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0C99" w:rsidTr="00050C99">
        <w:tc>
          <w:tcPr>
            <w:tcW w:w="4247" w:type="dxa"/>
          </w:tcPr>
          <w:p w:rsidR="00050C99" w:rsidRPr="00050C99" w:rsidRDefault="00050C99">
            <w:pPr>
              <w:rPr>
                <w:b/>
                <w:sz w:val="24"/>
                <w:szCs w:val="24"/>
              </w:rPr>
            </w:pPr>
            <w:r w:rsidRPr="00050C99">
              <w:rPr>
                <w:b/>
                <w:sz w:val="24"/>
                <w:szCs w:val="24"/>
              </w:rPr>
              <w:t>Requisitos Funcionais</w:t>
            </w:r>
          </w:p>
        </w:tc>
        <w:tc>
          <w:tcPr>
            <w:tcW w:w="4247" w:type="dxa"/>
          </w:tcPr>
          <w:p w:rsidR="00050C99" w:rsidRPr="00050C99" w:rsidRDefault="004D2D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Interessados</w:t>
            </w:r>
          </w:p>
        </w:tc>
      </w:tr>
      <w:tr w:rsidR="00050C99" w:rsidTr="00050C99">
        <w:tc>
          <w:tcPr>
            <w:tcW w:w="4247" w:type="dxa"/>
          </w:tcPr>
          <w:p w:rsidR="00050C99" w:rsidRDefault="001F6BD7">
            <w:r>
              <w:t xml:space="preserve">O sistema deve possuir </w:t>
            </w:r>
            <w:r w:rsidR="00050C99">
              <w:t>Módulo da administração de acesso</w:t>
            </w:r>
          </w:p>
        </w:tc>
        <w:tc>
          <w:tcPr>
            <w:tcW w:w="4247" w:type="dxa"/>
          </w:tcPr>
          <w:p w:rsidR="00050C99" w:rsidRDefault="00050C99">
            <w:r>
              <w:t>Área de gestão</w:t>
            </w:r>
          </w:p>
        </w:tc>
      </w:tr>
      <w:tr w:rsidR="00050C99" w:rsidTr="00050C99">
        <w:tc>
          <w:tcPr>
            <w:tcW w:w="4247" w:type="dxa"/>
          </w:tcPr>
          <w:p w:rsidR="001F6BD7" w:rsidRDefault="001F6BD7" w:rsidP="001F6BD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 </w:t>
            </w:r>
            <w:r>
              <w:rPr>
                <w:rFonts w:ascii="Arial" w:hAnsi="Arial" w:cs="Arial"/>
                <w:sz w:val="24"/>
                <w:szCs w:val="24"/>
              </w:rPr>
              <w:t>realizar a gestão, gerenciamento,</w:t>
            </w:r>
          </w:p>
          <w:p w:rsidR="001F6BD7" w:rsidRDefault="001F6BD7" w:rsidP="001F6BD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Supervisão</w:t>
            </w:r>
            <w:r>
              <w:rPr>
                <w:rFonts w:ascii="Arial" w:hAnsi="Arial" w:cs="Arial"/>
                <w:sz w:val="24"/>
                <w:szCs w:val="24"/>
              </w:rPr>
              <w:t>, operação e auditoria dos processos de tratamento de eventos</w:t>
            </w:r>
          </w:p>
          <w:p w:rsidR="00050C99" w:rsidRDefault="001F6BD7" w:rsidP="001F6BD7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originários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sistemas de CFTV (Circuito Fechado de Televisão), sistema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controle de acesso físico, sistema de alarme sensorial, sistemas de abertura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 cofres, entre outros.</w:t>
            </w:r>
          </w:p>
        </w:tc>
        <w:tc>
          <w:tcPr>
            <w:tcW w:w="4247" w:type="dxa"/>
          </w:tcPr>
          <w:p w:rsidR="00050C99" w:rsidRDefault="001F6BD7">
            <w:r>
              <w:t>Área segurança</w:t>
            </w:r>
          </w:p>
        </w:tc>
      </w:tr>
      <w:tr w:rsidR="00050C99" w:rsidTr="00050C99">
        <w:tc>
          <w:tcPr>
            <w:tcW w:w="4247" w:type="dxa"/>
          </w:tcPr>
          <w:p w:rsidR="001F6BD7" w:rsidRDefault="001F6BD7" w:rsidP="001F6BD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deve ser capaz e possuir suporte para integração,</w:t>
            </w:r>
            <w:r w:rsidR="00BB585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recepção e envio de dados, de comandos, sinais de áudio e vídeo, entre</w:t>
            </w:r>
            <w:r w:rsidR="00BB585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outros com sistemas, dispositivos </w:t>
            </w:r>
            <w:r w:rsidR="00BB5854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quipamentos existentes nas unidades</w:t>
            </w:r>
            <w:r w:rsidR="00BB585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monitoradas por meio do uso de documentos como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API’s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SDK,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DLL,</w:t>
            </w:r>
            <w:r w:rsidR="00BB5854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rotocolos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comunicação, entre outros, </w:t>
            </w:r>
            <w:r w:rsidR="00BB5854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ornecidos pelos fabricantes e,</w:t>
            </w:r>
          </w:p>
          <w:p w:rsidR="00050C99" w:rsidRDefault="001F6BD7" w:rsidP="001F6BD7">
            <w:proofErr w:type="gramStart"/>
            <w:r>
              <w:rPr>
                <w:rFonts w:ascii="Arial" w:hAnsi="Arial" w:cs="Arial"/>
                <w:sz w:val="24"/>
                <w:szCs w:val="24"/>
              </w:rPr>
              <w:t>eventualmente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com novos dispositivos e equipamentos adquiridos pelo</w:t>
            </w:r>
            <w:r w:rsidR="00BB5854">
              <w:rPr>
                <w:rFonts w:ascii="Arial" w:hAnsi="Arial" w:cs="Arial"/>
                <w:sz w:val="24"/>
                <w:szCs w:val="24"/>
              </w:rPr>
              <w:t xml:space="preserve"> Banco.</w:t>
            </w:r>
          </w:p>
        </w:tc>
        <w:tc>
          <w:tcPr>
            <w:tcW w:w="4247" w:type="dxa"/>
          </w:tcPr>
          <w:p w:rsidR="00050C99" w:rsidRDefault="00BB5854">
            <w:r>
              <w:t>Área TI</w:t>
            </w:r>
          </w:p>
        </w:tc>
      </w:tr>
      <w:tr w:rsidR="00050C99" w:rsidTr="00050C99">
        <w:tc>
          <w:tcPr>
            <w:tcW w:w="4247" w:type="dxa"/>
          </w:tcPr>
          <w:p w:rsidR="008D2F8C" w:rsidRDefault="008D2F8C" w:rsidP="008D2F8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deve ser capaz e possuir sistema de gestão e controle de</w:t>
            </w:r>
          </w:p>
          <w:p w:rsidR="00050C99" w:rsidRDefault="008D2F8C" w:rsidP="008D2F8C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sz w:val="24"/>
                <w:szCs w:val="24"/>
              </w:rPr>
              <w:t>Cópia</w:t>
            </w:r>
            <w:r>
              <w:rPr>
                <w:rFonts w:ascii="Arial" w:hAnsi="Arial" w:cs="Arial"/>
                <w:sz w:val="24"/>
                <w:szCs w:val="24"/>
              </w:rPr>
              <w:t xml:space="preserve"> de segurança de todos os dados processados nas múltiplas centrais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monitoramento. Inclusive dados de áudio e vídeo.</w:t>
            </w:r>
          </w:p>
        </w:tc>
        <w:tc>
          <w:tcPr>
            <w:tcW w:w="4247" w:type="dxa"/>
          </w:tcPr>
          <w:p w:rsidR="00050C99" w:rsidRDefault="008D2F8C">
            <w:r>
              <w:t>Área segurança</w:t>
            </w:r>
          </w:p>
        </w:tc>
      </w:tr>
      <w:tr w:rsidR="00050C99" w:rsidTr="00050C99">
        <w:tc>
          <w:tcPr>
            <w:tcW w:w="4247" w:type="dxa"/>
          </w:tcPr>
          <w:p w:rsidR="00034618" w:rsidRDefault="00034618" w:rsidP="0003461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deve ser capaz de estabelecer comunicação com os</w:t>
            </w:r>
          </w:p>
          <w:p w:rsidR="00034618" w:rsidRDefault="00034618" w:rsidP="0003461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sistemas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corporativos do Banco do Brasil, se requisitado pelo contratante, com</w:t>
            </w:r>
          </w:p>
          <w:p w:rsidR="00050C99" w:rsidRDefault="00034618" w:rsidP="00034618">
            <w:proofErr w:type="gramStart"/>
            <w:r>
              <w:rPr>
                <w:rFonts w:ascii="Arial" w:hAnsi="Arial" w:cs="Arial"/>
                <w:sz w:val="24"/>
                <w:szCs w:val="24"/>
              </w:rPr>
              <w:t>capacidade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exportar e importar dados.</w:t>
            </w:r>
          </w:p>
        </w:tc>
        <w:tc>
          <w:tcPr>
            <w:tcW w:w="4247" w:type="dxa"/>
          </w:tcPr>
          <w:p w:rsidR="00050C99" w:rsidRDefault="00034618">
            <w:r>
              <w:t>Área TI</w:t>
            </w:r>
          </w:p>
        </w:tc>
      </w:tr>
      <w:tr w:rsidR="00050C99" w:rsidTr="00050C99">
        <w:tc>
          <w:tcPr>
            <w:tcW w:w="4247" w:type="dxa"/>
          </w:tcPr>
          <w:p w:rsidR="00050C99" w:rsidRDefault="00050C99"/>
        </w:tc>
        <w:tc>
          <w:tcPr>
            <w:tcW w:w="4247" w:type="dxa"/>
          </w:tcPr>
          <w:p w:rsidR="00050C99" w:rsidRDefault="00050C99"/>
        </w:tc>
      </w:tr>
      <w:tr w:rsidR="00050C99" w:rsidTr="00050C99">
        <w:tc>
          <w:tcPr>
            <w:tcW w:w="4247" w:type="dxa"/>
          </w:tcPr>
          <w:p w:rsidR="00050C99" w:rsidRDefault="00050C99"/>
        </w:tc>
        <w:tc>
          <w:tcPr>
            <w:tcW w:w="4247" w:type="dxa"/>
          </w:tcPr>
          <w:p w:rsidR="00050C99" w:rsidRDefault="00050C99"/>
        </w:tc>
      </w:tr>
      <w:tr w:rsidR="00050C99" w:rsidTr="00050C99">
        <w:tc>
          <w:tcPr>
            <w:tcW w:w="4247" w:type="dxa"/>
          </w:tcPr>
          <w:p w:rsidR="00050C99" w:rsidRDefault="00050C99"/>
        </w:tc>
        <w:tc>
          <w:tcPr>
            <w:tcW w:w="4247" w:type="dxa"/>
          </w:tcPr>
          <w:p w:rsidR="00050C99" w:rsidRDefault="00050C99"/>
        </w:tc>
      </w:tr>
      <w:tr w:rsidR="00050C99" w:rsidTr="00050C99">
        <w:tc>
          <w:tcPr>
            <w:tcW w:w="4247" w:type="dxa"/>
          </w:tcPr>
          <w:p w:rsidR="00050C99" w:rsidRDefault="00050C99"/>
        </w:tc>
        <w:tc>
          <w:tcPr>
            <w:tcW w:w="4247" w:type="dxa"/>
          </w:tcPr>
          <w:p w:rsidR="00050C99" w:rsidRDefault="00050C99"/>
        </w:tc>
      </w:tr>
    </w:tbl>
    <w:p w:rsidR="00252C88" w:rsidRDefault="002C31E7"/>
    <w:p w:rsidR="004D2D89" w:rsidRDefault="004D2D8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2D89" w:rsidTr="00BC640E">
        <w:tc>
          <w:tcPr>
            <w:tcW w:w="4247" w:type="dxa"/>
          </w:tcPr>
          <w:p w:rsidR="004D2D89" w:rsidRPr="00050C99" w:rsidRDefault="004D2D89" w:rsidP="00BC640E">
            <w:pPr>
              <w:rPr>
                <w:b/>
                <w:sz w:val="24"/>
                <w:szCs w:val="24"/>
              </w:rPr>
            </w:pPr>
            <w:r w:rsidRPr="00050C99">
              <w:rPr>
                <w:b/>
                <w:sz w:val="24"/>
                <w:szCs w:val="24"/>
              </w:rPr>
              <w:t>Requisitos</w:t>
            </w:r>
            <w:r>
              <w:rPr>
                <w:b/>
                <w:sz w:val="24"/>
                <w:szCs w:val="24"/>
              </w:rPr>
              <w:t xml:space="preserve"> Não</w:t>
            </w:r>
            <w:r w:rsidRPr="00050C99">
              <w:rPr>
                <w:b/>
                <w:sz w:val="24"/>
                <w:szCs w:val="24"/>
              </w:rPr>
              <w:t xml:space="preserve"> Funcionais</w:t>
            </w:r>
          </w:p>
        </w:tc>
        <w:tc>
          <w:tcPr>
            <w:tcW w:w="4247" w:type="dxa"/>
          </w:tcPr>
          <w:p w:rsidR="004D2D89" w:rsidRPr="00050C99" w:rsidRDefault="004D2D89" w:rsidP="00BC64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Interessados</w:t>
            </w:r>
          </w:p>
        </w:tc>
      </w:tr>
      <w:tr w:rsidR="004D2D89" w:rsidTr="00BC640E">
        <w:tc>
          <w:tcPr>
            <w:tcW w:w="4247" w:type="dxa"/>
          </w:tcPr>
          <w:p w:rsidR="004D2D89" w:rsidRDefault="004D2D89" w:rsidP="004D2D8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Suportar ao menos um dos seguintes sistemas</w:t>
            </w:r>
          </w:p>
          <w:p w:rsidR="004D2D89" w:rsidRDefault="004D2D89" w:rsidP="004D2D8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operacionais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Linux Enterprise Server 11 SP2 ou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Hat</w:t>
            </w:r>
            <w:proofErr w:type="spellEnd"/>
          </w:p>
          <w:p w:rsidR="004D2D89" w:rsidRDefault="004D2D89" w:rsidP="004D2D89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sz w:val="24"/>
                <w:szCs w:val="24"/>
              </w:rPr>
              <w:t>Enterprise Linux 6.2 ou Windows Server 2008 R2, todos para plataforma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x86 64 bits em ambiente virtualizado ou IBM AIX 7.0 ou Oracle Solaris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10.0 e respectivas versões superiores</w:t>
            </w:r>
            <w:r w:rsidR="006A75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4D2D89" w:rsidRDefault="00E52F0D" w:rsidP="00BC640E">
            <w:r>
              <w:lastRenderedPageBreak/>
              <w:t>Cliente</w:t>
            </w:r>
          </w:p>
        </w:tc>
      </w:tr>
      <w:tr w:rsidR="004D2D89" w:rsidTr="00BC640E">
        <w:tc>
          <w:tcPr>
            <w:tcW w:w="4247" w:type="dxa"/>
          </w:tcPr>
          <w:p w:rsidR="00E52F0D" w:rsidRDefault="00E52F0D" w:rsidP="00E52F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Suportar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multiprocessamento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Quando instalado em</w:t>
            </w:r>
          </w:p>
          <w:p w:rsidR="00E52F0D" w:rsidRDefault="00E52F0D" w:rsidP="00E52F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máquinas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multiprocessadas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deve estar habilitado para utilizar todos os</w:t>
            </w:r>
          </w:p>
          <w:p w:rsidR="004D2D89" w:rsidRDefault="00E52F0D" w:rsidP="00E52F0D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processadores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4D2D89" w:rsidRDefault="00E52F0D" w:rsidP="00BC640E">
            <w:r>
              <w:t>TI</w:t>
            </w:r>
          </w:p>
        </w:tc>
      </w:tr>
      <w:tr w:rsidR="004D2D89" w:rsidTr="00BC640E">
        <w:tc>
          <w:tcPr>
            <w:tcW w:w="4247" w:type="dxa"/>
          </w:tcPr>
          <w:p w:rsidR="00AB616F" w:rsidRDefault="00AB616F" w:rsidP="00AB616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SOLUÇÃO poderá ser instalada em outros</w:t>
            </w:r>
          </w:p>
          <w:p w:rsidR="00AB616F" w:rsidRDefault="00AB616F" w:rsidP="00AB616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modelos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/marcas de servidores, sistemas operacionais e softwares básicos,</w:t>
            </w:r>
          </w:p>
          <w:p w:rsidR="00AB616F" w:rsidRDefault="00AB616F" w:rsidP="00AB616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diferentes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dos mencionados neste documento, e que sejam suportados</w:t>
            </w:r>
          </w:p>
          <w:p w:rsidR="004D2D89" w:rsidRDefault="00AB616F" w:rsidP="00AB616F">
            <w:proofErr w:type="gramStart"/>
            <w:r>
              <w:rPr>
                <w:rFonts w:ascii="Arial" w:hAnsi="Arial" w:cs="Arial"/>
                <w:sz w:val="24"/>
                <w:szCs w:val="24"/>
              </w:rPr>
              <w:t>pela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SOLUÇÃO.</w:t>
            </w:r>
          </w:p>
        </w:tc>
        <w:tc>
          <w:tcPr>
            <w:tcW w:w="4247" w:type="dxa"/>
          </w:tcPr>
          <w:p w:rsidR="004D2D89" w:rsidRDefault="002C31E7" w:rsidP="00BC640E">
            <w:proofErr w:type="spellStart"/>
            <w:r>
              <w:t>Area</w:t>
            </w:r>
            <w:proofErr w:type="spellEnd"/>
            <w:r>
              <w:t xml:space="preserve"> TI</w:t>
            </w:r>
            <w:bookmarkStart w:id="0" w:name="_GoBack"/>
            <w:bookmarkEnd w:id="0"/>
          </w:p>
        </w:tc>
      </w:tr>
      <w:tr w:rsidR="004D2D89" w:rsidTr="00BC640E">
        <w:tc>
          <w:tcPr>
            <w:tcW w:w="4247" w:type="dxa"/>
          </w:tcPr>
          <w:p w:rsidR="00245242" w:rsidRDefault="00245242" w:rsidP="0024524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SOLUÇÃO deve suportar mecanismo de alta disponibilidade</w:t>
            </w:r>
          </w:p>
          <w:p w:rsidR="004D2D89" w:rsidRDefault="00245242" w:rsidP="00245242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para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todos os componentes de hardware e software.</w:t>
            </w:r>
          </w:p>
        </w:tc>
        <w:tc>
          <w:tcPr>
            <w:tcW w:w="4247" w:type="dxa"/>
          </w:tcPr>
          <w:p w:rsidR="004D2D89" w:rsidRDefault="002C31E7" w:rsidP="00BC640E">
            <w:proofErr w:type="spellStart"/>
            <w:r>
              <w:t>Area</w:t>
            </w:r>
            <w:proofErr w:type="spellEnd"/>
            <w:r>
              <w:t xml:space="preserve"> TI</w:t>
            </w:r>
          </w:p>
        </w:tc>
      </w:tr>
      <w:tr w:rsidR="004D2D89" w:rsidTr="00BC640E">
        <w:tc>
          <w:tcPr>
            <w:tcW w:w="4247" w:type="dxa"/>
          </w:tcPr>
          <w:p w:rsidR="00DD21C4" w:rsidRDefault="00DD21C4" w:rsidP="00DD21C4">
            <w:r>
              <w:t xml:space="preserve">A SOLUÇÃO deve suportar ao menos um dos seguintes </w:t>
            </w:r>
            <w:proofErr w:type="spellStart"/>
            <w:r>
              <w:t>SGBDs</w:t>
            </w:r>
            <w:proofErr w:type="spellEnd"/>
            <w:r>
              <w:t>:</w:t>
            </w:r>
          </w:p>
          <w:p w:rsidR="00DD21C4" w:rsidRDefault="00DD21C4" w:rsidP="00DD21C4">
            <w:pPr>
              <w:pStyle w:val="PargrafodaLista"/>
              <w:numPr>
                <w:ilvl w:val="0"/>
                <w:numId w:val="1"/>
              </w:numPr>
            </w:pPr>
            <w:r>
              <w:t>ORACLE versão 11g R2 e respectivas versões superiores.</w:t>
            </w:r>
          </w:p>
          <w:p w:rsidR="00DD21C4" w:rsidRDefault="00DD21C4" w:rsidP="00DD21C4">
            <w:pPr>
              <w:pStyle w:val="PargrafodaLista"/>
              <w:numPr>
                <w:ilvl w:val="0"/>
                <w:numId w:val="1"/>
              </w:numPr>
            </w:pPr>
            <w:r>
              <w:t>DB2 UDB versão 9.7 e respectivas versões superiores.</w:t>
            </w:r>
          </w:p>
          <w:p w:rsidR="004D2D89" w:rsidRDefault="00DD21C4" w:rsidP="00DD21C4">
            <w:pPr>
              <w:pStyle w:val="PargrafodaLista"/>
              <w:numPr>
                <w:ilvl w:val="0"/>
                <w:numId w:val="1"/>
              </w:numPr>
            </w:pPr>
            <w:r>
              <w:t>SQL Server versão 2008 R2 e respectivas versões</w:t>
            </w:r>
            <w:r>
              <w:t xml:space="preserve"> </w:t>
            </w:r>
            <w:r>
              <w:t>superiores.</w:t>
            </w:r>
          </w:p>
        </w:tc>
        <w:tc>
          <w:tcPr>
            <w:tcW w:w="4247" w:type="dxa"/>
          </w:tcPr>
          <w:p w:rsidR="004D2D89" w:rsidRDefault="002C31E7" w:rsidP="00BC640E">
            <w:proofErr w:type="spellStart"/>
            <w:r>
              <w:t>Area</w:t>
            </w:r>
            <w:proofErr w:type="spellEnd"/>
            <w:r>
              <w:t xml:space="preserve"> TI</w:t>
            </w:r>
          </w:p>
        </w:tc>
      </w:tr>
      <w:tr w:rsidR="004D2D89" w:rsidTr="00BC640E">
        <w:tc>
          <w:tcPr>
            <w:tcW w:w="4247" w:type="dxa"/>
          </w:tcPr>
          <w:p w:rsidR="008374F3" w:rsidRDefault="008374F3" w:rsidP="008374F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SOLUÇÃO deve ser compatível com os protocolos IP (Internet</w:t>
            </w:r>
          </w:p>
          <w:p w:rsidR="004D2D89" w:rsidRDefault="008374F3" w:rsidP="008374F3">
            <w:proofErr w:type="spellStart"/>
            <w:r>
              <w:rPr>
                <w:rFonts w:ascii="Arial" w:hAnsi="Arial" w:cs="Arial"/>
                <w:sz w:val="24"/>
                <w:szCs w:val="24"/>
              </w:rPr>
              <w:t>Protocol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 versão 4</w:t>
            </w:r>
          </w:p>
        </w:tc>
        <w:tc>
          <w:tcPr>
            <w:tcW w:w="4247" w:type="dxa"/>
          </w:tcPr>
          <w:p w:rsidR="004D2D89" w:rsidRDefault="002C31E7" w:rsidP="00BC640E">
            <w:proofErr w:type="spellStart"/>
            <w:r>
              <w:t>Area</w:t>
            </w:r>
            <w:proofErr w:type="spellEnd"/>
            <w:r>
              <w:t xml:space="preserve"> TI</w:t>
            </w:r>
          </w:p>
        </w:tc>
      </w:tr>
      <w:tr w:rsidR="004D2D89" w:rsidTr="00BC640E">
        <w:tc>
          <w:tcPr>
            <w:tcW w:w="4247" w:type="dxa"/>
          </w:tcPr>
          <w:p w:rsidR="008374F3" w:rsidRDefault="008374F3" w:rsidP="008374F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SOLUÇÃO deve ser compatível com os serviços DNS (Domain</w:t>
            </w:r>
          </w:p>
          <w:p w:rsidR="004D2D89" w:rsidRDefault="008374F3" w:rsidP="008374F3">
            <w:proofErr w:type="spell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Server).</w:t>
            </w:r>
          </w:p>
        </w:tc>
        <w:tc>
          <w:tcPr>
            <w:tcW w:w="4247" w:type="dxa"/>
          </w:tcPr>
          <w:p w:rsidR="004D2D89" w:rsidRDefault="002C31E7" w:rsidP="00BC640E">
            <w:proofErr w:type="spellStart"/>
            <w:r>
              <w:t>Area</w:t>
            </w:r>
            <w:proofErr w:type="spellEnd"/>
            <w:r>
              <w:t xml:space="preserve"> TI</w:t>
            </w:r>
          </w:p>
        </w:tc>
      </w:tr>
      <w:tr w:rsidR="004D2D89" w:rsidTr="00BC640E">
        <w:tc>
          <w:tcPr>
            <w:tcW w:w="4247" w:type="dxa"/>
          </w:tcPr>
          <w:p w:rsidR="008374F3" w:rsidRDefault="008374F3" w:rsidP="008374F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SOLUÇÃO deve ser compatível com os seguintes protocolos de</w:t>
            </w:r>
          </w:p>
          <w:p w:rsidR="004D2D89" w:rsidRDefault="008374F3" w:rsidP="008374F3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transporte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: TCP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Transmission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Protocol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 ou UDP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DatagramProtocol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4247" w:type="dxa"/>
          </w:tcPr>
          <w:p w:rsidR="004D2D89" w:rsidRDefault="002C31E7" w:rsidP="00BC640E">
            <w:proofErr w:type="spellStart"/>
            <w:r>
              <w:t>Area</w:t>
            </w:r>
            <w:proofErr w:type="spellEnd"/>
            <w:r>
              <w:t xml:space="preserve"> TI</w:t>
            </w:r>
          </w:p>
        </w:tc>
      </w:tr>
      <w:tr w:rsidR="004D2D89" w:rsidTr="00BC640E">
        <w:tc>
          <w:tcPr>
            <w:tcW w:w="4247" w:type="dxa"/>
          </w:tcPr>
          <w:p w:rsidR="002C31E7" w:rsidRPr="002C31E7" w:rsidRDefault="002C31E7" w:rsidP="002C31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SOLUÇÃO deve suportar ao menos um dos seguintes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SGBDs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t xml:space="preserve"> </w:t>
            </w:r>
            <w:r w:rsidRPr="002C31E7">
              <w:rPr>
                <w:rFonts w:ascii="Arial" w:hAnsi="Arial" w:cs="Arial"/>
                <w:sz w:val="24"/>
                <w:szCs w:val="24"/>
              </w:rPr>
              <w:t>ORACLE versão 11g R2 e respectivas versões superiores.</w:t>
            </w:r>
          </w:p>
          <w:p w:rsidR="002C31E7" w:rsidRPr="002C31E7" w:rsidRDefault="002C31E7" w:rsidP="002C31E7">
            <w:pPr>
              <w:rPr>
                <w:rFonts w:ascii="Arial" w:hAnsi="Arial" w:cs="Arial"/>
                <w:sz w:val="24"/>
                <w:szCs w:val="24"/>
              </w:rPr>
            </w:pPr>
            <w:r w:rsidRPr="002C31E7">
              <w:rPr>
                <w:rFonts w:ascii="Arial" w:hAnsi="Arial" w:cs="Arial"/>
                <w:sz w:val="24"/>
                <w:szCs w:val="24"/>
              </w:rPr>
              <w:t xml:space="preserve"> DB2 UDB versão 9.7 e respectivas versões </w:t>
            </w:r>
            <w:proofErr w:type="spellStart"/>
            <w:r w:rsidRPr="002C31E7">
              <w:rPr>
                <w:rFonts w:ascii="Arial" w:hAnsi="Arial" w:cs="Arial"/>
                <w:sz w:val="24"/>
                <w:szCs w:val="24"/>
              </w:rPr>
              <w:t>superiores.SQL</w:t>
            </w:r>
            <w:proofErr w:type="spellEnd"/>
            <w:r w:rsidRPr="002C31E7">
              <w:rPr>
                <w:rFonts w:ascii="Arial" w:hAnsi="Arial" w:cs="Arial"/>
                <w:sz w:val="24"/>
                <w:szCs w:val="24"/>
              </w:rPr>
              <w:t xml:space="preserve"> Server </w:t>
            </w:r>
            <w:r w:rsidRPr="002C31E7">
              <w:rPr>
                <w:rFonts w:ascii="Arial" w:hAnsi="Arial" w:cs="Arial"/>
                <w:sz w:val="24"/>
                <w:szCs w:val="24"/>
              </w:rPr>
              <w:lastRenderedPageBreak/>
              <w:t>versão 2008 R2 e respectivas versões</w:t>
            </w:r>
          </w:p>
          <w:p w:rsidR="004D2D89" w:rsidRDefault="002C31E7" w:rsidP="002C31E7">
            <w:proofErr w:type="gramStart"/>
            <w:r w:rsidRPr="002C31E7">
              <w:rPr>
                <w:rFonts w:ascii="Arial" w:hAnsi="Arial" w:cs="Arial"/>
                <w:sz w:val="24"/>
                <w:szCs w:val="24"/>
              </w:rPr>
              <w:t>superiores</w:t>
            </w:r>
            <w:proofErr w:type="gramEnd"/>
            <w:r w:rsidRPr="002C31E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4D2D89" w:rsidRDefault="002C31E7" w:rsidP="00BC640E">
            <w:proofErr w:type="spellStart"/>
            <w:r>
              <w:lastRenderedPageBreak/>
              <w:t>Area</w:t>
            </w:r>
            <w:proofErr w:type="spellEnd"/>
            <w:r>
              <w:t xml:space="preserve"> TI</w:t>
            </w:r>
          </w:p>
        </w:tc>
      </w:tr>
    </w:tbl>
    <w:p w:rsidR="004D2D89" w:rsidRDefault="004D2D89"/>
    <w:sectPr w:rsidR="004D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F1B47"/>
    <w:multiLevelType w:val="hybridMultilevel"/>
    <w:tmpl w:val="F62A536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99"/>
    <w:rsid w:val="00017D90"/>
    <w:rsid w:val="00034618"/>
    <w:rsid w:val="00050C99"/>
    <w:rsid w:val="001F6BD7"/>
    <w:rsid w:val="00245242"/>
    <w:rsid w:val="002C31E7"/>
    <w:rsid w:val="0037065D"/>
    <w:rsid w:val="004D2D89"/>
    <w:rsid w:val="006A75B2"/>
    <w:rsid w:val="00710EF8"/>
    <w:rsid w:val="008374F3"/>
    <w:rsid w:val="008D2F8C"/>
    <w:rsid w:val="008E4139"/>
    <w:rsid w:val="00AB616F"/>
    <w:rsid w:val="00BB5854"/>
    <w:rsid w:val="00DD21C4"/>
    <w:rsid w:val="00E5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3EC80-5D89-44F7-B357-86A36C3D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0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D2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1520120</dc:creator>
  <cp:keywords/>
  <dc:description/>
  <cp:lastModifiedBy>1520120</cp:lastModifiedBy>
  <cp:revision>11</cp:revision>
  <dcterms:created xsi:type="dcterms:W3CDTF">2017-02-08T22:15:00Z</dcterms:created>
  <dcterms:modified xsi:type="dcterms:W3CDTF">2017-02-09T00:10:00Z</dcterms:modified>
</cp:coreProperties>
</file>