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7519" w14:textId="77777777" w:rsidR="00675C51" w:rsidRDefault="00000000">
      <w:r>
        <w:rPr>
          <w:rFonts w:ascii="Arial" w:hAnsi="Arial"/>
          <w:b/>
          <w:color w:val="2B317B"/>
          <w:sz w:val="44"/>
        </w:rPr>
        <w:t>CIELO HOUSE</w:t>
      </w:r>
    </w:p>
    <w:p w14:paraId="23CD4322" w14:textId="77777777" w:rsidR="00675C51" w:rsidRDefault="00000000">
      <w:r>
        <w:rPr>
          <w:rFonts w:ascii="Arial" w:hAnsi="Arial"/>
          <w:color w:val="668DC6"/>
          <w:sz w:val="26"/>
        </w:rPr>
        <w:t>Website Text Review — Experiential Activations</w:t>
      </w:r>
    </w:p>
    <w:p w14:paraId="14953D5B" w14:textId="77777777" w:rsidR="00675C51" w:rsidRDefault="00000000">
      <w:r>
        <w:rPr>
          <w:rFonts w:ascii="Arial" w:hAnsi="Arial"/>
          <w:color w:val="555555"/>
          <w:sz w:val="18"/>
        </w:rPr>
        <w:t>Prepared for internal approval | 04 June 2026</w:t>
      </w:r>
    </w:p>
    <w:p w14:paraId="3C5F82E8" w14:textId="77777777" w:rsidR="00675C51" w:rsidRDefault="00675C51">
      <w:pPr>
        <w:pBdr>
          <w:bottom w:val="single" w:sz="6" w:space="4" w:color="2B317B"/>
        </w:pBdr>
      </w:pPr>
    </w:p>
    <w:p w14:paraId="372DD69F" w14:textId="77777777" w:rsidR="00675C51" w:rsidRDefault="00675C51"/>
    <w:p w14:paraId="748F7184" w14:textId="77777777" w:rsidR="00675C51" w:rsidRDefault="00000000">
      <w:r>
        <w:rPr>
          <w:rFonts w:ascii="Arial" w:hAnsi="Arial"/>
          <w:b/>
          <w:color w:val="2B317B"/>
          <w:sz w:val="18"/>
        </w:rPr>
        <w:t xml:space="preserve">REVIEW INSTRUCTIONS: </w:t>
      </w:r>
      <w:r>
        <w:rPr>
          <w:rFonts w:ascii="Arial" w:hAnsi="Arial"/>
          <w:color w:val="555555"/>
          <w:sz w:val="18"/>
        </w:rPr>
        <w:t>Please review all text below and provide feedback or amendments directly in this document using Track Changes or comments. Navigation elements and button labels are excluded.</w:t>
      </w:r>
    </w:p>
    <w:p w14:paraId="3E02DA67" w14:textId="77777777" w:rsidR="00675C51" w:rsidRDefault="00675C51"/>
    <w:p w14:paraId="27DEFD78" w14:textId="77777777" w:rsidR="00675C51" w:rsidRDefault="00000000">
      <w:r>
        <w:rPr>
          <w:rFonts w:ascii="Arial" w:hAnsi="Arial"/>
          <w:b/>
          <w:color w:val="2B317B"/>
        </w:rPr>
        <w:t>EXPERIENTIAL ACTIVATIONS</w:t>
      </w:r>
    </w:p>
    <w:p w14:paraId="30AEA063" w14:textId="77777777" w:rsidR="00675C51" w:rsidRDefault="00000000">
      <w:r>
        <w:rPr>
          <w:rFonts w:ascii="Arial" w:hAnsi="Arial"/>
          <w:b/>
          <w:color w:val="2B317B"/>
        </w:rPr>
        <w:t>YOUR BRAND, INSIDE THE MOMENT</w:t>
      </w:r>
    </w:p>
    <w:p w14:paraId="364BCDDB" w14:textId="77777777" w:rsidR="00675C51" w:rsidRDefault="00000000">
      <w:pPr>
        <w:spacing w:after="80"/>
      </w:pPr>
      <w:r>
        <w:rPr>
          <w:rFonts w:ascii="Arial" w:hAnsi="Arial"/>
          <w:color w:val="1A1A1A"/>
          <w:sz w:val="21"/>
        </w:rPr>
        <w:t>From brief to bump-out, Cielo House plans and delivers brand activations at Australia's major sporting properties. The concept, the build, the onsite crew, and the content capture: all under one specialist team, all at the standard the sport environment demands.</w:t>
      </w:r>
    </w:p>
    <w:p w14:paraId="152526E0" w14:textId="77777777" w:rsidR="00675C51" w:rsidRDefault="00675C51"/>
    <w:p w14:paraId="4D510A75" w14:textId="77777777" w:rsidR="00675C51" w:rsidRDefault="00000000">
      <w:r>
        <w:rPr>
          <w:rFonts w:ascii="Arial" w:hAnsi="Arial"/>
          <w:b/>
          <w:color w:val="2B317B"/>
        </w:rPr>
        <w:t>WHAT WE DO</w:t>
      </w:r>
    </w:p>
    <w:p w14:paraId="390B155A" w14:textId="77777777" w:rsidR="00675C51" w:rsidRDefault="00000000">
      <w:r>
        <w:rPr>
          <w:rFonts w:ascii="Arial" w:hAnsi="Arial"/>
          <w:b/>
          <w:color w:val="2B317B"/>
        </w:rPr>
        <w:t>WHAT EXPERIENTIAL ACTIVATIONS INCLUDES</w:t>
      </w:r>
    </w:p>
    <w:p w14:paraId="793EF848" w14:textId="77777777" w:rsidR="00675C51" w:rsidRDefault="00000000">
      <w:pPr>
        <w:spacing w:after="80"/>
      </w:pPr>
      <w:r>
        <w:rPr>
          <w:rFonts w:ascii="Arial" w:hAnsi="Arial"/>
          <w:color w:val="1A1A1A"/>
          <w:sz w:val="21"/>
        </w:rPr>
        <w:t>From concept through to bump-out, Cielo House designs and delivers brand experiences at major sporting properties. Race day activations, fan engagement zones, sponsor inventory build-out, and onsite content capture.</w:t>
      </w:r>
    </w:p>
    <w:p w14:paraId="7FC7D325" w14:textId="760D1A70" w:rsidR="00675C51" w:rsidRDefault="00000000">
      <w:pPr>
        <w:spacing w:after="80"/>
        <w:rPr>
          <w:rFonts w:ascii="Arial" w:hAnsi="Arial"/>
          <w:color w:val="1A1A1A"/>
          <w:sz w:val="21"/>
        </w:rPr>
      </w:pPr>
      <w:r>
        <w:rPr>
          <w:rFonts w:ascii="Arial" w:hAnsi="Arial"/>
          <w:color w:val="1A1A1A"/>
          <w:sz w:val="21"/>
        </w:rPr>
        <w:t>Every activation is planned around the specific venue, the specific crowd, and the specific outcome your brand needs on the day.</w:t>
      </w:r>
    </w:p>
    <w:p w14:paraId="2149244E" w14:textId="77777777" w:rsidR="006B11B8" w:rsidRDefault="006B11B8">
      <w:pPr>
        <w:spacing w:after="80"/>
        <w:rPr>
          <w:rFonts w:ascii="Arial" w:hAnsi="Arial"/>
          <w:color w:val="1A1A1A"/>
          <w:sz w:val="21"/>
        </w:rPr>
      </w:pPr>
    </w:p>
    <w:p w14:paraId="10FD29C1" w14:textId="12DE99BA" w:rsidR="006B11B8" w:rsidRPr="006B11B8" w:rsidRDefault="006B11B8">
      <w:pPr>
        <w:spacing w:after="80"/>
        <w:rPr>
          <w:b/>
          <w:bCs/>
          <w:color w:val="002060"/>
        </w:rPr>
      </w:pPr>
      <w:r w:rsidRPr="006B11B8">
        <w:rPr>
          <w:rFonts w:ascii="Arial" w:hAnsi="Arial"/>
          <w:b/>
          <w:bCs/>
          <w:color w:val="002060"/>
          <w:sz w:val="21"/>
        </w:rPr>
        <w:t>GET A SPORTS ACTIVATION BRIEF</w:t>
      </w:r>
    </w:p>
    <w:p w14:paraId="2FFC2F59" w14:textId="77777777" w:rsidR="00675C51" w:rsidRDefault="00675C51"/>
    <w:p w14:paraId="78B13B60" w14:textId="77777777" w:rsidR="00675C51" w:rsidRDefault="00000000">
      <w:r>
        <w:rPr>
          <w:rFonts w:ascii="Arial" w:hAnsi="Arial"/>
          <w:b/>
          <w:color w:val="2B317B"/>
        </w:rPr>
        <w:t>OUR CAPABILITIES</w:t>
      </w:r>
    </w:p>
    <w:p w14:paraId="423FCE1B" w14:textId="77777777" w:rsidR="00675C51" w:rsidRDefault="00000000">
      <w:r>
        <w:rPr>
          <w:rFonts w:ascii="Arial" w:hAnsi="Arial"/>
          <w:b/>
          <w:color w:val="2B317B"/>
        </w:rPr>
        <w:t>WHAT'S INCLUDED</w:t>
      </w:r>
    </w:p>
    <w:p w14:paraId="24D2C1CB" w14:textId="77777777" w:rsidR="00675C51" w:rsidRDefault="00000000">
      <w:r>
        <w:rPr>
          <w:rFonts w:ascii="Arial" w:hAnsi="Arial"/>
          <w:b/>
          <w:color w:val="2B317B"/>
        </w:rPr>
        <w:t>SPONSORSHIP STRATEGY</w:t>
      </w:r>
    </w:p>
    <w:p w14:paraId="4461565F" w14:textId="77777777" w:rsidR="00675C51" w:rsidRDefault="00000000">
      <w:pPr>
        <w:spacing w:after="80"/>
      </w:pPr>
      <w:r>
        <w:rPr>
          <w:rFonts w:ascii="Arial" w:hAnsi="Arial"/>
          <w:color w:val="1A1A1A"/>
          <w:sz w:val="21"/>
        </w:rPr>
        <w:t>Activation brief development, ROI frameworks, and measurement plans across a season. Before anything is built, we establish what success looks like at the venue level and the business level.</w:t>
      </w:r>
    </w:p>
    <w:p w14:paraId="653B5B3E" w14:textId="77777777" w:rsidR="00675C51" w:rsidRDefault="00675C51"/>
    <w:p w14:paraId="31284678" w14:textId="77777777" w:rsidR="00675C51" w:rsidRDefault="00000000">
      <w:r>
        <w:rPr>
          <w:rFonts w:ascii="Arial" w:hAnsi="Arial"/>
          <w:b/>
          <w:color w:val="2B317B"/>
        </w:rPr>
        <w:t>ACTIVATION CONCEPT AND DESIGN</w:t>
      </w:r>
    </w:p>
    <w:p w14:paraId="7124477A" w14:textId="77777777" w:rsidR="00675C51" w:rsidRDefault="00000000">
      <w:pPr>
        <w:spacing w:after="80"/>
      </w:pPr>
      <w:r>
        <w:rPr>
          <w:rFonts w:ascii="Arial" w:hAnsi="Arial"/>
          <w:color w:val="1A1A1A"/>
          <w:sz w:val="21"/>
        </w:rPr>
        <w:lastRenderedPageBreak/>
        <w:t>Creative concept, brand zone design, look and feel, signage and wayfinding, and fan engagement mechanics built specifically for the sporting environment. Not a generic creative execution adapted to a venue. A concept designed from the venue outward.</w:t>
      </w:r>
    </w:p>
    <w:p w14:paraId="17D70404" w14:textId="77777777" w:rsidR="00675C51" w:rsidRDefault="00675C51"/>
    <w:p w14:paraId="2EC1C820" w14:textId="77777777" w:rsidR="00675C51" w:rsidRDefault="00000000">
      <w:r>
        <w:rPr>
          <w:rFonts w:ascii="Arial" w:hAnsi="Arial"/>
          <w:b/>
          <w:color w:val="2B317B"/>
        </w:rPr>
        <w:t>PRODUCTION AND BUILD</w:t>
      </w:r>
    </w:p>
    <w:p w14:paraId="5B272FB7" w14:textId="77777777" w:rsidR="00675C51" w:rsidRDefault="00000000">
      <w:pPr>
        <w:spacing w:after="80"/>
      </w:pPr>
      <w:r>
        <w:rPr>
          <w:rFonts w:ascii="Arial" w:hAnsi="Arial"/>
          <w:color w:val="1A1A1A"/>
          <w:sz w:val="21"/>
        </w:rPr>
        <w:t>Fabrication, fit-out, AV, lighting, logistics, and supplier coordination. Every asset built to withstand a race weekend environment: the heat, the crowd, the timeline, and the bump-out window that follows.</w:t>
      </w:r>
    </w:p>
    <w:p w14:paraId="095E7340" w14:textId="77777777" w:rsidR="00675C51" w:rsidRDefault="00675C51"/>
    <w:p w14:paraId="077803B8" w14:textId="77777777" w:rsidR="00675C51" w:rsidRDefault="00000000">
      <w:r>
        <w:rPr>
          <w:rFonts w:ascii="Arial" w:hAnsi="Arial"/>
          <w:b/>
          <w:color w:val="2B317B"/>
        </w:rPr>
        <w:t>ONSITE DELIVERY</w:t>
      </w:r>
    </w:p>
    <w:p w14:paraId="2233566E" w14:textId="77777777" w:rsidR="00675C51" w:rsidRDefault="00000000">
      <w:pPr>
        <w:spacing w:after="80"/>
      </w:pPr>
      <w:r>
        <w:rPr>
          <w:rFonts w:ascii="Arial" w:hAnsi="Arial"/>
          <w:color w:val="1A1A1A"/>
          <w:sz w:val="21"/>
        </w:rPr>
        <w:t>Bump in, live run, bump out, run sheets, crew management, and post-event reconciliation. A race weekend does not give you a second chance at first impressions. The team on the floor has been briefed, drilled, and is standing at the right gate at the right time.</w:t>
      </w:r>
    </w:p>
    <w:p w14:paraId="2687705C" w14:textId="77777777" w:rsidR="00675C51" w:rsidRDefault="00675C51"/>
    <w:p w14:paraId="34EE4E51" w14:textId="77777777" w:rsidR="00675C51" w:rsidRDefault="00000000">
      <w:r>
        <w:rPr>
          <w:rFonts w:ascii="Arial" w:hAnsi="Arial"/>
          <w:b/>
          <w:color w:val="2B317B"/>
        </w:rPr>
        <w:t>ACTIVATION CONTENT</w:t>
      </w:r>
    </w:p>
    <w:p w14:paraId="353F4B8C" w14:textId="77777777" w:rsidR="00675C51" w:rsidRDefault="00000000">
      <w:pPr>
        <w:spacing w:after="80"/>
      </w:pPr>
      <w:r>
        <w:rPr>
          <w:rFonts w:ascii="Arial" w:hAnsi="Arial"/>
          <w:color w:val="1A1A1A"/>
          <w:sz w:val="21"/>
        </w:rPr>
        <w:t>On-event content capture, social calendar, behind-the-scenes coverage, and post-event edits. The activation itself is the lead. The content that follows it extends the brand moment from race day into the weeks that come after.</w:t>
      </w:r>
    </w:p>
    <w:p w14:paraId="584216B2" w14:textId="77777777" w:rsidR="00675C51" w:rsidRDefault="00675C51"/>
    <w:p w14:paraId="7A6D8686" w14:textId="77777777" w:rsidR="00675C51" w:rsidRDefault="00000000">
      <w:r>
        <w:rPr>
          <w:rFonts w:ascii="Arial" w:hAnsi="Arial"/>
          <w:b/>
          <w:color w:val="2B317B"/>
        </w:rPr>
        <w:t>GOLD COAST ACCESS</w:t>
      </w:r>
    </w:p>
    <w:p w14:paraId="56CEB70B" w14:textId="77777777" w:rsidR="00675C51" w:rsidRDefault="00000000">
      <w:pPr>
        <w:spacing w:after="80"/>
      </w:pPr>
      <w:r>
        <w:rPr>
          <w:rFonts w:ascii="Arial" w:hAnsi="Arial"/>
          <w:color w:val="1A1A1A"/>
          <w:sz w:val="21"/>
        </w:rPr>
        <w:t>Cielo House carries established relationships with Gold Coast sporting properties, venues, and event organisers. That is a specific competitive advantage: access to the Gold Coast 500 paddock and relationships built across Supercars rounds.</w:t>
      </w:r>
    </w:p>
    <w:p w14:paraId="5350FE48" w14:textId="77777777" w:rsidR="00675C51" w:rsidRDefault="00000000">
      <w:pPr>
        <w:spacing w:after="80"/>
      </w:pPr>
      <w:r>
        <w:rPr>
          <w:rFonts w:ascii="Arial" w:hAnsi="Arial"/>
          <w:color w:val="1A1A1A"/>
          <w:sz w:val="21"/>
        </w:rPr>
        <w:t>Built for sport, elevated for your brand.</w:t>
      </w:r>
    </w:p>
    <w:p w14:paraId="6537EF77" w14:textId="77777777" w:rsidR="00675C51" w:rsidRDefault="00675C51"/>
    <w:p w14:paraId="2DEA83DF" w14:textId="77777777" w:rsidR="00675C51" w:rsidRDefault="00000000">
      <w:r>
        <w:rPr>
          <w:rFonts w:ascii="Arial" w:hAnsi="Arial"/>
          <w:b/>
          <w:color w:val="2B317B"/>
        </w:rPr>
        <w:t>READY TO ACTIVATE YOUR BRAND AT THE NEXT BIG EVENT?</w:t>
      </w:r>
    </w:p>
    <w:p w14:paraId="0057DD59" w14:textId="4589D065" w:rsidR="006B11B8" w:rsidRDefault="00000000">
      <w:pPr>
        <w:spacing w:after="80"/>
        <w:rPr>
          <w:rFonts w:ascii="Arial" w:hAnsi="Arial"/>
          <w:b/>
          <w:bCs/>
          <w:color w:val="002060"/>
          <w:sz w:val="21"/>
        </w:rPr>
      </w:pPr>
      <w:r>
        <w:rPr>
          <w:rFonts w:ascii="Arial" w:hAnsi="Arial"/>
          <w:color w:val="1A1A1A"/>
          <w:sz w:val="21"/>
        </w:rPr>
        <w:t>Bring the event, the budget bracket, and the outcome you are after. The rest follows from there.</w:t>
      </w:r>
      <w:r w:rsidR="006B11B8">
        <w:rPr>
          <w:rFonts w:ascii="Arial" w:hAnsi="Arial"/>
          <w:color w:val="1A1A1A"/>
          <w:sz w:val="21"/>
        </w:rPr>
        <w:br/>
      </w:r>
      <w:r w:rsidR="006B11B8">
        <w:rPr>
          <w:rFonts w:ascii="Arial" w:hAnsi="Arial"/>
          <w:color w:val="1A1A1A"/>
          <w:sz w:val="21"/>
        </w:rPr>
        <w:br/>
      </w:r>
      <w:r w:rsidR="006B11B8" w:rsidRPr="006B11B8">
        <w:rPr>
          <w:rFonts w:ascii="Arial" w:hAnsi="Arial"/>
          <w:b/>
          <w:bCs/>
          <w:color w:val="002060"/>
          <w:sz w:val="21"/>
        </w:rPr>
        <w:t>GET A SPORTS ACTIVATION BRIE</w:t>
      </w:r>
      <w:r w:rsidR="006B11B8">
        <w:rPr>
          <w:rFonts w:ascii="Arial" w:hAnsi="Arial"/>
          <w:b/>
          <w:bCs/>
          <w:color w:val="002060"/>
          <w:sz w:val="21"/>
        </w:rPr>
        <w:t>F</w:t>
      </w:r>
    </w:p>
    <w:p w14:paraId="23BD0BFA" w14:textId="5164E561" w:rsidR="006B11B8" w:rsidRPr="006B11B8" w:rsidRDefault="006B11B8">
      <w:pPr>
        <w:spacing w:after="80"/>
        <w:rPr>
          <w:b/>
          <w:bCs/>
          <w:color w:val="002060"/>
        </w:rPr>
      </w:pPr>
      <w:r>
        <w:rPr>
          <w:rFonts w:ascii="Arial" w:hAnsi="Arial"/>
          <w:b/>
          <w:bCs/>
          <w:color w:val="002060"/>
          <w:sz w:val="21"/>
        </w:rPr>
        <w:t>SEE OUR WORK</w:t>
      </w:r>
    </w:p>
    <w:sectPr w:rsidR="006B11B8" w:rsidRPr="006B11B8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D7E97" w14:textId="77777777" w:rsidR="005A765C" w:rsidRDefault="005A765C">
      <w:pPr>
        <w:spacing w:after="0" w:line="240" w:lineRule="auto"/>
      </w:pPr>
      <w:r>
        <w:separator/>
      </w:r>
    </w:p>
  </w:endnote>
  <w:endnote w:type="continuationSeparator" w:id="0">
    <w:p w14:paraId="4E7D2C49" w14:textId="77777777" w:rsidR="005A765C" w:rsidRDefault="005A7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8D57" w14:textId="77777777" w:rsidR="00675C51" w:rsidRDefault="00000000">
    <w:pPr>
      <w:pStyle w:val="Footer"/>
      <w:jc w:val="center"/>
    </w:pPr>
    <w:r>
      <w:rPr>
        <w:rFonts w:ascii="Arial" w:hAnsi="Arial"/>
        <w:color w:val="555555"/>
        <w:sz w:val="16"/>
      </w:rPr>
      <w:t>Confidential — Cielo House | 04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C9CA" w14:textId="77777777" w:rsidR="005A765C" w:rsidRDefault="005A765C">
      <w:pPr>
        <w:spacing w:after="0" w:line="240" w:lineRule="auto"/>
      </w:pPr>
      <w:r>
        <w:separator/>
      </w:r>
    </w:p>
  </w:footnote>
  <w:footnote w:type="continuationSeparator" w:id="0">
    <w:p w14:paraId="7F5082E3" w14:textId="77777777" w:rsidR="005A765C" w:rsidRDefault="005A7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DF76" w14:textId="77777777" w:rsidR="00675C51" w:rsidRDefault="00000000">
    <w:pPr>
      <w:pStyle w:val="Header"/>
      <w:jc w:val="right"/>
    </w:pPr>
    <w:r>
      <w:rPr>
        <w:rFonts w:ascii="Arial" w:hAnsi="Arial"/>
        <w:color w:val="668DC6"/>
        <w:sz w:val="16"/>
      </w:rPr>
      <w:t>CIELO HOUSE — WEBSITE TEXT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743128">
    <w:abstractNumId w:val="8"/>
  </w:num>
  <w:num w:numId="2" w16cid:durableId="706564234">
    <w:abstractNumId w:val="6"/>
  </w:num>
  <w:num w:numId="3" w16cid:durableId="909775995">
    <w:abstractNumId w:val="5"/>
  </w:num>
  <w:num w:numId="4" w16cid:durableId="1133985720">
    <w:abstractNumId w:val="4"/>
  </w:num>
  <w:num w:numId="5" w16cid:durableId="1298071574">
    <w:abstractNumId w:val="7"/>
  </w:num>
  <w:num w:numId="6" w16cid:durableId="671416644">
    <w:abstractNumId w:val="3"/>
  </w:num>
  <w:num w:numId="7" w16cid:durableId="757361721">
    <w:abstractNumId w:val="2"/>
  </w:num>
  <w:num w:numId="8" w16cid:durableId="982006986">
    <w:abstractNumId w:val="1"/>
  </w:num>
  <w:num w:numId="9" w16cid:durableId="118347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765C"/>
    <w:rsid w:val="00675C51"/>
    <w:rsid w:val="006B11B8"/>
    <w:rsid w:val="00AA1D8D"/>
    <w:rsid w:val="00B47730"/>
    <w:rsid w:val="00CB0664"/>
    <w:rsid w:val="00E515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91EA2"/>
  <w14:defaultImageDpi w14:val="300"/>
  <w15:docId w15:val="{550ACF36-6144-FB4B-AC01-8EABAEE7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2405</Characters>
  <Application>Microsoft Office Word</Application>
  <DocSecurity>0</DocSecurity>
  <Lines>60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Giovana Colacique</cp:lastModifiedBy>
  <cp:revision>2</cp:revision>
  <dcterms:created xsi:type="dcterms:W3CDTF">2026-06-03T23:52:00Z</dcterms:created>
  <dcterms:modified xsi:type="dcterms:W3CDTF">2026-06-03T23:52:00Z</dcterms:modified>
  <cp:category/>
</cp:coreProperties>
</file>