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14ED" w14:textId="77777777" w:rsidR="00EB42E2" w:rsidRDefault="00000000">
      <w:r>
        <w:rPr>
          <w:rFonts w:ascii="Arial" w:hAnsi="Arial"/>
          <w:b/>
          <w:color w:val="2B317B"/>
          <w:sz w:val="44"/>
        </w:rPr>
        <w:t>CIELO HOUSE</w:t>
      </w:r>
    </w:p>
    <w:p w14:paraId="276F9AF8" w14:textId="77777777" w:rsidR="00EB42E2" w:rsidRDefault="00000000">
      <w:r>
        <w:rPr>
          <w:rFonts w:ascii="Arial" w:hAnsi="Arial"/>
          <w:color w:val="668DC6"/>
          <w:sz w:val="26"/>
        </w:rPr>
        <w:t>Website Text Review — Our Work</w:t>
      </w:r>
    </w:p>
    <w:p w14:paraId="7F98F1E2" w14:textId="77777777" w:rsidR="00EB42E2" w:rsidRDefault="00000000">
      <w:r>
        <w:rPr>
          <w:rFonts w:ascii="Arial" w:hAnsi="Arial"/>
          <w:color w:val="555555"/>
          <w:sz w:val="18"/>
        </w:rPr>
        <w:t>Prepared for internal approval | 04 June 2026</w:t>
      </w:r>
    </w:p>
    <w:p w14:paraId="29846A7B" w14:textId="77777777" w:rsidR="00EB42E2" w:rsidRDefault="00EB42E2">
      <w:pPr>
        <w:pBdr>
          <w:bottom w:val="single" w:sz="6" w:space="4" w:color="2B317B"/>
        </w:pBdr>
      </w:pPr>
    </w:p>
    <w:p w14:paraId="57F5C26E" w14:textId="77777777" w:rsidR="00EB42E2" w:rsidRDefault="00EB42E2"/>
    <w:p w14:paraId="0A30D653" w14:textId="77777777" w:rsidR="00EB42E2" w:rsidRDefault="00000000">
      <w:r>
        <w:rPr>
          <w:rFonts w:ascii="Arial" w:hAnsi="Arial"/>
          <w:b/>
          <w:color w:val="2B317B"/>
          <w:sz w:val="18"/>
        </w:rPr>
        <w:t xml:space="preserve">REVIEW INSTRUCTIONS: </w:t>
      </w:r>
      <w:r>
        <w:rPr>
          <w:rFonts w:ascii="Arial" w:hAnsi="Arial"/>
          <w:color w:val="555555"/>
          <w:sz w:val="18"/>
        </w:rPr>
        <w:t>Please review all text below and provide feedback or amendments directly in this document using Track Changes or comments. Navigation elements and button labels are excluded.</w:t>
      </w:r>
    </w:p>
    <w:p w14:paraId="0E9AD1E6" w14:textId="77777777" w:rsidR="00EB42E2" w:rsidRDefault="00EB42E2"/>
    <w:p w14:paraId="64730A51" w14:textId="77777777" w:rsidR="00EB42E2" w:rsidRDefault="00EB42E2"/>
    <w:p w14:paraId="2C5FB43F" w14:textId="77777777" w:rsidR="00EB42E2" w:rsidRDefault="00000000">
      <w:r>
        <w:rPr>
          <w:rFonts w:ascii="Arial" w:hAnsi="Arial"/>
          <w:b/>
          <w:color w:val="2B317B"/>
        </w:rPr>
        <w:t>SPORTS ACTIVATION CASE STUDIES AUSTRALIA | CIELO HOUSE</w:t>
      </w:r>
    </w:p>
    <w:p w14:paraId="6E92A129" w14:textId="77777777" w:rsidR="00EB42E2" w:rsidRDefault="00000000">
      <w:r>
        <w:rPr>
          <w:rFonts w:ascii="Arial" w:hAnsi="Arial"/>
          <w:b/>
          <w:color w:val="2B317B"/>
        </w:rPr>
        <w:t>SPORTS ACTIVATION WORK. REAL EVENTS, REAL OUTCOMES</w:t>
      </w:r>
    </w:p>
    <w:p w14:paraId="0A3D9EA7" w14:textId="77777777" w:rsidR="00EB42E2" w:rsidRDefault="00000000">
      <w:pPr>
        <w:spacing w:after="80"/>
      </w:pPr>
      <w:r>
        <w:rPr>
          <w:rFonts w:ascii="Arial" w:hAnsi="Arial"/>
          <w:color w:val="1A1A1A"/>
          <w:sz w:val="21"/>
        </w:rPr>
        <w:t>Four case studies from four of Australia's most-watched sporting events. Each one shows the activation type, the venue, the client, and what was delivered on the ground. Not name-drops. Proof.</w:t>
      </w:r>
    </w:p>
    <w:p w14:paraId="78FC30C6" w14:textId="77777777" w:rsidR="00EB42E2" w:rsidRDefault="00EB42E2"/>
    <w:p w14:paraId="7DE82066" w14:textId="77777777" w:rsidR="00EB42E2" w:rsidRDefault="00000000">
      <w:r>
        <w:rPr>
          <w:rFonts w:ascii="Arial" w:hAnsi="Arial"/>
          <w:b/>
          <w:color w:val="2B317B"/>
        </w:rPr>
        <w:t>EXPERIENTIAL ACTIVATIONS</w:t>
      </w:r>
    </w:p>
    <w:p w14:paraId="4D2FEEA7" w14:textId="77777777" w:rsidR="00EB42E2" w:rsidRDefault="00000000">
      <w:r>
        <w:rPr>
          <w:rFonts w:ascii="Arial" w:hAnsi="Arial"/>
          <w:b/>
          <w:color w:val="2B317B"/>
        </w:rPr>
        <w:t>CORPORATE HOSPITALITY</w:t>
      </w:r>
    </w:p>
    <w:p w14:paraId="42E35169" w14:textId="77777777" w:rsidR="00EB42E2" w:rsidRDefault="00000000">
      <w:r>
        <w:rPr>
          <w:rFonts w:ascii="Arial" w:hAnsi="Arial"/>
          <w:b/>
          <w:color w:val="2B317B"/>
        </w:rPr>
        <w:t>PREMIUM EXPERIENCES</w:t>
      </w:r>
    </w:p>
    <w:p w14:paraId="25B713B2" w14:textId="77777777" w:rsidR="00EB42E2" w:rsidRDefault="00000000">
      <w:r>
        <w:rPr>
          <w:rFonts w:ascii="Arial" w:hAnsi="Arial"/>
          <w:b/>
          <w:color w:val="2B317B"/>
        </w:rPr>
        <w:t>EXPERIENTIAL ACTIVATIONS</w:t>
      </w:r>
    </w:p>
    <w:p w14:paraId="7B7B5260" w14:textId="77777777" w:rsidR="00EB42E2" w:rsidRDefault="00000000">
      <w:r>
        <w:rPr>
          <w:rFonts w:ascii="Arial" w:hAnsi="Arial"/>
          <w:b/>
          <w:color w:val="2B317B"/>
        </w:rPr>
        <w:t>BOOST MOBILE GOLD COAST 500</w:t>
      </w:r>
    </w:p>
    <w:p w14:paraId="45142E5A" w14:textId="77777777" w:rsidR="00EB42E2" w:rsidRDefault="00000000">
      <w:r>
        <w:rPr>
          <w:rFonts w:ascii="Arial" w:hAnsi="Arial"/>
          <w:b/>
          <w:color w:val="2B317B"/>
        </w:rPr>
        <w:t>PREMIUM HOSPITALITY</w:t>
      </w:r>
    </w:p>
    <w:p w14:paraId="324307BD" w14:textId="77777777" w:rsidR="00EB42E2" w:rsidRDefault="00000000">
      <w:r>
        <w:rPr>
          <w:rFonts w:ascii="Arial" w:hAnsi="Arial"/>
          <w:b/>
          <w:color w:val="2B317B"/>
        </w:rPr>
        <w:t>COATES F1 AUSTRALIAN GRAND PRIX</w:t>
      </w:r>
    </w:p>
    <w:p w14:paraId="508CBDB8" w14:textId="77777777" w:rsidR="00EB42E2" w:rsidRDefault="00000000">
      <w:r>
        <w:rPr>
          <w:rFonts w:ascii="Arial" w:hAnsi="Arial"/>
          <w:b/>
          <w:color w:val="2B317B"/>
        </w:rPr>
        <w:t>PREMIUM EXPERIENCE</w:t>
      </w:r>
    </w:p>
    <w:p w14:paraId="42571070" w14:textId="77777777" w:rsidR="00EB42E2" w:rsidRDefault="00000000">
      <w:r>
        <w:rPr>
          <w:rFonts w:ascii="Arial" w:hAnsi="Arial"/>
          <w:b/>
          <w:color w:val="2B317B"/>
        </w:rPr>
        <w:t>FORMULA 1 VIP GUEST EXPERIENCE</w:t>
      </w:r>
    </w:p>
    <w:p w14:paraId="211E754D" w14:textId="77777777" w:rsidR="00EB42E2" w:rsidRDefault="00000000">
      <w:r>
        <w:rPr>
          <w:rFonts w:ascii="Arial" w:hAnsi="Arial"/>
          <w:b/>
          <w:color w:val="2B317B"/>
        </w:rPr>
        <w:t>EXPERIENTIAL ACTIVATION</w:t>
      </w:r>
    </w:p>
    <w:p w14:paraId="2886D1EE" w14:textId="77777777" w:rsidR="00EB42E2" w:rsidRDefault="00000000">
      <w:r>
        <w:rPr>
          <w:rFonts w:ascii="Arial" w:hAnsi="Arial"/>
          <w:b/>
          <w:color w:val="2B317B"/>
        </w:rPr>
        <w:t>AUSTRALIAN BOARDRIDERS BATTLE</w:t>
      </w:r>
    </w:p>
    <w:p w14:paraId="573071D3" w14:textId="77777777" w:rsidR="00EB42E2" w:rsidRDefault="00000000">
      <w:r>
        <w:rPr>
          <w:rFonts w:ascii="Arial" w:hAnsi="Arial"/>
          <w:b/>
          <w:color w:val="2B317B"/>
        </w:rPr>
        <w:t>EXPERIENTIAL ACTIVATION</w:t>
      </w:r>
    </w:p>
    <w:p w14:paraId="788B87BC" w14:textId="77777777" w:rsidR="00EB42E2" w:rsidRDefault="00000000">
      <w:r>
        <w:rPr>
          <w:rFonts w:ascii="Arial" w:hAnsi="Arial"/>
          <w:b/>
          <w:color w:val="2B317B"/>
        </w:rPr>
        <w:t>WSL RIP CURL BELLS BEACH</w:t>
      </w:r>
    </w:p>
    <w:p w14:paraId="1BE34091" w14:textId="77777777" w:rsidR="00EB42E2" w:rsidRDefault="00000000">
      <w:r>
        <w:rPr>
          <w:rFonts w:ascii="Arial" w:hAnsi="Arial"/>
          <w:b/>
          <w:color w:val="2B317B"/>
        </w:rPr>
        <w:t>GROWING PORTFOLIO</w:t>
      </w:r>
    </w:p>
    <w:p w14:paraId="7830CB85" w14:textId="77777777" w:rsidR="00EB42E2" w:rsidRDefault="00000000">
      <w:r>
        <w:rPr>
          <w:rFonts w:ascii="Arial" w:hAnsi="Arial"/>
          <w:b/>
          <w:color w:val="2B317B"/>
        </w:rPr>
        <w:lastRenderedPageBreak/>
        <w:t>MORE WORK COMING SOON</w:t>
      </w:r>
    </w:p>
    <w:p w14:paraId="328B39A3" w14:textId="7234FBEE" w:rsidR="00EB42E2" w:rsidRDefault="00000000" w:rsidP="00AC38FE">
      <w:pPr>
        <w:spacing w:after="80"/>
      </w:pPr>
      <w:r>
        <w:rPr>
          <w:rFonts w:ascii="Arial" w:hAnsi="Arial"/>
          <w:color w:val="1A1A1A"/>
          <w:sz w:val="21"/>
        </w:rPr>
        <w:t>We're always working on something exciting. Want to see what Cielo House could do for your brand?</w:t>
      </w:r>
    </w:p>
    <w:p w14:paraId="222EE9DA" w14:textId="75B1C2A8" w:rsidR="00EB42E2" w:rsidRDefault="00000000">
      <w:r>
        <w:rPr>
          <w:rFonts w:ascii="Arial" w:hAnsi="Arial"/>
          <w:b/>
          <w:color w:val="2B317B"/>
        </w:rPr>
        <w:t>START A CONVERSATION</w:t>
      </w:r>
      <w:r w:rsidR="00AC38FE">
        <w:rPr>
          <w:rFonts w:ascii="Arial" w:hAnsi="Arial"/>
          <w:b/>
          <w:color w:val="2B317B"/>
        </w:rPr>
        <w:br/>
      </w:r>
    </w:p>
    <w:p w14:paraId="07DCBEBC" w14:textId="1B7F0023" w:rsidR="00EB42E2" w:rsidRPr="00AC38FE" w:rsidRDefault="00000000" w:rsidP="00AC38FE">
      <w:pPr>
        <w:spacing w:after="80"/>
        <w:rPr>
          <w:i/>
          <w:iCs/>
          <w:color w:val="2A317B"/>
        </w:rPr>
      </w:pPr>
      <w:r w:rsidRPr="00AC38FE">
        <w:rPr>
          <w:rFonts w:ascii="Arial" w:hAnsi="Arial"/>
          <w:i/>
          <w:iCs/>
          <w:color w:val="2A317B"/>
          <w:sz w:val="21"/>
        </w:rPr>
        <w:t>Built for sport, elevated for your brand.</w:t>
      </w:r>
    </w:p>
    <w:p w14:paraId="3A8DF31C" w14:textId="77777777" w:rsidR="00EB42E2" w:rsidRDefault="00000000">
      <w:r>
        <w:rPr>
          <w:rFonts w:ascii="Arial" w:hAnsi="Arial"/>
          <w:b/>
          <w:color w:val="2B317B"/>
        </w:rPr>
        <w:t>READY TO ACTIVATE YOUR BRAND AT THE NEXT BIG EVENT?</w:t>
      </w:r>
    </w:p>
    <w:p w14:paraId="72B45794" w14:textId="77777777" w:rsidR="00EB42E2" w:rsidRDefault="00000000">
      <w:pPr>
        <w:spacing w:after="80"/>
      </w:pPr>
      <w:r>
        <w:rPr>
          <w:rFonts w:ascii="Arial" w:hAnsi="Arial"/>
          <w:color w:val="1A1A1A"/>
          <w:sz w:val="21"/>
        </w:rPr>
        <w:t>Cielo House works with brands that are already committed to sport or actively building a presence in it. The process starts with a brief.</w:t>
      </w:r>
    </w:p>
    <w:p w14:paraId="22D602B1" w14:textId="77777777" w:rsidR="00AC38FE" w:rsidRPr="006B11B8" w:rsidRDefault="00AC38FE" w:rsidP="00AC38FE">
      <w:pPr>
        <w:spacing w:after="80"/>
        <w:rPr>
          <w:b/>
          <w:bCs/>
          <w:color w:val="002060"/>
        </w:rPr>
      </w:pPr>
      <w:r>
        <w:br/>
      </w:r>
      <w:r w:rsidRPr="006B11B8">
        <w:rPr>
          <w:rFonts w:ascii="Arial" w:hAnsi="Arial"/>
          <w:b/>
          <w:bCs/>
          <w:color w:val="002060"/>
          <w:sz w:val="21"/>
        </w:rPr>
        <w:t>GET A SPORTS ACTIVATION BRIEF</w:t>
      </w:r>
    </w:p>
    <w:p w14:paraId="4BB72CA2" w14:textId="77777777" w:rsidR="00EB42E2" w:rsidRDefault="00000000">
      <w:r>
        <w:rPr>
          <w:rFonts w:ascii="Arial" w:hAnsi="Arial"/>
          <w:b/>
          <w:color w:val="2B317B"/>
        </w:rPr>
        <w:t>EXPLORE SERVICES</w:t>
      </w:r>
    </w:p>
    <w:sectPr w:rsidR="00EB42E2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9728" w14:textId="77777777" w:rsidR="008C3263" w:rsidRDefault="008C3263">
      <w:pPr>
        <w:spacing w:after="0" w:line="240" w:lineRule="auto"/>
      </w:pPr>
      <w:r>
        <w:separator/>
      </w:r>
    </w:p>
  </w:endnote>
  <w:endnote w:type="continuationSeparator" w:id="0">
    <w:p w14:paraId="1BDEC74F" w14:textId="77777777" w:rsidR="008C3263" w:rsidRDefault="008C3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12D8" w14:textId="77777777" w:rsidR="00EB42E2" w:rsidRDefault="00000000">
    <w:pPr>
      <w:pStyle w:val="Footer"/>
      <w:jc w:val="center"/>
    </w:pPr>
    <w:r>
      <w:rPr>
        <w:rFonts w:ascii="Arial" w:hAnsi="Arial"/>
        <w:color w:val="555555"/>
        <w:sz w:val="16"/>
      </w:rPr>
      <w:t>Confidential — Cielo House | 04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4F909" w14:textId="77777777" w:rsidR="008C3263" w:rsidRDefault="008C3263">
      <w:pPr>
        <w:spacing w:after="0" w:line="240" w:lineRule="auto"/>
      </w:pPr>
      <w:r>
        <w:separator/>
      </w:r>
    </w:p>
  </w:footnote>
  <w:footnote w:type="continuationSeparator" w:id="0">
    <w:p w14:paraId="0B0CFE57" w14:textId="77777777" w:rsidR="008C3263" w:rsidRDefault="008C3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C99C" w14:textId="77777777" w:rsidR="00EB42E2" w:rsidRDefault="00000000">
    <w:pPr>
      <w:pStyle w:val="Header"/>
      <w:jc w:val="right"/>
    </w:pPr>
    <w:r>
      <w:rPr>
        <w:rFonts w:ascii="Arial" w:hAnsi="Arial"/>
        <w:color w:val="668DC6"/>
        <w:sz w:val="16"/>
      </w:rPr>
      <w:t>CIELO HOUSE — WEBSITE TEXT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37649">
    <w:abstractNumId w:val="8"/>
  </w:num>
  <w:num w:numId="2" w16cid:durableId="1100107590">
    <w:abstractNumId w:val="6"/>
  </w:num>
  <w:num w:numId="3" w16cid:durableId="528222738">
    <w:abstractNumId w:val="5"/>
  </w:num>
  <w:num w:numId="4" w16cid:durableId="204173904">
    <w:abstractNumId w:val="4"/>
  </w:num>
  <w:num w:numId="5" w16cid:durableId="1186334685">
    <w:abstractNumId w:val="7"/>
  </w:num>
  <w:num w:numId="6" w16cid:durableId="480464697">
    <w:abstractNumId w:val="3"/>
  </w:num>
  <w:num w:numId="7" w16cid:durableId="1597907402">
    <w:abstractNumId w:val="2"/>
  </w:num>
  <w:num w:numId="8" w16cid:durableId="283579157">
    <w:abstractNumId w:val="1"/>
  </w:num>
  <w:num w:numId="9" w16cid:durableId="188051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3263"/>
    <w:rsid w:val="00AA1D8D"/>
    <w:rsid w:val="00AC38FE"/>
    <w:rsid w:val="00B47730"/>
    <w:rsid w:val="00CB0664"/>
    <w:rsid w:val="00E515DA"/>
    <w:rsid w:val="00EB4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D32F6"/>
  <w14:defaultImageDpi w14:val="300"/>
  <w15:docId w15:val="{550ACF36-6144-FB4B-AC01-8EABAEE7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1153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Giovana Colacique</cp:lastModifiedBy>
  <cp:revision>2</cp:revision>
  <dcterms:created xsi:type="dcterms:W3CDTF">2026-06-03T23:59:00Z</dcterms:created>
  <dcterms:modified xsi:type="dcterms:W3CDTF">2026-06-03T23:59:00Z</dcterms:modified>
  <cp:category/>
</cp:coreProperties>
</file>