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52E2" w14:textId="0C85D08D" w:rsidR="004F0C0B" w:rsidRPr="00685F73" w:rsidRDefault="004F0C0B" w:rsidP="00685F73">
      <w:pPr>
        <w:spacing w:after="473" w:line="259" w:lineRule="auto"/>
        <w:ind w:left="0" w:right="42" w:firstLine="0"/>
        <w:rPr>
          <w:sz w:val="28"/>
          <w:szCs w:val="28"/>
        </w:rPr>
      </w:pPr>
    </w:p>
    <w:p w14:paraId="3776F281" w14:textId="30EA2C5F" w:rsidR="004F0C0B" w:rsidRPr="00685F73" w:rsidRDefault="00000000" w:rsidP="00685F73">
      <w:pPr>
        <w:pStyle w:val="Ttulo1"/>
        <w:ind w:left="1267" w:firstLine="0"/>
        <w:rPr>
          <w:color w:val="FF0000"/>
          <w:sz w:val="28"/>
          <w:szCs w:val="28"/>
          <w:highlight w:val="yellow"/>
        </w:rPr>
      </w:pPr>
      <w:r w:rsidRPr="00685F73">
        <w:rPr>
          <w:color w:val="FF0000"/>
          <w:sz w:val="28"/>
          <w:szCs w:val="28"/>
          <w:highlight w:val="yellow"/>
        </w:rPr>
        <w:t>ADSO-GA04-Actividad de</w:t>
      </w:r>
      <w:r w:rsidR="00685F73" w:rsidRPr="00685F73">
        <w:rPr>
          <w:color w:val="FF0000"/>
          <w:sz w:val="28"/>
          <w:szCs w:val="28"/>
          <w:highlight w:val="yellow"/>
        </w:rPr>
        <w:t xml:space="preserve"> </w:t>
      </w:r>
      <w:r w:rsidRPr="00685F73">
        <w:rPr>
          <w:color w:val="FF0000"/>
          <w:sz w:val="28"/>
          <w:szCs w:val="28"/>
          <w:highlight w:val="yellow"/>
        </w:rPr>
        <w:t>Aprendizaje Seis Análisis de Datos</w:t>
      </w:r>
    </w:p>
    <w:p w14:paraId="28D342B6" w14:textId="77777777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  <w:r w:rsidRPr="00685F73">
        <w:rPr>
          <w:b/>
          <w:bCs/>
        </w:rPr>
        <w:t>Juan Manuel Torres</w:t>
      </w:r>
    </w:p>
    <w:p w14:paraId="4BB30679" w14:textId="77777777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  <w:r w:rsidRPr="00685F73">
        <w:rPr>
          <w:b/>
          <w:bCs/>
        </w:rPr>
        <w:t>Cesar Andrés Acosta</w:t>
      </w:r>
    </w:p>
    <w:p w14:paraId="2E0C3F4D" w14:textId="77777777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</w:p>
    <w:p w14:paraId="72C356C7" w14:textId="32386A02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  <w:r w:rsidRPr="00685F73">
        <w:rPr>
          <w:b/>
          <w:bCs/>
        </w:rPr>
        <w:t>Luis Fernando Sánchez</w:t>
      </w:r>
    </w:p>
    <w:p w14:paraId="4AE4F525" w14:textId="77777777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</w:p>
    <w:p w14:paraId="4C9D7929" w14:textId="77777777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  <w:r w:rsidRPr="00685F73">
        <w:rPr>
          <w:b/>
          <w:bCs/>
        </w:rPr>
        <w:t>Ciencia de Datos</w:t>
      </w:r>
    </w:p>
    <w:p w14:paraId="76F53FD9" w14:textId="77777777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</w:p>
    <w:p w14:paraId="399F6E1B" w14:textId="77777777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  <w:r w:rsidRPr="00685F73">
        <w:rPr>
          <w:b/>
          <w:bCs/>
        </w:rPr>
        <w:t>2828523</w:t>
      </w:r>
    </w:p>
    <w:p w14:paraId="73CA6215" w14:textId="77777777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</w:p>
    <w:p w14:paraId="44D80202" w14:textId="39479157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  <w:r w:rsidRPr="00685F73">
        <w:rPr>
          <w:b/>
          <w:bCs/>
        </w:rPr>
        <w:t>SENA</w:t>
      </w:r>
    </w:p>
    <w:p w14:paraId="2DD1ECA1" w14:textId="77777777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</w:p>
    <w:p w14:paraId="696FB786" w14:textId="3C367A3F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  <w:r w:rsidRPr="00685F73">
        <w:rPr>
          <w:b/>
          <w:bCs/>
        </w:rPr>
        <w:t>Medellín, Antioquia</w:t>
      </w:r>
    </w:p>
    <w:p w14:paraId="1340DA4B" w14:textId="77777777" w:rsidR="00685F73" w:rsidRPr="00685F73" w:rsidRDefault="00685F73" w:rsidP="00685F73">
      <w:pPr>
        <w:spacing w:after="456" w:line="259" w:lineRule="auto"/>
        <w:ind w:left="0" w:right="32" w:firstLine="0"/>
        <w:jc w:val="center"/>
        <w:rPr>
          <w:b/>
          <w:bCs/>
        </w:rPr>
      </w:pPr>
    </w:p>
    <w:p w14:paraId="3C495F47" w14:textId="42697A1E" w:rsidR="004F0C0B" w:rsidRPr="00685F73" w:rsidRDefault="00000000" w:rsidP="00685F73">
      <w:pPr>
        <w:spacing w:after="406"/>
        <w:ind w:left="294" w:right="378"/>
        <w:jc w:val="center"/>
        <w:rPr>
          <w:b/>
          <w:bCs/>
        </w:rPr>
      </w:pPr>
      <w:r w:rsidRPr="00685F73">
        <w:rPr>
          <w:b/>
          <w:bCs/>
        </w:rPr>
        <w:t xml:space="preserve">4 de </w:t>
      </w:r>
      <w:proofErr w:type="gramStart"/>
      <w:r w:rsidRPr="00685F73">
        <w:rPr>
          <w:b/>
          <w:bCs/>
        </w:rPr>
        <w:t>Abril</w:t>
      </w:r>
      <w:proofErr w:type="gramEnd"/>
      <w:r w:rsidRPr="00685F73">
        <w:rPr>
          <w:b/>
          <w:bCs/>
        </w:rPr>
        <w:t xml:space="preserve"> de 2025</w:t>
      </w:r>
    </w:p>
    <w:p w14:paraId="4675B99E" w14:textId="77777777" w:rsidR="00685F73" w:rsidRDefault="00685F73">
      <w:pPr>
        <w:spacing w:after="406"/>
        <w:ind w:left="294" w:right="378"/>
        <w:jc w:val="center"/>
      </w:pPr>
    </w:p>
    <w:p w14:paraId="248277B1" w14:textId="77777777" w:rsidR="00685F73" w:rsidRDefault="00685F73">
      <w:pPr>
        <w:spacing w:after="406"/>
        <w:ind w:left="294" w:right="378"/>
        <w:jc w:val="center"/>
      </w:pPr>
    </w:p>
    <w:p w14:paraId="65D8F311" w14:textId="77777777" w:rsidR="004F0C0B" w:rsidRDefault="00000000">
      <w:pPr>
        <w:spacing w:after="400" w:line="271" w:lineRule="auto"/>
        <w:ind w:left="1937" w:right="0"/>
      </w:pPr>
      <w:r>
        <w:rPr>
          <w:b/>
        </w:rPr>
        <w:t xml:space="preserve">Análisis Exploratorio de Datos (EDA) - Conjunto de Datos Iris </w:t>
      </w:r>
    </w:p>
    <w:p w14:paraId="4EF1CFEE" w14:textId="77777777" w:rsidR="004F0C0B" w:rsidRDefault="00000000">
      <w:pPr>
        <w:spacing w:after="462" w:line="259" w:lineRule="auto"/>
        <w:ind w:left="1428" w:right="0" w:firstLine="0"/>
      </w:pPr>
      <w:r>
        <w:rPr>
          <w:b/>
        </w:rPr>
        <w:t xml:space="preserve"> </w:t>
      </w:r>
    </w:p>
    <w:p w14:paraId="2DC2C7DC" w14:textId="77777777" w:rsidR="004F0C0B" w:rsidRDefault="00000000">
      <w:pPr>
        <w:pStyle w:val="Ttulo1"/>
        <w:ind w:left="1423"/>
      </w:pPr>
      <w:r>
        <w:t xml:space="preserve">1. Introducción </w:t>
      </w:r>
    </w:p>
    <w:p w14:paraId="247A1A11" w14:textId="77777777" w:rsidR="004F0C0B" w:rsidRDefault="00000000">
      <w:pPr>
        <w:spacing w:after="195" w:line="490" w:lineRule="auto"/>
        <w:ind w:left="705" w:right="76" w:firstLine="708"/>
      </w:pPr>
      <w:r>
        <w:t xml:space="preserve">Este documento presenta un Análisis Exploratorio de Datos (EDA) utilizando el conjunto de datos Iris de la librería </w:t>
      </w:r>
      <w:proofErr w:type="spellStart"/>
      <w:r>
        <w:t>Seaborn</w:t>
      </w:r>
      <w:proofErr w:type="spellEnd"/>
      <w:r>
        <w:t xml:space="preserve">. El objetivo es identificar patrones, valores atípicos y realizar visualizaciones básicas. Se usan las bibliotecas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Seaborn</w:t>
      </w:r>
      <w:proofErr w:type="spellEnd"/>
      <w:r>
        <w:t xml:space="preserve"> para el análisis y generación de gráficos. </w:t>
      </w:r>
    </w:p>
    <w:p w14:paraId="7B46BB2A" w14:textId="77777777" w:rsidR="004F0C0B" w:rsidRDefault="00000000">
      <w:pPr>
        <w:pStyle w:val="Ttulo1"/>
        <w:spacing w:after="447"/>
        <w:ind w:left="1423"/>
      </w:pPr>
      <w:r>
        <w:t xml:space="preserve">2. Carga y descripción de los datos </w:t>
      </w:r>
    </w:p>
    <w:p w14:paraId="638734EA" w14:textId="77777777" w:rsidR="004F0C0B" w:rsidRDefault="00000000">
      <w:pPr>
        <w:ind w:left="1438" w:right="76"/>
      </w:pPr>
      <w:r>
        <w:t xml:space="preserve">Código para cargar y describir el conjunto de datos. </w:t>
      </w:r>
    </w:p>
    <w:p w14:paraId="5505DC2F" w14:textId="77777777" w:rsidR="004F0C0B" w:rsidRDefault="00000000">
      <w:pPr>
        <w:spacing w:after="410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 wp14:anchorId="2F1BCAE6" wp14:editId="5843B604">
            <wp:extent cx="4533900" cy="228155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DCD57C" w14:textId="77777777" w:rsidR="004F0C0B" w:rsidRDefault="00000000">
      <w:pPr>
        <w:pStyle w:val="Ttulo1"/>
        <w:ind w:left="1423"/>
      </w:pPr>
      <w:r>
        <w:t xml:space="preserve">3. Identificación de valores atípicos </w:t>
      </w:r>
    </w:p>
    <w:p w14:paraId="1EF6CACB" w14:textId="77777777" w:rsidR="004F0C0B" w:rsidRDefault="00000000">
      <w:pPr>
        <w:spacing w:line="517" w:lineRule="auto"/>
        <w:ind w:left="705" w:right="76" w:firstLine="708"/>
      </w:pPr>
      <w:r>
        <w:t xml:space="preserve">Los valores atípicos pueden afectar el análisis de datos. Para identificarlos, utilizamos diagramas de caja, mejor conocidos como </w:t>
      </w:r>
      <w:proofErr w:type="spellStart"/>
      <w:r>
        <w:t>boxplots</w:t>
      </w:r>
      <w:proofErr w:type="spellEnd"/>
      <w:r>
        <w:t xml:space="preserve">. </w:t>
      </w:r>
    </w:p>
    <w:p w14:paraId="7CCE91ED" w14:textId="77777777" w:rsidR="004F0C0B" w:rsidRDefault="00000000">
      <w:pPr>
        <w:spacing w:after="410" w:line="259" w:lineRule="auto"/>
        <w:ind w:left="0" w:right="91" w:firstLine="0"/>
        <w:jc w:val="right"/>
      </w:pPr>
      <w:r>
        <w:rPr>
          <w:noProof/>
        </w:rPr>
        <w:lastRenderedPageBreak/>
        <w:drawing>
          <wp:inline distT="0" distB="0" distL="0" distR="0" wp14:anchorId="38AA96D6" wp14:editId="0369725A">
            <wp:extent cx="4657725" cy="104775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C13C8B" w14:textId="77777777" w:rsidR="004F0C0B" w:rsidRDefault="00000000">
      <w:pPr>
        <w:pStyle w:val="Ttulo1"/>
        <w:spacing w:after="445"/>
        <w:ind w:left="1423"/>
      </w:pPr>
      <w:r>
        <w:t xml:space="preserve">4. Distribución de los datos </w:t>
      </w:r>
    </w:p>
    <w:p w14:paraId="5F3C5552" w14:textId="77777777" w:rsidR="004F0C0B" w:rsidRDefault="00000000">
      <w:pPr>
        <w:ind w:left="1438" w:right="76"/>
      </w:pPr>
      <w:r>
        <w:t xml:space="preserve">Se analizan las distribuciones de las variables mediante histogramas. </w:t>
      </w:r>
    </w:p>
    <w:p w14:paraId="28A206CE" w14:textId="77777777" w:rsidR="004F0C0B" w:rsidRDefault="00000000">
      <w:pPr>
        <w:spacing w:after="410" w:line="259" w:lineRule="auto"/>
        <w:ind w:left="0" w:right="120" w:firstLine="0"/>
        <w:jc w:val="right"/>
      </w:pPr>
      <w:r>
        <w:rPr>
          <w:noProof/>
        </w:rPr>
        <w:drawing>
          <wp:inline distT="0" distB="0" distL="0" distR="0" wp14:anchorId="7F549BAB" wp14:editId="6BE4D911">
            <wp:extent cx="4648200" cy="73215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EBC268" w14:textId="77777777" w:rsidR="004F0C0B" w:rsidRDefault="00000000">
      <w:pPr>
        <w:pStyle w:val="Ttulo1"/>
        <w:spacing w:after="448"/>
        <w:ind w:left="1423"/>
      </w:pPr>
      <w:r>
        <w:t xml:space="preserve">5. Relación entre características </w:t>
      </w:r>
    </w:p>
    <w:p w14:paraId="718E0B1C" w14:textId="77777777" w:rsidR="004F0C0B" w:rsidRDefault="00000000">
      <w:pPr>
        <w:ind w:left="1438" w:right="76"/>
      </w:pPr>
      <w:r>
        <w:t xml:space="preserve">Se analizan relaciones entre características con gráficos de dispersión. </w:t>
      </w:r>
    </w:p>
    <w:p w14:paraId="714D30C6" w14:textId="77777777" w:rsidR="004F0C0B" w:rsidRDefault="00000000">
      <w:pPr>
        <w:spacing w:after="408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 wp14:anchorId="45685B62" wp14:editId="4F86A255">
            <wp:extent cx="4667250" cy="96202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5502A8" w14:textId="77777777" w:rsidR="004F0C0B" w:rsidRDefault="00000000">
      <w:pPr>
        <w:pStyle w:val="Ttulo1"/>
        <w:spacing w:after="448"/>
        <w:ind w:left="1423"/>
      </w:pPr>
      <w:r>
        <w:t xml:space="preserve">6. Correlación entre características </w:t>
      </w:r>
    </w:p>
    <w:p w14:paraId="0D53C213" w14:textId="77777777" w:rsidR="004F0C0B" w:rsidRDefault="00000000">
      <w:pPr>
        <w:ind w:left="1438" w:right="76"/>
      </w:pPr>
      <w:r>
        <w:t xml:space="preserve">Se genera un mapa de calor para visualizar la correlación entre variables. </w:t>
      </w:r>
    </w:p>
    <w:p w14:paraId="6148FA9D" w14:textId="77777777" w:rsidR="004F0C0B" w:rsidRDefault="00000000">
      <w:pPr>
        <w:spacing w:after="357" w:line="259" w:lineRule="auto"/>
        <w:ind w:left="0" w:right="31" w:firstLine="0"/>
        <w:jc w:val="right"/>
      </w:pPr>
      <w:r>
        <w:rPr>
          <w:noProof/>
        </w:rPr>
        <w:drawing>
          <wp:inline distT="0" distB="0" distL="0" distR="0" wp14:anchorId="7B0E67A6" wp14:editId="72AB4429">
            <wp:extent cx="4695825" cy="105537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C33D37" w14:textId="77777777" w:rsidR="004F0C0B" w:rsidRDefault="00000000">
      <w:pPr>
        <w:spacing w:after="410" w:line="259" w:lineRule="auto"/>
        <w:ind w:left="1428" w:right="0" w:firstLine="0"/>
      </w:pPr>
      <w:r>
        <w:t xml:space="preserve"> </w:t>
      </w:r>
    </w:p>
    <w:p w14:paraId="28103B34" w14:textId="77777777" w:rsidR="004F0C0B" w:rsidRDefault="00000000">
      <w:pPr>
        <w:spacing w:after="0" w:line="259" w:lineRule="auto"/>
        <w:ind w:left="1428" w:right="0" w:firstLine="0"/>
      </w:pPr>
      <w:r>
        <w:lastRenderedPageBreak/>
        <w:t xml:space="preserve"> </w:t>
      </w:r>
    </w:p>
    <w:p w14:paraId="11BBF3AA" w14:textId="77777777" w:rsidR="004F0C0B" w:rsidRDefault="00000000">
      <w:pPr>
        <w:pStyle w:val="Ttulo1"/>
        <w:spacing w:after="448"/>
        <w:ind w:left="1423"/>
      </w:pPr>
      <w:r>
        <w:t xml:space="preserve">7. Comparación entre especies </w:t>
      </w:r>
    </w:p>
    <w:p w14:paraId="727F75F4" w14:textId="77777777" w:rsidR="004F0C0B" w:rsidRDefault="00000000">
      <w:pPr>
        <w:ind w:left="1438" w:right="76"/>
      </w:pPr>
      <w:r>
        <w:t xml:space="preserve">Se comparan las longitudes del sépalo entre especies con un gráfico de caja. </w:t>
      </w:r>
    </w:p>
    <w:p w14:paraId="1EDD107F" w14:textId="77777777" w:rsidR="004F0C0B" w:rsidRDefault="00000000">
      <w:pPr>
        <w:spacing w:after="40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F62D8A6" wp14:editId="7E1E269A">
            <wp:extent cx="4724400" cy="119507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CE9F8C" w14:textId="77777777" w:rsidR="004F0C0B" w:rsidRDefault="00000000">
      <w:pPr>
        <w:pStyle w:val="Ttulo1"/>
        <w:ind w:left="1423"/>
      </w:pPr>
      <w:r>
        <w:t xml:space="preserve">8. Conclusiones </w:t>
      </w:r>
    </w:p>
    <w:p w14:paraId="0ECB754F" w14:textId="77777777" w:rsidR="004F0C0B" w:rsidRDefault="00000000">
      <w:pPr>
        <w:spacing w:after="204" w:line="483" w:lineRule="auto"/>
        <w:ind w:left="705" w:right="76" w:firstLine="708"/>
      </w:pPr>
      <w:r>
        <w:t xml:space="preserve">El análisis del conjunto de datos "Iris" reveló diferencias significativas entre las especies en características como la longitud y el ancho del sépalo y pétalo, con Iris </w:t>
      </w:r>
      <w:proofErr w:type="spellStart"/>
      <w:r>
        <w:t>Setosa</w:t>
      </w:r>
      <w:proofErr w:type="spellEnd"/>
      <w:r>
        <w:t xml:space="preserve"> mostrando dimensiones más pequeñas. La visualización de datos a través de histogramas y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facilitó la identificación de patrones y correlaciones, anotando una alta correlación entre longitud del pétalo y longitud del sépalo. Se identificaron valores atípicos que requieren atención antes de implementar modelos predictivos. </w:t>
      </w:r>
    </w:p>
    <w:p w14:paraId="2E601B10" w14:textId="77777777" w:rsidR="004F0C0B" w:rsidRDefault="00000000">
      <w:pPr>
        <w:pStyle w:val="Ttulo1"/>
        <w:spacing w:after="469"/>
        <w:ind w:left="1423"/>
      </w:pPr>
      <w:r>
        <w:t xml:space="preserve">9. Evidencias y Entrega </w:t>
      </w:r>
    </w:p>
    <w:p w14:paraId="37FAF39A" w14:textId="77777777" w:rsidR="004F0C0B" w:rsidRDefault="00000000">
      <w:pPr>
        <w:numPr>
          <w:ilvl w:val="0"/>
          <w:numId w:val="1"/>
        </w:numPr>
        <w:spacing w:after="360"/>
        <w:ind w:right="76" w:hanging="361"/>
      </w:pPr>
      <w:proofErr w:type="spellStart"/>
      <w:r>
        <w:t>Boxplot</w:t>
      </w:r>
      <w:proofErr w:type="spellEnd"/>
      <w:r>
        <w:t xml:space="preserve"> de las características del Iris </w:t>
      </w:r>
    </w:p>
    <w:p w14:paraId="31603D07" w14:textId="77777777" w:rsidR="004F0C0B" w:rsidRDefault="00000000">
      <w:pPr>
        <w:spacing w:line="515" w:lineRule="auto"/>
        <w:ind w:left="1416" w:right="76" w:firstLine="709"/>
      </w:pPr>
      <w:r>
        <w:t xml:space="preserve">Este gráfico muestra la dispersión y posibles valores atípicos de las variables del conjunto de datos. </w:t>
      </w:r>
    </w:p>
    <w:p w14:paraId="54120677" w14:textId="77777777" w:rsidR="004F0C0B" w:rsidRDefault="00000000">
      <w:pPr>
        <w:spacing w:after="428" w:line="259" w:lineRule="auto"/>
        <w:ind w:left="0" w:right="271" w:firstLine="0"/>
        <w:jc w:val="right"/>
      </w:pPr>
      <w:r>
        <w:rPr>
          <w:noProof/>
        </w:rPr>
        <w:lastRenderedPageBreak/>
        <w:drawing>
          <wp:inline distT="0" distB="0" distL="0" distR="0" wp14:anchorId="65BBDB07" wp14:editId="72CE89C2">
            <wp:extent cx="4552950" cy="355282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8EE3AA" w14:textId="77777777" w:rsidR="004F0C0B" w:rsidRDefault="00000000">
      <w:pPr>
        <w:numPr>
          <w:ilvl w:val="0"/>
          <w:numId w:val="1"/>
        </w:numPr>
        <w:spacing w:after="358"/>
        <w:ind w:right="76" w:hanging="361"/>
      </w:pPr>
      <w:r>
        <w:t xml:space="preserve">Histogramas de las características del Iris </w:t>
      </w:r>
    </w:p>
    <w:p w14:paraId="4EC0C1D4" w14:textId="77777777" w:rsidR="004F0C0B" w:rsidRDefault="00000000">
      <w:pPr>
        <w:spacing w:after="104" w:line="516" w:lineRule="auto"/>
        <w:ind w:left="1416" w:right="76" w:firstLine="709"/>
      </w:pPr>
      <w:r>
        <w:t xml:space="preserve">Representación de la distribución de las variables numéricas mediante histogramas. </w:t>
      </w:r>
    </w:p>
    <w:p w14:paraId="53D8D062" w14:textId="77777777" w:rsidR="004F0C0B" w:rsidRDefault="00000000">
      <w:pPr>
        <w:spacing w:after="360" w:line="259" w:lineRule="auto"/>
        <w:ind w:left="0" w:right="240" w:firstLine="0"/>
        <w:jc w:val="right"/>
      </w:pPr>
      <w:r>
        <w:rPr>
          <w:noProof/>
        </w:rPr>
        <w:drawing>
          <wp:inline distT="0" distB="0" distL="0" distR="0" wp14:anchorId="7887DF18" wp14:editId="0F86933C">
            <wp:extent cx="4572000" cy="265747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BF2ECC" w14:textId="77777777" w:rsidR="004F0C0B" w:rsidRDefault="00000000">
      <w:pPr>
        <w:spacing w:after="0" w:line="259" w:lineRule="auto"/>
        <w:ind w:left="1428" w:right="0" w:firstLine="0"/>
      </w:pPr>
      <w:r>
        <w:t xml:space="preserve"> </w:t>
      </w:r>
    </w:p>
    <w:p w14:paraId="247310DE" w14:textId="77777777" w:rsidR="004F0C0B" w:rsidRDefault="00000000">
      <w:pPr>
        <w:numPr>
          <w:ilvl w:val="0"/>
          <w:numId w:val="1"/>
        </w:numPr>
        <w:spacing w:after="360"/>
        <w:ind w:right="76" w:hanging="361"/>
      </w:pPr>
      <w:proofErr w:type="spellStart"/>
      <w:r>
        <w:lastRenderedPageBreak/>
        <w:t>Pairplot</w:t>
      </w:r>
      <w:proofErr w:type="spellEnd"/>
      <w:r>
        <w:t xml:space="preserve"> de las características del Iris </w:t>
      </w:r>
    </w:p>
    <w:p w14:paraId="6D5AD66F" w14:textId="77777777" w:rsidR="004F0C0B" w:rsidRDefault="00000000">
      <w:pPr>
        <w:spacing w:after="104" w:line="517" w:lineRule="auto"/>
        <w:ind w:left="1416" w:right="76" w:firstLine="709"/>
      </w:pPr>
      <w:r>
        <w:t xml:space="preserve">Visualización de las relaciones entre las características del conjunto de datos, agrupadas por especie. </w:t>
      </w:r>
    </w:p>
    <w:p w14:paraId="50E14C98" w14:textId="77777777" w:rsidR="004F0C0B" w:rsidRDefault="00000000">
      <w:pPr>
        <w:spacing w:after="428" w:line="259" w:lineRule="auto"/>
        <w:ind w:left="0" w:right="1397" w:firstLine="0"/>
        <w:jc w:val="right"/>
      </w:pPr>
      <w:r>
        <w:rPr>
          <w:noProof/>
        </w:rPr>
        <w:drawing>
          <wp:inline distT="0" distB="0" distL="0" distR="0" wp14:anchorId="38CB0D7C" wp14:editId="60D119B9">
            <wp:extent cx="3837940" cy="2600071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6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444F30" w14:textId="77777777" w:rsidR="004F0C0B" w:rsidRDefault="00000000">
      <w:pPr>
        <w:numPr>
          <w:ilvl w:val="0"/>
          <w:numId w:val="1"/>
        </w:numPr>
        <w:spacing w:after="361"/>
        <w:ind w:right="76" w:hanging="361"/>
      </w:pPr>
      <w:r>
        <w:t xml:space="preserve">Mapa de calor de la correlación entre características </w:t>
      </w:r>
    </w:p>
    <w:p w14:paraId="4D9EDAD3" w14:textId="77777777" w:rsidR="004F0C0B" w:rsidRDefault="00000000">
      <w:pPr>
        <w:spacing w:after="102" w:line="516" w:lineRule="auto"/>
        <w:ind w:left="1416" w:right="76" w:firstLine="709"/>
      </w:pPr>
      <w:r>
        <w:t xml:space="preserve">Matriz de correlación entre las variables del conjunto de datos para analizar relaciones. </w:t>
      </w:r>
    </w:p>
    <w:p w14:paraId="623DAA31" w14:textId="77777777" w:rsidR="004F0C0B" w:rsidRDefault="00000000">
      <w:pPr>
        <w:spacing w:after="0" w:line="259" w:lineRule="auto"/>
        <w:ind w:left="0" w:right="1411" w:firstLine="0"/>
        <w:jc w:val="right"/>
      </w:pPr>
      <w:r>
        <w:rPr>
          <w:noProof/>
        </w:rPr>
        <w:drawing>
          <wp:inline distT="0" distB="0" distL="0" distR="0" wp14:anchorId="50D4B994" wp14:editId="0BE047C6">
            <wp:extent cx="3819525" cy="277177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B6F5F6" w14:textId="77777777" w:rsidR="004F0C0B" w:rsidRDefault="00000000">
      <w:pPr>
        <w:spacing w:after="481" w:line="259" w:lineRule="auto"/>
        <w:ind w:left="1428" w:right="0" w:firstLine="0"/>
      </w:pPr>
      <w:r>
        <w:lastRenderedPageBreak/>
        <w:t xml:space="preserve"> </w:t>
      </w:r>
    </w:p>
    <w:p w14:paraId="7006C83D" w14:textId="77777777" w:rsidR="004F0C0B" w:rsidRDefault="00000000">
      <w:pPr>
        <w:numPr>
          <w:ilvl w:val="0"/>
          <w:numId w:val="1"/>
        </w:numPr>
        <w:spacing w:after="406"/>
        <w:ind w:right="76" w:hanging="361"/>
      </w:pPr>
      <w:r>
        <w:t xml:space="preserve">Comparación de la longitud del sépalo por especie </w:t>
      </w:r>
    </w:p>
    <w:p w14:paraId="4F3CBF53" w14:textId="77777777" w:rsidR="004F0C0B" w:rsidRDefault="00000000">
      <w:pPr>
        <w:spacing w:after="396"/>
        <w:ind w:right="131"/>
        <w:jc w:val="right"/>
      </w:pPr>
      <w:proofErr w:type="spellStart"/>
      <w:r>
        <w:t>Boxplot</w:t>
      </w:r>
      <w:proofErr w:type="spellEnd"/>
      <w:r>
        <w:t xml:space="preserve"> comparando la longitud del sépalo entre las tres especies de Iris. </w:t>
      </w:r>
    </w:p>
    <w:p w14:paraId="6884B408" w14:textId="77777777" w:rsidR="004F0C0B" w:rsidRDefault="00000000">
      <w:pPr>
        <w:spacing w:after="357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 wp14:anchorId="362E24B6" wp14:editId="23433349">
            <wp:extent cx="4660265" cy="3495421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34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FB91CA" w14:textId="77777777" w:rsidR="004F0C0B" w:rsidRDefault="00000000">
      <w:pPr>
        <w:spacing w:after="412" w:line="259" w:lineRule="auto"/>
        <w:ind w:left="0" w:right="0" w:firstLine="0"/>
      </w:pPr>
      <w:r>
        <w:t xml:space="preserve"> </w:t>
      </w:r>
    </w:p>
    <w:p w14:paraId="5F14C806" w14:textId="77777777" w:rsidR="004F0C0B" w:rsidRDefault="00000000">
      <w:pPr>
        <w:spacing w:after="410" w:line="259" w:lineRule="auto"/>
        <w:ind w:left="0" w:right="0" w:firstLine="0"/>
      </w:pPr>
      <w:r>
        <w:t xml:space="preserve"> </w:t>
      </w:r>
    </w:p>
    <w:p w14:paraId="3B4A7F9F" w14:textId="77777777" w:rsidR="004F0C0B" w:rsidRDefault="00000000">
      <w:pPr>
        <w:spacing w:after="413" w:line="259" w:lineRule="auto"/>
        <w:ind w:left="0" w:right="0" w:firstLine="0"/>
      </w:pPr>
      <w:r>
        <w:t xml:space="preserve"> </w:t>
      </w:r>
    </w:p>
    <w:p w14:paraId="340ED0C0" w14:textId="77777777" w:rsidR="004F0C0B" w:rsidRDefault="00000000">
      <w:pPr>
        <w:spacing w:after="412" w:line="259" w:lineRule="auto"/>
        <w:ind w:left="0" w:right="0" w:firstLine="0"/>
      </w:pPr>
      <w:r>
        <w:t xml:space="preserve"> </w:t>
      </w:r>
    </w:p>
    <w:p w14:paraId="376B355C" w14:textId="77777777" w:rsidR="004F0C0B" w:rsidRDefault="00000000">
      <w:pPr>
        <w:spacing w:after="410" w:line="259" w:lineRule="auto"/>
        <w:ind w:left="0" w:right="0" w:firstLine="0"/>
      </w:pPr>
      <w:r>
        <w:t xml:space="preserve"> </w:t>
      </w:r>
    </w:p>
    <w:p w14:paraId="26EADB92" w14:textId="77777777" w:rsidR="004F0C0B" w:rsidRDefault="00000000">
      <w:pPr>
        <w:spacing w:after="412" w:line="259" w:lineRule="auto"/>
        <w:ind w:left="0" w:right="0" w:firstLine="0"/>
      </w:pPr>
      <w:r>
        <w:t xml:space="preserve"> </w:t>
      </w:r>
    </w:p>
    <w:p w14:paraId="1AF63F04" w14:textId="77777777" w:rsidR="004F0C0B" w:rsidRDefault="00000000">
      <w:pPr>
        <w:spacing w:after="0" w:line="259" w:lineRule="auto"/>
        <w:ind w:left="0" w:right="0" w:firstLine="0"/>
      </w:pPr>
      <w:r>
        <w:t xml:space="preserve"> </w:t>
      </w:r>
    </w:p>
    <w:p w14:paraId="73DC4129" w14:textId="77777777" w:rsidR="004F0C0B" w:rsidRDefault="00000000">
      <w:pPr>
        <w:spacing w:after="400" w:line="271" w:lineRule="auto"/>
        <w:ind w:left="1191" w:right="0"/>
      </w:pPr>
      <w:r>
        <w:rPr>
          <w:b/>
        </w:rPr>
        <w:t xml:space="preserve">Actividad 2: Implementación de Modelos de Machine </w:t>
      </w:r>
      <w:proofErr w:type="spellStart"/>
      <w:r>
        <w:rPr>
          <w:b/>
        </w:rPr>
        <w:t>Learning</w:t>
      </w:r>
      <w:proofErr w:type="spellEnd"/>
      <w:r>
        <w:rPr>
          <w:b/>
        </w:rPr>
        <w:t xml:space="preserve"> </w:t>
      </w:r>
    </w:p>
    <w:p w14:paraId="63BCB163" w14:textId="77777777" w:rsidR="004F0C0B" w:rsidRDefault="00000000">
      <w:pPr>
        <w:spacing w:after="462" w:line="259" w:lineRule="auto"/>
        <w:ind w:left="0" w:right="32" w:firstLine="0"/>
        <w:jc w:val="center"/>
      </w:pPr>
      <w:r>
        <w:rPr>
          <w:b/>
        </w:rPr>
        <w:lastRenderedPageBreak/>
        <w:t xml:space="preserve"> </w:t>
      </w:r>
    </w:p>
    <w:p w14:paraId="58EE0798" w14:textId="77777777" w:rsidR="004F0C0B" w:rsidRDefault="00000000">
      <w:pPr>
        <w:pStyle w:val="Ttulo1"/>
        <w:spacing w:after="374" w:line="295" w:lineRule="auto"/>
        <w:ind w:left="10" w:right="91"/>
        <w:jc w:val="center"/>
      </w:pPr>
      <w:r>
        <w:t xml:space="preserve">1. Introducción </w:t>
      </w:r>
    </w:p>
    <w:p w14:paraId="3EA629E3" w14:textId="77777777" w:rsidR="004F0C0B" w:rsidRDefault="00000000">
      <w:pPr>
        <w:spacing w:after="145" w:line="490" w:lineRule="auto"/>
        <w:ind w:left="705" w:right="76" w:firstLine="708"/>
      </w:pPr>
      <w:r>
        <w:t xml:space="preserve">En esta actividad, se implementan diversos modelos de Machine </w:t>
      </w:r>
      <w:proofErr w:type="spellStart"/>
      <w:r>
        <w:t>Learning</w:t>
      </w:r>
      <w:proofErr w:type="spellEnd"/>
      <w:r>
        <w:t xml:space="preserve"> para la clasificación y regresión, utilizando el conjunto de datos Iris. Se exploraron modelos como la Regresión Logística, Árboles de Decisión, SVM, KNN, Redes Neuronales, </w:t>
      </w:r>
      <w:proofErr w:type="spellStart"/>
      <w:r>
        <w:t>Random</w:t>
      </w:r>
      <w:proofErr w:type="spellEnd"/>
      <w:r>
        <w:t xml:space="preserve"> Forest y Regresión Lineal. </w:t>
      </w:r>
    </w:p>
    <w:p w14:paraId="07A1B0E0" w14:textId="77777777" w:rsidR="004F0C0B" w:rsidRDefault="00000000">
      <w:pPr>
        <w:spacing w:after="461" w:line="259" w:lineRule="auto"/>
        <w:ind w:left="1428" w:right="0" w:firstLine="0"/>
      </w:pPr>
      <w:r>
        <w:t xml:space="preserve"> </w:t>
      </w:r>
    </w:p>
    <w:p w14:paraId="610B38D2" w14:textId="77777777" w:rsidR="004F0C0B" w:rsidRDefault="00000000">
      <w:pPr>
        <w:pStyle w:val="Ttulo1"/>
        <w:spacing w:after="443" w:line="295" w:lineRule="auto"/>
        <w:ind w:left="10" w:right="94"/>
        <w:jc w:val="center"/>
      </w:pPr>
      <w:r>
        <w:t xml:space="preserve">2. Objetivos </w:t>
      </w:r>
    </w:p>
    <w:p w14:paraId="068FBA04" w14:textId="77777777" w:rsidR="004F0C0B" w:rsidRDefault="00000000">
      <w:pPr>
        <w:numPr>
          <w:ilvl w:val="0"/>
          <w:numId w:val="2"/>
        </w:numPr>
        <w:spacing w:after="269"/>
        <w:ind w:right="76" w:hanging="361"/>
      </w:pPr>
      <w:r>
        <w:t xml:space="preserve">Implementar diferentes modelos de Machine </w:t>
      </w:r>
      <w:proofErr w:type="spellStart"/>
      <w:r>
        <w:t>Learning</w:t>
      </w:r>
      <w:proofErr w:type="spellEnd"/>
      <w:r>
        <w:t xml:space="preserve">. </w:t>
      </w:r>
    </w:p>
    <w:p w14:paraId="52DFEA3E" w14:textId="77777777" w:rsidR="004F0C0B" w:rsidRDefault="00000000">
      <w:pPr>
        <w:numPr>
          <w:ilvl w:val="0"/>
          <w:numId w:val="2"/>
        </w:numPr>
        <w:spacing w:after="272"/>
        <w:ind w:right="76" w:hanging="361"/>
      </w:pPr>
      <w:r>
        <w:t xml:space="preserve">Evaluar su desempeño en la clasificación de especies de flores. </w:t>
      </w:r>
    </w:p>
    <w:p w14:paraId="732A2E9A" w14:textId="77777777" w:rsidR="004F0C0B" w:rsidRDefault="00000000">
      <w:pPr>
        <w:numPr>
          <w:ilvl w:val="0"/>
          <w:numId w:val="2"/>
        </w:numPr>
        <w:spacing w:after="0" w:line="515" w:lineRule="auto"/>
        <w:ind w:right="76" w:hanging="361"/>
      </w:pPr>
      <w:r>
        <w:t xml:space="preserve">Realizar una regresión para predecir una variable continua del conjunto de datos. </w:t>
      </w:r>
    </w:p>
    <w:p w14:paraId="344AC13B" w14:textId="77777777" w:rsidR="004F0C0B" w:rsidRDefault="00000000">
      <w:pPr>
        <w:spacing w:after="459" w:line="259" w:lineRule="auto"/>
        <w:ind w:left="2149" w:right="0" w:firstLine="0"/>
      </w:pPr>
      <w:r>
        <w:t xml:space="preserve"> </w:t>
      </w:r>
    </w:p>
    <w:p w14:paraId="32E3D4DE" w14:textId="77777777" w:rsidR="004F0C0B" w:rsidRDefault="00000000">
      <w:pPr>
        <w:pStyle w:val="Ttulo1"/>
        <w:spacing w:after="443" w:line="295" w:lineRule="auto"/>
        <w:ind w:left="10" w:right="92"/>
        <w:jc w:val="center"/>
      </w:pPr>
      <w:r>
        <w:t xml:space="preserve">3. Desarrollo </w:t>
      </w:r>
    </w:p>
    <w:p w14:paraId="696A19B8" w14:textId="77777777" w:rsidR="004F0C0B" w:rsidRDefault="00000000">
      <w:pPr>
        <w:pStyle w:val="Ttulo2"/>
        <w:ind w:left="1423"/>
      </w:pPr>
      <w:r>
        <w:t xml:space="preserve">3.1. Carga de Datos y Preprocesamiento </w:t>
      </w:r>
    </w:p>
    <w:p w14:paraId="26699637" w14:textId="77777777" w:rsidR="004F0C0B" w:rsidRDefault="00000000">
      <w:pPr>
        <w:spacing w:after="143" w:line="490" w:lineRule="auto"/>
        <w:ind w:left="705" w:right="76" w:firstLine="708"/>
      </w:pPr>
      <w:r>
        <w:t xml:space="preserve">Se utilizó la librería </w:t>
      </w:r>
      <w:proofErr w:type="spellStart"/>
      <w:r>
        <w:t>seaborn</w:t>
      </w:r>
      <w:proofErr w:type="spellEnd"/>
      <w:r>
        <w:t xml:space="preserve"> para cargar el conjunto de datos Iris. Posteriormente, se seleccionaron las variables independientes (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sepal_width</w:t>
      </w:r>
      <w:proofErr w:type="spellEnd"/>
      <w:r>
        <w:t xml:space="preserve">, </w:t>
      </w:r>
      <w:proofErr w:type="spellStart"/>
      <w:r>
        <w:t>petal_width</w:t>
      </w:r>
      <w:proofErr w:type="spellEnd"/>
      <w:r>
        <w:t>) y la variable objetivo (</w:t>
      </w:r>
      <w:proofErr w:type="spellStart"/>
      <w:r>
        <w:t>petal_length</w:t>
      </w:r>
      <w:proofErr w:type="spellEnd"/>
      <w:r>
        <w:t xml:space="preserve">). Además, se dividió el conjunto de datos en entrenamiento y prueba usando </w:t>
      </w:r>
      <w:proofErr w:type="spellStart"/>
      <w:r>
        <w:t>train_test_split</w:t>
      </w:r>
      <w:proofErr w:type="spellEnd"/>
      <w:r>
        <w:t xml:space="preserve">. </w:t>
      </w:r>
    </w:p>
    <w:p w14:paraId="3BB484D0" w14:textId="77777777" w:rsidR="004F0C0B" w:rsidRDefault="00000000">
      <w:pPr>
        <w:spacing w:after="0" w:line="259" w:lineRule="auto"/>
        <w:ind w:left="1428" w:right="0" w:firstLine="0"/>
      </w:pPr>
      <w:r>
        <w:t xml:space="preserve"> </w:t>
      </w:r>
    </w:p>
    <w:p w14:paraId="1757E852" w14:textId="77777777" w:rsidR="004F0C0B" w:rsidRDefault="00000000">
      <w:pPr>
        <w:spacing w:after="463" w:line="259" w:lineRule="auto"/>
        <w:ind w:left="1428" w:right="0" w:firstLine="0"/>
      </w:pPr>
      <w:r>
        <w:t xml:space="preserve"> </w:t>
      </w:r>
    </w:p>
    <w:p w14:paraId="22785394" w14:textId="77777777" w:rsidR="004F0C0B" w:rsidRDefault="00000000">
      <w:pPr>
        <w:pStyle w:val="Ttulo2"/>
        <w:ind w:left="1423"/>
      </w:pPr>
      <w:r>
        <w:lastRenderedPageBreak/>
        <w:t xml:space="preserve">3.2. Implementación del Modelo de Regresión Lineal </w:t>
      </w:r>
    </w:p>
    <w:p w14:paraId="7D2B1AAC" w14:textId="77777777" w:rsidR="004F0C0B" w:rsidRDefault="00000000">
      <w:pPr>
        <w:spacing w:after="135" w:line="497" w:lineRule="auto"/>
        <w:ind w:left="705" w:right="76" w:firstLine="708"/>
      </w:pPr>
      <w:r>
        <w:t xml:space="preserve">Se utilizó </w:t>
      </w:r>
      <w:proofErr w:type="spellStart"/>
      <w:r>
        <w:t>LinearRegression</w:t>
      </w:r>
      <w:proofErr w:type="spellEnd"/>
      <w:r>
        <w:t xml:space="preserve"> de </w:t>
      </w:r>
      <w:proofErr w:type="spellStart"/>
      <w:r>
        <w:t>scikit-learn</w:t>
      </w:r>
      <w:proofErr w:type="spellEnd"/>
      <w:r>
        <w:t xml:space="preserve"> para entrenar un modelo predictivo de </w:t>
      </w:r>
      <w:proofErr w:type="spellStart"/>
      <w:r>
        <w:t>petal_length</w:t>
      </w:r>
      <w:proofErr w:type="spellEnd"/>
      <w:r>
        <w:t xml:space="preserve">. Por otra </w:t>
      </w:r>
      <w:proofErr w:type="gramStart"/>
      <w:r>
        <w:t>parte</w:t>
      </w:r>
      <w:proofErr w:type="gramEnd"/>
      <w:r>
        <w:t xml:space="preserve"> se calcularon los coeficientes y la intersección del modelo, realizando predicciones sobre el conjunto de prueba. </w:t>
      </w:r>
    </w:p>
    <w:p w14:paraId="79AB2461" w14:textId="77777777" w:rsidR="004F0C0B" w:rsidRDefault="00000000">
      <w:pPr>
        <w:spacing w:after="187" w:line="497" w:lineRule="auto"/>
        <w:ind w:left="705" w:right="76" w:firstLine="708"/>
      </w:pPr>
      <w:r>
        <w:t xml:space="preserve">Se evaluó el desempeño mediante el error cuadrático medio (MSE) y el coeficiente de determinación (R²) además de generar una gráfica comparativa entre los valores reales y las predicciones. </w:t>
      </w:r>
    </w:p>
    <w:p w14:paraId="359F8CA8" w14:textId="77777777" w:rsidR="004F0C0B" w:rsidRDefault="00000000">
      <w:pPr>
        <w:pStyle w:val="Ttulo2"/>
        <w:ind w:left="1423"/>
      </w:pPr>
      <w:r>
        <w:t xml:space="preserve">3.3. Evaluación de Resultados </w:t>
      </w:r>
    </w:p>
    <w:p w14:paraId="44E3E6C4" w14:textId="77777777" w:rsidR="004F0C0B" w:rsidRDefault="00000000">
      <w:pPr>
        <w:spacing w:after="293"/>
        <w:ind w:right="249"/>
        <w:jc w:val="right"/>
      </w:pPr>
      <w:r>
        <w:t xml:space="preserve">Los valores obtenidos de MSE y R² indicaron el nivel de ajuste del modelo. </w:t>
      </w:r>
    </w:p>
    <w:p w14:paraId="7618CFF5" w14:textId="77777777" w:rsidR="004F0C0B" w:rsidRDefault="00000000">
      <w:pPr>
        <w:ind w:left="715" w:right="76"/>
      </w:pPr>
      <w:r>
        <w:t xml:space="preserve">Además, la gráfica de dispersión mostró la relación entre valores reales y predichos. </w:t>
      </w:r>
    </w:p>
    <w:p w14:paraId="30EED348" w14:textId="77777777" w:rsidR="004F0C0B" w:rsidRDefault="00000000">
      <w:pPr>
        <w:spacing w:after="462" w:line="259" w:lineRule="auto"/>
        <w:ind w:left="0" w:right="32" w:firstLine="0"/>
        <w:jc w:val="center"/>
      </w:pPr>
      <w:r>
        <w:rPr>
          <w:b/>
        </w:rPr>
        <w:t xml:space="preserve"> </w:t>
      </w:r>
    </w:p>
    <w:p w14:paraId="552C2C93" w14:textId="77777777" w:rsidR="004F0C0B" w:rsidRDefault="00000000">
      <w:pPr>
        <w:pStyle w:val="Ttulo1"/>
        <w:spacing w:after="443" w:line="295" w:lineRule="auto"/>
        <w:ind w:left="10" w:right="92"/>
        <w:jc w:val="center"/>
      </w:pPr>
      <w:r>
        <w:t xml:space="preserve">4. Conclusiones </w:t>
      </w:r>
    </w:p>
    <w:p w14:paraId="1AB6DED1" w14:textId="77777777" w:rsidR="004F0C0B" w:rsidRDefault="00000000">
      <w:pPr>
        <w:numPr>
          <w:ilvl w:val="0"/>
          <w:numId w:val="3"/>
        </w:numPr>
        <w:spacing w:after="23" w:line="516" w:lineRule="auto"/>
        <w:ind w:right="76" w:firstLine="358"/>
      </w:pPr>
      <w:r>
        <w:t xml:space="preserve">Se implementó exitosamente un modelo de regresión lineal para predecir </w:t>
      </w:r>
      <w:proofErr w:type="spellStart"/>
      <w:r>
        <w:t>petal_length</w:t>
      </w:r>
      <w:proofErr w:type="spellEnd"/>
      <w:r>
        <w:t xml:space="preserve">. </w:t>
      </w:r>
    </w:p>
    <w:p w14:paraId="748EC27A" w14:textId="77777777" w:rsidR="004F0C0B" w:rsidRDefault="00000000">
      <w:pPr>
        <w:numPr>
          <w:ilvl w:val="0"/>
          <w:numId w:val="3"/>
        </w:numPr>
        <w:spacing w:after="25" w:line="514" w:lineRule="auto"/>
        <w:ind w:right="76" w:firstLine="358"/>
      </w:pPr>
      <w:r>
        <w:t xml:space="preserve">Se observó la importancia de seleccionar adecuadamente las variables predictoras. </w:t>
      </w:r>
    </w:p>
    <w:p w14:paraId="23C7B842" w14:textId="77777777" w:rsidR="004F0C0B" w:rsidRDefault="00000000">
      <w:pPr>
        <w:numPr>
          <w:ilvl w:val="0"/>
          <w:numId w:val="3"/>
        </w:numPr>
        <w:spacing w:after="116" w:line="515" w:lineRule="auto"/>
        <w:ind w:right="76" w:firstLine="358"/>
      </w:pPr>
      <w:r>
        <w:t xml:space="preserve">Se identificó la precisión del modelo y su aplicabilidad en problemas de predicción continua. </w:t>
      </w:r>
    </w:p>
    <w:p w14:paraId="3FF49238" w14:textId="77777777" w:rsidR="004F0C0B" w:rsidRDefault="00000000">
      <w:pPr>
        <w:spacing w:after="410" w:line="259" w:lineRule="auto"/>
        <w:ind w:left="0" w:right="32" w:firstLine="0"/>
        <w:jc w:val="center"/>
      </w:pPr>
      <w:r>
        <w:rPr>
          <w:b/>
        </w:rPr>
        <w:t xml:space="preserve"> </w:t>
      </w:r>
    </w:p>
    <w:p w14:paraId="249A4ACF" w14:textId="77777777" w:rsidR="004F0C0B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E34A038" w14:textId="77777777" w:rsidR="004F0C0B" w:rsidRDefault="00000000">
      <w:pPr>
        <w:spacing w:after="461" w:line="259" w:lineRule="auto"/>
        <w:ind w:left="4419" w:right="0" w:firstLine="0"/>
      </w:pPr>
      <w:r>
        <w:rPr>
          <w:b/>
        </w:rPr>
        <w:lastRenderedPageBreak/>
        <w:t xml:space="preserve"> </w:t>
      </w:r>
    </w:p>
    <w:p w14:paraId="53F366F3" w14:textId="77777777" w:rsidR="004F0C0B" w:rsidRDefault="00000000">
      <w:pPr>
        <w:pStyle w:val="Ttulo1"/>
        <w:spacing w:after="451"/>
        <w:ind w:left="3942"/>
      </w:pPr>
      <w:r>
        <w:t xml:space="preserve">5. Anexos </w:t>
      </w:r>
    </w:p>
    <w:p w14:paraId="3BC1539E" w14:textId="77777777" w:rsidR="004F0C0B" w:rsidRDefault="00000000">
      <w:pPr>
        <w:spacing w:after="400" w:line="271" w:lineRule="auto"/>
        <w:ind w:left="2312" w:right="0"/>
      </w:pPr>
      <w:r>
        <w:rPr>
          <w:b/>
        </w:rPr>
        <w:t xml:space="preserve">Código utilizado para la implementación. </w:t>
      </w:r>
    </w:p>
    <w:p w14:paraId="02B197FD" w14:textId="77777777" w:rsidR="004F0C0B" w:rsidRDefault="00000000">
      <w:pPr>
        <w:spacing w:after="360" w:line="259" w:lineRule="auto"/>
        <w:ind w:left="-1" w:right="19" w:firstLine="0"/>
        <w:jc w:val="right"/>
      </w:pPr>
      <w:r>
        <w:rPr>
          <w:noProof/>
        </w:rPr>
        <w:drawing>
          <wp:inline distT="0" distB="0" distL="0" distR="0" wp14:anchorId="641330D6" wp14:editId="4F458038">
            <wp:extent cx="5612131" cy="5873115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220723D" w14:textId="77777777" w:rsidR="004F0C0B" w:rsidRDefault="00000000">
      <w:pPr>
        <w:spacing w:after="410" w:line="259" w:lineRule="auto"/>
        <w:ind w:left="4419" w:right="0" w:firstLine="0"/>
      </w:pPr>
      <w:r>
        <w:rPr>
          <w:b/>
        </w:rPr>
        <w:t xml:space="preserve"> </w:t>
      </w:r>
    </w:p>
    <w:p w14:paraId="61CB8A3E" w14:textId="77777777" w:rsidR="004F0C0B" w:rsidRDefault="00000000">
      <w:pPr>
        <w:spacing w:after="0" w:line="259" w:lineRule="auto"/>
        <w:ind w:left="4419" w:right="0" w:firstLine="0"/>
      </w:pPr>
      <w:r>
        <w:rPr>
          <w:b/>
        </w:rPr>
        <w:t xml:space="preserve"> </w:t>
      </w:r>
    </w:p>
    <w:p w14:paraId="588355A6" w14:textId="77777777" w:rsidR="004F0C0B" w:rsidRDefault="00000000">
      <w:pPr>
        <w:spacing w:after="462" w:line="259" w:lineRule="auto"/>
        <w:ind w:left="4419" w:right="0" w:firstLine="0"/>
      </w:pPr>
      <w:r>
        <w:rPr>
          <w:b/>
        </w:rPr>
        <w:lastRenderedPageBreak/>
        <w:t xml:space="preserve"> </w:t>
      </w:r>
    </w:p>
    <w:p w14:paraId="41799513" w14:textId="77777777" w:rsidR="004F0C0B" w:rsidRDefault="00000000">
      <w:pPr>
        <w:pStyle w:val="Ttulo1"/>
        <w:ind w:left="3531"/>
      </w:pPr>
      <w:r>
        <w:t xml:space="preserve">Gráfica generada </w:t>
      </w:r>
    </w:p>
    <w:p w14:paraId="7058D696" w14:textId="77777777" w:rsidR="004F0C0B" w:rsidRDefault="00000000">
      <w:pPr>
        <w:spacing w:after="360" w:line="259" w:lineRule="auto"/>
        <w:ind w:left="-1" w:right="19" w:firstLine="0"/>
        <w:jc w:val="right"/>
      </w:pPr>
      <w:r>
        <w:rPr>
          <w:noProof/>
        </w:rPr>
        <w:drawing>
          <wp:inline distT="0" distB="0" distL="0" distR="0" wp14:anchorId="3854D590" wp14:editId="2991BA66">
            <wp:extent cx="5612131" cy="4191635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B2D2CC9" w14:textId="77777777" w:rsidR="004F0C0B" w:rsidRDefault="00000000">
      <w:pPr>
        <w:spacing w:after="0" w:line="259" w:lineRule="auto"/>
        <w:ind w:left="4419" w:right="0" w:firstLine="0"/>
      </w:pPr>
      <w:r>
        <w:rPr>
          <w:b/>
        </w:rPr>
        <w:t xml:space="preserve"> </w:t>
      </w:r>
    </w:p>
    <w:sectPr w:rsidR="004F0C0B">
      <w:pgSz w:w="12240" w:h="15840"/>
      <w:pgMar w:top="1417" w:right="1608" w:bottom="142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A0C4D"/>
    <w:multiLevelType w:val="hybridMultilevel"/>
    <w:tmpl w:val="3F0E8B14"/>
    <w:lvl w:ilvl="0" w:tplc="F2F2AD4E">
      <w:start w:val="1"/>
      <w:numFmt w:val="bullet"/>
      <w:lvlText w:val="•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840D80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FEF5E6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14D08E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7CD31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024076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66466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62CF1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2CB60C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F032D4"/>
    <w:multiLevelType w:val="hybridMultilevel"/>
    <w:tmpl w:val="60DC6BCA"/>
    <w:lvl w:ilvl="0" w:tplc="9DE02C9E">
      <w:start w:val="1"/>
      <w:numFmt w:val="bullet"/>
      <w:lvlText w:val="•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1AFB3E">
      <w:start w:val="1"/>
      <w:numFmt w:val="bullet"/>
      <w:lvlText w:val="o"/>
      <w:lvlJc w:val="left"/>
      <w:pPr>
        <w:ind w:left="1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FE831C">
      <w:start w:val="1"/>
      <w:numFmt w:val="bullet"/>
      <w:lvlText w:val="▪"/>
      <w:lvlJc w:val="left"/>
      <w:pPr>
        <w:ind w:left="2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1EB14A">
      <w:start w:val="1"/>
      <w:numFmt w:val="bullet"/>
      <w:lvlText w:val="•"/>
      <w:lvlJc w:val="left"/>
      <w:pPr>
        <w:ind w:left="3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807892">
      <w:start w:val="1"/>
      <w:numFmt w:val="bullet"/>
      <w:lvlText w:val="o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DE9DEE">
      <w:start w:val="1"/>
      <w:numFmt w:val="bullet"/>
      <w:lvlText w:val="▪"/>
      <w:lvlJc w:val="left"/>
      <w:pPr>
        <w:ind w:left="4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128BE6">
      <w:start w:val="1"/>
      <w:numFmt w:val="bullet"/>
      <w:lvlText w:val="•"/>
      <w:lvlJc w:val="left"/>
      <w:pPr>
        <w:ind w:left="5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F819B8">
      <w:start w:val="1"/>
      <w:numFmt w:val="bullet"/>
      <w:lvlText w:val="o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278B4">
      <w:start w:val="1"/>
      <w:numFmt w:val="bullet"/>
      <w:lvlText w:val="▪"/>
      <w:lvlJc w:val="left"/>
      <w:pPr>
        <w:ind w:left="6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F56C3A"/>
    <w:multiLevelType w:val="hybridMultilevel"/>
    <w:tmpl w:val="7F5662D8"/>
    <w:lvl w:ilvl="0" w:tplc="78DAD8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98FF48">
      <w:start w:val="1"/>
      <w:numFmt w:val="bullet"/>
      <w:lvlText w:val="o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BA6674">
      <w:start w:val="1"/>
      <w:numFmt w:val="bullet"/>
      <w:lvlText w:val="▪"/>
      <w:lvlJc w:val="left"/>
      <w:pPr>
        <w:ind w:left="2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72A84A">
      <w:start w:val="1"/>
      <w:numFmt w:val="bullet"/>
      <w:lvlText w:val="•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6A7EA">
      <w:start w:val="1"/>
      <w:numFmt w:val="bullet"/>
      <w:lvlText w:val="o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2849E">
      <w:start w:val="1"/>
      <w:numFmt w:val="bullet"/>
      <w:lvlText w:val="▪"/>
      <w:lvlJc w:val="left"/>
      <w:pPr>
        <w:ind w:left="5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C4C8A">
      <w:start w:val="1"/>
      <w:numFmt w:val="bullet"/>
      <w:lvlText w:val="•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007BE">
      <w:start w:val="1"/>
      <w:numFmt w:val="bullet"/>
      <w:lvlText w:val="o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088866">
      <w:start w:val="1"/>
      <w:numFmt w:val="bullet"/>
      <w:lvlText w:val="▪"/>
      <w:lvlJc w:val="left"/>
      <w:pPr>
        <w:ind w:left="7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9830301">
    <w:abstractNumId w:val="1"/>
  </w:num>
  <w:num w:numId="2" w16cid:durableId="1900094292">
    <w:abstractNumId w:val="0"/>
  </w:num>
  <w:num w:numId="3" w16cid:durableId="1280182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C0B"/>
    <w:rsid w:val="00034764"/>
    <w:rsid w:val="004F0C0B"/>
    <w:rsid w:val="0068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1554"/>
  <w15:docId w15:val="{7BEAC9EF-D7E1-44D5-AC51-CD5572BF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5" w:line="265" w:lineRule="auto"/>
      <w:ind w:left="10" w:right="94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00" w:line="271" w:lineRule="auto"/>
      <w:ind w:left="1277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00" w:line="271" w:lineRule="auto"/>
      <w:ind w:left="1277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705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Alejandro Arenas</dc:creator>
  <cp:keywords/>
  <cp:lastModifiedBy>Juan Manuel Torres Alvarez</cp:lastModifiedBy>
  <cp:revision>2</cp:revision>
  <dcterms:created xsi:type="dcterms:W3CDTF">2025-04-07T21:01:00Z</dcterms:created>
  <dcterms:modified xsi:type="dcterms:W3CDTF">2025-04-07T21:01:00Z</dcterms:modified>
</cp:coreProperties>
</file>