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D1B2" w14:textId="77777777" w:rsidR="00FD071E" w:rsidRDefault="00000000">
      <w:pPr>
        <w:spacing w:after="0"/>
        <w:jc w:val="center"/>
        <w:rPr>
          <w:color w:val="002060"/>
          <w:sz w:val="32"/>
          <w:szCs w:val="32"/>
        </w:rPr>
      </w:pPr>
      <w:r>
        <w:rPr>
          <w:color w:val="002060"/>
          <w:sz w:val="32"/>
          <w:szCs w:val="32"/>
        </w:rPr>
        <w:t xml:space="preserve">Kinetics </w:t>
      </w:r>
      <w:r>
        <w:rPr>
          <w:b/>
          <w:color w:val="002060"/>
          <w:sz w:val="32"/>
          <w:szCs w:val="32"/>
        </w:rPr>
        <w:t>Summary and Proposal 2</w:t>
      </w:r>
    </w:p>
    <w:p w14:paraId="08446126" w14:textId="77777777" w:rsidR="00FD071E" w:rsidRDefault="00FD071E">
      <w:pPr>
        <w:spacing w:after="0"/>
        <w:jc w:val="center"/>
        <w:rPr>
          <w:color w:val="002060"/>
          <w:sz w:val="16"/>
          <w:szCs w:val="16"/>
        </w:rPr>
      </w:pPr>
    </w:p>
    <w:p w14:paraId="424FAD38" w14:textId="77777777" w:rsidR="00FD071E" w:rsidRDefault="00000000">
      <w:pPr>
        <w:spacing w:line="276" w:lineRule="auto"/>
        <w:rPr>
          <w:sz w:val="20"/>
          <w:szCs w:val="20"/>
        </w:rPr>
      </w:pPr>
      <w:r>
        <w:rPr>
          <w:sz w:val="20"/>
          <w:szCs w:val="20"/>
        </w:rPr>
        <w:t>Your name: Nick Samuels</w:t>
      </w:r>
      <w:r>
        <w:rPr>
          <w:sz w:val="20"/>
          <w:szCs w:val="20"/>
        </w:rPr>
        <w:tab/>
      </w:r>
      <w:r>
        <w:rPr>
          <w:sz w:val="20"/>
          <w:szCs w:val="20"/>
        </w:rPr>
        <w:tab/>
      </w:r>
      <w:r>
        <w:rPr>
          <w:sz w:val="20"/>
          <w:szCs w:val="20"/>
        </w:rPr>
        <w:tab/>
      </w:r>
      <w:r>
        <w:rPr>
          <w:sz w:val="20"/>
          <w:szCs w:val="20"/>
        </w:rPr>
        <w:tab/>
      </w:r>
      <w:r>
        <w:rPr>
          <w:sz w:val="20"/>
          <w:szCs w:val="20"/>
        </w:rPr>
        <w:tab/>
      </w:r>
      <w:r>
        <w:rPr>
          <w:sz w:val="20"/>
          <w:szCs w:val="20"/>
        </w:rPr>
        <w:tab/>
        <w:t>Your email: nssamuels014@arizona.edu</w:t>
      </w:r>
    </w:p>
    <w:p w14:paraId="05B522F3" w14:textId="77777777" w:rsidR="00FD071E" w:rsidRDefault="00000000">
      <w:pPr>
        <w:spacing w:line="276" w:lineRule="auto"/>
        <w:rPr>
          <w:sz w:val="20"/>
          <w:szCs w:val="20"/>
        </w:rPr>
      </w:pPr>
      <w:r>
        <w:rPr>
          <w:sz w:val="20"/>
          <w:szCs w:val="20"/>
        </w:rPr>
        <w:t>Your lab partner’s name(s): Cieran Wong</w:t>
      </w:r>
      <w:r>
        <w:rPr>
          <w:sz w:val="20"/>
          <w:szCs w:val="20"/>
        </w:rPr>
        <w:tab/>
      </w:r>
      <w:r>
        <w:rPr>
          <w:sz w:val="20"/>
          <w:szCs w:val="20"/>
        </w:rPr>
        <w:tab/>
      </w:r>
      <w:r>
        <w:rPr>
          <w:sz w:val="20"/>
          <w:szCs w:val="20"/>
        </w:rPr>
        <w:tab/>
        <w:t>Your lab partner’s email(s): cieranwong@arizona.edu</w:t>
      </w:r>
    </w:p>
    <w:p w14:paraId="110A8372" w14:textId="77777777" w:rsidR="00FD071E" w:rsidRDefault="00000000">
      <w:pPr>
        <w:spacing w:line="276" w:lineRule="auto"/>
        <w:rPr>
          <w:sz w:val="20"/>
          <w:szCs w:val="20"/>
        </w:rPr>
      </w:pPr>
      <w:r>
        <w:rPr>
          <w:sz w:val="20"/>
          <w:szCs w:val="20"/>
        </w:rPr>
        <w:t>Your lab instructor’s name: Pedro</w:t>
      </w:r>
      <w:r>
        <w:rPr>
          <w:sz w:val="20"/>
          <w:szCs w:val="20"/>
        </w:rPr>
        <w:tab/>
      </w:r>
      <w:r>
        <w:rPr>
          <w:sz w:val="20"/>
          <w:szCs w:val="20"/>
        </w:rPr>
        <w:tab/>
      </w:r>
      <w:r>
        <w:rPr>
          <w:sz w:val="20"/>
          <w:szCs w:val="20"/>
        </w:rPr>
        <w:tab/>
      </w:r>
      <w:r>
        <w:rPr>
          <w:sz w:val="20"/>
          <w:szCs w:val="20"/>
        </w:rPr>
        <w:tab/>
        <w:t>Your lab section: 2a</w:t>
      </w:r>
    </w:p>
    <w:p w14:paraId="5B61649C" w14:textId="77777777" w:rsidR="00FD071E" w:rsidRDefault="00000000">
      <w:pPr>
        <w:pBdr>
          <w:top w:val="single" w:sz="4" w:space="1" w:color="000000"/>
          <w:left w:val="single" w:sz="4" w:space="4" w:color="000000"/>
          <w:bottom w:val="single" w:sz="4" w:space="1" w:color="000000"/>
          <w:right w:val="single" w:sz="4" w:space="4" w:color="000000"/>
        </w:pBdr>
        <w:ind w:right="54"/>
        <w:jc w:val="both"/>
        <w:rPr>
          <w:i/>
          <w:color w:val="A50021"/>
          <w:sz w:val="16"/>
          <w:szCs w:val="16"/>
        </w:rPr>
      </w:pPr>
      <w:r>
        <w:rPr>
          <w:i/>
          <w:color w:val="A50021"/>
          <w:sz w:val="16"/>
          <w:szCs w:val="16"/>
        </w:rPr>
        <w:t xml:space="preserve">All work must be </w:t>
      </w:r>
      <w:r>
        <w:rPr>
          <w:b/>
          <w:i/>
          <w:color w:val="A50021"/>
          <w:sz w:val="16"/>
          <w:szCs w:val="16"/>
        </w:rPr>
        <w:t>very neat</w:t>
      </w:r>
      <w:r>
        <w:rPr>
          <w:i/>
          <w:color w:val="A50021"/>
          <w:sz w:val="16"/>
          <w:szCs w:val="16"/>
        </w:rPr>
        <w:t xml:space="preserve"> and </w:t>
      </w:r>
      <w:r>
        <w:rPr>
          <w:b/>
          <w:i/>
          <w:color w:val="A50021"/>
          <w:sz w:val="16"/>
          <w:szCs w:val="16"/>
        </w:rPr>
        <w:t>organized</w:t>
      </w:r>
      <w:r>
        <w:rPr>
          <w:i/>
          <w:color w:val="A50021"/>
          <w:sz w:val="16"/>
          <w:szCs w:val="16"/>
        </w:rPr>
        <w:t xml:space="preserve">. If you need to collect your thoughts, please use a separate sheet of paper. Proposals are a </w:t>
      </w:r>
      <w:r>
        <w:rPr>
          <w:b/>
          <w:i/>
          <w:color w:val="A50021"/>
          <w:sz w:val="16"/>
          <w:szCs w:val="16"/>
        </w:rPr>
        <w:t>group</w:t>
      </w:r>
      <w:r>
        <w:rPr>
          <w:i/>
          <w:color w:val="A50021"/>
          <w:sz w:val="16"/>
          <w:szCs w:val="16"/>
        </w:rPr>
        <w:t xml:space="preserve"> </w:t>
      </w:r>
      <w:r>
        <w:rPr>
          <w:b/>
          <w:i/>
          <w:color w:val="A50021"/>
          <w:sz w:val="16"/>
          <w:szCs w:val="16"/>
        </w:rPr>
        <w:t>effort</w:t>
      </w:r>
      <w:r>
        <w:rPr>
          <w:i/>
          <w:color w:val="A50021"/>
          <w:sz w:val="16"/>
          <w:szCs w:val="16"/>
        </w:rPr>
        <w:t xml:space="preserve">. Please submit the completed document as a PDF to the </w:t>
      </w:r>
      <w:r>
        <w:rPr>
          <w:b/>
          <w:i/>
          <w:color w:val="A50021"/>
          <w:sz w:val="16"/>
          <w:szCs w:val="16"/>
        </w:rPr>
        <w:t>Kinetics Proposal 2</w:t>
      </w:r>
      <w:r>
        <w:rPr>
          <w:i/>
          <w:color w:val="A50021"/>
          <w:sz w:val="16"/>
          <w:szCs w:val="16"/>
        </w:rPr>
        <w:t xml:space="preserve"> D2L </w:t>
      </w:r>
      <w:proofErr w:type="spellStart"/>
      <w:r>
        <w:rPr>
          <w:i/>
          <w:color w:val="A50021"/>
          <w:sz w:val="16"/>
          <w:szCs w:val="16"/>
        </w:rPr>
        <w:t>DropBox</w:t>
      </w:r>
      <w:proofErr w:type="spellEnd"/>
      <w:r>
        <w:rPr>
          <w:i/>
          <w:color w:val="A50021"/>
          <w:sz w:val="16"/>
          <w:szCs w:val="16"/>
        </w:rPr>
        <w:t xml:space="preserve"> folder </w:t>
      </w:r>
      <w:r>
        <w:rPr>
          <w:i/>
          <w:color w:val="A50021"/>
          <w:sz w:val="16"/>
          <w:szCs w:val="16"/>
          <w:u w:val="single"/>
        </w:rPr>
        <w:t>before</w:t>
      </w:r>
      <w:r>
        <w:rPr>
          <w:i/>
          <w:color w:val="A50021"/>
          <w:sz w:val="16"/>
          <w:szCs w:val="16"/>
        </w:rPr>
        <w:t xml:space="preserve"> the scheduled end of lab.</w:t>
      </w:r>
    </w:p>
    <w:p w14:paraId="425D975A" w14:textId="77777777" w:rsidR="00FD071E" w:rsidRDefault="00000000">
      <w:pPr>
        <w:spacing w:after="0" w:line="276" w:lineRule="auto"/>
        <w:jc w:val="both"/>
        <w:rPr>
          <w:color w:val="000000"/>
          <w:sz w:val="18"/>
          <w:szCs w:val="18"/>
        </w:rPr>
      </w:pPr>
      <w:r>
        <w:rPr>
          <w:color w:val="000000"/>
          <w:sz w:val="18"/>
          <w:szCs w:val="18"/>
        </w:rPr>
        <w:t xml:space="preserve">1. In your own words, the </w:t>
      </w:r>
      <w:r>
        <w:rPr>
          <w:b/>
          <w:color w:val="000000"/>
          <w:sz w:val="18"/>
          <w:szCs w:val="18"/>
        </w:rPr>
        <w:t>goal for this second session</w:t>
      </w:r>
      <w:r>
        <w:rPr>
          <w:color w:val="000000"/>
          <w:sz w:val="18"/>
          <w:szCs w:val="18"/>
        </w:rPr>
        <w:t xml:space="preserve"> of the </w:t>
      </w:r>
      <w:r>
        <w:rPr>
          <w:i/>
          <w:color w:val="000000"/>
          <w:sz w:val="18"/>
          <w:szCs w:val="18"/>
        </w:rPr>
        <w:t>Kinetics Project</w:t>
      </w:r>
      <w:r>
        <w:rPr>
          <w:color w:val="000000"/>
          <w:sz w:val="18"/>
          <w:szCs w:val="18"/>
        </w:rPr>
        <w:t xml:space="preserve"> is… </w:t>
      </w:r>
    </w:p>
    <w:p w14:paraId="1B843A01" w14:textId="77777777" w:rsidR="00FD071E" w:rsidRDefault="00FD071E">
      <w:pPr>
        <w:spacing w:after="0" w:line="276" w:lineRule="auto"/>
        <w:jc w:val="both"/>
        <w:rPr>
          <w:color w:val="000000"/>
          <w:sz w:val="20"/>
          <w:szCs w:val="20"/>
        </w:rPr>
      </w:pPr>
    </w:p>
    <w:p w14:paraId="3AB1F7D4" w14:textId="77777777" w:rsidR="00FD071E" w:rsidRDefault="00000000">
      <w:pPr>
        <w:spacing w:after="0" w:line="276" w:lineRule="auto"/>
        <w:jc w:val="both"/>
        <w:rPr>
          <w:color w:val="000000"/>
          <w:sz w:val="20"/>
          <w:szCs w:val="20"/>
        </w:rPr>
      </w:pPr>
      <w:r>
        <w:rPr>
          <w:sz w:val="20"/>
          <w:szCs w:val="20"/>
        </w:rPr>
        <w:t xml:space="preserve">Implementing Proposal 1 for </w:t>
      </w:r>
      <w:proofErr w:type="spellStart"/>
      <w:r>
        <w:rPr>
          <w:sz w:val="20"/>
          <w:szCs w:val="20"/>
        </w:rPr>
        <w:t>Phenolax</w:t>
      </w:r>
      <w:proofErr w:type="spellEnd"/>
      <w:r>
        <w:rPr>
          <w:sz w:val="20"/>
          <w:szCs w:val="20"/>
        </w:rPr>
        <w:t xml:space="preserve"> to determine the rate order (n), </w:t>
      </w:r>
      <w:proofErr w:type="spellStart"/>
      <w:r>
        <w:rPr>
          <w:sz w:val="20"/>
          <w:szCs w:val="20"/>
        </w:rPr>
        <w:t>half life</w:t>
      </w:r>
      <w:proofErr w:type="spellEnd"/>
      <w:r>
        <w:rPr>
          <w:sz w:val="20"/>
          <w:szCs w:val="20"/>
        </w:rPr>
        <w:t xml:space="preserve"> (t90), and observed rate constant (</w:t>
      </w:r>
      <w:proofErr w:type="gramStart"/>
      <w:r>
        <w:rPr>
          <w:sz w:val="20"/>
          <w:szCs w:val="20"/>
        </w:rPr>
        <w:t>k)  at</w:t>
      </w:r>
      <w:proofErr w:type="gramEnd"/>
      <w:r>
        <w:rPr>
          <w:sz w:val="20"/>
          <w:szCs w:val="20"/>
        </w:rPr>
        <w:t xml:space="preserve"> room temperature  </w:t>
      </w:r>
    </w:p>
    <w:p w14:paraId="587D5416" w14:textId="77777777" w:rsidR="00FD071E" w:rsidRDefault="00FD071E">
      <w:pPr>
        <w:spacing w:after="0" w:line="276" w:lineRule="auto"/>
        <w:jc w:val="both"/>
        <w:rPr>
          <w:color w:val="000000"/>
          <w:sz w:val="20"/>
          <w:szCs w:val="20"/>
        </w:rPr>
      </w:pPr>
    </w:p>
    <w:p w14:paraId="5B0FA230" w14:textId="77777777" w:rsidR="00FD071E" w:rsidRDefault="00FD071E">
      <w:pPr>
        <w:spacing w:after="0" w:line="276" w:lineRule="auto"/>
        <w:jc w:val="both"/>
        <w:rPr>
          <w:color w:val="000000"/>
          <w:sz w:val="20"/>
          <w:szCs w:val="20"/>
        </w:rPr>
      </w:pPr>
    </w:p>
    <w:p w14:paraId="01CDEF3F" w14:textId="77777777" w:rsidR="00FD071E" w:rsidRDefault="00FD071E">
      <w:pPr>
        <w:spacing w:after="0" w:line="276" w:lineRule="auto"/>
        <w:jc w:val="both"/>
        <w:rPr>
          <w:color w:val="000000"/>
          <w:sz w:val="20"/>
          <w:szCs w:val="20"/>
        </w:rPr>
      </w:pPr>
    </w:p>
    <w:p w14:paraId="545FF543" w14:textId="77777777" w:rsidR="00FD071E" w:rsidRDefault="00000000">
      <w:pPr>
        <w:spacing w:after="120" w:line="276" w:lineRule="auto"/>
        <w:jc w:val="both"/>
        <w:rPr>
          <w:color w:val="000000"/>
          <w:sz w:val="20"/>
          <w:szCs w:val="20"/>
        </w:rPr>
      </w:pPr>
      <w:r>
        <w:rPr>
          <w:color w:val="000000"/>
          <w:sz w:val="18"/>
          <w:szCs w:val="18"/>
        </w:rPr>
        <w:t xml:space="preserve">2. </w:t>
      </w:r>
      <w:r>
        <w:rPr>
          <w:b/>
          <w:color w:val="000000"/>
          <w:sz w:val="18"/>
          <w:szCs w:val="18"/>
        </w:rPr>
        <w:t xml:space="preserve">Observations and Results from Implementing Proposal 1. </w:t>
      </w:r>
      <w:r>
        <w:rPr>
          <w:color w:val="000000"/>
          <w:sz w:val="18"/>
          <w:szCs w:val="18"/>
        </w:rPr>
        <w:t xml:space="preserve">Using the numbered steps from your </w:t>
      </w:r>
      <w:r>
        <w:rPr>
          <w:b/>
          <w:color w:val="000000"/>
          <w:sz w:val="18"/>
          <w:szCs w:val="18"/>
        </w:rPr>
        <w:t>Proposal 1</w:t>
      </w:r>
      <w:r>
        <w:rPr>
          <w:color w:val="000000"/>
          <w:sz w:val="18"/>
          <w:szCs w:val="18"/>
        </w:rPr>
        <w:t xml:space="preserve"> (submitted last session), report your results/observations for each procedural step in the left column. In the right column, explain what these results/observations indicate (use the step number to connect the explanations/indications to the observations/results)</w:t>
      </w:r>
      <w:r>
        <w:rPr>
          <w:color w:val="000000"/>
          <w:sz w:val="20"/>
          <w:szCs w:val="20"/>
        </w:rPr>
        <w:t>.</w:t>
      </w:r>
    </w:p>
    <w:tbl>
      <w:tblPr>
        <w:tblStyle w:val="a"/>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5"/>
        <w:gridCol w:w="4795"/>
      </w:tblGrid>
      <w:tr w:rsidR="00FD071E" w14:paraId="5A0E6B09" w14:textId="77777777">
        <w:trPr>
          <w:trHeight w:val="285"/>
        </w:trPr>
        <w:tc>
          <w:tcPr>
            <w:tcW w:w="4795" w:type="dxa"/>
          </w:tcPr>
          <w:p w14:paraId="00510016" w14:textId="77777777" w:rsidR="00FD071E"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Observation</w:t>
            </w:r>
          </w:p>
        </w:tc>
        <w:tc>
          <w:tcPr>
            <w:tcW w:w="4795" w:type="dxa"/>
          </w:tcPr>
          <w:p w14:paraId="3E7CEFF5" w14:textId="77777777" w:rsidR="00FD071E"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Explanation or Indication</w:t>
            </w:r>
          </w:p>
        </w:tc>
      </w:tr>
      <w:tr w:rsidR="00FD071E" w14:paraId="2CF84686" w14:textId="77777777">
        <w:trPr>
          <w:trHeight w:val="7344"/>
        </w:trPr>
        <w:tc>
          <w:tcPr>
            <w:tcW w:w="4795" w:type="dxa"/>
          </w:tcPr>
          <w:p w14:paraId="762D291C" w14:textId="77777777" w:rsidR="00FD071E" w:rsidRDefault="00000000">
            <w:pPr>
              <w:spacing w:line="276" w:lineRule="auto"/>
              <w:rPr>
                <w:rFonts w:ascii="Calibri" w:eastAsia="Calibri" w:hAnsi="Calibri" w:cs="Calibri"/>
                <w:color w:val="000000"/>
                <w:sz w:val="16"/>
                <w:szCs w:val="16"/>
              </w:rPr>
            </w:pPr>
            <w:r>
              <w:rPr>
                <w:rFonts w:ascii="Calibri" w:eastAsia="Calibri" w:hAnsi="Calibri" w:cs="Calibri"/>
                <w:color w:val="000000"/>
                <w:sz w:val="16"/>
                <w:szCs w:val="16"/>
              </w:rPr>
              <w:lastRenderedPageBreak/>
              <w:t>When we implemented our proposed procedure, we observed the following:</w:t>
            </w:r>
          </w:p>
          <w:p w14:paraId="3D8F0624" w14:textId="77777777" w:rsidR="00FD071E" w:rsidRDefault="00FD071E">
            <w:pPr>
              <w:spacing w:line="276" w:lineRule="auto"/>
              <w:rPr>
                <w:rFonts w:ascii="Calibri" w:eastAsia="Calibri" w:hAnsi="Calibri" w:cs="Calibri"/>
                <w:color w:val="000000"/>
              </w:rPr>
            </w:pPr>
          </w:p>
          <w:p w14:paraId="32EB6D5E" w14:textId="77777777" w:rsidR="00FD071E" w:rsidRDefault="00000000">
            <w:pPr>
              <w:spacing w:line="480" w:lineRule="auto"/>
              <w:jc w:val="both"/>
              <w:rPr>
                <w:rFonts w:ascii="Calibri" w:eastAsia="Calibri" w:hAnsi="Calibri" w:cs="Calibri"/>
              </w:rPr>
            </w:pPr>
            <w:r>
              <w:rPr>
                <w:rFonts w:ascii="Calibri" w:eastAsia="Calibri" w:hAnsi="Calibri" w:cs="Calibri"/>
              </w:rPr>
              <w:t>1) Fill a 20 ml vial with NaOH</w:t>
            </w:r>
          </w:p>
          <w:p w14:paraId="0CCF8445" w14:textId="77777777" w:rsidR="00FD071E" w:rsidRDefault="00000000">
            <w:pPr>
              <w:spacing w:line="480" w:lineRule="auto"/>
              <w:jc w:val="both"/>
              <w:rPr>
                <w:rFonts w:ascii="Calibri" w:eastAsia="Calibri" w:hAnsi="Calibri" w:cs="Calibri"/>
              </w:rPr>
            </w:pPr>
            <w:r>
              <w:rPr>
                <w:rFonts w:ascii="Calibri" w:eastAsia="Calibri" w:hAnsi="Calibri" w:cs="Calibri"/>
              </w:rPr>
              <w:t>(part of the logistics of my experiment)</w:t>
            </w:r>
          </w:p>
          <w:p w14:paraId="10120BBC" w14:textId="77777777" w:rsidR="00FD071E" w:rsidRDefault="00000000">
            <w:pPr>
              <w:spacing w:line="480" w:lineRule="auto"/>
              <w:jc w:val="both"/>
              <w:rPr>
                <w:rFonts w:ascii="Calibri" w:eastAsia="Calibri" w:hAnsi="Calibri" w:cs="Calibri"/>
              </w:rPr>
            </w:pPr>
            <w:r>
              <w:rPr>
                <w:rFonts w:ascii="Calibri" w:eastAsia="Calibri" w:hAnsi="Calibri" w:cs="Calibri"/>
              </w:rPr>
              <w:t>2) Gather 3, 10 ml vials.</w:t>
            </w:r>
          </w:p>
          <w:p w14:paraId="1F58D569" w14:textId="77777777" w:rsidR="00FD071E" w:rsidRDefault="00000000">
            <w:pPr>
              <w:spacing w:line="480" w:lineRule="auto"/>
              <w:jc w:val="both"/>
              <w:rPr>
                <w:rFonts w:ascii="Calibri" w:eastAsia="Calibri" w:hAnsi="Calibri" w:cs="Calibri"/>
              </w:rPr>
            </w:pPr>
            <w:r>
              <w:rPr>
                <w:rFonts w:ascii="Calibri" w:eastAsia="Calibri" w:hAnsi="Calibri" w:cs="Calibri"/>
              </w:rPr>
              <w:t>(part of the logistics of my experiment)</w:t>
            </w:r>
          </w:p>
          <w:p w14:paraId="2DFFD3C5"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3) Choose 3 Molarity ratios, </w:t>
            </w:r>
            <w:proofErr w:type="spellStart"/>
            <w:r>
              <w:rPr>
                <w:rFonts w:ascii="Calibri" w:eastAsia="Calibri" w:hAnsi="Calibri" w:cs="Calibri"/>
              </w:rPr>
              <w:t>e.x</w:t>
            </w:r>
            <w:proofErr w:type="spellEnd"/>
            <w:r>
              <w:rPr>
                <w:rFonts w:ascii="Calibri" w:eastAsia="Calibri" w:hAnsi="Calibri" w:cs="Calibri"/>
              </w:rPr>
              <w:t>. 1.0 M, 0.75 M,</w:t>
            </w:r>
          </w:p>
          <w:p w14:paraId="4A6BF000"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0.5 M. We observed the molarity ratio of 0.5 to be the best as it was the ratio in which drug decay was slowest. </w:t>
            </w:r>
          </w:p>
          <w:p w14:paraId="29E31C20" w14:textId="77777777" w:rsidR="00FD071E" w:rsidRDefault="00000000">
            <w:pPr>
              <w:spacing w:line="480" w:lineRule="auto"/>
              <w:jc w:val="both"/>
              <w:rPr>
                <w:rFonts w:ascii="Calibri" w:eastAsia="Calibri" w:hAnsi="Calibri" w:cs="Calibri"/>
              </w:rPr>
            </w:pPr>
            <w:r>
              <w:rPr>
                <w:rFonts w:ascii="Calibri" w:eastAsia="Calibri" w:hAnsi="Calibri" w:cs="Calibri"/>
              </w:rPr>
              <w:t>4) Calculate the appropriate volumes of the</w:t>
            </w:r>
          </w:p>
          <w:p w14:paraId="08BAAF3A" w14:textId="77777777" w:rsidR="00FD071E" w:rsidRDefault="00000000">
            <w:pPr>
              <w:spacing w:line="480" w:lineRule="auto"/>
              <w:jc w:val="both"/>
              <w:rPr>
                <w:rFonts w:ascii="Calibri" w:eastAsia="Calibri" w:hAnsi="Calibri" w:cs="Calibri"/>
              </w:rPr>
            </w:pPr>
            <w:r>
              <w:rPr>
                <w:rFonts w:ascii="Calibri" w:eastAsia="Calibri" w:hAnsi="Calibri" w:cs="Calibri"/>
              </w:rPr>
              <w:t>systems for a total volume of 3 ml using</w:t>
            </w:r>
          </w:p>
          <w:p w14:paraId="7CE0EF00" w14:textId="77777777" w:rsidR="00FD071E" w:rsidRDefault="00000000">
            <w:pPr>
              <w:spacing w:line="480" w:lineRule="auto"/>
              <w:jc w:val="both"/>
              <w:rPr>
                <w:rFonts w:ascii="Calibri" w:eastAsia="Calibri" w:hAnsi="Calibri" w:cs="Calibri"/>
              </w:rPr>
            </w:pPr>
            <w:r>
              <w:rPr>
                <w:rFonts w:ascii="Calibri" w:eastAsia="Calibri" w:hAnsi="Calibri" w:cs="Calibri"/>
              </w:rPr>
              <w:t>C1*V1=C2*V2</w:t>
            </w:r>
          </w:p>
          <w:p w14:paraId="5C3DD646" w14:textId="77777777" w:rsidR="00FD071E" w:rsidRDefault="00000000">
            <w:pPr>
              <w:spacing w:line="480" w:lineRule="auto"/>
              <w:jc w:val="both"/>
              <w:rPr>
                <w:rFonts w:ascii="Calibri" w:eastAsia="Calibri" w:hAnsi="Calibri" w:cs="Calibri"/>
              </w:rPr>
            </w:pPr>
            <w:r>
              <w:rPr>
                <w:rFonts w:ascii="Calibri" w:eastAsia="Calibri" w:hAnsi="Calibri" w:cs="Calibri"/>
              </w:rPr>
              <w:t>(part of the logistics of my experiment)</w:t>
            </w:r>
          </w:p>
          <w:p w14:paraId="4B521E42" w14:textId="77777777" w:rsidR="00FD071E" w:rsidRDefault="00000000">
            <w:pPr>
              <w:spacing w:line="480" w:lineRule="auto"/>
              <w:jc w:val="both"/>
              <w:rPr>
                <w:rFonts w:ascii="Calibri" w:eastAsia="Calibri" w:hAnsi="Calibri" w:cs="Calibri"/>
              </w:rPr>
            </w:pPr>
            <w:r>
              <w:rPr>
                <w:rFonts w:ascii="Calibri" w:eastAsia="Calibri" w:hAnsi="Calibri" w:cs="Calibri"/>
              </w:rPr>
              <w:t>used to transfer the calculations of the molarity of a 10ml system to a 3ml system</w:t>
            </w:r>
          </w:p>
          <w:p w14:paraId="285FBA39"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5) For </w:t>
            </w:r>
            <w:proofErr w:type="spellStart"/>
            <w:r>
              <w:rPr>
                <w:rFonts w:ascii="Calibri" w:eastAsia="Calibri" w:hAnsi="Calibri" w:cs="Calibri"/>
              </w:rPr>
              <w:t>Phenolax</w:t>
            </w:r>
            <w:proofErr w:type="spellEnd"/>
            <w:r>
              <w:rPr>
                <w:rFonts w:ascii="Calibri" w:eastAsia="Calibri" w:hAnsi="Calibri" w:cs="Calibri"/>
              </w:rPr>
              <w:t xml:space="preserve">, set aside a </w:t>
            </w:r>
            <w:proofErr w:type="gramStart"/>
            <w:r>
              <w:rPr>
                <w:rFonts w:ascii="Calibri" w:eastAsia="Calibri" w:hAnsi="Calibri" w:cs="Calibri"/>
              </w:rPr>
              <w:t>vials</w:t>
            </w:r>
            <w:proofErr w:type="gramEnd"/>
            <w:r>
              <w:rPr>
                <w:rFonts w:ascii="Calibri" w:eastAsia="Calibri" w:hAnsi="Calibri" w:cs="Calibri"/>
              </w:rPr>
              <w:t xml:space="preserve"> and fill it</w:t>
            </w:r>
          </w:p>
          <w:p w14:paraId="7B77D3ED" w14:textId="77777777" w:rsidR="00FD071E" w:rsidRDefault="00000000">
            <w:pPr>
              <w:spacing w:line="480" w:lineRule="auto"/>
              <w:jc w:val="both"/>
              <w:rPr>
                <w:rFonts w:ascii="Calibri" w:eastAsia="Calibri" w:hAnsi="Calibri" w:cs="Calibri"/>
              </w:rPr>
            </w:pPr>
            <w:r>
              <w:rPr>
                <w:rFonts w:ascii="Calibri" w:eastAsia="Calibri" w:hAnsi="Calibri" w:cs="Calibri"/>
              </w:rPr>
              <w:t>with the 0.5 molarity ratio.</w:t>
            </w:r>
          </w:p>
          <w:p w14:paraId="3F0A2648"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 (part of the logistics of my experiment)</w:t>
            </w:r>
          </w:p>
          <w:p w14:paraId="036B6350" w14:textId="77777777" w:rsidR="00FD071E" w:rsidRDefault="00000000">
            <w:pPr>
              <w:spacing w:line="480" w:lineRule="auto"/>
              <w:jc w:val="both"/>
              <w:rPr>
                <w:rFonts w:ascii="Calibri" w:eastAsia="Calibri" w:hAnsi="Calibri" w:cs="Calibri"/>
              </w:rPr>
            </w:pPr>
            <w:r>
              <w:rPr>
                <w:rFonts w:ascii="Calibri" w:eastAsia="Calibri" w:hAnsi="Calibri" w:cs="Calibri"/>
              </w:rPr>
              <w:t>6) Use Beer’s Law to calculate the molarity of</w:t>
            </w:r>
          </w:p>
          <w:p w14:paraId="49CDAEA8" w14:textId="77777777" w:rsidR="00FD071E" w:rsidRDefault="00000000">
            <w:pPr>
              <w:spacing w:line="480" w:lineRule="auto"/>
              <w:jc w:val="both"/>
              <w:rPr>
                <w:rFonts w:ascii="Calibri" w:eastAsia="Calibri" w:hAnsi="Calibri" w:cs="Calibri"/>
              </w:rPr>
            </w:pPr>
            <w:proofErr w:type="spellStart"/>
            <w:r>
              <w:rPr>
                <w:rFonts w:ascii="Calibri" w:eastAsia="Calibri" w:hAnsi="Calibri" w:cs="Calibri"/>
              </w:rPr>
              <w:t>Phenolax</w:t>
            </w:r>
            <w:proofErr w:type="spellEnd"/>
            <w:r>
              <w:rPr>
                <w:rFonts w:ascii="Calibri" w:eastAsia="Calibri" w:hAnsi="Calibri" w:cs="Calibri"/>
              </w:rPr>
              <w:t xml:space="preserve"> solutions based on the chosen</w:t>
            </w:r>
          </w:p>
          <w:p w14:paraId="72B23E84" w14:textId="77777777" w:rsidR="00FD071E" w:rsidRDefault="00000000">
            <w:pPr>
              <w:spacing w:line="480" w:lineRule="auto"/>
              <w:jc w:val="both"/>
              <w:rPr>
                <w:rFonts w:ascii="Calibri" w:eastAsia="Calibri" w:hAnsi="Calibri" w:cs="Calibri"/>
              </w:rPr>
            </w:pPr>
            <w:r>
              <w:rPr>
                <w:rFonts w:ascii="Calibri" w:eastAsia="Calibri" w:hAnsi="Calibri" w:cs="Calibri"/>
              </w:rPr>
              <w:t>absorbance levels</w:t>
            </w:r>
          </w:p>
          <w:p w14:paraId="3B1545D7"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7) Use the molarity of the </w:t>
            </w:r>
            <w:proofErr w:type="spellStart"/>
            <w:r>
              <w:rPr>
                <w:rFonts w:ascii="Calibri" w:eastAsia="Calibri" w:hAnsi="Calibri" w:cs="Calibri"/>
              </w:rPr>
              <w:t>Phenolax</w:t>
            </w:r>
            <w:proofErr w:type="spellEnd"/>
            <w:r>
              <w:rPr>
                <w:rFonts w:ascii="Calibri" w:eastAsia="Calibri" w:hAnsi="Calibri" w:cs="Calibri"/>
              </w:rPr>
              <w:t xml:space="preserve"> to calculate</w:t>
            </w:r>
          </w:p>
          <w:p w14:paraId="3A25148F" w14:textId="77777777" w:rsidR="00FD071E" w:rsidRDefault="00000000">
            <w:pPr>
              <w:spacing w:line="480" w:lineRule="auto"/>
              <w:jc w:val="both"/>
              <w:rPr>
                <w:rFonts w:ascii="Calibri" w:eastAsia="Calibri" w:hAnsi="Calibri" w:cs="Calibri"/>
              </w:rPr>
            </w:pPr>
            <w:r>
              <w:rPr>
                <w:rFonts w:ascii="Calibri" w:eastAsia="Calibri" w:hAnsi="Calibri" w:cs="Calibri"/>
              </w:rPr>
              <w:t>the volume of the respective solutions using</w:t>
            </w:r>
          </w:p>
          <w:p w14:paraId="3B92886B"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the following formula: </w:t>
            </w:r>
            <w:proofErr w:type="spellStart"/>
            <w:r>
              <w:rPr>
                <w:rFonts w:ascii="Calibri" w:eastAsia="Calibri" w:hAnsi="Calibri" w:cs="Calibri"/>
              </w:rPr>
              <w:t>CdVd</w:t>
            </w:r>
            <w:proofErr w:type="spellEnd"/>
            <w:r>
              <w:rPr>
                <w:rFonts w:ascii="Calibri" w:eastAsia="Calibri" w:hAnsi="Calibri" w:cs="Calibri"/>
              </w:rPr>
              <w:t xml:space="preserve"> = </w:t>
            </w:r>
            <w:proofErr w:type="spellStart"/>
            <w:r>
              <w:rPr>
                <w:rFonts w:ascii="Calibri" w:eastAsia="Calibri" w:hAnsi="Calibri" w:cs="Calibri"/>
              </w:rPr>
              <w:t>CsVs</w:t>
            </w:r>
            <w:proofErr w:type="spellEnd"/>
          </w:p>
          <w:p w14:paraId="7F883BDF" w14:textId="77777777" w:rsidR="00FD071E" w:rsidRDefault="00000000">
            <w:pPr>
              <w:spacing w:line="480" w:lineRule="auto"/>
              <w:jc w:val="both"/>
              <w:rPr>
                <w:rFonts w:ascii="Calibri" w:eastAsia="Calibri" w:hAnsi="Calibri" w:cs="Calibri"/>
              </w:rPr>
            </w:pPr>
            <w:r>
              <w:rPr>
                <w:rFonts w:ascii="Calibri" w:eastAsia="Calibri" w:hAnsi="Calibri" w:cs="Calibri"/>
              </w:rPr>
              <w:t>8) Take the molarity in step 5, times that by the</w:t>
            </w:r>
          </w:p>
          <w:p w14:paraId="286DD366"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total volume of the NaOH and </w:t>
            </w:r>
            <w:proofErr w:type="spellStart"/>
            <w:r>
              <w:rPr>
                <w:rFonts w:ascii="Calibri" w:eastAsia="Calibri" w:hAnsi="Calibri" w:cs="Calibri"/>
              </w:rPr>
              <w:t>Nanopure</w:t>
            </w:r>
            <w:proofErr w:type="spellEnd"/>
          </w:p>
          <w:p w14:paraId="1853AD6C" w14:textId="77777777" w:rsidR="00FD071E" w:rsidRDefault="00000000">
            <w:pPr>
              <w:spacing w:line="480" w:lineRule="auto"/>
              <w:jc w:val="both"/>
              <w:rPr>
                <w:rFonts w:ascii="Calibri" w:eastAsia="Calibri" w:hAnsi="Calibri" w:cs="Calibri"/>
              </w:rPr>
            </w:pPr>
            <w:r>
              <w:rPr>
                <w:rFonts w:ascii="Calibri" w:eastAsia="Calibri" w:hAnsi="Calibri" w:cs="Calibri"/>
              </w:rPr>
              <w:t>solution and divide it by the molar mass of the</w:t>
            </w:r>
          </w:p>
          <w:p w14:paraId="5D30D901" w14:textId="77777777" w:rsidR="00FD071E" w:rsidRDefault="00000000">
            <w:pPr>
              <w:spacing w:line="480" w:lineRule="auto"/>
              <w:jc w:val="both"/>
              <w:rPr>
                <w:rFonts w:ascii="Calibri" w:eastAsia="Calibri" w:hAnsi="Calibri" w:cs="Calibri"/>
              </w:rPr>
            </w:pPr>
            <w:r>
              <w:rPr>
                <w:rFonts w:ascii="Calibri" w:eastAsia="Calibri" w:hAnsi="Calibri" w:cs="Calibri"/>
              </w:rPr>
              <w:lastRenderedPageBreak/>
              <w:t>respective solutions.</w:t>
            </w:r>
          </w:p>
          <w:p w14:paraId="3601F439" w14:textId="77777777" w:rsidR="00FD071E" w:rsidRDefault="00000000">
            <w:pPr>
              <w:spacing w:line="480" w:lineRule="auto"/>
              <w:jc w:val="both"/>
              <w:rPr>
                <w:rFonts w:ascii="Calibri" w:eastAsia="Calibri" w:hAnsi="Calibri" w:cs="Calibri"/>
              </w:rPr>
            </w:pPr>
            <w:r>
              <w:rPr>
                <w:rFonts w:ascii="Calibri" w:eastAsia="Calibri" w:hAnsi="Calibri" w:cs="Calibri"/>
              </w:rPr>
              <w:t>9) In the vials from step3 containing the</w:t>
            </w:r>
          </w:p>
          <w:p w14:paraId="04030807"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NaOH and </w:t>
            </w:r>
            <w:proofErr w:type="spellStart"/>
            <w:r>
              <w:rPr>
                <w:rFonts w:ascii="Calibri" w:eastAsia="Calibri" w:hAnsi="Calibri" w:cs="Calibri"/>
              </w:rPr>
              <w:t>Nanopure</w:t>
            </w:r>
            <w:proofErr w:type="spellEnd"/>
            <w:r>
              <w:rPr>
                <w:rFonts w:ascii="Calibri" w:eastAsia="Calibri" w:hAnsi="Calibri" w:cs="Calibri"/>
              </w:rPr>
              <w:t xml:space="preserve"> mixture, add in the</w:t>
            </w:r>
          </w:p>
          <w:p w14:paraId="03579571"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determined volume of </w:t>
            </w:r>
            <w:proofErr w:type="spellStart"/>
            <w:r>
              <w:rPr>
                <w:rFonts w:ascii="Calibri" w:eastAsia="Calibri" w:hAnsi="Calibri" w:cs="Calibri"/>
              </w:rPr>
              <w:t>Phenolax</w:t>
            </w:r>
            <w:proofErr w:type="spellEnd"/>
            <w:r>
              <w:rPr>
                <w:rFonts w:ascii="Calibri" w:eastAsia="Calibri" w:hAnsi="Calibri" w:cs="Calibri"/>
              </w:rPr>
              <w:t xml:space="preserve"> in Step 8 and shake. we observed that without a proper mix of the drug into our system the drug will sit in only one part of the system and decay there. </w:t>
            </w:r>
          </w:p>
          <w:p w14:paraId="520CB98F"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10) The spectrometer calibrates the </w:t>
            </w:r>
            <w:proofErr w:type="gramStart"/>
            <w:r>
              <w:rPr>
                <w:rFonts w:ascii="Calibri" w:eastAsia="Calibri" w:hAnsi="Calibri" w:cs="Calibri"/>
              </w:rPr>
              <w:t>machine</w:t>
            </w:r>
            <w:proofErr w:type="gramEnd"/>
            <w:r>
              <w:rPr>
                <w:rFonts w:ascii="Calibri" w:eastAsia="Calibri" w:hAnsi="Calibri" w:cs="Calibri"/>
              </w:rPr>
              <w:t xml:space="preserve"> so the graph is looking at absorbance vs time. Changing the spectrometer parameters measuring the absorbance at 550 nm for 300 seconds.</w:t>
            </w:r>
          </w:p>
          <w:p w14:paraId="4D3794EA" w14:textId="77777777" w:rsidR="00FD071E" w:rsidRDefault="00000000">
            <w:pPr>
              <w:spacing w:line="480" w:lineRule="auto"/>
              <w:jc w:val="both"/>
              <w:rPr>
                <w:rFonts w:ascii="Calibri" w:eastAsia="Calibri" w:hAnsi="Calibri" w:cs="Calibri"/>
              </w:rPr>
            </w:pPr>
            <w:r>
              <w:rPr>
                <w:rFonts w:ascii="Calibri" w:eastAsia="Calibri" w:hAnsi="Calibri" w:cs="Calibri"/>
              </w:rPr>
              <w:t>11) Add the solution to a cuvette and place it in</w:t>
            </w:r>
          </w:p>
          <w:p w14:paraId="6858B969" w14:textId="77777777" w:rsidR="00FD071E" w:rsidRDefault="00000000">
            <w:pPr>
              <w:spacing w:line="480" w:lineRule="auto"/>
              <w:jc w:val="both"/>
              <w:rPr>
                <w:rFonts w:ascii="Calibri" w:eastAsia="Calibri" w:hAnsi="Calibri" w:cs="Calibri"/>
              </w:rPr>
            </w:pPr>
            <w:r>
              <w:rPr>
                <w:rFonts w:ascii="Calibri" w:eastAsia="Calibri" w:hAnsi="Calibri" w:cs="Calibri"/>
              </w:rPr>
              <w:t>the spectrometer, recording data for</w:t>
            </w:r>
          </w:p>
          <w:p w14:paraId="2ECDDA45" w14:textId="77777777" w:rsidR="00FD071E" w:rsidRDefault="00000000">
            <w:pPr>
              <w:spacing w:line="480" w:lineRule="auto"/>
              <w:jc w:val="both"/>
              <w:rPr>
                <w:rFonts w:ascii="Calibri" w:eastAsia="Calibri" w:hAnsi="Calibri" w:cs="Calibri"/>
              </w:rPr>
            </w:pPr>
            <w:r>
              <w:rPr>
                <w:rFonts w:ascii="Calibri" w:eastAsia="Calibri" w:hAnsi="Calibri" w:cs="Calibri"/>
              </w:rPr>
              <w:t>absorbance vs. time. Observe any changes in color.</w:t>
            </w:r>
          </w:p>
          <w:p w14:paraId="2A3B5CD7" w14:textId="77777777" w:rsidR="00FD071E" w:rsidRDefault="00000000">
            <w:pPr>
              <w:spacing w:line="480" w:lineRule="auto"/>
              <w:jc w:val="both"/>
              <w:rPr>
                <w:rFonts w:ascii="Calibri" w:eastAsia="Calibri" w:hAnsi="Calibri" w:cs="Calibri"/>
              </w:rPr>
            </w:pPr>
            <w:r>
              <w:rPr>
                <w:rFonts w:ascii="Calibri" w:eastAsia="Calibri" w:hAnsi="Calibri" w:cs="Calibri"/>
              </w:rPr>
              <w:t>11) Using the observed absorbance value as it</w:t>
            </w:r>
          </w:p>
          <w:p w14:paraId="42655A6E" w14:textId="77777777" w:rsidR="00FD071E" w:rsidRDefault="00000000">
            <w:pPr>
              <w:spacing w:line="480" w:lineRule="auto"/>
              <w:jc w:val="both"/>
              <w:rPr>
                <w:rFonts w:ascii="Calibri" w:eastAsia="Calibri" w:hAnsi="Calibri" w:cs="Calibri"/>
              </w:rPr>
            </w:pPr>
            <w:r>
              <w:rPr>
                <w:rFonts w:ascii="Calibri" w:eastAsia="Calibri" w:hAnsi="Calibri" w:cs="Calibri"/>
              </w:rPr>
              <w:t>degrades over time, we can then transfer the data into excel and using the graphs of the data in excel we can determine the order of the reaction.</w:t>
            </w:r>
          </w:p>
          <w:p w14:paraId="454AFBE3" w14:textId="77777777" w:rsidR="00FD071E" w:rsidRDefault="00000000">
            <w:pPr>
              <w:spacing w:line="480" w:lineRule="auto"/>
              <w:jc w:val="both"/>
              <w:rPr>
                <w:rFonts w:ascii="Calibri" w:eastAsia="Calibri" w:hAnsi="Calibri" w:cs="Calibri"/>
              </w:rPr>
            </w:pPr>
            <w:r>
              <w:rPr>
                <w:rFonts w:ascii="Calibri" w:eastAsia="Calibri" w:hAnsi="Calibri" w:cs="Calibri"/>
              </w:rPr>
              <w:t>12) In excel take your absorbance values and divide it by the epsilon value (5.02E4) to get the concentration for your experiment.</w:t>
            </w:r>
          </w:p>
          <w:p w14:paraId="68AE09B5"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13) Once you have the concentration you can graph for time v concentration using time and concentration will help you to determine the order of your experiment. </w:t>
            </w:r>
          </w:p>
          <w:p w14:paraId="77B74136" w14:textId="77777777" w:rsidR="00FD071E" w:rsidRDefault="00000000">
            <w:pPr>
              <w:spacing w:line="480" w:lineRule="auto"/>
              <w:jc w:val="both"/>
              <w:rPr>
                <w:rFonts w:ascii="Calibri" w:eastAsia="Calibri" w:hAnsi="Calibri" w:cs="Calibri"/>
              </w:rPr>
            </w:pPr>
            <w:r>
              <w:rPr>
                <w:rFonts w:ascii="Calibri" w:eastAsia="Calibri" w:hAnsi="Calibri" w:cs="Calibri"/>
              </w:rPr>
              <w:t xml:space="preserve">14) In order to get </w:t>
            </w:r>
            <w:proofErr w:type="spellStart"/>
            <w:proofErr w:type="gramStart"/>
            <w:r>
              <w:rPr>
                <w:rFonts w:ascii="Calibri" w:eastAsia="Calibri" w:hAnsi="Calibri" w:cs="Calibri"/>
              </w:rPr>
              <w:t>a</w:t>
            </w:r>
            <w:proofErr w:type="spellEnd"/>
            <w:proofErr w:type="gramEnd"/>
            <w:r>
              <w:rPr>
                <w:rFonts w:ascii="Calibri" w:eastAsia="Calibri" w:hAnsi="Calibri" w:cs="Calibri"/>
              </w:rPr>
              <w:t xml:space="preserve"> order value for your reaction you need to mess with the parameters of the concentration </w:t>
            </w:r>
            <w:r>
              <w:rPr>
                <w:rFonts w:ascii="Calibri" w:eastAsia="Calibri" w:hAnsi="Calibri" w:cs="Calibri"/>
              </w:rPr>
              <w:lastRenderedPageBreak/>
              <w:t>values (to calculate for 1st order you use the Ln(concentration) and to test for 2nd order you use 1/concentration)</w:t>
            </w:r>
          </w:p>
          <w:p w14:paraId="4C4DBA5D" w14:textId="77777777" w:rsidR="00FD071E" w:rsidRDefault="00FD071E">
            <w:pPr>
              <w:spacing w:line="480" w:lineRule="auto"/>
              <w:jc w:val="both"/>
              <w:rPr>
                <w:rFonts w:ascii="Calibri" w:eastAsia="Calibri" w:hAnsi="Calibri" w:cs="Calibri"/>
              </w:rPr>
            </w:pPr>
          </w:p>
        </w:tc>
        <w:tc>
          <w:tcPr>
            <w:tcW w:w="4795" w:type="dxa"/>
          </w:tcPr>
          <w:p w14:paraId="5CF36477" w14:textId="77777777" w:rsidR="00FD071E" w:rsidRDefault="00000000">
            <w:pPr>
              <w:spacing w:line="276" w:lineRule="auto"/>
              <w:jc w:val="both"/>
              <w:rPr>
                <w:rFonts w:ascii="Calibri" w:eastAsia="Calibri" w:hAnsi="Calibri" w:cs="Calibri"/>
                <w:color w:val="000000"/>
                <w:sz w:val="16"/>
                <w:szCs w:val="16"/>
              </w:rPr>
            </w:pPr>
            <w:r>
              <w:rPr>
                <w:rFonts w:ascii="Calibri" w:eastAsia="Calibri" w:hAnsi="Calibri" w:cs="Calibri"/>
                <w:color w:val="000000"/>
                <w:sz w:val="16"/>
                <w:szCs w:val="16"/>
              </w:rPr>
              <w:lastRenderedPageBreak/>
              <w:t>Based on these results/observations, we concluded:</w:t>
            </w:r>
          </w:p>
          <w:p w14:paraId="00620B8A" w14:textId="77777777" w:rsidR="00FD071E" w:rsidRDefault="00FD071E">
            <w:pPr>
              <w:spacing w:line="276" w:lineRule="auto"/>
              <w:jc w:val="both"/>
              <w:rPr>
                <w:rFonts w:ascii="Calibri" w:eastAsia="Calibri" w:hAnsi="Calibri" w:cs="Calibri"/>
                <w:color w:val="000000"/>
              </w:rPr>
            </w:pPr>
          </w:p>
          <w:p w14:paraId="4C616C99" w14:textId="77777777" w:rsidR="00FD071E" w:rsidRDefault="00000000">
            <w:p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color w:val="000000"/>
              </w:rPr>
              <w:t xml:space="preserve"> 1)</w:t>
            </w:r>
            <w:r>
              <w:rPr>
                <w:rFonts w:ascii="Calibri" w:eastAsia="Calibri" w:hAnsi="Calibri" w:cs="Calibri"/>
              </w:rPr>
              <w:t>(part of the logistics of my experiment)</w:t>
            </w:r>
          </w:p>
          <w:p w14:paraId="508FFDA7" w14:textId="77777777" w:rsidR="00FD071E" w:rsidRDefault="00FD071E">
            <w:pPr>
              <w:pBdr>
                <w:top w:val="nil"/>
                <w:left w:val="nil"/>
                <w:bottom w:val="nil"/>
                <w:right w:val="nil"/>
                <w:between w:val="nil"/>
              </w:pBdr>
              <w:spacing w:line="276" w:lineRule="auto"/>
              <w:jc w:val="both"/>
              <w:rPr>
                <w:rFonts w:ascii="Calibri" w:eastAsia="Calibri" w:hAnsi="Calibri" w:cs="Calibri"/>
              </w:rPr>
            </w:pPr>
          </w:p>
          <w:p w14:paraId="3F02D040" w14:textId="77777777" w:rsidR="00FD071E" w:rsidRDefault="00000000">
            <w:pPr>
              <w:pBdr>
                <w:top w:val="nil"/>
                <w:left w:val="nil"/>
                <w:bottom w:val="nil"/>
                <w:right w:val="nil"/>
                <w:between w:val="nil"/>
              </w:pBdr>
              <w:spacing w:line="276" w:lineRule="auto"/>
              <w:jc w:val="both"/>
              <w:rPr>
                <w:rFonts w:ascii="Calibri" w:eastAsia="Calibri" w:hAnsi="Calibri" w:cs="Calibri"/>
              </w:rPr>
            </w:pPr>
            <w:r>
              <w:rPr>
                <w:rFonts w:ascii="Calibri" w:eastAsia="Calibri" w:hAnsi="Calibri" w:cs="Calibri"/>
              </w:rPr>
              <w:t>2)(part of the logistics of my experiment)</w:t>
            </w:r>
          </w:p>
          <w:p w14:paraId="69FC0642" w14:textId="77777777" w:rsidR="00FD071E" w:rsidRDefault="00FD071E">
            <w:pPr>
              <w:pBdr>
                <w:top w:val="nil"/>
                <w:left w:val="nil"/>
                <w:bottom w:val="nil"/>
                <w:right w:val="nil"/>
                <w:between w:val="nil"/>
              </w:pBdr>
              <w:spacing w:line="276" w:lineRule="auto"/>
              <w:jc w:val="both"/>
              <w:rPr>
                <w:rFonts w:ascii="Calibri" w:eastAsia="Calibri" w:hAnsi="Calibri" w:cs="Calibri"/>
              </w:rPr>
            </w:pPr>
          </w:p>
          <w:p w14:paraId="0488F81C" w14:textId="77777777" w:rsidR="00FD071E" w:rsidRDefault="00FD071E">
            <w:pPr>
              <w:pBdr>
                <w:top w:val="nil"/>
                <w:left w:val="nil"/>
                <w:bottom w:val="nil"/>
                <w:right w:val="nil"/>
                <w:between w:val="nil"/>
              </w:pBdr>
              <w:spacing w:line="276" w:lineRule="auto"/>
              <w:jc w:val="both"/>
              <w:rPr>
                <w:rFonts w:ascii="Calibri" w:eastAsia="Calibri" w:hAnsi="Calibri" w:cs="Calibri"/>
                <w:sz w:val="16"/>
                <w:szCs w:val="16"/>
              </w:rPr>
            </w:pPr>
          </w:p>
          <w:p w14:paraId="15A2ED64" w14:textId="77777777" w:rsidR="00FD071E" w:rsidRDefault="00000000">
            <w:pPr>
              <w:spacing w:line="480" w:lineRule="auto"/>
              <w:jc w:val="both"/>
              <w:rPr>
                <w:rFonts w:ascii="Calibri" w:eastAsia="Calibri" w:hAnsi="Calibri" w:cs="Calibri"/>
                <w:sz w:val="16"/>
                <w:szCs w:val="16"/>
              </w:rPr>
            </w:pPr>
            <w:r>
              <w:rPr>
                <w:rFonts w:ascii="Calibri" w:eastAsia="Calibri" w:hAnsi="Calibri" w:cs="Calibri"/>
                <w:sz w:val="16"/>
                <w:szCs w:val="16"/>
              </w:rPr>
              <w:t>3) We concluded that the solution that had the slowest decay value would provide the best results as the experiment is tested for 300s and the other ratios had to quick of a decay rate</w:t>
            </w:r>
          </w:p>
          <w:p w14:paraId="2679D70B" w14:textId="77777777" w:rsidR="00FD071E" w:rsidRDefault="00FD071E">
            <w:pPr>
              <w:spacing w:line="480" w:lineRule="auto"/>
              <w:jc w:val="both"/>
              <w:rPr>
                <w:rFonts w:ascii="Calibri" w:eastAsia="Calibri" w:hAnsi="Calibri" w:cs="Calibri"/>
                <w:sz w:val="16"/>
                <w:szCs w:val="16"/>
              </w:rPr>
            </w:pPr>
          </w:p>
          <w:p w14:paraId="2B3B7FF0" w14:textId="77777777" w:rsidR="00FD071E" w:rsidRDefault="00000000">
            <w:pPr>
              <w:spacing w:line="480" w:lineRule="auto"/>
              <w:jc w:val="both"/>
              <w:rPr>
                <w:rFonts w:ascii="Calibri" w:eastAsia="Calibri" w:hAnsi="Calibri" w:cs="Calibri"/>
                <w:sz w:val="16"/>
                <w:szCs w:val="16"/>
              </w:rPr>
            </w:pPr>
            <w:r>
              <w:rPr>
                <w:rFonts w:ascii="Calibri" w:eastAsia="Calibri" w:hAnsi="Calibri" w:cs="Calibri"/>
                <w:sz w:val="16"/>
                <w:szCs w:val="16"/>
              </w:rPr>
              <w:t xml:space="preserve">4) we concluded that our volume of our system was 1.5ml of NaOH and 1.5 ml of </w:t>
            </w:r>
            <w:proofErr w:type="spellStart"/>
            <w:r>
              <w:rPr>
                <w:rFonts w:ascii="Calibri" w:eastAsia="Calibri" w:hAnsi="Calibri" w:cs="Calibri"/>
                <w:sz w:val="16"/>
                <w:szCs w:val="16"/>
              </w:rPr>
              <w:t>nanopure</w:t>
            </w:r>
            <w:proofErr w:type="spellEnd"/>
          </w:p>
          <w:p w14:paraId="24A7E3D8" w14:textId="77777777" w:rsidR="00FD071E" w:rsidRDefault="00FD071E">
            <w:pPr>
              <w:spacing w:line="480" w:lineRule="auto"/>
              <w:jc w:val="both"/>
              <w:rPr>
                <w:rFonts w:ascii="Calibri" w:eastAsia="Calibri" w:hAnsi="Calibri" w:cs="Calibri"/>
                <w:sz w:val="16"/>
                <w:szCs w:val="16"/>
              </w:rPr>
            </w:pPr>
          </w:p>
          <w:p w14:paraId="57DC9E26" w14:textId="77777777" w:rsidR="00FD071E" w:rsidRDefault="00000000">
            <w:pPr>
              <w:spacing w:line="480" w:lineRule="auto"/>
              <w:jc w:val="both"/>
              <w:rPr>
                <w:rFonts w:ascii="Calibri" w:eastAsia="Calibri" w:hAnsi="Calibri" w:cs="Calibri"/>
              </w:rPr>
            </w:pPr>
            <w:r>
              <w:rPr>
                <w:rFonts w:ascii="Calibri" w:eastAsia="Calibri" w:hAnsi="Calibri" w:cs="Calibri"/>
                <w:sz w:val="16"/>
                <w:szCs w:val="16"/>
              </w:rPr>
              <w:t xml:space="preserve">5) </w:t>
            </w:r>
            <w:r>
              <w:rPr>
                <w:rFonts w:ascii="Calibri" w:eastAsia="Calibri" w:hAnsi="Calibri" w:cs="Calibri"/>
              </w:rPr>
              <w:t>(part of the logistics of my experiment)</w:t>
            </w:r>
          </w:p>
          <w:p w14:paraId="45ABF8FD" w14:textId="77777777" w:rsidR="00FD071E" w:rsidRDefault="00000000">
            <w:pPr>
              <w:spacing w:line="480" w:lineRule="auto"/>
              <w:jc w:val="both"/>
              <w:rPr>
                <w:rFonts w:ascii="Calibri" w:eastAsia="Calibri" w:hAnsi="Calibri" w:cs="Calibri"/>
                <w:sz w:val="16"/>
                <w:szCs w:val="16"/>
              </w:rPr>
            </w:pPr>
            <w:r>
              <w:rPr>
                <w:rFonts w:ascii="Calibri" w:eastAsia="Calibri" w:hAnsi="Calibri" w:cs="Calibri"/>
                <w:sz w:val="16"/>
                <w:szCs w:val="16"/>
              </w:rPr>
              <w:t>6) Using beers law we concluded that our concentration over time ranged from 1.345E-05 to 8.688E-07 from 1s to 300s</w:t>
            </w:r>
          </w:p>
          <w:p w14:paraId="717BCBF0" w14:textId="77777777" w:rsidR="00FD071E" w:rsidRDefault="00000000">
            <w:pPr>
              <w:spacing w:line="480" w:lineRule="auto"/>
              <w:jc w:val="both"/>
              <w:rPr>
                <w:rFonts w:ascii="Calibri" w:eastAsia="Calibri" w:hAnsi="Calibri" w:cs="Calibri"/>
              </w:rPr>
            </w:pPr>
            <w:r>
              <w:rPr>
                <w:rFonts w:ascii="Calibri" w:eastAsia="Calibri" w:hAnsi="Calibri" w:cs="Calibri"/>
                <w:sz w:val="16"/>
                <w:szCs w:val="16"/>
              </w:rPr>
              <w:t>7)</w:t>
            </w:r>
            <w:r>
              <w:rPr>
                <w:rFonts w:ascii="Calibri" w:eastAsia="Calibri" w:hAnsi="Calibri" w:cs="Calibri"/>
              </w:rPr>
              <w:t>(part of the logistics of my experiment)</w:t>
            </w:r>
          </w:p>
          <w:p w14:paraId="354BA1B6" w14:textId="77777777" w:rsidR="00FD071E" w:rsidRDefault="00000000">
            <w:pPr>
              <w:spacing w:line="480" w:lineRule="auto"/>
              <w:jc w:val="both"/>
              <w:rPr>
                <w:rFonts w:ascii="Calibri" w:eastAsia="Calibri" w:hAnsi="Calibri" w:cs="Calibri"/>
              </w:rPr>
            </w:pPr>
            <w:r>
              <w:rPr>
                <w:rFonts w:ascii="Calibri" w:eastAsia="Calibri" w:hAnsi="Calibri" w:cs="Calibri"/>
                <w:sz w:val="16"/>
                <w:szCs w:val="16"/>
              </w:rPr>
              <w:t>8)</w:t>
            </w:r>
            <w:r>
              <w:rPr>
                <w:rFonts w:ascii="Calibri" w:eastAsia="Calibri" w:hAnsi="Calibri" w:cs="Calibri"/>
              </w:rPr>
              <w:t>(part of the logistics of my experiment)</w:t>
            </w:r>
          </w:p>
          <w:p w14:paraId="31878FC5" w14:textId="77777777" w:rsidR="00FD071E" w:rsidRDefault="00000000">
            <w:pPr>
              <w:spacing w:line="480" w:lineRule="auto"/>
              <w:jc w:val="both"/>
              <w:rPr>
                <w:rFonts w:ascii="Calibri" w:eastAsia="Calibri" w:hAnsi="Calibri" w:cs="Calibri"/>
              </w:rPr>
            </w:pPr>
            <w:r>
              <w:rPr>
                <w:rFonts w:ascii="Calibri" w:eastAsia="Calibri" w:hAnsi="Calibri" w:cs="Calibri"/>
              </w:rPr>
              <w:t>9) We concluded that to ensure best results the drug system needs to be shaken in order to properly gather the data out of the spectrometer</w:t>
            </w:r>
          </w:p>
          <w:p w14:paraId="38A34B70" w14:textId="77777777" w:rsidR="00FD071E" w:rsidRDefault="00FD071E">
            <w:pPr>
              <w:spacing w:line="480" w:lineRule="auto"/>
              <w:jc w:val="both"/>
              <w:rPr>
                <w:rFonts w:ascii="Calibri" w:eastAsia="Calibri" w:hAnsi="Calibri" w:cs="Calibri"/>
              </w:rPr>
            </w:pPr>
          </w:p>
          <w:p w14:paraId="6B91DD7A" w14:textId="77777777" w:rsidR="00FD071E" w:rsidRDefault="00000000">
            <w:pPr>
              <w:spacing w:line="480" w:lineRule="auto"/>
              <w:jc w:val="both"/>
              <w:rPr>
                <w:rFonts w:ascii="Calibri" w:eastAsia="Calibri" w:hAnsi="Calibri" w:cs="Calibri"/>
              </w:rPr>
            </w:pPr>
            <w:r>
              <w:rPr>
                <w:rFonts w:ascii="Calibri" w:eastAsia="Calibri" w:hAnsi="Calibri" w:cs="Calibri"/>
              </w:rPr>
              <w:t>10) In our graph of absorbance v time we concluded that the decay of the drug was a lot faster at the earlier times in the reaction</w:t>
            </w:r>
          </w:p>
          <w:p w14:paraId="55EA90B3" w14:textId="77777777" w:rsidR="00FD071E" w:rsidRDefault="00FD071E">
            <w:pPr>
              <w:spacing w:line="480" w:lineRule="auto"/>
              <w:jc w:val="both"/>
              <w:rPr>
                <w:rFonts w:ascii="Calibri" w:eastAsia="Calibri" w:hAnsi="Calibri" w:cs="Calibri"/>
              </w:rPr>
            </w:pPr>
          </w:p>
          <w:p w14:paraId="22BDF4C7" w14:textId="77777777" w:rsidR="00FD071E" w:rsidRDefault="00000000">
            <w:pPr>
              <w:spacing w:line="480" w:lineRule="auto"/>
              <w:jc w:val="both"/>
              <w:rPr>
                <w:rFonts w:ascii="Calibri" w:eastAsia="Calibri" w:hAnsi="Calibri" w:cs="Calibri"/>
              </w:rPr>
            </w:pPr>
            <w:r>
              <w:rPr>
                <w:rFonts w:ascii="Calibri" w:eastAsia="Calibri" w:hAnsi="Calibri" w:cs="Calibri"/>
              </w:rPr>
              <w:t>11)(part of the logistics of my experiment)</w:t>
            </w:r>
          </w:p>
          <w:p w14:paraId="6C643049" w14:textId="77777777" w:rsidR="00FD071E" w:rsidRDefault="00000000">
            <w:pPr>
              <w:spacing w:line="480" w:lineRule="auto"/>
              <w:jc w:val="both"/>
              <w:rPr>
                <w:rFonts w:ascii="Calibri" w:eastAsia="Calibri" w:hAnsi="Calibri" w:cs="Calibri"/>
              </w:rPr>
            </w:pPr>
            <w:r>
              <w:rPr>
                <w:rFonts w:ascii="Calibri" w:eastAsia="Calibri" w:hAnsi="Calibri" w:cs="Calibri"/>
              </w:rPr>
              <w:t>12) (part of the logistics of my experiment)</w:t>
            </w:r>
          </w:p>
          <w:p w14:paraId="5A9D50FC" w14:textId="77777777" w:rsidR="00FD071E" w:rsidRDefault="00000000">
            <w:pPr>
              <w:spacing w:line="480" w:lineRule="auto"/>
              <w:jc w:val="both"/>
              <w:rPr>
                <w:rFonts w:ascii="Calibri" w:eastAsia="Calibri" w:hAnsi="Calibri" w:cs="Calibri"/>
              </w:rPr>
            </w:pPr>
            <w:r>
              <w:rPr>
                <w:rFonts w:ascii="Calibri" w:eastAsia="Calibri" w:hAnsi="Calibri" w:cs="Calibri"/>
              </w:rPr>
              <w:lastRenderedPageBreak/>
              <w:t xml:space="preserve">13) We concluded that the experiment could not have been 0th order as the graph of </w:t>
            </w:r>
            <w:proofErr w:type="spellStart"/>
            <w:r>
              <w:rPr>
                <w:rFonts w:ascii="Calibri" w:eastAsia="Calibri" w:hAnsi="Calibri" w:cs="Calibri"/>
              </w:rPr>
              <w:t>concentrainon</w:t>
            </w:r>
            <w:proofErr w:type="spellEnd"/>
            <w:r>
              <w:rPr>
                <w:rFonts w:ascii="Calibri" w:eastAsia="Calibri" w:hAnsi="Calibri" w:cs="Calibri"/>
              </w:rPr>
              <w:t xml:space="preserve"> over time did not fit a linear trend line </w:t>
            </w:r>
          </w:p>
          <w:p w14:paraId="6038C61C" w14:textId="77777777" w:rsidR="00FD071E" w:rsidRDefault="00000000">
            <w:pPr>
              <w:spacing w:line="480" w:lineRule="auto"/>
              <w:jc w:val="both"/>
              <w:rPr>
                <w:rFonts w:ascii="Calibri" w:eastAsia="Calibri" w:hAnsi="Calibri" w:cs="Calibri"/>
              </w:rPr>
            </w:pPr>
            <w:r>
              <w:rPr>
                <w:rFonts w:ascii="Calibri" w:eastAsia="Calibri" w:hAnsi="Calibri" w:cs="Calibri"/>
              </w:rPr>
              <w:t>14) We concluded that the reaction was 1st order by comparing the graphs of time v Ln(concentration) and time v 1/concentration. The graph with the best linear trendline fit was time v Ln(concentration)</w:t>
            </w:r>
          </w:p>
          <w:p w14:paraId="7D1515F5" w14:textId="77777777" w:rsidR="00FD071E" w:rsidRDefault="00000000">
            <w:pPr>
              <w:spacing w:line="480" w:lineRule="auto"/>
              <w:jc w:val="both"/>
              <w:rPr>
                <w:rFonts w:ascii="Calibri" w:eastAsia="Calibri" w:hAnsi="Calibri" w:cs="Calibri"/>
                <w:sz w:val="16"/>
                <w:szCs w:val="16"/>
              </w:rPr>
            </w:pPr>
            <w:r>
              <w:rPr>
                <w:rFonts w:ascii="Calibri" w:eastAsia="Calibri" w:hAnsi="Calibri" w:cs="Calibri"/>
                <w:sz w:val="16"/>
                <w:szCs w:val="16"/>
              </w:rPr>
              <w:t xml:space="preserve"> </w:t>
            </w:r>
          </w:p>
        </w:tc>
      </w:tr>
    </w:tbl>
    <w:p w14:paraId="4BB65985" w14:textId="77777777" w:rsidR="00FD071E" w:rsidRDefault="00000000">
      <w:pPr>
        <w:spacing w:before="80" w:line="276" w:lineRule="auto"/>
        <w:jc w:val="both"/>
        <w:rPr>
          <w:sz w:val="20"/>
          <w:szCs w:val="20"/>
        </w:rPr>
      </w:pPr>
      <w:r>
        <w:lastRenderedPageBreak/>
        <w:br w:type="page"/>
      </w:r>
      <w:r>
        <w:rPr>
          <w:color w:val="000000"/>
          <w:sz w:val="18"/>
          <w:szCs w:val="18"/>
        </w:rPr>
        <w:lastRenderedPageBreak/>
        <w:t xml:space="preserve">3. </w:t>
      </w:r>
      <w:r>
        <w:rPr>
          <w:b/>
          <w:color w:val="000000"/>
          <w:sz w:val="18"/>
          <w:szCs w:val="18"/>
        </w:rPr>
        <w:t>Proposal 2</w:t>
      </w:r>
      <w:r>
        <w:rPr>
          <w:color w:val="000000"/>
          <w:sz w:val="18"/>
          <w:szCs w:val="18"/>
        </w:rPr>
        <w:t xml:space="preserve">. Given your </w:t>
      </w:r>
      <w:r>
        <w:rPr>
          <w:b/>
          <w:color w:val="000000"/>
          <w:sz w:val="18"/>
          <w:szCs w:val="18"/>
        </w:rPr>
        <w:t>Proposal 1</w:t>
      </w:r>
      <w:r>
        <w:rPr>
          <w:color w:val="000000"/>
          <w:sz w:val="18"/>
          <w:szCs w:val="18"/>
        </w:rPr>
        <w:t xml:space="preserve"> findings reported above, propose, and justify a plan to experimentally determine </w:t>
      </w:r>
      <w:r>
        <w:rPr>
          <w:i/>
          <w:color w:val="000000"/>
          <w:sz w:val="18"/>
          <w:szCs w:val="18"/>
        </w:rPr>
        <w:t>n</w:t>
      </w:r>
      <w:r>
        <w:rPr>
          <w:color w:val="000000"/>
          <w:sz w:val="18"/>
          <w:szCs w:val="18"/>
        </w:rPr>
        <w:t xml:space="preserve">, </w:t>
      </w:r>
      <w:proofErr w:type="spellStart"/>
      <w:r>
        <w:rPr>
          <w:i/>
          <w:color w:val="000000"/>
          <w:sz w:val="18"/>
          <w:szCs w:val="18"/>
        </w:rPr>
        <w:t>k</w:t>
      </w:r>
      <w:r>
        <w:rPr>
          <w:i/>
          <w:color w:val="000000"/>
          <w:sz w:val="18"/>
          <w:szCs w:val="18"/>
          <w:vertAlign w:val="subscript"/>
        </w:rPr>
        <w:t>obs</w:t>
      </w:r>
      <w:proofErr w:type="spellEnd"/>
      <w:r>
        <w:rPr>
          <w:color w:val="000000"/>
          <w:sz w:val="18"/>
          <w:szCs w:val="18"/>
        </w:rPr>
        <w:t xml:space="preserve"> and </w:t>
      </w:r>
      <w:r>
        <w:rPr>
          <w:i/>
          <w:color w:val="000000"/>
          <w:sz w:val="18"/>
          <w:szCs w:val="18"/>
        </w:rPr>
        <w:t>t</w:t>
      </w:r>
      <w:r>
        <w:rPr>
          <w:i/>
          <w:color w:val="000000"/>
          <w:sz w:val="18"/>
          <w:szCs w:val="18"/>
          <w:vertAlign w:val="subscript"/>
        </w:rPr>
        <w:t>90</w:t>
      </w:r>
      <w:r>
        <w:rPr>
          <w:color w:val="000000"/>
          <w:sz w:val="18"/>
          <w:szCs w:val="18"/>
        </w:rPr>
        <w:t xml:space="preserve"> at room temperature for </w:t>
      </w:r>
      <w:r>
        <w:rPr>
          <w:b/>
          <w:color w:val="000000"/>
          <w:sz w:val="18"/>
          <w:szCs w:val="18"/>
          <w:u w:val="single"/>
        </w:rPr>
        <w:t>PYOCTANIN</w:t>
      </w:r>
      <w:r>
        <w:rPr>
          <w:color w:val="000000"/>
          <w:sz w:val="18"/>
          <w:szCs w:val="18"/>
        </w:rPr>
        <w:t>, where the condition [</w:t>
      </w:r>
      <w:r>
        <w:rPr>
          <w:i/>
          <w:color w:val="000000"/>
          <w:sz w:val="18"/>
          <w:szCs w:val="18"/>
        </w:rPr>
        <w:t>NaOH</w:t>
      </w:r>
      <w:r>
        <w:rPr>
          <w:color w:val="000000"/>
          <w:sz w:val="18"/>
          <w:szCs w:val="18"/>
        </w:rPr>
        <w:t>] &gt;&gt; [</w:t>
      </w:r>
      <w:proofErr w:type="spellStart"/>
      <w:r>
        <w:rPr>
          <w:i/>
          <w:color w:val="000000"/>
          <w:sz w:val="18"/>
          <w:szCs w:val="18"/>
        </w:rPr>
        <w:t>Pyoctanin</w:t>
      </w:r>
      <w:proofErr w:type="spellEnd"/>
      <w:r>
        <w:rPr>
          <w:color w:val="000000"/>
          <w:sz w:val="18"/>
          <w:szCs w:val="18"/>
        </w:rPr>
        <w:t xml:space="preserve">] exists as described in the </w:t>
      </w:r>
      <w:r>
        <w:rPr>
          <w:i/>
          <w:color w:val="000000"/>
          <w:sz w:val="18"/>
          <w:szCs w:val="18"/>
        </w:rPr>
        <w:t>Kinetics Guide</w:t>
      </w:r>
      <w:r>
        <w:rPr>
          <w:color w:val="000000"/>
          <w:sz w:val="18"/>
          <w:szCs w:val="18"/>
        </w:rPr>
        <w:t>.</w:t>
      </w:r>
      <w:r>
        <w:rPr>
          <w:b/>
          <w:color w:val="000000"/>
          <w:sz w:val="18"/>
          <w:szCs w:val="18"/>
        </w:rPr>
        <w:t xml:space="preserve"> </w:t>
      </w:r>
      <w:r>
        <w:rPr>
          <w:b/>
          <w:i/>
          <w:color w:val="FF0000"/>
          <w:sz w:val="18"/>
          <w:szCs w:val="18"/>
          <w:u w:val="single"/>
        </w:rPr>
        <w:t>Please NUMBER your procedural steps</w:t>
      </w:r>
      <w:r>
        <w:rPr>
          <w:b/>
          <w:i/>
          <w:color w:val="FF0000"/>
          <w:sz w:val="20"/>
          <w:szCs w:val="20"/>
          <w:u w:val="single"/>
        </w:rPr>
        <w:t>.</w:t>
      </w:r>
    </w:p>
    <w:tbl>
      <w:tblPr>
        <w:tblStyle w:val="a0"/>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5"/>
        <w:gridCol w:w="4795"/>
      </w:tblGrid>
      <w:tr w:rsidR="00FD071E" w14:paraId="42B76A16" w14:textId="77777777">
        <w:tc>
          <w:tcPr>
            <w:tcW w:w="4795" w:type="dxa"/>
          </w:tcPr>
          <w:p w14:paraId="2D95312A" w14:textId="77777777" w:rsidR="00FD071E"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Procedural Step</w:t>
            </w:r>
          </w:p>
        </w:tc>
        <w:tc>
          <w:tcPr>
            <w:tcW w:w="4795" w:type="dxa"/>
          </w:tcPr>
          <w:p w14:paraId="4F8BD6AC" w14:textId="77777777" w:rsidR="00FD071E" w:rsidRDefault="00000000">
            <w:pPr>
              <w:spacing w:line="276" w:lineRule="auto"/>
              <w:jc w:val="center"/>
              <w:rPr>
                <w:rFonts w:ascii="Calibri" w:eastAsia="Calibri" w:hAnsi="Calibri" w:cs="Calibri"/>
                <w:color w:val="000000"/>
                <w:sz w:val="18"/>
                <w:szCs w:val="18"/>
              </w:rPr>
            </w:pPr>
            <w:r>
              <w:rPr>
                <w:rFonts w:ascii="Calibri" w:eastAsia="Calibri" w:hAnsi="Calibri" w:cs="Calibri"/>
                <w:color w:val="000000"/>
                <w:sz w:val="18"/>
                <w:szCs w:val="18"/>
              </w:rPr>
              <w:t>Justification</w:t>
            </w:r>
          </w:p>
        </w:tc>
      </w:tr>
      <w:tr w:rsidR="00414D99" w14:paraId="57D52A83" w14:textId="77777777">
        <w:trPr>
          <w:trHeight w:val="11132"/>
        </w:trPr>
        <w:tc>
          <w:tcPr>
            <w:tcW w:w="4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9C209"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Fill a 20 ml vial with NaOH </w:t>
            </w:r>
          </w:p>
          <w:p w14:paraId="5B45949B" w14:textId="77777777" w:rsidR="00414D99" w:rsidRPr="00AC14DC"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Gather 3, 10 ml vials.  </w:t>
            </w:r>
          </w:p>
          <w:p w14:paraId="1762E723"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Choose one of 3 Molarity ratios, </w:t>
            </w:r>
            <w:proofErr w:type="spellStart"/>
            <w:r>
              <w:rPr>
                <w:rFonts w:asciiTheme="minorHAnsi" w:hAnsiTheme="minorHAnsi" w:cstheme="minorHAnsi"/>
                <w:color w:val="000000" w:themeColor="text1"/>
                <w:sz w:val="20"/>
                <w:szCs w:val="20"/>
              </w:rPr>
              <w:t>e.x</w:t>
            </w:r>
            <w:proofErr w:type="spellEnd"/>
            <w:r>
              <w:rPr>
                <w:rFonts w:asciiTheme="minorHAnsi" w:hAnsiTheme="minorHAnsi" w:cstheme="minorHAnsi"/>
                <w:color w:val="000000" w:themeColor="text1"/>
                <w:sz w:val="20"/>
                <w:szCs w:val="20"/>
              </w:rPr>
              <w:t xml:space="preserve">. 1.0 M, 0.75 M, 0.5 M. </w:t>
            </w:r>
          </w:p>
          <w:p w14:paraId="4849E19C"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Calculate the appropriate volumes of the systems for a total volume of 3ml using C1*V1=C2*V2</w:t>
            </w:r>
          </w:p>
          <w:p w14:paraId="55610AD7" w14:textId="77777777" w:rsidR="00414D99" w:rsidRPr="00AC14DC"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For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set aside a vial and fill it with the chosen molarity ratio. </w:t>
            </w:r>
          </w:p>
          <w:p w14:paraId="06E9CCE6" w14:textId="77777777" w:rsidR="00414D99" w:rsidRPr="00AC14DC"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Use Beer’s Law to calculate the molarity of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solutions based on the chosen absorbance levels</w:t>
            </w:r>
            <w:r w:rsidRPr="00AC14DC">
              <w:rPr>
                <w:rFonts w:asciiTheme="minorHAnsi" w:hAnsiTheme="minorHAnsi" w:cstheme="minorHAnsi"/>
                <w:color w:val="000000" w:themeColor="text1"/>
                <w:sz w:val="20"/>
                <w:szCs w:val="20"/>
              </w:rPr>
              <w:t xml:space="preserve"> </w:t>
            </w:r>
          </w:p>
          <w:p w14:paraId="52665185"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Use the molarity of the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to calculate the volume of the respective solutions using the following formula: </w:t>
            </w:r>
            <m:oMath>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d</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d</m:t>
                  </m:r>
                </m:sub>
              </m:sSub>
              <m:r>
                <w:rPr>
                  <w:rFonts w:ascii="Cambria Math" w:hAnsi="Cambria Math" w:cstheme="minorHAnsi"/>
                  <w:color w:val="000000" w:themeColor="text1"/>
                  <w:sz w:val="20"/>
                  <w:szCs w:val="20"/>
                </w:rPr>
                <m:t>=</m:t>
              </m:r>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s</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s</m:t>
                  </m:r>
                </m:sub>
              </m:sSub>
            </m:oMath>
          </w:p>
          <w:p w14:paraId="3A523D79"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Take the molarity in step 5, times that by the total volume of the NaOH and </w:t>
            </w:r>
            <w:proofErr w:type="spellStart"/>
            <w:r>
              <w:rPr>
                <w:rFonts w:asciiTheme="minorHAnsi" w:hAnsiTheme="minorHAnsi" w:cstheme="minorHAnsi"/>
                <w:color w:val="000000" w:themeColor="text1"/>
                <w:sz w:val="20"/>
                <w:szCs w:val="20"/>
              </w:rPr>
              <w:t>Nanopure</w:t>
            </w:r>
            <w:proofErr w:type="spellEnd"/>
            <w:r>
              <w:rPr>
                <w:rFonts w:asciiTheme="minorHAnsi" w:hAnsiTheme="minorHAnsi" w:cstheme="minorHAnsi"/>
                <w:color w:val="000000" w:themeColor="text1"/>
                <w:sz w:val="20"/>
                <w:szCs w:val="20"/>
              </w:rPr>
              <w:t xml:space="preserve"> solution and divide it by the molar mass of the respective solutions. </w:t>
            </w:r>
          </w:p>
          <w:p w14:paraId="000D22DA"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Set up the spectrometer. First, calibrate using a blank cuvette, then change the axis from Absorbance vs </w:t>
            </w:r>
            <w:r>
              <w:rPr>
                <w:rFonts w:asciiTheme="minorHAnsi" w:hAnsiTheme="minorHAnsi" w:cstheme="minorHAnsi"/>
                <w:color w:val="000000" w:themeColor="text1"/>
                <w:sz w:val="20"/>
                <w:szCs w:val="20"/>
              </w:rPr>
              <w:sym w:font="Symbol" w:char="F06C"/>
            </w:r>
            <w:r>
              <w:rPr>
                <w:rFonts w:asciiTheme="minorHAnsi" w:hAnsiTheme="minorHAnsi" w:cstheme="minorHAnsi"/>
                <w:color w:val="000000" w:themeColor="text1"/>
                <w:sz w:val="20"/>
                <w:szCs w:val="20"/>
              </w:rPr>
              <w:t xml:space="preserve"> to Concentration vs Time. Select 550 nm as the wavelength. Then under the Experiment tab, set the time range for 0 seconds – 300 seconds. </w:t>
            </w:r>
          </w:p>
          <w:p w14:paraId="12FEBB26" w14:textId="77777777" w:rsidR="00414D99" w:rsidRPr="00233F4C"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sidRPr="00233F4C">
              <w:rPr>
                <w:rFonts w:asciiTheme="minorHAnsi" w:hAnsiTheme="minorHAnsi" w:cstheme="minorHAnsi"/>
                <w:color w:val="000000" w:themeColor="text1"/>
                <w:sz w:val="20"/>
                <w:szCs w:val="20"/>
              </w:rPr>
              <w:t xml:space="preserve">In the vial from step3 containing the NaOH and </w:t>
            </w:r>
            <w:proofErr w:type="spellStart"/>
            <w:r w:rsidRPr="00233F4C">
              <w:rPr>
                <w:rFonts w:asciiTheme="minorHAnsi" w:hAnsiTheme="minorHAnsi" w:cstheme="minorHAnsi"/>
                <w:color w:val="000000" w:themeColor="text1"/>
                <w:sz w:val="20"/>
                <w:szCs w:val="20"/>
              </w:rPr>
              <w:t>Nanopure</w:t>
            </w:r>
            <w:proofErr w:type="spellEnd"/>
            <w:r w:rsidRPr="00233F4C">
              <w:rPr>
                <w:rFonts w:asciiTheme="minorHAnsi" w:hAnsiTheme="minorHAnsi" w:cstheme="minorHAnsi"/>
                <w:color w:val="000000" w:themeColor="text1"/>
                <w:sz w:val="20"/>
                <w:szCs w:val="20"/>
              </w:rPr>
              <w:t xml:space="preserve"> mixture, add in the determined volume of </w:t>
            </w:r>
            <w:proofErr w:type="spellStart"/>
            <w:r w:rsidRPr="00233F4C">
              <w:rPr>
                <w:rFonts w:asciiTheme="minorHAnsi" w:hAnsiTheme="minorHAnsi" w:cstheme="minorHAnsi"/>
                <w:color w:val="000000" w:themeColor="text1"/>
                <w:sz w:val="20"/>
                <w:szCs w:val="20"/>
              </w:rPr>
              <w:t>Pyoctanin</w:t>
            </w:r>
            <w:proofErr w:type="spellEnd"/>
            <w:r w:rsidRPr="00233F4C">
              <w:rPr>
                <w:rFonts w:asciiTheme="minorHAnsi" w:hAnsiTheme="minorHAnsi" w:cstheme="minorHAnsi"/>
                <w:color w:val="000000" w:themeColor="text1"/>
                <w:sz w:val="20"/>
                <w:szCs w:val="20"/>
              </w:rPr>
              <w:t xml:space="preserve"> in Step 8. Shake. </w:t>
            </w:r>
          </w:p>
          <w:p w14:paraId="515E4BE4"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Add the solution to a cuvette and place it in the spectrometer, recording data for concentration (M) vs. time (seconds). </w:t>
            </w:r>
          </w:p>
          <w:p w14:paraId="29923BF8" w14:textId="77777777" w:rsidR="00414D99" w:rsidRDefault="00414D99" w:rsidP="00414D99">
            <w:pPr>
              <w:pStyle w:val="ListParagraph"/>
              <w:numPr>
                <w:ilvl w:val="0"/>
                <w:numId w:val="1"/>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observed Concentration value as it degrades over time, we can then calculate the rate order, the K</w:t>
            </w:r>
            <w:r>
              <w:rPr>
                <w:rFonts w:asciiTheme="minorHAnsi" w:hAnsiTheme="minorHAnsi" w:cstheme="minorHAnsi"/>
                <w:color w:val="000000" w:themeColor="text1"/>
                <w:sz w:val="20"/>
                <w:szCs w:val="20"/>
                <w:vertAlign w:val="subscript"/>
              </w:rPr>
              <w:t>c</w:t>
            </w:r>
            <w:r>
              <w:rPr>
                <w:rFonts w:asciiTheme="minorHAnsi" w:hAnsiTheme="minorHAnsi" w:cstheme="minorHAnsi"/>
                <w:color w:val="000000" w:themeColor="text1"/>
                <w:sz w:val="20"/>
                <w:szCs w:val="20"/>
              </w:rPr>
              <w:t xml:space="preserve"> values, and the shelf life. </w:t>
            </w:r>
          </w:p>
          <w:p w14:paraId="2698FF1F" w14:textId="3D983659" w:rsidR="00414D99" w:rsidRDefault="00414D99" w:rsidP="00414D99">
            <w:pPr>
              <w:spacing w:line="276" w:lineRule="auto"/>
              <w:ind w:left="720"/>
              <w:jc w:val="both"/>
              <w:rPr>
                <w:rFonts w:ascii="Calibri" w:eastAsia="Calibri" w:hAnsi="Calibri" w:cs="Calibri"/>
              </w:rPr>
            </w:pPr>
          </w:p>
        </w:tc>
        <w:tc>
          <w:tcPr>
            <w:tcW w:w="4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7234E8" w14:textId="77777777" w:rsidR="00414D99" w:rsidRPr="00AC14DC"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Gathering an appropriate amount of NaOH for the upcoming experiment </w:t>
            </w:r>
            <w:r w:rsidRPr="00AC14DC">
              <w:rPr>
                <w:rFonts w:asciiTheme="minorHAnsi" w:hAnsiTheme="minorHAnsi" w:cstheme="minorHAnsi"/>
                <w:color w:val="000000" w:themeColor="text1"/>
                <w:sz w:val="20"/>
                <w:szCs w:val="20"/>
              </w:rPr>
              <w:t xml:space="preserve"> </w:t>
            </w:r>
          </w:p>
          <w:p w14:paraId="66645AA2" w14:textId="77777777" w:rsidR="00414D99" w:rsidRPr="00AC14DC"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These vials are used to create our 3ml systems in which we will place our drug (</w:t>
            </w:r>
            <w:proofErr w:type="spellStart"/>
            <w:r>
              <w:rPr>
                <w:rFonts w:asciiTheme="minorHAnsi" w:hAnsiTheme="minorHAnsi" w:cstheme="minorHAnsi"/>
                <w:color w:val="000000" w:themeColor="text1"/>
                <w:sz w:val="20"/>
                <w:szCs w:val="20"/>
              </w:rPr>
              <w:t>Pyocatnin</w:t>
            </w:r>
            <w:proofErr w:type="spellEnd"/>
            <w:r>
              <w:rPr>
                <w:rFonts w:asciiTheme="minorHAnsi" w:hAnsiTheme="minorHAnsi" w:cstheme="minorHAnsi"/>
                <w:color w:val="000000" w:themeColor="text1"/>
                <w:sz w:val="20"/>
                <w:szCs w:val="20"/>
              </w:rPr>
              <w:t xml:space="preserve">) in our chosen molarity ratio. </w:t>
            </w:r>
          </w:p>
          <w:p w14:paraId="32F5D517" w14:textId="77777777" w:rsidR="00414D99" w:rsidRPr="00AC14DC"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order to examine how different ratios of </w:t>
            </w:r>
            <w:proofErr w:type="spellStart"/>
            <w:r>
              <w:rPr>
                <w:rFonts w:asciiTheme="minorHAnsi" w:hAnsiTheme="minorHAnsi" w:cstheme="minorHAnsi"/>
                <w:color w:val="000000" w:themeColor="text1"/>
                <w:sz w:val="20"/>
                <w:szCs w:val="20"/>
              </w:rPr>
              <w:t>NanoPure</w:t>
            </w:r>
            <w:proofErr w:type="spellEnd"/>
            <w:r>
              <w:rPr>
                <w:rFonts w:asciiTheme="minorHAnsi" w:hAnsiTheme="minorHAnsi" w:cstheme="minorHAnsi"/>
                <w:color w:val="000000" w:themeColor="text1"/>
                <w:sz w:val="20"/>
                <w:szCs w:val="20"/>
              </w:rPr>
              <w:t xml:space="preserve"> to NaOH affect the degradation of the drug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w:t>
            </w:r>
          </w:p>
          <w:p w14:paraId="1BFC9DD6"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sidRPr="00AC14DC">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You are to determine the exact volumes for each corresponding ratio so that your ratios have a small margin of error, and readings will be accurate. </w:t>
            </w:r>
          </w:p>
          <w:p w14:paraId="453FE359"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Clearly separating the ratio systems from each other ensuring not to have them mixed up. </w:t>
            </w:r>
          </w:p>
          <w:p w14:paraId="3F01A78C"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Beer’s Law gives us the exact molarity of our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solution at a specific absorbance level. </w:t>
            </w:r>
          </w:p>
          <w:p w14:paraId="3D857403" w14:textId="77777777" w:rsidR="00414D99" w:rsidRPr="006E43F5"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sidRPr="006E43F5">
              <w:rPr>
                <w:rFonts w:cstheme="minorHAnsi"/>
                <w:color w:val="000000" w:themeColor="text1"/>
                <w:sz w:val="20"/>
                <w:szCs w:val="20"/>
              </w:rPr>
              <w:t xml:space="preserve">Using the formula of: </w:t>
            </w:r>
            <m:oMath>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d</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d</m:t>
                  </m:r>
                </m:sub>
              </m:sSub>
              <m:r>
                <w:rPr>
                  <w:rFonts w:ascii="Cambria Math" w:hAnsi="Cambria Math" w:cstheme="minorHAnsi"/>
                  <w:color w:val="000000" w:themeColor="text1"/>
                  <w:sz w:val="20"/>
                  <w:szCs w:val="20"/>
                </w:rPr>
                <m:t>=</m:t>
              </m:r>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C</m:t>
                  </m:r>
                </m:e>
                <m:sub>
                  <m:r>
                    <w:rPr>
                      <w:rFonts w:ascii="Cambria Math" w:hAnsi="Cambria Math" w:cstheme="minorHAnsi"/>
                      <w:color w:val="000000" w:themeColor="text1"/>
                      <w:sz w:val="20"/>
                      <w:szCs w:val="20"/>
                    </w:rPr>
                    <m:t>s</m:t>
                  </m:r>
                </m:sub>
              </m:sSub>
              <m:sSub>
                <m:sSubPr>
                  <m:ctrlPr>
                    <w:rPr>
                      <w:rFonts w:ascii="Cambria Math" w:hAnsi="Cambria Math" w:cstheme="minorHAnsi"/>
                      <w:i/>
                      <w:color w:val="000000" w:themeColor="text1"/>
                      <w:sz w:val="20"/>
                      <w:szCs w:val="20"/>
                    </w:rPr>
                  </m:ctrlPr>
                </m:sSubPr>
                <m:e>
                  <m:r>
                    <w:rPr>
                      <w:rFonts w:ascii="Cambria Math" w:hAnsi="Cambria Math" w:cstheme="minorHAnsi"/>
                      <w:color w:val="000000" w:themeColor="text1"/>
                      <w:sz w:val="20"/>
                      <w:szCs w:val="20"/>
                    </w:rPr>
                    <m:t>V</m:t>
                  </m:r>
                </m:e>
                <m:sub>
                  <m:r>
                    <w:rPr>
                      <w:rFonts w:ascii="Cambria Math" w:hAnsi="Cambria Math" w:cstheme="minorHAnsi"/>
                      <w:color w:val="000000" w:themeColor="text1"/>
                      <w:sz w:val="20"/>
                      <w:szCs w:val="20"/>
                    </w:rPr>
                    <m:t>s</m:t>
                  </m:r>
                </m:sub>
              </m:sSub>
            </m:oMath>
            <w:r>
              <w:rPr>
                <w:rFonts w:cstheme="minorHAnsi"/>
                <w:color w:val="000000" w:themeColor="text1"/>
                <w:sz w:val="20"/>
                <w:szCs w:val="20"/>
              </w:rPr>
              <w:t xml:space="preserve"> you can determine the exact volume of </w:t>
            </w:r>
            <w:proofErr w:type="spellStart"/>
            <w:r>
              <w:rPr>
                <w:rFonts w:cstheme="minorHAnsi"/>
                <w:color w:val="000000" w:themeColor="text1"/>
                <w:sz w:val="20"/>
                <w:szCs w:val="20"/>
              </w:rPr>
              <w:t>Pyoctanin</w:t>
            </w:r>
            <w:proofErr w:type="spellEnd"/>
            <w:r>
              <w:rPr>
                <w:rFonts w:cstheme="minorHAnsi"/>
                <w:color w:val="000000" w:themeColor="text1"/>
                <w:sz w:val="20"/>
                <w:szCs w:val="20"/>
              </w:rPr>
              <w:t xml:space="preserve">. </w:t>
            </w:r>
          </w:p>
          <w:p w14:paraId="43C05BE0"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This will give us the volume in milliliters, multiply by 1000 to get the volume in microliters.</w:t>
            </w:r>
          </w:p>
          <w:p w14:paraId="45917079"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These settings for the spectrometer will allow us to measure the Concentration vs Time instead of the Absorbance vs Wavelength. The data obtained from the Concentration vs Time graph/table will give us data to calculate 0th, 1</w:t>
            </w:r>
            <w:r w:rsidRPr="00233F4C">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and 2</w:t>
            </w:r>
            <w:r w:rsidRPr="00233F4C">
              <w:rPr>
                <w:rFonts w:asciiTheme="minorHAnsi" w:hAnsiTheme="minorHAnsi" w:cstheme="minorHAnsi"/>
                <w:color w:val="000000" w:themeColor="text1"/>
                <w:sz w:val="20"/>
                <w:szCs w:val="20"/>
                <w:vertAlign w:val="superscript"/>
              </w:rPr>
              <w:t>nd</w:t>
            </w:r>
            <w:r>
              <w:rPr>
                <w:rFonts w:asciiTheme="minorHAnsi" w:hAnsiTheme="minorHAnsi" w:cstheme="minorHAnsi"/>
                <w:color w:val="000000" w:themeColor="text1"/>
                <w:sz w:val="20"/>
                <w:szCs w:val="20"/>
              </w:rPr>
              <w:t xml:space="preserve"> order through the equations listed below: </w:t>
            </w:r>
          </w:p>
          <w:p w14:paraId="7794B276" w14:textId="77777777" w:rsidR="00414D99" w:rsidRPr="0037013D" w:rsidRDefault="00414D99" w:rsidP="00414D99">
            <w:pPr>
              <w:spacing w:line="276" w:lineRule="auto"/>
              <w:jc w:val="both"/>
              <w:rPr>
                <w:rFonts w:asciiTheme="minorHAnsi" w:eastAsia="Times New Roman"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0</m:t>
                    </m:r>
                  </m:e>
                  <m:sup>
                    <m:r>
                      <w:rPr>
                        <w:rFonts w:ascii="Cambria Math" w:hAnsi="Cambria Math" w:cstheme="minorHAnsi"/>
                        <w:color w:val="000000" w:themeColor="text1"/>
                      </w:rPr>
                      <m:t>th</m:t>
                    </m:r>
                  </m:sup>
                </m:sSup>
                <m:r>
                  <w:rPr>
                    <w:rFonts w:ascii="Cambria Math" w:hAnsi="Cambria Math" w:cstheme="minorHAnsi"/>
                    <w:color w:val="000000" w:themeColor="text1"/>
                  </w:rPr>
                  <m:t>Order=</m:t>
                </m:r>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oMath>
            </m:oMathPara>
          </w:p>
          <w:p w14:paraId="1E8F5746" w14:textId="77777777" w:rsidR="00414D99" w:rsidRPr="0037013D" w:rsidRDefault="00414D99" w:rsidP="00414D99">
            <w:pPr>
              <w:spacing w:line="276" w:lineRule="auto"/>
              <w:jc w:val="both"/>
              <w:rPr>
                <w:rFonts w:asciiTheme="minorHAnsi" w:eastAsia="Times New Roman"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1</m:t>
                    </m:r>
                  </m:e>
                  <m:sup>
                    <m:r>
                      <w:rPr>
                        <w:rFonts w:ascii="Cambria Math" w:hAnsi="Cambria Math" w:cstheme="minorHAnsi"/>
                        <w:color w:val="000000" w:themeColor="text1"/>
                      </w:rPr>
                      <m:t>st</m:t>
                    </m:r>
                  </m:sup>
                </m:sSup>
                <m:r>
                  <w:rPr>
                    <w:rFonts w:ascii="Cambria Math" w:hAnsi="Cambria Math" w:cstheme="minorHAnsi"/>
                    <w:color w:val="000000" w:themeColor="text1"/>
                  </w:rPr>
                  <m:t>Order=ln</m:t>
                </m:r>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oMath>
            </m:oMathPara>
          </w:p>
          <w:p w14:paraId="7C13DC63" w14:textId="77777777" w:rsidR="00414D99" w:rsidRPr="0037013D" w:rsidRDefault="00414D99" w:rsidP="00414D99">
            <w:pPr>
              <w:spacing w:line="276" w:lineRule="auto"/>
              <w:jc w:val="both"/>
              <w:rPr>
                <w:rFonts w:asciiTheme="minorHAnsi" w:eastAsia="Times New Roman"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nd</m:t>
                    </m:r>
                  </m:sup>
                </m:sSup>
                <m:r>
                  <w:rPr>
                    <w:rFonts w:ascii="Cambria Math" w:hAnsi="Cambria Math" w:cstheme="minorHAnsi"/>
                    <w:color w:val="000000" w:themeColor="text1"/>
                  </w:rPr>
                  <m:t xml:space="preserve">Order = </m:t>
                </m:r>
                <m:f>
                  <m:fPr>
                    <m:ctrlPr>
                      <w:rPr>
                        <w:rFonts w:ascii="Cambria Math" w:eastAsia="Times New Roman" w:hAnsi="Cambria Math" w:cstheme="minorHAnsi"/>
                        <w:i/>
                        <w:color w:val="000000" w:themeColor="text1"/>
                      </w:rPr>
                    </m:ctrlPr>
                  </m:fPr>
                  <m:num>
                    <m:r>
                      <w:rPr>
                        <w:rFonts w:ascii="Cambria Math" w:hAnsi="Cambria Math" w:cstheme="minorHAnsi"/>
                        <w:color w:val="000000" w:themeColor="text1"/>
                      </w:rPr>
                      <m:t>1</m:t>
                    </m:r>
                  </m:num>
                  <m:den>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den>
                </m:f>
              </m:oMath>
            </m:oMathPara>
          </w:p>
          <w:p w14:paraId="20FAB881"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will allow us to observe color changes as it will provide a visualization of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degrading over time. Shaking will ensure that the solution is thoroughly mixed. </w:t>
            </w:r>
          </w:p>
          <w:p w14:paraId="4D84EE20" w14:textId="77777777" w:rsidR="00414D99"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This will allow us to record the absorbance value from the instant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is placed into the NaOH solution. It needs to happen instantly as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can degrade fairly quickly. 300 </w:t>
            </w:r>
            <w:r>
              <w:rPr>
                <w:rFonts w:asciiTheme="minorHAnsi" w:hAnsiTheme="minorHAnsi" w:cstheme="minorHAnsi"/>
                <w:color w:val="000000" w:themeColor="text1"/>
                <w:sz w:val="20"/>
                <w:szCs w:val="20"/>
              </w:rPr>
              <w:lastRenderedPageBreak/>
              <w:t xml:space="preserve">seconds should be ample time to fully see the </w:t>
            </w:r>
            <w:proofErr w:type="spellStart"/>
            <w:r>
              <w:rPr>
                <w:rFonts w:asciiTheme="minorHAnsi" w:hAnsiTheme="minorHAnsi" w:cstheme="minorHAnsi"/>
                <w:color w:val="000000" w:themeColor="text1"/>
                <w:sz w:val="20"/>
                <w:szCs w:val="20"/>
              </w:rPr>
              <w:t>Pyoctanin</w:t>
            </w:r>
            <w:proofErr w:type="spellEnd"/>
            <w:r>
              <w:rPr>
                <w:rFonts w:asciiTheme="minorHAnsi" w:hAnsiTheme="minorHAnsi" w:cstheme="minorHAnsi"/>
                <w:color w:val="000000" w:themeColor="text1"/>
                <w:sz w:val="20"/>
                <w:szCs w:val="20"/>
              </w:rPr>
              <w:t xml:space="preserve"> in the NaOH solution degrade. </w:t>
            </w:r>
          </w:p>
          <w:p w14:paraId="7FB0237A" w14:textId="77777777" w:rsidR="00414D99" w:rsidRPr="004A4C6E" w:rsidRDefault="00414D99" w:rsidP="00414D99">
            <w:pPr>
              <w:pStyle w:val="ListParagraph"/>
              <w:numPr>
                <w:ilvl w:val="0"/>
                <w:numId w:val="2"/>
              </w:numPr>
              <w:spacing w:line="276" w:lineRule="auto"/>
              <w:jc w:val="both"/>
              <w:rPr>
                <w:rFonts w:asciiTheme="minorHAnsi" w:hAnsiTheme="minorHAnsi" w:cstheme="minorHAnsi"/>
                <w:color w:val="000000" w:themeColor="text1"/>
                <w:sz w:val="20"/>
                <w:szCs w:val="20"/>
              </w:rPr>
            </w:pPr>
            <w:r w:rsidRPr="0037013D">
              <w:rPr>
                <w:rFonts w:cstheme="minorHAnsi"/>
                <w:color w:val="000000" w:themeColor="text1"/>
                <w:sz w:val="20"/>
                <w:szCs w:val="20"/>
              </w:rPr>
              <w:t>The rate order, K</w:t>
            </w:r>
            <w:r w:rsidRPr="0037013D">
              <w:rPr>
                <w:rFonts w:cstheme="minorHAnsi"/>
                <w:color w:val="000000" w:themeColor="text1"/>
                <w:sz w:val="20"/>
                <w:szCs w:val="20"/>
                <w:vertAlign w:val="subscript"/>
              </w:rPr>
              <w:t>c</w:t>
            </w:r>
            <w:r w:rsidRPr="0037013D">
              <w:rPr>
                <w:rFonts w:cstheme="minorHAnsi"/>
                <w:color w:val="000000" w:themeColor="text1"/>
                <w:sz w:val="20"/>
                <w:szCs w:val="20"/>
              </w:rPr>
              <w:t xml:space="preserve"> values and the shelf life are the values we are looking for and the Concentration level from the spectrometer can help us determine it. Once we have obtained these values, we will then plot them in Excel, plotting Concentration vs Time graphs for each order. Then, plot a trend line to obtain a linear equation for each graph, as well as a R^2 value to help identify </w:t>
            </w:r>
            <w:r>
              <w:rPr>
                <w:rFonts w:cstheme="minorHAnsi"/>
                <w:color w:val="000000" w:themeColor="text1"/>
                <w:sz w:val="20"/>
                <w:szCs w:val="20"/>
              </w:rPr>
              <w:t xml:space="preserve">the observed rate constant as the graph with the R^2 value that is closest to 1 will be the rate order. </w:t>
            </w:r>
            <w:r w:rsidRPr="0037013D">
              <w:rPr>
                <w:rFonts w:cstheme="minorHAnsi"/>
                <w:color w:val="000000" w:themeColor="text1"/>
                <w:sz w:val="20"/>
                <w:szCs w:val="20"/>
              </w:rPr>
              <w:t>We will use the following equations</w:t>
            </w:r>
            <w:r>
              <w:rPr>
                <w:rFonts w:cstheme="minorHAnsi"/>
                <w:color w:val="000000" w:themeColor="text1"/>
                <w:sz w:val="20"/>
                <w:szCs w:val="20"/>
              </w:rPr>
              <w:t xml:space="preserve"> to help us determine the rate order, observed rate constant (k value) and thus the shelf-life</w:t>
            </w:r>
            <w:r w:rsidRPr="0037013D">
              <w:rPr>
                <w:rFonts w:cstheme="minorHAnsi"/>
                <w:color w:val="000000" w:themeColor="text1"/>
                <w:sz w:val="20"/>
                <w:szCs w:val="20"/>
              </w:rPr>
              <w:t xml:space="preserve">: </w:t>
            </w:r>
          </w:p>
          <w:p w14:paraId="234E0811" w14:textId="77777777" w:rsidR="00414D99" w:rsidRPr="004A4C6E" w:rsidRDefault="00414D99" w:rsidP="00414D99">
            <w:pPr>
              <w:spacing w:line="276" w:lineRule="auto"/>
              <w:jc w:val="both"/>
              <w:rPr>
                <w:rFonts w:asciiTheme="minorHAnsi" w:hAnsiTheme="minorHAnsi" w:cstheme="minorHAnsi"/>
                <w:color w:val="000000" w:themeColor="text1"/>
              </w:rPr>
            </w:pPr>
          </w:p>
          <w:p w14:paraId="03983AB0" w14:textId="77777777" w:rsidR="00414D99" w:rsidRPr="0037013D" w:rsidRDefault="00414D99" w:rsidP="00414D99">
            <w:pPr>
              <w:spacing w:line="276" w:lineRule="auto"/>
              <w:jc w:val="both"/>
              <w:rPr>
                <w:rFonts w:asciiTheme="minorHAnsi" w:eastAsia="Times New Roman"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0</m:t>
                    </m:r>
                  </m:e>
                  <m:sup>
                    <m:r>
                      <w:rPr>
                        <w:rFonts w:ascii="Cambria Math" w:hAnsi="Cambria Math" w:cstheme="minorHAnsi"/>
                        <w:color w:val="000000" w:themeColor="text1"/>
                      </w:rPr>
                      <m:t>th</m:t>
                    </m:r>
                  </m:sup>
                </m:sSup>
                <m:r>
                  <w:rPr>
                    <w:rFonts w:ascii="Cambria Math" w:hAnsi="Cambria Math" w:cstheme="minorHAnsi"/>
                    <w:color w:val="000000" w:themeColor="text1"/>
                  </w:rPr>
                  <m:t>Order=</m:t>
                </m:r>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oMath>
            </m:oMathPara>
          </w:p>
          <w:p w14:paraId="0210227F" w14:textId="77777777" w:rsidR="00414D99" w:rsidRPr="0037013D" w:rsidRDefault="00414D99" w:rsidP="00414D99">
            <w:pPr>
              <w:spacing w:line="276" w:lineRule="auto"/>
              <w:jc w:val="both"/>
              <w:rPr>
                <w:rFonts w:asciiTheme="minorHAnsi" w:eastAsia="Times New Roman"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1</m:t>
                    </m:r>
                  </m:e>
                  <m:sup>
                    <m:r>
                      <w:rPr>
                        <w:rFonts w:ascii="Cambria Math" w:hAnsi="Cambria Math" w:cstheme="minorHAnsi"/>
                        <w:color w:val="000000" w:themeColor="text1"/>
                      </w:rPr>
                      <m:t>st</m:t>
                    </m:r>
                  </m:sup>
                </m:sSup>
                <m:r>
                  <w:rPr>
                    <w:rFonts w:ascii="Cambria Math" w:hAnsi="Cambria Math" w:cstheme="minorHAnsi"/>
                    <w:color w:val="000000" w:themeColor="text1"/>
                  </w:rPr>
                  <m:t>Order=ln</m:t>
                </m:r>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oMath>
            </m:oMathPara>
          </w:p>
          <w:p w14:paraId="40080A39" w14:textId="77777777" w:rsidR="00414D99" w:rsidRPr="004A4C6E" w:rsidRDefault="00414D99" w:rsidP="00414D99">
            <w:pPr>
              <w:spacing w:line="276" w:lineRule="auto"/>
              <w:jc w:val="both"/>
              <w:rPr>
                <w:rFonts w:asciiTheme="minorHAnsi" w:hAnsiTheme="minorHAnsi" w:cstheme="minorHAnsi"/>
                <w:color w:val="000000" w:themeColor="text1"/>
              </w:rPr>
            </w:pPr>
            <m:oMathPara>
              <m:oMath>
                <m:sSup>
                  <m:sSupPr>
                    <m:ctrlPr>
                      <w:rPr>
                        <w:rFonts w:ascii="Cambria Math" w:eastAsia="Times New Roman" w:hAnsi="Cambria Math" w:cstheme="minorHAnsi"/>
                        <w:i/>
                        <w:color w:val="000000" w:themeColor="text1"/>
                      </w:rPr>
                    </m:ctrlPr>
                  </m:sSupPr>
                  <m:e>
                    <m:r>
                      <w:rPr>
                        <w:rFonts w:ascii="Cambria Math" w:hAnsi="Cambria Math" w:cstheme="minorHAnsi"/>
                        <w:color w:val="000000" w:themeColor="text1"/>
                      </w:rPr>
                      <m:t>2</m:t>
                    </m:r>
                  </m:e>
                  <m:sup>
                    <m:r>
                      <w:rPr>
                        <w:rFonts w:ascii="Cambria Math" w:hAnsi="Cambria Math" w:cstheme="minorHAnsi"/>
                        <w:color w:val="000000" w:themeColor="text1"/>
                      </w:rPr>
                      <m:t>nd</m:t>
                    </m:r>
                  </m:sup>
                </m:sSup>
                <m:r>
                  <w:rPr>
                    <w:rFonts w:ascii="Cambria Math" w:hAnsi="Cambria Math" w:cstheme="minorHAnsi"/>
                    <w:color w:val="000000" w:themeColor="text1"/>
                  </w:rPr>
                  <m:t xml:space="preserve">Order = </m:t>
                </m:r>
                <m:f>
                  <m:fPr>
                    <m:ctrlPr>
                      <w:rPr>
                        <w:rFonts w:ascii="Cambria Math" w:eastAsia="Times New Roman" w:hAnsi="Cambria Math" w:cstheme="minorHAnsi"/>
                        <w:i/>
                        <w:color w:val="000000" w:themeColor="text1"/>
                      </w:rPr>
                    </m:ctrlPr>
                  </m:fPr>
                  <m:num>
                    <m:r>
                      <w:rPr>
                        <w:rFonts w:ascii="Cambria Math" w:hAnsi="Cambria Math" w:cstheme="minorHAnsi"/>
                        <w:color w:val="000000" w:themeColor="text1"/>
                      </w:rPr>
                      <m:t>1</m:t>
                    </m:r>
                  </m:num>
                  <m:den>
                    <m:d>
                      <m:dPr>
                        <m:begChr m:val="["/>
                        <m:endChr m:val="]"/>
                        <m:ctrlPr>
                          <w:rPr>
                            <w:rFonts w:ascii="Cambria Math" w:eastAsia="Times New Roman" w:hAnsi="Cambria Math" w:cstheme="minorHAnsi"/>
                            <w:i/>
                            <w:color w:val="000000" w:themeColor="text1"/>
                          </w:rPr>
                        </m:ctrlPr>
                      </m:dPr>
                      <m:e>
                        <m:r>
                          <w:rPr>
                            <w:rFonts w:ascii="Cambria Math" w:hAnsi="Cambria Math" w:cstheme="minorHAnsi"/>
                            <w:color w:val="000000" w:themeColor="text1"/>
                          </w:rPr>
                          <m:t>Pyc</m:t>
                        </m:r>
                      </m:e>
                    </m:d>
                  </m:den>
                </m:f>
              </m:oMath>
            </m:oMathPara>
          </w:p>
          <w:p w14:paraId="0F7D0D5F" w14:textId="77777777" w:rsidR="00414D99" w:rsidRPr="00913A3A" w:rsidRDefault="00414D99" w:rsidP="00414D99">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sSub>
                      <m:sSubPr>
                        <m:ctrlPr>
                          <w:rPr>
                            <w:rFonts w:ascii="Cambria Math" w:hAnsi="Cambria Math" w:cstheme="minorHAnsi"/>
                            <w:i/>
                            <w:color w:val="000000" w:themeColor="text1"/>
                          </w:rPr>
                        </m:ctrlPr>
                      </m:sSub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Pyc</m:t>
                            </m:r>
                          </m:e>
                        </m:d>
                      </m:e>
                      <m:sub>
                        <m:r>
                          <w:rPr>
                            <w:rFonts w:ascii="Cambria Math" w:hAnsi="Cambria Math" w:cstheme="minorHAnsi"/>
                            <w:color w:val="000000" w:themeColor="text1"/>
                          </w:rPr>
                          <m:t>0</m:t>
                        </m:r>
                      </m:sub>
                    </m:sSub>
                  </m:num>
                  <m:den>
                    <m:r>
                      <w:rPr>
                        <w:rFonts w:ascii="Cambria Math" w:hAnsi="Cambria Math" w:cstheme="minorHAnsi"/>
                        <w:color w:val="000000" w:themeColor="text1"/>
                      </w:rPr>
                      <m:t>10</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den>
                </m:f>
              </m:oMath>
            </m:oMathPara>
          </w:p>
          <w:p w14:paraId="4B76A5C4" w14:textId="77777777" w:rsidR="00414D99" w:rsidRPr="00913A3A" w:rsidRDefault="00414D99" w:rsidP="00414D99">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ln(0.9)</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den>
                </m:f>
              </m:oMath>
            </m:oMathPara>
          </w:p>
          <w:p w14:paraId="21C22925" w14:textId="77777777" w:rsidR="00414D99" w:rsidRPr="00913A3A" w:rsidRDefault="00414D99" w:rsidP="00414D99">
            <w:pPr>
              <w:spacing w:line="276" w:lineRule="auto"/>
              <w:jc w:val="both"/>
              <w:rPr>
                <w:rFonts w:asciiTheme="minorHAnsi" w:hAnsiTheme="minorHAnsi"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t</m:t>
                    </m:r>
                  </m:e>
                  <m:sub>
                    <m:r>
                      <w:rPr>
                        <w:rFonts w:ascii="Cambria Math" w:hAnsi="Cambria Math" w:cstheme="minorHAnsi"/>
                        <w:color w:val="000000" w:themeColor="text1"/>
                      </w:rPr>
                      <m:t>90</m:t>
                    </m:r>
                  </m:sub>
                </m:sSub>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0.111</m:t>
                    </m:r>
                  </m:num>
                  <m:den>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obs</m:t>
                        </m:r>
                      </m:sub>
                    </m:sSub>
                    <m:sSub>
                      <m:sSubPr>
                        <m:ctrlPr>
                          <w:rPr>
                            <w:rFonts w:ascii="Cambria Math" w:hAnsi="Cambria Math" w:cstheme="minorHAnsi"/>
                            <w:i/>
                            <w:color w:val="000000" w:themeColor="text1"/>
                          </w:rPr>
                        </m:ctrlPr>
                      </m:sSubPr>
                      <m:e>
                        <m:r>
                          <w:rPr>
                            <w:rFonts w:ascii="Cambria Math" w:hAnsi="Cambria Math" w:cstheme="minorHAnsi"/>
                            <w:color w:val="000000" w:themeColor="text1"/>
                          </w:rPr>
                          <m:t>[Pyc]</m:t>
                        </m:r>
                      </m:e>
                      <m:sub>
                        <m:r>
                          <w:rPr>
                            <w:rFonts w:ascii="Cambria Math" w:hAnsi="Cambria Math" w:cstheme="minorHAnsi"/>
                            <w:color w:val="000000" w:themeColor="text1"/>
                          </w:rPr>
                          <m:t>0</m:t>
                        </m:r>
                      </m:sub>
                    </m:sSub>
                  </m:den>
                </m:f>
              </m:oMath>
            </m:oMathPara>
          </w:p>
          <w:p w14:paraId="03867222" w14:textId="6A136E0F" w:rsidR="00414D99" w:rsidRDefault="00414D99" w:rsidP="00414D99">
            <w:pPr>
              <w:spacing w:line="276" w:lineRule="auto"/>
              <w:jc w:val="both"/>
              <w:rPr>
                <w:rFonts w:ascii="Calibri" w:eastAsia="Calibri" w:hAnsi="Calibri" w:cs="Calibri"/>
              </w:rPr>
            </w:pPr>
          </w:p>
        </w:tc>
      </w:tr>
    </w:tbl>
    <w:p w14:paraId="27CCCB38" w14:textId="77777777" w:rsidR="00FD071E" w:rsidRDefault="00FD071E">
      <w:pPr>
        <w:spacing w:after="0" w:line="276" w:lineRule="auto"/>
        <w:jc w:val="both"/>
        <w:rPr>
          <w:color w:val="000000"/>
          <w:sz w:val="20"/>
          <w:szCs w:val="20"/>
        </w:rPr>
      </w:pPr>
    </w:p>
    <w:tbl>
      <w:tblPr>
        <w:tblStyle w:val="a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8"/>
      </w:tblGrid>
      <w:tr w:rsidR="00FD071E" w14:paraId="7B1D9A1F" w14:textId="77777777">
        <w:trPr>
          <w:cantSplit/>
          <w:trHeight w:val="288"/>
        </w:trPr>
        <w:tc>
          <w:tcPr>
            <w:tcW w:w="9648" w:type="dxa"/>
            <w:vAlign w:val="center"/>
          </w:tcPr>
          <w:p w14:paraId="769CDED5" w14:textId="77777777" w:rsidR="00FD071E" w:rsidRDefault="00000000">
            <w:pPr>
              <w:spacing w:line="276" w:lineRule="auto"/>
              <w:jc w:val="center"/>
              <w:rPr>
                <w:rFonts w:ascii="Calibri" w:eastAsia="Calibri" w:hAnsi="Calibri" w:cs="Calibri"/>
                <w:b/>
                <w:color w:val="000000"/>
              </w:rPr>
            </w:pPr>
            <w:r>
              <w:rPr>
                <w:rFonts w:ascii="Calibri" w:eastAsia="Calibri" w:hAnsi="Calibri" w:cs="Calibri"/>
                <w:b/>
                <w:color w:val="000000"/>
              </w:rPr>
              <w:t>Technical Skill Evaluation</w:t>
            </w:r>
          </w:p>
        </w:tc>
      </w:tr>
      <w:tr w:rsidR="00FD071E" w14:paraId="28B391B4" w14:textId="77777777">
        <w:trPr>
          <w:cantSplit/>
          <w:trHeight w:val="8352"/>
        </w:trPr>
        <w:tc>
          <w:tcPr>
            <w:tcW w:w="9648" w:type="dxa"/>
          </w:tcPr>
          <w:p w14:paraId="39AE8422" w14:textId="77777777" w:rsidR="00FD071E" w:rsidRDefault="00000000">
            <w:pPr>
              <w:spacing w:line="276" w:lineRule="auto"/>
              <w:jc w:val="both"/>
              <w:rPr>
                <w:rFonts w:ascii="Calibri" w:eastAsia="Calibri" w:hAnsi="Calibri" w:cs="Calibri"/>
                <w:color w:val="000000"/>
              </w:rPr>
            </w:pPr>
            <w:r>
              <w:rPr>
                <w:rFonts w:ascii="Calibri" w:eastAsia="Calibri" w:hAnsi="Calibri" w:cs="Calibri"/>
                <w:b/>
                <w:color w:val="000000"/>
                <w:sz w:val="18"/>
                <w:szCs w:val="18"/>
              </w:rPr>
              <w:lastRenderedPageBreak/>
              <w:t>Graphical Determination of</w:t>
            </w:r>
            <w:r>
              <w:rPr>
                <w:rFonts w:ascii="Calibri" w:eastAsia="Calibri" w:hAnsi="Calibri" w:cs="Calibri"/>
                <w:color w:val="000000"/>
                <w:sz w:val="18"/>
                <w:szCs w:val="18"/>
              </w:rPr>
              <w:t xml:space="preserve"> </w:t>
            </w:r>
            <w:r>
              <w:rPr>
                <w:rFonts w:ascii="Calibri" w:eastAsia="Calibri" w:hAnsi="Calibri" w:cs="Calibri"/>
                <w:b/>
                <w:color w:val="000000"/>
                <w:sz w:val="18"/>
                <w:szCs w:val="18"/>
              </w:rPr>
              <w:t xml:space="preserve">the Rate Order </w:t>
            </w:r>
            <w:r>
              <w:rPr>
                <w:rFonts w:ascii="Calibri" w:eastAsia="Calibri" w:hAnsi="Calibri" w:cs="Calibri"/>
                <w:b/>
                <w:i/>
                <w:color w:val="000000"/>
                <w:sz w:val="18"/>
                <w:szCs w:val="18"/>
              </w:rPr>
              <w:t>n</w:t>
            </w:r>
            <w:r>
              <w:rPr>
                <w:rFonts w:ascii="Calibri" w:eastAsia="Calibri" w:hAnsi="Calibri" w:cs="Calibri"/>
                <w:b/>
                <w:color w:val="000000"/>
                <w:sz w:val="18"/>
                <w:szCs w:val="18"/>
              </w:rPr>
              <w:t xml:space="preserve"> and Observed Rate Constant, </w:t>
            </w:r>
            <w:proofErr w:type="spellStart"/>
            <w:r>
              <w:rPr>
                <w:rFonts w:ascii="Calibri" w:eastAsia="Calibri" w:hAnsi="Calibri" w:cs="Calibri"/>
                <w:b/>
                <w:i/>
                <w:color w:val="000000"/>
                <w:sz w:val="18"/>
                <w:szCs w:val="18"/>
              </w:rPr>
              <w:t>k</w:t>
            </w:r>
            <w:r>
              <w:rPr>
                <w:rFonts w:ascii="Calibri" w:eastAsia="Calibri" w:hAnsi="Calibri" w:cs="Calibri"/>
                <w:b/>
                <w:i/>
                <w:color w:val="000000"/>
                <w:sz w:val="18"/>
                <w:szCs w:val="18"/>
                <w:vertAlign w:val="subscript"/>
              </w:rPr>
              <w:t>obs</w:t>
            </w:r>
            <w:proofErr w:type="spellEnd"/>
            <w:r>
              <w:rPr>
                <w:rFonts w:ascii="Calibri" w:eastAsia="Calibri" w:hAnsi="Calibri" w:cs="Calibri"/>
                <w:b/>
                <w:color w:val="000000"/>
                <w:sz w:val="18"/>
                <w:szCs w:val="18"/>
              </w:rPr>
              <w:t>.</w:t>
            </w:r>
            <w:r>
              <w:rPr>
                <w:rFonts w:ascii="Calibri" w:eastAsia="Calibri" w:hAnsi="Calibri" w:cs="Calibri"/>
                <w:color w:val="000000"/>
                <w:sz w:val="18"/>
                <w:szCs w:val="18"/>
              </w:rPr>
              <w:t xml:space="preserve"> Using EXCEL prepare three plots ([</w:t>
            </w:r>
            <w:proofErr w:type="spellStart"/>
            <w:r>
              <w:rPr>
                <w:rFonts w:ascii="Calibri" w:eastAsia="Calibri" w:hAnsi="Calibri" w:cs="Calibri"/>
                <w:i/>
                <w:color w:val="000000"/>
                <w:sz w:val="18"/>
                <w:szCs w:val="18"/>
              </w:rPr>
              <w:t>Phx</w:t>
            </w:r>
            <w:proofErr w:type="spellEnd"/>
            <w:r>
              <w:rPr>
                <w:rFonts w:ascii="Calibri" w:eastAsia="Calibri" w:hAnsi="Calibri" w:cs="Calibri"/>
                <w:color w:val="000000"/>
                <w:sz w:val="18"/>
                <w:szCs w:val="18"/>
              </w:rPr>
              <w:t xml:space="preserve">] vs. </w:t>
            </w:r>
            <w:r>
              <w:rPr>
                <w:rFonts w:ascii="Calibri" w:eastAsia="Calibri" w:hAnsi="Calibri" w:cs="Calibri"/>
                <w:i/>
                <w:color w:val="000000"/>
                <w:sz w:val="18"/>
                <w:szCs w:val="18"/>
              </w:rPr>
              <w:t>t</w:t>
            </w:r>
            <w:r>
              <w:rPr>
                <w:rFonts w:ascii="Calibri" w:eastAsia="Calibri" w:hAnsi="Calibri" w:cs="Calibri"/>
                <w:color w:val="000000"/>
                <w:sz w:val="18"/>
                <w:szCs w:val="18"/>
              </w:rPr>
              <w:t xml:space="preserve">, </w:t>
            </w:r>
            <w:proofErr w:type="gramStart"/>
            <w:r>
              <w:rPr>
                <w:rFonts w:ascii="Calibri" w:eastAsia="Calibri" w:hAnsi="Calibri" w:cs="Calibri"/>
                <w:i/>
                <w:color w:val="000000"/>
                <w:sz w:val="18"/>
                <w:szCs w:val="18"/>
              </w:rPr>
              <w:t>ln</w:t>
            </w:r>
            <w:r>
              <w:rPr>
                <w:rFonts w:ascii="Calibri" w:eastAsia="Calibri" w:hAnsi="Calibri" w:cs="Calibri"/>
                <w:color w:val="000000"/>
                <w:sz w:val="18"/>
                <w:szCs w:val="18"/>
              </w:rPr>
              <w:t>[</w:t>
            </w:r>
            <w:proofErr w:type="spellStart"/>
            <w:proofErr w:type="gramEnd"/>
            <w:r>
              <w:rPr>
                <w:rFonts w:ascii="Calibri" w:eastAsia="Calibri" w:hAnsi="Calibri" w:cs="Calibri"/>
                <w:i/>
                <w:color w:val="000000"/>
                <w:sz w:val="18"/>
                <w:szCs w:val="18"/>
              </w:rPr>
              <w:t>Phx</w:t>
            </w:r>
            <w:proofErr w:type="spellEnd"/>
            <w:r>
              <w:rPr>
                <w:rFonts w:ascii="Calibri" w:eastAsia="Calibri" w:hAnsi="Calibri" w:cs="Calibri"/>
                <w:color w:val="000000"/>
                <w:sz w:val="18"/>
                <w:szCs w:val="18"/>
              </w:rPr>
              <w:t xml:space="preserve">] vs. </w:t>
            </w:r>
            <w:r>
              <w:rPr>
                <w:rFonts w:ascii="Calibri" w:eastAsia="Calibri" w:hAnsi="Calibri" w:cs="Calibri"/>
                <w:i/>
                <w:color w:val="000000"/>
                <w:sz w:val="18"/>
                <w:szCs w:val="18"/>
              </w:rPr>
              <w:t>t</w:t>
            </w:r>
            <w:r>
              <w:rPr>
                <w:rFonts w:ascii="Calibri" w:eastAsia="Calibri" w:hAnsi="Calibri" w:cs="Calibri"/>
                <w:color w:val="000000"/>
                <w:sz w:val="18"/>
                <w:szCs w:val="18"/>
              </w:rPr>
              <w:t>, and 1/[</w:t>
            </w:r>
            <w:proofErr w:type="spellStart"/>
            <w:r>
              <w:rPr>
                <w:rFonts w:ascii="Calibri" w:eastAsia="Calibri" w:hAnsi="Calibri" w:cs="Calibri"/>
                <w:i/>
                <w:color w:val="000000"/>
                <w:sz w:val="18"/>
                <w:szCs w:val="18"/>
              </w:rPr>
              <w:t>Phx</w:t>
            </w:r>
            <w:proofErr w:type="spellEnd"/>
            <w:r>
              <w:rPr>
                <w:rFonts w:ascii="Calibri" w:eastAsia="Calibri" w:hAnsi="Calibri" w:cs="Calibri"/>
                <w:color w:val="000000"/>
                <w:sz w:val="18"/>
                <w:szCs w:val="18"/>
              </w:rPr>
              <w:t xml:space="preserve">] vs. </w:t>
            </w:r>
            <w:r>
              <w:rPr>
                <w:rFonts w:ascii="Calibri" w:eastAsia="Calibri" w:hAnsi="Calibri" w:cs="Calibri"/>
                <w:i/>
                <w:color w:val="000000"/>
                <w:sz w:val="18"/>
                <w:szCs w:val="18"/>
              </w:rPr>
              <w:t>t</w:t>
            </w:r>
            <w:r>
              <w:rPr>
                <w:rFonts w:ascii="Calibri" w:eastAsia="Calibri" w:hAnsi="Calibri" w:cs="Calibri"/>
                <w:color w:val="000000"/>
                <w:sz w:val="18"/>
                <w:szCs w:val="18"/>
              </w:rPr>
              <w:t xml:space="preserve">) to enable determination of the order </w:t>
            </w:r>
            <w:r>
              <w:rPr>
                <w:rFonts w:ascii="Calibri" w:eastAsia="Calibri" w:hAnsi="Calibri" w:cs="Calibri"/>
                <w:i/>
                <w:color w:val="000000"/>
                <w:sz w:val="18"/>
                <w:szCs w:val="18"/>
              </w:rPr>
              <w:t>n</w:t>
            </w:r>
            <w:r>
              <w:rPr>
                <w:rFonts w:ascii="Calibri" w:eastAsia="Calibri" w:hAnsi="Calibri" w:cs="Calibri"/>
                <w:color w:val="000000"/>
                <w:sz w:val="18"/>
                <w:szCs w:val="18"/>
              </w:rPr>
              <w:t xml:space="preserve"> (the rate order with respect to the molar concentration of </w:t>
            </w:r>
            <w:proofErr w:type="spellStart"/>
            <w:r>
              <w:rPr>
                <w:rFonts w:ascii="Calibri" w:eastAsia="Calibri" w:hAnsi="Calibri" w:cs="Calibri"/>
                <w:color w:val="000000"/>
                <w:sz w:val="18"/>
                <w:szCs w:val="18"/>
              </w:rPr>
              <w:t>Phenolax</w:t>
            </w:r>
            <w:proofErr w:type="spellEnd"/>
            <w:r>
              <w:rPr>
                <w:rFonts w:ascii="Calibri" w:eastAsia="Calibri" w:hAnsi="Calibri" w:cs="Calibri"/>
                <w:color w:val="000000"/>
                <w:sz w:val="18"/>
                <w:szCs w:val="18"/>
              </w:rPr>
              <w:t xml:space="preserve">) and the observed rate constant, </w:t>
            </w:r>
            <w:proofErr w:type="spellStart"/>
            <w:r>
              <w:rPr>
                <w:rFonts w:ascii="Calibri" w:eastAsia="Calibri" w:hAnsi="Calibri" w:cs="Calibri"/>
                <w:i/>
                <w:color w:val="000000"/>
                <w:sz w:val="18"/>
                <w:szCs w:val="18"/>
              </w:rPr>
              <w:t>k</w:t>
            </w:r>
            <w:r>
              <w:rPr>
                <w:rFonts w:ascii="Calibri" w:eastAsia="Calibri" w:hAnsi="Calibri" w:cs="Calibri"/>
                <w:i/>
                <w:color w:val="000000"/>
                <w:sz w:val="18"/>
                <w:szCs w:val="18"/>
                <w:vertAlign w:val="subscript"/>
              </w:rPr>
              <w:t>obs</w:t>
            </w:r>
            <w:proofErr w:type="spellEnd"/>
            <w:r>
              <w:rPr>
                <w:rFonts w:ascii="Calibri" w:eastAsia="Calibri" w:hAnsi="Calibri" w:cs="Calibri"/>
                <w:color w:val="000000"/>
                <w:sz w:val="18"/>
                <w:szCs w:val="18"/>
              </w:rPr>
              <w:t xml:space="preserve">, for the base-mediated </w:t>
            </w:r>
            <w:proofErr w:type="spellStart"/>
            <w:r>
              <w:rPr>
                <w:rFonts w:ascii="Calibri" w:eastAsia="Calibri" w:hAnsi="Calibri" w:cs="Calibri"/>
                <w:color w:val="000000"/>
                <w:sz w:val="18"/>
                <w:szCs w:val="18"/>
              </w:rPr>
              <w:t>Phenolax</w:t>
            </w:r>
            <w:proofErr w:type="spellEnd"/>
            <w:r>
              <w:rPr>
                <w:rFonts w:ascii="Calibri" w:eastAsia="Calibri" w:hAnsi="Calibri" w:cs="Calibri"/>
                <w:color w:val="000000"/>
                <w:sz w:val="18"/>
                <w:szCs w:val="18"/>
              </w:rPr>
              <w:t xml:space="preserve"> degradation. Carefully reproduce (draw) or paste-in the three graphs giving the linear equation with </w:t>
            </w:r>
            <w:r>
              <w:rPr>
                <w:rFonts w:ascii="Calibri" w:eastAsia="Calibri" w:hAnsi="Calibri" w:cs="Calibri"/>
                <w:i/>
                <w:color w:val="000000"/>
                <w:sz w:val="18"/>
                <w:szCs w:val="18"/>
              </w:rPr>
              <w:t>R</w:t>
            </w:r>
            <w:r>
              <w:rPr>
                <w:rFonts w:ascii="Calibri" w:eastAsia="Calibri" w:hAnsi="Calibri" w:cs="Calibri"/>
                <w:i/>
                <w:color w:val="000000"/>
                <w:sz w:val="18"/>
                <w:szCs w:val="18"/>
                <w:vertAlign w:val="superscript"/>
              </w:rPr>
              <w:t>2</w:t>
            </w:r>
            <w:r>
              <w:rPr>
                <w:rFonts w:ascii="Calibri" w:eastAsia="Calibri" w:hAnsi="Calibri" w:cs="Calibri"/>
                <w:color w:val="000000"/>
                <w:sz w:val="18"/>
                <w:szCs w:val="18"/>
              </w:rPr>
              <w:t xml:space="preserve"> value (from EXCEL). </w:t>
            </w:r>
            <w:r>
              <w:rPr>
                <w:rFonts w:ascii="Calibri" w:eastAsia="Calibri" w:hAnsi="Calibri" w:cs="Calibri"/>
                <w:color w:val="000000"/>
                <w:sz w:val="18"/>
                <w:szCs w:val="18"/>
                <w:u w:val="single"/>
              </w:rPr>
              <w:t>Clearly</w:t>
            </w:r>
            <w:r>
              <w:rPr>
                <w:rFonts w:ascii="Calibri" w:eastAsia="Calibri" w:hAnsi="Calibri" w:cs="Calibri"/>
                <w:color w:val="000000"/>
                <w:sz w:val="18"/>
                <w:szCs w:val="18"/>
              </w:rPr>
              <w:t xml:space="preserve"> explain how you derived the values of </w:t>
            </w:r>
            <w:r>
              <w:rPr>
                <w:rFonts w:ascii="Calibri" w:eastAsia="Calibri" w:hAnsi="Calibri" w:cs="Calibri"/>
                <w:i/>
                <w:color w:val="000000"/>
                <w:sz w:val="18"/>
                <w:szCs w:val="18"/>
              </w:rPr>
              <w:t>n</w:t>
            </w:r>
            <w:r>
              <w:rPr>
                <w:rFonts w:ascii="Calibri" w:eastAsia="Calibri" w:hAnsi="Calibri" w:cs="Calibri"/>
                <w:color w:val="000000"/>
                <w:sz w:val="18"/>
                <w:szCs w:val="18"/>
              </w:rPr>
              <w:t xml:space="preserve"> and </w:t>
            </w:r>
            <w:proofErr w:type="spellStart"/>
            <w:r>
              <w:rPr>
                <w:rFonts w:ascii="Calibri" w:eastAsia="Calibri" w:hAnsi="Calibri" w:cs="Calibri"/>
                <w:i/>
                <w:color w:val="000000"/>
                <w:sz w:val="18"/>
                <w:szCs w:val="18"/>
              </w:rPr>
              <w:t>k</w:t>
            </w:r>
            <w:r>
              <w:rPr>
                <w:rFonts w:ascii="Calibri" w:eastAsia="Calibri" w:hAnsi="Calibri" w:cs="Calibri"/>
                <w:i/>
                <w:color w:val="000000"/>
                <w:sz w:val="18"/>
                <w:szCs w:val="18"/>
                <w:vertAlign w:val="subscript"/>
              </w:rPr>
              <w:t>obs</w:t>
            </w:r>
            <w:proofErr w:type="spellEnd"/>
            <w:r>
              <w:rPr>
                <w:rFonts w:ascii="Calibri" w:eastAsia="Calibri" w:hAnsi="Calibri" w:cs="Calibri"/>
                <w:color w:val="000000"/>
                <w:sz w:val="18"/>
                <w:szCs w:val="18"/>
              </w:rPr>
              <w:t xml:space="preserve"> using the plots</w:t>
            </w:r>
            <w:r>
              <w:rPr>
                <w:rFonts w:ascii="Calibri" w:eastAsia="Calibri" w:hAnsi="Calibri" w:cs="Calibri"/>
                <w:color w:val="000000"/>
              </w:rPr>
              <w:t xml:space="preserve">. </w:t>
            </w:r>
          </w:p>
          <w:p w14:paraId="770FE357" w14:textId="77777777" w:rsidR="00FD071E" w:rsidRDefault="00FD071E">
            <w:pPr>
              <w:spacing w:line="276" w:lineRule="auto"/>
              <w:rPr>
                <w:rFonts w:ascii="Calibri" w:eastAsia="Calibri" w:hAnsi="Calibri" w:cs="Calibri"/>
              </w:rPr>
            </w:pPr>
          </w:p>
          <w:p w14:paraId="37917C63" w14:textId="77777777" w:rsidR="00FD071E" w:rsidRDefault="00000000">
            <w:pPr>
              <w:spacing w:line="276" w:lineRule="auto"/>
              <w:rPr>
                <w:rFonts w:ascii="Calibri" w:eastAsia="Calibri" w:hAnsi="Calibri" w:cs="Calibri"/>
              </w:rPr>
            </w:pPr>
            <w:r>
              <w:rPr>
                <w:rFonts w:ascii="Calibri" w:eastAsia="Calibri" w:hAnsi="Calibri" w:cs="Calibri"/>
              </w:rPr>
              <w:t xml:space="preserve">From the three graphs below, we determined that the 1st order Concentration vs Time graph had the R^2 value that was closest to 1. This helped us to identify the n value (rate order). By plotting a trendline and using the equation function in Excel, we were able to come up with a linear equation and an R^2 value. Our linear equation then gave us the observed rate constant (k) which was equal to 0.0094. Knowing the k value and the rate order, we are able to calculate the t90 by using the following formula: </w:t>
            </w:r>
          </w:p>
          <w:p w14:paraId="635DBE80" w14:textId="77777777" w:rsidR="00FD071E" w:rsidRDefault="00FD071E">
            <w:pPr>
              <w:spacing w:line="276" w:lineRule="auto"/>
              <w:rPr>
                <w:rFonts w:ascii="Calibri" w:eastAsia="Calibri" w:hAnsi="Calibri" w:cs="Calibri"/>
              </w:rPr>
            </w:pPr>
          </w:p>
          <w:p w14:paraId="1E621ADB" w14:textId="77777777" w:rsidR="00FD071E" w:rsidRDefault="00000000">
            <w:pPr>
              <w:spacing w:line="276" w:lineRule="auto"/>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90</m:t>
                    </m:r>
                  </m:sub>
                </m:sSub>
                <m:r>
                  <w:rPr>
                    <w:rFonts w:ascii="Calibri" w:eastAsia="Calibri" w:hAnsi="Calibri" w:cs="Calibri"/>
                  </w:rPr>
                  <m:t xml:space="preserve"> = -</m:t>
                </m:r>
                <m:f>
                  <m:fPr>
                    <m:ctrlPr>
                      <w:rPr>
                        <w:rFonts w:ascii="Calibri" w:eastAsia="Calibri" w:hAnsi="Calibri" w:cs="Calibri"/>
                      </w:rPr>
                    </m:ctrlPr>
                  </m:fPr>
                  <m:num>
                    <m:r>
                      <w:rPr>
                        <w:rFonts w:ascii="Calibri" w:eastAsia="Calibri" w:hAnsi="Calibri" w:cs="Calibri"/>
                      </w:rPr>
                      <m:t>ln(0.9)</m:t>
                    </m:r>
                  </m:num>
                  <m:den>
                    <m:sSub>
                      <m:sSubPr>
                        <m:ctrlPr>
                          <w:rPr>
                            <w:rFonts w:ascii="Calibri" w:eastAsia="Calibri" w:hAnsi="Calibri" w:cs="Calibri"/>
                          </w:rPr>
                        </m:ctrlPr>
                      </m:sSubPr>
                      <m:e>
                        <m:r>
                          <w:rPr>
                            <w:rFonts w:ascii="Calibri" w:eastAsia="Calibri" w:hAnsi="Calibri" w:cs="Calibri"/>
                          </w:rPr>
                          <m:t>k</m:t>
                        </m:r>
                      </m:e>
                      <m:sub>
                        <m:r>
                          <w:rPr>
                            <w:rFonts w:ascii="Calibri" w:eastAsia="Calibri" w:hAnsi="Calibri" w:cs="Calibri"/>
                          </w:rPr>
                          <m:t>obs</m:t>
                        </m:r>
                      </m:sub>
                    </m:sSub>
                  </m:den>
                </m:f>
                <m:r>
                  <w:rPr>
                    <w:rFonts w:ascii="Calibri" w:eastAsia="Calibri" w:hAnsi="Calibri" w:cs="Calibri"/>
                  </w:rPr>
                  <m:t xml:space="preserve"> = -</m:t>
                </m:r>
                <m:f>
                  <m:fPr>
                    <m:ctrlPr>
                      <w:rPr>
                        <w:rFonts w:ascii="Calibri" w:eastAsia="Calibri" w:hAnsi="Calibri" w:cs="Calibri"/>
                      </w:rPr>
                    </m:ctrlPr>
                  </m:fPr>
                  <m:num>
                    <m:r>
                      <w:rPr>
                        <w:rFonts w:ascii="Calibri" w:eastAsia="Calibri" w:hAnsi="Calibri" w:cs="Calibri"/>
                      </w:rPr>
                      <m:t>ln(0.9)</m:t>
                    </m:r>
                  </m:num>
                  <m:den>
                    <m:r>
                      <w:rPr>
                        <w:rFonts w:ascii="Calibri" w:eastAsia="Calibri" w:hAnsi="Calibri" w:cs="Calibri"/>
                      </w:rPr>
                      <m:t>0.0094</m:t>
                    </m:r>
                  </m:den>
                </m:f>
                <m:r>
                  <w:rPr>
                    <w:rFonts w:ascii="Calibri" w:eastAsia="Calibri" w:hAnsi="Calibri" w:cs="Calibri"/>
                  </w:rPr>
                  <m:t xml:space="preserve"> = 11.209 seconds</m:t>
                </m:r>
              </m:oMath>
            </m:oMathPara>
          </w:p>
          <w:p w14:paraId="34ACFBAE" w14:textId="77777777" w:rsidR="00FD071E" w:rsidRDefault="00FD071E">
            <w:pPr>
              <w:spacing w:line="276" w:lineRule="auto"/>
              <w:rPr>
                <w:rFonts w:ascii="Calibri" w:eastAsia="Calibri" w:hAnsi="Calibri" w:cs="Calibri"/>
              </w:rPr>
            </w:pPr>
          </w:p>
          <w:p w14:paraId="6B401DEC" w14:textId="77777777" w:rsidR="00FD071E" w:rsidRDefault="00000000">
            <w:pPr>
              <w:spacing w:line="276" w:lineRule="auto"/>
              <w:rPr>
                <w:rFonts w:ascii="Calibri" w:eastAsia="Calibri" w:hAnsi="Calibri" w:cs="Calibri"/>
              </w:rPr>
            </w:pPr>
            <w:r>
              <w:rPr>
                <w:rFonts w:ascii="Calibri" w:eastAsia="Calibri" w:hAnsi="Calibri" w:cs="Calibri"/>
              </w:rPr>
              <w:t>0th order: [</w:t>
            </w:r>
            <w:proofErr w:type="spellStart"/>
            <w:r>
              <w:rPr>
                <w:rFonts w:ascii="Calibri" w:eastAsia="Calibri" w:hAnsi="Calibri" w:cs="Calibri"/>
              </w:rPr>
              <w:t>Phx</w:t>
            </w:r>
            <w:proofErr w:type="spellEnd"/>
            <w:r>
              <w:rPr>
                <w:rFonts w:ascii="Calibri" w:eastAsia="Calibri" w:hAnsi="Calibri" w:cs="Calibri"/>
              </w:rPr>
              <w:t>] vs Time</w:t>
            </w:r>
          </w:p>
          <w:p w14:paraId="15C8CD2A" w14:textId="77777777" w:rsidR="00FD071E" w:rsidRDefault="00000000">
            <w:pPr>
              <w:spacing w:line="276" w:lineRule="auto"/>
              <w:rPr>
                <w:rFonts w:ascii="Calibri" w:eastAsia="Calibri" w:hAnsi="Calibri" w:cs="Calibri"/>
              </w:rPr>
            </w:pPr>
            <w:r>
              <w:rPr>
                <w:noProof/>
              </w:rPr>
              <w:drawing>
                <wp:inline distT="114300" distB="114300" distL="114300" distR="114300" wp14:anchorId="5EA9212C" wp14:editId="196A889A">
                  <wp:extent cx="5991225" cy="3606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91225" cy="3606800"/>
                          </a:xfrm>
                          <a:prstGeom prst="rect">
                            <a:avLst/>
                          </a:prstGeom>
                          <a:ln/>
                        </pic:spPr>
                      </pic:pic>
                    </a:graphicData>
                  </a:graphic>
                </wp:inline>
              </w:drawing>
            </w:r>
          </w:p>
          <w:p w14:paraId="5373836C" w14:textId="77777777" w:rsidR="00FD071E" w:rsidRDefault="00000000">
            <w:pPr>
              <w:spacing w:line="276" w:lineRule="auto"/>
              <w:rPr>
                <w:rFonts w:ascii="Calibri" w:eastAsia="Calibri" w:hAnsi="Calibri" w:cs="Calibri"/>
              </w:rPr>
            </w:pPr>
            <w:r>
              <w:rPr>
                <w:rFonts w:ascii="Calibri" w:eastAsia="Calibri" w:hAnsi="Calibri" w:cs="Calibri"/>
              </w:rPr>
              <w:t xml:space="preserve">1st order: </w:t>
            </w:r>
            <w:proofErr w:type="gramStart"/>
            <w:r>
              <w:rPr>
                <w:rFonts w:ascii="Calibri" w:eastAsia="Calibri" w:hAnsi="Calibri" w:cs="Calibri"/>
              </w:rPr>
              <w:t>ln[</w:t>
            </w:r>
            <w:proofErr w:type="spellStart"/>
            <w:proofErr w:type="gramEnd"/>
            <w:r>
              <w:rPr>
                <w:rFonts w:ascii="Calibri" w:eastAsia="Calibri" w:hAnsi="Calibri" w:cs="Calibri"/>
              </w:rPr>
              <w:t>Phx</w:t>
            </w:r>
            <w:proofErr w:type="spellEnd"/>
            <w:r>
              <w:rPr>
                <w:rFonts w:ascii="Calibri" w:eastAsia="Calibri" w:hAnsi="Calibri" w:cs="Calibri"/>
              </w:rPr>
              <w:t>] vs Time</w:t>
            </w:r>
          </w:p>
          <w:p w14:paraId="1185A4CC" w14:textId="77777777" w:rsidR="00FD071E" w:rsidRDefault="00000000">
            <w:pPr>
              <w:spacing w:line="276" w:lineRule="auto"/>
              <w:rPr>
                <w:rFonts w:ascii="Calibri" w:eastAsia="Calibri" w:hAnsi="Calibri" w:cs="Calibri"/>
              </w:rPr>
            </w:pPr>
            <w:r>
              <w:rPr>
                <w:noProof/>
              </w:rPr>
              <w:lastRenderedPageBreak/>
              <w:drawing>
                <wp:inline distT="114300" distB="114300" distL="114300" distR="114300" wp14:anchorId="270739D7" wp14:editId="5B42A1EE">
                  <wp:extent cx="5991225" cy="360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91225" cy="3606800"/>
                          </a:xfrm>
                          <a:prstGeom prst="rect">
                            <a:avLst/>
                          </a:prstGeom>
                          <a:ln/>
                        </pic:spPr>
                      </pic:pic>
                    </a:graphicData>
                  </a:graphic>
                </wp:inline>
              </w:drawing>
            </w:r>
          </w:p>
          <w:p w14:paraId="4F0FE26D" w14:textId="77777777" w:rsidR="00FD071E" w:rsidRDefault="00000000">
            <w:pPr>
              <w:spacing w:line="276" w:lineRule="auto"/>
              <w:rPr>
                <w:rFonts w:ascii="Calibri" w:eastAsia="Calibri" w:hAnsi="Calibri" w:cs="Calibri"/>
              </w:rPr>
            </w:pPr>
            <w:r>
              <w:rPr>
                <w:rFonts w:ascii="Calibri" w:eastAsia="Calibri" w:hAnsi="Calibri" w:cs="Calibri"/>
              </w:rPr>
              <w:t>2nd Order: 1/[</w:t>
            </w:r>
            <w:proofErr w:type="spellStart"/>
            <w:r>
              <w:rPr>
                <w:rFonts w:ascii="Calibri" w:eastAsia="Calibri" w:hAnsi="Calibri" w:cs="Calibri"/>
              </w:rPr>
              <w:t>Phx</w:t>
            </w:r>
            <w:proofErr w:type="spellEnd"/>
            <w:r>
              <w:rPr>
                <w:rFonts w:ascii="Calibri" w:eastAsia="Calibri" w:hAnsi="Calibri" w:cs="Calibri"/>
              </w:rPr>
              <w:t xml:space="preserve">] vs Time </w:t>
            </w:r>
          </w:p>
          <w:p w14:paraId="2F6E51E8" w14:textId="77777777" w:rsidR="00FD071E" w:rsidRDefault="00000000">
            <w:pPr>
              <w:spacing w:line="276" w:lineRule="auto"/>
              <w:rPr>
                <w:rFonts w:ascii="Calibri" w:eastAsia="Calibri" w:hAnsi="Calibri" w:cs="Calibri"/>
              </w:rPr>
            </w:pPr>
            <w:r>
              <w:rPr>
                <w:noProof/>
              </w:rPr>
              <w:drawing>
                <wp:inline distT="114300" distB="114300" distL="114300" distR="114300" wp14:anchorId="264B037A" wp14:editId="26D114E5">
                  <wp:extent cx="5991225" cy="3594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91225" cy="3594100"/>
                          </a:xfrm>
                          <a:prstGeom prst="rect">
                            <a:avLst/>
                          </a:prstGeom>
                          <a:ln/>
                        </pic:spPr>
                      </pic:pic>
                    </a:graphicData>
                  </a:graphic>
                </wp:inline>
              </w:drawing>
            </w:r>
          </w:p>
          <w:p w14:paraId="3648F0BF" w14:textId="77777777" w:rsidR="00FD071E" w:rsidRDefault="00FD071E">
            <w:pPr>
              <w:spacing w:line="276" w:lineRule="auto"/>
              <w:rPr>
                <w:rFonts w:ascii="Calibri" w:eastAsia="Calibri" w:hAnsi="Calibri" w:cs="Calibri"/>
                <w:color w:val="000000"/>
              </w:rPr>
            </w:pPr>
          </w:p>
          <w:p w14:paraId="2748A375" w14:textId="77777777" w:rsidR="00FD071E" w:rsidRDefault="00FD071E">
            <w:pPr>
              <w:spacing w:line="276" w:lineRule="auto"/>
              <w:rPr>
                <w:rFonts w:ascii="Calibri" w:eastAsia="Calibri" w:hAnsi="Calibri" w:cs="Calibri"/>
                <w:color w:val="000000"/>
              </w:rPr>
            </w:pPr>
          </w:p>
        </w:tc>
      </w:tr>
      <w:tr w:rsidR="00FD071E" w14:paraId="52F4E564" w14:textId="77777777">
        <w:trPr>
          <w:cantSplit/>
          <w:trHeight w:val="4032"/>
        </w:trPr>
        <w:tc>
          <w:tcPr>
            <w:tcW w:w="9648" w:type="dxa"/>
          </w:tcPr>
          <w:p w14:paraId="0BE963D6" w14:textId="77777777" w:rsidR="00FD071E" w:rsidRDefault="00000000">
            <w:pPr>
              <w:spacing w:line="276" w:lineRule="auto"/>
              <w:jc w:val="both"/>
              <w:rPr>
                <w:rFonts w:ascii="Calibri" w:eastAsia="Calibri" w:hAnsi="Calibri" w:cs="Calibri"/>
                <w:color w:val="000000"/>
              </w:rPr>
            </w:pPr>
            <w:proofErr w:type="spellStart"/>
            <w:r>
              <w:rPr>
                <w:rFonts w:ascii="Calibri" w:eastAsia="Calibri" w:hAnsi="Calibri" w:cs="Calibri"/>
                <w:b/>
                <w:color w:val="000000"/>
                <w:sz w:val="18"/>
                <w:szCs w:val="18"/>
              </w:rPr>
              <w:lastRenderedPageBreak/>
              <w:t>Phenolax</w:t>
            </w:r>
            <w:proofErr w:type="spellEnd"/>
            <w:r>
              <w:rPr>
                <w:rFonts w:ascii="Calibri" w:eastAsia="Calibri" w:hAnsi="Calibri" w:cs="Calibri"/>
                <w:b/>
                <w:color w:val="000000"/>
                <w:sz w:val="18"/>
                <w:szCs w:val="18"/>
              </w:rPr>
              <w:t xml:space="preserve"> Shelf-life</w:t>
            </w:r>
            <w:r>
              <w:rPr>
                <w:rFonts w:ascii="Calibri" w:eastAsia="Calibri" w:hAnsi="Calibri" w:cs="Calibri"/>
                <w:color w:val="000000"/>
                <w:sz w:val="18"/>
                <w:szCs w:val="18"/>
              </w:rPr>
              <w:t xml:space="preserve"> </w:t>
            </w:r>
            <w:r>
              <w:rPr>
                <w:rFonts w:ascii="Calibri" w:eastAsia="Calibri" w:hAnsi="Calibri" w:cs="Calibri"/>
                <w:b/>
                <w:color w:val="000000"/>
                <w:sz w:val="18"/>
                <w:szCs w:val="18"/>
              </w:rPr>
              <w:t>Calculation.</w:t>
            </w:r>
            <w:r>
              <w:rPr>
                <w:rFonts w:ascii="Calibri" w:eastAsia="Calibri" w:hAnsi="Calibri" w:cs="Calibri"/>
                <w:color w:val="000000"/>
                <w:sz w:val="18"/>
                <w:szCs w:val="18"/>
              </w:rPr>
              <w:t xml:space="preserve"> Based on your experimentally determined order </w:t>
            </w:r>
            <w:r>
              <w:rPr>
                <w:rFonts w:ascii="Calibri" w:eastAsia="Calibri" w:hAnsi="Calibri" w:cs="Calibri"/>
                <w:i/>
                <w:color w:val="000000"/>
                <w:sz w:val="18"/>
                <w:szCs w:val="18"/>
              </w:rPr>
              <w:t>n</w:t>
            </w:r>
            <w:r>
              <w:rPr>
                <w:rFonts w:ascii="Calibri" w:eastAsia="Calibri" w:hAnsi="Calibri" w:cs="Calibri"/>
                <w:color w:val="000000"/>
                <w:sz w:val="18"/>
                <w:szCs w:val="18"/>
              </w:rPr>
              <w:t xml:space="preserve"> (the rate order with respect to the molar concentration of </w:t>
            </w:r>
            <w:proofErr w:type="spellStart"/>
            <w:r>
              <w:rPr>
                <w:rFonts w:ascii="Calibri" w:eastAsia="Calibri" w:hAnsi="Calibri" w:cs="Calibri"/>
                <w:color w:val="000000"/>
                <w:sz w:val="18"/>
                <w:szCs w:val="18"/>
              </w:rPr>
              <w:t>Phenolax</w:t>
            </w:r>
            <w:proofErr w:type="spellEnd"/>
            <w:r>
              <w:rPr>
                <w:rFonts w:ascii="Calibri" w:eastAsia="Calibri" w:hAnsi="Calibri" w:cs="Calibri"/>
                <w:color w:val="000000"/>
                <w:sz w:val="18"/>
                <w:szCs w:val="18"/>
              </w:rPr>
              <w:t xml:space="preserve">) and rate constant, </w:t>
            </w:r>
            <w:proofErr w:type="spellStart"/>
            <w:r>
              <w:rPr>
                <w:rFonts w:ascii="Calibri" w:eastAsia="Calibri" w:hAnsi="Calibri" w:cs="Calibri"/>
                <w:i/>
                <w:color w:val="000000"/>
                <w:sz w:val="18"/>
                <w:szCs w:val="18"/>
              </w:rPr>
              <w:t>k</w:t>
            </w:r>
            <w:r>
              <w:rPr>
                <w:rFonts w:ascii="Calibri" w:eastAsia="Calibri" w:hAnsi="Calibri" w:cs="Calibri"/>
                <w:i/>
                <w:color w:val="000000"/>
                <w:sz w:val="18"/>
                <w:szCs w:val="18"/>
                <w:vertAlign w:val="subscript"/>
              </w:rPr>
              <w:t>obs</w:t>
            </w:r>
            <w:proofErr w:type="spellEnd"/>
            <w:r>
              <w:rPr>
                <w:rFonts w:ascii="Calibri" w:eastAsia="Calibri" w:hAnsi="Calibri" w:cs="Calibri"/>
                <w:color w:val="000000"/>
                <w:sz w:val="18"/>
                <w:szCs w:val="18"/>
              </w:rPr>
              <w:t xml:space="preserve">, (both from above) calculate the </w:t>
            </w:r>
            <w:r>
              <w:rPr>
                <w:rFonts w:ascii="Calibri" w:eastAsia="Calibri" w:hAnsi="Calibri" w:cs="Calibri"/>
                <w:i/>
                <w:color w:val="000000"/>
                <w:sz w:val="18"/>
                <w:szCs w:val="18"/>
              </w:rPr>
              <w:t>t</w:t>
            </w:r>
            <w:r>
              <w:rPr>
                <w:rFonts w:ascii="Calibri" w:eastAsia="Calibri" w:hAnsi="Calibri" w:cs="Calibri"/>
                <w:i/>
                <w:color w:val="000000"/>
                <w:sz w:val="18"/>
                <w:szCs w:val="18"/>
                <w:vertAlign w:val="subscript"/>
              </w:rPr>
              <w:t>90</w:t>
            </w:r>
            <w:r>
              <w:rPr>
                <w:rFonts w:ascii="Calibri" w:eastAsia="Calibri" w:hAnsi="Calibri" w:cs="Calibri"/>
                <w:color w:val="000000"/>
                <w:sz w:val="18"/>
                <w:szCs w:val="18"/>
              </w:rPr>
              <w:t xml:space="preserve"> (shelf-life). Show all work</w:t>
            </w:r>
            <w:r>
              <w:rPr>
                <w:rFonts w:ascii="Calibri" w:eastAsia="Calibri" w:hAnsi="Calibri" w:cs="Calibri"/>
                <w:color w:val="000000"/>
              </w:rPr>
              <w:t xml:space="preserve">. </w:t>
            </w:r>
          </w:p>
          <w:p w14:paraId="13A7BA1F" w14:textId="77777777" w:rsidR="00FD071E" w:rsidRDefault="00FD071E">
            <w:pPr>
              <w:spacing w:line="276" w:lineRule="auto"/>
              <w:rPr>
                <w:rFonts w:ascii="Calibri" w:eastAsia="Calibri" w:hAnsi="Calibri" w:cs="Calibri"/>
              </w:rPr>
            </w:pPr>
          </w:p>
          <w:p w14:paraId="249C05A4" w14:textId="77777777" w:rsidR="00FD071E" w:rsidRDefault="00FD071E">
            <w:pPr>
              <w:spacing w:line="276" w:lineRule="auto"/>
              <w:rPr>
                <w:rFonts w:ascii="Calibri" w:eastAsia="Calibri" w:hAnsi="Calibri" w:cs="Calibri"/>
              </w:rPr>
            </w:pPr>
          </w:p>
          <w:p w14:paraId="109117E8" w14:textId="77777777" w:rsidR="00FD071E" w:rsidRDefault="00000000">
            <w:pPr>
              <w:spacing w:line="276" w:lineRule="auto"/>
              <w:rPr>
                <w:rFonts w:ascii="Calibri" w:eastAsia="Calibri" w:hAnsi="Calibri" w:cs="Calibri"/>
              </w:rPr>
            </w:pPr>
            <m:oMathPara>
              <m:oMath>
                <m:sSub>
                  <m:sSubPr>
                    <m:ctrlPr>
                      <w:rPr>
                        <w:rFonts w:ascii="Calibri" w:eastAsia="Calibri" w:hAnsi="Calibri" w:cs="Calibri"/>
                      </w:rPr>
                    </m:ctrlPr>
                  </m:sSubPr>
                  <m:e>
                    <m:r>
                      <w:rPr>
                        <w:rFonts w:ascii="Calibri" w:eastAsia="Calibri" w:hAnsi="Calibri" w:cs="Calibri"/>
                      </w:rPr>
                      <m:t>t</m:t>
                    </m:r>
                  </m:e>
                  <m:sub>
                    <m:r>
                      <w:rPr>
                        <w:rFonts w:ascii="Calibri" w:eastAsia="Calibri" w:hAnsi="Calibri" w:cs="Calibri"/>
                      </w:rPr>
                      <m:t>90</m:t>
                    </m:r>
                  </m:sub>
                </m:sSub>
                <m:r>
                  <w:rPr>
                    <w:rFonts w:ascii="Calibri" w:eastAsia="Calibri" w:hAnsi="Calibri" w:cs="Calibri"/>
                  </w:rPr>
                  <m:t xml:space="preserve"> = -</m:t>
                </m:r>
                <m:f>
                  <m:fPr>
                    <m:ctrlPr>
                      <w:rPr>
                        <w:rFonts w:ascii="Calibri" w:eastAsia="Calibri" w:hAnsi="Calibri" w:cs="Calibri"/>
                      </w:rPr>
                    </m:ctrlPr>
                  </m:fPr>
                  <m:num>
                    <m:r>
                      <w:rPr>
                        <w:rFonts w:ascii="Calibri" w:eastAsia="Calibri" w:hAnsi="Calibri" w:cs="Calibri"/>
                      </w:rPr>
                      <m:t>ln(0.9)</m:t>
                    </m:r>
                  </m:num>
                  <m:den>
                    <m:sSub>
                      <m:sSubPr>
                        <m:ctrlPr>
                          <w:rPr>
                            <w:rFonts w:ascii="Calibri" w:eastAsia="Calibri" w:hAnsi="Calibri" w:cs="Calibri"/>
                          </w:rPr>
                        </m:ctrlPr>
                      </m:sSubPr>
                      <m:e>
                        <m:r>
                          <w:rPr>
                            <w:rFonts w:ascii="Calibri" w:eastAsia="Calibri" w:hAnsi="Calibri" w:cs="Calibri"/>
                          </w:rPr>
                          <m:t>k</m:t>
                        </m:r>
                      </m:e>
                      <m:sub>
                        <m:r>
                          <w:rPr>
                            <w:rFonts w:ascii="Calibri" w:eastAsia="Calibri" w:hAnsi="Calibri" w:cs="Calibri"/>
                          </w:rPr>
                          <m:t>obs</m:t>
                        </m:r>
                      </m:sub>
                    </m:sSub>
                  </m:den>
                </m:f>
                <m:r>
                  <w:rPr>
                    <w:rFonts w:ascii="Calibri" w:eastAsia="Calibri" w:hAnsi="Calibri" w:cs="Calibri"/>
                  </w:rPr>
                  <m:t xml:space="preserve"> = -</m:t>
                </m:r>
                <m:f>
                  <m:fPr>
                    <m:ctrlPr>
                      <w:rPr>
                        <w:rFonts w:ascii="Calibri" w:eastAsia="Calibri" w:hAnsi="Calibri" w:cs="Calibri"/>
                      </w:rPr>
                    </m:ctrlPr>
                  </m:fPr>
                  <m:num>
                    <m:r>
                      <w:rPr>
                        <w:rFonts w:ascii="Calibri" w:eastAsia="Calibri" w:hAnsi="Calibri" w:cs="Calibri"/>
                      </w:rPr>
                      <m:t>ln(0.9)</m:t>
                    </m:r>
                  </m:num>
                  <m:den>
                    <m:r>
                      <w:rPr>
                        <w:rFonts w:ascii="Calibri" w:eastAsia="Calibri" w:hAnsi="Calibri" w:cs="Calibri"/>
                      </w:rPr>
                      <m:t>0.0094</m:t>
                    </m:r>
                  </m:den>
                </m:f>
                <m:r>
                  <w:rPr>
                    <w:rFonts w:ascii="Calibri" w:eastAsia="Calibri" w:hAnsi="Calibri" w:cs="Calibri"/>
                  </w:rPr>
                  <m:t xml:space="preserve"> = 11.209 seconds</m:t>
                </m:r>
              </m:oMath>
            </m:oMathPara>
          </w:p>
          <w:p w14:paraId="294EE305" w14:textId="77777777" w:rsidR="00FD071E" w:rsidRDefault="00FD071E">
            <w:pPr>
              <w:spacing w:line="276" w:lineRule="auto"/>
              <w:rPr>
                <w:rFonts w:ascii="Calibri" w:eastAsia="Calibri" w:hAnsi="Calibri" w:cs="Calibri"/>
              </w:rPr>
            </w:pPr>
          </w:p>
          <w:p w14:paraId="5267F215" w14:textId="77777777" w:rsidR="00FD071E" w:rsidRDefault="00FD071E">
            <w:pPr>
              <w:spacing w:line="276" w:lineRule="auto"/>
              <w:rPr>
                <w:rFonts w:ascii="Calibri" w:eastAsia="Calibri" w:hAnsi="Calibri" w:cs="Calibri"/>
                <w:color w:val="000000"/>
              </w:rPr>
            </w:pPr>
          </w:p>
          <w:p w14:paraId="78BF0377" w14:textId="77777777" w:rsidR="00FD071E" w:rsidRDefault="00FD071E">
            <w:pPr>
              <w:spacing w:line="276" w:lineRule="auto"/>
              <w:rPr>
                <w:rFonts w:ascii="Calibri" w:eastAsia="Calibri" w:hAnsi="Calibri" w:cs="Calibri"/>
                <w:color w:val="000000"/>
              </w:rPr>
            </w:pPr>
          </w:p>
        </w:tc>
      </w:tr>
    </w:tbl>
    <w:p w14:paraId="1810FC3B" w14:textId="77777777" w:rsidR="00FD071E" w:rsidRDefault="00FD071E">
      <w:pPr>
        <w:spacing w:after="0" w:line="276" w:lineRule="auto"/>
        <w:jc w:val="both"/>
        <w:rPr>
          <w:color w:val="000000"/>
          <w:sz w:val="20"/>
          <w:szCs w:val="20"/>
        </w:rPr>
      </w:pPr>
    </w:p>
    <w:sectPr w:rsidR="00FD071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B7F9C" w14:textId="77777777" w:rsidR="00231547" w:rsidRDefault="00231547">
      <w:pPr>
        <w:spacing w:after="0" w:line="240" w:lineRule="auto"/>
      </w:pPr>
      <w:r>
        <w:separator/>
      </w:r>
    </w:p>
  </w:endnote>
  <w:endnote w:type="continuationSeparator" w:id="0">
    <w:p w14:paraId="452AD273" w14:textId="77777777" w:rsidR="00231547" w:rsidRDefault="0023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Book Antiqua"/>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3B9" w14:textId="77777777" w:rsidR="00FD071E" w:rsidRDefault="00000000">
    <w:pPr>
      <w:pBdr>
        <w:top w:val="nil"/>
        <w:left w:val="nil"/>
        <w:bottom w:val="nil"/>
        <w:right w:val="nil"/>
        <w:between w:val="nil"/>
      </w:pBdr>
      <w:tabs>
        <w:tab w:val="center" w:pos="4680"/>
        <w:tab w:val="right" w:pos="9360"/>
      </w:tabs>
      <w:spacing w:after="0" w:line="240" w:lineRule="auto"/>
      <w:rPr>
        <w:color w:val="000000"/>
        <w:sz w:val="16"/>
        <w:szCs w:val="16"/>
      </w:rPr>
    </w:pPr>
    <w:r>
      <w:rPr>
        <w:color w:val="000000"/>
        <w:sz w:val="16"/>
        <w:szCs w:val="16"/>
      </w:rPr>
      <w:t xml:space="preserve">CHEM 152 KPP2 </w:t>
    </w:r>
    <w:r>
      <w:rPr>
        <w:b/>
        <w:color w:val="000000"/>
        <w:sz w:val="16"/>
        <w:szCs w:val="16"/>
      </w:rPr>
      <w:t>v3.2</w:t>
    </w:r>
    <w:r>
      <w:rPr>
        <w:color w:val="000000"/>
        <w:sz w:val="16"/>
        <w:szCs w:val="16"/>
      </w:rPr>
      <w:t xml:space="preserve"> 7-21-22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AF9F" w14:textId="77777777" w:rsidR="00231547" w:rsidRDefault="00231547">
      <w:pPr>
        <w:spacing w:after="0" w:line="240" w:lineRule="auto"/>
      </w:pPr>
      <w:r>
        <w:separator/>
      </w:r>
    </w:p>
  </w:footnote>
  <w:footnote w:type="continuationSeparator" w:id="0">
    <w:p w14:paraId="345C28EE" w14:textId="77777777" w:rsidR="00231547" w:rsidRDefault="00231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FF9A" w14:textId="77777777" w:rsidR="00FD071E" w:rsidRDefault="00000000">
    <w:pPr>
      <w:pBdr>
        <w:top w:val="nil"/>
        <w:left w:val="nil"/>
        <w:bottom w:val="nil"/>
        <w:right w:val="nil"/>
        <w:between w:val="nil"/>
      </w:pBdr>
      <w:tabs>
        <w:tab w:val="center" w:pos="4680"/>
        <w:tab w:val="right" w:pos="9360"/>
      </w:tabs>
      <w:spacing w:after="0" w:line="240" w:lineRule="auto"/>
      <w:rPr>
        <w:color w:val="FFFFFF"/>
      </w:rPr>
    </w:pPr>
    <w:r>
      <w:rPr>
        <w:color w:val="FFFFFF"/>
      </w:rPr>
      <w:t xml:space="preserve">Chemical </w:t>
    </w:r>
    <w:proofErr w:type="spellStart"/>
    <w:r>
      <w:rPr>
        <w:color w:val="FFFFFF"/>
      </w:rPr>
      <w:t>ThinkingKinetics</w:t>
    </w:r>
    <w:proofErr w:type="spellEnd"/>
    <w:r>
      <w:rPr>
        <w:color w:val="FFFFFF"/>
      </w:rPr>
      <w:t xml:space="preserve"> </w:t>
    </w:r>
    <w:r>
      <w:rPr>
        <w:b/>
        <w:color w:val="FFFFFF"/>
      </w:rPr>
      <w:t xml:space="preserve">Proposal 2 </w:t>
    </w:r>
    <w:r>
      <w:rPr>
        <w:color w:val="FFFFFF"/>
      </w:rPr>
      <w:t xml:space="preserve">v3.2 | </w:t>
    </w:r>
    <w:r>
      <w:rPr>
        <w:b/>
        <w:color w:val="FFFFFF"/>
      </w:rPr>
      <w:fldChar w:fldCharType="begin"/>
    </w:r>
    <w:r>
      <w:rPr>
        <w:b/>
        <w:color w:val="FFFFFF"/>
      </w:rPr>
      <w:instrText>PAGE</w:instrText>
    </w:r>
    <w:r>
      <w:rPr>
        <w:b/>
        <w:color w:val="FFFFFF"/>
      </w:rPr>
      <w:fldChar w:fldCharType="separate"/>
    </w:r>
    <w:r w:rsidR="00414D99">
      <w:rPr>
        <w:b/>
        <w:noProof/>
        <w:color w:val="FFFFFF"/>
      </w:rPr>
      <w:t>1</w:t>
    </w:r>
    <w:r>
      <w:rPr>
        <w:b/>
        <w:color w:val="FFFFFF"/>
      </w:rPr>
      <w:fldChar w:fldCharType="end"/>
    </w:r>
    <w:r>
      <w:rPr>
        <w:noProof/>
      </w:rPr>
      <mc:AlternateContent>
        <mc:Choice Requires="wps">
          <w:drawing>
            <wp:anchor distT="0" distB="0" distL="0" distR="0" simplePos="0" relativeHeight="251658240" behindDoc="1" locked="0" layoutInCell="1" hidden="0" allowOverlap="1" wp14:anchorId="7E9846E6" wp14:editId="32E4D127">
              <wp:simplePos x="0" y="0"/>
              <wp:positionH relativeFrom="column">
                <wp:posOffset>-482599</wp:posOffset>
              </wp:positionH>
              <wp:positionV relativeFrom="paragraph">
                <wp:posOffset>-38099</wp:posOffset>
              </wp:positionV>
              <wp:extent cx="6867525" cy="283845"/>
              <wp:effectExtent l="0" t="0" r="0" b="0"/>
              <wp:wrapNone/>
              <wp:docPr id="2" name="Rectangle 2"/>
              <wp:cNvGraphicFramePr/>
              <a:graphic xmlns:a="http://schemas.openxmlformats.org/drawingml/2006/main">
                <a:graphicData uri="http://schemas.microsoft.com/office/word/2010/wordprocessingShape">
                  <wps:wsp>
                    <wps:cNvSpPr/>
                    <wps:spPr>
                      <a:xfrm>
                        <a:off x="1917000" y="3642840"/>
                        <a:ext cx="6858000" cy="274320"/>
                      </a:xfrm>
                      <a:prstGeom prst="rect">
                        <a:avLst/>
                      </a:prstGeom>
                      <a:solidFill>
                        <a:srgbClr val="A50021"/>
                      </a:solidFill>
                      <a:ln>
                        <a:noFill/>
                      </a:ln>
                      <a:effectLst>
                        <a:outerShdw blurRad="50800" dist="38100" dir="2700000" algn="tl" rotWithShape="0">
                          <a:srgbClr val="000000">
                            <a:alpha val="40000"/>
                          </a:srgbClr>
                        </a:outerShdw>
                      </a:effectLst>
                    </wps:spPr>
                    <wps:txbx>
                      <w:txbxContent>
                        <w:p w14:paraId="0F3898B7" w14:textId="77777777" w:rsidR="00FD071E" w:rsidRDefault="00FD071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9846E6" id="Rectangle 2" o:spid="_x0000_s1026" style="position:absolute;margin-left:-38pt;margin-top:-3pt;width:540.75pt;height:22.3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" fillcolor="#a50021" stroked="f">
              <v:shadow on="t" color="black" opacity="26214f" origin="-.5,-.5" offset=".74836mm,.74836mm"/>
              <v:textbox inset="2.53958mm,2.53958mm,2.53958mm,2.53958mm">
                <w:txbxContent>
                  <w:p w14:paraId="0F3898B7" w14:textId="77777777" w:rsidR="00FD071E" w:rsidRDefault="00FD071E">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719D"/>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C5BC5"/>
    <w:multiLevelType w:val="hybridMultilevel"/>
    <w:tmpl w:val="C8A2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847417">
    <w:abstractNumId w:val="1"/>
  </w:num>
  <w:num w:numId="2" w16cid:durableId="111286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71E"/>
    <w:rsid w:val="00231547"/>
    <w:rsid w:val="00414D99"/>
    <w:rsid w:val="008A2140"/>
    <w:rsid w:val="00FD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14256"/>
  <w15:docId w15:val="{EC461E06-FBAE-434A-8650-98C79670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F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96"/>
  </w:style>
  <w:style w:type="paragraph" w:styleId="Footer">
    <w:name w:val="footer"/>
    <w:basedOn w:val="Normal"/>
    <w:link w:val="FooterChar"/>
    <w:uiPriority w:val="99"/>
    <w:unhideWhenUsed/>
    <w:rsid w:val="00AF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96"/>
  </w:style>
  <w:style w:type="paragraph" w:customStyle="1" w:styleId="BodyText1">
    <w:name w:val="Body Text1"/>
    <w:basedOn w:val="Normal"/>
    <w:uiPriority w:val="99"/>
    <w:rsid w:val="00AF0E96"/>
    <w:pPr>
      <w:widowControl w:val="0"/>
      <w:tabs>
        <w:tab w:val="left" w:pos="360"/>
        <w:tab w:val="left" w:pos="720"/>
        <w:tab w:val="left" w:pos="1080"/>
        <w:tab w:val="left" w:pos="1440"/>
        <w:tab w:val="left" w:pos="1800"/>
      </w:tabs>
      <w:autoSpaceDE w:val="0"/>
      <w:autoSpaceDN w:val="0"/>
      <w:adjustRightInd w:val="0"/>
      <w:spacing w:after="173" w:line="260" w:lineRule="atLeast"/>
      <w:jc w:val="both"/>
      <w:textAlignment w:val="center"/>
    </w:pPr>
    <w:rPr>
      <w:rFonts w:ascii="Palatino-Roman" w:eastAsia="Times New Roman" w:hAnsi="Palatino-Roman" w:cs="Palatino-Roman"/>
      <w:color w:val="000000"/>
      <w:sz w:val="19"/>
      <w:szCs w:val="19"/>
    </w:rPr>
  </w:style>
  <w:style w:type="table" w:styleId="TableGrid">
    <w:name w:val="Table Grid"/>
    <w:basedOn w:val="TableNormal"/>
    <w:uiPriority w:val="59"/>
    <w:rsid w:val="00AF0E96"/>
    <w:pPr>
      <w:spacing w:after="0" w:line="240" w:lineRule="auto"/>
    </w:pPr>
    <w:rPr>
      <w:rFonts w:ascii="Cambria" w:eastAsia="Times New Roman" w:hAnsi="Cambria"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54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BE"/>
    <w:rPr>
      <w:rFonts w:ascii="Segoe UI" w:hAnsi="Segoe UI" w:cs="Segoe UI"/>
      <w:sz w:val="18"/>
      <w:szCs w:val="18"/>
    </w:rPr>
  </w:style>
  <w:style w:type="character" w:styleId="Hyperlink">
    <w:name w:val="Hyperlink"/>
    <w:basedOn w:val="DefaultParagraphFont"/>
    <w:uiPriority w:val="99"/>
    <w:unhideWhenUsed/>
    <w:rsid w:val="00D2565C"/>
    <w:rPr>
      <w:color w:val="0563C1" w:themeColor="hyperlink"/>
      <w:u w:val="single"/>
    </w:rPr>
  </w:style>
  <w:style w:type="paragraph" w:styleId="ListParagraph">
    <w:name w:val="List Paragraph"/>
    <w:basedOn w:val="Normal"/>
    <w:uiPriority w:val="34"/>
    <w:qFormat/>
    <w:rsid w:val="002915B3"/>
    <w:pPr>
      <w:spacing w:after="0" w:line="240" w:lineRule="auto"/>
      <w:ind w:left="720"/>
      <w:contextualSpacing/>
    </w:pPr>
    <w:rPr>
      <w:rFonts w:ascii="Cambria" w:eastAsia="Times New Roman" w:hAnsi="Cambria"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Pr>
  </w:style>
  <w:style w:type="table" w:customStyle="1" w:styleId="a0">
    <w:basedOn w:val="TableNormal"/>
    <w:pPr>
      <w:spacing w:after="0" w:line="240" w:lineRule="auto"/>
    </w:pPr>
    <w:rPr>
      <w:rFonts w:ascii="Cambria" w:eastAsia="Cambria" w:hAnsi="Cambria" w:cs="Cambria"/>
      <w:sz w:val="20"/>
      <w:szCs w:val="20"/>
    </w:rPr>
    <w:tblPr>
      <w:tblStyleRowBandSize w:val="1"/>
      <w:tblStyleColBandSize w:val="1"/>
    </w:tblPr>
  </w:style>
  <w:style w:type="table" w:customStyle="1" w:styleId="a1">
    <w:basedOn w:val="TableNormal"/>
    <w:pPr>
      <w:spacing w:after="0" w:line="240" w:lineRule="auto"/>
    </w:pPr>
    <w:rPr>
      <w:rFonts w:ascii="Cambria" w:eastAsia="Cambria" w:hAnsi="Cambria" w:cs="Cambria"/>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UyPiPXx/Lb2SQD1nN7fgAVNI1Q==">AMUW2mWtMcEjjfoZgihbV1QMv77s4/QkcHrrdFWBpGp5/PCQhL47IuTsl+8BjyM0JAWOVFFoNxqFOogDSb0zQek8YSOYdbclzT4Ol250N3rXwH5xafsAXOE=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Cieran - (cieranwong)</cp:lastModifiedBy>
  <cp:revision>2</cp:revision>
  <dcterms:created xsi:type="dcterms:W3CDTF">2022-10-04T17:03:00Z</dcterms:created>
  <dcterms:modified xsi:type="dcterms:W3CDTF">2022-10-04T17:03:00Z</dcterms:modified>
</cp:coreProperties>
</file>