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DA14" w14:textId="4D452D90" w:rsidR="00B15A5C" w:rsidRDefault="00D571B9">
      <w:pPr>
        <w:pStyle w:val="NoSpacing"/>
      </w:pPr>
      <w:r>
        <w:t>Cieran Wong</w:t>
      </w:r>
    </w:p>
    <w:p w14:paraId="27952E8C" w14:textId="0AB48BC3" w:rsidR="00B15A5C" w:rsidRDefault="00D571B9">
      <w:pPr>
        <w:pStyle w:val="NoSpacing"/>
      </w:pPr>
      <w:r>
        <w:t>Prof. McDonald</w:t>
      </w:r>
    </w:p>
    <w:p w14:paraId="21277F50" w14:textId="50528D04" w:rsidR="00B15A5C" w:rsidRDefault="00D571B9">
      <w:pPr>
        <w:pStyle w:val="NoSpacing"/>
      </w:pPr>
      <w:r>
        <w:t>MATH 263H</w:t>
      </w:r>
    </w:p>
    <w:p w14:paraId="034BDA5C" w14:textId="29BC6C7A" w:rsidR="00B15A5C" w:rsidRDefault="00D571B9">
      <w:pPr>
        <w:pStyle w:val="NoSpacing"/>
      </w:pPr>
      <w:r>
        <w:t>September 28, 2022</w:t>
      </w:r>
    </w:p>
    <w:p w14:paraId="1004BB0A" w14:textId="295BD4E3" w:rsidR="00B15A5C" w:rsidRDefault="00D571B9">
      <w:pPr>
        <w:pStyle w:val="Title"/>
      </w:pPr>
      <w:r>
        <w:t>Assignment #3</w:t>
      </w:r>
    </w:p>
    <w:p w14:paraId="5C0ABF0F" w14:textId="567FC6BC" w:rsidR="00B15A5C" w:rsidRDefault="00E60130">
      <w:r>
        <w:rPr>
          <w:u w:val="single"/>
        </w:rPr>
        <w:t>#3.1.24</w:t>
      </w:r>
    </w:p>
    <w:p w14:paraId="7EF80A89" w14:textId="49996735" w:rsidR="00E60130" w:rsidRDefault="00A539F9" w:rsidP="00A539F9">
      <w:pPr>
        <w:pStyle w:val="ListParagraph"/>
        <w:numPr>
          <w:ilvl w:val="0"/>
          <w:numId w:val="14"/>
        </w:numPr>
      </w:pPr>
      <w:r>
        <w:sym w:font="Symbol" w:char="F070"/>
      </w:r>
      <w:r>
        <w:t xml:space="preserve"> represents </w:t>
      </w:r>
      <w:r w:rsidR="0037383E">
        <w:t xml:space="preserve">the percentage of Americans who drink at least one cup of coffee a day. </w:t>
      </w:r>
    </w:p>
    <w:p w14:paraId="1D192E9A" w14:textId="198FCC7B" w:rsidR="0037383E" w:rsidRDefault="0037383E" w:rsidP="00A539F9">
      <w:pPr>
        <w:pStyle w:val="ListParagraph"/>
        <w:numPr>
          <w:ilvl w:val="0"/>
          <w:numId w:val="14"/>
        </w:numPr>
      </w:pPr>
      <w:r>
        <w:t>P-value = 0</w:t>
      </w:r>
    </w:p>
    <w:p w14:paraId="3CA44833" w14:textId="28BBD8F2" w:rsidR="0037383E" w:rsidRDefault="00BB761F" w:rsidP="00A539F9">
      <w:pPr>
        <w:pStyle w:val="ListParagraph"/>
        <w:numPr>
          <w:ilvl w:val="0"/>
          <w:numId w:val="14"/>
        </w:numPr>
      </w:pPr>
      <w:r>
        <w:t xml:space="preserve">No as 0.50 gives us a data set that is centered at 0.5. And based on the p-value, we have no data that is within the range of greater than 0.64 or less than </w:t>
      </w:r>
      <w:r w:rsidR="009D13DE">
        <w:t xml:space="preserve">0.36. </w:t>
      </w:r>
    </w:p>
    <w:p w14:paraId="497E8472" w14:textId="25CE1938" w:rsidR="009D13DE" w:rsidRDefault="009D13DE" w:rsidP="00A539F9">
      <w:pPr>
        <w:pStyle w:val="ListParagraph"/>
        <w:numPr>
          <w:ilvl w:val="0"/>
          <w:numId w:val="14"/>
        </w:numPr>
      </w:pPr>
      <w:r>
        <w:t xml:space="preserve">A one-sided p-value would still be the same as 0/2 is still 0. </w:t>
      </w:r>
    </w:p>
    <w:p w14:paraId="6EAA3AE7" w14:textId="2BFB30BF" w:rsidR="009D13DE" w:rsidRDefault="00C366CD" w:rsidP="00A539F9">
      <w:pPr>
        <w:pStyle w:val="ListParagraph"/>
        <w:numPr>
          <w:ilvl w:val="0"/>
          <w:numId w:val="14"/>
        </w:numPr>
      </w:pPr>
      <w:r>
        <w:t>(0.6578, 0.6612)</w:t>
      </w:r>
    </w:p>
    <w:p w14:paraId="5E89EBEC" w14:textId="780F3FAD" w:rsidR="00C366CD" w:rsidRDefault="00C366CD" w:rsidP="00A539F9">
      <w:pPr>
        <w:pStyle w:val="ListParagraph"/>
        <w:numPr>
          <w:ilvl w:val="0"/>
          <w:numId w:val="14"/>
        </w:numPr>
      </w:pPr>
      <w:r>
        <w:t xml:space="preserve">95% confident that the population of Americans who consume at least one cup of coffee per day is between 65.78% and 66.12%. </w:t>
      </w:r>
    </w:p>
    <w:p w14:paraId="7C0AB78C" w14:textId="53CC4E60" w:rsidR="00C366CD" w:rsidRDefault="00C366CD" w:rsidP="00C366CD"/>
    <w:p w14:paraId="5FE7A286" w14:textId="25942858" w:rsidR="00C366CD" w:rsidRDefault="00C366CD" w:rsidP="00C366CD"/>
    <w:p w14:paraId="1C7849FA" w14:textId="77777777" w:rsidR="00C366CD" w:rsidRDefault="00C366CD" w:rsidP="00C366CD">
      <w:pPr>
        <w:ind w:firstLine="0"/>
      </w:pPr>
    </w:p>
    <w:p w14:paraId="371BC0BD" w14:textId="708D282E" w:rsidR="00E60130" w:rsidRDefault="00E60130">
      <w:r>
        <w:rPr>
          <w:u w:val="single"/>
        </w:rPr>
        <w:t>#3.2.8</w:t>
      </w:r>
    </w:p>
    <w:p w14:paraId="724B584E" w14:textId="07B0DBFC" w:rsidR="00E60130" w:rsidRDefault="00B66ABE">
      <w:r>
        <w:t xml:space="preserve">C. 0.6064 to 0.6533. Using a 1 proportion Z-interval, x = 0.63 x 2815 = 1773, n = 2815, C-level = 0.99. </w:t>
      </w:r>
    </w:p>
    <w:p w14:paraId="26F40A12" w14:textId="5452CCDD" w:rsidR="00826270" w:rsidRDefault="00826270"/>
    <w:p w14:paraId="078A207E" w14:textId="4DBAC553" w:rsidR="00C366CD" w:rsidRDefault="00C366CD"/>
    <w:p w14:paraId="1130E243" w14:textId="77777777" w:rsidR="00C366CD" w:rsidRPr="00B66ABE" w:rsidRDefault="00C366CD"/>
    <w:p w14:paraId="216812BF" w14:textId="1FA631DB" w:rsidR="00E60130" w:rsidRDefault="00E60130">
      <w:r>
        <w:rPr>
          <w:u w:val="single"/>
        </w:rPr>
        <w:lastRenderedPageBreak/>
        <w:t>#3.2.14</w:t>
      </w:r>
    </w:p>
    <w:p w14:paraId="45D3618C" w14:textId="433BA169" w:rsidR="00E60130" w:rsidRDefault="00B66ABE" w:rsidP="00B66ABE">
      <w:pPr>
        <w:pStyle w:val="ListParagraph"/>
        <w:numPr>
          <w:ilvl w:val="0"/>
          <w:numId w:val="15"/>
        </w:numPr>
      </w:pPr>
      <w:r>
        <w:sym w:font="Symbol" w:char="F070"/>
      </w:r>
      <w:r>
        <w:t xml:space="preserve"> = </w:t>
      </w:r>
      <w:r w:rsidR="00826270">
        <w:t>proportion</w:t>
      </w:r>
      <w:r>
        <w:t xml:space="preserve"> of U.S. adults estimate that the US would become a cashless society within their lifetimes. </w:t>
      </w:r>
    </w:p>
    <w:p w14:paraId="4081DBFD" w14:textId="0CD6725D" w:rsidR="00B66ABE" w:rsidRDefault="00B66ABE" w:rsidP="00B66ABE">
      <w:pPr>
        <w:pStyle w:val="ListParagraph"/>
        <w:numPr>
          <w:ilvl w:val="0"/>
          <w:numId w:val="15"/>
        </w:numPr>
      </w:pPr>
      <w:r>
        <w:t>Randomness: Stated; Independence: 10(</w:t>
      </w:r>
      <w:r w:rsidR="00826270">
        <w:t>1024) &lt;</w:t>
      </w:r>
      <w:r>
        <w:t xml:space="preserve"> population; Large Enough: </w:t>
      </w:r>
      <w:r w:rsidR="00826270">
        <w:t xml:space="preserve">635 successes &gt; 10, 389 failures &gt; 10. </w:t>
      </w:r>
    </w:p>
    <w:p w14:paraId="63FCF067" w14:textId="7C6A7B60" w:rsidR="00826270" w:rsidRDefault="00826270" w:rsidP="00B66ABE">
      <w:pPr>
        <w:pStyle w:val="ListParagraph"/>
        <w:numPr>
          <w:ilvl w:val="0"/>
          <w:numId w:val="15"/>
        </w:numPr>
      </w:pPr>
      <w:r>
        <w:t>(0.59039, 0.64984). Based on these results, 95% confident that the proportion of all US adults who estimate that the US will become a cashless society with their lifetime is between 59.04% and 64.98%.</w:t>
      </w:r>
    </w:p>
    <w:p w14:paraId="6E25D71A" w14:textId="1912C54B" w:rsidR="00826270" w:rsidRDefault="00826270" w:rsidP="00B66ABE">
      <w:pPr>
        <w:pStyle w:val="ListParagraph"/>
        <w:numPr>
          <w:ilvl w:val="0"/>
          <w:numId w:val="15"/>
        </w:numPr>
      </w:pPr>
      <w:r>
        <w:t xml:space="preserve">65% is not included in the calculated confidence interval. So yes. </w:t>
      </w:r>
    </w:p>
    <w:p w14:paraId="0027889F" w14:textId="590D2BF5" w:rsidR="00826270" w:rsidRDefault="00826270" w:rsidP="00826270"/>
    <w:p w14:paraId="695C39F5" w14:textId="1B64E767" w:rsidR="00C366CD" w:rsidRDefault="00C366CD" w:rsidP="00826270"/>
    <w:p w14:paraId="090E23B4" w14:textId="77777777" w:rsidR="00C366CD" w:rsidRDefault="00C366CD" w:rsidP="00826270"/>
    <w:p w14:paraId="4AFA0737" w14:textId="404474C6" w:rsidR="00E60130" w:rsidRDefault="00E60130" w:rsidP="00E60130">
      <w:r>
        <w:rPr>
          <w:u w:val="single"/>
        </w:rPr>
        <w:t>#3.2.28</w:t>
      </w:r>
    </w:p>
    <w:p w14:paraId="1D40A7F9" w14:textId="79236FC6" w:rsidR="00E60130" w:rsidRDefault="00202A0E" w:rsidP="00E60130">
      <w:r>
        <w:t xml:space="preserve">(0.0376, 0.20982). </w:t>
      </w:r>
    </w:p>
    <w:p w14:paraId="5F83ED73" w14:textId="122851AF" w:rsidR="00202A0E" w:rsidRDefault="00202A0E" w:rsidP="00E60130"/>
    <w:p w14:paraId="2FD26CB5" w14:textId="7E7C563A" w:rsidR="00C366CD" w:rsidRDefault="00C366CD" w:rsidP="00E60130"/>
    <w:p w14:paraId="0304E4DD" w14:textId="77777777" w:rsidR="00C366CD" w:rsidRDefault="00C366CD" w:rsidP="00E60130"/>
    <w:p w14:paraId="37515C2D" w14:textId="53B98748" w:rsidR="00E60130" w:rsidRDefault="00E60130" w:rsidP="00E60130">
      <w:r>
        <w:rPr>
          <w:u w:val="single"/>
        </w:rPr>
        <w:t>#3.3.8</w:t>
      </w:r>
    </w:p>
    <w:p w14:paraId="0F87B3CB" w14:textId="7815F03A" w:rsidR="00E60130" w:rsidRDefault="00202A0E" w:rsidP="00202A0E">
      <w:pPr>
        <w:pStyle w:val="ListParagraph"/>
        <w:numPr>
          <w:ilvl w:val="0"/>
          <w:numId w:val="16"/>
        </w:numPr>
      </w:pPr>
      <w:r>
        <w:t>Observational Unit: Age of male rattlesnakes at a single site. Population: 10(21)</w:t>
      </w:r>
      <w:r w:rsidR="0056639E">
        <w:t xml:space="preserve">. Sample: 21 male rattlesnakes. </w:t>
      </w:r>
    </w:p>
    <w:p w14:paraId="7CADCCE4" w14:textId="5AB91C3F" w:rsidR="0056639E" w:rsidRDefault="0056639E" w:rsidP="00202A0E">
      <w:pPr>
        <w:pStyle w:val="ListParagraph"/>
        <w:numPr>
          <w:ilvl w:val="0"/>
          <w:numId w:val="16"/>
        </w:numPr>
      </w:pPr>
      <w:r>
        <w:t xml:space="preserve">Randomness: Stated. </w:t>
      </w:r>
    </w:p>
    <w:p w14:paraId="0A7D7AC7" w14:textId="435AF5D7" w:rsidR="00BB7B20" w:rsidRDefault="000A55B1" w:rsidP="00202A0E">
      <w:pPr>
        <w:pStyle w:val="ListParagraph"/>
        <w:numPr>
          <w:ilvl w:val="0"/>
          <w:numId w:val="16"/>
        </w:numPr>
      </w:pPr>
      <w:r>
        <w:t xml:space="preserve">The age of the male rattlesnakes at a single site. </w:t>
      </w:r>
    </w:p>
    <w:p w14:paraId="13961C50" w14:textId="53FB21E7" w:rsidR="000A55B1" w:rsidRDefault="000A55B1" w:rsidP="00202A0E">
      <w:pPr>
        <w:pStyle w:val="ListParagraph"/>
        <w:numPr>
          <w:ilvl w:val="0"/>
          <w:numId w:val="16"/>
        </w:numPr>
      </w:pPr>
      <w:r>
        <w:lastRenderedPageBreak/>
        <w:t xml:space="preserve">False. The answer should be 95% confident that the age of male rattlesnakes at a single site is between (7.2318, 9.9102). </w:t>
      </w:r>
    </w:p>
    <w:p w14:paraId="64508FE1" w14:textId="6DCC9413" w:rsidR="000A55B1" w:rsidRDefault="000A55B1" w:rsidP="000A55B1"/>
    <w:p w14:paraId="5C599A09" w14:textId="77777777" w:rsidR="00C366CD" w:rsidRDefault="00C366CD" w:rsidP="000A55B1"/>
    <w:p w14:paraId="61A8D8DB" w14:textId="77777777" w:rsidR="00C366CD" w:rsidRDefault="00C366CD" w:rsidP="000A55B1"/>
    <w:p w14:paraId="506AAF17" w14:textId="410D9E50" w:rsidR="00E60130" w:rsidRDefault="00E60130" w:rsidP="00E60130">
      <w:r>
        <w:rPr>
          <w:u w:val="single"/>
        </w:rPr>
        <w:t>#3.3.28</w:t>
      </w:r>
    </w:p>
    <w:p w14:paraId="427F4AC3" w14:textId="7A228F43" w:rsidR="00E60130" w:rsidRDefault="000A55B1" w:rsidP="000A55B1">
      <w:pPr>
        <w:pStyle w:val="ListParagraph"/>
        <w:numPr>
          <w:ilvl w:val="0"/>
          <w:numId w:val="17"/>
        </w:numPr>
      </w:pPr>
      <w:r>
        <w:t xml:space="preserve">Observational Unit: </w:t>
      </w:r>
      <w:r w:rsidR="00841701">
        <w:t xml:space="preserve">Diameter of the needles in mm. </w:t>
      </w:r>
    </w:p>
    <w:p w14:paraId="54AE499B" w14:textId="1ADF07F6" w:rsidR="00841701" w:rsidRDefault="00841701" w:rsidP="000A55B1">
      <w:pPr>
        <w:pStyle w:val="ListParagraph"/>
        <w:numPr>
          <w:ilvl w:val="0"/>
          <w:numId w:val="17"/>
        </w:numPr>
      </w:pPr>
      <w:r>
        <w:t xml:space="preserve">Quantitative. Variable of interest is the diameter of the needles. </w:t>
      </w:r>
    </w:p>
    <w:p w14:paraId="79411D57" w14:textId="52EE348A" w:rsidR="00841701" w:rsidRDefault="00841701" w:rsidP="00841701">
      <w:r>
        <w:rPr>
          <w:u w:val="single"/>
        </w:rPr>
        <w:t>Validity</w:t>
      </w:r>
    </w:p>
    <w:p w14:paraId="17628659" w14:textId="65A22381" w:rsidR="00841701" w:rsidRDefault="00841701" w:rsidP="00841701">
      <w:r>
        <w:t>Randomness: Stated</w:t>
      </w:r>
    </w:p>
    <w:p w14:paraId="1838FA3C" w14:textId="32699628" w:rsidR="00841701" w:rsidRDefault="00841701" w:rsidP="00841701">
      <w:r>
        <w:t>Independence: 10(35) &lt; population</w:t>
      </w:r>
    </w:p>
    <w:p w14:paraId="17B24284" w14:textId="12DCC845" w:rsidR="00841701" w:rsidRDefault="00841701" w:rsidP="00841701">
      <w:r>
        <w:t xml:space="preserve">Large Enough: Sample size of 35 &gt; 30. </w:t>
      </w:r>
    </w:p>
    <w:p w14:paraId="3AFBBB89" w14:textId="37F32F96" w:rsidR="00841701" w:rsidRDefault="00841701" w:rsidP="00841701">
      <w:r>
        <w:rPr>
          <w:u w:val="single"/>
        </w:rPr>
        <w:t>Mechanics</w:t>
      </w:r>
    </w:p>
    <w:p w14:paraId="07756084" w14:textId="63422AF4" w:rsidR="00841701" w:rsidRDefault="00841701" w:rsidP="00841701">
      <w:r>
        <w:t>T-Interval test</w:t>
      </w:r>
    </w:p>
    <w:p w14:paraId="7C76B4B8" w14:textId="4C3C1579" w:rsidR="00841701" w:rsidRDefault="00841701" w:rsidP="00841701">
      <w:r>
        <w:t>(1.616, 1.664)</w:t>
      </w:r>
    </w:p>
    <w:p w14:paraId="3810A87C" w14:textId="0EB37781" w:rsidR="00841701" w:rsidRDefault="00841701" w:rsidP="00841701">
      <w:r>
        <w:rPr>
          <w:u w:val="single"/>
        </w:rPr>
        <w:t>Decision Linked in Context</w:t>
      </w:r>
    </w:p>
    <w:p w14:paraId="15FC5121" w14:textId="50A4FA93" w:rsidR="00841701" w:rsidRDefault="00841701" w:rsidP="00841701">
      <w:r>
        <w:t xml:space="preserve">95% confident that the population of needles have diameters between 1.616 mm and 1.664 mm. </w:t>
      </w:r>
    </w:p>
    <w:p w14:paraId="642DB38A" w14:textId="484DA2AE" w:rsidR="00A75D98" w:rsidRDefault="00A75D98" w:rsidP="00841701"/>
    <w:p w14:paraId="6566B61D" w14:textId="30656CA0" w:rsidR="00A75D98" w:rsidRDefault="00A75D98" w:rsidP="00841701"/>
    <w:p w14:paraId="3E04F3CB" w14:textId="5F097907" w:rsidR="00A75D98" w:rsidRDefault="00A75D98" w:rsidP="00841701"/>
    <w:p w14:paraId="0974E9EC" w14:textId="653EB72F" w:rsidR="00A75D98" w:rsidRDefault="00A75D98" w:rsidP="00841701"/>
    <w:p w14:paraId="3206659C" w14:textId="77777777" w:rsidR="00A75D98" w:rsidRPr="00841701" w:rsidRDefault="00A75D98" w:rsidP="00841701"/>
    <w:p w14:paraId="1FED6F05" w14:textId="1851596F" w:rsidR="00E60130" w:rsidRPr="00E60130" w:rsidRDefault="00E60130" w:rsidP="00E60130">
      <w:r>
        <w:rPr>
          <w:u w:val="single"/>
        </w:rPr>
        <w:lastRenderedPageBreak/>
        <w:t>#3.3.36</w:t>
      </w:r>
    </w:p>
    <w:p w14:paraId="2350783F" w14:textId="431F2AE6" w:rsidR="00B15A5C" w:rsidRDefault="007B2FC6" w:rsidP="000A55B1">
      <w:pPr>
        <w:pStyle w:val="ListParagraph"/>
        <w:numPr>
          <w:ilvl w:val="0"/>
          <w:numId w:val="18"/>
        </w:numPr>
      </w:pPr>
      <w:r>
        <w:t xml:space="preserve">We only employ the use of theory-based approaches if we do not know the standard deviation of the population. For this study, the standard deviation that we do know is the standard deviation from the samples. In this case we will use a theory-based approach. </w:t>
      </w:r>
    </w:p>
    <w:p w14:paraId="1DBD8D1A" w14:textId="028F044D" w:rsidR="007B2FC6" w:rsidRDefault="007B2FC6" w:rsidP="000A55B1">
      <w:pPr>
        <w:pStyle w:val="ListParagraph"/>
        <w:numPr>
          <w:ilvl w:val="0"/>
          <w:numId w:val="18"/>
        </w:numPr>
      </w:pPr>
      <w:r>
        <w:t xml:space="preserve">(0.3241, 0.3839) 95% confident that </w:t>
      </w:r>
      <w:r w:rsidR="0037383E">
        <w:t xml:space="preserve">the mercury level for the population of Yellowfin tuna is between 0.3241ppm and 0.3839 ppm. </w:t>
      </w:r>
    </w:p>
    <w:sectPr w:rsidR="007B2FC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0B7F" w14:textId="77777777" w:rsidR="004E4489" w:rsidRDefault="004E4489">
      <w:pPr>
        <w:spacing w:line="240" w:lineRule="auto"/>
      </w:pPr>
      <w:r>
        <w:separator/>
      </w:r>
    </w:p>
  </w:endnote>
  <w:endnote w:type="continuationSeparator" w:id="0">
    <w:p w14:paraId="2A5F09F9" w14:textId="77777777" w:rsidR="004E4489" w:rsidRDefault="004E4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25E2" w14:textId="77777777" w:rsidR="004E4489" w:rsidRDefault="004E4489">
      <w:pPr>
        <w:spacing w:line="240" w:lineRule="auto"/>
      </w:pPr>
      <w:r>
        <w:separator/>
      </w:r>
    </w:p>
  </w:footnote>
  <w:footnote w:type="continuationSeparator" w:id="0">
    <w:p w14:paraId="7DE90D68" w14:textId="77777777" w:rsidR="004E4489" w:rsidRDefault="004E44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E54D" w14:textId="3A902D77" w:rsidR="00B15A5C" w:rsidRDefault="00000000">
    <w:pPr>
      <w:pStyle w:val="Header"/>
    </w:pPr>
    <w:sdt>
      <w:sdtPr>
        <w:id w:val="1568531701"/>
        <w:placeholder>
          <w:docPart w:val="F1350007126EE84890C0555230991D54"/>
        </w:placeholder>
        <w:dataBinding w:prefixMappings="xmlns:ns0='http://schemas.microsoft.com/office/2006/coverPageProps' " w:xpath="/ns0:CoverPageProperties[1]/ns0:Abstract[1]" w:storeItemID="{55AF091B-3C7A-41E3-B477-F2FDAA23CFDA}"/>
        <w15:appearance w15:val="hidden"/>
        <w:text/>
      </w:sdtPr>
      <w:sdtContent>
        <w:r w:rsidR="00D571B9">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2</w:t>
    </w:r>
    <w:r w:rsidR="005A4A4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8A57" w14:textId="7FB3F515" w:rsidR="00B15A5C" w:rsidRDefault="00000000">
    <w:pPr>
      <w:pStyle w:val="Header"/>
    </w:pPr>
    <w:sdt>
      <w:sdtPr>
        <w:id w:val="-348181431"/>
        <w:placeholder>
          <w:docPart w:val="5075520479876B46AA1C8993FC34D260"/>
        </w:placeholder>
        <w:dataBinding w:prefixMappings="xmlns:ns0='http://schemas.microsoft.com/office/2006/coverPageProps' " w:xpath="/ns0:CoverPageProperties[1]/ns0:Abstract[1]" w:storeItemID="{55AF091B-3C7A-41E3-B477-F2FDAA23CFDA}"/>
        <w15:appearance w15:val="hidden"/>
        <w:text/>
      </w:sdtPr>
      <w:sdtContent>
        <w:r w:rsidR="00D571B9">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1</w:t>
    </w:r>
    <w:r w:rsidR="005A4A42">
      <w:rPr>
        <w:noProof/>
      </w:rPr>
      <w:fldChar w:fldCharType="end"/>
    </w:r>
    <w:r w:rsidR="00D571B9">
      <w:rPr>
        <w:noProof/>
      </w:rPr>
      <w:t>Table#3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55441"/>
    <w:multiLevelType w:val="hybridMultilevel"/>
    <w:tmpl w:val="858CC8B2"/>
    <w:lvl w:ilvl="0" w:tplc="D1288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C30056"/>
    <w:multiLevelType w:val="hybridMultilevel"/>
    <w:tmpl w:val="EDDA5ABC"/>
    <w:lvl w:ilvl="0" w:tplc="2A06A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7F2C72"/>
    <w:multiLevelType w:val="hybridMultilevel"/>
    <w:tmpl w:val="1DFEEE52"/>
    <w:lvl w:ilvl="0" w:tplc="315CE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B56331"/>
    <w:multiLevelType w:val="hybridMultilevel"/>
    <w:tmpl w:val="7BB43C90"/>
    <w:lvl w:ilvl="0" w:tplc="D654D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FA708F"/>
    <w:multiLevelType w:val="hybridMultilevel"/>
    <w:tmpl w:val="72B888CA"/>
    <w:lvl w:ilvl="0" w:tplc="B07E4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06025">
    <w:abstractNumId w:val="9"/>
  </w:num>
  <w:num w:numId="2" w16cid:durableId="98570856">
    <w:abstractNumId w:val="7"/>
  </w:num>
  <w:num w:numId="3" w16cid:durableId="396561770">
    <w:abstractNumId w:val="6"/>
  </w:num>
  <w:num w:numId="4" w16cid:durableId="984891455">
    <w:abstractNumId w:val="5"/>
  </w:num>
  <w:num w:numId="5" w16cid:durableId="1089740783">
    <w:abstractNumId w:val="4"/>
  </w:num>
  <w:num w:numId="6" w16cid:durableId="1765103222">
    <w:abstractNumId w:val="8"/>
  </w:num>
  <w:num w:numId="7" w16cid:durableId="513961121">
    <w:abstractNumId w:val="3"/>
  </w:num>
  <w:num w:numId="8" w16cid:durableId="1375347835">
    <w:abstractNumId w:val="2"/>
  </w:num>
  <w:num w:numId="9" w16cid:durableId="1111777280">
    <w:abstractNumId w:val="1"/>
  </w:num>
  <w:num w:numId="10" w16cid:durableId="1850758526">
    <w:abstractNumId w:val="0"/>
  </w:num>
  <w:num w:numId="11" w16cid:durableId="142092129">
    <w:abstractNumId w:val="11"/>
  </w:num>
  <w:num w:numId="12" w16cid:durableId="730546193">
    <w:abstractNumId w:val="14"/>
  </w:num>
  <w:num w:numId="13" w16cid:durableId="1529179707">
    <w:abstractNumId w:val="15"/>
  </w:num>
  <w:num w:numId="14" w16cid:durableId="88085438">
    <w:abstractNumId w:val="13"/>
  </w:num>
  <w:num w:numId="15" w16cid:durableId="555435156">
    <w:abstractNumId w:val="12"/>
  </w:num>
  <w:num w:numId="16" w16cid:durableId="377362325">
    <w:abstractNumId w:val="16"/>
  </w:num>
  <w:num w:numId="17" w16cid:durableId="599025873">
    <w:abstractNumId w:val="10"/>
  </w:num>
  <w:num w:numId="18" w16cid:durableId="1928096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B9"/>
    <w:rsid w:val="000A55B1"/>
    <w:rsid w:val="00202A0E"/>
    <w:rsid w:val="0037383E"/>
    <w:rsid w:val="004E4489"/>
    <w:rsid w:val="0056639E"/>
    <w:rsid w:val="005A4A42"/>
    <w:rsid w:val="00680B5E"/>
    <w:rsid w:val="006A469E"/>
    <w:rsid w:val="007A0F80"/>
    <w:rsid w:val="007B2FC6"/>
    <w:rsid w:val="00826270"/>
    <w:rsid w:val="00841701"/>
    <w:rsid w:val="009D13DE"/>
    <w:rsid w:val="00A539F9"/>
    <w:rsid w:val="00A75D98"/>
    <w:rsid w:val="00B15A5C"/>
    <w:rsid w:val="00B66ABE"/>
    <w:rsid w:val="00BB761F"/>
    <w:rsid w:val="00BB7B20"/>
    <w:rsid w:val="00C366CD"/>
    <w:rsid w:val="00D571B9"/>
    <w:rsid w:val="00E60130"/>
    <w:rsid w:val="00F6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761A"/>
  <w15:chartTrackingRefBased/>
  <w15:docId w15:val="{DA713C73-E635-C44F-AA7A-9EC32136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A53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eranwong/Library/Containers/com.microsoft.Word/Data/Library/Application%20Support/Microsoft/Office/16.0/DTS/en-US%7b5CE072B0-A3AC-2244-8172-708AF5DD6E65%7d/%7b7443A236-11A3-7146-BF8E-5661D7C2ED8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350007126EE84890C0555230991D54"/>
        <w:category>
          <w:name w:val="General"/>
          <w:gallery w:val="placeholder"/>
        </w:category>
        <w:types>
          <w:type w:val="bbPlcHdr"/>
        </w:types>
        <w:behaviors>
          <w:behavior w:val="content"/>
        </w:behaviors>
        <w:guid w:val="{047DE8F4-8C07-D04D-AF56-86FF40969ADB}"/>
      </w:docPartPr>
      <w:docPartBody>
        <w:p w:rsidR="00000000" w:rsidRDefault="00000000">
          <w:pPr>
            <w:pStyle w:val="F1350007126EE84890C0555230991D54"/>
          </w:pPr>
          <w:r>
            <w:t>Row Heading</w:t>
          </w:r>
        </w:p>
      </w:docPartBody>
    </w:docPart>
    <w:docPart>
      <w:docPartPr>
        <w:name w:val="5075520479876B46AA1C8993FC34D260"/>
        <w:category>
          <w:name w:val="General"/>
          <w:gallery w:val="placeholder"/>
        </w:category>
        <w:types>
          <w:type w:val="bbPlcHdr"/>
        </w:types>
        <w:behaviors>
          <w:behavior w:val="content"/>
        </w:behaviors>
        <w:guid w:val="{B7E92570-63F1-CA48-90F4-0D7886B81CC1}"/>
      </w:docPartPr>
      <w:docPartBody>
        <w:p w:rsidR="00000000" w:rsidRDefault="00000000">
          <w:pPr>
            <w:pStyle w:val="5075520479876B46AA1C8993FC34D26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B9"/>
    <w:rsid w:val="000E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0CCC9B4ED6C4DBF555D86ABD0D253">
    <w:name w:val="3A90CCC9B4ED6C4DBF555D86ABD0D253"/>
  </w:style>
  <w:style w:type="paragraph" w:customStyle="1" w:styleId="82A1EB8966DEFF4B87387BD0FC2614A9">
    <w:name w:val="82A1EB8966DEFF4B87387BD0FC2614A9"/>
  </w:style>
  <w:style w:type="paragraph" w:customStyle="1" w:styleId="1FD3A46ED106C24AB8C28B85988C1EE8">
    <w:name w:val="1FD3A46ED106C24AB8C28B85988C1EE8"/>
  </w:style>
  <w:style w:type="paragraph" w:customStyle="1" w:styleId="6A6D5805F0F2554F81FF195368C9524E">
    <w:name w:val="6A6D5805F0F2554F81FF195368C9524E"/>
  </w:style>
  <w:style w:type="paragraph" w:customStyle="1" w:styleId="3882BB38BE30654AA6FC9CCC55D741DA">
    <w:name w:val="3882BB38BE30654AA6FC9CCC55D741DA"/>
  </w:style>
  <w:style w:type="paragraph" w:customStyle="1" w:styleId="1CAA571227990B4EA248EB95EC9317B8">
    <w:name w:val="1CAA571227990B4EA248EB95EC9317B8"/>
  </w:style>
  <w:style w:type="character" w:styleId="Emphasis">
    <w:name w:val="Emphasis"/>
    <w:basedOn w:val="DefaultParagraphFont"/>
    <w:uiPriority w:val="2"/>
    <w:qFormat/>
    <w:rPr>
      <w:i/>
      <w:iCs/>
    </w:rPr>
  </w:style>
  <w:style w:type="paragraph" w:customStyle="1" w:styleId="A587B5706BBBAB459BFD4837C9767BC8">
    <w:name w:val="A587B5706BBBAB459BFD4837C9767BC8"/>
  </w:style>
  <w:style w:type="paragraph" w:customStyle="1" w:styleId="B081C216F5839648B513A46DF9FA985B">
    <w:name w:val="B081C216F5839648B513A46DF9FA985B"/>
  </w:style>
  <w:style w:type="paragraph" w:customStyle="1" w:styleId="C6E20E3ED7EC884799440D5994915C17">
    <w:name w:val="C6E20E3ED7EC884799440D5994915C17"/>
  </w:style>
  <w:style w:type="paragraph" w:customStyle="1" w:styleId="0CEF3D82658DBA4B928F576F148EA602">
    <w:name w:val="0CEF3D82658DBA4B928F576F148EA602"/>
  </w:style>
  <w:style w:type="paragraph" w:customStyle="1" w:styleId="4C2F956547433B44B852FE4CDCFF9045">
    <w:name w:val="4C2F956547433B44B852FE4CDCFF9045"/>
  </w:style>
  <w:style w:type="paragraph" w:customStyle="1" w:styleId="C6C00821BC5B514982165526A9E8DD69">
    <w:name w:val="C6C00821BC5B514982165526A9E8DD69"/>
  </w:style>
  <w:style w:type="paragraph" w:customStyle="1" w:styleId="F1350007126EE84890C0555230991D54">
    <w:name w:val="F1350007126EE84890C0555230991D54"/>
  </w:style>
  <w:style w:type="paragraph" w:customStyle="1" w:styleId="5075520479876B46AA1C8993FC34D260">
    <w:name w:val="5075520479876B46AA1C8993FC34D260"/>
  </w:style>
  <w:style w:type="paragraph" w:customStyle="1" w:styleId="0876362B7A7DF24EA9CEA00D5921BAEB">
    <w:name w:val="0876362B7A7DF24EA9CEA00D5921BAEB"/>
  </w:style>
  <w:style w:type="paragraph" w:customStyle="1" w:styleId="FE977D696FC5D64985D718C63354E569">
    <w:name w:val="FE977D696FC5D64985D718C63354E569"/>
  </w:style>
  <w:style w:type="paragraph" w:customStyle="1" w:styleId="0AE6989EEA57FE40AC1347793FA6E973">
    <w:name w:val="0AE6989EEA57FE40AC1347793FA6E973"/>
  </w:style>
  <w:style w:type="paragraph" w:customStyle="1" w:styleId="A98FB75193ADDD418259D57155070DDB">
    <w:name w:val="A98FB75193ADDD418259D57155070DDB"/>
  </w:style>
  <w:style w:type="paragraph" w:customStyle="1" w:styleId="4855584234031040A0ED5F51803538F3">
    <w:name w:val="4855584234031040A0ED5F51803538F3"/>
  </w:style>
  <w:style w:type="paragraph" w:customStyle="1" w:styleId="A714D1EFEDDE884F84E1B4E2432346F2">
    <w:name w:val="A714D1EFEDDE884F84E1B4E2432346F2"/>
  </w:style>
  <w:style w:type="paragraph" w:customStyle="1" w:styleId="613B9FF860D1924CAE8153C3151F35B3">
    <w:name w:val="613B9FF860D1924CAE8153C3151F35B3"/>
  </w:style>
  <w:style w:type="paragraph" w:styleId="Bibliography">
    <w:name w:val="Bibliography"/>
    <w:basedOn w:val="Normal"/>
    <w:next w:val="Normal"/>
    <w:uiPriority w:val="37"/>
    <w:semiHidden/>
    <w:unhideWhenUsed/>
  </w:style>
  <w:style w:type="paragraph" w:customStyle="1" w:styleId="72F555BF0CF31341AE6CFE20D2163363">
    <w:name w:val="72F555BF0CF31341AE6CFE20D2163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58</TotalTime>
  <Pages>4</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Cieran Wong</dc:creator>
  <cp:keywords/>
  <dc:description/>
  <cp:lastModifiedBy>Wong, Cieran - (cieranwong)</cp:lastModifiedBy>
  <cp:revision>4</cp:revision>
  <dcterms:created xsi:type="dcterms:W3CDTF">2022-09-27T19:55:00Z</dcterms:created>
  <dcterms:modified xsi:type="dcterms:W3CDTF">2022-09-28T04:55:00Z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