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2DB19" w14:textId="10B2989F" w:rsidR="00B15A5C" w:rsidRDefault="00CD7AD9">
      <w:pPr>
        <w:pStyle w:val="NoSpacing"/>
      </w:pPr>
      <w:r>
        <w:t>Cieran Wong</w:t>
      </w:r>
    </w:p>
    <w:p w14:paraId="41BC2C1E" w14:textId="20D9EE67" w:rsidR="00B15A5C" w:rsidRDefault="00CD7AD9">
      <w:pPr>
        <w:pStyle w:val="NoSpacing"/>
      </w:pPr>
      <w:r>
        <w:t>Prof. McDonald</w:t>
      </w:r>
    </w:p>
    <w:p w14:paraId="6AF55329" w14:textId="5AC829C9" w:rsidR="00B15A5C" w:rsidRDefault="00CD7AD9">
      <w:pPr>
        <w:pStyle w:val="NoSpacing"/>
      </w:pPr>
      <w:r>
        <w:t>MATH 263H</w:t>
      </w:r>
    </w:p>
    <w:p w14:paraId="60844B0C" w14:textId="2848BDF1" w:rsidR="00B15A5C" w:rsidRDefault="00CD7AD9">
      <w:pPr>
        <w:pStyle w:val="NoSpacing"/>
      </w:pPr>
      <w:r>
        <w:t>November 9, 2022</w:t>
      </w:r>
    </w:p>
    <w:p w14:paraId="6D1E812E" w14:textId="2304258D" w:rsidR="00B15A5C" w:rsidRDefault="00CD7AD9" w:rsidP="00CD7AD9">
      <w:pPr>
        <w:pStyle w:val="Title"/>
      </w:pPr>
      <w:r>
        <w:t>Assignment #8</w:t>
      </w:r>
    </w:p>
    <w:p w14:paraId="574D98A7" w14:textId="77777777" w:rsidR="0015589C" w:rsidRDefault="00CD7AD9" w:rsidP="0015589C">
      <w:r>
        <w:rPr>
          <w:u w:val="single"/>
        </w:rPr>
        <w:t>#8.1.16</w:t>
      </w:r>
    </w:p>
    <w:p w14:paraId="682D12B4" w14:textId="6AFCB12E" w:rsidR="00CD7AD9" w:rsidRDefault="0015589C" w:rsidP="0015589C">
      <w:pPr>
        <w:pStyle w:val="ListParagraph"/>
        <w:numPr>
          <w:ilvl w:val="0"/>
          <w:numId w:val="15"/>
        </w:numPr>
      </w:pPr>
      <w:r>
        <w:t>i) 71.50%. ii) 28.5%</w:t>
      </w:r>
    </w:p>
    <w:p w14:paraId="6A199F55" w14:textId="7D964BA0" w:rsidR="0015589C" w:rsidRDefault="0015589C" w:rsidP="0015589C">
      <w:pPr>
        <w:pStyle w:val="ListParagraph"/>
        <w:numPr>
          <w:ilvl w:val="0"/>
          <w:numId w:val="15"/>
        </w:numPr>
        <w:tabs>
          <w:tab w:val="left" w:pos="1152"/>
        </w:tabs>
      </w:pPr>
      <w:r>
        <w:t xml:space="preserve">i) 62.75%. ii) 37.25%. </w:t>
      </w:r>
    </w:p>
    <w:p w14:paraId="09E03E34" w14:textId="44416989" w:rsidR="0015589C" w:rsidRDefault="0015589C" w:rsidP="0015589C">
      <w:pPr>
        <w:pStyle w:val="ListParagraph"/>
        <w:numPr>
          <w:ilvl w:val="0"/>
          <w:numId w:val="15"/>
        </w:numPr>
        <w:tabs>
          <w:tab w:val="left" w:pos="1152"/>
        </w:tabs>
      </w:pPr>
      <w:r>
        <w:t xml:space="preserve">I want to say no as the percentages aren’t too far off from one another so right now it appears that there is no correlation between heart disease and baldness. </w:t>
      </w:r>
    </w:p>
    <w:p w14:paraId="1C7A7B12" w14:textId="3E802696" w:rsidR="0015589C" w:rsidRDefault="0015589C" w:rsidP="0015589C">
      <w:pPr>
        <w:pStyle w:val="ListParagraph"/>
        <w:numPr>
          <w:ilvl w:val="0"/>
          <w:numId w:val="15"/>
        </w:numPr>
        <w:tabs>
          <w:tab w:val="left" w:pos="1152"/>
        </w:tabs>
      </w:pPr>
      <w:r>
        <w:t xml:space="preserve">Null: No association between heart disease and varying degrees of baldness. Alternate: There is an association between heart disease and varying degrees of baldness. </w:t>
      </w:r>
    </w:p>
    <w:p w14:paraId="30B81962" w14:textId="7CA66915" w:rsidR="0015589C" w:rsidRDefault="009A00B0" w:rsidP="0015589C">
      <w:pPr>
        <w:pStyle w:val="ListParagraph"/>
        <w:numPr>
          <w:ilvl w:val="0"/>
          <w:numId w:val="15"/>
        </w:numPr>
        <w:tabs>
          <w:tab w:val="left" w:pos="1152"/>
        </w:tabs>
      </w:pPr>
      <w:r>
        <w:t xml:space="preserve">Mean group diff: 0.099. P-value: 0.0029. Graph is skewed to the right. Peaks towards the left around 0.03. Since the p-value&lt;0.01, reject the null and can conclude that there is enough evidence to support the alternate that there is an association between heart disease and varying degrees of baldness. Sample was not stated to be random, so may not be able to assume causation. Since the sample was not random, cannot be generalized for the general population. </w:t>
      </w:r>
    </w:p>
    <w:p w14:paraId="64E501EC" w14:textId="77777777" w:rsidR="009A00B0" w:rsidRDefault="009A00B0" w:rsidP="009A00B0">
      <w:pPr>
        <w:tabs>
          <w:tab w:val="left" w:pos="1152"/>
        </w:tabs>
      </w:pPr>
    </w:p>
    <w:p w14:paraId="66327C90" w14:textId="5680F1F7" w:rsidR="00CD7AD9" w:rsidRDefault="00CD7AD9" w:rsidP="00CD7AD9">
      <w:r>
        <w:rPr>
          <w:u w:val="single"/>
        </w:rPr>
        <w:t>#8.1.30</w:t>
      </w:r>
    </w:p>
    <w:p w14:paraId="2BCF68C6" w14:textId="7349CB96" w:rsidR="00CD7AD9" w:rsidRDefault="009A00B0" w:rsidP="009A00B0">
      <w:pPr>
        <w:pStyle w:val="ListParagraph"/>
        <w:numPr>
          <w:ilvl w:val="1"/>
          <w:numId w:val="15"/>
        </w:numPr>
      </w:pPr>
      <w:r>
        <w:t xml:space="preserve">Null: Probability of answering yes is the same for all methods. Alternate: The probability of answering yes is not the same for the different methods. </w:t>
      </w:r>
    </w:p>
    <w:p w14:paraId="71142FF3" w14:textId="5266952A" w:rsidR="009A00B0" w:rsidRDefault="009A00B0" w:rsidP="009A00B0">
      <w:pPr>
        <w:pStyle w:val="ListParagraph"/>
        <w:numPr>
          <w:ilvl w:val="1"/>
          <w:numId w:val="15"/>
        </w:numPr>
      </w:pPr>
      <w:r>
        <w:lastRenderedPageBreak/>
        <w:t xml:space="preserve">Human text: 21.5%. Auto text: 29.3%. Human voice: 13.1%. Auto voice: 12.6%. </w:t>
      </w:r>
    </w:p>
    <w:p w14:paraId="44753AB5" w14:textId="4F1E92D4" w:rsidR="009A00B0" w:rsidRDefault="009A00B0" w:rsidP="009A00B0">
      <w:pPr>
        <w:pStyle w:val="ListParagraph"/>
        <w:numPr>
          <w:ilvl w:val="1"/>
          <w:numId w:val="15"/>
        </w:numPr>
      </w:pPr>
      <w:r>
        <w:t>Mean group diff: 0.0098</w:t>
      </w:r>
    </w:p>
    <w:p w14:paraId="62F3A362" w14:textId="326D7255" w:rsidR="009A00B0" w:rsidRDefault="009A00B0" w:rsidP="009A00B0">
      <w:pPr>
        <w:pStyle w:val="ListParagraph"/>
        <w:numPr>
          <w:ilvl w:val="1"/>
          <w:numId w:val="15"/>
        </w:numPr>
      </w:pPr>
      <w:r>
        <w:t xml:space="preserve">P-value: </w:t>
      </w:r>
      <w:r w:rsidR="004F7A48">
        <w:t xml:space="preserve">0.0001. </w:t>
      </w:r>
    </w:p>
    <w:p w14:paraId="2BC7EC90" w14:textId="546839F9" w:rsidR="004F7A48" w:rsidRDefault="004F7A48" w:rsidP="009A00B0">
      <w:pPr>
        <w:pStyle w:val="ListParagraph"/>
        <w:numPr>
          <w:ilvl w:val="1"/>
          <w:numId w:val="15"/>
        </w:numPr>
      </w:pPr>
      <w:r>
        <w:t xml:space="preserve">Since p-value &lt; 0.01, we have evidence to believe that the probability of answering yes is not the same for the different methods. Since random assignment was employed, may assume cause and effect. No idea about subjects, so no generalization. </w:t>
      </w:r>
    </w:p>
    <w:p w14:paraId="3D84EB0F" w14:textId="77777777" w:rsidR="004F7A48" w:rsidRDefault="004F7A48" w:rsidP="004F7A48"/>
    <w:p w14:paraId="63B11621" w14:textId="320A8EDA" w:rsidR="00CD7AD9" w:rsidRDefault="00CD7AD9" w:rsidP="00CD7AD9">
      <w:r>
        <w:rPr>
          <w:u w:val="single"/>
        </w:rPr>
        <w:t>#8.2.24</w:t>
      </w:r>
    </w:p>
    <w:p w14:paraId="5A170814" w14:textId="221B02C5" w:rsidR="00CD7AD9" w:rsidRDefault="004F7A48" w:rsidP="004F7A48">
      <w:pPr>
        <w:pStyle w:val="ListParagraph"/>
        <w:numPr>
          <w:ilvl w:val="0"/>
          <w:numId w:val="16"/>
        </w:numPr>
      </w:pPr>
      <w:r>
        <w:t xml:space="preserve">Observation. Not assigned treatment. </w:t>
      </w:r>
    </w:p>
    <w:p w14:paraId="0145F106" w14:textId="1D2F6808" w:rsidR="004F7A48" w:rsidRDefault="004F7A48" w:rsidP="004F7A48">
      <w:pPr>
        <w:pStyle w:val="ListParagraph"/>
        <w:numPr>
          <w:ilvl w:val="0"/>
          <w:numId w:val="16"/>
        </w:numPr>
      </w:pPr>
      <w:proofErr w:type="gramStart"/>
      <w:r>
        <w:t>Amount</w:t>
      </w:r>
      <w:proofErr w:type="gramEnd"/>
      <w:r>
        <w:t xml:space="preserve"> of fish consumed</w:t>
      </w:r>
      <w:r w:rsidR="00353612">
        <w:t>/in diet</w:t>
      </w:r>
      <w:r>
        <w:t xml:space="preserve">. </w:t>
      </w:r>
    </w:p>
    <w:p w14:paraId="75465BCB" w14:textId="7F0A2786" w:rsidR="004F7A48" w:rsidRDefault="004F7A48" w:rsidP="004F7A48">
      <w:pPr>
        <w:pStyle w:val="ListParagraph"/>
        <w:numPr>
          <w:ilvl w:val="0"/>
          <w:numId w:val="16"/>
        </w:numPr>
      </w:pPr>
      <w:r>
        <w:t xml:space="preserve">Explanatory: </w:t>
      </w:r>
      <w:proofErr w:type="gramStart"/>
      <w:r w:rsidR="00353612">
        <w:t>Amount</w:t>
      </w:r>
      <w:proofErr w:type="gramEnd"/>
      <w:r w:rsidR="00353612">
        <w:t xml:space="preserve"> of f</w:t>
      </w:r>
      <w:r>
        <w:t>ish consumed</w:t>
      </w:r>
      <w:r w:rsidR="00353612">
        <w:t xml:space="preserve"> or in the diet</w:t>
      </w:r>
      <w:r>
        <w:t xml:space="preserve">, quantitative. Response: Prostate cancer, categorical. </w:t>
      </w:r>
    </w:p>
    <w:p w14:paraId="104F6F05" w14:textId="529A2CE9" w:rsidR="004F7A48" w:rsidRDefault="004F7A48" w:rsidP="004F7A48">
      <w:pPr>
        <w:pStyle w:val="ListParagraph"/>
        <w:numPr>
          <w:ilvl w:val="0"/>
          <w:numId w:val="16"/>
        </w:numPr>
      </w:pPr>
      <w:r>
        <w:t xml:space="preserve">Large: </w:t>
      </w:r>
      <w:r>
        <w:sym w:font="Symbol" w:char="F070"/>
      </w:r>
      <w:r>
        <w:t xml:space="preserve">L. Moderate: </w:t>
      </w:r>
      <w:r>
        <w:sym w:font="Symbol" w:char="F070"/>
      </w:r>
      <w:r>
        <w:t xml:space="preserve">M. Small: </w:t>
      </w:r>
      <w:r>
        <w:sym w:font="Symbol" w:char="F070"/>
      </w:r>
      <w:r>
        <w:t xml:space="preserve">S. None: </w:t>
      </w:r>
      <w:r>
        <w:sym w:font="Symbol" w:char="F070"/>
      </w:r>
      <w:r>
        <w:t>N.</w:t>
      </w:r>
    </w:p>
    <w:p w14:paraId="328EDAB8" w14:textId="6E80F1B4" w:rsidR="004F7A48" w:rsidRDefault="004F7A48" w:rsidP="004F7A48">
      <w:pPr>
        <w:pStyle w:val="ListParagraph"/>
        <w:numPr>
          <w:ilvl w:val="0"/>
          <w:numId w:val="16"/>
        </w:numPr>
      </w:pPr>
      <w:r>
        <w:t xml:space="preserve">Null: </w:t>
      </w:r>
      <w:r>
        <w:sym w:font="Symbol" w:char="F070"/>
      </w:r>
      <w:r>
        <w:t xml:space="preserve">L = </w:t>
      </w:r>
      <w:r>
        <w:sym w:font="Symbol" w:char="F070"/>
      </w:r>
      <w:r>
        <w:t xml:space="preserve">M = </w:t>
      </w:r>
      <w:r>
        <w:sym w:font="Symbol" w:char="F070"/>
      </w:r>
      <w:r>
        <w:t xml:space="preserve">S = </w:t>
      </w:r>
      <w:r>
        <w:sym w:font="Symbol" w:char="F070"/>
      </w:r>
      <w:r>
        <w:t xml:space="preserve">N. Alternate: </w:t>
      </w:r>
      <w:r>
        <w:sym w:font="Symbol" w:char="F070"/>
      </w:r>
      <w:r>
        <w:t xml:space="preserve">L ≠ </w:t>
      </w:r>
      <w:r>
        <w:sym w:font="Symbol" w:char="F070"/>
      </w:r>
      <w:r>
        <w:t xml:space="preserve">M ≠ </w:t>
      </w:r>
      <w:r>
        <w:sym w:font="Symbol" w:char="F070"/>
      </w:r>
      <w:r>
        <w:t xml:space="preserve">S ≠ </w:t>
      </w:r>
      <w:r>
        <w:sym w:font="Symbol" w:char="F070"/>
      </w:r>
      <w:r>
        <w:t xml:space="preserve">N. </w:t>
      </w:r>
    </w:p>
    <w:p w14:paraId="3F71789A" w14:textId="5262C791" w:rsidR="004F7A48" w:rsidRDefault="004F7A48" w:rsidP="004F7A48">
      <w:pPr>
        <w:pStyle w:val="ListParagraph"/>
        <w:numPr>
          <w:ilvl w:val="0"/>
          <w:numId w:val="16"/>
        </w:numPr>
      </w:pPr>
      <w:r>
        <w:t xml:space="preserve">Null: No association between varying amounts of fish consumed and prostate cancer. Alternate: There is an association between the varying amounts of fish consumed and prostate cancer. </w:t>
      </w:r>
    </w:p>
    <w:p w14:paraId="43191E74" w14:textId="5C66A5BA" w:rsidR="004F7A48" w:rsidRDefault="003111AD" w:rsidP="004F7A48">
      <w:pPr>
        <w:pStyle w:val="ListParagraph"/>
        <w:numPr>
          <w:ilvl w:val="0"/>
          <w:numId w:val="16"/>
        </w:numPr>
      </w:pPr>
      <w:r>
        <w:t>We have at least 10 success and 10 fails.</w:t>
      </w:r>
    </w:p>
    <w:p w14:paraId="68F0B08D" w14:textId="3E33D76D" w:rsidR="003111AD" w:rsidRDefault="003111AD" w:rsidP="004F7A48">
      <w:pPr>
        <w:pStyle w:val="ListParagraph"/>
        <w:numPr>
          <w:ilvl w:val="0"/>
          <w:numId w:val="16"/>
        </w:numPr>
      </w:pPr>
      <w:r>
        <w:t xml:space="preserve">i) Chi-square stat: 3.6773. ii) P-value: 0.298487. </w:t>
      </w:r>
      <w:r w:rsidR="009F5E42">
        <w:t xml:space="preserve">1% significance level. </w:t>
      </w:r>
      <w:r>
        <w:t xml:space="preserve">Not enough evidence to reject the null. </w:t>
      </w:r>
    </w:p>
    <w:p w14:paraId="1FCC042E" w14:textId="7661B571" w:rsidR="00353612" w:rsidRDefault="00353612" w:rsidP="004F7A48">
      <w:pPr>
        <w:pStyle w:val="ListParagraph"/>
        <w:numPr>
          <w:ilvl w:val="0"/>
          <w:numId w:val="16"/>
        </w:numPr>
      </w:pPr>
      <w:r>
        <w:t>With a chi-squared value of 3.6773</w:t>
      </w:r>
      <w:r w:rsidR="005920F6">
        <w:t xml:space="preserve">, in the long run, the probability of having </w:t>
      </w:r>
    </w:p>
    <w:p w14:paraId="10DBC5F8" w14:textId="665A721F" w:rsidR="005920F6" w:rsidRDefault="005920F6" w:rsidP="004F7A48">
      <w:pPr>
        <w:pStyle w:val="ListParagraph"/>
        <w:numPr>
          <w:ilvl w:val="0"/>
          <w:numId w:val="16"/>
        </w:numPr>
      </w:pPr>
      <w:r>
        <w:t xml:space="preserve">We do not have enough evidence to reject the null therefore we can conclude that there is no association between consuming fish and having prostate cancer. Sample </w:t>
      </w:r>
      <w:r>
        <w:lastRenderedPageBreak/>
        <w:t xml:space="preserve">was not stated to be random so can’t conclude cause and effect. Generalization also not possible since the sample was not random. </w:t>
      </w:r>
    </w:p>
    <w:p w14:paraId="36D90619" w14:textId="38FF3A3B" w:rsidR="009F5E42" w:rsidRDefault="009F5E42" w:rsidP="004F7A48">
      <w:pPr>
        <w:pStyle w:val="ListParagraph"/>
        <w:numPr>
          <w:ilvl w:val="0"/>
          <w:numId w:val="16"/>
        </w:numPr>
      </w:pPr>
      <w:r>
        <w:t xml:space="preserve">Not relevant as the applet won’t let me put in more than 3 variables. So in this case it’s not relevant. Also not relevant as the p-value is way too large. If the p-value was smaller, it would help to look at the confidence interval to see where the data lies. </w:t>
      </w:r>
    </w:p>
    <w:p w14:paraId="3269C06D" w14:textId="77777777" w:rsidR="009F5E42" w:rsidRDefault="009F5E42" w:rsidP="009F5E42"/>
    <w:p w14:paraId="7E0EC599" w14:textId="2022C20B" w:rsidR="00CD7AD9" w:rsidRDefault="00CD7AD9" w:rsidP="00CD7AD9">
      <w:pPr>
        <w:rPr>
          <w:u w:val="single"/>
        </w:rPr>
      </w:pPr>
      <w:r>
        <w:rPr>
          <w:u w:val="single"/>
        </w:rPr>
        <w:t>#8.CE.12</w:t>
      </w:r>
    </w:p>
    <w:p w14:paraId="0645A104" w14:textId="6F31B2C0" w:rsidR="009F5E42" w:rsidRDefault="009F5E42" w:rsidP="009F5E42">
      <w:r w:rsidRPr="009F5E42">
        <w:rPr>
          <w:u w:val="single"/>
        </w:rPr>
        <w:t>Hypotheses:</w:t>
      </w:r>
    </w:p>
    <w:p w14:paraId="60A35128" w14:textId="590F0170" w:rsidR="009F5E42" w:rsidRDefault="009F5E42" w:rsidP="009F5E42">
      <w:r>
        <w:t xml:space="preserve">Null: No association between highest educational degree and whether or not someone trusts other people. </w:t>
      </w:r>
    </w:p>
    <w:p w14:paraId="2FB6F88F" w14:textId="76C3A142" w:rsidR="009F5E42" w:rsidRDefault="009F5E42" w:rsidP="009F5E42">
      <w:r>
        <w:t xml:space="preserve">Alternate: There is an association between highest educational degree and whether or not someone trusts other people. </w:t>
      </w:r>
    </w:p>
    <w:p w14:paraId="4A0E5ABD" w14:textId="46B592A8" w:rsidR="009F5E42" w:rsidRDefault="009F5E42" w:rsidP="009F5E42">
      <w:r>
        <w:rPr>
          <w:u w:val="single"/>
        </w:rPr>
        <w:t>Validity conditions:</w:t>
      </w:r>
    </w:p>
    <w:p w14:paraId="3EC80CE6" w14:textId="57E5F7DB" w:rsidR="009F5E42" w:rsidRDefault="009F5E42" w:rsidP="009F5E42">
      <w:r>
        <w:t xml:space="preserve">Randomness: Stated. </w:t>
      </w:r>
    </w:p>
    <w:p w14:paraId="2C6262CD" w14:textId="4BFE4B52" w:rsidR="009F5E42" w:rsidRDefault="009F5E42" w:rsidP="009F5E42">
      <w:r>
        <w:t xml:space="preserve">Large Enough: </w:t>
      </w:r>
      <w:r w:rsidR="00933A63">
        <w:t xml:space="preserve">At least 10 success and failures for all except Less than high school, “It depends” which had 9. </w:t>
      </w:r>
    </w:p>
    <w:p w14:paraId="0EA68505" w14:textId="0974C5CD" w:rsidR="00933A63" w:rsidRDefault="00933A63" w:rsidP="009F5E42">
      <w:r>
        <w:rPr>
          <w:u w:val="single"/>
        </w:rPr>
        <w:t>Mechanics:</w:t>
      </w:r>
    </w:p>
    <w:p w14:paraId="5FD4F800" w14:textId="29A900DD" w:rsidR="00933A63" w:rsidRDefault="00933A63" w:rsidP="009F5E42">
      <w:r>
        <w:t xml:space="preserve">Multiple proportions chi-squared test. </w:t>
      </w:r>
    </w:p>
    <w:p w14:paraId="5392DDAC" w14:textId="1AD248C0" w:rsidR="00933A63" w:rsidRDefault="00933A63" w:rsidP="009F5E42">
      <w:r>
        <w:t xml:space="preserve">Chi-squared value: 156.5673. </w:t>
      </w:r>
    </w:p>
    <w:p w14:paraId="103DB60F" w14:textId="343256BA" w:rsidR="00933A63" w:rsidRDefault="00933A63" w:rsidP="009F5E42">
      <w:r>
        <w:t xml:space="preserve">P-value: 0.0000001. </w:t>
      </w:r>
    </w:p>
    <w:p w14:paraId="0A36001B" w14:textId="687C8B8C" w:rsidR="00933A63" w:rsidRDefault="00933A63" w:rsidP="009F5E42">
      <w:r>
        <w:rPr>
          <w:u w:val="single"/>
        </w:rPr>
        <w:t>Decision linked in context:</w:t>
      </w:r>
    </w:p>
    <w:p w14:paraId="0B9F0CF2" w14:textId="52267C5F" w:rsidR="00933A63" w:rsidRPr="00933A63" w:rsidRDefault="00933A63" w:rsidP="009F5E42">
      <w:r>
        <w:t xml:space="preserve">As the p-value &lt;&lt; 0.01, we have strong evidence to reject the null and conclude that there is an association between highest educational degree and trusting another person. Although in </w:t>
      </w:r>
      <w:r>
        <w:lastRenderedPageBreak/>
        <w:t xml:space="preserve">one cell, the value was 9, we still proceeded as all the other values appeared to be large enough and the value of 9 was close to 10. </w:t>
      </w:r>
    </w:p>
    <w:sectPr w:rsidR="00933A63" w:rsidRPr="00933A6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688DA" w14:textId="77777777" w:rsidR="00D1785C" w:rsidRDefault="00D1785C">
      <w:pPr>
        <w:spacing w:line="240" w:lineRule="auto"/>
      </w:pPr>
      <w:r>
        <w:separator/>
      </w:r>
    </w:p>
  </w:endnote>
  <w:endnote w:type="continuationSeparator" w:id="0">
    <w:p w14:paraId="2B27810B" w14:textId="77777777" w:rsidR="00D1785C" w:rsidRDefault="00D178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6153D" w14:textId="77777777" w:rsidR="00D1785C" w:rsidRDefault="00D1785C">
      <w:pPr>
        <w:spacing w:line="240" w:lineRule="auto"/>
      </w:pPr>
      <w:r>
        <w:separator/>
      </w:r>
    </w:p>
  </w:footnote>
  <w:footnote w:type="continuationSeparator" w:id="0">
    <w:p w14:paraId="6DBBF1E6" w14:textId="77777777" w:rsidR="00D1785C" w:rsidRDefault="00D178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C3CE" w14:textId="62CFA15B" w:rsidR="00B15A5C" w:rsidRDefault="00000000">
    <w:pPr>
      <w:pStyle w:val="Header"/>
    </w:pPr>
    <w:sdt>
      <w:sdtPr>
        <w:id w:val="1568531701"/>
        <w:placeholder>
          <w:docPart w:val="7DFED30F6B52E744AF86EB9C8F4CF39B"/>
        </w:placeholder>
        <w:dataBinding w:prefixMappings="xmlns:ns0='http://schemas.microsoft.com/office/2006/coverPageProps' " w:xpath="/ns0:CoverPageProperties[1]/ns0:Abstract[1]" w:storeItemID="{55AF091B-3C7A-41E3-B477-F2FDAA23CFDA}"/>
        <w15:appearance w15:val="hidden"/>
        <w:text/>
      </w:sdtPr>
      <w:sdtContent>
        <w:r w:rsidR="00CD7AD9">
          <w:t>Wong</w:t>
        </w:r>
      </w:sdtContent>
    </w:sdt>
    <w:r w:rsidR="005A4A42">
      <w:t xml:space="preserve"> </w:t>
    </w:r>
    <w:r w:rsidR="005A4A42">
      <w:fldChar w:fldCharType="begin"/>
    </w:r>
    <w:r w:rsidR="005A4A42">
      <w:instrText xml:space="preserve"> PAGE   \* MERGEFORMAT </w:instrText>
    </w:r>
    <w:r w:rsidR="005A4A42">
      <w:fldChar w:fldCharType="separate"/>
    </w:r>
    <w:r w:rsidR="005A4A42">
      <w:rPr>
        <w:noProof/>
      </w:rPr>
      <w:t>2</w:t>
    </w:r>
    <w:r w:rsidR="005A4A4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702C" w14:textId="2B9435B6" w:rsidR="00B15A5C" w:rsidRDefault="00000000">
    <w:pPr>
      <w:pStyle w:val="Header"/>
    </w:pPr>
    <w:sdt>
      <w:sdtPr>
        <w:id w:val="-348181431"/>
        <w:placeholder>
          <w:docPart w:val="F3EC25C84CD0EC418C18982FB596E4D0"/>
        </w:placeholder>
        <w:dataBinding w:prefixMappings="xmlns:ns0='http://schemas.microsoft.com/office/2006/coverPageProps' " w:xpath="/ns0:CoverPageProperties[1]/ns0:Abstract[1]" w:storeItemID="{55AF091B-3C7A-41E3-B477-F2FDAA23CFDA}"/>
        <w15:appearance w15:val="hidden"/>
        <w:text/>
      </w:sdtPr>
      <w:sdtContent>
        <w:r w:rsidR="00CD7AD9">
          <w:t>Wong</w:t>
        </w:r>
      </w:sdtContent>
    </w:sdt>
    <w:r w:rsidR="005A4A42">
      <w:t xml:space="preserve"> </w:t>
    </w:r>
    <w:r w:rsidR="005A4A42">
      <w:fldChar w:fldCharType="begin"/>
    </w:r>
    <w:r w:rsidR="005A4A42">
      <w:instrText xml:space="preserve"> PAGE   \* MERGEFORMAT </w:instrText>
    </w:r>
    <w:r w:rsidR="005A4A42">
      <w:fldChar w:fldCharType="separate"/>
    </w:r>
    <w:r w:rsidR="005A4A42">
      <w:rPr>
        <w:noProof/>
      </w:rPr>
      <w:t>1</w:t>
    </w:r>
    <w:r w:rsidR="005A4A4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177E70"/>
    <w:multiLevelType w:val="hybridMultilevel"/>
    <w:tmpl w:val="89642186"/>
    <w:lvl w:ilvl="0" w:tplc="8C38E2A6">
      <w:start w:val="1"/>
      <w:numFmt w:val="lowerLetter"/>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557B29"/>
    <w:multiLevelType w:val="hybridMultilevel"/>
    <w:tmpl w:val="A50E94E2"/>
    <w:lvl w:ilvl="0" w:tplc="911C7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177865"/>
    <w:multiLevelType w:val="hybridMultilevel"/>
    <w:tmpl w:val="AB7AE03A"/>
    <w:lvl w:ilvl="0" w:tplc="634CF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num w:numId="1" w16cid:durableId="1884366450">
    <w:abstractNumId w:val="9"/>
  </w:num>
  <w:num w:numId="2" w16cid:durableId="577401006">
    <w:abstractNumId w:val="7"/>
  </w:num>
  <w:num w:numId="3" w16cid:durableId="1733115189">
    <w:abstractNumId w:val="6"/>
  </w:num>
  <w:num w:numId="4" w16cid:durableId="1298728107">
    <w:abstractNumId w:val="5"/>
  </w:num>
  <w:num w:numId="5" w16cid:durableId="1741754058">
    <w:abstractNumId w:val="4"/>
  </w:num>
  <w:num w:numId="6" w16cid:durableId="2078086595">
    <w:abstractNumId w:val="8"/>
  </w:num>
  <w:num w:numId="7" w16cid:durableId="1321617013">
    <w:abstractNumId w:val="3"/>
  </w:num>
  <w:num w:numId="8" w16cid:durableId="1187522238">
    <w:abstractNumId w:val="2"/>
  </w:num>
  <w:num w:numId="9" w16cid:durableId="367028364">
    <w:abstractNumId w:val="1"/>
  </w:num>
  <w:num w:numId="10" w16cid:durableId="1164978337">
    <w:abstractNumId w:val="0"/>
  </w:num>
  <w:num w:numId="11" w16cid:durableId="396976862">
    <w:abstractNumId w:val="11"/>
  </w:num>
  <w:num w:numId="12" w16cid:durableId="586810354">
    <w:abstractNumId w:val="14"/>
  </w:num>
  <w:num w:numId="13" w16cid:durableId="1830319014">
    <w:abstractNumId w:val="15"/>
  </w:num>
  <w:num w:numId="14" w16cid:durableId="1136724583">
    <w:abstractNumId w:val="13"/>
  </w:num>
  <w:num w:numId="15" w16cid:durableId="964890560">
    <w:abstractNumId w:val="10"/>
  </w:num>
  <w:num w:numId="16" w16cid:durableId="14120036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D9"/>
    <w:rsid w:val="0015589C"/>
    <w:rsid w:val="003111AD"/>
    <w:rsid w:val="00353612"/>
    <w:rsid w:val="004F7A48"/>
    <w:rsid w:val="005920F6"/>
    <w:rsid w:val="005A4A42"/>
    <w:rsid w:val="006A469E"/>
    <w:rsid w:val="007A0F80"/>
    <w:rsid w:val="00933A63"/>
    <w:rsid w:val="009A00B0"/>
    <w:rsid w:val="009F5E42"/>
    <w:rsid w:val="00B15A5C"/>
    <w:rsid w:val="00CD7AD9"/>
    <w:rsid w:val="00D1785C"/>
    <w:rsid w:val="00F61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71357"/>
  <w15:chartTrackingRefBased/>
  <w15:docId w15:val="{3A40255C-D99C-9C46-BD3E-89B19EF7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155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ieranwong/Library/Containers/com.microsoft.Word/Data/Library/Application%20Support/Microsoft/Office/16.0/DTS/en-US%7b5CE072B0-A3AC-2244-8172-708AF5DD6E65%7d/%7b7443A236-11A3-7146-BF8E-5661D7C2ED83%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FED30F6B52E744AF86EB9C8F4CF39B"/>
        <w:category>
          <w:name w:val="General"/>
          <w:gallery w:val="placeholder"/>
        </w:category>
        <w:types>
          <w:type w:val="bbPlcHdr"/>
        </w:types>
        <w:behaviors>
          <w:behavior w:val="content"/>
        </w:behaviors>
        <w:guid w:val="{6C506E77-0BA8-1849-BB29-90833473317A}"/>
      </w:docPartPr>
      <w:docPartBody>
        <w:p w:rsidR="00000000" w:rsidRDefault="00000000">
          <w:pPr>
            <w:pStyle w:val="7DFED30F6B52E744AF86EB9C8F4CF39B"/>
          </w:pPr>
          <w:r>
            <w:t>Row Heading</w:t>
          </w:r>
        </w:p>
      </w:docPartBody>
    </w:docPart>
    <w:docPart>
      <w:docPartPr>
        <w:name w:val="F3EC25C84CD0EC418C18982FB596E4D0"/>
        <w:category>
          <w:name w:val="General"/>
          <w:gallery w:val="placeholder"/>
        </w:category>
        <w:types>
          <w:type w:val="bbPlcHdr"/>
        </w:types>
        <w:behaviors>
          <w:behavior w:val="content"/>
        </w:behaviors>
        <w:guid w:val="{E451E0D7-64DF-0640-A495-9B2399385325}"/>
      </w:docPartPr>
      <w:docPartBody>
        <w:p w:rsidR="00000000" w:rsidRDefault="00000000">
          <w:pPr>
            <w:pStyle w:val="F3EC25C84CD0EC418C18982FB596E4D0"/>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B4"/>
    <w:rsid w:val="008D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8C84D51AD87F4FBF08C727AB602289">
    <w:name w:val="798C84D51AD87F4FBF08C727AB602289"/>
  </w:style>
  <w:style w:type="paragraph" w:customStyle="1" w:styleId="9A32F3DD6A07824DBEB92255B3325F95">
    <w:name w:val="9A32F3DD6A07824DBEB92255B3325F95"/>
  </w:style>
  <w:style w:type="paragraph" w:customStyle="1" w:styleId="FB5F7913F5F54F44A3C7756D8FADFE5E">
    <w:name w:val="FB5F7913F5F54F44A3C7756D8FADFE5E"/>
  </w:style>
  <w:style w:type="paragraph" w:customStyle="1" w:styleId="56CA763EB6D66D4B984EEE579DDD5EFD">
    <w:name w:val="56CA763EB6D66D4B984EEE579DDD5EFD"/>
  </w:style>
  <w:style w:type="paragraph" w:customStyle="1" w:styleId="8C7A10FC8D97FA409C673FF9BA523880">
    <w:name w:val="8C7A10FC8D97FA409C673FF9BA523880"/>
  </w:style>
  <w:style w:type="paragraph" w:customStyle="1" w:styleId="E149F5042865874E9EF5CBEE0C4969D2">
    <w:name w:val="E149F5042865874E9EF5CBEE0C4969D2"/>
  </w:style>
  <w:style w:type="character" w:styleId="Emphasis">
    <w:name w:val="Emphasis"/>
    <w:basedOn w:val="DefaultParagraphFont"/>
    <w:uiPriority w:val="2"/>
    <w:qFormat/>
    <w:rPr>
      <w:i/>
      <w:iCs/>
    </w:rPr>
  </w:style>
  <w:style w:type="paragraph" w:customStyle="1" w:styleId="7B924350E8AB7F499D7C0F80C0696CAE">
    <w:name w:val="7B924350E8AB7F499D7C0F80C0696CAE"/>
  </w:style>
  <w:style w:type="paragraph" w:customStyle="1" w:styleId="FB7F0A3A3EEC3A468DFB9EEFAA2C4819">
    <w:name w:val="FB7F0A3A3EEC3A468DFB9EEFAA2C4819"/>
  </w:style>
  <w:style w:type="paragraph" w:customStyle="1" w:styleId="099A9D06124EF2448F6B5F8943010D66">
    <w:name w:val="099A9D06124EF2448F6B5F8943010D66"/>
  </w:style>
  <w:style w:type="paragraph" w:customStyle="1" w:styleId="FA52739719C76A4390E308EB6E80469A">
    <w:name w:val="FA52739719C76A4390E308EB6E80469A"/>
  </w:style>
  <w:style w:type="paragraph" w:customStyle="1" w:styleId="E24150F254709F4C9E021B410C63E524">
    <w:name w:val="E24150F254709F4C9E021B410C63E524"/>
  </w:style>
  <w:style w:type="paragraph" w:customStyle="1" w:styleId="333D2BEC582B47478574242925DF31DD">
    <w:name w:val="333D2BEC582B47478574242925DF31DD"/>
  </w:style>
  <w:style w:type="paragraph" w:customStyle="1" w:styleId="7DFED30F6B52E744AF86EB9C8F4CF39B">
    <w:name w:val="7DFED30F6B52E744AF86EB9C8F4CF39B"/>
  </w:style>
  <w:style w:type="paragraph" w:customStyle="1" w:styleId="F3EC25C84CD0EC418C18982FB596E4D0">
    <w:name w:val="F3EC25C84CD0EC418C18982FB596E4D0"/>
  </w:style>
  <w:style w:type="paragraph" w:customStyle="1" w:styleId="31A19958C049B041AD8B76FE65A4AF29">
    <w:name w:val="31A19958C049B041AD8B76FE65A4AF29"/>
  </w:style>
  <w:style w:type="paragraph" w:customStyle="1" w:styleId="DF21AA98A5D2B64BB0CED74D445CA44C">
    <w:name w:val="DF21AA98A5D2B64BB0CED74D445CA44C"/>
  </w:style>
  <w:style w:type="paragraph" w:customStyle="1" w:styleId="8DD98CF81971A248B92DB971871657A6">
    <w:name w:val="8DD98CF81971A248B92DB971871657A6"/>
  </w:style>
  <w:style w:type="paragraph" w:customStyle="1" w:styleId="5813E59776C03146B38C7932481937E4">
    <w:name w:val="5813E59776C03146B38C7932481937E4"/>
  </w:style>
  <w:style w:type="paragraph" w:customStyle="1" w:styleId="E0BF1AA76ECC57459F39306693298817">
    <w:name w:val="E0BF1AA76ECC57459F39306693298817"/>
  </w:style>
  <w:style w:type="paragraph" w:customStyle="1" w:styleId="24AFEA84DBB3B04DADB2966D84F8EA0C">
    <w:name w:val="24AFEA84DBB3B04DADB2966D84F8EA0C"/>
  </w:style>
  <w:style w:type="paragraph" w:customStyle="1" w:styleId="1CA0B65060F2C24CB43B68B61DFAB71F">
    <w:name w:val="1CA0B65060F2C24CB43B68B61DFAB71F"/>
  </w:style>
  <w:style w:type="paragraph" w:styleId="Bibliography">
    <w:name w:val="Bibliography"/>
    <w:basedOn w:val="Normal"/>
    <w:next w:val="Normal"/>
    <w:uiPriority w:val="37"/>
    <w:semiHidden/>
    <w:unhideWhenUsed/>
  </w:style>
  <w:style w:type="paragraph" w:customStyle="1" w:styleId="2DDC7BB9F85D1642BF6BD988B917D8C0">
    <w:name w:val="2DDC7BB9F85D1642BF6BD988B917D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Wong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56</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Cieran Wong</dc:creator>
  <cp:keywords/>
  <dc:description/>
  <cp:lastModifiedBy>Wong, Cieran - (cieranwong)</cp:lastModifiedBy>
  <cp:revision>2</cp:revision>
  <dcterms:created xsi:type="dcterms:W3CDTF">2022-11-08T13:36:00Z</dcterms:created>
  <dcterms:modified xsi:type="dcterms:W3CDTF">2022-11-09T15:29:00Z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