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E028" w14:textId="4AC72C67" w:rsidR="00B23756" w:rsidRPr="00C45891" w:rsidRDefault="00B23756" w:rsidP="00B23756">
      <w:pPr>
        <w:pStyle w:val="Heading1"/>
        <w:rPr>
          <w:rFonts w:cs="Arial"/>
        </w:rPr>
      </w:pPr>
      <w:bookmarkStart w:id="0" w:name="_Toc469663849"/>
      <w:bookmarkStart w:id="1" w:name="_Toc49250751"/>
      <w:r w:rsidRPr="00C45891">
        <w:rPr>
          <w:rFonts w:cs="Arial"/>
        </w:rPr>
        <w:t xml:space="preserve">Project 1: </w:t>
      </w:r>
      <w:bookmarkEnd w:id="0"/>
      <w:r w:rsidRPr="00C45891">
        <w:rPr>
          <w:rFonts w:cs="Arial"/>
        </w:rPr>
        <w:t>Create an Order application</w:t>
      </w:r>
      <w:bookmarkEnd w:id="1"/>
    </w:p>
    <w:p w14:paraId="0BB22BC9" w14:textId="2CB46747" w:rsidR="00B23756" w:rsidRPr="00C45891" w:rsidRDefault="00B23756" w:rsidP="00B23756">
      <w:pPr>
        <w:pStyle w:val="Normalnon-indented"/>
        <w:rPr>
          <w:rFonts w:ascii="Arial" w:hAnsi="Arial" w:cs="Arial"/>
        </w:rPr>
      </w:pPr>
      <w:r w:rsidRPr="00C45891">
        <w:rPr>
          <w:rFonts w:ascii="Arial" w:hAnsi="Arial" w:cs="Arial"/>
          <w:b/>
          <w:bCs/>
        </w:rPr>
        <w:t>Purpose:</w:t>
      </w:r>
      <w:r w:rsidRPr="00C45891">
        <w:rPr>
          <w:rFonts w:ascii="Arial" w:hAnsi="Arial" w:cs="Arial"/>
        </w:rPr>
        <w:t xml:space="preserve"> For Project 1, you’ll create an application that allows the user to place an order at a fictitious coffee shop named </w:t>
      </w:r>
      <w:r w:rsidR="00D42EF0" w:rsidRPr="00C45891">
        <w:rPr>
          <w:rFonts w:ascii="Arial" w:hAnsi="Arial" w:cs="Arial"/>
        </w:rPr>
        <w:t>Conestoga</w:t>
      </w:r>
      <w:r w:rsidRPr="00C45891">
        <w:rPr>
          <w:rFonts w:ascii="Arial" w:hAnsi="Arial" w:cs="Arial"/>
        </w:rPr>
        <w:t xml:space="preserve"> C</w:t>
      </w:r>
      <w:r w:rsidR="00D42EF0" w:rsidRPr="00C45891">
        <w:rPr>
          <w:rFonts w:ascii="Arial" w:hAnsi="Arial" w:cs="Arial"/>
        </w:rPr>
        <w:t>ondors</w:t>
      </w:r>
      <w:r w:rsidRPr="00C45891">
        <w:rPr>
          <w:rFonts w:ascii="Arial" w:hAnsi="Arial" w:cs="Arial"/>
        </w:rPr>
        <w:t xml:space="preserve"> Coffee. </w:t>
      </w:r>
    </w:p>
    <w:p w14:paraId="4D467BE9" w14:textId="0C3616CE" w:rsidR="00B23756" w:rsidRPr="00C45891" w:rsidRDefault="00B23756" w:rsidP="00B23756">
      <w:pPr>
        <w:pStyle w:val="Heading2"/>
        <w:rPr>
          <w:rFonts w:cs="Arial"/>
        </w:rPr>
      </w:pPr>
      <w:r w:rsidRPr="00C45891">
        <w:rPr>
          <w:rFonts w:cs="Arial"/>
        </w:rPr>
        <w:t>Sample User interface</w:t>
      </w:r>
    </w:p>
    <w:p w14:paraId="240C74D6" w14:textId="77777777" w:rsidR="00B23756" w:rsidRPr="00C45891" w:rsidRDefault="00B23756" w:rsidP="00B23756">
      <w:pPr>
        <w:pStyle w:val="Normalindented"/>
        <w:rPr>
          <w:rFonts w:ascii="Arial" w:hAnsi="Arial" w:cs="Arial"/>
        </w:rPr>
      </w:pPr>
      <w:r w:rsidRPr="00C45891">
        <w:rPr>
          <w:rFonts w:ascii="Arial" w:hAnsi="Arial" w:cs="Arial"/>
          <w:noProof/>
        </w:rPr>
        <w:drawing>
          <wp:inline distT="0" distB="0" distL="0" distR="0" wp14:anchorId="75F97D15" wp14:editId="0621DD54">
            <wp:extent cx="3657600" cy="4210303"/>
            <wp:effectExtent l="0" t="0" r="0" b="0"/>
            <wp:docPr id="3" name="Picture 3" descr="Layout for a sample user interface.  The interface has a header with a company logo, a menu area with images of items and costs, and list of &quot;your order&quot; items.  The total is at the bottom of the list with Place Order and Clear Order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57600" cy="4210303"/>
                    </a:xfrm>
                    <a:prstGeom prst="rect">
                      <a:avLst/>
                    </a:prstGeom>
                  </pic:spPr>
                </pic:pic>
              </a:graphicData>
            </a:graphic>
          </wp:inline>
        </w:drawing>
      </w:r>
    </w:p>
    <w:p w14:paraId="614E7C4D" w14:textId="77777777" w:rsidR="00B23756" w:rsidRPr="00C45891" w:rsidRDefault="00B23756" w:rsidP="00B23756">
      <w:pPr>
        <w:pStyle w:val="Heading2"/>
        <w:rPr>
          <w:rFonts w:cs="Arial"/>
        </w:rPr>
      </w:pPr>
    </w:p>
    <w:p w14:paraId="0CEAEB65" w14:textId="4CCCA122" w:rsidR="00B23756" w:rsidRPr="00C45891" w:rsidRDefault="00B23756" w:rsidP="00B23756">
      <w:pPr>
        <w:pStyle w:val="Heading2"/>
        <w:rPr>
          <w:rFonts w:cs="Arial"/>
        </w:rPr>
      </w:pPr>
      <w:r w:rsidRPr="00C45891">
        <w:rPr>
          <w:rFonts w:cs="Arial"/>
        </w:rPr>
        <w:t>Specifications</w:t>
      </w:r>
    </w:p>
    <w:p w14:paraId="2B553744" w14:textId="77777777" w:rsidR="00B23756" w:rsidRPr="00C45891" w:rsidRDefault="00B23756" w:rsidP="00B23756">
      <w:pPr>
        <w:pStyle w:val="Bulleted"/>
        <w:rPr>
          <w:rFonts w:ascii="Arial" w:hAnsi="Arial" w:cs="Arial"/>
        </w:rPr>
      </w:pPr>
      <w:r w:rsidRPr="00C45891">
        <w:rPr>
          <w:rFonts w:ascii="Arial" w:hAnsi="Arial" w:cs="Arial"/>
        </w:rPr>
        <w:t>When the user hovers the mouse over one of the images in the menu, another image should be displayed with the description and price of the item. The id attribute of each image identifies the image to be displayed when it’s rolled over.</w:t>
      </w:r>
    </w:p>
    <w:p w14:paraId="7F3600AB" w14:textId="77777777" w:rsidR="00B23756" w:rsidRPr="00C45891" w:rsidRDefault="00B23756" w:rsidP="00B23756">
      <w:pPr>
        <w:pStyle w:val="Bulleted"/>
        <w:rPr>
          <w:rFonts w:ascii="Arial" w:hAnsi="Arial" w:cs="Arial"/>
        </w:rPr>
      </w:pPr>
      <w:r w:rsidRPr="00C45891">
        <w:rPr>
          <w:rFonts w:ascii="Arial" w:hAnsi="Arial" w:cs="Arial"/>
        </w:rPr>
        <w:t>The rollover images should be preloaded.</w:t>
      </w:r>
    </w:p>
    <w:p w14:paraId="55C49F93" w14:textId="77777777" w:rsidR="00B23756" w:rsidRPr="00DA4AF9" w:rsidRDefault="00B23756" w:rsidP="00B23756">
      <w:pPr>
        <w:pStyle w:val="Bulleted"/>
        <w:rPr>
          <w:rFonts w:ascii="Arial" w:hAnsi="Arial" w:cs="Arial"/>
          <w:highlight w:val="yellow"/>
        </w:rPr>
      </w:pPr>
      <w:r w:rsidRPr="00DA4AF9">
        <w:rPr>
          <w:rFonts w:ascii="Arial" w:hAnsi="Arial" w:cs="Arial"/>
          <w:highlight w:val="yellow"/>
        </w:rPr>
        <w:t>When the user clicks on an image, the order list and order total should be updated and displayed.</w:t>
      </w:r>
    </w:p>
    <w:p w14:paraId="732AA331" w14:textId="77777777" w:rsidR="00B23756" w:rsidRPr="00DA4AF9" w:rsidRDefault="00B23756" w:rsidP="00B23756">
      <w:pPr>
        <w:pStyle w:val="Bulleted"/>
        <w:rPr>
          <w:rFonts w:ascii="Arial" w:hAnsi="Arial" w:cs="Arial"/>
          <w:highlight w:val="yellow"/>
        </w:rPr>
      </w:pPr>
      <w:r w:rsidRPr="00DA4AF9">
        <w:rPr>
          <w:rFonts w:ascii="Arial" w:hAnsi="Arial" w:cs="Arial"/>
          <w:highlight w:val="yellow"/>
        </w:rPr>
        <w:t>If the user clicks the Place Order button, the checkout.html page should be displayed.</w:t>
      </w:r>
    </w:p>
    <w:p w14:paraId="45C37201" w14:textId="0A5D3DCF" w:rsidR="00B23756" w:rsidRPr="00C45891" w:rsidRDefault="00B23756" w:rsidP="00B23756">
      <w:pPr>
        <w:pStyle w:val="Bulleted"/>
        <w:rPr>
          <w:rFonts w:ascii="Arial" w:hAnsi="Arial" w:cs="Arial"/>
        </w:rPr>
      </w:pPr>
      <w:r w:rsidRPr="00C45891">
        <w:rPr>
          <w:rFonts w:ascii="Arial" w:hAnsi="Arial" w:cs="Arial"/>
        </w:rPr>
        <w:t xml:space="preserve">If the user clicks the Clear Order button, </w:t>
      </w:r>
      <w:proofErr w:type="gramStart"/>
      <w:r w:rsidRPr="00C45891">
        <w:rPr>
          <w:rFonts w:ascii="Arial" w:hAnsi="Arial" w:cs="Arial"/>
        </w:rPr>
        <w:t>all of</w:t>
      </w:r>
      <w:proofErr w:type="gramEnd"/>
      <w:r w:rsidRPr="00C45891">
        <w:rPr>
          <w:rFonts w:ascii="Arial" w:hAnsi="Arial" w:cs="Arial"/>
        </w:rPr>
        <w:t xml:space="preserve"> the items should be removed from the order list and the total should be cleared.</w:t>
      </w:r>
    </w:p>
    <w:p w14:paraId="717FD392" w14:textId="77777777" w:rsidR="003B66DB" w:rsidRPr="00C45891" w:rsidRDefault="003B66DB" w:rsidP="003B66DB">
      <w:pPr>
        <w:pStyle w:val="Bulleted"/>
        <w:rPr>
          <w:rFonts w:ascii="Arial" w:hAnsi="Arial" w:cs="Arial"/>
        </w:rPr>
      </w:pPr>
      <w:r w:rsidRPr="00C45891">
        <w:rPr>
          <w:rFonts w:ascii="Arial" w:hAnsi="Arial" w:cs="Arial"/>
        </w:rPr>
        <w:t>Add an ‘about’ page which states the company purpose.</w:t>
      </w:r>
    </w:p>
    <w:p w14:paraId="4FE4870B" w14:textId="77777777" w:rsidR="003B66DB" w:rsidRPr="00DA4AF9" w:rsidRDefault="003B66DB" w:rsidP="003B66DB">
      <w:pPr>
        <w:pStyle w:val="Bulleted"/>
        <w:rPr>
          <w:rFonts w:ascii="Arial" w:hAnsi="Arial" w:cs="Arial"/>
          <w:highlight w:val="yellow"/>
        </w:rPr>
      </w:pPr>
      <w:r w:rsidRPr="00DA4AF9">
        <w:rPr>
          <w:rFonts w:ascii="Arial" w:hAnsi="Arial" w:cs="Arial"/>
          <w:highlight w:val="yellow"/>
        </w:rPr>
        <w:t>Add additional CSS styling</w:t>
      </w:r>
    </w:p>
    <w:p w14:paraId="3618D3BD" w14:textId="0D1D8658" w:rsidR="003B66DB" w:rsidRPr="00DA4AF9" w:rsidRDefault="003B66DB" w:rsidP="003B66DB">
      <w:pPr>
        <w:pStyle w:val="Bulleted"/>
        <w:rPr>
          <w:rFonts w:ascii="Arial" w:hAnsi="Arial" w:cs="Arial"/>
          <w:highlight w:val="yellow"/>
        </w:rPr>
      </w:pPr>
      <w:r w:rsidRPr="00DA4AF9">
        <w:rPr>
          <w:rFonts w:ascii="Arial" w:hAnsi="Arial" w:cs="Arial"/>
          <w:highlight w:val="yellow"/>
        </w:rPr>
        <w:lastRenderedPageBreak/>
        <w:t>Make the page responsive to Tablet and Handheld breakpoints.</w:t>
      </w:r>
    </w:p>
    <w:p w14:paraId="0EC9F404" w14:textId="74A2E3BD" w:rsidR="00B23756" w:rsidRPr="00C45891" w:rsidRDefault="00B23756" w:rsidP="00B23756">
      <w:pPr>
        <w:pStyle w:val="Bulleted"/>
        <w:numPr>
          <w:ilvl w:val="0"/>
          <w:numId w:val="0"/>
        </w:numPr>
        <w:ind w:left="360" w:hanging="360"/>
        <w:rPr>
          <w:rFonts w:ascii="Arial" w:hAnsi="Arial" w:cs="Arial"/>
        </w:rPr>
      </w:pPr>
    </w:p>
    <w:p w14:paraId="26F6CDE6" w14:textId="3A71C6A5" w:rsidR="00195EB9" w:rsidRPr="00C45891" w:rsidRDefault="00195EB9" w:rsidP="00195EB9">
      <w:pPr>
        <w:pStyle w:val="Heading2"/>
        <w:rPr>
          <w:rFonts w:cs="Arial"/>
        </w:rPr>
      </w:pPr>
      <w:r w:rsidRPr="00C45891">
        <w:rPr>
          <w:rFonts w:cs="Arial"/>
        </w:rPr>
        <w:t>Other Consideration</w:t>
      </w:r>
      <w:r w:rsidR="006527D7" w:rsidRPr="00C45891">
        <w:rPr>
          <w:rFonts w:cs="Arial"/>
        </w:rPr>
        <w:t>s</w:t>
      </w:r>
    </w:p>
    <w:p w14:paraId="099D1047" w14:textId="77777777" w:rsidR="008A2EFC" w:rsidRPr="00C45891" w:rsidRDefault="008A2EFC" w:rsidP="008A2EFC">
      <w:pPr>
        <w:pStyle w:val="Heading2"/>
        <w:rPr>
          <w:rFonts w:cs="Arial"/>
        </w:rPr>
      </w:pPr>
      <w:r w:rsidRPr="00C45891">
        <w:rPr>
          <w:rFonts w:cs="Arial"/>
        </w:rPr>
        <w:t>User interfaces</w:t>
      </w:r>
    </w:p>
    <w:p w14:paraId="69861E20" w14:textId="6187706D" w:rsidR="008A2EFC" w:rsidRPr="00C45891" w:rsidRDefault="008A2EFC" w:rsidP="008A2EFC">
      <w:pPr>
        <w:pStyle w:val="Bulleted"/>
        <w:rPr>
          <w:rFonts w:ascii="Arial" w:hAnsi="Arial" w:cs="Arial"/>
        </w:rPr>
      </w:pPr>
      <w:r w:rsidRPr="00C45891">
        <w:rPr>
          <w:rFonts w:ascii="Arial" w:hAnsi="Arial" w:cs="Arial"/>
        </w:rPr>
        <w:t xml:space="preserve">You should think of the user interfaces that are shown as starting points. If you can improve on them, especially to make them more user-friendly, </w:t>
      </w:r>
      <w:proofErr w:type="gramStart"/>
      <w:r w:rsidRPr="00C45891">
        <w:rPr>
          <w:rFonts w:ascii="Arial" w:hAnsi="Arial" w:cs="Arial"/>
        </w:rPr>
        <w:t>by all means do</w:t>
      </w:r>
      <w:proofErr w:type="gramEnd"/>
      <w:r w:rsidRPr="00C45891">
        <w:rPr>
          <w:rFonts w:ascii="Arial" w:hAnsi="Arial" w:cs="Arial"/>
        </w:rPr>
        <w:t xml:space="preserve"> so.</w:t>
      </w:r>
    </w:p>
    <w:p w14:paraId="593EA384" w14:textId="77777777" w:rsidR="008A2EFC" w:rsidRPr="00C45891" w:rsidRDefault="008A2EFC" w:rsidP="008A2EFC">
      <w:pPr>
        <w:pStyle w:val="Heading2"/>
        <w:rPr>
          <w:rFonts w:cs="Arial"/>
        </w:rPr>
      </w:pPr>
      <w:r w:rsidRPr="00C45891">
        <w:rPr>
          <w:rFonts w:cs="Arial"/>
        </w:rPr>
        <w:t>Specifications</w:t>
      </w:r>
    </w:p>
    <w:p w14:paraId="5313DC63" w14:textId="23F0EF40" w:rsidR="008A2EFC" w:rsidRPr="00C45891" w:rsidRDefault="008A2EFC" w:rsidP="008A2EFC">
      <w:pPr>
        <w:pStyle w:val="Bulleted"/>
        <w:rPr>
          <w:rFonts w:ascii="Arial" w:hAnsi="Arial" w:cs="Arial"/>
        </w:rPr>
      </w:pPr>
      <w:r w:rsidRPr="00C45891">
        <w:rPr>
          <w:rFonts w:ascii="Arial" w:hAnsi="Arial" w:cs="Arial"/>
        </w:rPr>
        <w:t xml:space="preserve">You should think of the specifications that are given as starting points. If you have the time to enhance the applications by improving on the starting specifications, </w:t>
      </w:r>
      <w:proofErr w:type="gramStart"/>
      <w:r w:rsidRPr="00C45891">
        <w:rPr>
          <w:rFonts w:ascii="Arial" w:hAnsi="Arial" w:cs="Arial"/>
        </w:rPr>
        <w:t>by all means do</w:t>
      </w:r>
      <w:proofErr w:type="gramEnd"/>
      <w:r w:rsidRPr="00C45891">
        <w:rPr>
          <w:rFonts w:ascii="Arial" w:hAnsi="Arial" w:cs="Arial"/>
        </w:rPr>
        <w:t xml:space="preserve"> so.</w:t>
      </w:r>
    </w:p>
    <w:p w14:paraId="3BFAAF36" w14:textId="77777777" w:rsidR="008A2EFC" w:rsidRPr="00C45891" w:rsidRDefault="008A2EFC" w:rsidP="008A2EFC">
      <w:pPr>
        <w:pStyle w:val="Heading2"/>
        <w:rPr>
          <w:rFonts w:cs="Arial"/>
        </w:rPr>
      </w:pPr>
      <w:r w:rsidRPr="00C45891">
        <w:rPr>
          <w:rFonts w:cs="Arial"/>
        </w:rPr>
        <w:t>Top-down development</w:t>
      </w:r>
    </w:p>
    <w:p w14:paraId="1B207E04" w14:textId="6D172212" w:rsidR="008A2EFC" w:rsidRPr="00C45891" w:rsidRDefault="008A2EFC" w:rsidP="008A2EFC">
      <w:pPr>
        <w:pStyle w:val="Bulleted"/>
        <w:rPr>
          <w:rFonts w:ascii="Arial" w:hAnsi="Arial" w:cs="Arial"/>
        </w:rPr>
      </w:pPr>
      <w:r w:rsidRPr="00C45891">
        <w:rPr>
          <w:rFonts w:ascii="Arial" w:hAnsi="Arial" w:cs="Arial"/>
        </w:rPr>
        <w:t xml:space="preserve">Always start by developing a working version of the application. That way, you’ll have something to show for your efforts if you run out of time. Then, you can build out that starting version of the application until it satisfies </w:t>
      </w:r>
      <w:proofErr w:type="gramStart"/>
      <w:r w:rsidRPr="00C45891">
        <w:rPr>
          <w:rFonts w:ascii="Arial" w:hAnsi="Arial" w:cs="Arial"/>
        </w:rPr>
        <w:t>all of</w:t>
      </w:r>
      <w:proofErr w:type="gramEnd"/>
      <w:r w:rsidRPr="00C45891">
        <w:rPr>
          <w:rFonts w:ascii="Arial" w:hAnsi="Arial" w:cs="Arial"/>
        </w:rPr>
        <w:t xml:space="preserve"> the specifications.</w:t>
      </w:r>
    </w:p>
    <w:p w14:paraId="7C7F4B1E" w14:textId="77777777" w:rsidR="006527D7" w:rsidRPr="00C45891" w:rsidRDefault="006527D7" w:rsidP="006527D7">
      <w:pPr>
        <w:pStyle w:val="Bulleted"/>
        <w:numPr>
          <w:ilvl w:val="0"/>
          <w:numId w:val="0"/>
        </w:numPr>
        <w:ind w:left="360" w:hanging="360"/>
        <w:rPr>
          <w:rFonts w:ascii="Arial" w:hAnsi="Arial" w:cs="Arial"/>
        </w:rPr>
      </w:pPr>
    </w:p>
    <w:p w14:paraId="6AFABBB3" w14:textId="2FFFC23B" w:rsidR="001C0406" w:rsidRPr="00C45891" w:rsidRDefault="001C0406" w:rsidP="001C0406">
      <w:pPr>
        <w:pStyle w:val="Bulleted"/>
        <w:numPr>
          <w:ilvl w:val="0"/>
          <w:numId w:val="0"/>
        </w:numPr>
        <w:ind w:left="360" w:hanging="360"/>
        <w:rPr>
          <w:rFonts w:ascii="Arial" w:hAnsi="Arial" w:cs="Arial"/>
        </w:rPr>
      </w:pPr>
    </w:p>
    <w:p w14:paraId="01CB232F" w14:textId="321732F5" w:rsidR="001C0406" w:rsidRPr="00C45891" w:rsidRDefault="001C0406" w:rsidP="001C0406">
      <w:pPr>
        <w:pStyle w:val="Bulleted"/>
        <w:numPr>
          <w:ilvl w:val="0"/>
          <w:numId w:val="0"/>
        </w:numPr>
        <w:ind w:left="360" w:hanging="360"/>
        <w:rPr>
          <w:rFonts w:ascii="Arial" w:hAnsi="Arial" w:cs="Arial"/>
          <w:b/>
          <w:bCs/>
        </w:rPr>
      </w:pPr>
      <w:r w:rsidRPr="00C45891">
        <w:rPr>
          <w:rFonts w:ascii="Arial" w:hAnsi="Arial" w:cs="Arial"/>
          <w:b/>
          <w:bCs/>
        </w:rPr>
        <w:t>Please refer to the Project 1 Rubric for a complete breakdown of the grading scheme.</w:t>
      </w:r>
    </w:p>
    <w:p w14:paraId="2807C2E5" w14:textId="77777777" w:rsidR="00B23756" w:rsidRPr="00C45891" w:rsidRDefault="00B23756" w:rsidP="00B23756">
      <w:pPr>
        <w:pStyle w:val="Bulleted"/>
        <w:numPr>
          <w:ilvl w:val="0"/>
          <w:numId w:val="0"/>
        </w:numPr>
        <w:ind w:left="360" w:hanging="360"/>
        <w:rPr>
          <w:rFonts w:ascii="Arial" w:hAnsi="Arial" w:cs="Arial"/>
        </w:rPr>
      </w:pPr>
    </w:p>
    <w:p w14:paraId="290F8D4B" w14:textId="77777777" w:rsidR="002C5F76" w:rsidRPr="00C45891" w:rsidRDefault="002C5F76">
      <w:pPr>
        <w:rPr>
          <w:rFonts w:ascii="Arial" w:hAnsi="Arial" w:cs="Arial"/>
        </w:rPr>
      </w:pPr>
    </w:p>
    <w:sectPr w:rsidR="002C5F76" w:rsidRPr="00C4589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C85A" w14:textId="77777777" w:rsidR="00F130C1" w:rsidRDefault="00F130C1" w:rsidP="00B23756">
      <w:pPr>
        <w:spacing w:after="0" w:line="240" w:lineRule="auto"/>
      </w:pPr>
      <w:r>
        <w:separator/>
      </w:r>
    </w:p>
  </w:endnote>
  <w:endnote w:type="continuationSeparator" w:id="0">
    <w:p w14:paraId="04DE442D" w14:textId="77777777" w:rsidR="00F130C1" w:rsidRDefault="00F130C1" w:rsidP="00B2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EFBC4" w14:textId="77777777" w:rsidR="00F130C1" w:rsidRDefault="00F130C1" w:rsidP="00B23756">
      <w:pPr>
        <w:spacing w:after="0" w:line="240" w:lineRule="auto"/>
      </w:pPr>
      <w:r>
        <w:separator/>
      </w:r>
    </w:p>
  </w:footnote>
  <w:footnote w:type="continuationSeparator" w:id="0">
    <w:p w14:paraId="4DD94C15" w14:textId="77777777" w:rsidR="00F130C1" w:rsidRDefault="00F130C1" w:rsidP="00B2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6A96E" w14:textId="78C23E57" w:rsidR="00B23756" w:rsidRPr="00B23756" w:rsidRDefault="00B23756" w:rsidP="00B2375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102127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56"/>
    <w:rsid w:val="00195EB9"/>
    <w:rsid w:val="001C0406"/>
    <w:rsid w:val="002C5F76"/>
    <w:rsid w:val="003B27BC"/>
    <w:rsid w:val="003B66DB"/>
    <w:rsid w:val="006527D7"/>
    <w:rsid w:val="00713836"/>
    <w:rsid w:val="007A5F46"/>
    <w:rsid w:val="007D4A5C"/>
    <w:rsid w:val="00821FC4"/>
    <w:rsid w:val="008A2EFC"/>
    <w:rsid w:val="00960FA6"/>
    <w:rsid w:val="009C259C"/>
    <w:rsid w:val="00B23756"/>
    <w:rsid w:val="00C45891"/>
    <w:rsid w:val="00CA04A1"/>
    <w:rsid w:val="00CB5854"/>
    <w:rsid w:val="00D42EF0"/>
    <w:rsid w:val="00D80BD1"/>
    <w:rsid w:val="00DA4AF9"/>
    <w:rsid w:val="00E168A8"/>
    <w:rsid w:val="00F130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041C"/>
  <w15:chartTrackingRefBased/>
  <w15:docId w15:val="{89D83848-2ABE-40F8-A480-16E208A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23756"/>
    <w:pPr>
      <w:keepNext/>
      <w:pageBreakBefore/>
      <w:tabs>
        <w:tab w:val="left" w:pos="1800"/>
      </w:tabs>
      <w:spacing w:after="12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Bulleted"/>
    <w:link w:val="Heading2Char"/>
    <w:qFormat/>
    <w:rsid w:val="00B23756"/>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756"/>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B23756"/>
    <w:rPr>
      <w:rFonts w:ascii="Arial" w:eastAsia="Times New Roman" w:hAnsi="Arial" w:cs="Times New Roman"/>
      <w:b/>
      <w:sz w:val="24"/>
      <w:szCs w:val="20"/>
      <w:lang w:val="en-US"/>
    </w:rPr>
  </w:style>
  <w:style w:type="paragraph" w:customStyle="1" w:styleId="Bulleted">
    <w:name w:val="Bulleted"/>
    <w:basedOn w:val="Normal"/>
    <w:rsid w:val="00B23756"/>
    <w:pPr>
      <w:numPr>
        <w:numId w:val="1"/>
      </w:numPr>
      <w:spacing w:after="120" w:line="240" w:lineRule="auto"/>
    </w:pPr>
    <w:rPr>
      <w:rFonts w:ascii="Times New Roman" w:eastAsia="Times New Roman" w:hAnsi="Times New Roman" w:cs="Times New Roman"/>
      <w:szCs w:val="20"/>
      <w:lang w:val="en-US"/>
    </w:rPr>
  </w:style>
  <w:style w:type="paragraph" w:customStyle="1" w:styleId="Normalindented">
    <w:name w:val="Normal indented"/>
    <w:basedOn w:val="Normal"/>
    <w:rsid w:val="00B23756"/>
    <w:pPr>
      <w:spacing w:after="120" w:line="240" w:lineRule="auto"/>
      <w:ind w:firstLine="360"/>
    </w:pPr>
    <w:rPr>
      <w:rFonts w:ascii="Times New Roman" w:eastAsia="Times New Roman" w:hAnsi="Times New Roman" w:cs="Times New Roman"/>
      <w:szCs w:val="20"/>
      <w:lang w:val="en-US"/>
    </w:rPr>
  </w:style>
  <w:style w:type="paragraph" w:customStyle="1" w:styleId="Normalnon-indented">
    <w:name w:val="Normal non-indented"/>
    <w:basedOn w:val="Normal"/>
    <w:rsid w:val="00B23756"/>
    <w:pPr>
      <w:spacing w:after="0" w:line="240" w:lineRule="auto"/>
    </w:pPr>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23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56"/>
  </w:style>
  <w:style w:type="paragraph" w:styleId="Footer">
    <w:name w:val="footer"/>
    <w:basedOn w:val="Normal"/>
    <w:link w:val="FooterChar"/>
    <w:uiPriority w:val="99"/>
    <w:unhideWhenUsed/>
    <w:rsid w:val="00B23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DF2CB-46DD-4216-979B-565C127E86C7}">
  <ds:schemaRefs>
    <ds:schemaRef ds:uri="http://schemas.microsoft.com/sharepoint/v3/contenttype/forms"/>
  </ds:schemaRefs>
</ds:datastoreItem>
</file>

<file path=customXml/itemProps2.xml><?xml version="1.0" encoding="utf-8"?>
<ds:datastoreItem xmlns:ds="http://schemas.openxmlformats.org/officeDocument/2006/customXml" ds:itemID="{EC4A6F73-66FE-4C0C-94AE-BF37B0F918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C8C203-461A-4788-9D70-81CB6577F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Cierra Bailey-Rice</cp:lastModifiedBy>
  <cp:revision>17</cp:revision>
  <dcterms:created xsi:type="dcterms:W3CDTF">2021-03-09T18:20:00Z</dcterms:created>
  <dcterms:modified xsi:type="dcterms:W3CDTF">2024-07-31T17:40:00Z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