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744BB6FB" w14:textId="77777777" w:rsidR="00B40A22" w:rsidRDefault="00B40A22" w:rsidP="001A5143">
      <w:pPr>
        <w:jc w:val="center"/>
        <w:rPr>
          <w:b/>
        </w:rPr>
      </w:pPr>
    </w:p>
    <w:p w14:paraId="7BBCB7D1" w14:textId="77777777" w:rsidR="00B40A22" w:rsidRDefault="00B40A22" w:rsidP="001A5143">
      <w:pPr>
        <w:jc w:val="center"/>
        <w:rPr>
          <w:b/>
        </w:rPr>
      </w:pPr>
    </w:p>
    <w:p w14:paraId="0FB872AB" w14:textId="77777777" w:rsidR="00B40A22" w:rsidRDefault="00B40A22" w:rsidP="001A5143">
      <w:pPr>
        <w:jc w:val="center"/>
        <w:rPr>
          <w:b/>
        </w:rPr>
      </w:pPr>
    </w:p>
    <w:p w14:paraId="3D45E6C2" w14:textId="77777777" w:rsidR="00B40A22" w:rsidRDefault="00B40A22" w:rsidP="001A5143">
      <w:pPr>
        <w:jc w:val="center"/>
        <w:rPr>
          <w:b/>
        </w:rPr>
      </w:pPr>
    </w:p>
    <w:p w14:paraId="03FF9C1C" w14:textId="77777777" w:rsidR="00B40A22" w:rsidRDefault="00B40A22" w:rsidP="001A5143">
      <w:pPr>
        <w:jc w:val="center"/>
        <w:rPr>
          <w:b/>
        </w:rPr>
      </w:pPr>
    </w:p>
    <w:p w14:paraId="2F52886B" w14:textId="77777777" w:rsidR="00B40A22" w:rsidRDefault="00B40A22" w:rsidP="001A5143">
      <w:pPr>
        <w:jc w:val="center"/>
        <w:rPr>
          <w:b/>
        </w:rPr>
      </w:pPr>
    </w:p>
    <w:p w14:paraId="4B6CF2AD" w14:textId="77777777" w:rsidR="00B40A22" w:rsidRDefault="00B40A22" w:rsidP="001A5143">
      <w:pPr>
        <w:jc w:val="center"/>
        <w:rPr>
          <w:b/>
        </w:rPr>
      </w:pPr>
    </w:p>
    <w:p w14:paraId="7116E79D" w14:textId="77777777" w:rsidR="00B40A22" w:rsidRDefault="00B40A22" w:rsidP="001A5143">
      <w:pPr>
        <w:jc w:val="center"/>
        <w:rPr>
          <w:b/>
        </w:rPr>
      </w:pPr>
    </w:p>
    <w:p w14:paraId="6C7327F1" w14:textId="77777777" w:rsidR="00B40A22" w:rsidRDefault="00B40A22" w:rsidP="001A5143">
      <w:pPr>
        <w:jc w:val="center"/>
        <w:rPr>
          <w:b/>
        </w:rPr>
      </w:pPr>
    </w:p>
    <w:p w14:paraId="06E62412" w14:textId="77777777" w:rsidR="00B40A22" w:rsidRDefault="00B40A22" w:rsidP="001A5143">
      <w:pPr>
        <w:jc w:val="center"/>
        <w:rPr>
          <w:b/>
        </w:rPr>
      </w:pPr>
    </w:p>
    <w:p w14:paraId="6A4043E7" w14:textId="77777777" w:rsidR="00B40A22" w:rsidRDefault="00B40A22" w:rsidP="001A5143">
      <w:pPr>
        <w:jc w:val="center"/>
        <w:rPr>
          <w:b/>
        </w:rPr>
      </w:pPr>
    </w:p>
    <w:p w14:paraId="67F9D537" w14:textId="77777777" w:rsidR="00B40A22" w:rsidRDefault="00B40A22" w:rsidP="001A5143">
      <w:pPr>
        <w:jc w:val="center"/>
        <w:rPr>
          <w:b/>
        </w:rPr>
      </w:pPr>
    </w:p>
    <w:p w14:paraId="17DED177" w14:textId="77777777" w:rsidR="00B40A22" w:rsidRDefault="00B40A22" w:rsidP="001A5143">
      <w:pPr>
        <w:jc w:val="center"/>
        <w:rPr>
          <w:b/>
        </w:rPr>
      </w:pPr>
    </w:p>
    <w:p w14:paraId="2EBF039C" w14:textId="77777777" w:rsidR="00B40A22" w:rsidRDefault="00B40A22" w:rsidP="001A5143">
      <w:pPr>
        <w:jc w:val="center"/>
        <w:rPr>
          <w:b/>
        </w:rPr>
      </w:pPr>
    </w:p>
    <w:p w14:paraId="4EAB5989" w14:textId="77777777" w:rsidR="00B40A22" w:rsidRDefault="00B40A22" w:rsidP="001A5143">
      <w:pPr>
        <w:jc w:val="center"/>
        <w:rPr>
          <w:b/>
        </w:rPr>
      </w:pPr>
    </w:p>
    <w:p w14:paraId="193E3572" w14:textId="77777777" w:rsidR="00B40A22" w:rsidRDefault="00B40A22" w:rsidP="001A5143">
      <w:pPr>
        <w:jc w:val="center"/>
        <w:rPr>
          <w:b/>
        </w:rPr>
      </w:pPr>
    </w:p>
    <w:p w14:paraId="2E5DD6D3" w14:textId="77777777" w:rsidR="00B40A22" w:rsidRDefault="00B40A22" w:rsidP="001A5143">
      <w:pPr>
        <w:jc w:val="center"/>
        <w:rPr>
          <w:b/>
        </w:rPr>
      </w:pPr>
    </w:p>
    <w:p w14:paraId="6A1C06F8" w14:textId="77777777" w:rsidR="00B40A22" w:rsidRDefault="00B40A22" w:rsidP="001A5143">
      <w:pPr>
        <w:jc w:val="center"/>
        <w:rPr>
          <w:b/>
        </w:rPr>
      </w:pPr>
    </w:p>
    <w:p w14:paraId="63D4C8A4" w14:textId="77777777" w:rsidR="00B40A22" w:rsidRDefault="00B40A22" w:rsidP="001A5143">
      <w:pPr>
        <w:jc w:val="center"/>
        <w:rPr>
          <w:b/>
        </w:rPr>
      </w:pPr>
    </w:p>
    <w:p w14:paraId="394E8804" w14:textId="77777777" w:rsidR="00B40A22" w:rsidRDefault="00B40A22" w:rsidP="001A5143">
      <w:pPr>
        <w:jc w:val="center"/>
        <w:rPr>
          <w:b/>
        </w:rPr>
      </w:pPr>
    </w:p>
    <w:p w14:paraId="5DCA6D2D" w14:textId="77777777" w:rsidR="00B40A22" w:rsidRDefault="00B40A22" w:rsidP="001A5143">
      <w:pPr>
        <w:jc w:val="center"/>
        <w:rPr>
          <w:b/>
        </w:rPr>
      </w:pPr>
    </w:p>
    <w:p w14:paraId="46FC2423" w14:textId="77777777" w:rsidR="00B40A22" w:rsidRDefault="00B40A22"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19"/>
      <w:r w:rsidRPr="00C75C90">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90EC2E5" w:rsid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integrado de aplicación específica (</w:t>
      </w:r>
      <w:commentRangeEnd w:id="20"/>
      <w:r w:rsidR="000232E2" w:rsidRPr="00F45CE0">
        <w:rPr>
          <w:rStyle w:val="Refdecomentario"/>
          <w:rFonts w:cs="Times New Roman"/>
          <w:sz w:val="24"/>
          <w:szCs w:val="22"/>
        </w:rPr>
        <w:commentReference w:id="20"/>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w:t>
      </w:r>
      <w:r w:rsidRPr="00F45CE0">
        <w:rPr>
          <w:rFonts w:cs="Times New Roman"/>
        </w:rPr>
        <w:lastRenderedPageBreak/>
        <w:t xml:space="preserve">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50A42895" w:rsid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7C8CE1EF" w14:textId="77777777" w:rsidR="00DA239C" w:rsidRPr="00F45CE0" w:rsidRDefault="00DA239C" w:rsidP="00F45CE0">
      <w:pPr>
        <w:ind w:firstLine="708"/>
        <w:rPr>
          <w:rFonts w:cs="Times New Roman"/>
        </w:rPr>
      </w:pPr>
    </w:p>
    <w:p w14:paraId="1175272F" w14:textId="77777777"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lo que reafirma </w:t>
      </w:r>
      <w:r w:rsidRPr="00FB75EB">
        <w:rPr>
          <w:rFonts w:cs="Times New Roman"/>
        </w:rPr>
        <w:lastRenderedPageBreak/>
        <w:t>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3D4EC1FF" w:rsid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45CEA75" w14:textId="772D5E16" w:rsidR="00F45CE0" w:rsidRDefault="00F45CE0" w:rsidP="00DA239C">
      <w:pPr>
        <w:ind w:firstLine="708"/>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r w:rsidR="00DA239C">
        <w:rPr>
          <w:rFonts w:cs="Times New Roman"/>
        </w:rPr>
        <w:t xml:space="preserve"> </w:t>
      </w:r>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0F901B54" w14:textId="77777777" w:rsidR="00DA239C" w:rsidRPr="00EE5271" w:rsidRDefault="00DA239C" w:rsidP="00DA239C">
      <w:pPr>
        <w:ind w:firstLine="708"/>
      </w:pPr>
    </w:p>
    <w:p w14:paraId="1B9B5BCE" w14:textId="77777777" w:rsid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7543FA55" w14:textId="77777777" w:rsidR="00DA239C" w:rsidRPr="00F45CE0" w:rsidRDefault="00DA239C" w:rsidP="00F45CE0">
      <w:pPr>
        <w:ind w:firstLine="708"/>
        <w:rPr>
          <w:rFonts w:cs="Times New Roman"/>
        </w:rPr>
      </w:pPr>
    </w:p>
    <w:p w14:paraId="321DA463" w14:textId="77777777"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7DDF21B2" w:rsid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w:t>
      </w:r>
      <w:r w:rsidRPr="00F45CE0">
        <w:rPr>
          <w:rFonts w:cs="Times New Roman"/>
        </w:rPr>
        <w:lastRenderedPageBreak/>
        <w:t xml:space="preserve">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2DC7352" w:rsidR="00F45CE0" w:rsidRDefault="00F45CE0" w:rsidP="00F45CE0">
      <w:pPr>
        <w:ind w:firstLine="708"/>
        <w:rPr>
          <w:rFonts w:cs="Times New Roman"/>
        </w:rPr>
      </w:pPr>
      <w:r w:rsidRPr="00F45CE0">
        <w:rPr>
          <w:rFonts w:cs="Times New Roman"/>
        </w:rPr>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5CA61B6A"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103F7E7C" w:rsidR="00F45CE0" w:rsidRDefault="00F45CE0" w:rsidP="00F45CE0">
      <w:pPr>
        <w:ind w:firstLine="708"/>
        <w:rPr>
          <w:rFonts w:cs="Times New Roman"/>
        </w:rPr>
      </w:pPr>
      <w:r w:rsidRPr="00F45CE0">
        <w:rPr>
          <w:rFonts w:cs="Times New Roman"/>
        </w:rPr>
        <w:lastRenderedPageBreak/>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77777777"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8DD761A" w14:textId="77777777" w:rsidR="00DA239C" w:rsidRPr="00F45CE0" w:rsidRDefault="00DA239C" w:rsidP="00F45CE0">
      <w:pPr>
        <w:ind w:firstLine="708"/>
        <w:rPr>
          <w:rFonts w:cs="Times New Roman"/>
        </w:rPr>
      </w:pPr>
    </w:p>
    <w:p w14:paraId="20DABBD8" w14:textId="36D46B48"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w:t>
      </w:r>
      <w:r w:rsidRPr="0025730A">
        <w:rPr>
          <w:rFonts w:cs="Times New Roman"/>
        </w:rPr>
        <w:lastRenderedPageBreak/>
        <w:t>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control e identificación eficiente 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4B719FE8"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en comparación con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et al., 2025). Estos hallazgos refuerzan la idea de que la adopción de RFID en entornos bibliotecarios no solo moderniza los procesos de circulación, sino que también contribuye a la automatización, la trazabilidad de los libros y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511A00B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plataformas de acceso abierto ha tomado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w:t>
      </w:r>
      <w:r w:rsidR="003B10FD" w:rsidRPr="00C87672">
        <w:rPr>
          <w:rFonts w:cs="Times New Roman"/>
        </w:rPr>
        <w:lastRenderedPageBreak/>
        <w:t>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3B10FD">
      <w:pPr>
        <w:ind w:firstLine="708"/>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67C6A40D" w14:textId="77777777" w:rsidR="00DA239C" w:rsidRDefault="00DA239C" w:rsidP="00285913">
      <w:pPr>
        <w:jc w:val="center"/>
        <w:rPr>
          <w:b/>
        </w:rPr>
      </w:pPr>
    </w:p>
    <w:p w14:paraId="22C67B1B" w14:textId="77777777" w:rsidR="00DA239C" w:rsidRDefault="00DA239C" w:rsidP="00285913">
      <w:pPr>
        <w:jc w:val="center"/>
        <w:rPr>
          <w:b/>
        </w:rPr>
      </w:pPr>
    </w:p>
    <w:p w14:paraId="0BAAAFF9" w14:textId="77777777" w:rsidR="00DA239C" w:rsidRDefault="00DA239C" w:rsidP="00285913">
      <w:pPr>
        <w:jc w:val="center"/>
        <w:rPr>
          <w:b/>
        </w:rPr>
      </w:pPr>
    </w:p>
    <w:p w14:paraId="2959DA17" w14:textId="77777777" w:rsidR="00DA239C" w:rsidRDefault="00DA239C" w:rsidP="00285913">
      <w:pPr>
        <w:jc w:val="center"/>
        <w:rPr>
          <w:b/>
        </w:rPr>
      </w:pPr>
    </w:p>
    <w:p w14:paraId="4981F27D" w14:textId="77777777" w:rsidR="00DA239C" w:rsidRDefault="00DA239C" w:rsidP="00285913">
      <w:pPr>
        <w:jc w:val="center"/>
        <w:rPr>
          <w:b/>
        </w:rPr>
      </w:pPr>
    </w:p>
    <w:p w14:paraId="5C80B359" w14:textId="77777777" w:rsidR="00DA239C" w:rsidRDefault="00DA239C" w:rsidP="00285913">
      <w:pPr>
        <w:jc w:val="center"/>
        <w:rPr>
          <w:b/>
        </w:rPr>
      </w:pPr>
    </w:p>
    <w:p w14:paraId="0C3D3E61" w14:textId="77777777" w:rsidR="00DA239C" w:rsidRDefault="00DA239C" w:rsidP="00285913">
      <w:pPr>
        <w:jc w:val="center"/>
        <w:rPr>
          <w:b/>
        </w:rPr>
      </w:pPr>
    </w:p>
    <w:p w14:paraId="14EA6B7B" w14:textId="77777777" w:rsidR="00DA239C" w:rsidRDefault="00DA239C" w:rsidP="00285913">
      <w:pPr>
        <w:jc w:val="center"/>
        <w:rPr>
          <w:b/>
        </w:rPr>
      </w:pPr>
    </w:p>
    <w:p w14:paraId="6921B50B" w14:textId="77777777" w:rsidR="00DA239C" w:rsidRDefault="00DA239C" w:rsidP="00285913">
      <w:pPr>
        <w:jc w:val="center"/>
        <w:rPr>
          <w:b/>
        </w:rPr>
      </w:pPr>
    </w:p>
    <w:p w14:paraId="130C47A5" w14:textId="77777777" w:rsidR="00DA239C" w:rsidRDefault="00DA239C" w:rsidP="00285913">
      <w:pPr>
        <w:jc w:val="center"/>
        <w:rPr>
          <w:b/>
        </w:rPr>
      </w:pPr>
    </w:p>
    <w:p w14:paraId="030C3CE5" w14:textId="77777777" w:rsidR="00DA239C" w:rsidRDefault="00DA239C" w:rsidP="00285913">
      <w:pPr>
        <w:jc w:val="center"/>
        <w:rPr>
          <w:b/>
        </w:rPr>
      </w:pPr>
    </w:p>
    <w:p w14:paraId="2452DD79" w14:textId="77777777" w:rsidR="00DA239C" w:rsidRDefault="00DA239C" w:rsidP="00285913">
      <w:pPr>
        <w:jc w:val="center"/>
        <w:rPr>
          <w:b/>
        </w:rPr>
      </w:pPr>
    </w:p>
    <w:p w14:paraId="2176F7DF" w14:textId="77777777" w:rsidR="00DA239C" w:rsidRDefault="00DA239C" w:rsidP="00285913">
      <w:pPr>
        <w:jc w:val="center"/>
        <w:rPr>
          <w:b/>
        </w:rPr>
      </w:pPr>
    </w:p>
    <w:p w14:paraId="3BE43ACC" w14:textId="77777777" w:rsidR="00DA239C" w:rsidRDefault="00DA239C" w:rsidP="00285913">
      <w:pPr>
        <w:jc w:val="center"/>
        <w:rPr>
          <w:b/>
        </w:rPr>
      </w:pPr>
    </w:p>
    <w:p w14:paraId="345E81A9" w14:textId="77777777" w:rsidR="00DA239C" w:rsidRDefault="00DA239C" w:rsidP="00285913">
      <w:pPr>
        <w:jc w:val="center"/>
        <w:rPr>
          <w:b/>
        </w:rPr>
      </w:pPr>
    </w:p>
    <w:p w14:paraId="4420FC55" w14:textId="77777777" w:rsidR="00DA239C" w:rsidRDefault="00DA239C" w:rsidP="00285913">
      <w:pPr>
        <w:jc w:val="center"/>
        <w:rPr>
          <w:b/>
        </w:rPr>
      </w:pPr>
    </w:p>
    <w:p w14:paraId="1BBAFDBE" w14:textId="77777777" w:rsidR="00DA239C" w:rsidRDefault="00DA239C" w:rsidP="00285913">
      <w:pPr>
        <w:jc w:val="center"/>
        <w:rPr>
          <w:b/>
        </w:rPr>
      </w:pPr>
    </w:p>
    <w:p w14:paraId="2D308A69" w14:textId="77777777" w:rsidR="00DA239C" w:rsidRDefault="00DA239C" w:rsidP="00285913">
      <w:pPr>
        <w:jc w:val="center"/>
        <w:rPr>
          <w:b/>
        </w:rPr>
      </w:pPr>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079F8075" w:rsidR="00042B6A" w:rsidRDefault="00042B6A">
      <w:pPr>
        <w:spacing w:after="160" w:line="259" w:lineRule="auto"/>
        <w:jc w:val="left"/>
        <w:rPr>
          <w:b/>
        </w:rPr>
      </w:pP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7777777" w:rsid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77777777" w:rsid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46B8E0F0" w14:textId="77777777" w:rsidR="0004091A" w:rsidRPr="00F45CE0" w:rsidRDefault="0004091A" w:rsidP="00F45CE0">
      <w:pPr>
        <w:ind w:firstLine="360"/>
        <w:rPr>
          <w:rFonts w:cs="Times New Roman"/>
          <w:szCs w:val="24"/>
        </w:rPr>
      </w:pPr>
    </w:p>
    <w:p w14:paraId="31FCEB42" w14:textId="77777777" w:rsidR="00F45CE0" w:rsidRDefault="00F45CE0" w:rsidP="00F45CE0">
      <w:pPr>
        <w:ind w:firstLine="360"/>
        <w:rPr>
          <w:rFonts w:cs="Times New Roman"/>
          <w:szCs w:val="24"/>
        </w:rPr>
      </w:pPr>
      <w:r w:rsidRPr="00F45CE0">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D83204B" w14:textId="77777777" w:rsidR="0004091A" w:rsidRDefault="0004091A" w:rsidP="00F45CE0">
      <w:pPr>
        <w:ind w:firstLine="360"/>
        <w:rPr>
          <w:rFonts w:cs="Times New Roman"/>
          <w:szCs w:val="24"/>
        </w:rPr>
      </w:pPr>
    </w:p>
    <w:p w14:paraId="5BF272C5" w14:textId="75499C95" w:rsidR="0051341B" w:rsidRDefault="0051341B" w:rsidP="00F45CE0">
      <w:pPr>
        <w:ind w:firstLine="360"/>
        <w:rPr>
          <w:rFonts w:cs="Times New Roman"/>
          <w:szCs w:val="24"/>
        </w:rPr>
      </w:pPr>
      <w:r>
        <w:rPr>
          <w:rFonts w:cs="Times New Roman"/>
          <w:szCs w:val="24"/>
        </w:rPr>
        <w:t>En este contexto, surge la siguiente pregunta problema:</w:t>
      </w:r>
    </w:p>
    <w:p w14:paraId="23AB97B0" w14:textId="77777777" w:rsidR="0004091A" w:rsidRDefault="0004091A" w:rsidP="00F45CE0">
      <w:pPr>
        <w:ind w:firstLine="360"/>
        <w:rPr>
          <w:rFonts w:cs="Times New Roman"/>
          <w:szCs w:val="24"/>
        </w:rPr>
      </w:pPr>
    </w:p>
    <w:p w14:paraId="7038DE38" w14:textId="23A2F7A3" w:rsidR="0051341B"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29" w:name="_Toc440985134"/>
      <w:r>
        <w:rPr>
          <w:b/>
        </w:rPr>
        <w:t>5</w:t>
      </w:r>
      <w:r w:rsidR="00115036" w:rsidRPr="00285913">
        <w:rPr>
          <w:b/>
        </w:rPr>
        <w:t xml:space="preserve">.2 Hipótesis </w:t>
      </w:r>
      <w:r w:rsidR="00E55D17">
        <w:rPr>
          <w:b/>
        </w:rPr>
        <w:t>e</w:t>
      </w:r>
      <w:r w:rsidR="00115036" w:rsidRPr="00285913">
        <w:rPr>
          <w:b/>
        </w:rPr>
        <w:t>stadística</w:t>
      </w:r>
      <w:bookmarkEnd w:id="29"/>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30" w:name="_Toc440985137"/>
      <w:r>
        <w:rPr>
          <w:b/>
        </w:rPr>
        <w:lastRenderedPageBreak/>
        <w:t>6</w:t>
      </w:r>
      <w:r w:rsidR="00115036" w:rsidRPr="00285913">
        <w:rPr>
          <w:b/>
        </w:rPr>
        <w:t xml:space="preserve"> Marco </w:t>
      </w:r>
      <w:r w:rsidR="0064331C">
        <w:rPr>
          <w:b/>
        </w:rPr>
        <w:t>t</w:t>
      </w:r>
      <w:r w:rsidR="00115036" w:rsidRPr="00285913">
        <w:rPr>
          <w:b/>
        </w:rPr>
        <w:t>eórico</w:t>
      </w:r>
      <w:bookmarkEnd w:id="30"/>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543A80AB" w:rsidR="00CE5CE5" w:rsidRDefault="00CE5CE5" w:rsidP="00211DCC">
      <w:pPr>
        <w:ind w:firstLine="708"/>
        <w:rPr>
          <w:rFonts w:cs="Times New Roman"/>
          <w:szCs w:val="24"/>
        </w:rPr>
      </w:pPr>
      <w:r w:rsidRPr="00CE5CE5">
        <w:rPr>
          <w:rFonts w:cs="Times New Roman"/>
          <w:szCs w:val="24"/>
        </w:rPr>
        <w:t>Una de las tecnologías más utilizadas dentro de este grupo es la Radio Frequency Identification (RFID), que permite la identificación automática mediante el uso de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333F1C29" w:rsidR="0065676B" w:rsidRDefault="00CE5CE5" w:rsidP="00211DCC">
      <w:pPr>
        <w:ind w:firstLine="708"/>
        <w:rPr>
          <w:rFonts w:cs="Times New Roman"/>
          <w:szCs w:val="24"/>
        </w:rPr>
      </w:pPr>
      <w:r w:rsidRPr="00D277C1">
        <w:rPr>
          <w:rFonts w:cs="Times New Roman"/>
          <w:szCs w:val="24"/>
        </w:rPr>
        <w:t>En bibliotecas modernas, los sistemas RFID se utilizan para automatizar procesos de gestión del material bibliográfico, incluyendo el registro de préstamos, devoluciones y control de inventarios. La implementación de esta tecnología permite optimizar el tiempo de gestión, reducir 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77777777"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esta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60E42DDF"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de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77777777" w:rsidR="00D277C1" w:rsidRDefault="00D277C1" w:rsidP="00211DCC">
      <w:pPr>
        <w:ind w:firstLine="708"/>
        <w:rPr>
          <w:rFonts w:cs="Times New Roman"/>
          <w:szCs w:val="24"/>
        </w:rPr>
      </w:pPr>
      <w:r w:rsidRPr="00D277C1">
        <w:rPr>
          <w:rFonts w:cs="Times New Roman"/>
          <w:szCs w:val="24"/>
        </w:rPr>
        <w:t>En este contexto, el sistema RFID permite desarrollar soluciones automatizadas para el control eficiente de libros, facilitando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7ABF1B27"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son responsables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4A54D7AC"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 operando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B87B03">
      <w:pPr>
        <w:ind w:left="708" w:hanging="708"/>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13345422" w:rsidR="00515477" w:rsidRPr="0091167D" w:rsidRDefault="00515477" w:rsidP="00515477">
      <w:pPr>
        <w:ind w:firstLine="708"/>
        <w:rPr>
          <w:rFonts w:cs="Times New Roman"/>
          <w:szCs w:val="24"/>
        </w:rPr>
      </w:pPr>
      <w:commentRangeStart w:id="31"/>
      <w:commentRangeStart w:id="32"/>
      <w:r w:rsidRPr="0091167D">
        <w:rPr>
          <w:rFonts w:cs="Times New Roman"/>
          <w:szCs w:val="24"/>
        </w:rPr>
        <w:t>La propagación electromagnética describe el comportamiento de las ondas cuando se transmiten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w:t>
      </w:r>
      <w:r>
        <w:rPr>
          <w:rFonts w:cs="Times New Roman"/>
          <w:szCs w:val="24"/>
        </w:rPr>
        <w:lastRenderedPageBreak/>
        <w:t>el vacío con 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 como en el aire</w:t>
      </w:r>
      <w:r w:rsidR="00066F5E">
        <w:rPr>
          <w:rFonts w:cs="Times New Roman"/>
          <w:szCs w:val="24"/>
        </w:rPr>
        <w:t>,</w:t>
      </w:r>
      <w:r>
        <w:rPr>
          <w:rFonts w:cs="Times New Roman"/>
          <w:szCs w:val="24"/>
        </w:rPr>
        <w:t xml:space="preserve"> que la propagación de estas ondas es más eficiente que en el agua del mar </w:t>
      </w:r>
      <w:r w:rsidR="00066F5E">
        <w:rPr>
          <w:rFonts w:cs="Times New Roman"/>
          <w:szCs w:val="24"/>
        </w:rPr>
        <w:t xml:space="preserve">ya </w:t>
      </w:r>
      <w:r>
        <w:rPr>
          <w:rFonts w:cs="Times New Roman"/>
          <w:szCs w:val="24"/>
        </w:rPr>
        <w:t>que su energía se disipa rápidamente.</w:t>
      </w:r>
    </w:p>
    <w:p w14:paraId="1A75325B" w14:textId="09030970"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Pr="0091167D">
        <w:rPr>
          <w:rFonts w:cs="Times New Roman"/>
          <w:szCs w:val="24"/>
        </w:rPr>
        <w:t xml:space="preserve"> que relacionan los campos eléctricos y magnéticos</w:t>
      </w:r>
      <w:r w:rsidR="00E3546D">
        <w:rPr>
          <w:rFonts w:cs="Times New Roman"/>
          <w:szCs w:val="24"/>
        </w:rPr>
        <w:t>; acá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31"/>
      <w:r>
        <w:rPr>
          <w:rStyle w:val="Refdecomentario"/>
          <w:rFonts w:cs="Times New Roman"/>
          <w:sz w:val="24"/>
          <w:szCs w:val="24"/>
        </w:rPr>
        <w:commentReference w:id="31"/>
      </w:r>
      <w:commentRangeEnd w:id="32"/>
      <w:r w:rsidR="00753CBC">
        <w:rPr>
          <w:rStyle w:val="Refdecomentario"/>
          <w:rFonts w:cs="Times New Roman"/>
          <w:sz w:val="24"/>
          <w:szCs w:val="24"/>
        </w:rPr>
        <w:commentReference w:id="32"/>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5052F59D" w:rsidR="00772FE6" w:rsidRPr="0091167D" w:rsidRDefault="001E46BC" w:rsidP="0091167D">
      <w:pPr>
        <w:ind w:firstLine="708"/>
        <w:jc w:val="left"/>
        <w:rPr>
          <w:rFonts w:cs="Times New Roman"/>
          <w:szCs w:val="24"/>
        </w:rPr>
      </w:pPr>
      <m:oMathPara>
        <m:oMath>
          <m:r>
            <m:rPr>
              <m:sty m:val="bi"/>
            </m:rPr>
            <w:rPr>
              <w:rFonts w:ascii="Cambria Math" w:hAnsi="Cambria Math" w:cs="Times New Roman"/>
              <w:szCs w:val="24"/>
            </w:rPr>
            <m:t xml:space="preserve">λ= </m:t>
          </m:r>
          <m:f>
            <m:fPr>
              <m:ctrlPr>
                <w:rPr>
                  <w:rFonts w:ascii="Cambria Math" w:hAnsi="Cambria Math" w:cs="Times New Roman"/>
                  <w:b/>
                  <w:bCs/>
                  <w:i/>
                  <w:szCs w:val="24"/>
                </w:rPr>
              </m:ctrlPr>
            </m:fPr>
            <m:num>
              <m:r>
                <m:rPr>
                  <m:sty m:val="bi"/>
                </m:rPr>
                <w:rPr>
                  <w:rFonts w:ascii="Cambria Math" w:hAnsi="Cambria Math" w:cs="Times New Roman"/>
                  <w:szCs w:val="24"/>
                </w:rPr>
                <m:t>C</m:t>
              </m:r>
            </m:num>
            <m:den>
              <m:r>
                <m:rPr>
                  <m:sty m:val="bi"/>
                </m:rPr>
                <w:rPr>
                  <w:rFonts w:ascii="Cambria Math" w:hAnsi="Cambria Math" w:cs="Times New Roman"/>
                  <w:szCs w:val="24"/>
                </w:rPr>
                <m:t>f</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0FE7229C" w:rsidR="0091167D" w:rsidRDefault="0091167D" w:rsidP="00211DCC">
      <w:pPr>
        <w:ind w:firstLine="708"/>
        <w:rPr>
          <w:rFonts w:cs="Times New Roman"/>
          <w:szCs w:val="24"/>
        </w:rPr>
      </w:pPr>
      <w:r w:rsidRPr="0091167D">
        <w:rPr>
          <w:rFonts w:cs="Times New Roman"/>
          <w:szCs w:val="24"/>
        </w:rPr>
        <w:t>Este principio es fundamental en el diseño de antenas RFID, ya que la longitud de onda determina dimensiones importantes 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permite 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50DA5330" w:rsidR="00774540" w:rsidRDefault="00774540" w:rsidP="009F391B">
      <w:pPr>
        <w:ind w:left="708" w:firstLine="708"/>
        <w:rPr>
          <w:rFonts w:cs="Times New Roman"/>
        </w:rPr>
      </w:pPr>
      <w:r w:rsidRPr="008C27D2">
        <w:rPr>
          <w:rFonts w:cs="Times New Roman"/>
          <w:szCs w:val="24"/>
        </w:rPr>
        <w:t>L</w:t>
      </w:r>
      <w:r w:rsidRPr="008C27D2">
        <w:rPr>
          <w:rFonts w:cs="Times New Roman"/>
        </w:rPr>
        <w:t>os parámetros S, también conocidos como parámetros de dispersión, son utilizados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Estos parámetros permiten analizar cómo una señal que entra en un sistema se refleja o se transmite entre sus diferentes puertos, lo cual resulta fundamental para el diseño y 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42790849" w:rsidR="00310E7E" w:rsidRPr="00811B69" w:rsidRDefault="00310E7E" w:rsidP="008C0A22">
                            <w:pPr>
                              <w:pStyle w:val="Descripcin"/>
                              <w:jc w:val="center"/>
                              <w:rPr>
                                <w:noProof/>
                                <w:szCs w:val="22"/>
                              </w:rPr>
                            </w:pPr>
                            <w:bookmarkStart w:id="33" w:name="_Toc227617917"/>
                            <w:r>
                              <w:t xml:space="preserve">Figura </w:t>
                            </w:r>
                            <w:r w:rsidR="00F833B6">
                              <w:fldChar w:fldCharType="begin"/>
                            </w:r>
                            <w:r w:rsidR="00F833B6">
                              <w:instrText xml:space="preserve"> SEQ Figura \* ARABIC </w:instrText>
                            </w:r>
                            <w:r w:rsidR="00F833B6">
                              <w:fldChar w:fldCharType="separate"/>
                            </w:r>
                            <w:r w:rsidR="00F833B6">
                              <w:rPr>
                                <w:noProof/>
                              </w:rPr>
                              <w:t>1</w:t>
                            </w:r>
                            <w:r w:rsidR="00F833B6">
                              <w:rPr>
                                <w:noProof/>
                              </w:rPr>
                              <w:fldChar w:fldCharType="end"/>
                            </w:r>
                            <w:r>
                              <w:t xml:space="preserve">. </w:t>
                            </w:r>
                            <w:r w:rsidRPr="00310E7E">
                              <w:rPr>
                                <w:b/>
                                <w:bCs/>
                              </w:rPr>
                              <w:t>Parámetros S Fuente: Autor</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42790849" w:rsidR="00310E7E" w:rsidRPr="00811B69" w:rsidRDefault="00310E7E" w:rsidP="008C0A22">
                      <w:pPr>
                        <w:pStyle w:val="Descripcin"/>
                        <w:jc w:val="center"/>
                        <w:rPr>
                          <w:noProof/>
                          <w:szCs w:val="22"/>
                        </w:rPr>
                      </w:pPr>
                      <w:bookmarkStart w:id="34" w:name="_Toc227617917"/>
                      <w:r>
                        <w:t xml:space="preserve">Figura </w:t>
                      </w:r>
                      <w:r w:rsidR="00F833B6">
                        <w:fldChar w:fldCharType="begin"/>
                      </w:r>
                      <w:r w:rsidR="00F833B6">
                        <w:instrText xml:space="preserve"> SEQ Figura \* ARABIC </w:instrText>
                      </w:r>
                      <w:r w:rsidR="00F833B6">
                        <w:fldChar w:fldCharType="separate"/>
                      </w:r>
                      <w:r w:rsidR="00F833B6">
                        <w:rPr>
                          <w:noProof/>
                        </w:rPr>
                        <w:t>1</w:t>
                      </w:r>
                      <w:r w:rsidR="00F833B6">
                        <w:rPr>
                          <w:noProof/>
                        </w:rPr>
                        <w:fldChar w:fldCharType="end"/>
                      </w:r>
                      <w:r>
                        <w:t xml:space="preserve">. </w:t>
                      </w:r>
                      <w:r w:rsidRPr="00310E7E">
                        <w:rPr>
                          <w:b/>
                          <w:bCs/>
                        </w:rPr>
                        <w:t>Parámetros S Fuente: Autor</w:t>
                      </w:r>
                      <w:bookmarkEnd w:id="34"/>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77777777"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que se envía al sistema no es absorbida por el circuito y retorna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6A92EF89" w:rsidR="00774540" w:rsidRDefault="002E21E7" w:rsidP="009F391B">
      <w:pPr>
        <w:ind w:left="1068" w:firstLine="708"/>
        <w:rPr>
          <w:rFonts w:cs="Times New Roman"/>
          <w:b/>
          <w:bCs/>
          <w:szCs w:val="24"/>
        </w:rPr>
      </w:pPr>
      <w:r w:rsidRPr="002E21E7">
        <w:rPr>
          <w:rFonts w:cs="Times New Roman"/>
        </w:rPr>
        <w:t xml:space="preserve">Cuando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de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4C187EA3"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representa la transmisión de señal desde el puerto de entrada hacia el puerto de salida. Este parámetro se utiliza para medir cuánta energía de la señal que entra al sistema logra atravesarlo y salir por el segundo puerto. Permite determinar la ganancia o 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11BD7522"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Este parámetro describe la capacidad de una antena para concentrar o dirigir la energía radiada en 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2479B782"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B87B03">
      <w:pPr>
        <w:ind w:left="1416" w:hanging="708"/>
        <w:rPr>
          <w:rFonts w:eastAsiaTheme="minorEastAsia" w:cs="Times New Roman"/>
        </w:rPr>
      </w:pPr>
    </w:p>
    <w:p w14:paraId="1B7B6249" w14:textId="14858A41" w:rsidR="002A64AE" w:rsidRDefault="002A64AE" w:rsidP="002A64AE">
      <w:pPr>
        <w:pStyle w:val="Descripcin"/>
        <w:ind w:firstLine="708"/>
        <w:rPr>
          <w:rFonts w:eastAsiaTheme="minorEastAsia" w:cs="Times New Roman"/>
          <w:b/>
          <w:bCs/>
        </w:rPr>
      </w:pPr>
      <w:r>
        <w:t xml:space="preserve">Tabla </w:t>
      </w:r>
      <w:r w:rsidR="00EE7B95">
        <w:fldChar w:fldCharType="begin"/>
      </w:r>
      <w:r w:rsidR="00EE7B95">
        <w:instrText xml:space="preserve"> SEQ Tabla \* ARABIC </w:instrText>
      </w:r>
      <w:r w:rsidR="00EE7B95">
        <w:fldChar w:fldCharType="separate"/>
      </w:r>
      <w:r w:rsidR="00183E61">
        <w:rPr>
          <w:noProof/>
        </w:rPr>
        <w:t>1</w:t>
      </w:r>
      <w:r w:rsidR="00EE7B95">
        <w:rPr>
          <w:noProof/>
        </w:rPr>
        <w:fldChar w:fldCharType="end"/>
      </w:r>
      <w:r>
        <w:t xml:space="preserve"> </w:t>
      </w:r>
      <w:r w:rsidRPr="002A64AE">
        <w:rPr>
          <w:b/>
          <w:bCs/>
        </w:rPr>
        <w:t xml:space="preserve">Bandas ISM. </w:t>
      </w:r>
      <w:r w:rsidRPr="00F43F00">
        <w:t>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75F53239"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requerimientos 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Por otro lado, el alcance típico es entre 10 cm y 50 cm, es ideal para lectura cercanas a medias y evitar detecciones erróneas. Y por último, es menos sensible a ruido y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35"/>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35"/>
      <w:r w:rsidR="00037648">
        <w:rPr>
          <w:rStyle w:val="Refdecomentario"/>
          <w:rFonts w:cs="Times New Roman"/>
          <w:b/>
          <w:bCs/>
          <w:sz w:val="24"/>
          <w:szCs w:val="24"/>
        </w:rPr>
        <w:commentReference w:id="35"/>
      </w:r>
    </w:p>
    <w:p w14:paraId="307E503D" w14:textId="77777777" w:rsidR="00842FFF" w:rsidRDefault="00842FFF" w:rsidP="0058786A">
      <w:pPr>
        <w:rPr>
          <w:rFonts w:cs="Times New Roman"/>
          <w:b/>
          <w:bCs/>
          <w:szCs w:val="24"/>
        </w:rPr>
      </w:pPr>
    </w:p>
    <w:p w14:paraId="04EC2824" w14:textId="77777777" w:rsidR="00842FFF" w:rsidRDefault="00842FFF" w:rsidP="006077A7">
      <w:pPr>
        <w:ind w:firstLine="708"/>
      </w:pPr>
      <w:r w:rsidRPr="00445FA2">
        <w:t xml:space="preserve">El desarrollo de antenas RFID flexibles ha avanzado significativamente gracias al uso de nuevos materiales conductores basados en nanomateriales, los cuales permiten mejorar la conductividad eléctrica y reducir el costo de fabricación. Entre los materiales más utilizados se encuentran el grafeno, los nanotubos de carbono y las nanopartículas metálicas, especialmente 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únicamente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09EB11B3" w:rsidR="00842FFF" w:rsidRDefault="00842FFF" w:rsidP="006077A7">
      <w:pPr>
        <w:ind w:firstLine="708"/>
      </w:pPr>
      <w:r w:rsidRPr="005405E7">
        <w:t xml:space="preserve">El desarrollo de antenas RFID flexibles ha avanzado considerablemente gracias al uso de nuevas técnicas de fabricación basadas en la impresión electrónica y en el uso de materiales conductores modernos. En este sentido, se propone una antena RFID flexible impresa mediante tecnología, lo que permite reducir el costo de fabricación y facilitar la producción en grandes cantidades.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6F90731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 como papel fotográfico, lo que facilita el desarrollo de etiquetas ligeras, económicas y fáciles de producir. El artículo también menciona que el uso de tintas conductoras no se limita únicamente a la plata, sino que también se emplean otros materiales como nanotubos de carbono y diferentes tipos de partículas conductoras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7965C1C4" w:rsidR="00D277C1" w:rsidRDefault="003A3AD2" w:rsidP="00CE5CE5">
      <w:pPr>
        <w:ind w:firstLine="708"/>
        <w:jc w:val="left"/>
        <w:rPr>
          <w:rFonts w:cs="Times New Roman"/>
          <w:b/>
          <w:szCs w:val="24"/>
        </w:rPr>
      </w:pPr>
      <w:r w:rsidRPr="003A3AD2">
        <w:rPr>
          <w:rFonts w:cs="Times New Roman"/>
          <w:szCs w:val="24"/>
        </w:rPr>
        <w:t xml:space="preserve">Los sistemas RFID que operan en la banda de 13.56 MHz presentan niveles de emisión electromagnética significativamente bajos, cumpliendo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bibliotecas es seguro desde el punto de vista de 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36" w:name="_Toc440985138"/>
      <w:r>
        <w:rPr>
          <w:b/>
        </w:rPr>
        <w:br w:type="page"/>
      </w:r>
      <w:r w:rsidR="002649F5">
        <w:rPr>
          <w:b/>
        </w:rPr>
        <w:lastRenderedPageBreak/>
        <w:t>7</w:t>
      </w:r>
      <w:r w:rsidR="000F2962" w:rsidRPr="00285913">
        <w:rPr>
          <w:b/>
        </w:rPr>
        <w:t xml:space="preserve"> </w:t>
      </w:r>
      <w:bookmarkStart w:id="37" w:name="_Toc440985139"/>
      <w:r w:rsidRPr="00285913">
        <w:rPr>
          <w:b/>
        </w:rPr>
        <w:t>Metodología</w:t>
      </w:r>
      <w:bookmarkEnd w:id="37"/>
    </w:p>
    <w:bookmarkEnd w:id="36"/>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34258561" w:rsidR="00CE78B4" w:rsidRDefault="00CE78B4" w:rsidP="00CE78B4">
      <w:pPr>
        <w:pStyle w:val="PrrAPA"/>
      </w:pPr>
      <w:r w:rsidRPr="002607F6">
        <w:t xml:space="preserve">La combinación de </w:t>
      </w:r>
      <w:r>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544856AB" w14:textId="77777777" w:rsidR="0004091A" w:rsidRDefault="0004091A" w:rsidP="00CE78B4">
      <w:pPr>
        <w:pStyle w:val="PrrAPA"/>
      </w:pPr>
    </w:p>
    <w:p w14:paraId="548D4BAC" w14:textId="5BEA6C03"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0E33086E"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Como criterios de inclusión, se consideran todos los miembros activos de la institución que tengan acceso a la biblioteca. Se excluyen aquellas personas externas que no pertenecen a la comunidad universitaria</w:t>
      </w:r>
      <w:r>
        <w:t>, personal graduado</w:t>
      </w:r>
      <w:r w:rsidRPr="00CE78B4">
        <w:t xml:space="preserve"> o que no hacen uso de este servicio.</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38"/>
      <w:commentRangeStart w:id="39"/>
      <w:r w:rsidRPr="00CE78B4">
        <w:t>(</w:t>
      </w:r>
      <w:r w:rsidR="00D613A4">
        <w:t>1670 Estudiantes</w:t>
      </w:r>
      <w:r w:rsidRPr="00CE78B4">
        <w:t>)</w:t>
      </w:r>
      <w:commentRangeEnd w:id="38"/>
      <w:r w:rsidR="00AE7993" w:rsidRPr="00CE78B4">
        <w:rPr>
          <w:rStyle w:val="Refdecomentario"/>
          <w:sz w:val="24"/>
          <w:szCs w:val="24"/>
        </w:rPr>
        <w:commentReference w:id="38"/>
      </w:r>
      <w:commentRangeEnd w:id="39"/>
      <w:r w:rsidR="00377552" w:rsidRPr="00CE78B4">
        <w:rPr>
          <w:rStyle w:val="Refdecomentario"/>
          <w:sz w:val="24"/>
          <w:szCs w:val="24"/>
        </w:rPr>
        <w:commentReference w:id="39"/>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4B78E789" w:rsidR="007667E1" w:rsidRPr="00906A75" w:rsidRDefault="007667E1" w:rsidP="00CE78B4">
      <w:pPr>
        <w:pStyle w:val="PrrAPA"/>
        <w:rPr>
          <w:rFonts w:eastAsiaTheme="minorEastAsia"/>
          <w:b/>
          <w:bCs/>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r>
            <m:rPr>
              <m:sty m:val="bi"/>
            </m:rPr>
            <w:rPr>
              <w:rFonts w:ascii="Cambria Math" w:eastAsiaTheme="minorEastAsia" w:hAnsi="Cambria Math"/>
            </w:rPr>
            <m:t xml:space="preserve">  </m:t>
          </m:r>
          <m:r>
            <m:rPr>
              <m:sty m:val="bi"/>
            </m:rPr>
            <w:rPr>
              <w:rFonts w:ascii="Cambria Math" w:eastAsiaTheme="minorEastAsia" w:hAnsi="Cambria Math"/>
            </w:rPr>
            <m:t>(1</m:t>
          </m:r>
          <m:r>
            <m:rPr>
              <m:sty m:val="bi"/>
            </m:rPr>
            <w:rPr>
              <w:rFonts w:ascii="Cambria Math" w:eastAsiaTheme="minorEastAsia" w:hAnsi="Cambria Math"/>
            </w:rPr>
            <m:t>1</m:t>
          </m:r>
          <m:r>
            <m:rPr>
              <m:sty m:val="bi"/>
            </m:rPr>
            <w:rPr>
              <w:rFonts w:ascii="Cambria Math" w:eastAsiaTheme="minorEastAsia" w:hAnsi="Cambria Math"/>
            </w:rPr>
            <m:t>)</m:t>
          </m:r>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318A28A8" w:rsidR="002001AD" w:rsidRDefault="002001AD" w:rsidP="002001AD">
      <w:pPr>
        <w:pStyle w:val="PrrAPA"/>
        <w:ind w:firstLine="0"/>
      </w:pPr>
      <w:r>
        <w:tab/>
        <w:t xml:space="preserve">Es decir, que el tamaño de la muestra, para </w:t>
      </w:r>
      <w:r w:rsidR="00906A75">
        <w:t xml:space="preserve">el </w:t>
      </w:r>
      <w:r>
        <w:t xml:space="preserve"> 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7C9574AC" w14:textId="77777777" w:rsidR="00370F5A" w:rsidRDefault="00370F5A" w:rsidP="00370F5A">
      <w:pPr>
        <w:pStyle w:val="Prrafodelista"/>
        <w:ind w:left="720"/>
      </w:pP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5193B49D" w14:textId="4F652409" w:rsidR="00046A29"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73CC800A"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r w:rsidR="0019467E">
        <w:t>.</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77777777" w:rsidR="00123135" w:rsidRDefault="00123135" w:rsidP="00123135">
      <w:pPr>
        <w:pStyle w:val="Prrafodelista"/>
        <w:numPr>
          <w:ilvl w:val="0"/>
          <w:numId w:val="18"/>
        </w:numPr>
      </w:pPr>
      <w:r w:rsidRPr="00BD255D">
        <w:t>Implementar el prototipo del sistema RFID, valorando su desempeño en términos de alcance, velocidad, precisión y confiabilidad, y formulando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399A5528" w14:textId="77777777" w:rsidR="00292B44" w:rsidRDefault="00292B44" w:rsidP="00046A29">
      <w:pPr>
        <w:pStyle w:val="Prrafodelista"/>
        <w:ind w:left="1080"/>
      </w:pPr>
    </w:p>
    <w:p w14:paraId="5BA4CD45" w14:textId="6052B2A0" w:rsidR="00370F5A" w:rsidRDefault="00370F5A" w:rsidP="00370F5A">
      <w:pPr>
        <w:pStyle w:val="Descripcin"/>
      </w:pPr>
      <w:r>
        <w:t xml:space="preserve">Tabla </w:t>
      </w:r>
      <w:r w:rsidR="00EE7B95">
        <w:fldChar w:fldCharType="begin"/>
      </w:r>
      <w:r w:rsidR="00EE7B95">
        <w:instrText xml:space="preserve"> SEQ Tabla \* ARABIC </w:instrText>
      </w:r>
      <w:r w:rsidR="00EE7B95">
        <w:fldChar w:fldCharType="separate"/>
      </w:r>
      <w:r w:rsidR="00183E61">
        <w:rPr>
          <w:noProof/>
        </w:rPr>
        <w:t>2</w:t>
      </w:r>
      <w:r w:rsidR="00EE7B95">
        <w:rPr>
          <w:noProof/>
        </w:rPr>
        <w:fldChar w:fldCharType="end"/>
      </w:r>
      <w:r>
        <w:t xml:space="preserve">. </w:t>
      </w:r>
      <w:r w:rsidR="00EE7B95">
        <w:rPr>
          <w:b/>
          <w:bCs/>
        </w:rPr>
        <w:t>Tabla metodológica</w:t>
      </w:r>
      <w:r w:rsidRPr="00F43F00">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8"/>
        <w:gridCol w:w="3454"/>
        <w:gridCol w:w="2134"/>
        <w:gridCol w:w="2188"/>
        <w:gridCol w:w="146"/>
      </w:tblGrid>
      <w:tr w:rsidR="00EE7B95" w:rsidRPr="00806322"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Obj. General: Diseñar un sistema de identificación por radiofrecuencia (RFID)  que permita optimizar el control, la trazabilidad y la gestión automatizada de los libros.</w:t>
            </w:r>
          </w:p>
        </w:tc>
      </w:tr>
      <w:tr w:rsidR="00EE7B95" w:rsidRPr="00806322"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tcBorders>
              <w:top w:val="nil"/>
              <w:left w:val="nil"/>
              <w:bottom w:val="nil"/>
              <w:right w:val="nil"/>
            </w:tcBorders>
            <w:noWrap/>
            <w:vAlign w:val="bottom"/>
            <w:hideMark/>
          </w:tcPr>
          <w:p w14:paraId="27E874B5" w14:textId="77777777" w:rsidR="00EE7B95" w:rsidRPr="00806322" w:rsidRDefault="00EE7B95" w:rsidP="00EE7B95">
            <w:pPr>
              <w:spacing w:line="240" w:lineRule="auto"/>
              <w:jc w:val="center"/>
              <w:rPr>
                <w:rFonts w:eastAsia="Times New Roman" w:cs="Times New Roman"/>
                <w:color w:val="000000"/>
                <w:szCs w:val="24"/>
                <w:lang w:eastAsia="es-CO"/>
              </w:rPr>
            </w:pPr>
          </w:p>
        </w:tc>
      </w:tr>
      <w:tr w:rsidR="00EE7B95" w:rsidRPr="00806322" w14:paraId="52206379" w14:textId="77777777" w:rsidTr="007F7CC1">
        <w:trPr>
          <w:trHeight w:val="590"/>
        </w:trPr>
        <w:tc>
          <w:tcPr>
            <w:tcW w:w="1419" w:type="dxa"/>
            <w:tcBorders>
              <w:top w:val="nil"/>
              <w:left w:val="single" w:sz="8" w:space="0" w:color="auto"/>
              <w:bottom w:val="single" w:sz="8" w:space="0" w:color="auto"/>
              <w:right w:val="single" w:sz="4" w:space="0" w:color="auto"/>
            </w:tcBorders>
            <w:vAlign w:val="center"/>
            <w:hideMark/>
          </w:tcPr>
          <w:p w14:paraId="631A2C2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Específicos</w:t>
            </w:r>
          </w:p>
        </w:tc>
        <w:tc>
          <w:tcPr>
            <w:tcW w:w="3520" w:type="dxa"/>
            <w:tcBorders>
              <w:top w:val="nil"/>
              <w:left w:val="nil"/>
              <w:bottom w:val="single" w:sz="8" w:space="0" w:color="auto"/>
              <w:right w:val="single" w:sz="4" w:space="0" w:color="auto"/>
            </w:tcBorders>
            <w:vAlign w:val="center"/>
            <w:hideMark/>
          </w:tcPr>
          <w:p w14:paraId="7E1DBE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Tarea</w:t>
            </w:r>
          </w:p>
        </w:tc>
        <w:tc>
          <w:tcPr>
            <w:tcW w:w="2153" w:type="dxa"/>
            <w:tcBorders>
              <w:top w:val="nil"/>
              <w:left w:val="nil"/>
              <w:bottom w:val="single" w:sz="8" w:space="0" w:color="auto"/>
              <w:right w:val="single" w:sz="4" w:space="0" w:color="auto"/>
            </w:tcBorders>
            <w:vAlign w:val="center"/>
            <w:hideMark/>
          </w:tcPr>
          <w:p w14:paraId="56341D4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Herramientas de recolección</w:t>
            </w:r>
          </w:p>
        </w:tc>
        <w:tc>
          <w:tcPr>
            <w:tcW w:w="2212" w:type="dxa"/>
            <w:tcBorders>
              <w:top w:val="nil"/>
              <w:left w:val="nil"/>
              <w:bottom w:val="single" w:sz="8" w:space="0" w:color="auto"/>
              <w:right w:val="single" w:sz="8" w:space="0" w:color="auto"/>
            </w:tcBorders>
            <w:vAlign w:val="center"/>
            <w:hideMark/>
          </w:tcPr>
          <w:p w14:paraId="2853863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de resultados</w:t>
            </w:r>
          </w:p>
        </w:tc>
        <w:tc>
          <w:tcPr>
            <w:tcW w:w="36" w:type="dxa"/>
            <w:vAlign w:val="center"/>
            <w:hideMark/>
          </w:tcPr>
          <w:p w14:paraId="27506431"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ED30ED3" w14:textId="77777777" w:rsidTr="007F7CC1">
        <w:trPr>
          <w:trHeight w:val="710"/>
        </w:trPr>
        <w:tc>
          <w:tcPr>
            <w:tcW w:w="1419" w:type="dxa"/>
            <w:vMerge w:val="restart"/>
            <w:tcBorders>
              <w:top w:val="nil"/>
              <w:left w:val="single" w:sz="8" w:space="0" w:color="auto"/>
              <w:bottom w:val="single" w:sz="8" w:space="0" w:color="000000"/>
              <w:right w:val="single" w:sz="4" w:space="0" w:color="auto"/>
            </w:tcBorders>
            <w:vAlign w:val="center"/>
            <w:hideMark/>
          </w:tcPr>
          <w:p w14:paraId="3F94F13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lastRenderedPageBreak/>
              <w:t xml:space="preserve">Analizar los procesos actuales de gestión bibliotecaria </w:t>
            </w:r>
          </w:p>
        </w:tc>
        <w:tc>
          <w:tcPr>
            <w:tcW w:w="3520" w:type="dxa"/>
            <w:tcBorders>
              <w:top w:val="nil"/>
              <w:left w:val="nil"/>
              <w:bottom w:val="single" w:sz="4" w:space="0" w:color="auto"/>
              <w:right w:val="single" w:sz="4" w:space="0" w:color="auto"/>
            </w:tcBorders>
            <w:vAlign w:val="center"/>
            <w:hideMark/>
          </w:tcPr>
          <w:p w14:paraId="4FF6F07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Entrevista estructurada a la líder de la biblioteca </w:t>
            </w:r>
          </w:p>
        </w:tc>
        <w:tc>
          <w:tcPr>
            <w:tcW w:w="2153" w:type="dxa"/>
            <w:tcBorders>
              <w:top w:val="nil"/>
              <w:left w:val="nil"/>
              <w:bottom w:val="single" w:sz="4" w:space="0" w:color="auto"/>
              <w:right w:val="single" w:sz="4" w:space="0" w:color="auto"/>
            </w:tcBorders>
            <w:vAlign w:val="center"/>
            <w:hideMark/>
          </w:tcPr>
          <w:p w14:paraId="4F751B57"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Entrevista estructurada</w:t>
            </w:r>
          </w:p>
        </w:tc>
        <w:tc>
          <w:tcPr>
            <w:tcW w:w="2212" w:type="dxa"/>
            <w:vMerge w:val="restart"/>
            <w:tcBorders>
              <w:top w:val="nil"/>
              <w:left w:val="single" w:sz="4" w:space="0" w:color="auto"/>
              <w:bottom w:val="single" w:sz="8" w:space="0" w:color="000000"/>
              <w:right w:val="single" w:sz="8" w:space="0" w:color="auto"/>
            </w:tcBorders>
            <w:vAlign w:val="center"/>
            <w:hideMark/>
          </w:tcPr>
          <w:p w14:paraId="5AA6C55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descriptiva</w:t>
            </w:r>
          </w:p>
        </w:tc>
        <w:tc>
          <w:tcPr>
            <w:tcW w:w="36" w:type="dxa"/>
            <w:vAlign w:val="center"/>
            <w:hideMark/>
          </w:tcPr>
          <w:p w14:paraId="4AECF07F"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173CC980"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71CBDCC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vAlign w:val="center"/>
            <w:hideMark/>
          </w:tcPr>
          <w:p w14:paraId="34E0BC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1C918F8D"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0F4FC6F"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8236C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Comparar y anailisar 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B888F7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6EE6F92F"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36B6CF0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9774034"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3B20100B" w14:textId="77777777" w:rsidTr="007F7CC1">
        <w:trPr>
          <w:trHeight w:val="790"/>
        </w:trPr>
        <w:tc>
          <w:tcPr>
            <w:tcW w:w="1419" w:type="dxa"/>
            <w:vMerge w:val="restart"/>
            <w:tcBorders>
              <w:top w:val="nil"/>
              <w:left w:val="single" w:sz="8" w:space="0" w:color="auto"/>
              <w:bottom w:val="single" w:sz="8" w:space="0" w:color="000000"/>
              <w:right w:val="single" w:sz="4" w:space="0" w:color="auto"/>
            </w:tcBorders>
            <w:vAlign w:val="center"/>
            <w:hideMark/>
          </w:tcPr>
          <w:p w14:paraId="2DF2684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Diseñar la arquitectura integral del sistema RFID</w:t>
            </w:r>
          </w:p>
        </w:tc>
        <w:tc>
          <w:tcPr>
            <w:tcW w:w="3520" w:type="dxa"/>
            <w:tcBorders>
              <w:top w:val="nil"/>
              <w:left w:val="nil"/>
              <w:bottom w:val="single" w:sz="4" w:space="0" w:color="auto"/>
              <w:right w:val="single" w:sz="4" w:space="0" w:color="auto"/>
            </w:tcBorders>
            <w:vAlign w:val="center"/>
            <w:hideMark/>
          </w:tcPr>
          <w:p w14:paraId="47981EE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vAlign w:val="center"/>
            <w:hideMark/>
          </w:tcPr>
          <w:p w14:paraId="31E7327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estandarizadas</w:t>
            </w:r>
          </w:p>
        </w:tc>
        <w:tc>
          <w:tcPr>
            <w:tcW w:w="2212" w:type="dxa"/>
            <w:vMerge w:val="restart"/>
            <w:tcBorders>
              <w:top w:val="nil"/>
              <w:left w:val="single" w:sz="4" w:space="0" w:color="auto"/>
              <w:bottom w:val="single" w:sz="8" w:space="0" w:color="000000"/>
              <w:right w:val="single" w:sz="8" w:space="0" w:color="auto"/>
            </w:tcBorders>
            <w:vAlign w:val="center"/>
            <w:hideMark/>
          </w:tcPr>
          <w:p w14:paraId="0D885DF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y validación experimental, métricas de desempeño</w:t>
            </w:r>
          </w:p>
        </w:tc>
        <w:tc>
          <w:tcPr>
            <w:tcW w:w="36" w:type="dxa"/>
            <w:vAlign w:val="center"/>
            <w:hideMark/>
          </w:tcPr>
          <w:p w14:paraId="438AB3C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8A6C5F8"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1E6734F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3B1D78A"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F9C99C6"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63C42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F1339C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6374813" w14:textId="77777777" w:rsidTr="007F7CC1">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45A1A0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4290F2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29408DBA" w14:textId="77777777" w:rsidTr="007F7CC1">
        <w:trPr>
          <w:trHeight w:val="800"/>
        </w:trPr>
        <w:tc>
          <w:tcPr>
            <w:tcW w:w="1419" w:type="dxa"/>
            <w:vMerge w:val="restart"/>
            <w:tcBorders>
              <w:top w:val="nil"/>
              <w:left w:val="single" w:sz="8" w:space="0" w:color="auto"/>
              <w:bottom w:val="single" w:sz="8" w:space="0" w:color="000000"/>
              <w:right w:val="single" w:sz="4" w:space="0" w:color="auto"/>
            </w:tcBorders>
            <w:vAlign w:val="center"/>
            <w:hideMark/>
          </w:tcPr>
          <w:p w14:paraId="51D4D2E0"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Implementar el prototipo del sistema RFID</w:t>
            </w:r>
          </w:p>
        </w:tc>
        <w:tc>
          <w:tcPr>
            <w:tcW w:w="3520" w:type="dxa"/>
            <w:tcBorders>
              <w:top w:val="nil"/>
              <w:left w:val="nil"/>
              <w:bottom w:val="single" w:sz="4" w:space="0" w:color="auto"/>
              <w:right w:val="single" w:sz="4" w:space="0" w:color="auto"/>
            </w:tcBorders>
            <w:vAlign w:val="center"/>
            <w:hideMark/>
          </w:tcPr>
          <w:p w14:paraId="6CAAAA4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Ensamblar antenas, etiquetas, lector, y módulos </w:t>
            </w:r>
          </w:p>
        </w:tc>
        <w:tc>
          <w:tcPr>
            <w:tcW w:w="2153" w:type="dxa"/>
            <w:tcBorders>
              <w:top w:val="nil"/>
              <w:left w:val="nil"/>
              <w:bottom w:val="single" w:sz="4" w:space="0" w:color="auto"/>
              <w:right w:val="single" w:sz="4" w:space="0" w:color="auto"/>
            </w:tcBorders>
            <w:vAlign w:val="center"/>
            <w:hideMark/>
          </w:tcPr>
          <w:p w14:paraId="6A53238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Bitácora técnica</w:t>
            </w:r>
          </w:p>
        </w:tc>
        <w:tc>
          <w:tcPr>
            <w:tcW w:w="2212" w:type="dxa"/>
            <w:tcBorders>
              <w:top w:val="nil"/>
              <w:left w:val="nil"/>
              <w:bottom w:val="single" w:sz="4" w:space="0" w:color="auto"/>
              <w:right w:val="single" w:sz="8" w:space="0" w:color="auto"/>
            </w:tcBorders>
            <w:vAlign w:val="center"/>
            <w:hideMark/>
          </w:tcPr>
          <w:p w14:paraId="12870C0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funcional</w:t>
            </w:r>
          </w:p>
        </w:tc>
        <w:tc>
          <w:tcPr>
            <w:tcW w:w="36" w:type="dxa"/>
            <w:vAlign w:val="center"/>
            <w:hideMark/>
          </w:tcPr>
          <w:p w14:paraId="61E50012"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70A1081" w14:textId="77777777" w:rsidTr="007F7CC1">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378D41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vAlign w:val="center"/>
            <w:hideMark/>
          </w:tcPr>
          <w:p w14:paraId="0D6C652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Escalas de medición</w:t>
            </w:r>
          </w:p>
        </w:tc>
        <w:tc>
          <w:tcPr>
            <w:tcW w:w="2212" w:type="dxa"/>
            <w:tcBorders>
              <w:top w:val="nil"/>
              <w:left w:val="nil"/>
              <w:bottom w:val="single" w:sz="4" w:space="0" w:color="auto"/>
              <w:right w:val="single" w:sz="8" w:space="0" w:color="auto"/>
            </w:tcBorders>
            <w:vAlign w:val="center"/>
            <w:hideMark/>
          </w:tcPr>
          <w:p w14:paraId="1271158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inferencial, análisis de varianza</w:t>
            </w:r>
          </w:p>
        </w:tc>
        <w:tc>
          <w:tcPr>
            <w:tcW w:w="36" w:type="dxa"/>
            <w:vAlign w:val="center"/>
            <w:hideMark/>
          </w:tcPr>
          <w:p w14:paraId="1753DB20"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55D8DE0" w14:textId="77777777" w:rsidTr="007F7CC1">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19560D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tcBorders>
              <w:top w:val="nil"/>
              <w:left w:val="nil"/>
              <w:bottom w:val="single" w:sz="8" w:space="0" w:color="auto"/>
              <w:right w:val="single" w:sz="8" w:space="0" w:color="auto"/>
            </w:tcBorders>
            <w:vAlign w:val="center"/>
            <w:hideMark/>
          </w:tcPr>
          <w:p w14:paraId="7F9133B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Informes técnicos, registros de pruebas</w:t>
            </w:r>
          </w:p>
        </w:tc>
        <w:tc>
          <w:tcPr>
            <w:tcW w:w="36" w:type="dxa"/>
            <w:vAlign w:val="center"/>
            <w:hideMark/>
          </w:tcPr>
          <w:p w14:paraId="007A7816" w14:textId="77777777" w:rsidR="00EE7B95" w:rsidRPr="00806322" w:rsidRDefault="00EE7B95" w:rsidP="00EE7B95">
            <w:pPr>
              <w:spacing w:line="240" w:lineRule="auto"/>
              <w:jc w:val="left"/>
              <w:rPr>
                <w:rFonts w:eastAsia="Times New Roman" w:cs="Times New Roman"/>
                <w:szCs w:val="24"/>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0C2A1B81" w14:textId="77777777" w:rsidR="008A4072" w:rsidRDefault="008A4072" w:rsidP="00046A29">
      <w:pPr>
        <w:pStyle w:val="Prrafodelista"/>
        <w:ind w:left="1080"/>
        <w:rPr>
          <w:noProof/>
        </w:rPr>
      </w:pPr>
    </w:p>
    <w:p w14:paraId="7E837AEE" w14:textId="77777777" w:rsidR="008A4072" w:rsidRDefault="008A4072" w:rsidP="00046A29">
      <w:pPr>
        <w:pStyle w:val="Prrafodelista"/>
        <w:ind w:left="1080"/>
        <w:rPr>
          <w:noProof/>
        </w:rPr>
      </w:pPr>
    </w:p>
    <w:p w14:paraId="0747E8D8" w14:textId="3D1CFAEA" w:rsidR="00EE7B95" w:rsidRDefault="008A4072" w:rsidP="008A4072">
      <w:pPr>
        <w:pStyle w:val="Descripcin"/>
        <w:rPr>
          <w:b/>
          <w:bCs/>
        </w:rPr>
      </w:pPr>
      <w:bookmarkStart w:id="40" w:name="_Toc227617918"/>
      <w:r>
        <w:t xml:space="preserve">Figura </w:t>
      </w:r>
      <w:r w:rsidR="00F833B6">
        <w:fldChar w:fldCharType="begin"/>
      </w:r>
      <w:r w:rsidR="00F833B6">
        <w:instrText xml:space="preserve"> SEQ Figura \* ARABIC </w:instrText>
      </w:r>
      <w:r w:rsidR="00F833B6">
        <w:fldChar w:fldCharType="separate"/>
      </w:r>
      <w:r w:rsidR="00F833B6">
        <w:rPr>
          <w:noProof/>
        </w:rPr>
        <w:t>2</w:t>
      </w:r>
      <w:r w:rsidR="00F833B6">
        <w:rPr>
          <w:noProof/>
        </w:rPr>
        <w:fldChar w:fldCharType="end"/>
      </w:r>
      <w:r>
        <w:t xml:space="preserve"> </w:t>
      </w:r>
      <w:r w:rsidRPr="008A4072">
        <w:rPr>
          <w:b/>
          <w:bCs/>
        </w:rPr>
        <w:t xml:space="preserve">Cronograma. </w:t>
      </w:r>
      <w:r w:rsidRPr="00F43F00">
        <w:t>Fuente: Autor.</w:t>
      </w:r>
      <w:bookmarkEnd w:id="40"/>
    </w:p>
    <w:p w14:paraId="071E4857" w14:textId="77777777" w:rsidR="008A4072" w:rsidRPr="008A4072" w:rsidRDefault="008A4072" w:rsidP="008A4072"/>
    <w:p w14:paraId="0F8BB955" w14:textId="1D7A4D02" w:rsidR="00EE7B95" w:rsidRDefault="00EE7B95" w:rsidP="00EE7B95">
      <w:pPr>
        <w:pStyle w:val="Prrafodelista"/>
      </w:pPr>
      <w:r>
        <w:rPr>
          <w:noProof/>
        </w:rPr>
        <w:lastRenderedPageBreak/>
        <w:drawing>
          <wp:inline distT="0" distB="0" distL="0" distR="0" wp14:anchorId="77E9027E" wp14:editId="243FF471">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41" w:name="_Toc440985140"/>
      <w:r w:rsidRPr="7111CADC">
        <w:rPr>
          <w:b/>
          <w:bCs/>
        </w:rPr>
        <w:lastRenderedPageBreak/>
        <w:t>8</w:t>
      </w:r>
      <w:r w:rsidR="000F2962" w:rsidRPr="7111CADC">
        <w:rPr>
          <w:b/>
          <w:bCs/>
        </w:rPr>
        <w:t xml:space="preserve"> Resultados</w:t>
      </w:r>
      <w:bookmarkEnd w:id="41"/>
    </w:p>
    <w:p w14:paraId="69569B25" w14:textId="77777777" w:rsidR="0082724B" w:rsidRPr="00C86DE9" w:rsidRDefault="0082724B" w:rsidP="00F833B6">
      <w:pPr>
        <w:spacing w:after="160" w:line="259" w:lineRule="auto"/>
        <w:rPr>
          <w:rFonts w:cs="Times New Roman"/>
          <w:szCs w:val="24"/>
        </w:rPr>
      </w:pPr>
      <w:bookmarkStart w:id="42" w:name="_Toc440985141"/>
    </w:p>
    <w:p w14:paraId="0486ED79" w14:textId="1B70A5F9" w:rsidR="00F833B6" w:rsidRDefault="00AF2953" w:rsidP="0082724B">
      <w:pPr>
        <w:spacing w:after="160" w:line="259" w:lineRule="auto"/>
        <w:ind w:firstLine="708"/>
        <w:rPr>
          <w:rFonts w:cs="Times New Roman"/>
          <w:szCs w:val="24"/>
        </w:rPr>
      </w:pPr>
      <w:r>
        <w:rPr>
          <w:rFonts w:cs="Times New Roman"/>
          <w:szCs w:val="24"/>
        </w:rPr>
        <w:t>Continuando con</w:t>
      </w:r>
      <w:r w:rsidR="00292B44">
        <w:rPr>
          <w:rFonts w:cs="Times New Roman"/>
          <w:szCs w:val="24"/>
        </w:rPr>
        <w:t xml:space="preserve"> la estructura del marco metodológico propuesto, se realizaron las e</w:t>
      </w:r>
      <w:r w:rsidR="00F833B6">
        <w:rPr>
          <w:rFonts w:cs="Times New Roman"/>
          <w:szCs w:val="24"/>
        </w:rPr>
        <w:t>ntrevistas estructuradas</w:t>
      </w:r>
      <w:r>
        <w:rPr>
          <w:rFonts w:cs="Times New Roman"/>
          <w:szCs w:val="24"/>
        </w:rPr>
        <w:t xml:space="preserve"> en</w:t>
      </w:r>
      <w:r w:rsidR="00F833B6">
        <w:rPr>
          <w:rFonts w:cs="Times New Roman"/>
          <w:szCs w:val="24"/>
        </w:rPr>
        <w:t xml:space="preserve"> </w:t>
      </w:r>
      <w:r w:rsidR="00685A8B">
        <w:rPr>
          <w:rFonts w:cs="Times New Roman"/>
          <w:szCs w:val="24"/>
        </w:rPr>
        <w:t>4</w:t>
      </w:r>
      <w:r>
        <w:rPr>
          <w:rFonts w:cs="Times New Roman"/>
          <w:szCs w:val="24"/>
        </w:rPr>
        <w:t xml:space="preserve"> bibliotecas de gran impacto educativo en la ciudad de Medellín aledañas a la Institución Universitaria Salazar y Herrera</w:t>
      </w:r>
      <w:r w:rsidR="00685A8B">
        <w:rPr>
          <w:rFonts w:cs="Times New Roman"/>
          <w:szCs w:val="24"/>
        </w:rPr>
        <w:t xml:space="preserve"> (Incluida la biblioteca Monseñor Héctor Rueda Hernández)</w:t>
      </w:r>
      <w:r w:rsidR="00FF0491">
        <w:rPr>
          <w:rFonts w:cs="Times New Roman"/>
          <w:szCs w:val="24"/>
        </w:rPr>
        <w:t>. E</w:t>
      </w:r>
      <w:r>
        <w:rPr>
          <w:rFonts w:cs="Times New Roman"/>
          <w:szCs w:val="24"/>
        </w:rPr>
        <w:t xml:space="preserve">sto </w:t>
      </w:r>
      <w:r w:rsidR="007B25B7">
        <w:rPr>
          <w:rFonts w:cs="Times New Roman"/>
          <w:szCs w:val="24"/>
        </w:rPr>
        <w:t xml:space="preserve">con el fin de </w:t>
      </w:r>
      <w:r w:rsidR="00F6578A">
        <w:rPr>
          <w:rFonts w:cs="Times New Roman"/>
          <w:szCs w:val="24"/>
        </w:rPr>
        <w:t>realizar la</w:t>
      </w:r>
      <w:r>
        <w:rPr>
          <w:rFonts w:cs="Times New Roman"/>
          <w:szCs w:val="24"/>
        </w:rPr>
        <w:t xml:space="preserve"> identificación de los sistemas implementados actualmente</w:t>
      </w:r>
      <w:r>
        <w:rPr>
          <w:rFonts w:cs="Times New Roman"/>
          <w:szCs w:val="24"/>
        </w:rPr>
        <w:t xml:space="preserve"> y la necesidad de integración de sistemas eficientes enfocados en la gestión bibliotecaria</w:t>
      </w:r>
      <w:r w:rsidR="00685A8B">
        <w:rPr>
          <w:rFonts w:cs="Times New Roman"/>
          <w:szCs w:val="24"/>
        </w:rPr>
        <w:t xml:space="preserve"> particularmente en los procesos de préstamo, devolución, inventario y control del material bibliográfico.</w:t>
      </w:r>
    </w:p>
    <w:p w14:paraId="1F60B6F7" w14:textId="77777777" w:rsidR="00F6578A" w:rsidRDefault="00F6578A" w:rsidP="0082724B">
      <w:pPr>
        <w:spacing w:after="160" w:line="259" w:lineRule="auto"/>
        <w:ind w:firstLine="708"/>
        <w:rPr>
          <w:rFonts w:cs="Times New Roman"/>
          <w:szCs w:val="24"/>
        </w:rPr>
      </w:pPr>
    </w:p>
    <w:p w14:paraId="3504D11A" w14:textId="45A52EA8" w:rsidR="00F6578A" w:rsidRDefault="00F6578A" w:rsidP="0082724B">
      <w:pPr>
        <w:spacing w:after="160" w:line="259" w:lineRule="auto"/>
        <w:ind w:firstLine="708"/>
        <w:rPr>
          <w:rFonts w:cs="Times New Roman"/>
          <w:szCs w:val="24"/>
        </w:rPr>
      </w:pPr>
      <w:r>
        <w:rPr>
          <w:rFonts w:cs="Times New Roman"/>
          <w:szCs w:val="24"/>
        </w:rPr>
        <w:t>Las bibliotecas visitas fueron:</w:t>
      </w:r>
    </w:p>
    <w:p w14:paraId="46071545" w14:textId="77777777" w:rsidR="00E61E50" w:rsidRDefault="00E61E50" w:rsidP="0082724B">
      <w:pPr>
        <w:spacing w:after="160" w:line="259" w:lineRule="auto"/>
        <w:ind w:firstLine="708"/>
        <w:rPr>
          <w:rFonts w:cs="Times New Roman"/>
          <w:szCs w:val="24"/>
        </w:rPr>
      </w:pPr>
    </w:p>
    <w:p w14:paraId="10784976" w14:textId="335DF15E"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EPM.</w:t>
      </w:r>
    </w:p>
    <w:p w14:paraId="6F3C4913" w14:textId="5D2F9FCA"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pública piloto.</w:t>
      </w:r>
    </w:p>
    <w:p w14:paraId="70AC2B8A" w14:textId="11CBA57C"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Instituto Tecnológico Metropolitano.</w:t>
      </w:r>
    </w:p>
    <w:p w14:paraId="07CC70E1" w14:textId="667A5FBB"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Institución Universitaria Salazar y Herrera.</w:t>
      </w:r>
    </w:p>
    <w:p w14:paraId="3D1AEC26" w14:textId="77777777" w:rsidR="00F6578A" w:rsidRDefault="00F6578A" w:rsidP="00F6578A">
      <w:pPr>
        <w:spacing w:after="160" w:line="259" w:lineRule="auto"/>
        <w:rPr>
          <w:rFonts w:cs="Times New Roman"/>
          <w:szCs w:val="24"/>
        </w:rPr>
      </w:pPr>
    </w:p>
    <w:p w14:paraId="14EE76C0" w14:textId="77777777" w:rsidR="00F31BC6" w:rsidRDefault="00F6578A" w:rsidP="00F6578A">
      <w:pPr>
        <w:spacing w:after="160" w:line="259" w:lineRule="auto"/>
        <w:ind w:firstLine="708"/>
        <w:rPr>
          <w:rFonts w:cs="Times New Roman"/>
          <w:szCs w:val="24"/>
        </w:rPr>
      </w:pPr>
      <w:r>
        <w:rPr>
          <w:rFonts w:cs="Times New Roman"/>
          <w:szCs w:val="24"/>
        </w:rPr>
        <w:t>Las visitas a cada una de las bibliotecas fueron divididas en 2 momentos</w:t>
      </w:r>
      <w:r w:rsidR="00685A8B">
        <w:rPr>
          <w:rFonts w:cs="Times New Roman"/>
          <w:szCs w:val="24"/>
        </w:rPr>
        <w:t>:</w:t>
      </w:r>
    </w:p>
    <w:p w14:paraId="27136224" w14:textId="77777777" w:rsidR="00F31BC6" w:rsidRDefault="00F31BC6" w:rsidP="00F6578A">
      <w:pPr>
        <w:spacing w:after="160" w:line="259" w:lineRule="auto"/>
        <w:ind w:firstLine="708"/>
        <w:rPr>
          <w:rFonts w:cs="Times New Roman"/>
          <w:szCs w:val="24"/>
        </w:rPr>
      </w:pPr>
    </w:p>
    <w:p w14:paraId="34B6A223" w14:textId="7C5AEC3B"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E</w:t>
      </w:r>
      <w:r w:rsidR="00685A8B" w:rsidRPr="00F31BC6">
        <w:rPr>
          <w:rFonts w:cs="Times New Roman"/>
          <w:szCs w:val="24"/>
        </w:rPr>
        <w:t>ntrevistas con los coordinadores de las bibliotecas</w:t>
      </w:r>
      <w:r w:rsidRPr="00F31BC6">
        <w:rPr>
          <w:rFonts w:cs="Times New Roman"/>
          <w:szCs w:val="24"/>
        </w:rPr>
        <w:t>.</w:t>
      </w:r>
    </w:p>
    <w:p w14:paraId="123B0FA3" w14:textId="548B2677"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 xml:space="preserve">Implementación de </w:t>
      </w:r>
      <w:r w:rsidR="00685A8B" w:rsidRPr="00F31BC6">
        <w:rPr>
          <w:rFonts w:cs="Times New Roman"/>
          <w:szCs w:val="24"/>
        </w:rPr>
        <w:t xml:space="preserve">encuesta de percepción y </w:t>
      </w:r>
      <w:r w:rsidR="0043379C" w:rsidRPr="00F31BC6">
        <w:rPr>
          <w:rFonts w:cs="Times New Roman"/>
          <w:szCs w:val="24"/>
        </w:rPr>
        <w:t>satisfacción a los usuarios</w:t>
      </w:r>
      <w:r w:rsidR="00F6578A" w:rsidRPr="00F31BC6">
        <w:rPr>
          <w:rFonts w:cs="Times New Roman"/>
          <w:szCs w:val="24"/>
        </w:rPr>
        <w:t xml:space="preserve">, </w:t>
      </w:r>
    </w:p>
    <w:p w14:paraId="16543949" w14:textId="77777777" w:rsidR="00F31BC6" w:rsidRDefault="00F31BC6" w:rsidP="00F6578A">
      <w:pPr>
        <w:spacing w:after="160" w:line="259" w:lineRule="auto"/>
        <w:ind w:firstLine="708"/>
        <w:rPr>
          <w:rFonts w:cs="Times New Roman"/>
          <w:szCs w:val="24"/>
        </w:rPr>
      </w:pPr>
    </w:p>
    <w:p w14:paraId="38BAAA0B" w14:textId="7ED396FC" w:rsidR="00FE32CF" w:rsidRDefault="00F31BC6" w:rsidP="00F6578A">
      <w:pPr>
        <w:spacing w:after="160" w:line="259" w:lineRule="auto"/>
        <w:ind w:firstLine="708"/>
        <w:rPr>
          <w:rFonts w:cs="Times New Roman"/>
          <w:szCs w:val="24"/>
        </w:rPr>
      </w:pPr>
      <w:r>
        <w:rPr>
          <w:rFonts w:cs="Times New Roman"/>
          <w:szCs w:val="24"/>
        </w:rPr>
        <w:t>E</w:t>
      </w:r>
      <w:r w:rsidR="0043379C">
        <w:rPr>
          <w:rFonts w:cs="Times New Roman"/>
          <w:szCs w:val="24"/>
        </w:rPr>
        <w:t xml:space="preserve">sto </w:t>
      </w:r>
      <w:r w:rsidR="00F6578A">
        <w:rPr>
          <w:rFonts w:cs="Times New Roman"/>
          <w:szCs w:val="24"/>
        </w:rPr>
        <w:t>con el fin de enfatizar en los aspectos cruciales de gestión bibliotecaria, identificando así tanto las fortalezas de los sistemas</w:t>
      </w:r>
      <w:r w:rsidR="0043379C">
        <w:rPr>
          <w:rFonts w:cs="Times New Roman"/>
          <w:szCs w:val="24"/>
        </w:rPr>
        <w:t>,</w:t>
      </w:r>
      <w:r w:rsidR="00F6578A">
        <w:rPr>
          <w:rFonts w:cs="Times New Roman"/>
          <w:szCs w:val="24"/>
        </w:rPr>
        <w:t xml:space="preserve"> como las oportunidades de mejora</w:t>
      </w:r>
      <w:r w:rsidR="0043379C">
        <w:rPr>
          <w:rFonts w:cs="Times New Roman"/>
          <w:szCs w:val="24"/>
        </w:rPr>
        <w:t xml:space="preserve">, </w:t>
      </w:r>
      <w:r w:rsidR="00F6578A">
        <w:rPr>
          <w:rFonts w:cs="Times New Roman"/>
          <w:szCs w:val="24"/>
        </w:rPr>
        <w:t xml:space="preserve">dando un contexto </w:t>
      </w:r>
      <w:r w:rsidR="00E61E50">
        <w:rPr>
          <w:rFonts w:cs="Times New Roman"/>
          <w:szCs w:val="24"/>
        </w:rPr>
        <w:t xml:space="preserve">específico </w:t>
      </w:r>
      <w:r w:rsidR="0043379C">
        <w:rPr>
          <w:rFonts w:cs="Times New Roman"/>
          <w:szCs w:val="24"/>
        </w:rPr>
        <w:t>en</w:t>
      </w:r>
      <w:r w:rsidR="00E61E50">
        <w:rPr>
          <w:rFonts w:cs="Times New Roman"/>
          <w:szCs w:val="24"/>
        </w:rPr>
        <w:t xml:space="preserve"> l</w:t>
      </w:r>
      <w:r w:rsidR="00FE32CF">
        <w:rPr>
          <w:rFonts w:cs="Times New Roman"/>
          <w:szCs w:val="24"/>
        </w:rPr>
        <w:t>os procesos empleados. E</w:t>
      </w:r>
      <w:r w:rsidR="0043379C">
        <w:rPr>
          <w:rFonts w:cs="Times New Roman"/>
          <w:szCs w:val="24"/>
        </w:rPr>
        <w:t>n e</w:t>
      </w:r>
      <w:r w:rsidR="00FE32CF">
        <w:rPr>
          <w:rFonts w:cs="Times New Roman"/>
          <w:szCs w:val="24"/>
        </w:rPr>
        <w:t>l primer momento</w:t>
      </w:r>
      <w:r w:rsidR="0043379C">
        <w:rPr>
          <w:rFonts w:cs="Times New Roman"/>
          <w:szCs w:val="24"/>
        </w:rPr>
        <w:t xml:space="preserve"> se dio</w:t>
      </w:r>
      <w:r w:rsidR="00FE32CF">
        <w:rPr>
          <w:rFonts w:cs="Times New Roman"/>
          <w:szCs w:val="24"/>
        </w:rPr>
        <w:t xml:space="preserve"> a conocer la tecnología empleada, dinámica de los procesos de préstamo, devolución e inventario</w:t>
      </w:r>
      <w:r w:rsidR="0043379C">
        <w:rPr>
          <w:rFonts w:cs="Times New Roman"/>
          <w:szCs w:val="24"/>
        </w:rPr>
        <w:t>. R</w:t>
      </w:r>
      <w:r w:rsidR="00FE32CF">
        <w:rPr>
          <w:rFonts w:cs="Times New Roman"/>
          <w:szCs w:val="24"/>
        </w:rPr>
        <w:t>esultado</w:t>
      </w:r>
      <w:r w:rsidR="00183E61">
        <w:rPr>
          <w:rFonts w:cs="Times New Roman"/>
          <w:szCs w:val="24"/>
        </w:rPr>
        <w:t>s</w:t>
      </w:r>
      <w:r w:rsidR="00FE32CF">
        <w:rPr>
          <w:rFonts w:cs="Times New Roman"/>
          <w:szCs w:val="24"/>
        </w:rPr>
        <w:t xml:space="preserve"> descritos en l</w:t>
      </w:r>
      <w:r w:rsidR="00183E61">
        <w:rPr>
          <w:rFonts w:cs="Times New Roman"/>
          <w:szCs w:val="24"/>
        </w:rPr>
        <w:t>a Tabla 3, Tabla 4, Tabla 5, Tabla 6</w:t>
      </w:r>
      <w:r w:rsidR="00FE32CF">
        <w:rPr>
          <w:rFonts w:cs="Times New Roman"/>
          <w:szCs w:val="24"/>
        </w:rPr>
        <w:t>:</w:t>
      </w:r>
    </w:p>
    <w:p w14:paraId="445CD76F" w14:textId="77777777" w:rsidR="00FE32CF" w:rsidRDefault="00FE32CF" w:rsidP="009249C5">
      <w:pPr>
        <w:spacing w:after="160" w:line="259" w:lineRule="auto"/>
        <w:rPr>
          <w:rFonts w:cs="Times New Roman"/>
          <w:szCs w:val="24"/>
        </w:rPr>
      </w:pPr>
    </w:p>
    <w:p w14:paraId="5B3F3535" w14:textId="08A3A086" w:rsidR="009249C5" w:rsidRDefault="00F43F00" w:rsidP="00F43F00">
      <w:pPr>
        <w:pStyle w:val="Descripcin"/>
        <w:rPr>
          <w:rFonts w:cs="Times New Roman"/>
          <w:szCs w:val="24"/>
        </w:rPr>
      </w:pPr>
      <w:r>
        <w:t xml:space="preserve">Tabla </w:t>
      </w:r>
      <w:r>
        <w:fldChar w:fldCharType="begin"/>
      </w:r>
      <w:r>
        <w:instrText xml:space="preserve"> SEQ Tabla \* ARABIC </w:instrText>
      </w:r>
      <w:r>
        <w:fldChar w:fldCharType="separate"/>
      </w:r>
      <w:r w:rsidR="00183E61">
        <w:rPr>
          <w:noProof/>
        </w:rPr>
        <w:t>3</w:t>
      </w:r>
      <w:r>
        <w:fldChar w:fldCharType="end"/>
      </w:r>
      <w:r>
        <w:t xml:space="preserve"> </w:t>
      </w:r>
      <w:r w:rsidRPr="00F43F00">
        <w:rPr>
          <w:b/>
          <w:bCs/>
        </w:rPr>
        <w:t>Entrevista estructurada líder biblioteca EPM</w:t>
      </w:r>
      <w:r>
        <w:t xml:space="preserve"> </w:t>
      </w:r>
      <w:r w:rsidRPr="00F43F00">
        <w:t>Fuente</w:t>
      </w:r>
      <w:r w:rsidRPr="008A4072">
        <w:rPr>
          <w:b/>
          <w:bCs/>
        </w:rPr>
        <w:t xml:space="preserve">: </w:t>
      </w:r>
      <w:r w:rsidRPr="00F43F00">
        <w:t>Autor</w:t>
      </w:r>
      <w:r w:rsidRPr="008A4072">
        <w:rPr>
          <w:b/>
          <w:bCs/>
        </w:rPr>
        <w:t>.</w:t>
      </w:r>
    </w:p>
    <w:tbl>
      <w:tblPr>
        <w:tblStyle w:val="Tablanormal5"/>
        <w:tblW w:w="0" w:type="auto"/>
        <w:tblInd w:w="600" w:type="dxa"/>
        <w:tblLook w:val="04A0" w:firstRow="1" w:lastRow="0" w:firstColumn="1" w:lastColumn="0" w:noHBand="0" w:noVBand="1"/>
      </w:tblPr>
      <w:tblGrid>
        <w:gridCol w:w="1560"/>
        <w:gridCol w:w="3510"/>
        <w:gridCol w:w="3544"/>
      </w:tblGrid>
      <w:tr w:rsidR="009249C5" w14:paraId="2A2A602E" w14:textId="77777777" w:rsidTr="009249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982FA46" w14:textId="552821B6" w:rsidR="009249C5" w:rsidRDefault="009249C5" w:rsidP="00F6578A">
            <w:pPr>
              <w:spacing w:after="160" w:line="259" w:lineRule="auto"/>
              <w:rPr>
                <w:rFonts w:cs="Times New Roman"/>
                <w:szCs w:val="24"/>
              </w:rPr>
            </w:pPr>
            <w:r>
              <w:rPr>
                <w:rFonts w:cs="Times New Roman"/>
                <w:szCs w:val="24"/>
              </w:rPr>
              <w:t>Proceso</w:t>
            </w:r>
          </w:p>
        </w:tc>
        <w:tc>
          <w:tcPr>
            <w:tcW w:w="3510" w:type="dxa"/>
          </w:tcPr>
          <w:p w14:paraId="40C83A5A" w14:textId="7EEA1F94"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5C737040" w14:textId="5A37E276"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9249C5" w14:paraId="75789AB9"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6B89329" w14:textId="75FF0807" w:rsidR="009249C5" w:rsidRDefault="009249C5" w:rsidP="009249C5">
            <w:pPr>
              <w:spacing w:after="160" w:line="259" w:lineRule="auto"/>
              <w:rPr>
                <w:rFonts w:cs="Times New Roman"/>
                <w:szCs w:val="24"/>
              </w:rPr>
            </w:pPr>
            <w:r>
              <w:rPr>
                <w:rFonts w:cs="Times New Roman"/>
                <w:szCs w:val="24"/>
              </w:rPr>
              <w:t>Préstamo</w:t>
            </w:r>
          </w:p>
        </w:tc>
        <w:tc>
          <w:tcPr>
            <w:tcW w:w="3510" w:type="dxa"/>
          </w:tcPr>
          <w:p w14:paraId="61F26C8D" w14:textId="5AAD43E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tecnológico + Software WMS</w:t>
            </w:r>
          </w:p>
        </w:tc>
        <w:tc>
          <w:tcPr>
            <w:tcW w:w="3544" w:type="dxa"/>
          </w:tcPr>
          <w:p w14:paraId="2C3B4334" w14:textId="559457F7"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PAD + etiquetas RFID</w:t>
            </w:r>
          </w:p>
        </w:tc>
      </w:tr>
      <w:tr w:rsidR="009249C5" w14:paraId="7EE3D90F"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23512085" w14:textId="64F03899" w:rsidR="009249C5" w:rsidRPr="009249C5" w:rsidRDefault="009249C5" w:rsidP="009249C5">
            <w:pPr>
              <w:spacing w:after="160" w:line="259" w:lineRule="auto"/>
              <w:rPr>
                <w:rFonts w:cs="Times New Roman"/>
                <w:i w:val="0"/>
                <w:iCs w:val="0"/>
                <w:szCs w:val="24"/>
              </w:rPr>
            </w:pPr>
            <w:r>
              <w:rPr>
                <w:rFonts w:cs="Times New Roman"/>
                <w:szCs w:val="24"/>
              </w:rPr>
              <w:lastRenderedPageBreak/>
              <w:t>Devolución</w:t>
            </w:r>
          </w:p>
        </w:tc>
        <w:tc>
          <w:tcPr>
            <w:tcW w:w="3510" w:type="dxa"/>
          </w:tcPr>
          <w:p w14:paraId="7A594097" w14:textId="26026E4E"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Registro tecnológico + Software WMS</w:t>
            </w:r>
          </w:p>
        </w:tc>
        <w:tc>
          <w:tcPr>
            <w:tcW w:w="3544" w:type="dxa"/>
          </w:tcPr>
          <w:p w14:paraId="4D0FDC7D" w14:textId="0F9C8B92"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9249C5" w14:paraId="62A236D5"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ED48FD6" w14:textId="50B61446" w:rsidR="009249C5" w:rsidRPr="009249C5" w:rsidRDefault="009249C5" w:rsidP="009249C5">
            <w:pPr>
              <w:spacing w:after="160" w:line="259" w:lineRule="auto"/>
              <w:rPr>
                <w:rFonts w:cs="Times New Roman"/>
                <w:i w:val="0"/>
                <w:iCs w:val="0"/>
                <w:szCs w:val="24"/>
              </w:rPr>
            </w:pPr>
            <w:r>
              <w:rPr>
                <w:rFonts w:cs="Times New Roman"/>
                <w:szCs w:val="24"/>
              </w:rPr>
              <w:t>Inventario</w:t>
            </w:r>
          </w:p>
        </w:tc>
        <w:tc>
          <w:tcPr>
            <w:tcW w:w="3510" w:type="dxa"/>
          </w:tcPr>
          <w:p w14:paraId="2B9EDC7C" w14:textId="4CDA41C5"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Conteo uso tecnológico (Tiempo empleado </w:t>
            </w:r>
            <m:oMath>
              <m:r>
                <w:rPr>
                  <w:rFonts w:ascii="Cambria Math" w:hAnsi="Cambria Math" w:cs="Times New Roman"/>
                  <w:szCs w:val="24"/>
                </w:rPr>
                <m:t xml:space="preserve">≅2 </m:t>
              </m:r>
              <m:r>
                <w:rPr>
                  <w:rFonts w:ascii="Cambria Math" w:hAnsi="Cambria Math" w:cs="Times New Roman"/>
                  <w:szCs w:val="24"/>
                </w:rPr>
                <m:t>horas</m:t>
              </m:r>
            </m:oMath>
            <w:r>
              <w:rPr>
                <w:rFonts w:eastAsiaTheme="minorEastAsia" w:cs="Times New Roman"/>
                <w:szCs w:val="24"/>
              </w:rPr>
              <w:t>)</w:t>
            </w:r>
          </w:p>
        </w:tc>
        <w:tc>
          <w:tcPr>
            <w:tcW w:w="3544" w:type="dxa"/>
          </w:tcPr>
          <w:p w14:paraId="087D4F6D" w14:textId="06242DC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DLA + etiquetas RFID</w:t>
            </w:r>
          </w:p>
        </w:tc>
      </w:tr>
      <w:tr w:rsidR="009249C5" w14:paraId="49FAF147"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466B163D" w14:textId="264F7617" w:rsidR="009249C5" w:rsidRDefault="009249C5" w:rsidP="009249C5">
            <w:pPr>
              <w:spacing w:after="160" w:line="259" w:lineRule="auto"/>
              <w:rPr>
                <w:rFonts w:cs="Times New Roman"/>
                <w:szCs w:val="24"/>
              </w:rPr>
            </w:pPr>
            <w:r>
              <w:rPr>
                <w:rFonts w:cs="Times New Roman"/>
                <w:szCs w:val="24"/>
              </w:rPr>
              <w:t>Seguridad</w:t>
            </w:r>
          </w:p>
        </w:tc>
        <w:tc>
          <w:tcPr>
            <w:tcW w:w="3510" w:type="dxa"/>
          </w:tcPr>
          <w:p w14:paraId="1540EDD7" w14:textId="70709CA4"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electromagnético por RF</w:t>
            </w:r>
          </w:p>
        </w:tc>
        <w:tc>
          <w:tcPr>
            <w:tcW w:w="3544" w:type="dxa"/>
          </w:tcPr>
          <w:p w14:paraId="76F1161D" w14:textId="37B9261F"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Antena emisora + etiqueta RFID</w:t>
            </w:r>
          </w:p>
        </w:tc>
      </w:tr>
    </w:tbl>
    <w:p w14:paraId="36011811" w14:textId="6C1A347F" w:rsidR="00F6578A" w:rsidRDefault="00FE32CF" w:rsidP="00F6578A">
      <w:pPr>
        <w:spacing w:after="160" w:line="259" w:lineRule="auto"/>
        <w:ind w:firstLine="708"/>
        <w:rPr>
          <w:rFonts w:cs="Times New Roman"/>
          <w:szCs w:val="24"/>
        </w:rPr>
      </w:pPr>
      <w:r>
        <w:rPr>
          <w:rFonts w:cs="Times New Roman"/>
          <w:szCs w:val="24"/>
        </w:rPr>
        <w:t xml:space="preserve"> </w:t>
      </w:r>
    </w:p>
    <w:p w14:paraId="6638B12B" w14:textId="77777777" w:rsidR="00183E61" w:rsidRDefault="00183E61" w:rsidP="00F6578A">
      <w:pPr>
        <w:spacing w:after="160" w:line="259" w:lineRule="auto"/>
        <w:ind w:firstLine="708"/>
        <w:rPr>
          <w:rFonts w:cs="Times New Roman"/>
          <w:szCs w:val="24"/>
        </w:rPr>
      </w:pPr>
    </w:p>
    <w:p w14:paraId="7EE7E531" w14:textId="7B355FF9" w:rsidR="00183E61" w:rsidRDefault="00183E61" w:rsidP="00183E61">
      <w:pPr>
        <w:pStyle w:val="Descripcin"/>
        <w:rPr>
          <w:rFonts w:cs="Times New Roman"/>
          <w:szCs w:val="24"/>
        </w:rPr>
      </w:pPr>
      <w:r>
        <w:t xml:space="preserve">Tabla </w:t>
      </w:r>
      <w:r>
        <w:fldChar w:fldCharType="begin"/>
      </w:r>
      <w:r>
        <w:instrText xml:space="preserve"> SEQ Tabla \* ARABIC </w:instrText>
      </w:r>
      <w:r>
        <w:fldChar w:fldCharType="separate"/>
      </w:r>
      <w:r>
        <w:rPr>
          <w:noProof/>
        </w:rPr>
        <w:t>4</w:t>
      </w:r>
      <w:r>
        <w:fldChar w:fldCharType="end"/>
      </w:r>
      <w:r>
        <w:t xml:space="preserve"> </w:t>
      </w:r>
      <w:r w:rsidRPr="00183E61">
        <w:rPr>
          <w:b/>
          <w:bCs/>
        </w:rPr>
        <w:t>Entrevista estructurada líder biblioteca pública piloto</w:t>
      </w:r>
      <w:r>
        <w:rPr>
          <w:b/>
          <w:bCs/>
        </w:rPr>
        <w:t>.</w:t>
      </w:r>
      <w:r w:rsidRPr="00183E61">
        <w:rPr>
          <w:b/>
          <w:bCs/>
        </w:rPr>
        <w:t xml:space="preserve"> </w:t>
      </w:r>
      <w:r w:rsidRPr="00E56752">
        <w:t>Fuente: Autor.</w:t>
      </w:r>
    </w:p>
    <w:tbl>
      <w:tblPr>
        <w:tblStyle w:val="Tablanormal5"/>
        <w:tblW w:w="0" w:type="auto"/>
        <w:tblInd w:w="600" w:type="dxa"/>
        <w:tblLook w:val="04A0" w:firstRow="1" w:lastRow="0" w:firstColumn="1" w:lastColumn="0" w:noHBand="0" w:noVBand="1"/>
      </w:tblPr>
      <w:tblGrid>
        <w:gridCol w:w="1560"/>
        <w:gridCol w:w="3510"/>
        <w:gridCol w:w="3544"/>
      </w:tblGrid>
      <w:tr w:rsidR="00F43F00" w14:paraId="727E8C7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3ED03EAF" w14:textId="77777777" w:rsidR="00F43F00" w:rsidRDefault="00F43F00" w:rsidP="00C33D03">
            <w:pPr>
              <w:spacing w:after="160" w:line="259" w:lineRule="auto"/>
              <w:rPr>
                <w:rFonts w:cs="Times New Roman"/>
                <w:szCs w:val="24"/>
              </w:rPr>
            </w:pPr>
            <w:r>
              <w:rPr>
                <w:rFonts w:cs="Times New Roman"/>
                <w:szCs w:val="24"/>
              </w:rPr>
              <w:t>Proceso</w:t>
            </w:r>
          </w:p>
        </w:tc>
        <w:tc>
          <w:tcPr>
            <w:tcW w:w="3510" w:type="dxa"/>
          </w:tcPr>
          <w:p w14:paraId="560183E8"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32E4E4D"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F43F00" w14:paraId="7CB90107"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BE02079" w14:textId="77777777" w:rsidR="00F43F00" w:rsidRDefault="00F43F00" w:rsidP="00C33D03">
            <w:pPr>
              <w:spacing w:after="160" w:line="259" w:lineRule="auto"/>
              <w:rPr>
                <w:rFonts w:cs="Times New Roman"/>
                <w:szCs w:val="24"/>
              </w:rPr>
            </w:pPr>
            <w:r>
              <w:rPr>
                <w:rFonts w:cs="Times New Roman"/>
                <w:szCs w:val="24"/>
              </w:rPr>
              <w:t>Préstamo</w:t>
            </w:r>
          </w:p>
        </w:tc>
        <w:tc>
          <w:tcPr>
            <w:tcW w:w="3510" w:type="dxa"/>
          </w:tcPr>
          <w:p w14:paraId="604AC169" w14:textId="0935EAF6"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Registro </w:t>
            </w:r>
            <w:r>
              <w:rPr>
                <w:rFonts w:cs="Times New Roman"/>
                <w:szCs w:val="24"/>
              </w:rPr>
              <w:t>manual / Código de barras</w:t>
            </w:r>
            <w:r>
              <w:rPr>
                <w:rFonts w:cs="Times New Roman"/>
                <w:szCs w:val="24"/>
              </w:rPr>
              <w:t xml:space="preserve"> + Software </w:t>
            </w:r>
            <w:r>
              <w:rPr>
                <w:rFonts w:cs="Times New Roman"/>
                <w:szCs w:val="24"/>
              </w:rPr>
              <w:t>Janium</w:t>
            </w:r>
          </w:p>
        </w:tc>
        <w:tc>
          <w:tcPr>
            <w:tcW w:w="3544" w:type="dxa"/>
          </w:tcPr>
          <w:p w14:paraId="2EEAB1F0" w14:textId="6381689D"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Código + Software</w:t>
            </w:r>
          </w:p>
        </w:tc>
      </w:tr>
      <w:tr w:rsidR="00F43F00" w14:paraId="440B7981"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0695643" w14:textId="77777777" w:rsidR="00F43F00" w:rsidRPr="009249C5" w:rsidRDefault="00F43F00" w:rsidP="00C33D03">
            <w:pPr>
              <w:spacing w:after="160" w:line="259" w:lineRule="auto"/>
              <w:rPr>
                <w:rFonts w:cs="Times New Roman"/>
                <w:i w:val="0"/>
                <w:iCs w:val="0"/>
                <w:szCs w:val="24"/>
              </w:rPr>
            </w:pPr>
            <w:r>
              <w:rPr>
                <w:rFonts w:cs="Times New Roman"/>
                <w:szCs w:val="24"/>
              </w:rPr>
              <w:t>Devolución</w:t>
            </w:r>
          </w:p>
        </w:tc>
        <w:tc>
          <w:tcPr>
            <w:tcW w:w="3510" w:type="dxa"/>
          </w:tcPr>
          <w:p w14:paraId="441F37C2" w14:textId="22A8001F"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Registro manual / Código de barras + Software Janium</w:t>
            </w:r>
          </w:p>
        </w:tc>
        <w:tc>
          <w:tcPr>
            <w:tcW w:w="3544" w:type="dxa"/>
          </w:tcPr>
          <w:p w14:paraId="7CAAEB22" w14:textId="77777777"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F43F00" w14:paraId="032D3B6E"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74110F9" w14:textId="77777777" w:rsidR="00F43F00" w:rsidRPr="009249C5" w:rsidRDefault="00F43F00" w:rsidP="00C33D03">
            <w:pPr>
              <w:spacing w:after="160" w:line="259" w:lineRule="auto"/>
              <w:rPr>
                <w:rFonts w:cs="Times New Roman"/>
                <w:i w:val="0"/>
                <w:iCs w:val="0"/>
                <w:szCs w:val="24"/>
              </w:rPr>
            </w:pPr>
            <w:r>
              <w:rPr>
                <w:rFonts w:cs="Times New Roman"/>
                <w:szCs w:val="24"/>
              </w:rPr>
              <w:t>Inventario</w:t>
            </w:r>
          </w:p>
        </w:tc>
        <w:tc>
          <w:tcPr>
            <w:tcW w:w="3510" w:type="dxa"/>
          </w:tcPr>
          <w:p w14:paraId="6634E264" w14:textId="722B9549"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Conteo </w:t>
            </w:r>
            <w:r>
              <w:rPr>
                <w:rFonts w:cs="Times New Roman"/>
                <w:szCs w:val="24"/>
              </w:rPr>
              <w:t>físico</w:t>
            </w:r>
          </w:p>
        </w:tc>
        <w:tc>
          <w:tcPr>
            <w:tcW w:w="3544" w:type="dxa"/>
          </w:tcPr>
          <w:p w14:paraId="15DE108A" w14:textId="0A420992"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F43F00" w14:paraId="7073209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794D8E66" w14:textId="77777777" w:rsidR="00F43F00" w:rsidRDefault="00F43F00" w:rsidP="00C33D03">
            <w:pPr>
              <w:spacing w:after="160" w:line="259" w:lineRule="auto"/>
              <w:rPr>
                <w:rFonts w:cs="Times New Roman"/>
                <w:szCs w:val="24"/>
              </w:rPr>
            </w:pPr>
            <w:r>
              <w:rPr>
                <w:rFonts w:cs="Times New Roman"/>
                <w:szCs w:val="24"/>
              </w:rPr>
              <w:t>Seguridad</w:t>
            </w:r>
          </w:p>
        </w:tc>
        <w:tc>
          <w:tcPr>
            <w:tcW w:w="3510" w:type="dxa"/>
          </w:tcPr>
          <w:p w14:paraId="2F5CDC0A" w14:textId="3644B942"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Cinta imantada</w:t>
            </w:r>
          </w:p>
        </w:tc>
        <w:tc>
          <w:tcPr>
            <w:tcW w:w="3544" w:type="dxa"/>
          </w:tcPr>
          <w:p w14:paraId="1872354A" w14:textId="24115266" w:rsidR="00F43F00"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magnético</w:t>
            </w:r>
          </w:p>
        </w:tc>
      </w:tr>
    </w:tbl>
    <w:p w14:paraId="1EBC748E" w14:textId="77777777" w:rsidR="00F43F00" w:rsidRDefault="00F43F00" w:rsidP="00F6578A">
      <w:pPr>
        <w:spacing w:after="160" w:line="259" w:lineRule="auto"/>
        <w:ind w:firstLine="708"/>
        <w:rPr>
          <w:rFonts w:cs="Times New Roman"/>
          <w:szCs w:val="24"/>
        </w:rPr>
      </w:pPr>
    </w:p>
    <w:p w14:paraId="3E80D85D" w14:textId="47098566" w:rsidR="00183E61" w:rsidRDefault="00183E61" w:rsidP="00183E61">
      <w:pPr>
        <w:pStyle w:val="Descripcin"/>
        <w:rPr>
          <w:rFonts w:cs="Times New Roman"/>
          <w:szCs w:val="24"/>
        </w:rPr>
      </w:pPr>
      <w:r>
        <w:t xml:space="preserve">Tabla </w:t>
      </w:r>
      <w:r>
        <w:fldChar w:fldCharType="begin"/>
      </w:r>
      <w:r>
        <w:instrText xml:space="preserve"> SEQ Tabla \* ARABIC </w:instrText>
      </w:r>
      <w:r>
        <w:fldChar w:fldCharType="separate"/>
      </w:r>
      <w:r>
        <w:rPr>
          <w:noProof/>
        </w:rPr>
        <w:t>5</w:t>
      </w:r>
      <w:r>
        <w:fldChar w:fldCharType="end"/>
      </w:r>
      <w:r>
        <w:t xml:space="preserve"> </w:t>
      </w:r>
      <w:r w:rsidRPr="00183E61">
        <w:rPr>
          <w:b/>
          <w:bCs/>
        </w:rPr>
        <w:t xml:space="preserve">Entrevista estructurada líder biblioteca </w:t>
      </w:r>
      <w:r>
        <w:rPr>
          <w:b/>
          <w:bCs/>
        </w:rPr>
        <w:t>ITM.</w:t>
      </w:r>
      <w:r w:rsidRPr="0074784C">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3572DAAD"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8842306"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10407B38"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4C3C540"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60F5C062"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3C020E"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23279972" w14:textId="3DBC761F"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Registro manual </w:t>
            </w:r>
            <w:r>
              <w:rPr>
                <w:rFonts w:cs="Times New Roman"/>
                <w:szCs w:val="24"/>
              </w:rPr>
              <w:t>+ Software</w:t>
            </w:r>
          </w:p>
        </w:tc>
        <w:tc>
          <w:tcPr>
            <w:tcW w:w="3544" w:type="dxa"/>
          </w:tcPr>
          <w:p w14:paraId="41367365" w14:textId="5D6DBADA"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w:t>
            </w:r>
            <w:r>
              <w:rPr>
                <w:rFonts w:cs="Times New Roman"/>
                <w:szCs w:val="24"/>
              </w:rPr>
              <w:t xml:space="preserve"> + Software</w:t>
            </w:r>
          </w:p>
        </w:tc>
      </w:tr>
      <w:tr w:rsidR="00183E61" w14:paraId="0941533C"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EE24F82"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5B111B3F" w14:textId="0A43B39C"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Software </w:t>
            </w:r>
          </w:p>
        </w:tc>
        <w:tc>
          <w:tcPr>
            <w:tcW w:w="3544" w:type="dxa"/>
          </w:tcPr>
          <w:p w14:paraId="3A4F24BE" w14:textId="0D0D711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389FC973"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A22DFD8"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16F21A0B"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60DDD0CA"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05B8BE63"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500021D" w14:textId="77777777" w:rsidR="00183E61" w:rsidRDefault="00183E61" w:rsidP="00C33D03">
            <w:pPr>
              <w:spacing w:after="160" w:line="259" w:lineRule="auto"/>
              <w:rPr>
                <w:rFonts w:cs="Times New Roman"/>
                <w:szCs w:val="24"/>
              </w:rPr>
            </w:pPr>
            <w:r>
              <w:rPr>
                <w:rFonts w:cs="Times New Roman"/>
                <w:szCs w:val="24"/>
              </w:rPr>
              <w:t>Seguridad</w:t>
            </w:r>
          </w:p>
        </w:tc>
        <w:tc>
          <w:tcPr>
            <w:tcW w:w="3510" w:type="dxa"/>
          </w:tcPr>
          <w:p w14:paraId="4C5DFB5C" w14:textId="440F999E"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4C80D6AE" w14:textId="2BB648B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705A0524" w14:textId="77777777" w:rsidR="00183E61" w:rsidRDefault="00183E61" w:rsidP="00F6578A">
      <w:pPr>
        <w:spacing w:after="160" w:line="259" w:lineRule="auto"/>
        <w:ind w:firstLine="708"/>
        <w:rPr>
          <w:rFonts w:cs="Times New Roman"/>
          <w:szCs w:val="24"/>
        </w:rPr>
      </w:pPr>
    </w:p>
    <w:p w14:paraId="133B195B" w14:textId="56550029" w:rsidR="00183E61" w:rsidRDefault="00183E61" w:rsidP="00183E61">
      <w:pPr>
        <w:pStyle w:val="Descripcin"/>
        <w:rPr>
          <w:rFonts w:cs="Times New Roman"/>
          <w:szCs w:val="24"/>
        </w:rPr>
      </w:pPr>
      <w:r>
        <w:t xml:space="preserve">Tabla </w:t>
      </w:r>
      <w:r>
        <w:fldChar w:fldCharType="begin"/>
      </w:r>
      <w:r>
        <w:instrText xml:space="preserve"> SEQ Tabla \* ARABIC </w:instrText>
      </w:r>
      <w:r>
        <w:fldChar w:fldCharType="separate"/>
      </w:r>
      <w:r>
        <w:rPr>
          <w:noProof/>
        </w:rPr>
        <w:t>6</w:t>
      </w:r>
      <w:r>
        <w:fldChar w:fldCharType="end"/>
      </w:r>
      <w:r>
        <w:t xml:space="preserve"> </w:t>
      </w:r>
      <w:r w:rsidRPr="00183E61">
        <w:rPr>
          <w:b/>
          <w:bCs/>
        </w:rPr>
        <w:t>Entrevista estructurada líder biblioteca IUSH.</w:t>
      </w:r>
      <w:r w:rsidRPr="001C6D48">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45C98F2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8CEEDED"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058A4B2F"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2572F263"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7A554B7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08617DF"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134EA925" w14:textId="3E08847D"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 Software</w:t>
            </w:r>
            <w:r w:rsidR="00D4651A">
              <w:rPr>
                <w:rFonts w:cs="Times New Roman"/>
                <w:szCs w:val="24"/>
              </w:rPr>
              <w:t xml:space="preserve"> WinISIS</w:t>
            </w:r>
          </w:p>
        </w:tc>
        <w:tc>
          <w:tcPr>
            <w:tcW w:w="3544" w:type="dxa"/>
          </w:tcPr>
          <w:p w14:paraId="4BBBAFD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 + Software</w:t>
            </w:r>
          </w:p>
        </w:tc>
      </w:tr>
      <w:tr w:rsidR="00183E61" w14:paraId="52B0D7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53D8401"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13FDD76F" w14:textId="17747F6B"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Software </w:t>
            </w:r>
            <w:r w:rsidR="00D4651A">
              <w:rPr>
                <w:rFonts w:cs="Times New Roman"/>
                <w:szCs w:val="24"/>
              </w:rPr>
              <w:t>WinISIS</w:t>
            </w:r>
          </w:p>
        </w:tc>
        <w:tc>
          <w:tcPr>
            <w:tcW w:w="3544" w:type="dxa"/>
          </w:tcPr>
          <w:p w14:paraId="0C3E723A"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25EDE604"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54F52C0"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2F268B7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74C0DD12"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7FC09E1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29DDF47" w14:textId="77777777" w:rsidR="00183E61" w:rsidRDefault="00183E61" w:rsidP="00C33D03">
            <w:pPr>
              <w:spacing w:after="160" w:line="259" w:lineRule="auto"/>
              <w:rPr>
                <w:rFonts w:cs="Times New Roman"/>
                <w:szCs w:val="24"/>
              </w:rPr>
            </w:pPr>
            <w:r>
              <w:rPr>
                <w:rFonts w:cs="Times New Roman"/>
                <w:szCs w:val="24"/>
              </w:rPr>
              <w:lastRenderedPageBreak/>
              <w:t>Seguridad</w:t>
            </w:r>
          </w:p>
        </w:tc>
        <w:tc>
          <w:tcPr>
            <w:tcW w:w="3510" w:type="dxa"/>
          </w:tcPr>
          <w:p w14:paraId="6D8B66A1"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17ED2567"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0067ED04" w14:textId="77777777" w:rsidR="00183E61" w:rsidRDefault="00183E61" w:rsidP="00F6578A">
      <w:pPr>
        <w:spacing w:after="160" w:line="259" w:lineRule="auto"/>
        <w:ind w:firstLine="708"/>
        <w:rPr>
          <w:rFonts w:cs="Times New Roman"/>
          <w:szCs w:val="24"/>
        </w:rPr>
      </w:pPr>
    </w:p>
    <w:p w14:paraId="0C28BBE7" w14:textId="48449A2F" w:rsidR="00183E61" w:rsidRDefault="0043379C" w:rsidP="00183E61">
      <w:pPr>
        <w:spacing w:after="160" w:line="259" w:lineRule="auto"/>
        <w:ind w:firstLine="708"/>
        <w:rPr>
          <w:rFonts w:cs="Times New Roman"/>
          <w:szCs w:val="24"/>
        </w:rPr>
      </w:pPr>
      <w:r>
        <w:rPr>
          <w:rFonts w:cs="Times New Roman"/>
          <w:szCs w:val="24"/>
        </w:rPr>
        <w:t xml:space="preserve">Las entrevistas evidencian diferentes fases de estructuración tecnológica. </w:t>
      </w:r>
      <w:r w:rsidR="00183E61" w:rsidRPr="00C86DE9">
        <w:rPr>
          <w:rFonts w:cs="Times New Roman"/>
          <w:szCs w:val="24"/>
        </w:rPr>
        <w:t xml:space="preserve">En el caso de la Biblioteca EPM, se percibe un entorno altamente tecnificado. El uso de </w:t>
      </w:r>
      <w:r w:rsidR="00D4651A">
        <w:rPr>
          <w:rFonts w:cs="Times New Roman"/>
          <w:szCs w:val="24"/>
        </w:rPr>
        <w:t>la tecnología</w:t>
      </w:r>
      <w:r w:rsidR="00183E61" w:rsidRPr="00C86DE9">
        <w:rPr>
          <w:rFonts w:cs="Times New Roman"/>
          <w:szCs w:val="24"/>
        </w:rPr>
        <w:t xml:space="preserve">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w:t>
      </w:r>
      <w:r w:rsidR="00D4651A">
        <w:rPr>
          <w:rFonts w:cs="Times New Roman"/>
          <w:szCs w:val="24"/>
        </w:rPr>
        <w:t>Se puede observar que</w:t>
      </w:r>
      <w:r w:rsidR="00183E61" w:rsidRPr="00C86DE9">
        <w:rPr>
          <w:rFonts w:cs="Times New Roman"/>
          <w:szCs w:val="24"/>
        </w:rPr>
        <w:t xml:space="preserve"> el sistema </w:t>
      </w:r>
      <w:r w:rsidR="00D4651A">
        <w:rPr>
          <w:rFonts w:cs="Times New Roman"/>
          <w:szCs w:val="24"/>
        </w:rPr>
        <w:t>es eficiente</w:t>
      </w:r>
      <w:r w:rsidR="00183E61" w:rsidRPr="00C86DE9">
        <w:rPr>
          <w:rFonts w:cs="Times New Roman"/>
          <w:szCs w:val="24"/>
        </w:rPr>
        <w:t xml:space="preserve"> por su organización y </w:t>
      </w:r>
      <w:r w:rsidR="00D4651A">
        <w:rPr>
          <w:rFonts w:cs="Times New Roman"/>
          <w:szCs w:val="24"/>
        </w:rPr>
        <w:t>estructura</w:t>
      </w:r>
      <w:r w:rsidR="00183E61" w:rsidRPr="00C86DE9">
        <w:rPr>
          <w:rFonts w:cs="Times New Roman"/>
          <w:szCs w:val="24"/>
        </w:rPr>
        <w:t>. No obstante, se presentan fallas ocasionales, principalmente asociadas a errores humanos o a la sensibilidad de la tecnología, como problemas en la lectura de tags.</w:t>
      </w:r>
    </w:p>
    <w:p w14:paraId="05F181D4" w14:textId="77777777" w:rsidR="00D4651A" w:rsidRDefault="00D4651A" w:rsidP="00183E61">
      <w:pPr>
        <w:spacing w:after="160" w:line="259" w:lineRule="auto"/>
        <w:ind w:firstLine="708"/>
        <w:rPr>
          <w:rFonts w:cs="Times New Roman"/>
          <w:szCs w:val="24"/>
        </w:rPr>
      </w:pPr>
    </w:p>
    <w:p w14:paraId="56DDC537" w14:textId="15EFD132" w:rsidR="00D4651A" w:rsidRDefault="00D4651A" w:rsidP="00D4651A">
      <w:pPr>
        <w:spacing w:after="160" w:line="259" w:lineRule="auto"/>
        <w:ind w:firstLine="708"/>
        <w:rPr>
          <w:rFonts w:cs="Times New Roman"/>
          <w:szCs w:val="24"/>
        </w:rPr>
      </w:pPr>
      <w:r w:rsidRPr="00C86DE9">
        <w:rPr>
          <w:rFonts w:cs="Times New Roman"/>
          <w:szCs w:val="24"/>
        </w:rPr>
        <w:t xml:space="preserve">Por su parte, la </w:t>
      </w:r>
      <w:r>
        <w:rPr>
          <w:rFonts w:cs="Times New Roman"/>
          <w:szCs w:val="24"/>
        </w:rPr>
        <w:t>b</w:t>
      </w:r>
      <w:r w:rsidRPr="00C86DE9">
        <w:rPr>
          <w:rFonts w:cs="Times New Roman"/>
          <w:szCs w:val="24"/>
        </w:rPr>
        <w:t xml:space="preserve">iblioteca </w:t>
      </w:r>
      <w:r>
        <w:rPr>
          <w:rFonts w:cs="Times New Roman"/>
          <w:szCs w:val="24"/>
        </w:rPr>
        <w:t>p</w:t>
      </w:r>
      <w:r w:rsidRPr="00C86DE9">
        <w:rPr>
          <w:rFonts w:cs="Times New Roman"/>
          <w:szCs w:val="24"/>
        </w:rPr>
        <w:t xml:space="preserve">ública </w:t>
      </w:r>
      <w:r>
        <w:rPr>
          <w:rFonts w:cs="Times New Roman"/>
          <w:szCs w:val="24"/>
        </w:rPr>
        <w:t>p</w:t>
      </w:r>
      <w:r w:rsidRPr="00C86DE9">
        <w:rPr>
          <w:rFonts w:cs="Times New Roman"/>
          <w:szCs w:val="24"/>
        </w:rPr>
        <w:t>iloto</w:t>
      </w:r>
      <w:r>
        <w:rPr>
          <w:rFonts w:cs="Times New Roman"/>
          <w:szCs w:val="24"/>
        </w:rPr>
        <w:t>, ITM y la IUSH</w:t>
      </w:r>
      <w:r w:rsidRPr="00C86DE9">
        <w:rPr>
          <w:rFonts w:cs="Times New Roman"/>
          <w:szCs w:val="24"/>
        </w:rPr>
        <w:t xml:space="preserve"> presenta</w:t>
      </w:r>
      <w:r>
        <w:rPr>
          <w:rFonts w:cs="Times New Roman"/>
          <w:szCs w:val="24"/>
        </w:rPr>
        <w:t>n</w:t>
      </w:r>
      <w:r w:rsidRPr="00C86DE9">
        <w:rPr>
          <w:rFonts w:cs="Times New Roman"/>
          <w:szCs w:val="24"/>
        </w:rPr>
        <w:t xml:space="preserve"> un menor grado de desarrollo tecnológic</w:t>
      </w:r>
      <w:r>
        <w:rPr>
          <w:rFonts w:cs="Times New Roman"/>
          <w:szCs w:val="24"/>
        </w:rPr>
        <w:t xml:space="preserve">o; la pública piloto </w:t>
      </w:r>
      <w:r w:rsidRPr="00C86DE9">
        <w:rPr>
          <w:rFonts w:cs="Times New Roman"/>
          <w:szCs w:val="24"/>
        </w:rPr>
        <w:t>cuenta</w:t>
      </w:r>
      <w:r>
        <w:rPr>
          <w:rFonts w:cs="Times New Roman"/>
          <w:szCs w:val="24"/>
        </w:rPr>
        <w:t xml:space="preserve"> </w:t>
      </w:r>
      <w:r w:rsidRPr="00C86DE9">
        <w:rPr>
          <w:rFonts w:cs="Times New Roman"/>
          <w:szCs w:val="24"/>
        </w:rPr>
        <w:t>con un sistema estructurado apoyado en herramientas tecnológicas, aunque con un enfoque operativo ligeramente distinto. Los procesos de afiliación y préstamo están organizados y se gestionan mediante códigos de barras y sistemas digitales, lo que permite un control adecuado del material. Sin embargo, aún se evidencian algunas limitaciones tecnológicas, como la ausencia de sistemas de autopréstamo</w:t>
      </w:r>
      <w:r>
        <w:rPr>
          <w:rFonts w:cs="Times New Roman"/>
          <w:szCs w:val="24"/>
        </w:rPr>
        <w:t xml:space="preserve">, </w:t>
      </w:r>
      <w:r w:rsidRPr="00C86DE9">
        <w:rPr>
          <w:rFonts w:cs="Times New Roman"/>
          <w:szCs w:val="24"/>
        </w:rPr>
        <w:t>devolución automatizada</w:t>
      </w:r>
      <w:r>
        <w:rPr>
          <w:rFonts w:cs="Times New Roman"/>
          <w:szCs w:val="24"/>
        </w:rPr>
        <w:t xml:space="preserve"> y los tiempos de gestión para los préstamos o devoluciones son lentos</w:t>
      </w:r>
      <w:r w:rsidRPr="00C86DE9">
        <w:rPr>
          <w:rFonts w:cs="Times New Roman"/>
          <w:szCs w:val="24"/>
        </w:rPr>
        <w:t xml:space="preserve">. A pesar de esto, el funcionamiento </w:t>
      </w:r>
      <w:r>
        <w:rPr>
          <w:rFonts w:cs="Times New Roman"/>
          <w:szCs w:val="24"/>
        </w:rPr>
        <w:t xml:space="preserve">tiene </w:t>
      </w:r>
      <w:r w:rsidRPr="00C86DE9">
        <w:rPr>
          <w:rFonts w:cs="Times New Roman"/>
          <w:szCs w:val="24"/>
        </w:rPr>
        <w:t xml:space="preserve">capacidad de respuesta. </w:t>
      </w:r>
    </w:p>
    <w:p w14:paraId="2AA91997" w14:textId="77777777" w:rsidR="00D4651A" w:rsidRPr="00C86DE9" w:rsidRDefault="00D4651A" w:rsidP="00D4651A">
      <w:pPr>
        <w:spacing w:after="160" w:line="259" w:lineRule="auto"/>
        <w:ind w:firstLine="708"/>
        <w:rPr>
          <w:rFonts w:cs="Times New Roman"/>
          <w:szCs w:val="24"/>
        </w:rPr>
      </w:pPr>
    </w:p>
    <w:p w14:paraId="700A376D" w14:textId="77777777" w:rsidR="0043379C" w:rsidRDefault="00D4651A" w:rsidP="00183E61">
      <w:pPr>
        <w:spacing w:after="160" w:line="259" w:lineRule="auto"/>
        <w:ind w:firstLine="708"/>
        <w:rPr>
          <w:rFonts w:cs="Times New Roman"/>
          <w:szCs w:val="24"/>
        </w:rPr>
      </w:pPr>
      <w:r w:rsidRPr="00C86DE9">
        <w:rPr>
          <w:rFonts w:cs="Times New Roman"/>
          <w:szCs w:val="24"/>
        </w:rPr>
        <w:t>Finalmente, la biblioteca de</w:t>
      </w:r>
      <w:r>
        <w:rPr>
          <w:rFonts w:cs="Times New Roman"/>
          <w:szCs w:val="24"/>
        </w:rPr>
        <w:t>l ITM y la</w:t>
      </w:r>
      <w:r w:rsidRPr="00C86DE9">
        <w:rPr>
          <w:rFonts w:cs="Times New Roman"/>
          <w:szCs w:val="24"/>
        </w:rPr>
        <w:t xml:space="preserve"> IUSH presenta</w:t>
      </w:r>
      <w:r>
        <w:rPr>
          <w:rFonts w:cs="Times New Roman"/>
          <w:szCs w:val="24"/>
        </w:rPr>
        <w:t>n</w:t>
      </w:r>
      <w:r w:rsidRPr="00C86DE9">
        <w:rPr>
          <w:rFonts w:cs="Times New Roman"/>
          <w:szCs w:val="24"/>
        </w:rPr>
        <w:t xml:space="preserve"> un menor grado de desarrollo tecnológico.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de inventario</w:t>
      </w:r>
      <w:r w:rsidR="00685A8B">
        <w:rPr>
          <w:rFonts w:cs="Times New Roman"/>
          <w:szCs w:val="24"/>
        </w:rPr>
        <w:t>, e</w:t>
      </w:r>
      <w:r>
        <w:rPr>
          <w:rFonts w:cs="Times New Roman"/>
          <w:szCs w:val="24"/>
        </w:rPr>
        <w:t xml:space="preserve">sto se debe </w:t>
      </w:r>
      <w:r w:rsidRPr="00C86DE9">
        <w:rPr>
          <w:rFonts w:cs="Times New Roman"/>
          <w:szCs w:val="24"/>
        </w:rPr>
        <w:t>en parte a la falta de personal</w:t>
      </w:r>
      <w:r w:rsidR="0043379C">
        <w:rPr>
          <w:rFonts w:cs="Times New Roman"/>
          <w:szCs w:val="24"/>
        </w:rPr>
        <w:t xml:space="preserve">. </w:t>
      </w:r>
    </w:p>
    <w:p w14:paraId="2A3C8C75" w14:textId="77777777" w:rsidR="0043379C" w:rsidRDefault="0043379C" w:rsidP="00183E61">
      <w:pPr>
        <w:spacing w:after="160" w:line="259" w:lineRule="auto"/>
        <w:ind w:firstLine="708"/>
        <w:rPr>
          <w:rFonts w:cs="Times New Roman"/>
          <w:szCs w:val="24"/>
        </w:rPr>
      </w:pPr>
    </w:p>
    <w:p w14:paraId="48F59FD3" w14:textId="727660AF" w:rsidR="00D4651A" w:rsidRDefault="0043379C" w:rsidP="00183E61">
      <w:pPr>
        <w:spacing w:after="160" w:line="259" w:lineRule="auto"/>
        <w:ind w:firstLine="708"/>
        <w:rPr>
          <w:rFonts w:cs="Times New Roman"/>
          <w:szCs w:val="24"/>
        </w:rPr>
      </w:pPr>
      <w:r>
        <w:rPr>
          <w:rFonts w:cs="Times New Roman"/>
          <w:szCs w:val="24"/>
        </w:rPr>
        <w:t xml:space="preserve">Un hallazgo relevante es la diferencia en los tiempos de ejecución de inventario, </w:t>
      </w:r>
      <w:r w:rsidR="00685A8B">
        <w:rPr>
          <w:rFonts w:cs="Times New Roman"/>
          <w:szCs w:val="24"/>
        </w:rPr>
        <w:t>situación que se ve impactado gracias a la implementación de ayudas tecnológicas para realizar procesos eficientes, cómo se puede evidenciar en la biblioteca EPM contrarrestándola con las demás bibliotecas, ya que un proceso de inventario puede tomar una duración de 2 horas en contraparte que en la biblioteca pública piloto puede tomar 15 días.</w:t>
      </w:r>
    </w:p>
    <w:p w14:paraId="451BE170" w14:textId="77777777" w:rsidR="00183E61" w:rsidRPr="00F6578A" w:rsidRDefault="00183E61" w:rsidP="00F6578A">
      <w:pPr>
        <w:spacing w:after="160" w:line="259" w:lineRule="auto"/>
        <w:ind w:firstLine="708"/>
        <w:rPr>
          <w:rFonts w:cs="Times New Roman"/>
          <w:szCs w:val="24"/>
        </w:rPr>
      </w:pPr>
    </w:p>
    <w:p w14:paraId="49848D04" w14:textId="7C698DC5" w:rsidR="0082724B" w:rsidRDefault="00906A75" w:rsidP="0082724B">
      <w:pPr>
        <w:spacing w:after="160" w:line="259" w:lineRule="auto"/>
        <w:ind w:firstLine="708"/>
        <w:rPr>
          <w:rFonts w:cs="Times New Roman"/>
          <w:szCs w:val="24"/>
        </w:rPr>
      </w:pPr>
      <w:r>
        <w:rPr>
          <w:rFonts w:cs="Times New Roman"/>
          <w:szCs w:val="24"/>
        </w:rPr>
        <w:t xml:space="preserve">Pasando al segundo momento de las visitas </w:t>
      </w:r>
      <w:r w:rsidR="00F13D76">
        <w:rPr>
          <w:rFonts w:cs="Times New Roman"/>
          <w:szCs w:val="24"/>
        </w:rPr>
        <w:t>implementadas</w:t>
      </w:r>
      <w:r>
        <w:rPr>
          <w:rFonts w:cs="Times New Roman"/>
          <w:szCs w:val="24"/>
        </w:rPr>
        <w:t>, se realiz</w:t>
      </w:r>
      <w:r w:rsidR="00344F78">
        <w:rPr>
          <w:rFonts w:cs="Times New Roman"/>
          <w:szCs w:val="24"/>
        </w:rPr>
        <w:t>ó</w:t>
      </w:r>
      <w:r>
        <w:rPr>
          <w:rFonts w:cs="Times New Roman"/>
          <w:szCs w:val="24"/>
        </w:rPr>
        <w:t xml:space="preserve"> la encuest</w:t>
      </w:r>
      <w:r w:rsidR="00344F78">
        <w:rPr>
          <w:rFonts w:cs="Times New Roman"/>
          <w:szCs w:val="24"/>
        </w:rPr>
        <w:t xml:space="preserve">a </w:t>
      </w:r>
      <w:r>
        <w:rPr>
          <w:rFonts w:cs="Times New Roman"/>
          <w:szCs w:val="24"/>
        </w:rPr>
        <w:t>de percepción</w:t>
      </w:r>
      <w:r w:rsidR="00F13D76">
        <w:rPr>
          <w:rFonts w:cs="Times New Roman"/>
          <w:szCs w:val="24"/>
        </w:rPr>
        <w:t xml:space="preserve"> </w:t>
      </w:r>
      <w:r>
        <w:rPr>
          <w:rFonts w:cs="Times New Roman"/>
          <w:szCs w:val="24"/>
        </w:rPr>
        <w:t xml:space="preserve">que buscaban dar un punto de partida a la justificación de la elaboración del presente trabajo de investigación. Cabe resaltar que la cantidad de personas encuestadas tuvo como muestra poblacional </w:t>
      </w:r>
      <w:r w:rsidR="00F13D76">
        <w:rPr>
          <w:rFonts w:cs="Times New Roman"/>
          <w:szCs w:val="24"/>
        </w:rPr>
        <w:t xml:space="preserve">91 personas, </w:t>
      </w:r>
      <w:r>
        <w:rPr>
          <w:rFonts w:cs="Times New Roman"/>
          <w:szCs w:val="24"/>
        </w:rPr>
        <w:t xml:space="preserve">dada por la </w:t>
      </w:r>
      <w:r w:rsidRPr="00F13D76">
        <w:rPr>
          <w:rFonts w:cs="Times New Roman"/>
          <w:b/>
          <w:bCs/>
          <w:szCs w:val="24"/>
        </w:rPr>
        <w:t>f</w:t>
      </w:r>
      <w:r w:rsidR="00F13D76" w:rsidRPr="00F13D76">
        <w:rPr>
          <w:rFonts w:cs="Times New Roman"/>
          <w:b/>
          <w:bCs/>
          <w:szCs w:val="24"/>
        </w:rPr>
        <w:t>órmula (11)</w:t>
      </w:r>
      <w:r w:rsidR="00344F78">
        <w:rPr>
          <w:rFonts w:cs="Times New Roman"/>
          <w:b/>
          <w:bCs/>
          <w:szCs w:val="24"/>
        </w:rPr>
        <w:t xml:space="preserve">, </w:t>
      </w:r>
      <w:r w:rsidR="00344F78">
        <w:rPr>
          <w:rFonts w:cs="Times New Roman"/>
          <w:szCs w:val="24"/>
        </w:rPr>
        <w:t xml:space="preserve">este valor dio un punto de partida del número </w:t>
      </w:r>
      <w:r w:rsidR="00344F78">
        <w:rPr>
          <w:rFonts w:cs="Times New Roman"/>
          <w:szCs w:val="24"/>
        </w:rPr>
        <w:lastRenderedPageBreak/>
        <w:t>mínimo de encuestas a realizar, puesto que se implementaron 181 encuestas en las 4 bibliotecas visitadas.</w:t>
      </w:r>
    </w:p>
    <w:p w14:paraId="2C4753CB" w14:textId="77777777" w:rsidR="00344F78" w:rsidRDefault="00344F78" w:rsidP="0082724B">
      <w:pPr>
        <w:spacing w:after="160" w:line="259" w:lineRule="auto"/>
        <w:ind w:firstLine="708"/>
        <w:rPr>
          <w:rFonts w:cs="Times New Roman"/>
          <w:szCs w:val="24"/>
        </w:rPr>
      </w:pPr>
    </w:p>
    <w:p w14:paraId="3F8E8618" w14:textId="50D1E9CA" w:rsidR="00344F78" w:rsidRDefault="00344F78" w:rsidP="0082724B">
      <w:pPr>
        <w:spacing w:after="160" w:line="259" w:lineRule="auto"/>
        <w:ind w:firstLine="708"/>
        <w:rPr>
          <w:rFonts w:cs="Times New Roman"/>
          <w:szCs w:val="24"/>
        </w:rPr>
      </w:pPr>
      <w:r>
        <w:rPr>
          <w:rFonts w:cs="Times New Roman"/>
          <w:szCs w:val="24"/>
        </w:rPr>
        <w:t>(Gráfica donde se muestre la cantidad de encuestas realizadas)</w:t>
      </w:r>
    </w:p>
    <w:p w14:paraId="25AA2AD2" w14:textId="77777777" w:rsidR="00344F78" w:rsidRDefault="00344F78" w:rsidP="0082724B">
      <w:pPr>
        <w:spacing w:after="160" w:line="259" w:lineRule="auto"/>
        <w:ind w:firstLine="708"/>
        <w:rPr>
          <w:rFonts w:cs="Times New Roman"/>
          <w:szCs w:val="24"/>
        </w:rPr>
      </w:pPr>
    </w:p>
    <w:p w14:paraId="1454116F" w14:textId="759C4100" w:rsidR="00344F78" w:rsidRDefault="00490D65" w:rsidP="0082724B">
      <w:pPr>
        <w:spacing w:after="160" w:line="259" w:lineRule="auto"/>
        <w:ind w:firstLine="708"/>
        <w:rPr>
          <w:rFonts w:cs="Times New Roman"/>
          <w:szCs w:val="24"/>
        </w:rPr>
      </w:pPr>
      <w:r>
        <w:rPr>
          <w:rFonts w:cs="Times New Roman"/>
          <w:szCs w:val="24"/>
        </w:rPr>
        <w:t xml:space="preserve">Según la información recopilada, se puede observar que el 75% de los encuestados, usa de manera frecuenta los servicios de la biblioteca. Un dato que revela de manera importante que la utilidad de las bibliotecas sigue estando presente en la operatividad actual de los diferentes procesos académicos, con un uso considerable por parte de los estudiantes. Esto se relaciona a lo que todos los bibliotecólogos mencionaron en la entrevista estructurada y es que el uso de las bibliotecas físicas perdura y es importante conservar la dinámica actual de redes de bibliotecas para garantizar la continuidad en la prestación del servicio. </w:t>
      </w:r>
    </w:p>
    <w:p w14:paraId="0EDE6CA0" w14:textId="77777777" w:rsidR="00490D65" w:rsidRDefault="00490D65" w:rsidP="0082724B">
      <w:pPr>
        <w:spacing w:after="160" w:line="259" w:lineRule="auto"/>
        <w:ind w:firstLine="708"/>
        <w:rPr>
          <w:rFonts w:cs="Times New Roman"/>
          <w:szCs w:val="24"/>
        </w:rPr>
      </w:pPr>
    </w:p>
    <w:p w14:paraId="00FB3A53" w14:textId="2CDAEFA6" w:rsidR="00490D65" w:rsidRDefault="00490D65" w:rsidP="00490D65">
      <w:pPr>
        <w:spacing w:after="160" w:line="259" w:lineRule="auto"/>
        <w:ind w:firstLine="708"/>
        <w:rPr>
          <w:rFonts w:cs="Times New Roman"/>
          <w:szCs w:val="24"/>
        </w:rPr>
      </w:pPr>
      <w:r>
        <w:rPr>
          <w:rFonts w:cs="Times New Roman"/>
          <w:szCs w:val="24"/>
        </w:rPr>
        <w:t xml:space="preserve">(Gráfica donde se muestre la </w:t>
      </w:r>
      <w:r>
        <w:rPr>
          <w:rFonts w:cs="Times New Roman"/>
          <w:szCs w:val="24"/>
        </w:rPr>
        <w:t>frecuencia de uso de las bibliotecas</w:t>
      </w:r>
      <w:r>
        <w:rPr>
          <w:rFonts w:cs="Times New Roman"/>
          <w:szCs w:val="24"/>
        </w:rPr>
        <w:t>)</w:t>
      </w:r>
    </w:p>
    <w:p w14:paraId="390700CB" w14:textId="77777777" w:rsidR="00490D65" w:rsidRDefault="00490D65" w:rsidP="00490D65">
      <w:pPr>
        <w:spacing w:after="160" w:line="259" w:lineRule="auto"/>
        <w:ind w:firstLine="708"/>
        <w:rPr>
          <w:rFonts w:cs="Times New Roman"/>
          <w:szCs w:val="24"/>
        </w:rPr>
      </w:pPr>
    </w:p>
    <w:p w14:paraId="545C8269" w14:textId="144D8083" w:rsidR="00490D65" w:rsidRDefault="00AC435D" w:rsidP="00490D65">
      <w:pPr>
        <w:spacing w:after="160" w:line="259" w:lineRule="auto"/>
        <w:ind w:firstLine="708"/>
        <w:rPr>
          <w:rFonts w:cs="Times New Roman"/>
          <w:szCs w:val="24"/>
        </w:rPr>
      </w:pPr>
      <w:r>
        <w:rPr>
          <w:rFonts w:cs="Times New Roman"/>
          <w:szCs w:val="24"/>
        </w:rPr>
        <w:t xml:space="preserve">Realizando un análisis detenido a la información obtenida, se puede mencionar que la percepción general del funcionamiento de los sistemas de gestión bibliotecaria son deficientes, ya que </w:t>
      </w:r>
      <m:oMath>
        <m:r>
          <w:rPr>
            <w:rFonts w:ascii="Cambria Math" w:hAnsi="Cambria Math" w:cs="Times New Roman"/>
            <w:szCs w:val="24"/>
          </w:rPr>
          <m:t>≅</m:t>
        </m:r>
      </m:oMath>
      <w:r>
        <w:rPr>
          <w:rFonts w:eastAsiaTheme="minorEastAsia" w:cs="Times New Roman"/>
          <w:szCs w:val="24"/>
        </w:rPr>
        <w:t xml:space="preserve">63 % de las personas considera que el proceso no es óptimo y es importante resaltar que el 20% que menciona </w:t>
      </w:r>
      <w:r w:rsidR="000E6DF2">
        <w:rPr>
          <w:rFonts w:eastAsiaTheme="minorEastAsia" w:cs="Times New Roman"/>
          <w:szCs w:val="24"/>
        </w:rPr>
        <w:t xml:space="preserve">que </w:t>
      </w:r>
      <w:r>
        <w:rPr>
          <w:rFonts w:eastAsiaTheme="minorEastAsia" w:cs="Times New Roman"/>
          <w:szCs w:val="24"/>
        </w:rPr>
        <w:t xml:space="preserve">los procesos son buenos y no tienen inconveniente con la gestión, fueron usuarios que frecuentaban la biblioteca EPM, </w:t>
      </w:r>
      <w:r w:rsidR="000E6DF2">
        <w:rPr>
          <w:rFonts w:eastAsiaTheme="minorEastAsia" w:cs="Times New Roman"/>
          <w:szCs w:val="24"/>
        </w:rPr>
        <w:t xml:space="preserve">siendo esta </w:t>
      </w:r>
      <w:r>
        <w:rPr>
          <w:rFonts w:eastAsiaTheme="minorEastAsia" w:cs="Times New Roman"/>
          <w:szCs w:val="24"/>
        </w:rPr>
        <w:t xml:space="preserve">la biblioteca con mayor despliegue tecnológico </w:t>
      </w:r>
      <w:r w:rsidR="000E6DF2">
        <w:rPr>
          <w:rFonts w:eastAsiaTheme="minorEastAsia" w:cs="Times New Roman"/>
          <w:szCs w:val="24"/>
        </w:rPr>
        <w:t>y un ejemplo de implementación de etiquetas RFID en el contexto descrito.</w:t>
      </w:r>
      <w:r w:rsidRPr="00AC435D">
        <w:rPr>
          <w:rFonts w:ascii="Cambria Math" w:hAnsi="Cambria Math"/>
          <w:i/>
        </w:rPr>
        <w:br/>
      </w:r>
    </w:p>
    <w:p w14:paraId="465D9F03" w14:textId="50AD6B08" w:rsidR="000E6DF2" w:rsidRDefault="000E6DF2" w:rsidP="000E6DF2">
      <w:pPr>
        <w:spacing w:after="160" w:line="259" w:lineRule="auto"/>
        <w:ind w:firstLine="708"/>
        <w:rPr>
          <w:rFonts w:cs="Times New Roman"/>
          <w:szCs w:val="24"/>
        </w:rPr>
      </w:pPr>
      <w:r>
        <w:rPr>
          <w:rFonts w:cs="Times New Roman"/>
          <w:szCs w:val="24"/>
        </w:rPr>
        <w:t xml:space="preserve">(Gráfica donde se muestre </w:t>
      </w:r>
      <w:r>
        <w:rPr>
          <w:rFonts w:cs="Times New Roman"/>
          <w:szCs w:val="24"/>
        </w:rPr>
        <w:t>funcionamiento del sistema actual</w:t>
      </w:r>
      <w:r>
        <w:rPr>
          <w:rFonts w:cs="Times New Roman"/>
          <w:szCs w:val="24"/>
        </w:rPr>
        <w:t>)</w:t>
      </w:r>
    </w:p>
    <w:p w14:paraId="5F586C8E" w14:textId="77777777" w:rsidR="00490D65" w:rsidRPr="00344F78" w:rsidRDefault="00490D65" w:rsidP="0082724B">
      <w:pPr>
        <w:spacing w:after="160" w:line="259" w:lineRule="auto"/>
        <w:ind w:firstLine="708"/>
        <w:rPr>
          <w:rFonts w:cs="Times New Roman"/>
          <w:szCs w:val="24"/>
        </w:rPr>
      </w:pPr>
    </w:p>
    <w:p w14:paraId="597C2258" w14:textId="1F226972" w:rsidR="009B75CB" w:rsidRDefault="003B4144" w:rsidP="0082724B">
      <w:pPr>
        <w:spacing w:after="160" w:line="259" w:lineRule="auto"/>
        <w:ind w:firstLine="708"/>
        <w:rPr>
          <w:rFonts w:cs="Times New Roman"/>
          <w:szCs w:val="24"/>
        </w:rPr>
      </w:pPr>
      <w:r>
        <w:rPr>
          <w:rFonts w:cs="Times New Roman"/>
          <w:szCs w:val="24"/>
        </w:rPr>
        <w:t>Por último, al momento de validar la percepción de si los usuarios consideran necesario realizar alguna mejora o cambio en el proceso de gestión bibliotecaria, el 64% de los encuestados, menciona que es necesario realizar una mejora al proceso, ya que también se ha podido evidenciar, que cuando los usuarios presentan dificultades al momento de realizar préstamos o devoluciones, las causas más recurrentes son las demoras en el proceso y problemas con el sistema.</w:t>
      </w:r>
    </w:p>
    <w:p w14:paraId="15D7805A" w14:textId="77777777" w:rsidR="003B4144" w:rsidRDefault="003B4144" w:rsidP="0082724B">
      <w:pPr>
        <w:spacing w:after="160" w:line="259" w:lineRule="auto"/>
        <w:ind w:firstLine="708"/>
        <w:rPr>
          <w:rFonts w:cs="Times New Roman"/>
          <w:szCs w:val="24"/>
        </w:rPr>
      </w:pPr>
    </w:p>
    <w:p w14:paraId="06F2A82C" w14:textId="0DA14518" w:rsidR="003B4144" w:rsidRDefault="003B4144" w:rsidP="003B4144">
      <w:pPr>
        <w:spacing w:after="160" w:line="259" w:lineRule="auto"/>
        <w:ind w:firstLine="708"/>
        <w:rPr>
          <w:rFonts w:cs="Times New Roman"/>
          <w:szCs w:val="24"/>
        </w:rPr>
      </w:pPr>
      <w:r>
        <w:rPr>
          <w:rFonts w:cs="Times New Roman"/>
          <w:szCs w:val="24"/>
        </w:rPr>
        <w:t>Según la información recopilada, se resumen los hallazgos en conjunto de las bibliotecas visitadas en la tabla tales.</w:t>
      </w:r>
    </w:p>
    <w:p w14:paraId="1D5BD05C" w14:textId="77777777" w:rsidR="003B4144" w:rsidRDefault="003B4144" w:rsidP="003B4144">
      <w:pPr>
        <w:spacing w:after="160" w:line="259" w:lineRule="auto"/>
        <w:ind w:firstLine="708"/>
        <w:rPr>
          <w:rFonts w:cs="Times New Roman"/>
          <w:szCs w:val="24"/>
        </w:rPr>
      </w:pPr>
    </w:p>
    <w:tbl>
      <w:tblPr>
        <w:tblStyle w:val="Tablanormal5"/>
        <w:tblW w:w="0" w:type="auto"/>
        <w:tblInd w:w="600" w:type="dxa"/>
        <w:tblLook w:val="04A0" w:firstRow="1" w:lastRow="0" w:firstColumn="1" w:lastColumn="0" w:noHBand="0" w:noVBand="1"/>
      </w:tblPr>
      <w:tblGrid>
        <w:gridCol w:w="1560"/>
        <w:gridCol w:w="3510"/>
        <w:gridCol w:w="3544"/>
      </w:tblGrid>
      <w:tr w:rsidR="003B4144" w14:paraId="4CF42680"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74BBFB49" w14:textId="77777777" w:rsidR="003B4144" w:rsidRDefault="003B4144" w:rsidP="00C33D03">
            <w:pPr>
              <w:spacing w:after="160" w:line="259" w:lineRule="auto"/>
              <w:rPr>
                <w:rFonts w:cs="Times New Roman"/>
                <w:szCs w:val="24"/>
              </w:rPr>
            </w:pPr>
            <w:r>
              <w:rPr>
                <w:rFonts w:cs="Times New Roman"/>
                <w:szCs w:val="24"/>
              </w:rPr>
              <w:lastRenderedPageBreak/>
              <w:t>Proceso</w:t>
            </w:r>
          </w:p>
        </w:tc>
        <w:tc>
          <w:tcPr>
            <w:tcW w:w="3510" w:type="dxa"/>
          </w:tcPr>
          <w:p w14:paraId="6AA4221E"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35BDC9D1"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3B4144" w14:paraId="01BBB92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D75D298" w14:textId="77777777" w:rsidR="003B4144" w:rsidRDefault="003B4144" w:rsidP="00C33D03">
            <w:pPr>
              <w:spacing w:after="160" w:line="259" w:lineRule="auto"/>
              <w:rPr>
                <w:rFonts w:cs="Times New Roman"/>
                <w:szCs w:val="24"/>
              </w:rPr>
            </w:pPr>
            <w:r>
              <w:rPr>
                <w:rFonts w:cs="Times New Roman"/>
                <w:szCs w:val="24"/>
              </w:rPr>
              <w:t>Préstamo</w:t>
            </w:r>
          </w:p>
        </w:tc>
        <w:tc>
          <w:tcPr>
            <w:tcW w:w="3510" w:type="dxa"/>
          </w:tcPr>
          <w:p w14:paraId="3C1CDFBF" w14:textId="609CF534"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Registro manual </w:t>
            </w:r>
            <w:r>
              <w:rPr>
                <w:rFonts w:cs="Times New Roman"/>
                <w:szCs w:val="24"/>
              </w:rPr>
              <w:t>o en sistema básico</w:t>
            </w:r>
          </w:p>
        </w:tc>
        <w:tc>
          <w:tcPr>
            <w:tcW w:w="3544" w:type="dxa"/>
          </w:tcPr>
          <w:p w14:paraId="3AC063A6" w14:textId="688A2AA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Tiempos altos de atención</w:t>
            </w:r>
          </w:p>
        </w:tc>
      </w:tr>
      <w:tr w:rsidR="003B4144" w14:paraId="06A24D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19BB3C47" w14:textId="77777777" w:rsidR="003B4144" w:rsidRPr="009249C5" w:rsidRDefault="003B4144" w:rsidP="00C33D03">
            <w:pPr>
              <w:spacing w:after="160" w:line="259" w:lineRule="auto"/>
              <w:rPr>
                <w:rFonts w:cs="Times New Roman"/>
                <w:i w:val="0"/>
                <w:iCs w:val="0"/>
                <w:szCs w:val="24"/>
              </w:rPr>
            </w:pPr>
            <w:r>
              <w:rPr>
                <w:rFonts w:cs="Times New Roman"/>
                <w:szCs w:val="24"/>
              </w:rPr>
              <w:t>Devolución</w:t>
            </w:r>
          </w:p>
        </w:tc>
        <w:tc>
          <w:tcPr>
            <w:tcW w:w="3510" w:type="dxa"/>
          </w:tcPr>
          <w:p w14:paraId="3F04363A" w14:textId="2A47319E"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Verificación manual</w:t>
            </w:r>
          </w:p>
        </w:tc>
        <w:tc>
          <w:tcPr>
            <w:tcW w:w="3544" w:type="dxa"/>
          </w:tcPr>
          <w:p w14:paraId="1FA13606" w14:textId="09B69A99"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Errores en registro</w:t>
            </w:r>
          </w:p>
        </w:tc>
      </w:tr>
      <w:tr w:rsidR="003B4144" w14:paraId="74DFAD56"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8B13AF" w14:textId="77777777" w:rsidR="003B4144" w:rsidRPr="009249C5" w:rsidRDefault="003B4144" w:rsidP="00C33D03">
            <w:pPr>
              <w:spacing w:after="160" w:line="259" w:lineRule="auto"/>
              <w:rPr>
                <w:rFonts w:cs="Times New Roman"/>
                <w:i w:val="0"/>
                <w:iCs w:val="0"/>
                <w:szCs w:val="24"/>
              </w:rPr>
            </w:pPr>
            <w:r>
              <w:rPr>
                <w:rFonts w:cs="Times New Roman"/>
                <w:szCs w:val="24"/>
              </w:rPr>
              <w:t>Inventario</w:t>
            </w:r>
          </w:p>
        </w:tc>
        <w:tc>
          <w:tcPr>
            <w:tcW w:w="3510" w:type="dxa"/>
          </w:tcPr>
          <w:p w14:paraId="417EE3A3" w14:textId="77777777"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3BEFAD7F" w14:textId="3292A2E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Demoras y pérdidas</w:t>
            </w:r>
          </w:p>
        </w:tc>
      </w:tr>
      <w:tr w:rsidR="003B4144" w14:paraId="251D6DA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409B208" w14:textId="77777777" w:rsidR="003B4144" w:rsidRDefault="003B4144" w:rsidP="00C33D03">
            <w:pPr>
              <w:spacing w:after="160" w:line="259" w:lineRule="auto"/>
              <w:rPr>
                <w:rFonts w:cs="Times New Roman"/>
                <w:szCs w:val="24"/>
              </w:rPr>
            </w:pPr>
            <w:r>
              <w:rPr>
                <w:rFonts w:cs="Times New Roman"/>
                <w:szCs w:val="24"/>
              </w:rPr>
              <w:t>Seguridad</w:t>
            </w:r>
          </w:p>
        </w:tc>
        <w:tc>
          <w:tcPr>
            <w:tcW w:w="3510" w:type="dxa"/>
          </w:tcPr>
          <w:p w14:paraId="42FFA510" w14:textId="0C3D13A8"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visual</w:t>
            </w:r>
          </w:p>
        </w:tc>
        <w:tc>
          <w:tcPr>
            <w:tcW w:w="3544" w:type="dxa"/>
          </w:tcPr>
          <w:p w14:paraId="646C2D94" w14:textId="221F4D41"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Posibles extravíos</w:t>
            </w:r>
          </w:p>
        </w:tc>
      </w:tr>
    </w:tbl>
    <w:p w14:paraId="6E7E0CBF" w14:textId="77777777" w:rsidR="003B4144" w:rsidRDefault="003B4144" w:rsidP="003B4144">
      <w:pPr>
        <w:spacing w:after="160" w:line="259" w:lineRule="auto"/>
        <w:ind w:firstLine="708"/>
        <w:rPr>
          <w:rFonts w:cs="Times New Roman"/>
          <w:szCs w:val="24"/>
        </w:rPr>
      </w:pPr>
    </w:p>
    <w:p w14:paraId="0EFFA207" w14:textId="2B302DC1" w:rsidR="009B75CB" w:rsidRDefault="006A2A13" w:rsidP="0082724B">
      <w:pPr>
        <w:spacing w:after="160" w:line="259" w:lineRule="auto"/>
        <w:ind w:firstLine="708"/>
        <w:rPr>
          <w:rFonts w:cs="Times New Roman"/>
          <w:szCs w:val="24"/>
        </w:rPr>
      </w:pPr>
      <w:r>
        <w:rPr>
          <w:rFonts w:cs="Times New Roman"/>
          <w:szCs w:val="24"/>
        </w:rPr>
        <w:t xml:space="preserve">Haciendo un análisis que contrarresta las bibliotecas visitadas, </w:t>
      </w:r>
      <w:r w:rsidR="009B75CB" w:rsidRPr="009B75CB">
        <w:rPr>
          <w:rFonts w:cs="Times New Roman"/>
          <w:szCs w:val="24"/>
        </w:rPr>
        <w:t xml:space="preserve">demuestra que la </w:t>
      </w:r>
      <w:r>
        <w:rPr>
          <w:rFonts w:cs="Times New Roman"/>
          <w:szCs w:val="24"/>
        </w:rPr>
        <w:t>implementación</w:t>
      </w:r>
      <w:r w:rsidR="009B75CB" w:rsidRPr="009B75CB">
        <w:rPr>
          <w:rFonts w:cs="Times New Roman"/>
          <w:szCs w:val="24"/>
        </w:rPr>
        <w:t xml:space="preserve"> de tecnologías de identificación automática no es </w:t>
      </w:r>
      <w:r>
        <w:rPr>
          <w:rFonts w:cs="Times New Roman"/>
          <w:szCs w:val="24"/>
        </w:rPr>
        <w:t>solamente</w:t>
      </w:r>
      <w:r w:rsidR="009B75CB" w:rsidRPr="009B75CB">
        <w:rPr>
          <w:rFonts w:cs="Times New Roman"/>
          <w:szCs w:val="24"/>
        </w:rPr>
        <w:t xml:space="preserve"> una mejora tecnológica</w:t>
      </w:r>
      <w:r>
        <w:rPr>
          <w:rFonts w:cs="Times New Roman"/>
          <w:szCs w:val="24"/>
        </w:rPr>
        <w:t xml:space="preserve"> que beneficia al control de un inventario o procesos internos</w:t>
      </w:r>
      <w:r w:rsidR="009B75CB" w:rsidRPr="009B75CB">
        <w:rPr>
          <w:rFonts w:cs="Times New Roman"/>
          <w:szCs w:val="24"/>
        </w:rPr>
        <w:t xml:space="preserve">, sino </w:t>
      </w:r>
      <w:r>
        <w:rPr>
          <w:rFonts w:cs="Times New Roman"/>
          <w:szCs w:val="24"/>
        </w:rPr>
        <w:t xml:space="preserve">también </w:t>
      </w:r>
      <w:r w:rsidR="009B75CB" w:rsidRPr="009B75CB">
        <w:rPr>
          <w:rFonts w:cs="Times New Roman"/>
          <w:szCs w:val="24"/>
        </w:rPr>
        <w:t xml:space="preserve">una </w:t>
      </w:r>
      <w:r w:rsidR="009B75CB" w:rsidRPr="006A2A13">
        <w:rPr>
          <w:rFonts w:cs="Times New Roman"/>
          <w:szCs w:val="24"/>
        </w:rPr>
        <w:t>necesidad operativa</w:t>
      </w:r>
      <w:r w:rsidR="009B75CB" w:rsidRPr="009B75CB">
        <w:rPr>
          <w:rFonts w:cs="Times New Roman"/>
          <w:szCs w:val="24"/>
        </w:rPr>
        <w:t xml:space="preserve"> para garantizar</w:t>
      </w:r>
      <w:r w:rsidR="00392426">
        <w:rPr>
          <w:rFonts w:cs="Times New Roman"/>
          <w:szCs w:val="24"/>
        </w:rPr>
        <w:t xml:space="preserve"> una mejora en la percepción del público objetivo que utiliza los espacios y servicios de estas instalaciones, además de encontrar beneficios en la</w:t>
      </w:r>
      <w:r w:rsidR="009B75CB" w:rsidRPr="009B75CB">
        <w:rPr>
          <w:rFonts w:cs="Times New Roman"/>
          <w:szCs w:val="24"/>
        </w:rPr>
        <w:t xml:space="preserve"> eficiencia, confiabilidad y escalabilidad en los sistemas </w:t>
      </w:r>
      <w:r w:rsidR="00392426">
        <w:rPr>
          <w:rFonts w:cs="Times New Roman"/>
          <w:szCs w:val="24"/>
        </w:rPr>
        <w:t>que pueden verse impactados por esta moderna tecnología</w:t>
      </w:r>
      <w:r w:rsidR="009B75CB" w:rsidRPr="009B75CB">
        <w:rPr>
          <w:rFonts w:cs="Times New Roman"/>
          <w:szCs w:val="24"/>
        </w:rPr>
        <w:t>.</w:t>
      </w:r>
    </w:p>
    <w:p w14:paraId="34B78138" w14:textId="77777777" w:rsidR="00392426" w:rsidRDefault="00392426" w:rsidP="0082724B">
      <w:pPr>
        <w:spacing w:after="160" w:line="259" w:lineRule="auto"/>
        <w:ind w:firstLine="708"/>
        <w:rPr>
          <w:rFonts w:cs="Times New Roman"/>
          <w:szCs w:val="24"/>
        </w:rPr>
      </w:pPr>
    </w:p>
    <w:p w14:paraId="320C5CE4" w14:textId="77777777" w:rsidR="00392426" w:rsidRDefault="00392426" w:rsidP="0082724B">
      <w:pPr>
        <w:spacing w:after="160" w:line="259" w:lineRule="auto"/>
        <w:ind w:firstLine="708"/>
        <w:rPr>
          <w:rFonts w:cs="Times New Roman"/>
          <w:szCs w:val="24"/>
        </w:rPr>
      </w:pPr>
    </w:p>
    <w:p w14:paraId="045F2E36" w14:textId="77777777" w:rsidR="00392426" w:rsidRDefault="00392426" w:rsidP="0082724B">
      <w:pPr>
        <w:spacing w:after="160" w:line="259" w:lineRule="auto"/>
        <w:ind w:firstLine="708"/>
        <w:rPr>
          <w:rFonts w:cs="Times New Roman"/>
          <w:szCs w:val="24"/>
        </w:rPr>
      </w:pPr>
    </w:p>
    <w:p w14:paraId="0F2BF37A" w14:textId="77777777" w:rsidR="00392426" w:rsidRPr="00C86DE9" w:rsidRDefault="00392426" w:rsidP="0082724B">
      <w:pPr>
        <w:spacing w:after="160" w:line="259" w:lineRule="auto"/>
        <w:ind w:firstLine="708"/>
        <w:rPr>
          <w:rFonts w:cs="Times New Roman"/>
          <w:szCs w:val="24"/>
        </w:rPr>
      </w:pP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691ED443" w14:textId="77777777" w:rsidR="00B45505" w:rsidRDefault="00B45505">
      <w:pPr>
        <w:spacing w:after="160" w:line="259" w:lineRule="auto"/>
        <w:jc w:val="left"/>
        <w:rPr>
          <w:b/>
        </w:rPr>
      </w:pPr>
    </w:p>
    <w:p w14:paraId="50FD727C" w14:textId="77777777" w:rsidR="00B45505" w:rsidRDefault="00B45505">
      <w:pPr>
        <w:spacing w:after="160" w:line="259" w:lineRule="auto"/>
        <w:jc w:val="left"/>
        <w:rPr>
          <w:b/>
        </w:rPr>
      </w:pPr>
    </w:p>
    <w:p w14:paraId="346A6DE3" w14:textId="77777777" w:rsidR="0082724B" w:rsidRDefault="0082724B">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2D5E926F" w14:textId="218FC9B3" w:rsidR="000F2962" w:rsidRDefault="002649F5" w:rsidP="7111CADC">
      <w:pPr>
        <w:jc w:val="center"/>
        <w:rPr>
          <w:b/>
          <w:bCs/>
        </w:rPr>
      </w:pPr>
      <w:r w:rsidRPr="7111CADC">
        <w:rPr>
          <w:b/>
          <w:bCs/>
        </w:rPr>
        <w:lastRenderedPageBreak/>
        <w:t>9</w:t>
      </w:r>
      <w:r w:rsidR="000F2962" w:rsidRPr="7111CADC">
        <w:rPr>
          <w:b/>
          <w:bCs/>
        </w:rPr>
        <w:t xml:space="preserve"> Discusión</w:t>
      </w:r>
      <w:bookmarkEnd w:id="42"/>
    </w:p>
    <w:p w14:paraId="6B50391D" w14:textId="77777777" w:rsidR="00AF2953" w:rsidRPr="00285913" w:rsidRDefault="00AF2953" w:rsidP="00AF2953">
      <w:pPr>
        <w:rPr>
          <w:b/>
          <w:bCs/>
        </w:rPr>
      </w:pPr>
    </w:p>
    <w:p w14:paraId="0AF44F43" w14:textId="5615FA8D" w:rsidR="00510EE4" w:rsidRPr="00510EE4" w:rsidRDefault="00D952F2" w:rsidP="00510EE4">
      <w:pPr>
        <w:spacing w:after="160" w:line="259" w:lineRule="auto"/>
        <w:ind w:firstLine="708"/>
        <w:rPr>
          <w:rFonts w:cs="Times New Roman"/>
          <w:szCs w:val="24"/>
        </w:rPr>
      </w:pPr>
      <w:r>
        <w:rPr>
          <w:rFonts w:cs="Times New Roman"/>
          <w:szCs w:val="24"/>
        </w:rPr>
        <w:t xml:space="preserve">Al visualizar </w:t>
      </w:r>
      <w:r w:rsidR="00510EE4">
        <w:rPr>
          <w:rFonts w:cs="Times New Roman"/>
          <w:szCs w:val="24"/>
        </w:rPr>
        <w:t>los resultados obtenidos según la implementación del marco metodológico descrito</w:t>
      </w:r>
      <w:r>
        <w:rPr>
          <w:rFonts w:cs="Times New Roman"/>
          <w:szCs w:val="24"/>
        </w:rPr>
        <w:t>,</w:t>
      </w:r>
      <w:r w:rsidR="00510EE4">
        <w:rPr>
          <w:rFonts w:cs="Times New Roman"/>
          <w:szCs w:val="24"/>
        </w:rPr>
        <w:t xml:space="preserve"> se puede </w:t>
      </w:r>
      <w:r w:rsidR="00510EE4" w:rsidRPr="00510EE4">
        <w:rPr>
          <w:rFonts w:cs="Times New Roman"/>
          <w:szCs w:val="24"/>
        </w:rPr>
        <w:t xml:space="preserve">establecer una relación </w:t>
      </w:r>
      <w:r w:rsidR="00510EE4">
        <w:rPr>
          <w:rFonts w:cs="Times New Roman"/>
          <w:szCs w:val="24"/>
        </w:rPr>
        <w:t>crucial</w:t>
      </w:r>
      <w:r w:rsidR="00510EE4" w:rsidRPr="00510EE4">
        <w:rPr>
          <w:rFonts w:cs="Times New Roman"/>
          <w:szCs w:val="24"/>
        </w:rPr>
        <w:t xml:space="preserve"> entre el nivel de automatización tecnológica y la eficiencia operativa en la gestión bibliotecaria.</w:t>
      </w:r>
      <w:r w:rsidR="00510EE4">
        <w:rPr>
          <w:rFonts w:cs="Times New Roman"/>
          <w:szCs w:val="24"/>
        </w:rPr>
        <w:t xml:space="preserve"> E</w:t>
      </w:r>
      <w:r w:rsidR="00510EE4" w:rsidRPr="00510EE4">
        <w:rPr>
          <w:rFonts w:cs="Times New Roman"/>
          <w:szCs w:val="24"/>
        </w:rPr>
        <w:t xml:space="preserve">l uso de </w:t>
      </w:r>
      <w:r w:rsidR="00A364D6">
        <w:rPr>
          <w:rFonts w:cs="Times New Roman"/>
          <w:szCs w:val="24"/>
        </w:rPr>
        <w:t xml:space="preserve">la </w:t>
      </w:r>
      <w:r w:rsidR="00510EE4" w:rsidRPr="00510EE4">
        <w:rPr>
          <w:rFonts w:cs="Times New Roman"/>
          <w:szCs w:val="24"/>
        </w:rPr>
        <w:t>tecnología</w:t>
      </w:r>
      <w:r w:rsidR="00A364D6">
        <w:rPr>
          <w:rFonts w:cs="Times New Roman"/>
          <w:szCs w:val="24"/>
        </w:rPr>
        <w:t xml:space="preserve"> </w:t>
      </w:r>
      <w:r w:rsidR="00510EE4" w:rsidRPr="00510EE4">
        <w:rPr>
          <w:rFonts w:cs="Times New Roman"/>
          <w:szCs w:val="24"/>
        </w:rPr>
        <w:t>RFID, observado en la Biblioteca EPM, demuestra una optimización significativa de los procesos, especialmente en inventario y control de material</w:t>
      </w:r>
      <w:r w:rsidR="00A364D6">
        <w:rPr>
          <w:rFonts w:cs="Times New Roman"/>
          <w:szCs w:val="24"/>
        </w:rPr>
        <w:t xml:space="preserve"> bibliográfico</w:t>
      </w:r>
      <w:r w:rsidR="00510EE4" w:rsidRPr="00510EE4">
        <w:rPr>
          <w:rFonts w:cs="Times New Roman"/>
          <w:szCs w:val="24"/>
        </w:rPr>
        <w:t>. Esto coincide con lo planteado en la literatura, donde la automatización reduce errores humanos y mejora la trazabilidad en sistemas logísticos.</w:t>
      </w:r>
      <w:r w:rsidR="00A364D6">
        <w:rPr>
          <w:rFonts w:cs="Times New Roman"/>
          <w:szCs w:val="24"/>
        </w:rPr>
        <w:t xml:space="preserve"> A</w:t>
      </w:r>
      <w:r w:rsidR="00A364D6" w:rsidRPr="00510EE4">
        <w:rPr>
          <w:rFonts w:cs="Times New Roman"/>
          <w:szCs w:val="24"/>
        </w:rPr>
        <w:t>unque los sistemas automatizados no están exentos de fallas, estas se concentran en aspectos puntuales (lectura de etiquetas o manipulación), lo que indica que los beneficios superan ampliamente las limitaciones.</w:t>
      </w:r>
    </w:p>
    <w:p w14:paraId="4ADCBAD9" w14:textId="77777777" w:rsidR="00A364D6" w:rsidRDefault="00A364D6" w:rsidP="00510EE4">
      <w:pPr>
        <w:spacing w:after="160" w:line="259" w:lineRule="auto"/>
        <w:ind w:firstLine="708"/>
        <w:rPr>
          <w:rFonts w:cs="Times New Roman"/>
          <w:szCs w:val="24"/>
        </w:rPr>
      </w:pPr>
    </w:p>
    <w:p w14:paraId="3ADD927C" w14:textId="14794240" w:rsidR="00510EE4" w:rsidRPr="00510EE4" w:rsidRDefault="00510EE4" w:rsidP="00510EE4">
      <w:pPr>
        <w:spacing w:after="160" w:line="259" w:lineRule="auto"/>
        <w:ind w:firstLine="708"/>
        <w:rPr>
          <w:rFonts w:cs="Times New Roman"/>
          <w:szCs w:val="24"/>
        </w:rPr>
      </w:pPr>
      <w:r w:rsidRPr="00510EE4">
        <w:rPr>
          <w:rFonts w:cs="Times New Roman"/>
          <w:szCs w:val="24"/>
        </w:rPr>
        <w:t>En contraste, las bibliotecas que emplean códigos de barras o sistemas manuales presentan una mayor dependencia del personal, lo cual incrementa la probabilidad de errores, retrasa los procesos y limita la capacidad de respuesta ante la demanda de usuarios.</w:t>
      </w:r>
      <w:r w:rsidR="00A364D6">
        <w:rPr>
          <w:rFonts w:cs="Times New Roman"/>
          <w:szCs w:val="24"/>
        </w:rPr>
        <w:t xml:space="preserve"> </w:t>
      </w:r>
      <w:r w:rsidRPr="00510EE4">
        <w:rPr>
          <w:rFonts w:cs="Times New Roman"/>
          <w:szCs w:val="24"/>
        </w:rPr>
        <w:t>El caso del inventario resulta especialmente crítico: la diferencia entre horas y días evidencia una brecha operativa considerable, que impacta directamente en la disponibilidad de información y en la calidad del servicio bibliotecario.</w:t>
      </w:r>
    </w:p>
    <w:p w14:paraId="61497955" w14:textId="77777777" w:rsidR="00510EE4" w:rsidRPr="00510EE4" w:rsidRDefault="00510EE4" w:rsidP="00510EE4">
      <w:pPr>
        <w:spacing w:after="160" w:line="259" w:lineRule="auto"/>
        <w:ind w:firstLine="708"/>
        <w:rPr>
          <w:rFonts w:cs="Times New Roman"/>
          <w:szCs w:val="24"/>
        </w:rPr>
      </w:pPr>
    </w:p>
    <w:p w14:paraId="48115CD7" w14:textId="77777777" w:rsidR="000F2962" w:rsidRDefault="000F2962" w:rsidP="00257918">
      <w:pPr>
        <w:rPr>
          <w:rFonts w:cs="Times New Roman"/>
          <w:b/>
          <w:szCs w:val="24"/>
        </w:rPr>
      </w:pPr>
    </w:p>
    <w:p w14:paraId="460D3C4E" w14:textId="6B20C57D" w:rsidR="00F833B6" w:rsidRDefault="00F833B6" w:rsidP="00F833B6">
      <w:pPr>
        <w:spacing w:after="160" w:line="259" w:lineRule="auto"/>
        <w:ind w:firstLine="708"/>
        <w:rPr>
          <w:rFonts w:cs="Times New Roman"/>
          <w:szCs w:val="24"/>
        </w:rPr>
      </w:pP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43" w:name="_Toc440985142"/>
      <w:r w:rsidRPr="7111CADC">
        <w:rPr>
          <w:b/>
          <w:bCs/>
        </w:rPr>
        <w:lastRenderedPageBreak/>
        <w:t>10</w:t>
      </w:r>
      <w:r w:rsidR="000F2962" w:rsidRPr="7111CADC">
        <w:rPr>
          <w:b/>
          <w:bCs/>
        </w:rPr>
        <w:t xml:space="preserve"> Conclusiones</w:t>
      </w:r>
      <w:bookmarkEnd w:id="43"/>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44" w:name="_Toc440985143"/>
      <w:bookmarkStart w:id="45" w:name="_Toc758643157"/>
      <w:r>
        <w:br w:type="page"/>
      </w:r>
      <w:r w:rsidR="3E27667B">
        <w:lastRenderedPageBreak/>
        <w:t>Referencias</w:t>
      </w:r>
      <w:bookmarkEnd w:id="44"/>
      <w:bookmarkEnd w:id="45"/>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7E869D99" w14:textId="62F3C145" w:rsidR="002A4487" w:rsidRPr="002A4487" w:rsidRDefault="002A4487" w:rsidP="00B50CC0">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9BB4C3B" w14:textId="77777777" w:rsidR="005836CD" w:rsidRDefault="005836CD" w:rsidP="005836CD">
              <w:pPr>
                <w:pStyle w:val="Bibliografa"/>
                <w:ind w:left="720" w:hanging="720"/>
                <w:rPr>
                  <w:noProof/>
                  <w:szCs w:val="24"/>
                  <w:lang w:val="en-US"/>
                </w:rPr>
              </w:pPr>
              <w:r>
                <w:fldChar w:fldCharType="begin"/>
              </w:r>
              <w:r w:rsidRPr="005836CD">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50DEC029" w14:textId="1D056559" w:rsidR="00B50CC0" w:rsidRDefault="005836CD" w:rsidP="005836CD">
              <w:pPr>
                <w:rPr>
                  <w:rFonts w:cs="Times New Roman"/>
                  <w:noProof/>
                  <w:lang w:val="en-US"/>
                </w:rPr>
              </w:pPr>
              <w:r>
                <w:rPr>
                  <w:b/>
                  <w:bCs/>
                </w:rPr>
                <w:fldChar w:fldCharType="end"/>
              </w:r>
              <w:r w:rsidR="00B50CC0" w:rsidRPr="0068134A">
                <w:rPr>
                  <w:rFonts w:cs="Times New Roman"/>
                  <w:noProof/>
                  <w:lang w:val="en-US"/>
                </w:rPr>
                <w:t xml:space="preserve">Cheng, C. C., Shih, S. T., Cheng, K. X., Kung, H. K., &amp; Wang, C. Y. (2017). Design of books inventory with RFID antenna in library management system. </w:t>
              </w:r>
              <w:r w:rsidR="00B50CC0" w:rsidRPr="0068134A">
                <w:rPr>
                  <w:rFonts w:cs="Times New Roman"/>
                  <w:i/>
                  <w:iCs/>
                  <w:noProof/>
                  <w:lang w:val="en-US"/>
                </w:rPr>
                <w:t>MATEC Web of Conferences</w:t>
              </w:r>
              <w:r w:rsidR="00B50CC0" w:rsidRPr="0068134A">
                <w:rPr>
                  <w:rFonts w:cs="Times New Roman"/>
                  <w:noProof/>
                  <w:lang w:val="en-US"/>
                </w:rPr>
                <w:t xml:space="preserve">, </w:t>
              </w:r>
              <w:r w:rsidR="00B50CC0" w:rsidRPr="0068134A">
                <w:rPr>
                  <w:rFonts w:cs="Times New Roman"/>
                  <w:i/>
                  <w:iCs/>
                  <w:noProof/>
                  <w:lang w:val="en-US"/>
                </w:rPr>
                <w:t>123</w:t>
              </w:r>
              <w:r w:rsidR="00B50CC0" w:rsidRPr="0068134A">
                <w:rPr>
                  <w:rFonts w:cs="Times New Roman"/>
                  <w:noProof/>
                  <w:lang w:val="en-US"/>
                </w:rPr>
                <w:t>. https://doi.org/10.1051/matecconf/201712300028</w:t>
              </w:r>
            </w:p>
          </w:sdtContent>
        </w:sdt>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6C1BA34E" w14:textId="70EEB5B6" w:rsidR="005836CD" w:rsidRPr="005836CD" w:rsidRDefault="005836CD" w:rsidP="005836CD">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211DCC" w:rsidRDefault="00B50CC0" w:rsidP="00B50CC0">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245150A4" w14:textId="10BB4C05" w:rsidR="00B94958" w:rsidRPr="0011599F" w:rsidRDefault="00B94958" w:rsidP="00B50CC0">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w:t>
          </w:r>
          <w:r w:rsidR="0011599F" w:rsidRPr="0011599F">
            <w:rPr>
              <w:rFonts w:cs="Times New Roman"/>
              <w:noProof/>
            </w:rPr>
            <w:t>. https://repositorio.upct.es/server/api/core/bitstreams/c52d8a9c-5549-4f75-92ba-</w:t>
          </w:r>
          <w:r w:rsidR="0011599F" w:rsidRPr="0011599F">
            <w:rPr>
              <w:rFonts w:cs="Times New Roman"/>
              <w:noProof/>
            </w:rPr>
            <w:lastRenderedPageBreak/>
            <w:t>7feff65cd529/content</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75B5F50A" w14:textId="093820EC" w:rsidR="00077616" w:rsidRDefault="00077616" w:rsidP="00077616">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68A1ABC7" w14:textId="3B067DFB" w:rsidR="00D4721F" w:rsidRPr="0068134A" w:rsidRDefault="00D4721F" w:rsidP="00B50CC0">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2E1817B2" w14:textId="77777777" w:rsidR="00B50CC0" w:rsidRDefault="00B50CC0" w:rsidP="00B50CC0">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5EB3F32" w14:textId="3A0BE884" w:rsidR="005836CD" w:rsidRPr="005836CD" w:rsidRDefault="005836CD" w:rsidP="005836CD">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D51D8F5" w14:textId="77777777" w:rsidR="00B50CC0" w:rsidRDefault="00B50CC0" w:rsidP="00B50CC0">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4F214128" w14:textId="4FC85FE1" w:rsidR="005836CD" w:rsidRPr="00A406C8" w:rsidRDefault="005836CD" w:rsidP="00A406C8">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19645220" w14:textId="77777777" w:rsidR="00B50CC0"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EBED2DE" w14:textId="3F60BCD6"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(S/f-a). Cloudfront.net.</w:t>
          </w:r>
          <w:r w:rsidR="00B94958" w:rsidRPr="00B94958">
            <w:rPr>
              <w:rFonts w:cs="Times New Roman"/>
              <w:noProof/>
              <w:lang w:val="en-US"/>
            </w:rPr>
            <w:t xml:space="preserve"> (2026)</w:t>
          </w:r>
          <w:r w:rsidRPr="00B94958">
            <w:rPr>
              <w:rFonts w:cs="Times New Roman"/>
              <w:noProof/>
              <w:lang w:val="en-US"/>
            </w:rPr>
            <w:t>,</w:t>
          </w:r>
          <w:r w:rsidR="00B94958">
            <w:rPr>
              <w:rFonts w:cs="Times New Roman"/>
              <w:noProof/>
              <w:lang w:val="en-US"/>
            </w:rPr>
            <w:t xml:space="preserve"> </w:t>
          </w:r>
          <w:r w:rsidR="00B94958" w:rsidRPr="00B94958">
            <w:rPr>
              <w:rFonts w:cs="Times New Roman"/>
              <w:noProof/>
              <w:lang w:val="en-US"/>
            </w:rPr>
            <w:t>h</w:t>
          </w:r>
          <w:r w:rsidRPr="00B94958">
            <w:rPr>
              <w:rFonts w:cs="Times New Roman"/>
              <w:noProof/>
              <w:lang w:val="en-US"/>
            </w:rPr>
            <w:t>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59AC82F0" w14:textId="300783FC" w:rsidR="003B10FD" w:rsidRPr="00B94958" w:rsidRDefault="003B10FD" w:rsidP="003B10FD">
          <w:pPr>
            <w:widowControl w:val="0"/>
            <w:autoSpaceDE w:val="0"/>
            <w:autoSpaceDN w:val="0"/>
            <w:adjustRightInd w:val="0"/>
            <w:ind w:left="480" w:hanging="480"/>
            <w:rPr>
              <w:rFonts w:cs="Times New Roman"/>
              <w:noProof/>
              <w:lang w:val="en-US"/>
            </w:rPr>
          </w:pPr>
          <w:r w:rsidRPr="00B94958">
            <w:rPr>
              <w:rFonts w:cs="Times New Roman"/>
              <w:noProof/>
              <w:lang w:val="en-US"/>
            </w:rPr>
            <w:t xml:space="preserve">Researchgate.net. </w:t>
          </w:r>
          <w:r w:rsidR="00B94958" w:rsidRPr="00B94958">
            <w:rPr>
              <w:rFonts w:cs="Times New Roman"/>
              <w:noProof/>
              <w:lang w:val="en-US"/>
            </w:rPr>
            <w:t>(2026)</w:t>
          </w:r>
          <w:r w:rsidRPr="00B94958">
            <w:rPr>
              <w:rFonts w:cs="Times New Roman"/>
              <w:noProof/>
              <w:lang w:val="en-US"/>
            </w:rPr>
            <w:t>, https://www.researchgate.net/profile/Iyinoluwa-Oyelade/publication/390212295_IMPLEMENTATION_OF_INTERNET_OF_THINGS_IoT_LIBRARY_SYSTEM_IN_NIGERIAN_UNIVERSITIES/links/67ec569c9b1c6c48776d35c4/IMPLEMENTATION-OF-INTERNET-OF-THINGS-IoT-LIBRARY-SYSTEM-IN-NIGERIAN-UNIVERSITIES.pdf</w:t>
          </w:r>
        </w:p>
        <w:p w14:paraId="3663A507" w14:textId="1117A6EC" w:rsidR="003A3CA5" w:rsidRPr="00B94958" w:rsidRDefault="003A3CA5" w:rsidP="003A3C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sidR="00B94958">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sidR="00B94958">
            <w:rPr>
              <w:rFonts w:cs="Times New Roman"/>
              <w:noProof/>
              <w:lang w:val="en-US"/>
            </w:rPr>
            <w:t>.</w:t>
          </w:r>
          <w:r w:rsidRPr="00B94958">
            <w:rPr>
              <w:rFonts w:cs="Times New Roman"/>
              <w:noProof/>
              <w:lang w:val="en-US"/>
            </w:rPr>
            <w:t xml:space="preserve"> https://www.antenna-theory.com/definitions/sparameters.php</w:t>
          </w:r>
        </w:p>
        <w:p w14:paraId="77DBCE97" w14:textId="7EC121C2" w:rsidR="003A3CA5" w:rsidRDefault="00B94958" w:rsidP="003B10FD">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3C55BD13" w14:textId="431C390C" w:rsidR="00842FFF" w:rsidRPr="006077A7" w:rsidRDefault="00842FFF" w:rsidP="00842FFF">
          <w:pPr>
            <w:rPr>
              <w:lang w:val="en-US"/>
            </w:rPr>
          </w:pPr>
          <w:r w:rsidRPr="006077A7">
            <w:rPr>
              <w:lang w:val="en-US"/>
            </w:rPr>
            <w:t>Islam, M. T., Alam, T., Yahya, I., &amp; Cho, M. (2018). Flexible radio-frequency identification (</w:t>
          </w:r>
          <w:r w:rsidR="005E077A">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40434C15" w14:textId="77777777" w:rsidR="00842FFF" w:rsidRPr="006077A7" w:rsidRDefault="00842FFF" w:rsidP="005E077A">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36462712" w14:textId="77777777" w:rsidR="00842FFF" w:rsidRDefault="00842FFF" w:rsidP="003B10FD">
          <w:pPr>
            <w:widowControl w:val="0"/>
            <w:autoSpaceDE w:val="0"/>
            <w:autoSpaceDN w:val="0"/>
            <w:adjustRightInd w:val="0"/>
            <w:ind w:left="480" w:hanging="480"/>
            <w:rPr>
              <w:rFonts w:cs="Times New Roman"/>
              <w:noProof/>
              <w:lang w:val="en-US"/>
            </w:rPr>
          </w:pPr>
        </w:p>
        <w:p w14:paraId="2E7BDA82" w14:textId="77777777" w:rsidR="00582174" w:rsidRDefault="00582174" w:rsidP="003B10FD">
          <w:pPr>
            <w:widowControl w:val="0"/>
            <w:autoSpaceDE w:val="0"/>
            <w:autoSpaceDN w:val="0"/>
            <w:adjustRightInd w:val="0"/>
            <w:ind w:left="480" w:hanging="480"/>
            <w:rPr>
              <w:rFonts w:cs="Times New Roman"/>
              <w:noProof/>
              <w:lang w:val="en-US"/>
            </w:rPr>
          </w:pPr>
        </w:p>
        <w:p w14:paraId="494AF2F7" w14:textId="77777777" w:rsidR="00582174" w:rsidRDefault="00582174" w:rsidP="003B10FD">
          <w:pPr>
            <w:widowControl w:val="0"/>
            <w:autoSpaceDE w:val="0"/>
            <w:autoSpaceDN w:val="0"/>
            <w:adjustRightInd w:val="0"/>
            <w:ind w:left="480" w:hanging="480"/>
            <w:rPr>
              <w:rFonts w:cs="Times New Roman"/>
              <w:noProof/>
              <w:lang w:val="en-US"/>
            </w:rPr>
          </w:pPr>
        </w:p>
        <w:p w14:paraId="5455FDC4" w14:textId="77777777" w:rsidR="00582174" w:rsidRDefault="00582174" w:rsidP="003B10FD">
          <w:pPr>
            <w:widowControl w:val="0"/>
            <w:autoSpaceDE w:val="0"/>
            <w:autoSpaceDN w:val="0"/>
            <w:adjustRightInd w:val="0"/>
            <w:ind w:left="480" w:hanging="480"/>
            <w:rPr>
              <w:rFonts w:cs="Times New Roman"/>
              <w:noProof/>
              <w:lang w:val="en-US"/>
            </w:rPr>
          </w:pPr>
        </w:p>
        <w:p w14:paraId="015BD0C2" w14:textId="5528DCC5" w:rsidR="00850378" w:rsidRPr="00B94958"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6" w:name="_Toc440985144"/>
      <w:commentRangeStart w:id="47"/>
      <w:r w:rsidRPr="00285913">
        <w:rPr>
          <w:b/>
        </w:rPr>
        <w:t>A</w:t>
      </w:r>
      <w:commentRangeEnd w:id="47"/>
      <w:r w:rsidR="00E97D86" w:rsidRPr="00285913">
        <w:rPr>
          <w:rStyle w:val="Refdecomentario"/>
          <w:b/>
          <w:sz w:val="24"/>
          <w:szCs w:val="22"/>
        </w:rPr>
        <w:commentReference w:id="47"/>
      </w:r>
      <w:r w:rsidRPr="00285913">
        <w:rPr>
          <w:b/>
        </w:rPr>
        <w:t>nexos</w:t>
      </w:r>
      <w:bookmarkEnd w:id="46"/>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1"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32"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35"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38"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39"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47"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54BE0E28" w15:done="1"/>
  <w15:commentEx w15:paraId="4343A0DC" w15:paraIdParent="54BE0E28" w15:done="1"/>
  <w15:commentEx w15:paraId="023BACFE" w15:done="0"/>
  <w15:commentEx w15:paraId="7326038E" w15:done="1"/>
  <w15:commentEx w15:paraId="0904C27C" w15:paraIdParent="7326038E" w15:done="1"/>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05AFE" w14:textId="77777777" w:rsidR="00DC58BC" w:rsidRDefault="00DC58BC" w:rsidP="006B13CA">
      <w:pPr>
        <w:spacing w:line="240" w:lineRule="auto"/>
      </w:pPr>
      <w:r>
        <w:separator/>
      </w:r>
    </w:p>
  </w:endnote>
  <w:endnote w:type="continuationSeparator" w:id="0">
    <w:p w14:paraId="6F7B4E63" w14:textId="77777777" w:rsidR="00DC58BC" w:rsidRDefault="00DC58BC" w:rsidP="006B13CA">
      <w:pPr>
        <w:spacing w:line="240" w:lineRule="auto"/>
      </w:pPr>
      <w:r>
        <w:continuationSeparator/>
      </w:r>
    </w:p>
  </w:endnote>
  <w:endnote w:type="continuationNotice" w:id="1">
    <w:p w14:paraId="58CA5A66" w14:textId="77777777" w:rsidR="00DC58BC" w:rsidRDefault="00DC58B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7FBE6" w14:textId="77777777" w:rsidR="00DC58BC" w:rsidRDefault="00DC58BC" w:rsidP="006B13CA">
      <w:pPr>
        <w:spacing w:line="240" w:lineRule="auto"/>
      </w:pPr>
      <w:r>
        <w:separator/>
      </w:r>
    </w:p>
  </w:footnote>
  <w:footnote w:type="continuationSeparator" w:id="0">
    <w:p w14:paraId="32C2120A" w14:textId="77777777" w:rsidR="00DC58BC" w:rsidRDefault="00DC58BC" w:rsidP="006B13CA">
      <w:pPr>
        <w:spacing w:line="240" w:lineRule="auto"/>
      </w:pPr>
      <w:r>
        <w:continuationSeparator/>
      </w:r>
    </w:p>
  </w:footnote>
  <w:footnote w:type="continuationNotice" w:id="1">
    <w:p w14:paraId="1DE26567" w14:textId="77777777" w:rsidR="00DC58BC" w:rsidRDefault="00DC58BC">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5B149D"/>
    <w:multiLevelType w:val="hybridMultilevel"/>
    <w:tmpl w:val="81CAA7D4"/>
    <w:lvl w:ilvl="0" w:tplc="09B0ECFE">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6"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7"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8"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2"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7"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4"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5"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7"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9663B7"/>
    <w:multiLevelType w:val="hybridMultilevel"/>
    <w:tmpl w:val="D46602A0"/>
    <w:lvl w:ilvl="0" w:tplc="FC3C1618">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5"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5"/>
  </w:num>
  <w:num w:numId="2" w16cid:durableId="1793163019">
    <w:abstractNumId w:val="37"/>
  </w:num>
  <w:num w:numId="3" w16cid:durableId="834108088">
    <w:abstractNumId w:val="45"/>
  </w:num>
  <w:num w:numId="4" w16cid:durableId="1624310831">
    <w:abstractNumId w:val="29"/>
  </w:num>
  <w:num w:numId="5" w16cid:durableId="1248882816">
    <w:abstractNumId w:val="8"/>
  </w:num>
  <w:num w:numId="6" w16cid:durableId="1603222009">
    <w:abstractNumId w:val="38"/>
  </w:num>
  <w:num w:numId="7" w16cid:durableId="627786870">
    <w:abstractNumId w:val="1"/>
  </w:num>
  <w:num w:numId="8" w16cid:durableId="1414010986">
    <w:abstractNumId w:val="19"/>
  </w:num>
  <w:num w:numId="9" w16cid:durableId="1345670746">
    <w:abstractNumId w:val="42"/>
  </w:num>
  <w:num w:numId="10" w16cid:durableId="1030688457">
    <w:abstractNumId w:val="30"/>
  </w:num>
  <w:num w:numId="11" w16cid:durableId="1940021612">
    <w:abstractNumId w:val="25"/>
  </w:num>
  <w:num w:numId="12" w16cid:durableId="892930867">
    <w:abstractNumId w:val="43"/>
  </w:num>
  <w:num w:numId="13" w16cid:durableId="509031985">
    <w:abstractNumId w:val="31"/>
  </w:num>
  <w:num w:numId="14" w16cid:durableId="105201213">
    <w:abstractNumId w:val="2"/>
  </w:num>
  <w:num w:numId="15" w16cid:durableId="705372606">
    <w:abstractNumId w:val="16"/>
  </w:num>
  <w:num w:numId="16" w16cid:durableId="1523056986">
    <w:abstractNumId w:val="11"/>
  </w:num>
  <w:num w:numId="17" w16cid:durableId="476872564">
    <w:abstractNumId w:val="6"/>
  </w:num>
  <w:num w:numId="18" w16cid:durableId="1696037078">
    <w:abstractNumId w:val="40"/>
  </w:num>
  <w:num w:numId="19" w16cid:durableId="1152215020">
    <w:abstractNumId w:val="12"/>
  </w:num>
  <w:num w:numId="20" w16cid:durableId="800075743">
    <w:abstractNumId w:val="28"/>
  </w:num>
  <w:num w:numId="21" w16cid:durableId="27222581">
    <w:abstractNumId w:val="36"/>
  </w:num>
  <w:num w:numId="22" w16cid:durableId="499583074">
    <w:abstractNumId w:val="39"/>
  </w:num>
  <w:num w:numId="23" w16cid:durableId="123082288">
    <w:abstractNumId w:val="46"/>
  </w:num>
  <w:num w:numId="24" w16cid:durableId="1857649583">
    <w:abstractNumId w:val="23"/>
  </w:num>
  <w:num w:numId="25" w16cid:durableId="748696788">
    <w:abstractNumId w:val="35"/>
  </w:num>
  <w:num w:numId="26" w16cid:durableId="440034585">
    <w:abstractNumId w:val="0"/>
  </w:num>
  <w:num w:numId="27" w16cid:durableId="1971979936">
    <w:abstractNumId w:val="21"/>
  </w:num>
  <w:num w:numId="28" w16cid:durableId="766999635">
    <w:abstractNumId w:val="32"/>
  </w:num>
  <w:num w:numId="29" w16cid:durableId="781606969">
    <w:abstractNumId w:val="17"/>
  </w:num>
  <w:num w:numId="30" w16cid:durableId="1557626791">
    <w:abstractNumId w:val="18"/>
  </w:num>
  <w:num w:numId="31" w16cid:durableId="1396202716">
    <w:abstractNumId w:val="22"/>
  </w:num>
  <w:num w:numId="32" w16cid:durableId="1752390679">
    <w:abstractNumId w:val="13"/>
  </w:num>
  <w:num w:numId="33" w16cid:durableId="1867518072">
    <w:abstractNumId w:val="3"/>
  </w:num>
  <w:num w:numId="34" w16cid:durableId="1199126558">
    <w:abstractNumId w:val="10"/>
  </w:num>
  <w:num w:numId="35" w16cid:durableId="662007526">
    <w:abstractNumId w:val="24"/>
  </w:num>
  <w:num w:numId="36" w16cid:durableId="106967523">
    <w:abstractNumId w:val="7"/>
  </w:num>
  <w:num w:numId="37" w16cid:durableId="177428919">
    <w:abstractNumId w:val="5"/>
  </w:num>
  <w:num w:numId="38" w16cid:durableId="179203624">
    <w:abstractNumId w:val="20"/>
  </w:num>
  <w:num w:numId="39" w16cid:durableId="989135509">
    <w:abstractNumId w:val="27"/>
  </w:num>
  <w:num w:numId="40" w16cid:durableId="1397361021">
    <w:abstractNumId w:val="26"/>
  </w:num>
  <w:num w:numId="41" w16cid:durableId="874388303">
    <w:abstractNumId w:val="34"/>
  </w:num>
  <w:num w:numId="42" w16cid:durableId="1497112065">
    <w:abstractNumId w:val="44"/>
  </w:num>
  <w:num w:numId="43" w16cid:durableId="1710953346">
    <w:abstractNumId w:val="9"/>
  </w:num>
  <w:num w:numId="44" w16cid:durableId="1693652298">
    <w:abstractNumId w:val="33"/>
  </w:num>
  <w:num w:numId="45" w16cid:durableId="2002347832">
    <w:abstractNumId w:val="14"/>
  </w:num>
  <w:num w:numId="46" w16cid:durableId="2102023683">
    <w:abstractNumId w:val="4"/>
  </w:num>
  <w:num w:numId="47" w16cid:durableId="972364460">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37E50"/>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D22"/>
    <w:rsid w:val="00090EB0"/>
    <w:rsid w:val="0009158C"/>
    <w:rsid w:val="000920E4"/>
    <w:rsid w:val="0009215E"/>
    <w:rsid w:val="00092C73"/>
    <w:rsid w:val="00096DFB"/>
    <w:rsid w:val="000A1F65"/>
    <w:rsid w:val="000A24C4"/>
    <w:rsid w:val="000A55C9"/>
    <w:rsid w:val="000A592C"/>
    <w:rsid w:val="000A759F"/>
    <w:rsid w:val="000B08E6"/>
    <w:rsid w:val="000B2BE1"/>
    <w:rsid w:val="000B36D2"/>
    <w:rsid w:val="000B4174"/>
    <w:rsid w:val="000B42C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6DF2"/>
    <w:rsid w:val="000E795B"/>
    <w:rsid w:val="000F0C09"/>
    <w:rsid w:val="000F2962"/>
    <w:rsid w:val="000F4024"/>
    <w:rsid w:val="000F53C1"/>
    <w:rsid w:val="000F68C2"/>
    <w:rsid w:val="00101C37"/>
    <w:rsid w:val="001049DD"/>
    <w:rsid w:val="00104E36"/>
    <w:rsid w:val="001076D0"/>
    <w:rsid w:val="001079F3"/>
    <w:rsid w:val="001132B1"/>
    <w:rsid w:val="00115036"/>
    <w:rsid w:val="0011599F"/>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3E61"/>
    <w:rsid w:val="00184AD2"/>
    <w:rsid w:val="00184D86"/>
    <w:rsid w:val="001874E0"/>
    <w:rsid w:val="0019002D"/>
    <w:rsid w:val="001906E3"/>
    <w:rsid w:val="001913F2"/>
    <w:rsid w:val="00191941"/>
    <w:rsid w:val="00192722"/>
    <w:rsid w:val="00193975"/>
    <w:rsid w:val="0019467E"/>
    <w:rsid w:val="00194C3C"/>
    <w:rsid w:val="00194E0B"/>
    <w:rsid w:val="001A3EC0"/>
    <w:rsid w:val="001A413C"/>
    <w:rsid w:val="001A5143"/>
    <w:rsid w:val="001A731E"/>
    <w:rsid w:val="001A79BB"/>
    <w:rsid w:val="001B308A"/>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E46BC"/>
    <w:rsid w:val="001F10DC"/>
    <w:rsid w:val="001F2745"/>
    <w:rsid w:val="001F3212"/>
    <w:rsid w:val="001F3238"/>
    <w:rsid w:val="001F389C"/>
    <w:rsid w:val="001F3B38"/>
    <w:rsid w:val="001F481B"/>
    <w:rsid w:val="001F6D5A"/>
    <w:rsid w:val="001F7371"/>
    <w:rsid w:val="001F76CD"/>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2B44"/>
    <w:rsid w:val="002947FD"/>
    <w:rsid w:val="0029761A"/>
    <w:rsid w:val="00297DA0"/>
    <w:rsid w:val="002A00E6"/>
    <w:rsid w:val="002A0385"/>
    <w:rsid w:val="002A07F7"/>
    <w:rsid w:val="002A0F02"/>
    <w:rsid w:val="002A1EE1"/>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1B6"/>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2254"/>
    <w:rsid w:val="00344F78"/>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2426"/>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144"/>
    <w:rsid w:val="003B4693"/>
    <w:rsid w:val="003B59EE"/>
    <w:rsid w:val="003B5DB3"/>
    <w:rsid w:val="003B61D1"/>
    <w:rsid w:val="003B629D"/>
    <w:rsid w:val="003C132A"/>
    <w:rsid w:val="003C2678"/>
    <w:rsid w:val="003C2C0F"/>
    <w:rsid w:val="003C48DC"/>
    <w:rsid w:val="003C5EC0"/>
    <w:rsid w:val="003C6434"/>
    <w:rsid w:val="003C76A0"/>
    <w:rsid w:val="003D1806"/>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79C"/>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0D65"/>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0EE4"/>
    <w:rsid w:val="00511D06"/>
    <w:rsid w:val="0051341B"/>
    <w:rsid w:val="00515477"/>
    <w:rsid w:val="00515F88"/>
    <w:rsid w:val="005171D8"/>
    <w:rsid w:val="00517D23"/>
    <w:rsid w:val="005211A6"/>
    <w:rsid w:val="0052145B"/>
    <w:rsid w:val="00522E71"/>
    <w:rsid w:val="005230FE"/>
    <w:rsid w:val="00524D3C"/>
    <w:rsid w:val="00525649"/>
    <w:rsid w:val="0052585E"/>
    <w:rsid w:val="0052600E"/>
    <w:rsid w:val="00526C6C"/>
    <w:rsid w:val="00535988"/>
    <w:rsid w:val="005359A7"/>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2174"/>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85A8B"/>
    <w:rsid w:val="006906C6"/>
    <w:rsid w:val="00691B2C"/>
    <w:rsid w:val="00691DBA"/>
    <w:rsid w:val="00691E0C"/>
    <w:rsid w:val="0069303C"/>
    <w:rsid w:val="0069453A"/>
    <w:rsid w:val="00695D71"/>
    <w:rsid w:val="006A0000"/>
    <w:rsid w:val="006A2A13"/>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214A"/>
    <w:rsid w:val="007238C7"/>
    <w:rsid w:val="00723EB4"/>
    <w:rsid w:val="00724E43"/>
    <w:rsid w:val="007275EF"/>
    <w:rsid w:val="00727C5F"/>
    <w:rsid w:val="00730679"/>
    <w:rsid w:val="007321AD"/>
    <w:rsid w:val="007345C6"/>
    <w:rsid w:val="007356C4"/>
    <w:rsid w:val="007367BF"/>
    <w:rsid w:val="00741CD1"/>
    <w:rsid w:val="00743E36"/>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25B7"/>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7F7CC1"/>
    <w:rsid w:val="0080124B"/>
    <w:rsid w:val="00801362"/>
    <w:rsid w:val="008017B6"/>
    <w:rsid w:val="00801FEA"/>
    <w:rsid w:val="00802FDD"/>
    <w:rsid w:val="008056A0"/>
    <w:rsid w:val="00806322"/>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4767C"/>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072"/>
    <w:rsid w:val="008A4B69"/>
    <w:rsid w:val="008A760A"/>
    <w:rsid w:val="008A7B50"/>
    <w:rsid w:val="008B00A6"/>
    <w:rsid w:val="008B2380"/>
    <w:rsid w:val="008B4B15"/>
    <w:rsid w:val="008B53C1"/>
    <w:rsid w:val="008B5F64"/>
    <w:rsid w:val="008B67FC"/>
    <w:rsid w:val="008B725B"/>
    <w:rsid w:val="008B7D3D"/>
    <w:rsid w:val="008B7F55"/>
    <w:rsid w:val="008C0A22"/>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6A75"/>
    <w:rsid w:val="009071CF"/>
    <w:rsid w:val="00910070"/>
    <w:rsid w:val="0091167D"/>
    <w:rsid w:val="009144AD"/>
    <w:rsid w:val="00915ABA"/>
    <w:rsid w:val="009175A8"/>
    <w:rsid w:val="009200D1"/>
    <w:rsid w:val="00920E3D"/>
    <w:rsid w:val="00922FB3"/>
    <w:rsid w:val="0092417F"/>
    <w:rsid w:val="009249C5"/>
    <w:rsid w:val="009274F3"/>
    <w:rsid w:val="00930D47"/>
    <w:rsid w:val="00930F7B"/>
    <w:rsid w:val="00931518"/>
    <w:rsid w:val="00931931"/>
    <w:rsid w:val="00932C75"/>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B75CB"/>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75BE"/>
    <w:rsid w:val="00A00489"/>
    <w:rsid w:val="00A021CA"/>
    <w:rsid w:val="00A06E2A"/>
    <w:rsid w:val="00A0794E"/>
    <w:rsid w:val="00A12557"/>
    <w:rsid w:val="00A12CC6"/>
    <w:rsid w:val="00A14E2C"/>
    <w:rsid w:val="00A16A5B"/>
    <w:rsid w:val="00A17E9A"/>
    <w:rsid w:val="00A20F96"/>
    <w:rsid w:val="00A20FF0"/>
    <w:rsid w:val="00A21467"/>
    <w:rsid w:val="00A2232C"/>
    <w:rsid w:val="00A2389C"/>
    <w:rsid w:val="00A24847"/>
    <w:rsid w:val="00A275FA"/>
    <w:rsid w:val="00A2768E"/>
    <w:rsid w:val="00A27781"/>
    <w:rsid w:val="00A328ED"/>
    <w:rsid w:val="00A35FD4"/>
    <w:rsid w:val="00A364D6"/>
    <w:rsid w:val="00A40199"/>
    <w:rsid w:val="00A406C8"/>
    <w:rsid w:val="00A43D7C"/>
    <w:rsid w:val="00A44D68"/>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435D"/>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2953"/>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5505"/>
    <w:rsid w:val="00B46ECA"/>
    <w:rsid w:val="00B473EA"/>
    <w:rsid w:val="00B50CC0"/>
    <w:rsid w:val="00B5130D"/>
    <w:rsid w:val="00B5184D"/>
    <w:rsid w:val="00B51DAD"/>
    <w:rsid w:val="00B52CDA"/>
    <w:rsid w:val="00B53BDF"/>
    <w:rsid w:val="00B54918"/>
    <w:rsid w:val="00B54F5F"/>
    <w:rsid w:val="00B6009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87B03"/>
    <w:rsid w:val="00B90286"/>
    <w:rsid w:val="00B92E53"/>
    <w:rsid w:val="00B93DDB"/>
    <w:rsid w:val="00B941BF"/>
    <w:rsid w:val="00B94958"/>
    <w:rsid w:val="00B954DB"/>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3933"/>
    <w:rsid w:val="00BD43E5"/>
    <w:rsid w:val="00BD4CE2"/>
    <w:rsid w:val="00BD4E0A"/>
    <w:rsid w:val="00BD5840"/>
    <w:rsid w:val="00BD5D09"/>
    <w:rsid w:val="00BD79EE"/>
    <w:rsid w:val="00BE05C3"/>
    <w:rsid w:val="00BE1291"/>
    <w:rsid w:val="00BE2523"/>
    <w:rsid w:val="00BE277B"/>
    <w:rsid w:val="00BE303C"/>
    <w:rsid w:val="00BE513C"/>
    <w:rsid w:val="00BE5F99"/>
    <w:rsid w:val="00BF1B59"/>
    <w:rsid w:val="00BF1D35"/>
    <w:rsid w:val="00BF1F57"/>
    <w:rsid w:val="00BF272D"/>
    <w:rsid w:val="00BF2AE6"/>
    <w:rsid w:val="00BF7D84"/>
    <w:rsid w:val="00C018DE"/>
    <w:rsid w:val="00C0234C"/>
    <w:rsid w:val="00C028D5"/>
    <w:rsid w:val="00C035D8"/>
    <w:rsid w:val="00C04D5D"/>
    <w:rsid w:val="00C04F43"/>
    <w:rsid w:val="00C0570C"/>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5166"/>
    <w:rsid w:val="00D4651A"/>
    <w:rsid w:val="00D4680C"/>
    <w:rsid w:val="00D4721F"/>
    <w:rsid w:val="00D4774E"/>
    <w:rsid w:val="00D47B7F"/>
    <w:rsid w:val="00D47C00"/>
    <w:rsid w:val="00D51817"/>
    <w:rsid w:val="00D52238"/>
    <w:rsid w:val="00D52286"/>
    <w:rsid w:val="00D53206"/>
    <w:rsid w:val="00D55FC6"/>
    <w:rsid w:val="00D57EE3"/>
    <w:rsid w:val="00D613A4"/>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952F2"/>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6213"/>
    <w:rsid w:val="00DB76B4"/>
    <w:rsid w:val="00DC2142"/>
    <w:rsid w:val="00DC2359"/>
    <w:rsid w:val="00DC25CD"/>
    <w:rsid w:val="00DC3B9A"/>
    <w:rsid w:val="00DC5409"/>
    <w:rsid w:val="00DC58BC"/>
    <w:rsid w:val="00DC5E9F"/>
    <w:rsid w:val="00DC6876"/>
    <w:rsid w:val="00DC752B"/>
    <w:rsid w:val="00DC76AF"/>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1E50"/>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3D76"/>
    <w:rsid w:val="00F15413"/>
    <w:rsid w:val="00F23543"/>
    <w:rsid w:val="00F25464"/>
    <w:rsid w:val="00F255F2"/>
    <w:rsid w:val="00F26F5F"/>
    <w:rsid w:val="00F27019"/>
    <w:rsid w:val="00F272D4"/>
    <w:rsid w:val="00F304CA"/>
    <w:rsid w:val="00F31BC6"/>
    <w:rsid w:val="00F335B4"/>
    <w:rsid w:val="00F41172"/>
    <w:rsid w:val="00F41799"/>
    <w:rsid w:val="00F42724"/>
    <w:rsid w:val="00F42C35"/>
    <w:rsid w:val="00F42FE5"/>
    <w:rsid w:val="00F43F00"/>
    <w:rsid w:val="00F45221"/>
    <w:rsid w:val="00F45CE0"/>
    <w:rsid w:val="00F5248B"/>
    <w:rsid w:val="00F53A1F"/>
    <w:rsid w:val="00F53ED9"/>
    <w:rsid w:val="00F60133"/>
    <w:rsid w:val="00F615A3"/>
    <w:rsid w:val="00F630C7"/>
    <w:rsid w:val="00F63C7F"/>
    <w:rsid w:val="00F647DB"/>
    <w:rsid w:val="00F6578A"/>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3B6"/>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E32CF"/>
    <w:rsid w:val="00FF045B"/>
    <w:rsid w:val="00FF0491"/>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144"/>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13185">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23920799">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s-CO" sz="2000">
                <a:latin typeface="Times New Roman" panose="02020603050405020304" pitchFamily="18" charset="0"/>
                <a:cs typeface="Times New Roman" panose="02020603050405020304" pitchFamily="18" charset="0"/>
              </a:rPr>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1</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2</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3</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4</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5</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6</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7</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8</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9</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10</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11</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12</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13</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14</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15</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16</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17</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18</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19</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20</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21</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22</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23</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24</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25</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26</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27</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28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29</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30</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31</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32</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35</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36</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37</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38</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39</b:RefOrder>
  </b:Source>
</b:Sources>
</file>

<file path=customXml/itemProps1.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5536E029-DFBE-4035-BD65-6D509AFD3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19902</Words>
  <Characters>109462</Characters>
  <Application>Microsoft Office Word</Application>
  <DocSecurity>0</DocSecurity>
  <Lines>912</Lines>
  <Paragraphs>258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2026-05-13T05:19:00Z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