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Group 5 Proposal: Global life expectancy analysis</w:t>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Problem:</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Global life expectancy analysis</w:t>
      </w:r>
    </w:p>
    <w:p>
      <w:pPr>
        <w:pStyle w:val="Normal"/>
        <w:spacing w:lineRule="auto" w: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Dataset:</w:t>
      </w:r>
    </w:p>
    <w:p>
      <w:pPr>
        <w:pStyle w:val="Normal"/>
        <w:spacing w:lineRule="auto" w:line="360"/>
        <w:rPr/>
      </w:pPr>
      <w:r>
        <w:rPr>
          <w:rFonts w:eastAsia="Times New Roman" w:cs="Times New Roman" w:ascii="Times New Roman" w:hAnsi="Times New Roman"/>
          <w:sz w:val="24"/>
          <w:szCs w:val="24"/>
        </w:rPr>
        <w:t>T</w:t>
      </w:r>
      <w:r>
        <w:rPr>
          <w:rFonts w:eastAsia="Times New Roman" w:cs="Times New Roman" w:ascii="Times New Roman" w:hAnsi="Times New Roman"/>
          <w:sz w:val="24"/>
          <w:szCs w:val="24"/>
          <w:lang w:val="en-US"/>
        </w:rPr>
        <w:t>he dataset will be acquired from WHO dataset (</w:t>
      </w:r>
      <w:hyperlink r:id="rId2">
        <w:r>
          <w:rPr>
            <w:rStyle w:val="ListLabel1"/>
            <w:rFonts w:eastAsia="Times New Roman" w:cs="Times New Roman" w:ascii="Times New Roman" w:hAnsi="Times New Roman"/>
            <w:sz w:val="24"/>
            <w:szCs w:val="24"/>
            <w:lang w:val="en-US"/>
          </w:rPr>
          <w:t>http://www.who.int</w:t>
        </w:r>
      </w:hyperlink>
      <w:r>
        <w:rPr>
          <w:rFonts w:eastAsia="Times New Roman" w:cs="Times New Roman" w:ascii="Times New Roman" w:hAnsi="Times New Roman"/>
          <w:sz w:val="24"/>
          <w:szCs w:val="24"/>
          <w:lang w:val="en-US"/>
        </w:rPr>
        <w:t>) and Kaggle open dataset (</w:t>
      </w:r>
      <w:hyperlink r:id="rId3">
        <w:r>
          <w:rPr>
            <w:rStyle w:val="ListLabel1"/>
            <w:rFonts w:eastAsia="Times New Roman" w:cs="Times New Roman" w:ascii="Times New Roman" w:hAnsi="Times New Roman"/>
            <w:sz w:val="24"/>
            <w:szCs w:val="24"/>
            <w:lang w:val="en-US"/>
          </w:rPr>
          <w:t>https://www.kaggle.com</w:t>
        </w:r>
      </w:hyperlink>
      <w:r>
        <w:rPr>
          <w:rFonts w:eastAsia="Times New Roman" w:cs="Times New Roman" w:ascii="Times New Roman" w:hAnsi="Times New Roman"/>
          <w:sz w:val="24"/>
          <w:szCs w:val="24"/>
          <w:lang w:val="en-US"/>
        </w:rPr>
        <w:t>), inte</w:t>
      </w:r>
      <w:r>
        <w:rPr>
          <w:rFonts w:eastAsia="Times New Roman" w:cs="Times New Roman" w:ascii="Times New Roman" w:hAnsi="Times New Roman"/>
          <w:sz w:val="24"/>
          <w:szCs w:val="24"/>
        </w:rPr>
        <w:t>grating health conditions of 193 countries in</w:t>
      </w:r>
      <w:r>
        <w:rPr>
          <w:rFonts w:eastAsia="Times New Roman" w:cs="Times New Roman" w:ascii="Times New Roman" w:hAnsi="Times New Roman"/>
          <w:sz w:val="24"/>
          <w:szCs w:val="24"/>
          <w:lang w:val="en-US"/>
        </w:rPr>
        <w:t xml:space="preserve"> the near 15 years. Many factors related to those conditi</w:t>
      </w:r>
      <w:r>
        <w:rPr>
          <w:rFonts w:eastAsia="Times New Roman" w:cs="Times New Roman" w:ascii="Times New Roman" w:hAnsi="Times New Roman"/>
          <w:sz w:val="24"/>
          <w:szCs w:val="24"/>
        </w:rPr>
        <w:t xml:space="preserve">ons are listed in the table, such as Hepatitis B, measles, HIV, infant death and adult mortality etc. Also, we </w:t>
      </w:r>
      <w:r>
        <w:rPr>
          <w:rFonts w:eastAsia="Times New Roman" w:cs="Times New Roman" w:ascii="Times New Roman" w:hAnsi="Times New Roman"/>
          <w:sz w:val="24"/>
          <w:szCs w:val="24"/>
        </w:rPr>
        <w:t>will</w:t>
      </w:r>
      <w:r>
        <w:rPr>
          <w:rFonts w:eastAsia="Times New Roman" w:cs="Times New Roman" w:ascii="Times New Roman" w:hAnsi="Times New Roman"/>
          <w:sz w:val="24"/>
          <w:szCs w:val="24"/>
        </w:rPr>
        <w:t xml:space="preserve"> discovering other related information such as </w:t>
      </w:r>
      <w:r>
        <w:rPr>
          <w:rFonts w:eastAsia="Times New Roman" w:cs="Times New Roman" w:ascii="Times New Roman" w:hAnsi="Times New Roman"/>
          <w:sz w:val="24"/>
          <w:szCs w:val="24"/>
          <w:lang w:val="en-US"/>
        </w:rPr>
        <w:t>GDP, population, climate data which might be related to life expectancy.</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4"/>
          <w:szCs w:val="24"/>
        </w:rPr>
        <w:t>Proposed Statement:</w:t>
      </w:r>
    </w:p>
    <w:p>
      <w:pPr>
        <w:pStyle w:val="Normal"/>
        <w:spacing w:lineRule="auto" w:line="360"/>
        <w:rPr/>
      </w:pPr>
      <w:r>
        <w:rPr>
          <w:rFonts w:eastAsia="Times New Roman" w:cs="Times New Roman" w:ascii="Times New Roman" w:hAnsi="Times New Roman"/>
          <w:sz w:val="24"/>
          <w:szCs w:val="24"/>
        </w:rPr>
        <w:t xml:space="preserve">Our proposed solution is to analyze global life expectancy from different aspects. We intend to compare country’s life expectancy geographically and chronologically, showing the health condition comparison </w:t>
      </w:r>
      <w:r>
        <w:rPr>
          <w:rFonts w:eastAsia="Times New Roman" w:cs="Times New Roman" w:ascii="Times New Roman" w:hAnsi="Times New Roman"/>
          <w:sz w:val="24"/>
          <w:szCs w:val="24"/>
        </w:rPr>
        <w:t>visually</w:t>
      </w:r>
      <w:r>
        <w:rPr>
          <w:rFonts w:eastAsia="Times New Roman" w:cs="Times New Roman" w:ascii="Times New Roman" w:hAnsi="Times New Roman"/>
          <w:sz w:val="24"/>
          <w:szCs w:val="24"/>
        </w:rPr>
        <w:t xml:space="preserve">. We </w:t>
      </w:r>
      <w:r>
        <w:rPr>
          <w:rFonts w:eastAsia="Times New Roman" w:cs="Times New Roman" w:ascii="Times New Roman" w:hAnsi="Times New Roman"/>
          <w:sz w:val="24"/>
          <w:szCs w:val="24"/>
        </w:rPr>
        <w:t xml:space="preserve">aim </w:t>
      </w:r>
      <w:r>
        <w:rPr>
          <w:rFonts w:eastAsia="Times New Roman" w:cs="Times New Roman" w:ascii="Times New Roman" w:hAnsi="Times New Roman"/>
          <w:sz w:val="24"/>
          <w:szCs w:val="24"/>
        </w:rPr>
        <w:t>to deriv</w:t>
      </w:r>
      <w:r>
        <w:rPr>
          <w:rFonts w:eastAsia="Times New Roman" w:cs="Times New Roman" w:ascii="Times New Roman" w:hAnsi="Times New Roman"/>
          <w:sz w:val="24"/>
          <w:szCs w:val="24"/>
        </w:rPr>
        <w:t>e</w:t>
      </w:r>
      <w:r>
        <w:rPr>
          <w:rFonts w:eastAsia="Times New Roman" w:cs="Times New Roman" w:ascii="Times New Roman" w:hAnsi="Times New Roman"/>
          <w:sz w:val="24"/>
          <w:szCs w:val="24"/>
        </w:rPr>
        <w:t xml:space="preserve"> some key factors that influence the life expectancy of different continents and even some specific countries. Plus, we are going to analyze geographically, drawing a world map with different climates, economics, diseases, regions, cultures. As for chronological analysis, we will focus on the exact country and curve the fluctuation of life expectancy in the past 15 years. Th</w:t>
      </w:r>
      <w:r>
        <w:rPr>
          <w:rFonts w:eastAsia="Times New Roman" w:cs="Times New Roman" w:ascii="Times New Roman" w:hAnsi="Times New Roman"/>
          <w:sz w:val="24"/>
          <w:szCs w:val="24"/>
        </w:rPr>
        <w:t>is</w:t>
      </w:r>
      <w:r>
        <w:rPr>
          <w:rFonts w:eastAsia="Times New Roman" w:cs="Times New Roman" w:ascii="Times New Roman" w:hAnsi="Times New Roman"/>
          <w:sz w:val="24"/>
          <w:szCs w:val="24"/>
        </w:rPr>
        <w:t xml:space="preserve"> analysis may </w:t>
      </w:r>
      <w:r>
        <w:rPr>
          <w:rFonts w:eastAsia="Times New Roman" w:cs="Times New Roman" w:ascii="Times New Roman" w:hAnsi="Times New Roman"/>
          <w:sz w:val="24"/>
          <w:szCs w:val="24"/>
        </w:rPr>
        <w:t>show</w:t>
      </w:r>
      <w:r>
        <w:rPr>
          <w:rFonts w:eastAsia="Times New Roman" w:cs="Times New Roman" w:ascii="Times New Roman" w:hAnsi="Times New Roman"/>
          <w:sz w:val="24"/>
          <w:szCs w:val="24"/>
        </w:rPr>
        <w:t xml:space="preserve"> us some details and regular patterns, which can be used to provide some </w:t>
      </w:r>
      <w:r>
        <w:rPr>
          <w:rFonts w:eastAsia="Times New Roman" w:cs="Times New Roman" w:ascii="Times New Roman" w:hAnsi="Times New Roman"/>
          <w:sz w:val="24"/>
          <w:szCs w:val="24"/>
          <w:lang w:val="en-US"/>
        </w:rPr>
        <w:t xml:space="preserve">recommendations for different countries or regions, such as </w:t>
      </w:r>
      <w:r>
        <w:rPr>
          <w:rFonts w:eastAsia="Times New Roman" w:cs="Times New Roman" w:ascii="Times New Roman" w:hAnsi="Times New Roman"/>
          <w:sz w:val="24"/>
          <w:szCs w:val="24"/>
          <w:lang w:val="en-US"/>
        </w:rPr>
        <w:t>s</w:t>
      </w:r>
      <w:r>
        <w:rPr>
          <w:rFonts w:eastAsia="Times New Roman" w:cs="Times New Roman" w:ascii="Times New Roman" w:hAnsi="Times New Roman"/>
          <w:sz w:val="24"/>
          <w:szCs w:val="24"/>
          <w:lang w:val="en-US"/>
        </w:rPr>
        <w:t>pecific health-care, population control etc</w:t>
      </w:r>
      <w:r>
        <w:rPr>
          <w:rFonts w:eastAsia="Times New Roman" w:cs="Times New Roman" w:ascii="Times New Roman" w:hAnsi="Times New Roman"/>
          <w:sz w:val="24"/>
          <w:szCs w:val="24"/>
        </w:rPr>
        <w:t>. We may also be able to make future predictions by seeing the tendency in terms of dataset from the past 15 years.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Implication: </w:t>
      </w:r>
    </w:p>
    <w:p>
      <w:pPr>
        <w:pStyle w:val="Normal"/>
        <w:spacing w:lineRule="auto" w:line="36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 xml:space="preserve">One of </w:t>
      </w:r>
      <w:r>
        <w:rPr>
          <w:rFonts w:eastAsia="Times New Roman" w:cs="Times New Roman" w:ascii="Times New Roman" w:hAnsi="Times New Roman"/>
          <w:sz w:val="24"/>
          <w:szCs w:val="24"/>
        </w:rPr>
        <w:t xml:space="preserve">the </w:t>
      </w:r>
      <w:r>
        <w:rPr>
          <w:rFonts w:eastAsia="Times New Roman" w:cs="Times New Roman" w:ascii="Times New Roman" w:hAnsi="Times New Roman"/>
          <w:sz w:val="24"/>
          <w:szCs w:val="24"/>
        </w:rPr>
        <w:t xml:space="preserve">real-world applications of this solution is to </w:t>
      </w:r>
      <w:r>
        <w:rPr>
          <w:rFonts w:eastAsia="Times New Roman" w:cs="Times New Roman" w:ascii="Times New Roman" w:hAnsi="Times New Roman"/>
          <w:sz w:val="24"/>
          <w:szCs w:val="24"/>
          <w:lang w:val="en-US"/>
        </w:rPr>
        <w:t>raise awareness about factors effecting life span. If we visualize it clearly, we could provide guidelines to different countries, about what they should focus on for longer life spans</w:t>
      </w:r>
      <w:r>
        <w:rPr>
          <w:rFonts w:eastAsia="Times New Roman" w:cs="Times New Roman" w:ascii="Times New Roman" w:hAnsi="Times New Roman"/>
          <w:sz w:val="24"/>
          <w:szCs w:val="24"/>
        </w:rPr>
        <w:t xml:space="preserve">. The other application is to predict the life expectancy tendency of countries or regions. </w:t>
      </w:r>
      <w:r>
        <w:rPr>
          <w:rFonts w:eastAsia="Times New Roman" w:cs="Times New Roman" w:ascii="Times New Roman" w:hAnsi="Times New Roman"/>
          <w:sz w:val="24"/>
          <w:szCs w:val="24"/>
          <w:lang w:val="en-US"/>
        </w:rPr>
        <w:t>We could draw more attention to countries with lower life expectancy as we would have concrete evidence and analysis.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0" w:name="_GoBack"/>
      <w:bookmarkStart w:id="1" w:name="_GoBack"/>
      <w:bookmarkEnd w:id="1"/>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Project steps </w:t>
      </w:r>
    </w:p>
    <w:tbl>
      <w:tblPr>
        <w:tblStyle w:val="a5"/>
        <w:tblW w:w="9360" w:type="dxa"/>
        <w:jc w:val="left"/>
        <w:tblInd w:w="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firstRow="0" w:noVBand="1" w:lastRow="0" w:firstColumn="0" w:lastColumn="0" w:noHBand="1"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Steps</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Estimated completion time</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Person(s) involved</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Extracting &amp; integrating data</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Half week</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Arda </w:t>
            </w:r>
            <w:r>
              <w:rPr>
                <w:rFonts w:eastAsia="Times New Roman" w:cs="Times New Roman" w:ascii="Times New Roman" w:hAnsi="Times New Roman"/>
                <w:lang w:val="en-US"/>
              </w:rPr>
              <w:t>Bati,</w:t>
            </w:r>
            <w:r>
              <w:rPr>
                <w:rFonts w:eastAsia="Times New Roman" w:cs="Times New Roman" w:ascii="Times New Roman" w:hAnsi="Times New Roman"/>
                <w:sz w:val="24"/>
                <w:szCs w:val="24"/>
              </w:rPr>
              <w:t xml:space="preserve"> Weinan Li</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Cleaning data</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half week</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Qingyuan Jin, Wei Zhang</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 Data analysis (comparison and prediction)</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One week</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All group</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4. Visualization</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One week</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All group</w:t>
            </w:r>
          </w:p>
        </w:tc>
      </w:tr>
      <w:tr>
        <w:trPr/>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5.Recommendation(application)</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Half week</w:t>
            </w:r>
          </w:p>
        </w:tc>
        <w:tc>
          <w:tcPr>
            <w:tcW w:w="31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All group</w:t>
            </w:r>
          </w:p>
        </w:tc>
      </w:tr>
    </w:tbl>
    <w:p>
      <w:pPr>
        <w:pStyle w:val="Normal"/>
        <w:tabs>
          <w:tab w:val="clear" w:pos="720"/>
          <w:tab w:val="left" w:pos="2231" w:leader="none"/>
        </w:tabs>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Times New Roman">
    <w:charset w:val="a2"/>
    <w:family w:val="roman"/>
    <w:pitch w:val="variable"/>
  </w:font>
  <w:font w:name="Liberation Sans">
    <w:altName w:val="Arial"/>
    <w:charset w:val="a2"/>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宋体" w:cs="Arial" w:eastAsiaTheme="minorEastAsia"/>
        <w:sz w:val="22"/>
        <w:szCs w:val="22"/>
        <w:lang w:val="en"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宋体" w:cs="Arial" w:eastAsiaTheme="minorEastAsia"/>
      <w:color w:val="auto"/>
      <w:kern w:val="0"/>
      <w:sz w:val="22"/>
      <w:szCs w:val="22"/>
      <w:lang w:val="en"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409fb"/>
    <w:rPr>
      <w:color w:val="0000FF" w:themeColor="hyperlink"/>
      <w:u w:val="single"/>
    </w:rPr>
  </w:style>
  <w:style w:type="character" w:styleId="UnresolvedMention">
    <w:name w:val="Unresolved Mention"/>
    <w:basedOn w:val="DefaultParagraphFont"/>
    <w:uiPriority w:val="99"/>
    <w:semiHidden/>
    <w:unhideWhenUsed/>
    <w:qFormat/>
    <w:rsid w:val="008409fb"/>
    <w:rPr>
      <w:color w:val="605E5C"/>
      <w:shd w:fill="E1DFDD" w:val="clear"/>
    </w:rPr>
  </w:style>
  <w:style w:type="character" w:styleId="ListLabel1">
    <w:name w:val="ListLabel 1"/>
    <w:qFormat/>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rFonts w:eastAsia="Arial"/>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ho.int/" TargetMode="External"/><Relationship Id="rId3" Type="http://schemas.openxmlformats.org/officeDocument/2006/relationships/hyperlink" Target="https://www.kaggle.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Application>LibreOffice/6.1.2.1$Windows_X86_64 LibreOffice_project/65905a128db06ba48db947242809d14d3f9a93fe</Application>
  <Pages>2</Pages>
  <Words>346</Words>
  <Characters>1949</Characters>
  <CharactersWithSpaces>2269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2018-10-31T02:48:00Z</dcterms:created>
  <dc:creator/>
  <dc:description/>
  <dc:language>en-GB</dc:language>
  <cp:lastModifiedBy/>
  <dcterms:modified xsi:type="dcterms:W3CDTF">2018-10-31T23:26:47Z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