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Seguindo </w:t>
      </w:r>
      <w:r w:rsidDel="00000000" w:rsidR="00000000" w:rsidRPr="00000000">
        <w:rPr>
          <w:rtl w:val="0"/>
        </w:rPr>
        <w:t xml:space="preserve">instruções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790575</wp:posOffset>
            </wp:positionV>
            <wp:extent cx="967162" cy="1157288"/>
            <wp:effectExtent b="0" l="0" r="0" t="0"/>
            <wp:wrapSquare wrapText="bothSides" distB="57150" distT="57150" distL="57150" distR="571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162" cy="115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Os computadores seguem instruções, mas não qualquer tipo de instrução, apenas aquelas que ele conhece, ou seja, aquelas que a pessoa que programou, desenvolveu. Se por algum motivo você se esquecer de incluir algo, o resultado será indiscutivelmente diferente do que você pensou. Os humanos também podem sofrer mal-entendidos pelo mesmo motivo.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Compreender os problemas que as instruções ambíguas, pouco claras ou precisas trazem.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buil7g4ve951" w:id="3"/>
      <w:bookmarkEnd w:id="3"/>
      <w:r w:rsidDel="00000000" w:rsidR="00000000" w:rsidRPr="00000000">
        <w:rPr>
          <w:rtl w:val="0"/>
        </w:rPr>
        <w:t xml:space="preserve">Instruções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ageBreakBefore w:val="0"/>
        <w:numPr>
          <w:ilvl w:val="0"/>
          <w:numId w:val="1"/>
        </w:numPr>
      </w:pPr>
      <w:bookmarkStart w:colFirst="0" w:colLast="0" w:name="_6dz0jtc9oukt" w:id="4"/>
      <w:bookmarkEnd w:id="4"/>
      <w:r w:rsidDel="00000000" w:rsidR="00000000" w:rsidRPr="00000000">
        <w:rPr>
          <w:rtl w:val="0"/>
        </w:rPr>
        <w:t xml:space="preserve">Pinte um ponto no centro de uma folha.</w:t>
      </w:r>
    </w:p>
    <w:p w:rsidR="00000000" w:rsidDel="00000000" w:rsidP="00000000" w:rsidRDefault="00000000" w:rsidRPr="00000000" w14:paraId="00000008">
      <w:pPr>
        <w:pStyle w:val="Heading6"/>
        <w:pageBreakBefore w:val="0"/>
        <w:numPr>
          <w:ilvl w:val="0"/>
          <w:numId w:val="1"/>
        </w:numPr>
      </w:pPr>
      <w:bookmarkStart w:colFirst="0" w:colLast="0" w:name="_6dz0jtc9oukt" w:id="4"/>
      <w:bookmarkEnd w:id="4"/>
      <w:r w:rsidDel="00000000" w:rsidR="00000000" w:rsidRPr="00000000">
        <w:rPr>
          <w:rtl w:val="0"/>
        </w:rPr>
        <w:t xml:space="preserve">Com uma régua ou algo reto como o lado de outra folha, desenhe uma linha reta do canto superior direito até o canto inferior esquerdo, passando pelo ponto central.</w:t>
      </w:r>
    </w:p>
    <w:p w:rsidR="00000000" w:rsidDel="00000000" w:rsidP="00000000" w:rsidRDefault="00000000" w:rsidRPr="00000000" w14:paraId="00000009">
      <w:pPr>
        <w:pStyle w:val="Heading6"/>
        <w:pageBreakBefore w:val="0"/>
        <w:numPr>
          <w:ilvl w:val="0"/>
          <w:numId w:val="1"/>
        </w:numPr>
      </w:pPr>
      <w:bookmarkStart w:colFirst="0" w:colLast="0" w:name="_6dz0jtc9oukt" w:id="4"/>
      <w:bookmarkEnd w:id="4"/>
      <w:r w:rsidDel="00000000" w:rsidR="00000000" w:rsidRPr="00000000">
        <w:rPr>
          <w:rtl w:val="0"/>
        </w:rPr>
        <w:t xml:space="preserve">Desenhe outra linha reta do canto superior esquerdo ao canto inferior direito, passando pelo ponto central.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seu nome no triângulo esquerdo (no exemplo, colocamos o nome Wheslley).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ind w:right="-6.259842519683616"/>
        <w:rPr/>
      </w:pPr>
      <w:bookmarkStart w:colFirst="0" w:colLast="0" w:name="_72tb3tp2ifay" w:id="5"/>
      <w:bookmarkEnd w:id="5"/>
      <w:r w:rsidDel="00000000" w:rsidR="00000000" w:rsidRPr="00000000">
        <w:rPr>
          <w:rtl w:val="0"/>
        </w:rPr>
        <w:t xml:space="preserve">Ficou assim?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24200" cy="3971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93825" y="1386550"/>
                          <a:ext cx="3124200" cy="3971925"/>
                          <a:chOff x="3193825" y="1386550"/>
                          <a:chExt cx="3107775" cy="394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93825" y="1396100"/>
                            <a:ext cx="3098100" cy="393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3825" y="1386550"/>
                            <a:ext cx="3107700" cy="39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03500" y="1396100"/>
                            <a:ext cx="3098100" cy="39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28700" y="3337300"/>
                            <a:ext cx="47700" cy="47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471875" y="3319475"/>
                            <a:ext cx="100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Wheslley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24200" cy="39719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Caso tenha sido diferente, qual instrução você acha que deveria ser modificada para ser mais precisa e evitar erros?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