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BF9E" w14:textId="242CDE9F" w:rsidR="00230791" w:rsidRDefault="00230791" w:rsidP="009A71DE">
      <w:pPr>
        <w:pStyle w:val="1"/>
        <w:spacing w:before="0" w:after="0"/>
        <w:jc w:val="center"/>
      </w:pPr>
      <w:r>
        <w:rPr>
          <w:rFonts w:hint="eastAsia"/>
        </w:rPr>
        <w:t>N</w:t>
      </w:r>
      <w:r>
        <w:t>eural Network</w:t>
      </w:r>
    </w:p>
    <w:p w14:paraId="68654B22" w14:textId="0C72D0DA" w:rsidR="00E30099" w:rsidRPr="00E30099" w:rsidRDefault="00E30099" w:rsidP="00E30099">
      <w:pPr>
        <w:jc w:val="center"/>
        <w:rPr>
          <w:b/>
          <w:bCs/>
        </w:rPr>
      </w:pPr>
      <w:r w:rsidRPr="00E30099">
        <w:rPr>
          <w:rFonts w:hint="eastAsia"/>
          <w:b/>
          <w:bCs/>
        </w:rPr>
        <w:t>C</w:t>
      </w:r>
      <w:r w:rsidRPr="00E30099">
        <w:rPr>
          <w:b/>
          <w:bCs/>
        </w:rPr>
        <w:t>h</w:t>
      </w:r>
      <w:r w:rsidRPr="00E30099">
        <w:rPr>
          <w:rFonts w:hint="eastAsia"/>
          <w:b/>
          <w:bCs/>
        </w:rPr>
        <w:t>u</w:t>
      </w:r>
      <w:r w:rsidRPr="00E30099">
        <w:rPr>
          <w:b/>
          <w:bCs/>
        </w:rPr>
        <w:t>ng Tsz Ting 1155110208 CSCI3230 Assignment 1</w:t>
      </w:r>
    </w:p>
    <w:p w14:paraId="667C7706" w14:textId="77777777" w:rsidR="008F755A" w:rsidRDefault="008F755A" w:rsidP="008F755A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O=f(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1ED5D858" w14:textId="0AD82CEA" w:rsidR="00C37F35" w:rsidRDefault="00894FAF" w:rsidP="00D208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i-1,0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i-1,j,k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0CD963EA" w14:textId="4B8AD04C" w:rsidR="00A407DE" w:rsidRDefault="00A407DE" w:rsidP="00A407DE">
      <w:pPr>
        <w:pStyle w:val="a3"/>
        <w:ind w:leftChars="0" w:left="3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k,j,m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0ADAC77A" w14:textId="77777777" w:rsidR="00C37F35" w:rsidRDefault="00C37F35" w:rsidP="008F755A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06234108" w14:textId="77777777" w:rsidR="00C37F35" w:rsidRDefault="00C37F35" w:rsidP="00C37F35">
      <w:pPr>
        <w:ind w:firstLineChars="50" w:firstLine="1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df(z)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-z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1827BBE" w14:textId="77777777" w:rsidR="00C37F35" w:rsidRDefault="00C37F35" w:rsidP="00C37F35">
      <w:pPr>
        <w:ind w:firstLineChars="50" w:firstLine="1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df(z)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</w:p>
    <w:p w14:paraId="55D1E577" w14:textId="77777777" w:rsidR="00C37F35" w:rsidRDefault="00C37F35" w:rsidP="00C37F35">
      <w:pPr>
        <w:ind w:firstLineChars="50" w:firstLine="1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df(z)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705CDDF8" w14:textId="77777777" w:rsidR="00C37F35" w:rsidRPr="00432719" w:rsidRDefault="00432719" w:rsidP="00432719">
      <w:pPr>
        <w:ind w:firstLineChars="50" w:firstLine="1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df(z)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=f(z)(1-f(z))</m:t>
        </m:r>
      </m:oMath>
    </w:p>
    <w:p w14:paraId="35BC67D5" w14:textId="010FF408" w:rsidR="00C37F35" w:rsidRDefault="00432719" w:rsidP="008F75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e need the learning rate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</w:t>
      </w:r>
      <w:r>
        <w:t>to</w:t>
      </w:r>
      <w:r w:rsidR="00523C30">
        <w:rPr>
          <w:rFonts w:hint="eastAsia"/>
        </w:rPr>
        <w:t xml:space="preserve"> a</w:t>
      </w:r>
      <w:r w:rsidR="00523C30">
        <w:t xml:space="preserve">djust the step size for doing a gradient descent search through weight space. </w:t>
      </w:r>
      <w:r w:rsidR="00523C30">
        <w:rPr>
          <w:rFonts w:hint="eastAsia"/>
        </w:rPr>
        <w:t>Th</w:t>
      </w:r>
      <w:r w:rsidR="00523C30">
        <w:t xml:space="preserve">is parameter is usually significantly smaller than 1, this is to prevent searching overshoot. For example, the </w:t>
      </w:r>
      <w:r w:rsidR="00C07D0E">
        <w:t xml:space="preserve">local or </w:t>
      </w:r>
      <w:r w:rsidR="00523C30">
        <w:t>global minima is only 0.5 far away from the current location in the weight space in</w:t>
      </w:r>
      <w:r w:rsidR="00DA3B6D">
        <w:t xml:space="preserve"> one axis indicating a specific dimension</w:t>
      </w:r>
      <w:r w:rsidR="00523C30">
        <w:t xml:space="preserve">, without </w:t>
      </w:r>
      <m:oMath>
        <m:r>
          <w:rPr>
            <w:rFonts w:ascii="Cambria Math" w:hAnsi="Cambria Math"/>
          </w:rPr>
          <m:t>α</m:t>
        </m:r>
      </m:oMath>
      <w:r w:rsidR="00523C30">
        <w:rPr>
          <w:rFonts w:hint="eastAsia"/>
        </w:rPr>
        <w:t>,</w:t>
      </w:r>
      <w:r w:rsidR="00523C30">
        <w:t xml:space="preserve"> g’(x</w:t>
      </w:r>
      <w:r w:rsidR="00523C30">
        <w:rPr>
          <w:rFonts w:hint="eastAsia"/>
        </w:rPr>
        <w:t>)</w:t>
      </w:r>
      <w:r w:rsidR="00523C30">
        <w:t xml:space="preserve"> </w:t>
      </w:r>
      <w:r w:rsidR="00523C30">
        <w:rPr>
          <w:rFonts w:hint="eastAsia"/>
        </w:rPr>
        <w:t>m</w:t>
      </w:r>
      <w:r w:rsidR="00523C30">
        <w:t>ay have a value larger than 0.5 and causing the update in x overshoot the target</w:t>
      </w:r>
      <w:r w:rsidR="009048A5">
        <w:t xml:space="preserve">ed </w:t>
      </w:r>
      <w:r w:rsidR="00C07D0E">
        <w:t xml:space="preserve">local or </w:t>
      </w:r>
      <w:r w:rsidR="009048A5">
        <w:t>global minima.</w:t>
      </w:r>
    </w:p>
    <w:p w14:paraId="17E83038" w14:textId="5C118A61" w:rsidR="009048A5" w:rsidRDefault="00384771" w:rsidP="009048A5">
      <w:pPr>
        <w:jc w:val="center"/>
      </w:pPr>
      <w:r>
        <w:rPr>
          <w:noProof/>
        </w:rPr>
        <w:drawing>
          <wp:inline distT="0" distB="0" distL="0" distR="0" wp14:anchorId="0F661DBE" wp14:editId="5B8FB80C">
            <wp:extent cx="3022755" cy="2159111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347" w14:textId="22F1C0EE" w:rsidR="00DA3B6D" w:rsidRDefault="00DA3B6D" w:rsidP="009048A5">
      <w:pPr>
        <w:jc w:val="center"/>
      </w:pPr>
      <w:r>
        <w:t xml:space="preserve">Fig.1: </w:t>
      </w:r>
      <w:r>
        <w:rPr>
          <w:rFonts w:hint="eastAsia"/>
        </w:rPr>
        <w:t>V</w:t>
      </w:r>
      <w:r>
        <w:t>isualization in 2-dimensional weight space</w:t>
      </w:r>
      <w:r w:rsidR="00681441">
        <w:t xml:space="preserve"> (t represents the time step)</w:t>
      </w:r>
    </w:p>
    <w:p w14:paraId="2F8321C2" w14:textId="77777777" w:rsidR="0036601A" w:rsidRDefault="0036601A" w:rsidP="009048A5">
      <w:pPr>
        <w:jc w:val="center"/>
        <w:rPr>
          <w:rFonts w:hint="eastAsia"/>
        </w:rPr>
      </w:pPr>
    </w:p>
    <w:p w14:paraId="418EA604" w14:textId="77777777" w:rsidR="009048A5" w:rsidRDefault="009048A5" w:rsidP="009048A5">
      <w:pPr>
        <w:pStyle w:val="a3"/>
        <w:numPr>
          <w:ilvl w:val="0"/>
          <w:numId w:val="2"/>
        </w:numPr>
        <w:ind w:leftChars="0"/>
      </w:pPr>
    </w:p>
    <w:p w14:paraId="1883C0D8" w14:textId="27F43C94" w:rsidR="009048A5" w:rsidRDefault="006D7214" w:rsidP="009048A5">
      <w:pPr>
        <w:pStyle w:val="a3"/>
        <w:numPr>
          <w:ilvl w:val="0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K,j,k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K,j,k</m:t>
                </m:r>
              </m:sub>
            </m:sSub>
          </m:den>
        </m:f>
        <m:r>
          <w:rPr>
            <w:rFonts w:ascii="Cambria Math" w:hAnsi="Cambria Math"/>
          </w:rPr>
          <m:t xml:space="preserve">     ,where f</m:t>
        </m:r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i-1,0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K,i,k</m:t>
                    </m:r>
                  </m:sub>
                </m:sSub>
              </m:e>
            </m:nary>
          </m:e>
        </m:d>
      </m:oMath>
    </w:p>
    <w:p w14:paraId="1189ECB2" w14:textId="77777777" w:rsidR="000B0C2D" w:rsidRDefault="000B0C2D" w:rsidP="000B0C2D">
      <w:pPr>
        <w:pStyle w:val="a3"/>
        <w:ind w:leftChars="0" w:left="840"/>
      </w:pPr>
      <w:r>
        <w:t xml:space="preserve"> </w:t>
      </w:r>
      <w:r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)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K,i,k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i-1,0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K,i,k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K,j,k</m:t>
                </m:r>
              </m:sub>
            </m:sSub>
          </m:den>
        </m:f>
      </m:oMath>
      <w:r w:rsidR="00D20230">
        <w:rPr>
          <w:rFonts w:hint="eastAsia"/>
        </w:rPr>
        <w:t xml:space="preserve"> </w:t>
      </w:r>
    </w:p>
    <w:p w14:paraId="734A346A" w14:textId="77777777" w:rsidR="000B0C2D" w:rsidRDefault="000B0C2D" w:rsidP="00D20230">
      <w:pPr>
        <w:pStyle w:val="a3"/>
        <w:ind w:leftChars="0" w:left="840" w:firstLineChars="50" w:firstLine="120"/>
      </w:pPr>
      <w:r>
        <w:tab/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(O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 xml:space="preserve"> f(1-f)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</w:p>
    <w:p w14:paraId="55C53DDD" w14:textId="0D305C96" w:rsidR="000B0C2D" w:rsidRDefault="006D7214" w:rsidP="009048A5">
      <w:pPr>
        <w:pStyle w:val="a3"/>
        <w:numPr>
          <w:ilvl w:val="0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i+1,k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 w:hint="eastAsia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 w:hint="eastAsia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0AE329BF" w14:textId="5A9EC8B1" w:rsidR="00EA2D24" w:rsidRPr="00EA2D24" w:rsidRDefault="00EA2D24" w:rsidP="00EA2D24">
      <w:pPr>
        <w:pStyle w:val="a3"/>
        <w:ind w:leftChars="0" w:left="1080" w:firstLine="36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 w:hint="eastAsia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,k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i+1,j,k</m:t>
                            </m:r>
                          </m:sub>
                        </m:sSub>
                      </m:e>
                    </m:nary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47C536E3" w14:textId="77B715C7" w:rsidR="00EA2D24" w:rsidRDefault="00EA2D24" w:rsidP="00EA2D24">
      <w:pPr>
        <w:pStyle w:val="a3"/>
        <w:ind w:leftChars="0" w:left="1200" w:firstLine="24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i+2,k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i+1,j,k</m:t>
                            </m:r>
                          </m:sub>
                        </m:sSub>
                      </m:e>
                    </m:nary>
                  </m:e>
                </m:d>
              </m:e>
            </m:d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(h</m:t>
                </m:r>
              </m:e>
              <m:sub>
                <m:r>
                  <w:rPr>
                    <w:rFonts w:ascii="Cambria Math" w:hAnsi="Cambria Math"/>
                  </w:rPr>
                  <m:t>i-1 ,0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i-1,j,k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i+1,k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73D78CA3" w14:textId="6D2A04C7" w:rsidR="00EA2D24" w:rsidRPr="00EA2D24" w:rsidRDefault="00EA2D24" w:rsidP="00EA2D24">
      <w:pPr>
        <w:pStyle w:val="a3"/>
        <w:ind w:leftChars="0" w:left="1200" w:firstLine="24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i+2,k</m:t>
                </m:r>
              </m:sub>
            </m:sSub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i+2,k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(1+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i+1,j,k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i+1,k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2F3B31D1" w14:textId="6936C9A5" w:rsidR="000B0C2D" w:rsidRDefault="00A31B87" w:rsidP="00EA2D24">
      <w:pPr>
        <w:pStyle w:val="a3"/>
        <w:ind w:leftChars="0" w:left="1200" w:firstLine="24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i+2,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 w</m:t>
            </m:r>
          </m:e>
          <m:sub>
            <m:r>
              <w:rPr>
                <w:rFonts w:ascii="Cambria Math" w:hAnsi="Cambria Math"/>
              </w:rPr>
              <m:t>i+1,k,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</m:oMath>
    </w:p>
    <w:p w14:paraId="079986B7" w14:textId="5A7F622F" w:rsidR="0068701B" w:rsidRDefault="006D7214" w:rsidP="00ED7E0D">
      <w:pPr>
        <w:pStyle w:val="a3"/>
        <w:numPr>
          <w:ilvl w:val="0"/>
          <w:numId w:val="3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i+1,k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i+1,k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den>
        </m:f>
      </m:oMath>
    </w:p>
    <w:p w14:paraId="53EE4C47" w14:textId="065D418D" w:rsidR="00ED7E0D" w:rsidRDefault="00ED7E0D" w:rsidP="00ED7E0D">
      <w:pPr>
        <w:pStyle w:val="a3"/>
        <w:ind w:leftChars="0" w:left="840"/>
      </w:pPr>
      <w:r>
        <w:tab/>
      </w:r>
      <w: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i+2,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 w</m:t>
            </m:r>
          </m:e>
          <m:sub>
            <m:r>
              <w:rPr>
                <w:rFonts w:ascii="Cambria Math" w:hAnsi="Cambria Math"/>
              </w:rPr>
              <m:t>i+1,k,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i,j,k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den>
        </m:f>
      </m:oMath>
    </w:p>
    <w:p w14:paraId="31A33405" w14:textId="77777777" w:rsidR="003C232A" w:rsidRDefault="00ED7E0D" w:rsidP="0068701B">
      <w:pPr>
        <w:pStyle w:val="a3"/>
        <w:ind w:leftChars="0" w:left="960"/>
      </w:pPr>
      <w: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i+2,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 w</m:t>
            </m:r>
          </m:e>
          <m:sub>
            <m:r>
              <w:rPr>
                <w:rFonts w:ascii="Cambria Math" w:hAnsi="Cambria Math"/>
              </w:rPr>
              <m:t>i+1,k,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*f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</w:p>
    <w:p w14:paraId="59608F43" w14:textId="0E70A04D" w:rsidR="0068701B" w:rsidRDefault="003C232A" w:rsidP="0068701B">
      <w:pPr>
        <w:pStyle w:val="a3"/>
        <w:ind w:leftChars="0" w:left="960"/>
      </w:pPr>
      <m:oMath>
        <m:r>
          <w:rPr>
            <w:rFonts w:ascii="Cambria Math" w:hAnsi="Cambria Math"/>
          </w:rPr>
          <m:t xml:space="preserve">,where f=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i,0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i,j,k</m:t>
                    </m:r>
                  </m:sub>
                </m:sSub>
              </m:e>
            </m:nary>
          </m:e>
        </m:d>
      </m:oMath>
      <w:r w:rsidR="00ED7E0D">
        <w:rPr>
          <w:rFonts w:hint="eastAsia"/>
        </w:rPr>
        <w:t xml:space="preserve"> </w:t>
      </w:r>
    </w:p>
    <w:p w14:paraId="1AECEC6A" w14:textId="5F414468" w:rsidR="0068701B" w:rsidRDefault="002109F7" w:rsidP="0068701B">
      <w:pPr>
        <w:pStyle w:val="a3"/>
        <w:numPr>
          <w:ilvl w:val="0"/>
          <w:numId w:val="3"/>
        </w:numPr>
        <w:ind w:leftChars="0"/>
      </w:pPr>
      <w:r>
        <w:t xml:space="preserve">Starting from the error term </w:t>
      </w:r>
      <m:oMath>
        <m:r>
          <w:rPr>
            <w:rFonts w:ascii="Cambria Math" w:hAnsi="Cambria Math"/>
          </w:rPr>
          <m:t xml:space="preserve">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, </w:t>
      </w:r>
      <w:r w:rsidR="006E0210">
        <w:t>using multivariate chain rule as shown in above sub-question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0210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6E021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iii</m:t>
            </m:r>
          </m:sub>
        </m:sSub>
      </m:oMath>
      <w:r w:rsidR="006E0210">
        <w:t xml:space="preserve">), the partial derivative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i,j,k</m:t>
                </m:r>
              </m:sub>
            </m:sSub>
          </m:den>
        </m:f>
      </m:oMath>
      <w:r w:rsidR="006E0210">
        <w:rPr>
          <w:rFonts w:hint="eastAsia"/>
        </w:rPr>
        <w:t xml:space="preserve"> </w:t>
      </w:r>
      <w:r w:rsidR="00D20862">
        <w:t>(calculated 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iii</m:t>
            </m:r>
          </m:sub>
        </m:sSub>
      </m:oMath>
      <w:r w:rsidR="00D20862">
        <w:t>) by using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D20862">
        <w:t>) and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862">
        <w:t xml:space="preserve">)) </w:t>
      </w:r>
      <w:r w:rsidR="006E0210">
        <w:t xml:space="preserve">can be calculated. This gives the information of the direction that the gradient should descent to the minima. The hyperparameters of the network which is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</m:oMath>
      <w:r w:rsidR="006E0210">
        <w:rPr>
          <w:rFonts w:hint="eastAsia"/>
        </w:rPr>
        <w:t xml:space="preserve"> </w:t>
      </w:r>
      <w:r w:rsidR="006E0210">
        <w:t>parameters can be updated recursively in the below format,</w:t>
      </w:r>
    </w:p>
    <w:p w14:paraId="04589B0C" w14:textId="77777777" w:rsidR="00B02AC4" w:rsidRPr="00B02AC4" w:rsidRDefault="006D7214" w:rsidP="00B02AC4">
      <w:pPr>
        <w:pStyle w:val="a3"/>
        <w:ind w:leftChars="0" w:left="840"/>
        <w:rPr>
          <w:iCs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i,j,k,t+1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i/>
            </w:rPr>
            <w:sym w:font="Wingdings" w:char="F0DF"/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i,j,k,t</m:t>
              </m:r>
            </m:sub>
          </m:sSub>
          <m:r>
            <w:rPr>
              <w:rFonts w:ascii="Cambria Math" w:hAnsi="Cambria Math"/>
            </w:rPr>
            <m:t>- α</m:t>
          </m:r>
          <m:r>
            <w:rPr>
              <w:rFonts w:ascii="Cambria Math" w:hAnsi="Cambria Math"/>
              <w:lang w:val="el-GR"/>
            </w:rPr>
            <m:t xml:space="preserve">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i,j,k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 xml:space="preserve">     </m:t>
          </m:r>
        </m:oMath>
      </m:oMathPara>
    </w:p>
    <w:p w14:paraId="5640BD60" w14:textId="3B802F56" w:rsidR="00B02AC4" w:rsidRPr="00B02AC4" w:rsidRDefault="00B02AC4" w:rsidP="00B02AC4">
      <w:pPr>
        <w:pStyle w:val="a3"/>
        <w:ind w:leftChars="0" w:left="840"/>
        <w:jc w:val="center"/>
        <w:rPr>
          <w:iCs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, where </m:t>
          </m:r>
          <m:r>
            <m:rPr>
              <m:sty m:val="bi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 xml:space="preserve">is the learning rate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m:rPr>
              <m:sty m:val="b"/>
            </m:rP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is the time step</m:t>
          </m:r>
        </m:oMath>
      </m:oMathPara>
    </w:p>
    <w:p w14:paraId="64F2206D" w14:textId="14C9E5AF" w:rsidR="00B02AC4" w:rsidRPr="009A71DE" w:rsidRDefault="00B02AC4" w:rsidP="009A71D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T</w:t>
      </w:r>
      <w:r>
        <w:t xml:space="preserve">he whole process will stop when the difference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i,j,k,t+1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i,j,k,t</m:t>
            </m:r>
          </m:sub>
        </m:sSub>
      </m:oMath>
      <w:r>
        <w:rPr>
          <w:rFonts w:hint="eastAsia"/>
        </w:rPr>
        <w:t xml:space="preserve"> </w:t>
      </w:r>
      <w:r>
        <w:t xml:space="preserve">is small than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.</w:t>
      </w:r>
      <w:bookmarkStart w:id="0" w:name="_GoBack"/>
      <w:bookmarkEnd w:id="0"/>
    </w:p>
    <w:sectPr w:rsidR="00B02AC4" w:rsidRPr="009A71D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2A629" w14:textId="77777777" w:rsidR="00FC1D0E" w:rsidRDefault="00FC1D0E" w:rsidP="00A21BB6">
      <w:r>
        <w:separator/>
      </w:r>
    </w:p>
  </w:endnote>
  <w:endnote w:type="continuationSeparator" w:id="0">
    <w:p w14:paraId="2455BB14" w14:textId="77777777" w:rsidR="00FC1D0E" w:rsidRDefault="00FC1D0E" w:rsidP="00A2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91DD3" w14:textId="77777777" w:rsidR="00FC1D0E" w:rsidRDefault="00FC1D0E" w:rsidP="00A21BB6">
      <w:r>
        <w:separator/>
      </w:r>
    </w:p>
  </w:footnote>
  <w:footnote w:type="continuationSeparator" w:id="0">
    <w:p w14:paraId="3B0C6FDB" w14:textId="77777777" w:rsidR="00FC1D0E" w:rsidRDefault="00FC1D0E" w:rsidP="00A2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5F0"/>
    <w:multiLevelType w:val="hybridMultilevel"/>
    <w:tmpl w:val="E1063A9E"/>
    <w:lvl w:ilvl="0" w:tplc="D9F8C0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305DC4"/>
    <w:multiLevelType w:val="hybridMultilevel"/>
    <w:tmpl w:val="47BED86E"/>
    <w:lvl w:ilvl="0" w:tplc="AC6E69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C231DF"/>
    <w:multiLevelType w:val="hybridMultilevel"/>
    <w:tmpl w:val="D9ECE954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5A"/>
    <w:rsid w:val="000B0C2D"/>
    <w:rsid w:val="001012F8"/>
    <w:rsid w:val="0012618F"/>
    <w:rsid w:val="00171DB2"/>
    <w:rsid w:val="002109F7"/>
    <w:rsid w:val="00230791"/>
    <w:rsid w:val="002E2112"/>
    <w:rsid w:val="00313065"/>
    <w:rsid w:val="0036601A"/>
    <w:rsid w:val="00377293"/>
    <w:rsid w:val="00384771"/>
    <w:rsid w:val="003C232A"/>
    <w:rsid w:val="00432719"/>
    <w:rsid w:val="004D3715"/>
    <w:rsid w:val="00523C30"/>
    <w:rsid w:val="005B1C89"/>
    <w:rsid w:val="00681441"/>
    <w:rsid w:val="0068701B"/>
    <w:rsid w:val="006B65B6"/>
    <w:rsid w:val="006D7214"/>
    <w:rsid w:val="006E0210"/>
    <w:rsid w:val="00894FAF"/>
    <w:rsid w:val="008C2EFE"/>
    <w:rsid w:val="008F0F7D"/>
    <w:rsid w:val="008F755A"/>
    <w:rsid w:val="009048A5"/>
    <w:rsid w:val="00934334"/>
    <w:rsid w:val="009A71DE"/>
    <w:rsid w:val="00A21BB6"/>
    <w:rsid w:val="00A31B87"/>
    <w:rsid w:val="00A407DE"/>
    <w:rsid w:val="00B02AC4"/>
    <w:rsid w:val="00B56A89"/>
    <w:rsid w:val="00B97A46"/>
    <w:rsid w:val="00BD7E8D"/>
    <w:rsid w:val="00C07D0E"/>
    <w:rsid w:val="00C37F35"/>
    <w:rsid w:val="00D20230"/>
    <w:rsid w:val="00D20862"/>
    <w:rsid w:val="00DA3B6D"/>
    <w:rsid w:val="00E30099"/>
    <w:rsid w:val="00EA2D24"/>
    <w:rsid w:val="00ED7E0D"/>
    <w:rsid w:val="00EF3B6C"/>
    <w:rsid w:val="00F2113C"/>
    <w:rsid w:val="00F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C4AD2"/>
  <w15:chartTrackingRefBased/>
  <w15:docId w15:val="{C2238F78-0497-4547-9DF6-E17C601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07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307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5A"/>
    <w:pPr>
      <w:ind w:leftChars="200" w:left="480"/>
    </w:pPr>
  </w:style>
  <w:style w:type="character" w:styleId="a4">
    <w:name w:val="Placeholder Text"/>
    <w:basedOn w:val="a0"/>
    <w:uiPriority w:val="99"/>
    <w:semiHidden/>
    <w:rsid w:val="008F755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37F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37F3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21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1BB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1B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1BB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307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30791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C</dc:creator>
  <cp:keywords/>
  <dc:description/>
  <cp:lastModifiedBy>TT C</cp:lastModifiedBy>
  <cp:revision>15</cp:revision>
  <cp:lastPrinted>2019-10-06T12:33:00Z</cp:lastPrinted>
  <dcterms:created xsi:type="dcterms:W3CDTF">2019-10-03T17:09:00Z</dcterms:created>
  <dcterms:modified xsi:type="dcterms:W3CDTF">2019-10-06T12:33:00Z</dcterms:modified>
</cp:coreProperties>
</file>