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CB2B" w14:textId="75CDB8DB" w:rsidR="0003725F" w:rsidRPr="00B31C8E" w:rsidRDefault="0003725F" w:rsidP="0003725F">
      <w:pPr>
        <w:adjustRightInd w:val="0"/>
        <w:snapToGrid w:val="0"/>
        <w:spacing w:line="180" w:lineRule="exact"/>
        <w:ind w:rightChars="6" w:right="13" w:firstLineChars="200" w:firstLine="360"/>
        <w:jc w:val="center"/>
        <w:rPr>
          <w:rFonts w:ascii="黑体" w:eastAsia="黑体" w:hAnsi="黑体"/>
          <w:b/>
          <w:bCs/>
          <w:sz w:val="18"/>
          <w:szCs w:val="18"/>
          <w:lang w:val="en-GB"/>
        </w:rPr>
      </w:pP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模型拟合效果对比表(</w:t>
      </w:r>
      <w:r w:rsidRPr="00B31C8E">
        <w:rPr>
          <w:rFonts w:eastAsia="黑体"/>
          <w:b/>
          <w:bCs/>
          <w:sz w:val="18"/>
          <w:szCs w:val="18"/>
          <w:lang w:val="en-GB"/>
        </w:rPr>
        <w:t>Auto MPG</w:t>
      </w: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数据集)</w:t>
      </w:r>
    </w:p>
    <w:p w14:paraId="263727AF" w14:textId="6ADCBF71" w:rsidR="0003725F" w:rsidRPr="00B31C8E" w:rsidRDefault="0003725F" w:rsidP="0003725F">
      <w:pPr>
        <w:adjustRightInd w:val="0"/>
        <w:snapToGrid w:val="0"/>
        <w:spacing w:line="180" w:lineRule="exact"/>
        <w:ind w:rightChars="6" w:right="13" w:firstLineChars="200" w:firstLine="360"/>
        <w:jc w:val="center"/>
        <w:rPr>
          <w:rFonts w:eastAsia="黑体"/>
          <w:b/>
          <w:bCs/>
          <w:sz w:val="18"/>
          <w:szCs w:val="18"/>
          <w:lang w:val="en-GB"/>
        </w:rPr>
      </w:pPr>
      <w:r w:rsidRPr="00B31C8E">
        <w:rPr>
          <w:rFonts w:eastAsia="黑体"/>
          <w:b/>
          <w:bCs/>
          <w:sz w:val="18"/>
          <w:szCs w:val="18"/>
          <w:lang w:val="en-GB"/>
        </w:rPr>
        <w:t xml:space="preserve">Comparison table of model fitting effect </w:t>
      </w:r>
      <w:r w:rsidRPr="00B31C8E">
        <w:rPr>
          <w:rFonts w:eastAsia="黑体" w:hint="eastAsia"/>
          <w:b/>
          <w:bCs/>
          <w:sz w:val="18"/>
          <w:szCs w:val="18"/>
        </w:rPr>
        <w:t>(</w:t>
      </w:r>
      <w:r w:rsidRPr="00B31C8E">
        <w:rPr>
          <w:rFonts w:eastAsia="黑体"/>
          <w:b/>
          <w:bCs/>
          <w:sz w:val="18"/>
          <w:szCs w:val="18"/>
        </w:rPr>
        <w:t>Auto MPG Data Set</w:t>
      </w:r>
      <w:r w:rsidRPr="00B31C8E">
        <w:rPr>
          <w:rFonts w:eastAsia="黑体" w:hint="eastAsia"/>
          <w:b/>
          <w:bCs/>
          <w:sz w:val="18"/>
          <w:szCs w:val="18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1"/>
        <w:gridCol w:w="1041"/>
        <w:gridCol w:w="1204"/>
        <w:gridCol w:w="978"/>
        <w:gridCol w:w="1246"/>
        <w:gridCol w:w="1128"/>
        <w:gridCol w:w="1001"/>
        <w:gridCol w:w="1320"/>
        <w:gridCol w:w="1168"/>
      </w:tblGrid>
      <w:tr w:rsidR="007C5D2F" w:rsidRPr="00B31C8E" w14:paraId="685C4BCF" w14:textId="77777777" w:rsidTr="007C5D2F">
        <w:trPr>
          <w:trHeight w:val="200"/>
          <w:jc w:val="center"/>
        </w:trPr>
        <w:tc>
          <w:tcPr>
            <w:tcW w:w="764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603325B0" w14:textId="5977EF35" w:rsidR="007C5D2F" w:rsidRPr="00B31C8E" w:rsidRDefault="007C5D2F" w:rsidP="00017141">
            <w:pPr>
              <w:spacing w:line="200" w:lineRule="exact"/>
              <w:jc w:val="left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处理方法</w:t>
            </w:r>
          </w:p>
        </w:tc>
        <w:tc>
          <w:tcPr>
            <w:tcW w:w="4236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29BD9E" w14:textId="6399DDC0" w:rsidR="007C5D2F" w:rsidRPr="00B31C8E" w:rsidRDefault="007C5D2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模型</w:t>
            </w:r>
          </w:p>
        </w:tc>
      </w:tr>
      <w:tr w:rsidR="007C5D2F" w:rsidRPr="00B31C8E" w14:paraId="37A001C7" w14:textId="77777777" w:rsidTr="00EA53A1">
        <w:trPr>
          <w:trHeight w:val="200"/>
          <w:jc w:val="center"/>
        </w:trPr>
        <w:tc>
          <w:tcPr>
            <w:tcW w:w="764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2CFA301A" w14:textId="51879550" w:rsidR="007C5D2F" w:rsidRPr="00B31C8E" w:rsidRDefault="007C5D2F" w:rsidP="00017141"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1432E2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线性回归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F0CEFC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决策树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416CF2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随机森林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FD39C3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支持向量机</w:t>
            </w:r>
          </w:p>
        </w:tc>
        <w:tc>
          <w:tcPr>
            <w:tcW w:w="5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9DAA03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K</w:t>
            </w: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近邻</w:t>
            </w:r>
          </w:p>
        </w:tc>
        <w:tc>
          <w:tcPr>
            <w:tcW w:w="69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8FE318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Adaboost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7FDC9" w14:textId="77777777" w:rsidR="007C5D2F" w:rsidRPr="00B31C8E" w:rsidRDefault="007C5D2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Bagging</w:t>
            </w:r>
          </w:p>
        </w:tc>
      </w:tr>
      <w:tr w:rsidR="0003725F" w:rsidRPr="00B31C8E" w14:paraId="2E88AB2A" w14:textId="77777777" w:rsidTr="00017141">
        <w:trPr>
          <w:trHeight w:hRule="exact" w:val="170"/>
          <w:jc w:val="center"/>
        </w:trPr>
        <w:tc>
          <w:tcPr>
            <w:tcW w:w="216" w:type="pct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10710F94" w14:textId="77777777" w:rsidR="0003725F" w:rsidRPr="00B31C8E" w:rsidRDefault="0003725F" w:rsidP="0001714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hint="eastAsia"/>
                <w:b/>
                <w:bCs/>
                <w:sz w:val="18"/>
                <w:szCs w:val="18"/>
                <w:lang w:val="en-GB"/>
              </w:rPr>
              <w:t>不引入哑变量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63E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3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652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22DEAB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0.1689 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91CB3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0.3387 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B6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19D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69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829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0.2182 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56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0.1622 </w:t>
            </w:r>
          </w:p>
        </w:tc>
      </w:tr>
      <w:tr w:rsidR="0003725F" w:rsidRPr="00B31C8E" w14:paraId="40FBDF4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4C1B364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5C8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D9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A72C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0.1691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22A3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0.6614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455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24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0.3457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30A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0.2569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653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0.1842 </w:t>
            </w:r>
          </w:p>
        </w:tc>
      </w:tr>
      <w:tr w:rsidR="0003725F" w:rsidRPr="00B31C8E" w14:paraId="78E0F0A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19B24B3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3AD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9E6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8730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56B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0.3416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B61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B99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0.2800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A2A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0.2387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E7D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0.1812 </w:t>
            </w:r>
          </w:p>
        </w:tc>
      </w:tr>
      <w:tr w:rsidR="0003725F" w:rsidRPr="00B31C8E" w14:paraId="00FA831F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87D36CB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FAF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9AD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B098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0.1751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99CC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0.5798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14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59A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0.3960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91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0.2063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5B0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0.1714 </w:t>
            </w:r>
          </w:p>
        </w:tc>
      </w:tr>
      <w:tr w:rsidR="0003725F" w:rsidRPr="00B31C8E" w14:paraId="1A20921E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584E77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C58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DCC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7583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0.1698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1566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0.3087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A96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BE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0.2883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127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0.2339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40B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0.1813 </w:t>
            </w:r>
          </w:p>
        </w:tc>
      </w:tr>
      <w:tr w:rsidR="0003725F" w:rsidRPr="00B31C8E" w14:paraId="2A38FDA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E923B3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27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FF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D966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0.1765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EE44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286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0.3083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2E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0.2907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D0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C15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0.2003 </w:t>
            </w:r>
          </w:p>
        </w:tc>
      </w:tr>
      <w:tr w:rsidR="0003725F" w:rsidRPr="00B31C8E" w14:paraId="7181582D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7688BD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C26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B65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C691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0.1704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6B2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0.5798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AD6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3A6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0.3960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60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0.2431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5D7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0.1917 </w:t>
            </w:r>
          </w:p>
        </w:tc>
      </w:tr>
      <w:tr w:rsidR="0003725F" w:rsidRPr="00B31C8E" w14:paraId="1E4A4F43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0A20B967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4C0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924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045F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0.1626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85B0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0.3416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475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34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0.2800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153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0.2560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546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0.1687 </w:t>
            </w:r>
          </w:p>
        </w:tc>
      </w:tr>
      <w:tr w:rsidR="0003725F" w:rsidRPr="00B31C8E" w14:paraId="178F31EF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3CF6E45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17F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DB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E10C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0.1684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E5C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FFB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374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0.2907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600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0.1968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DAF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0.2028 </w:t>
            </w:r>
          </w:p>
        </w:tc>
      </w:tr>
      <w:tr w:rsidR="0003725F" w:rsidRPr="00B31C8E" w14:paraId="1D1C89E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7B6441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07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E1B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F1D5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0.1619 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5CBA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0.3087 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39E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C976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0.2883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9A70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0.2439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8C7F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0.1530 </w:t>
            </w:r>
          </w:p>
        </w:tc>
      </w:tr>
      <w:tr w:rsidR="0003725F" w:rsidRPr="00B31C8E" w14:paraId="7932EE5D" w14:textId="77777777" w:rsidTr="00017141">
        <w:trPr>
          <w:trHeight w:hRule="exact" w:val="170"/>
          <w:jc w:val="center"/>
        </w:trPr>
        <w:tc>
          <w:tcPr>
            <w:tcW w:w="21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AE332B7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引入哑变量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987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863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7CDC8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0.1702 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24D3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0.3392 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FD5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0.2333 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9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65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0.2179 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2FC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0.2024 </w:t>
            </w:r>
          </w:p>
        </w:tc>
      </w:tr>
      <w:tr w:rsidR="0003725F" w:rsidRPr="00B31C8E" w14:paraId="6F029A2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1EF61A5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42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4BB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B1FA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0.1655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E20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0.6640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DB2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07A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0.3447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48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0.2451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9D9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0.2167 </w:t>
            </w:r>
          </w:p>
        </w:tc>
      </w:tr>
      <w:tr w:rsidR="0003725F" w:rsidRPr="00B31C8E" w14:paraId="58435E48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51E16E8A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4F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AA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7A77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0.1662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1A12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0.3351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61B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13C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0.2843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930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0.2288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4B1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0.2015 </w:t>
            </w:r>
          </w:p>
        </w:tc>
      </w:tr>
      <w:tr w:rsidR="0003725F" w:rsidRPr="00B31C8E" w14:paraId="615FFA3B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B84D636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983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D54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876A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0.1787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BF21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3C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952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0.3730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24C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D84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0.1900 </w:t>
            </w:r>
          </w:p>
        </w:tc>
      </w:tr>
      <w:tr w:rsidR="0003725F" w:rsidRPr="00B31C8E" w14:paraId="26C6DCE6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A0F97C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82A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2E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9538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0.1676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63EF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0.3072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F97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0E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0.2877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F3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1F3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0.1830 </w:t>
            </w:r>
          </w:p>
        </w:tc>
      </w:tr>
      <w:tr w:rsidR="0003725F" w:rsidRPr="00B31C8E" w14:paraId="7BA57292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6151B74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F7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1B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36A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0.1750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1F6F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0.3359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930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0F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172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0.2345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00D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0.1717 </w:t>
            </w:r>
          </w:p>
        </w:tc>
      </w:tr>
      <w:tr w:rsidR="0003725F" w:rsidRPr="00B31C8E" w14:paraId="4135BED4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152935AA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808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25E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A534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AB43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B7B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7B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0.3730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1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0.2269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8D9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0.1860 </w:t>
            </w:r>
          </w:p>
        </w:tc>
      </w:tr>
      <w:tr w:rsidR="0003725F" w:rsidRPr="00B31C8E" w14:paraId="0CD8BCC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45E6ABF9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4A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F77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C4F2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0.1676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EE8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0.3351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3BD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604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0.2843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741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0.2570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80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0.2132 </w:t>
            </w:r>
          </w:p>
        </w:tc>
      </w:tr>
      <w:tr w:rsidR="0003725F" w:rsidRPr="00B31C8E" w14:paraId="10F18F35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71CED13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252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CC6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EAE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0.1796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459D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0.3359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03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2AC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B60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610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0.1658 </w:t>
            </w:r>
          </w:p>
        </w:tc>
      </w:tr>
      <w:tr w:rsidR="0003725F" w:rsidRPr="00B31C8E" w14:paraId="1DF7E39D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1E0F9E2D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E77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4504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C93BB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0.1686 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803C51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0.3072 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D3B1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056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0.2877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E6C2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0.2288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72BC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0.2163 </w:t>
            </w:r>
          </w:p>
        </w:tc>
      </w:tr>
    </w:tbl>
    <w:p w14:paraId="49E3C1D8" w14:textId="77777777" w:rsidR="0003725F" w:rsidRPr="00B31C8E" w:rsidRDefault="0003725F" w:rsidP="0003725F">
      <w:pPr>
        <w:pStyle w:val="a3"/>
        <w:adjustRightInd w:val="0"/>
        <w:snapToGrid w:val="0"/>
        <w:spacing w:line="276" w:lineRule="auto"/>
        <w:ind w:left="360" w:rightChars="6" w:right="13" w:firstLineChars="0" w:firstLine="0"/>
        <w:rPr>
          <w:b/>
          <w:bCs/>
          <w:sz w:val="28"/>
          <w:szCs w:val="28"/>
        </w:rPr>
        <w:sectPr w:rsidR="0003725F" w:rsidRPr="00B31C8E" w:rsidSect="00B31C8E">
          <w:pgSz w:w="11907" w:h="16840"/>
          <w:pgMar w:top="1247" w:right="1134" w:bottom="1021" w:left="1276" w:header="851" w:footer="567" w:gutter="0"/>
          <w:cols w:space="425"/>
          <w:docGrid w:type="linesAndChars" w:linePitch="331" w:charSpace="-94"/>
        </w:sectPr>
      </w:pPr>
    </w:p>
    <w:p w14:paraId="38F55E6F" w14:textId="77777777" w:rsidR="00CF18C7" w:rsidRDefault="00CF18C7"/>
    <w:sectPr w:rsidR="00CF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122"/>
    <w:multiLevelType w:val="multilevel"/>
    <w:tmpl w:val="94CC0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5F"/>
    <w:rsid w:val="0003725F"/>
    <w:rsid w:val="007C5D2F"/>
    <w:rsid w:val="00C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584B"/>
  <w15:chartTrackingRefBased/>
  <w15:docId w15:val="{453CB2EB-1922-4947-986D-FEF0511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2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2</cp:revision>
  <dcterms:created xsi:type="dcterms:W3CDTF">2021-12-01T07:04:00Z</dcterms:created>
  <dcterms:modified xsi:type="dcterms:W3CDTF">2021-12-01T08:17:00Z</dcterms:modified>
</cp:coreProperties>
</file>