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4974" w14:textId="4543BF68" w:rsidR="00C7595B" w:rsidRDefault="00C7595B" w:rsidP="00C7595B">
      <w:pPr>
        <w:rPr>
          <w:b/>
          <w:bCs/>
        </w:rPr>
      </w:pPr>
      <w:r w:rsidRPr="00C7595B">
        <w:rPr>
          <w:b/>
          <w:bCs/>
        </w:rPr>
        <w:t>LAB M2.04 Different Ways to Chunk Podcast and PDF</w:t>
      </w:r>
    </w:p>
    <w:p w14:paraId="11D8554F" w14:textId="482C39AF" w:rsidR="00C7595B" w:rsidRDefault="00C7595B" w:rsidP="00C7595B">
      <w:pPr>
        <w:rPr>
          <w:b/>
          <w:bCs/>
        </w:rPr>
      </w:pPr>
      <w:r>
        <w:rPr>
          <w:b/>
          <w:bCs/>
        </w:rPr>
        <w:t>Cindy Lund</w:t>
      </w:r>
    </w:p>
    <w:p w14:paraId="12434D37" w14:textId="77777777" w:rsidR="00C7595B" w:rsidRDefault="00C7595B" w:rsidP="00C7595B">
      <w:pPr>
        <w:rPr>
          <w:b/>
          <w:bCs/>
        </w:rPr>
      </w:pPr>
    </w:p>
    <w:p w14:paraId="7DAC89BF" w14:textId="157CCF88" w:rsidR="00C7595B" w:rsidRPr="00C7595B" w:rsidRDefault="00C7595B" w:rsidP="00C7595B">
      <w:pPr>
        <w:rPr>
          <w:b/>
          <w:bCs/>
        </w:rPr>
      </w:pPr>
      <w:r w:rsidRPr="00C7595B">
        <w:rPr>
          <w:b/>
          <w:bCs/>
        </w:rPr>
        <w:t>Chunking Strategy Recommendations</w:t>
      </w:r>
    </w:p>
    <w:p w14:paraId="5F2D58F9" w14:textId="77777777" w:rsidR="00C7595B" w:rsidRPr="00C7595B" w:rsidRDefault="00C7595B" w:rsidP="00C7595B">
      <w:pPr>
        <w:rPr>
          <w:b/>
          <w:bCs/>
        </w:rPr>
      </w:pPr>
      <w:r w:rsidRPr="00C7595B">
        <w:rPr>
          <w:b/>
          <w:bCs/>
        </w:rPr>
        <w:t>For PDF Documents:</w:t>
      </w:r>
    </w:p>
    <w:p w14:paraId="69BB3A92" w14:textId="77777777" w:rsidR="00C7595B" w:rsidRPr="00C7595B" w:rsidRDefault="00C7595B" w:rsidP="00C7595B">
      <w:r w:rsidRPr="00C7595B">
        <w:rPr>
          <w:b/>
          <w:bCs/>
        </w:rPr>
        <w:t>Recommended Strategy:</w:t>
      </w:r>
      <w:r w:rsidRPr="00C7595B">
        <w:t xml:space="preserve"> Recursive Character Chunking (1000 characters, 200 overlap)</w:t>
      </w:r>
    </w:p>
    <w:p w14:paraId="4EC2E561" w14:textId="77777777" w:rsidR="00C7595B" w:rsidRPr="00C7595B" w:rsidRDefault="00C7595B" w:rsidP="00C7595B">
      <w:r w:rsidRPr="00C7595B">
        <w:rPr>
          <w:b/>
          <w:bCs/>
        </w:rPr>
        <w:t>Reasoning:</w:t>
      </w:r>
    </w:p>
    <w:p w14:paraId="25E69B1F" w14:textId="77777777" w:rsidR="00C7595B" w:rsidRPr="00C7595B" w:rsidRDefault="00C7595B" w:rsidP="00C7595B">
      <w:pPr>
        <w:numPr>
          <w:ilvl w:val="0"/>
          <w:numId w:val="1"/>
        </w:numPr>
      </w:pPr>
      <w:r w:rsidRPr="00C7595B">
        <w:t>Recursive chunking significantly reduced sentence boundary breaks (0.69 vs 0.98 for fixed-size).</w:t>
      </w:r>
    </w:p>
    <w:p w14:paraId="1AD9C8C9" w14:textId="77777777" w:rsidR="00C7595B" w:rsidRPr="00C7595B" w:rsidRDefault="00C7595B" w:rsidP="00C7595B">
      <w:pPr>
        <w:numPr>
          <w:ilvl w:val="0"/>
          <w:numId w:val="1"/>
        </w:numPr>
      </w:pPr>
      <w:r w:rsidRPr="00C7595B">
        <w:t>It lowered mid-word splits from 0.95 (fixed) to 0.62.</w:t>
      </w:r>
    </w:p>
    <w:p w14:paraId="2FF8764D" w14:textId="77777777" w:rsidR="00C7595B" w:rsidRPr="00C7595B" w:rsidRDefault="00C7595B" w:rsidP="00C7595B">
      <w:pPr>
        <w:numPr>
          <w:ilvl w:val="0"/>
          <w:numId w:val="1"/>
        </w:numPr>
      </w:pPr>
      <w:r w:rsidRPr="00C7595B">
        <w:t>It preserves paragraph and header structure by prioritizing \n\n and \n separators.</w:t>
      </w:r>
    </w:p>
    <w:p w14:paraId="69DF330C" w14:textId="77777777" w:rsidR="00C7595B" w:rsidRPr="00C7595B" w:rsidRDefault="00C7595B" w:rsidP="00C7595B">
      <w:pPr>
        <w:numPr>
          <w:ilvl w:val="0"/>
          <w:numId w:val="1"/>
        </w:numPr>
      </w:pPr>
      <w:r w:rsidRPr="00C7595B">
        <w:t>Structured documents benefit strongly from structure-aware splitting.</w:t>
      </w:r>
    </w:p>
    <w:p w14:paraId="32B653B6" w14:textId="77777777" w:rsidR="00C7595B" w:rsidRPr="00C7595B" w:rsidRDefault="00C7595B" w:rsidP="00C7595B">
      <w:r w:rsidRPr="00C7595B">
        <w:rPr>
          <w:b/>
          <w:bCs/>
        </w:rPr>
        <w:t>Optimal chunk size and overlap:</w:t>
      </w:r>
    </w:p>
    <w:p w14:paraId="17B64CBA" w14:textId="77777777" w:rsidR="00C7595B" w:rsidRPr="00C7595B" w:rsidRDefault="00C7595B" w:rsidP="00C7595B">
      <w:pPr>
        <w:numPr>
          <w:ilvl w:val="0"/>
          <w:numId w:val="2"/>
        </w:numPr>
      </w:pPr>
      <w:r w:rsidRPr="00C7595B">
        <w:t xml:space="preserve">Chunk size: </w:t>
      </w:r>
      <w:r w:rsidRPr="00C7595B">
        <w:rPr>
          <w:b/>
          <w:bCs/>
        </w:rPr>
        <w:t>1000 characters</w:t>
      </w:r>
    </w:p>
    <w:p w14:paraId="47AA4CB8" w14:textId="77777777" w:rsidR="00C7595B" w:rsidRPr="00C7595B" w:rsidRDefault="00C7595B" w:rsidP="00C7595B">
      <w:pPr>
        <w:numPr>
          <w:ilvl w:val="0"/>
          <w:numId w:val="2"/>
        </w:numPr>
      </w:pPr>
      <w:r w:rsidRPr="00C7595B">
        <w:t xml:space="preserve">Overlap: </w:t>
      </w:r>
      <w:r w:rsidRPr="00C7595B">
        <w:rPr>
          <w:b/>
          <w:bCs/>
        </w:rPr>
        <w:t>200 characters</w:t>
      </w:r>
    </w:p>
    <w:p w14:paraId="6B4DFDD1" w14:textId="77777777" w:rsidR="00C7595B" w:rsidRPr="00C7595B" w:rsidRDefault="00C7595B" w:rsidP="00C7595B">
      <w:pPr>
        <w:numPr>
          <w:ilvl w:val="0"/>
          <w:numId w:val="2"/>
        </w:numPr>
      </w:pPr>
      <w:r w:rsidRPr="00C7595B">
        <w:t>This size balances structural preservation and reasonable chunk count.</w:t>
      </w:r>
    </w:p>
    <w:p w14:paraId="2A0F2600" w14:textId="77777777" w:rsidR="00C7595B" w:rsidRPr="00C7595B" w:rsidRDefault="00000000" w:rsidP="00C7595B">
      <w:r>
        <w:pict w14:anchorId="541EE99D">
          <v:rect id="_x0000_i1025" style="width:0;height:1.5pt" o:hralign="center" o:hrstd="t" o:hr="t" fillcolor="#a0a0a0" stroked="f"/>
        </w:pict>
      </w:r>
    </w:p>
    <w:p w14:paraId="22319735" w14:textId="77777777" w:rsidR="00C7595B" w:rsidRPr="00C7595B" w:rsidRDefault="00C7595B" w:rsidP="00C7595B">
      <w:pPr>
        <w:rPr>
          <w:b/>
          <w:bCs/>
        </w:rPr>
      </w:pPr>
      <w:r w:rsidRPr="00C7595B">
        <w:rPr>
          <w:b/>
          <w:bCs/>
        </w:rPr>
        <w:t>For Podcast Transcripts:</w:t>
      </w:r>
    </w:p>
    <w:p w14:paraId="6382917C" w14:textId="77777777" w:rsidR="00C7595B" w:rsidRPr="00C7595B" w:rsidRDefault="00C7595B" w:rsidP="00C7595B">
      <w:r w:rsidRPr="00C7595B">
        <w:rPr>
          <w:b/>
          <w:bCs/>
        </w:rPr>
        <w:t>Recommended Strategy:</w:t>
      </w:r>
      <w:r w:rsidRPr="00C7595B">
        <w:t xml:space="preserve"> Token-Based Chunking (500 tokens, 50 overlap)</w:t>
      </w:r>
    </w:p>
    <w:p w14:paraId="23143BF5" w14:textId="77777777" w:rsidR="00C7595B" w:rsidRPr="00C7595B" w:rsidRDefault="00C7595B" w:rsidP="00C7595B">
      <w:r w:rsidRPr="00C7595B">
        <w:rPr>
          <w:b/>
          <w:bCs/>
        </w:rPr>
        <w:t>Reasoning:</w:t>
      </w:r>
    </w:p>
    <w:p w14:paraId="5A4CEDC9" w14:textId="77777777" w:rsidR="00C7595B" w:rsidRPr="00C7595B" w:rsidRDefault="00C7595B" w:rsidP="00C7595B">
      <w:pPr>
        <w:numPr>
          <w:ilvl w:val="0"/>
          <w:numId w:val="3"/>
        </w:numPr>
      </w:pPr>
      <w:r w:rsidRPr="00C7595B">
        <w:t>Conversational transcripts lack strong structural boundaries, so recursive splitting provides limited improvement.</w:t>
      </w:r>
    </w:p>
    <w:p w14:paraId="544B124F" w14:textId="77777777" w:rsidR="00C7595B" w:rsidRPr="00C7595B" w:rsidRDefault="00C7595B" w:rsidP="00C7595B">
      <w:pPr>
        <w:numPr>
          <w:ilvl w:val="0"/>
          <w:numId w:val="3"/>
        </w:numPr>
      </w:pPr>
      <w:r w:rsidRPr="00C7595B">
        <w:t>Token-based chunking aligns directly with LLM context windows.</w:t>
      </w:r>
    </w:p>
    <w:p w14:paraId="5F0A35D1" w14:textId="77777777" w:rsidR="00C7595B" w:rsidRPr="00C7595B" w:rsidRDefault="00C7595B" w:rsidP="00C7595B">
      <w:pPr>
        <w:numPr>
          <w:ilvl w:val="0"/>
          <w:numId w:val="3"/>
        </w:numPr>
      </w:pPr>
      <w:r w:rsidRPr="00C7595B">
        <w:t>It maximizes context utilization (≈464 tokens per chunk on average).</w:t>
      </w:r>
    </w:p>
    <w:p w14:paraId="25BF79F4" w14:textId="77777777" w:rsidR="00C7595B" w:rsidRPr="00C7595B" w:rsidRDefault="00C7595B" w:rsidP="00C7595B">
      <w:pPr>
        <w:numPr>
          <w:ilvl w:val="0"/>
          <w:numId w:val="3"/>
        </w:numPr>
      </w:pPr>
      <w:r w:rsidRPr="00C7595B">
        <w:t>It significantly reduces chunk count (5 chunks vs 11 for char-based 1000).</w:t>
      </w:r>
    </w:p>
    <w:p w14:paraId="3DB6561D" w14:textId="77777777" w:rsidR="00C7595B" w:rsidRPr="00C7595B" w:rsidRDefault="00C7595B" w:rsidP="00C7595B">
      <w:r w:rsidRPr="00C7595B">
        <w:rPr>
          <w:b/>
          <w:bCs/>
        </w:rPr>
        <w:t>Optimal chunk size and overlap:</w:t>
      </w:r>
    </w:p>
    <w:p w14:paraId="17127386" w14:textId="77777777" w:rsidR="00C7595B" w:rsidRPr="00C7595B" w:rsidRDefault="00C7595B" w:rsidP="00C7595B">
      <w:pPr>
        <w:numPr>
          <w:ilvl w:val="0"/>
          <w:numId w:val="4"/>
        </w:numPr>
      </w:pPr>
      <w:r w:rsidRPr="00C7595B">
        <w:t xml:space="preserve">Chunk size: </w:t>
      </w:r>
      <w:r w:rsidRPr="00C7595B">
        <w:rPr>
          <w:b/>
          <w:bCs/>
        </w:rPr>
        <w:t>500 tokens</w:t>
      </w:r>
    </w:p>
    <w:p w14:paraId="39E69F1E" w14:textId="77777777" w:rsidR="00C7595B" w:rsidRPr="00C7595B" w:rsidRDefault="00C7595B" w:rsidP="00C7595B">
      <w:pPr>
        <w:numPr>
          <w:ilvl w:val="0"/>
          <w:numId w:val="4"/>
        </w:numPr>
      </w:pPr>
      <w:r w:rsidRPr="00C7595B">
        <w:t xml:space="preserve">Overlap: </w:t>
      </w:r>
      <w:r w:rsidRPr="00C7595B">
        <w:rPr>
          <w:b/>
          <w:bCs/>
        </w:rPr>
        <w:t>50 tokens</w:t>
      </w:r>
    </w:p>
    <w:p w14:paraId="5F7307A8" w14:textId="77777777" w:rsidR="00C7595B" w:rsidRPr="00C7595B" w:rsidRDefault="00C7595B" w:rsidP="00C7595B">
      <w:pPr>
        <w:numPr>
          <w:ilvl w:val="0"/>
          <w:numId w:val="4"/>
        </w:numPr>
      </w:pPr>
      <w:r w:rsidRPr="00C7595B">
        <w:t>Provides efficient context usage without excessive redundancy.</w:t>
      </w:r>
    </w:p>
    <w:p w14:paraId="5AF995FD" w14:textId="77777777" w:rsidR="00C7595B" w:rsidRPr="00C7595B" w:rsidRDefault="00000000" w:rsidP="00C7595B">
      <w:r>
        <w:pict w14:anchorId="40F505E0">
          <v:rect id="_x0000_i1026" style="width:0;height:1.5pt" o:hralign="center" o:hrstd="t" o:hr="t" fillcolor="#a0a0a0" stroked="f"/>
        </w:pict>
      </w:r>
    </w:p>
    <w:p w14:paraId="33FC0292" w14:textId="77777777" w:rsidR="00C7595B" w:rsidRPr="00C7595B" w:rsidRDefault="00C7595B" w:rsidP="00C7595B">
      <w:pPr>
        <w:rPr>
          <w:b/>
          <w:bCs/>
        </w:rPr>
      </w:pPr>
      <w:r w:rsidRPr="00C7595B">
        <w:rPr>
          <w:b/>
          <w:bCs/>
        </w:rPr>
        <w:t>Trade-offs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430"/>
        <w:gridCol w:w="2809"/>
        <w:gridCol w:w="2607"/>
      </w:tblGrid>
      <w:tr w:rsidR="00C7595B" w:rsidRPr="00C7595B" w14:paraId="430D7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B77F3" w14:textId="77777777" w:rsidR="00C7595B" w:rsidRPr="00C7595B" w:rsidRDefault="00C7595B" w:rsidP="00C7595B">
            <w:pPr>
              <w:rPr>
                <w:b/>
                <w:bCs/>
              </w:rPr>
            </w:pPr>
            <w:r w:rsidRPr="00C7595B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B35881B" w14:textId="77777777" w:rsidR="00C7595B" w:rsidRPr="00C7595B" w:rsidRDefault="00C7595B" w:rsidP="00C7595B">
            <w:pPr>
              <w:rPr>
                <w:b/>
                <w:bCs/>
              </w:rPr>
            </w:pPr>
            <w:r w:rsidRPr="00C7595B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FB3640D" w14:textId="77777777" w:rsidR="00C7595B" w:rsidRPr="00C7595B" w:rsidRDefault="00C7595B" w:rsidP="00C7595B">
            <w:pPr>
              <w:rPr>
                <w:b/>
                <w:bCs/>
              </w:rPr>
            </w:pPr>
            <w:r w:rsidRPr="00C7595B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30122476" w14:textId="77777777" w:rsidR="00C7595B" w:rsidRPr="00C7595B" w:rsidRDefault="00C7595B" w:rsidP="00C7595B">
            <w:pPr>
              <w:rPr>
                <w:b/>
                <w:bCs/>
              </w:rPr>
            </w:pPr>
            <w:r w:rsidRPr="00C7595B">
              <w:rPr>
                <w:b/>
                <w:bCs/>
              </w:rPr>
              <w:t>Best For</w:t>
            </w:r>
          </w:p>
        </w:tc>
      </w:tr>
      <w:tr w:rsidR="00C7595B" w:rsidRPr="00C7595B" w14:paraId="43143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F03F" w14:textId="77777777" w:rsidR="00C7595B" w:rsidRPr="00C7595B" w:rsidRDefault="00C7595B" w:rsidP="00C7595B">
            <w:r w:rsidRPr="00C7595B">
              <w:t>Fixed-Size</w:t>
            </w:r>
          </w:p>
        </w:tc>
        <w:tc>
          <w:tcPr>
            <w:tcW w:w="0" w:type="auto"/>
            <w:vAlign w:val="center"/>
            <w:hideMark/>
          </w:tcPr>
          <w:p w14:paraId="3228A8F5" w14:textId="77777777" w:rsidR="00C7595B" w:rsidRPr="00C7595B" w:rsidRDefault="00C7595B" w:rsidP="00C7595B">
            <w:r w:rsidRPr="00C7595B">
              <w:t>Simple, predictable</w:t>
            </w:r>
          </w:p>
        </w:tc>
        <w:tc>
          <w:tcPr>
            <w:tcW w:w="0" w:type="auto"/>
            <w:vAlign w:val="center"/>
            <w:hideMark/>
          </w:tcPr>
          <w:p w14:paraId="5CE69372" w14:textId="77777777" w:rsidR="00C7595B" w:rsidRPr="00C7595B" w:rsidRDefault="00C7595B" w:rsidP="00C7595B">
            <w:r w:rsidRPr="00C7595B">
              <w:t>Breaks sentences and words, ignores structure</w:t>
            </w:r>
          </w:p>
        </w:tc>
        <w:tc>
          <w:tcPr>
            <w:tcW w:w="0" w:type="auto"/>
            <w:vAlign w:val="center"/>
            <w:hideMark/>
          </w:tcPr>
          <w:p w14:paraId="14B37174" w14:textId="77777777" w:rsidR="00C7595B" w:rsidRPr="00C7595B" w:rsidRDefault="00C7595B" w:rsidP="00C7595B">
            <w:r w:rsidRPr="00C7595B">
              <w:t>Quick baseline, uniform content</w:t>
            </w:r>
          </w:p>
        </w:tc>
      </w:tr>
      <w:tr w:rsidR="00C7595B" w:rsidRPr="00C7595B" w14:paraId="77E32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6937" w14:textId="77777777" w:rsidR="00C7595B" w:rsidRPr="00C7595B" w:rsidRDefault="00C7595B" w:rsidP="00C7595B">
            <w:r w:rsidRPr="00C7595B">
              <w:t>Recursive</w:t>
            </w:r>
          </w:p>
        </w:tc>
        <w:tc>
          <w:tcPr>
            <w:tcW w:w="0" w:type="auto"/>
            <w:vAlign w:val="center"/>
            <w:hideMark/>
          </w:tcPr>
          <w:p w14:paraId="29D96C7A" w14:textId="77777777" w:rsidR="00C7595B" w:rsidRPr="00C7595B" w:rsidRDefault="00C7595B" w:rsidP="00C7595B">
            <w:r w:rsidRPr="00C7595B">
              <w:t>Preserves structure, reduces mid-word splits</w:t>
            </w:r>
          </w:p>
        </w:tc>
        <w:tc>
          <w:tcPr>
            <w:tcW w:w="0" w:type="auto"/>
            <w:vAlign w:val="center"/>
            <w:hideMark/>
          </w:tcPr>
          <w:p w14:paraId="152343CA" w14:textId="77777777" w:rsidR="00C7595B" w:rsidRPr="00C7595B" w:rsidRDefault="00C7595B" w:rsidP="00C7595B">
            <w:r w:rsidRPr="00C7595B">
              <w:t>Slightly variable chunk sizes, character-based</w:t>
            </w:r>
          </w:p>
        </w:tc>
        <w:tc>
          <w:tcPr>
            <w:tcW w:w="0" w:type="auto"/>
            <w:vAlign w:val="center"/>
            <w:hideMark/>
          </w:tcPr>
          <w:p w14:paraId="04EC4A18" w14:textId="77777777" w:rsidR="00C7595B" w:rsidRPr="00C7595B" w:rsidRDefault="00C7595B" w:rsidP="00C7595B">
            <w:r w:rsidRPr="00C7595B">
              <w:t>Structured documents (PDFs, reports)</w:t>
            </w:r>
          </w:p>
        </w:tc>
      </w:tr>
      <w:tr w:rsidR="00C7595B" w:rsidRPr="00C7595B" w14:paraId="6FD7C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D307" w14:textId="77777777" w:rsidR="00C7595B" w:rsidRPr="00C7595B" w:rsidRDefault="00C7595B" w:rsidP="00C7595B">
            <w:r w:rsidRPr="00C7595B">
              <w:t>Token-Based</w:t>
            </w:r>
          </w:p>
        </w:tc>
        <w:tc>
          <w:tcPr>
            <w:tcW w:w="0" w:type="auto"/>
            <w:vAlign w:val="center"/>
            <w:hideMark/>
          </w:tcPr>
          <w:p w14:paraId="318E8B49" w14:textId="77777777" w:rsidR="00C7595B" w:rsidRPr="00C7595B" w:rsidRDefault="00C7595B" w:rsidP="00C7595B">
            <w:r w:rsidRPr="00C7595B">
              <w:t>Aligns with LLM context limits, efficient chunk count</w:t>
            </w:r>
          </w:p>
        </w:tc>
        <w:tc>
          <w:tcPr>
            <w:tcW w:w="0" w:type="auto"/>
            <w:vAlign w:val="center"/>
            <w:hideMark/>
          </w:tcPr>
          <w:p w14:paraId="44823DE5" w14:textId="77777777" w:rsidR="00C7595B" w:rsidRPr="00C7595B" w:rsidRDefault="00C7595B" w:rsidP="00C7595B">
            <w:r w:rsidRPr="00C7595B">
              <w:t>Not structure-aware, may still break sentences</w:t>
            </w:r>
          </w:p>
        </w:tc>
        <w:tc>
          <w:tcPr>
            <w:tcW w:w="0" w:type="auto"/>
            <w:vAlign w:val="center"/>
            <w:hideMark/>
          </w:tcPr>
          <w:p w14:paraId="538D53E1" w14:textId="77777777" w:rsidR="00C7595B" w:rsidRPr="00C7595B" w:rsidRDefault="00C7595B" w:rsidP="00C7595B">
            <w:r w:rsidRPr="00C7595B">
              <w:t>LLM-integrated RAG systems, conversational text</w:t>
            </w:r>
          </w:p>
        </w:tc>
      </w:tr>
      <w:tr w:rsidR="00C7595B" w:rsidRPr="00C7595B" w14:paraId="3E374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9B60" w14:textId="77777777" w:rsidR="00C7595B" w:rsidRPr="00C7595B" w:rsidRDefault="00C7595B" w:rsidP="00C7595B">
            <w:r w:rsidRPr="00C7595B">
              <w:t>Semantic</w:t>
            </w:r>
          </w:p>
        </w:tc>
        <w:tc>
          <w:tcPr>
            <w:tcW w:w="0" w:type="auto"/>
            <w:vAlign w:val="center"/>
            <w:hideMark/>
          </w:tcPr>
          <w:p w14:paraId="7D957F6C" w14:textId="77777777" w:rsidR="00C7595B" w:rsidRPr="00C7595B" w:rsidRDefault="00C7595B" w:rsidP="00C7595B">
            <w:r w:rsidRPr="00C7595B">
              <w:t>Splits by meaning, highest contextual integrity</w:t>
            </w:r>
          </w:p>
        </w:tc>
        <w:tc>
          <w:tcPr>
            <w:tcW w:w="0" w:type="auto"/>
            <w:vAlign w:val="center"/>
            <w:hideMark/>
          </w:tcPr>
          <w:p w14:paraId="6B46525C" w14:textId="77777777" w:rsidR="00C7595B" w:rsidRPr="00C7595B" w:rsidRDefault="00C7595B" w:rsidP="00C7595B">
            <w:r w:rsidRPr="00C7595B">
              <w:t>Computationally expensive, embedding-dependent</w:t>
            </w:r>
          </w:p>
        </w:tc>
        <w:tc>
          <w:tcPr>
            <w:tcW w:w="0" w:type="auto"/>
            <w:vAlign w:val="center"/>
            <w:hideMark/>
          </w:tcPr>
          <w:p w14:paraId="03D284A4" w14:textId="77777777" w:rsidR="00C7595B" w:rsidRPr="00C7595B" w:rsidRDefault="00C7595B" w:rsidP="00C7595B">
            <w:r w:rsidRPr="00C7595B">
              <w:t>Complex, long-form content with shifting topics</w:t>
            </w:r>
          </w:p>
        </w:tc>
      </w:tr>
    </w:tbl>
    <w:p w14:paraId="6A87BB3C" w14:textId="77777777" w:rsidR="00C7595B" w:rsidRPr="00C7595B" w:rsidRDefault="00000000" w:rsidP="00C7595B">
      <w:r>
        <w:pict w14:anchorId="12EF340D">
          <v:rect id="_x0000_i1027" style="width:0;height:1.5pt" o:hralign="center" o:hrstd="t" o:hr="t" fillcolor="#a0a0a0" stroked="f"/>
        </w:pict>
      </w:r>
    </w:p>
    <w:p w14:paraId="2F3B6ACC" w14:textId="77777777" w:rsidR="00C7595B" w:rsidRDefault="00C7595B" w:rsidP="00C7595B">
      <w:pPr>
        <w:rPr>
          <w:b/>
          <w:bCs/>
        </w:rPr>
      </w:pPr>
    </w:p>
    <w:p w14:paraId="1434AD21" w14:textId="77777777" w:rsidR="00C7595B" w:rsidRDefault="00C7595B" w:rsidP="00C7595B">
      <w:pPr>
        <w:rPr>
          <w:b/>
          <w:bCs/>
        </w:rPr>
      </w:pPr>
    </w:p>
    <w:p w14:paraId="7426DF0F" w14:textId="6B36C549" w:rsidR="00C7595B" w:rsidRPr="00C7595B" w:rsidRDefault="00C7595B" w:rsidP="00C7595B">
      <w:pPr>
        <w:rPr>
          <w:b/>
          <w:bCs/>
        </w:rPr>
      </w:pPr>
      <w:r w:rsidRPr="00C7595B">
        <w:rPr>
          <w:b/>
          <w:bCs/>
        </w:rPr>
        <w:t>Final High-Level Insight</w:t>
      </w:r>
    </w:p>
    <w:p w14:paraId="124842BB" w14:textId="77777777" w:rsidR="00C7595B" w:rsidRPr="00C7595B" w:rsidRDefault="00C7595B" w:rsidP="00C7595B">
      <w:pPr>
        <w:numPr>
          <w:ilvl w:val="0"/>
          <w:numId w:val="5"/>
        </w:numPr>
      </w:pPr>
      <w:r w:rsidRPr="00C7595B">
        <w:rPr>
          <w:b/>
          <w:bCs/>
        </w:rPr>
        <w:t>PDF documents benefit most from structure-aware recursive chunking.</w:t>
      </w:r>
    </w:p>
    <w:p w14:paraId="7934B235" w14:textId="77777777" w:rsidR="00C7595B" w:rsidRPr="00C7595B" w:rsidRDefault="00C7595B" w:rsidP="00C7595B">
      <w:pPr>
        <w:numPr>
          <w:ilvl w:val="0"/>
          <w:numId w:val="5"/>
        </w:numPr>
      </w:pPr>
      <w:r w:rsidRPr="00C7595B">
        <w:rPr>
          <w:b/>
          <w:bCs/>
        </w:rPr>
        <w:t>Podcast transcripts benefit most from token-based chunking aligned with LLM context windows.</w:t>
      </w:r>
    </w:p>
    <w:p w14:paraId="75A596E2" w14:textId="77777777" w:rsidR="00C7595B" w:rsidRPr="00C7595B" w:rsidRDefault="00C7595B" w:rsidP="00C7595B">
      <w:pPr>
        <w:numPr>
          <w:ilvl w:val="0"/>
          <w:numId w:val="5"/>
        </w:numPr>
      </w:pPr>
      <w:r w:rsidRPr="00C7595B">
        <w:t>Fixed-size chunking is useful only as a baseline.</w:t>
      </w:r>
    </w:p>
    <w:p w14:paraId="6C9A5136" w14:textId="77777777" w:rsidR="00C7595B" w:rsidRDefault="00C7595B" w:rsidP="00C7595B">
      <w:pPr>
        <w:numPr>
          <w:ilvl w:val="0"/>
          <w:numId w:val="5"/>
        </w:numPr>
      </w:pPr>
      <w:r w:rsidRPr="00C7595B">
        <w:t>Token-based chunking is the most production-aligned approach for real-world RAG systems.</w:t>
      </w:r>
    </w:p>
    <w:p w14:paraId="07CE7511" w14:textId="77777777" w:rsidR="00C7595B" w:rsidRDefault="00C7595B" w:rsidP="00C7595B"/>
    <w:p w14:paraId="4D737D2C" w14:textId="0C352873" w:rsidR="003E5D5A" w:rsidRPr="00C7595B" w:rsidRDefault="003E5D5A" w:rsidP="00C7595B">
      <w:r>
        <w:t>Detailed Findings in the Markdown fields in the Notebook</w:t>
      </w:r>
    </w:p>
    <w:p w14:paraId="72A1613E" w14:textId="77777777" w:rsidR="008F065B" w:rsidRDefault="008F065B"/>
    <w:sectPr w:rsidR="008F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3DF8"/>
    <w:multiLevelType w:val="multilevel"/>
    <w:tmpl w:val="07D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40335"/>
    <w:multiLevelType w:val="multilevel"/>
    <w:tmpl w:val="852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E788A"/>
    <w:multiLevelType w:val="multilevel"/>
    <w:tmpl w:val="2C82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C1FE6"/>
    <w:multiLevelType w:val="multilevel"/>
    <w:tmpl w:val="062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95565"/>
    <w:multiLevelType w:val="multilevel"/>
    <w:tmpl w:val="A63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921930">
    <w:abstractNumId w:val="4"/>
  </w:num>
  <w:num w:numId="2" w16cid:durableId="2001620416">
    <w:abstractNumId w:val="2"/>
  </w:num>
  <w:num w:numId="3" w16cid:durableId="590043752">
    <w:abstractNumId w:val="0"/>
  </w:num>
  <w:num w:numId="4" w16cid:durableId="1942059371">
    <w:abstractNumId w:val="1"/>
  </w:num>
  <w:num w:numId="5" w16cid:durableId="433676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5B"/>
    <w:rsid w:val="000F7905"/>
    <w:rsid w:val="00153DC0"/>
    <w:rsid w:val="003E5D5A"/>
    <w:rsid w:val="007119E4"/>
    <w:rsid w:val="008F065B"/>
    <w:rsid w:val="00A91458"/>
    <w:rsid w:val="00C7595B"/>
    <w:rsid w:val="00D86F5E"/>
    <w:rsid w:val="00F5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C4795"/>
  <w15:chartTrackingRefBased/>
  <w15:docId w15:val="{37A8452C-5FE6-43A9-8B33-92742963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Lund</dc:creator>
  <cp:keywords/>
  <dc:description/>
  <cp:lastModifiedBy>Cindy Lund</cp:lastModifiedBy>
  <cp:revision>6</cp:revision>
  <dcterms:created xsi:type="dcterms:W3CDTF">2026-02-13T15:34:00Z</dcterms:created>
  <dcterms:modified xsi:type="dcterms:W3CDTF">2026-02-13T16:12:00Z</dcterms:modified>
</cp:coreProperties>
</file>