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35F43" w14:textId="77777777" w:rsidR="001E763B" w:rsidRDefault="001B67A5" w:rsidP="00A51D90">
      <w:pPr>
        <w:pBdr>
          <w:bottom w:val="single" w:sz="12" w:space="1" w:color="auto"/>
        </w:pBdr>
        <w:spacing w:after="0" w:line="360" w:lineRule="auto"/>
        <w:jc w:val="center"/>
        <w:rPr>
          <w:rFonts w:ascii="Times New Roman" w:eastAsia="Times New Roman" w:hAnsi="Times New Roman"/>
          <w:b/>
          <w:lang w:eastAsia="es-PE"/>
        </w:rPr>
      </w:pPr>
      <w:r>
        <w:rPr>
          <w:rFonts w:ascii="Times New Roman" w:eastAsia="Times New Roman" w:hAnsi="Times New Roman"/>
          <w:b/>
          <w:noProof/>
          <w:lang w:val="es-MX" w:eastAsia="es-MX"/>
        </w:rPr>
        <w:drawing>
          <wp:anchor distT="0" distB="0" distL="114300" distR="114300" simplePos="0" relativeHeight="251659264" behindDoc="1" locked="0" layoutInCell="1" allowOverlap="1" wp14:anchorId="387C6F85" wp14:editId="18CF25DF">
            <wp:simplePos x="0" y="0"/>
            <wp:positionH relativeFrom="column">
              <wp:posOffset>2127885</wp:posOffset>
            </wp:positionH>
            <wp:positionV relativeFrom="paragraph">
              <wp:posOffset>-170815</wp:posOffset>
            </wp:positionV>
            <wp:extent cx="1550670" cy="1057275"/>
            <wp:effectExtent l="0" t="0" r="0" b="9525"/>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0670" cy="1057275"/>
                    </a:xfrm>
                    <a:prstGeom prst="rect">
                      <a:avLst/>
                    </a:prstGeom>
                    <a:noFill/>
                    <a:ln>
                      <a:noFill/>
                    </a:ln>
                  </pic:spPr>
                </pic:pic>
              </a:graphicData>
            </a:graphic>
          </wp:anchor>
        </w:drawing>
      </w:r>
    </w:p>
    <w:p w14:paraId="715A7F3A" w14:textId="77777777" w:rsidR="001E763B" w:rsidRDefault="001E763B" w:rsidP="00A51D90">
      <w:pPr>
        <w:pBdr>
          <w:bottom w:val="single" w:sz="12" w:space="1" w:color="auto"/>
        </w:pBdr>
        <w:spacing w:after="0" w:line="360" w:lineRule="auto"/>
        <w:jc w:val="center"/>
        <w:rPr>
          <w:rFonts w:ascii="Times New Roman" w:eastAsia="Times New Roman" w:hAnsi="Times New Roman"/>
          <w:b/>
          <w:lang w:eastAsia="es-PE"/>
        </w:rPr>
      </w:pPr>
    </w:p>
    <w:p w14:paraId="37CFD7DF" w14:textId="77777777" w:rsidR="001E763B" w:rsidRDefault="001E763B" w:rsidP="00A51D90">
      <w:pPr>
        <w:pBdr>
          <w:bottom w:val="single" w:sz="12" w:space="1" w:color="auto"/>
        </w:pBdr>
        <w:spacing w:after="0" w:line="360" w:lineRule="auto"/>
        <w:jc w:val="center"/>
        <w:rPr>
          <w:rFonts w:ascii="Times New Roman" w:eastAsia="Times New Roman" w:hAnsi="Times New Roman"/>
          <w:b/>
          <w:lang w:eastAsia="es-PE"/>
        </w:rPr>
      </w:pPr>
    </w:p>
    <w:p w14:paraId="3B994CF8" w14:textId="77777777" w:rsidR="001E763B" w:rsidRDefault="001E763B" w:rsidP="00A51D90">
      <w:pPr>
        <w:pBdr>
          <w:bottom w:val="single" w:sz="12" w:space="1" w:color="auto"/>
        </w:pBdr>
        <w:spacing w:after="0" w:line="360" w:lineRule="auto"/>
        <w:jc w:val="center"/>
        <w:rPr>
          <w:rFonts w:ascii="Times New Roman" w:eastAsia="Times New Roman" w:hAnsi="Times New Roman"/>
          <w:b/>
          <w:lang w:eastAsia="es-PE"/>
        </w:rPr>
      </w:pPr>
    </w:p>
    <w:p w14:paraId="032AA076" w14:textId="77777777" w:rsidR="00A51D90" w:rsidRPr="0043460C" w:rsidRDefault="00A51D90" w:rsidP="0043460C">
      <w:pPr>
        <w:pBdr>
          <w:bottom w:val="single" w:sz="12" w:space="1" w:color="auto"/>
        </w:pBdr>
        <w:spacing w:after="0"/>
        <w:jc w:val="center"/>
        <w:rPr>
          <w:rFonts w:ascii="Times New Roman" w:eastAsia="Times New Roman" w:hAnsi="Times New Roman"/>
          <w:b/>
          <w:sz w:val="24"/>
          <w:szCs w:val="24"/>
          <w:lang w:eastAsia="es-PE"/>
        </w:rPr>
      </w:pPr>
      <w:r w:rsidRPr="0043460C">
        <w:rPr>
          <w:rFonts w:ascii="Times New Roman" w:eastAsia="Times New Roman" w:hAnsi="Times New Roman"/>
          <w:b/>
          <w:sz w:val="24"/>
          <w:szCs w:val="24"/>
          <w:lang w:eastAsia="es-PE"/>
        </w:rPr>
        <w:t>ESTRATEGIAS DE REDACCIÓN (HE59-HE62)</w:t>
      </w:r>
    </w:p>
    <w:p w14:paraId="155A8498" w14:textId="77777777" w:rsidR="00A51D90" w:rsidRPr="0043460C" w:rsidRDefault="00A51D90" w:rsidP="0043460C">
      <w:pPr>
        <w:pBdr>
          <w:bottom w:val="single" w:sz="12" w:space="1" w:color="auto"/>
        </w:pBdr>
        <w:spacing w:after="0"/>
        <w:jc w:val="center"/>
        <w:rPr>
          <w:rFonts w:ascii="Times New Roman" w:eastAsia="Times New Roman" w:hAnsi="Times New Roman"/>
          <w:b/>
          <w:sz w:val="24"/>
          <w:szCs w:val="24"/>
          <w:lang w:eastAsia="es-PE"/>
        </w:rPr>
      </w:pPr>
      <w:r w:rsidRPr="0043460C">
        <w:rPr>
          <w:rFonts w:ascii="Times New Roman" w:eastAsia="Times New Roman" w:hAnsi="Times New Roman"/>
          <w:b/>
          <w:sz w:val="24"/>
          <w:szCs w:val="24"/>
          <w:lang w:eastAsia="es-PE"/>
        </w:rPr>
        <w:t>ESTUDIOS PROFESIONALES PARA EJECUTIVOS (EPE)</w:t>
      </w:r>
    </w:p>
    <w:p w14:paraId="4C9D77C3" w14:textId="77777777" w:rsidR="00A51D90" w:rsidRPr="0043460C" w:rsidRDefault="00A51D90" w:rsidP="0043460C">
      <w:pPr>
        <w:pBdr>
          <w:bottom w:val="single" w:sz="12" w:space="1" w:color="auto"/>
        </w:pBdr>
        <w:spacing w:after="0"/>
        <w:jc w:val="center"/>
        <w:rPr>
          <w:rFonts w:ascii="Times New Roman" w:eastAsia="Times New Roman" w:hAnsi="Times New Roman"/>
          <w:b/>
          <w:sz w:val="24"/>
          <w:szCs w:val="24"/>
          <w:lang w:eastAsia="es-PE"/>
        </w:rPr>
      </w:pPr>
      <w:r w:rsidRPr="0043460C">
        <w:rPr>
          <w:rFonts w:ascii="Times New Roman" w:eastAsia="Times New Roman" w:hAnsi="Times New Roman"/>
          <w:b/>
          <w:sz w:val="24"/>
          <w:szCs w:val="24"/>
          <w:lang w:eastAsia="es-PE"/>
        </w:rPr>
        <w:t>MATERIAL DE CLASE</w:t>
      </w:r>
    </w:p>
    <w:p w14:paraId="50085BB1" w14:textId="77777777" w:rsidR="00A51D90" w:rsidRPr="0043460C" w:rsidRDefault="00A51D90" w:rsidP="0043460C">
      <w:pPr>
        <w:pBdr>
          <w:bottom w:val="single" w:sz="12" w:space="1" w:color="auto"/>
        </w:pBdr>
        <w:spacing w:after="0"/>
        <w:jc w:val="center"/>
        <w:rPr>
          <w:rFonts w:ascii="Times New Roman" w:eastAsia="Times New Roman" w:hAnsi="Times New Roman"/>
          <w:b/>
          <w:sz w:val="24"/>
          <w:szCs w:val="24"/>
          <w:lang w:eastAsia="es-PE"/>
        </w:rPr>
      </w:pPr>
      <w:r w:rsidRPr="0043460C">
        <w:rPr>
          <w:rFonts w:ascii="Times New Roman" w:eastAsia="Times New Roman" w:hAnsi="Times New Roman"/>
          <w:b/>
          <w:sz w:val="24"/>
          <w:szCs w:val="24"/>
          <w:lang w:eastAsia="es-PE"/>
        </w:rPr>
        <w:t>UNIDAD 1</w:t>
      </w:r>
    </w:p>
    <w:p w14:paraId="6BB265B2" w14:textId="77777777" w:rsidR="00A51D90" w:rsidRPr="0043460C" w:rsidRDefault="00A51D90" w:rsidP="0043460C">
      <w:pPr>
        <w:pBdr>
          <w:bottom w:val="single" w:sz="12" w:space="1" w:color="auto"/>
        </w:pBdr>
        <w:spacing w:after="0"/>
        <w:rPr>
          <w:rFonts w:ascii="Times New Roman" w:eastAsia="Times New Roman" w:hAnsi="Times New Roman"/>
          <w:b/>
          <w:sz w:val="24"/>
          <w:szCs w:val="24"/>
          <w:lang w:eastAsia="es-PE"/>
        </w:rPr>
      </w:pPr>
    </w:p>
    <w:p w14:paraId="35F45A0C" w14:textId="77777777" w:rsidR="00A51D90" w:rsidRPr="0043460C" w:rsidRDefault="00A51D90" w:rsidP="0043460C">
      <w:pPr>
        <w:pBdr>
          <w:bottom w:val="single" w:sz="12" w:space="1" w:color="auto"/>
        </w:pBdr>
        <w:spacing w:after="0"/>
        <w:rPr>
          <w:rFonts w:ascii="Times New Roman" w:eastAsia="Times New Roman" w:hAnsi="Times New Roman"/>
          <w:b/>
          <w:sz w:val="24"/>
          <w:szCs w:val="24"/>
          <w:lang w:eastAsia="es-PE"/>
        </w:rPr>
      </w:pPr>
      <w:r w:rsidRPr="0043460C">
        <w:rPr>
          <w:rFonts w:ascii="Times New Roman" w:eastAsia="Times New Roman" w:hAnsi="Times New Roman"/>
          <w:b/>
          <w:sz w:val="24"/>
          <w:szCs w:val="24"/>
          <w:lang w:eastAsia="es-PE"/>
        </w:rPr>
        <w:t xml:space="preserve">TEMA: ESTRATEGIA ENUMERATIVA </w:t>
      </w:r>
    </w:p>
    <w:p w14:paraId="7A2F45EA" w14:textId="77777777" w:rsidR="00731343" w:rsidRPr="0043460C" w:rsidRDefault="00731343" w:rsidP="0043460C">
      <w:pPr>
        <w:spacing w:after="0"/>
        <w:jc w:val="both"/>
        <w:rPr>
          <w:rFonts w:ascii="Times New Roman" w:eastAsia="Times New Roman" w:hAnsi="Times New Roman"/>
          <w:b/>
          <w:sz w:val="24"/>
          <w:szCs w:val="24"/>
          <w:lang w:eastAsia="es-ES"/>
        </w:rPr>
      </w:pPr>
    </w:p>
    <w:p w14:paraId="029A0DC2" w14:textId="77777777" w:rsidR="00A51D90" w:rsidRPr="0043460C" w:rsidRDefault="00A51D90" w:rsidP="0043460C">
      <w:pPr>
        <w:spacing w:after="0"/>
        <w:jc w:val="both"/>
        <w:rPr>
          <w:rFonts w:ascii="Times New Roman" w:eastAsia="Times New Roman" w:hAnsi="Times New Roman"/>
          <w:b/>
          <w:sz w:val="24"/>
          <w:szCs w:val="24"/>
          <w:u w:val="single"/>
          <w:lang w:eastAsia="es-ES"/>
        </w:rPr>
      </w:pPr>
      <w:r w:rsidRPr="0043460C">
        <w:rPr>
          <w:rFonts w:ascii="Times New Roman" w:eastAsia="Times New Roman" w:hAnsi="Times New Roman"/>
          <w:b/>
          <w:sz w:val="24"/>
          <w:szCs w:val="24"/>
          <w:u w:val="single"/>
          <w:lang w:eastAsia="es-ES"/>
        </w:rPr>
        <w:t xml:space="preserve">TEMA: </w:t>
      </w:r>
      <w:r w:rsidRPr="0043460C">
        <w:rPr>
          <w:rFonts w:ascii="Times New Roman" w:eastAsia="Times New Roman" w:hAnsi="Times New Roman"/>
          <w:b/>
          <w:sz w:val="24"/>
          <w:szCs w:val="24"/>
          <w:u w:val="single"/>
          <w:lang w:val="es-ES" w:eastAsia="es-ES"/>
        </w:rPr>
        <w:t>párrafo enumerativo</w:t>
      </w:r>
    </w:p>
    <w:p w14:paraId="6B0E86BE" w14:textId="77777777" w:rsidR="00A51D90" w:rsidRPr="0043460C" w:rsidRDefault="00A51D90" w:rsidP="0043460C">
      <w:pPr>
        <w:spacing w:after="0"/>
        <w:rPr>
          <w:rFonts w:ascii="Times New Roman" w:eastAsia="Times New Roman" w:hAnsi="Times New Roman"/>
          <w:b/>
          <w:sz w:val="24"/>
          <w:szCs w:val="24"/>
          <w:u w:val="single"/>
          <w:lang w:eastAsia="es-ES"/>
        </w:rPr>
      </w:pPr>
    </w:p>
    <w:p w14:paraId="27541ADE" w14:textId="77777777" w:rsidR="00A51D90" w:rsidRPr="0043460C" w:rsidRDefault="00A51D90" w:rsidP="0043460C">
      <w:pPr>
        <w:spacing w:after="0"/>
        <w:jc w:val="both"/>
        <w:rPr>
          <w:rFonts w:ascii="Times New Roman" w:eastAsia="Times New Roman" w:hAnsi="Times New Roman"/>
          <w:b/>
          <w:sz w:val="24"/>
          <w:szCs w:val="24"/>
          <w:lang w:val="es-ES" w:eastAsia="es-ES"/>
        </w:rPr>
      </w:pPr>
      <w:r w:rsidRPr="0043460C">
        <w:rPr>
          <w:rFonts w:ascii="Times New Roman" w:eastAsia="Times New Roman" w:hAnsi="Times New Roman"/>
          <w:b/>
          <w:sz w:val="24"/>
          <w:szCs w:val="24"/>
          <w:lang w:val="es-ES" w:eastAsia="es-ES"/>
        </w:rPr>
        <w:t>CASO EJEMPLO</w:t>
      </w:r>
    </w:p>
    <w:p w14:paraId="60977A28" w14:textId="77777777" w:rsidR="00A51D90" w:rsidRPr="0043460C" w:rsidRDefault="00A51D90" w:rsidP="0043460C">
      <w:pPr>
        <w:spacing w:after="0"/>
        <w:jc w:val="both"/>
        <w:rPr>
          <w:rFonts w:ascii="Times New Roman" w:eastAsia="Times New Roman" w:hAnsi="Times New Roman"/>
          <w:b/>
          <w:sz w:val="24"/>
          <w:szCs w:val="24"/>
          <w:lang w:val="es-ES" w:eastAsia="es-ES"/>
        </w:rPr>
      </w:pPr>
    </w:p>
    <w:p w14:paraId="2E36439F" w14:textId="77777777" w:rsidR="00A51D90" w:rsidRPr="0043460C" w:rsidRDefault="00A51D90" w:rsidP="0043460C">
      <w:pPr>
        <w:widowControl w:val="0"/>
        <w:autoSpaceDE w:val="0"/>
        <w:autoSpaceDN w:val="0"/>
        <w:adjustRightInd w:val="0"/>
        <w:spacing w:after="0"/>
        <w:jc w:val="both"/>
        <w:rPr>
          <w:rFonts w:ascii="Times New Roman" w:eastAsia="Times New Roman" w:hAnsi="Times New Roman"/>
          <w:sz w:val="24"/>
          <w:szCs w:val="24"/>
          <w:lang w:val="es-ES" w:eastAsia="es-ES"/>
        </w:rPr>
      </w:pPr>
      <w:r w:rsidRPr="0043460C">
        <w:rPr>
          <w:rFonts w:ascii="Times New Roman" w:eastAsia="Times New Roman" w:hAnsi="Times New Roman"/>
          <w:bCs/>
          <w:sz w:val="24"/>
          <w:szCs w:val="24"/>
          <w:lang w:val="es-ES" w:eastAsia="es-ES"/>
        </w:rPr>
        <w:t xml:space="preserve">En la empresa Noel </w:t>
      </w:r>
      <w:r w:rsidRPr="0043460C">
        <w:rPr>
          <w:rFonts w:ascii="Times New Roman" w:eastAsia="Times New Roman" w:hAnsi="Times New Roman"/>
          <w:sz w:val="24"/>
          <w:szCs w:val="24"/>
          <w:lang w:val="es-ES" w:eastAsia="es-ES"/>
        </w:rPr>
        <w:t xml:space="preserve">S.A., desde hace un año el clima laboral se ha deteriorado. Esto se evidencia en las reiteradas quejas por parte del personal, pues este considera que su trabajo no es reconocido de ninguna forma por la dirección. Asimismo, sus </w:t>
      </w:r>
      <w:r w:rsidR="004519D6" w:rsidRPr="0043460C">
        <w:rPr>
          <w:rFonts w:ascii="Times New Roman" w:eastAsia="Times New Roman" w:hAnsi="Times New Roman"/>
          <w:sz w:val="24"/>
          <w:szCs w:val="24"/>
          <w:lang w:val="es-ES" w:eastAsia="es-ES"/>
        </w:rPr>
        <w:t>reclamos se</w:t>
      </w:r>
      <w:r w:rsidRPr="0043460C">
        <w:rPr>
          <w:rFonts w:ascii="Times New Roman" w:eastAsia="Times New Roman" w:hAnsi="Times New Roman"/>
          <w:sz w:val="24"/>
          <w:szCs w:val="24"/>
          <w:lang w:val="es-ES" w:eastAsia="es-ES"/>
        </w:rPr>
        <w:t xml:space="preserve"> centran en el hecho de que algunos de los empleados que gozan de beneficios especiales pertenecen a un círculo reducido vinculado con la gerencia. Estos, muchas veces, se encargan de algunos trabajos “especiales” que </w:t>
      </w:r>
      <w:r w:rsidR="004519D6" w:rsidRPr="0043460C">
        <w:rPr>
          <w:rFonts w:ascii="Times New Roman" w:eastAsia="Times New Roman" w:hAnsi="Times New Roman"/>
          <w:sz w:val="24"/>
          <w:szCs w:val="24"/>
          <w:lang w:val="es-ES" w:eastAsia="es-ES"/>
        </w:rPr>
        <w:t>le</w:t>
      </w:r>
      <w:r w:rsidRPr="0043460C">
        <w:rPr>
          <w:rFonts w:ascii="Times New Roman" w:eastAsia="Times New Roman" w:hAnsi="Times New Roman"/>
          <w:sz w:val="24"/>
          <w:szCs w:val="24"/>
          <w:lang w:val="es-ES" w:eastAsia="es-ES"/>
        </w:rPr>
        <w:t xml:space="preserve"> encomienda el gerente a cambio de días libres u otros beneficios. Esta situación ha generado descontento y una actitud de desánimo entre el personal.</w:t>
      </w:r>
    </w:p>
    <w:p w14:paraId="72CD0499" w14:textId="77777777" w:rsidR="00A51D90" w:rsidRPr="0043460C" w:rsidRDefault="00A51D90" w:rsidP="0043460C">
      <w:pPr>
        <w:widowControl w:val="0"/>
        <w:autoSpaceDE w:val="0"/>
        <w:autoSpaceDN w:val="0"/>
        <w:adjustRightInd w:val="0"/>
        <w:spacing w:after="0"/>
        <w:jc w:val="both"/>
        <w:rPr>
          <w:rFonts w:ascii="Times New Roman" w:eastAsia="Times New Roman" w:hAnsi="Times New Roman"/>
          <w:sz w:val="24"/>
          <w:szCs w:val="24"/>
          <w:lang w:val="es-ES" w:eastAsia="es-ES"/>
        </w:rPr>
      </w:pPr>
    </w:p>
    <w:p w14:paraId="3E36599E" w14:textId="77777777" w:rsidR="00A51D90" w:rsidRPr="0043460C" w:rsidRDefault="00A51D90" w:rsidP="0043460C">
      <w:pPr>
        <w:widowControl w:val="0"/>
        <w:autoSpaceDE w:val="0"/>
        <w:autoSpaceDN w:val="0"/>
        <w:adjustRightInd w:val="0"/>
        <w:spacing w:after="0"/>
        <w:jc w:val="both"/>
        <w:rPr>
          <w:rFonts w:ascii="Times New Roman" w:eastAsia="Times New Roman" w:hAnsi="Times New Roman"/>
          <w:b/>
          <w:sz w:val="24"/>
          <w:szCs w:val="24"/>
          <w:lang w:val="es-ES" w:eastAsia="es-ES"/>
        </w:rPr>
      </w:pPr>
      <w:r w:rsidRPr="0043460C">
        <w:rPr>
          <w:rFonts w:ascii="Times New Roman" w:eastAsia="Times New Roman" w:hAnsi="Times New Roman"/>
          <w:b/>
          <w:sz w:val="24"/>
          <w:szCs w:val="24"/>
          <w:lang w:val="es-ES" w:eastAsia="es-ES"/>
        </w:rPr>
        <w:t>A partir del caso planteado, cuáles considera que deben ser las características que debe tener un líder para evitar este tipo de conflictos en el entorno laboral.</w:t>
      </w:r>
    </w:p>
    <w:p w14:paraId="4618DBF0" w14:textId="77777777" w:rsidR="00A51D90" w:rsidRPr="0043460C" w:rsidRDefault="00A51D90" w:rsidP="0043460C">
      <w:pPr>
        <w:widowControl w:val="0"/>
        <w:autoSpaceDE w:val="0"/>
        <w:autoSpaceDN w:val="0"/>
        <w:adjustRightInd w:val="0"/>
        <w:spacing w:after="0"/>
        <w:jc w:val="both"/>
        <w:rPr>
          <w:rFonts w:ascii="Times New Roman" w:eastAsia="Times New Roman" w:hAnsi="Times New Roman"/>
          <w:b/>
          <w:sz w:val="24"/>
          <w:szCs w:val="24"/>
          <w:lang w:val="es-ES" w:eastAsia="es-ES"/>
        </w:rPr>
      </w:pPr>
    </w:p>
    <w:p w14:paraId="42BA6259" w14:textId="77777777" w:rsidR="00A51D90" w:rsidRPr="0043460C" w:rsidRDefault="00A51D90" w:rsidP="0043460C">
      <w:pPr>
        <w:numPr>
          <w:ilvl w:val="0"/>
          <w:numId w:val="1"/>
        </w:numPr>
        <w:spacing w:after="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Rasgos distintivos de un líder para evitar conflictos laborales</w:t>
      </w:r>
    </w:p>
    <w:p w14:paraId="035BDA36" w14:textId="77777777" w:rsidR="00A51D90" w:rsidRPr="0043460C" w:rsidRDefault="00A51D90" w:rsidP="0043460C">
      <w:pPr>
        <w:numPr>
          <w:ilvl w:val="1"/>
          <w:numId w:val="1"/>
        </w:numPr>
        <w:spacing w:after="0"/>
        <w:ind w:left="108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 xml:space="preserve">El ejercicio de un liderazgo positivo </w:t>
      </w:r>
      <w:r w:rsidR="00B91426" w:rsidRPr="0043460C">
        <w:rPr>
          <w:rFonts w:ascii="Times New Roman" w:eastAsia="Times New Roman" w:hAnsi="Times New Roman"/>
          <w:sz w:val="24"/>
          <w:szCs w:val="24"/>
          <w:lang w:val="es-ES" w:eastAsia="es-ES"/>
        </w:rPr>
        <w:t>como base</w:t>
      </w:r>
      <w:r w:rsidRPr="0043460C">
        <w:rPr>
          <w:rFonts w:ascii="Times New Roman" w:eastAsia="Times New Roman" w:hAnsi="Times New Roman"/>
          <w:sz w:val="24"/>
          <w:szCs w:val="24"/>
          <w:lang w:val="es-ES" w:eastAsia="es-ES"/>
        </w:rPr>
        <w:t xml:space="preserve"> de un clima laboral óptimo</w:t>
      </w:r>
    </w:p>
    <w:p w14:paraId="75CEEFFA" w14:textId="77777777" w:rsidR="00A51D90" w:rsidRPr="0043460C" w:rsidRDefault="00A51D90" w:rsidP="0043460C">
      <w:pPr>
        <w:numPr>
          <w:ilvl w:val="2"/>
          <w:numId w:val="1"/>
        </w:numPr>
        <w:spacing w:after="0"/>
        <w:ind w:left="180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Búsqueda de la motivación del personal</w:t>
      </w:r>
    </w:p>
    <w:p w14:paraId="1ED94A06" w14:textId="77777777" w:rsidR="00A51D90" w:rsidRPr="0043460C" w:rsidRDefault="00A51D90" w:rsidP="0043460C">
      <w:pPr>
        <w:numPr>
          <w:ilvl w:val="2"/>
          <w:numId w:val="1"/>
        </w:numPr>
        <w:spacing w:after="0"/>
        <w:ind w:left="180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Generación</w:t>
      </w:r>
      <w:r w:rsidRPr="0043460C">
        <w:rPr>
          <w:rFonts w:ascii="Times New Roman" w:eastAsia="Times New Roman" w:hAnsi="Times New Roman"/>
          <w:b/>
          <w:sz w:val="24"/>
          <w:szCs w:val="24"/>
          <w:lang w:val="es-ES" w:eastAsia="es-ES"/>
        </w:rPr>
        <w:t xml:space="preserve"> </w:t>
      </w:r>
      <w:r w:rsidRPr="0043460C">
        <w:rPr>
          <w:rFonts w:ascii="Times New Roman" w:eastAsia="Times New Roman" w:hAnsi="Times New Roman"/>
          <w:sz w:val="24"/>
          <w:szCs w:val="24"/>
          <w:lang w:val="es-ES" w:eastAsia="es-ES"/>
        </w:rPr>
        <w:t>de un clima de confianza</w:t>
      </w:r>
    </w:p>
    <w:p w14:paraId="10F999EE" w14:textId="77777777" w:rsidR="00A51D90" w:rsidRPr="0043460C" w:rsidRDefault="00A51D90" w:rsidP="0043460C">
      <w:pPr>
        <w:spacing w:after="0"/>
        <w:rPr>
          <w:rFonts w:ascii="Times New Roman" w:eastAsia="Times New Roman" w:hAnsi="Times New Roman"/>
          <w:sz w:val="24"/>
          <w:szCs w:val="24"/>
          <w:lang w:val="es-ES" w:eastAsia="es-ES"/>
        </w:rPr>
      </w:pPr>
    </w:p>
    <w:p w14:paraId="5292F974" w14:textId="77777777" w:rsidR="00A51D90" w:rsidRPr="0043460C" w:rsidRDefault="00A51D90" w:rsidP="0043460C">
      <w:pPr>
        <w:numPr>
          <w:ilvl w:val="1"/>
          <w:numId w:val="1"/>
        </w:numPr>
        <w:spacing w:after="0"/>
        <w:ind w:left="108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 xml:space="preserve"> Evidenciar un liderazgo ético</w:t>
      </w:r>
    </w:p>
    <w:p w14:paraId="6B78C79B" w14:textId="77777777" w:rsidR="00A51D90" w:rsidRPr="0043460C" w:rsidRDefault="00A51D90" w:rsidP="0043460C">
      <w:pPr>
        <w:numPr>
          <w:ilvl w:val="2"/>
          <w:numId w:val="1"/>
        </w:numPr>
        <w:spacing w:after="0"/>
        <w:ind w:left="180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Transmitir información clara y real</w:t>
      </w:r>
    </w:p>
    <w:p w14:paraId="138E77CD" w14:textId="77777777" w:rsidR="00A51D90" w:rsidRPr="0043460C" w:rsidRDefault="00A51D90" w:rsidP="0043460C">
      <w:pPr>
        <w:numPr>
          <w:ilvl w:val="2"/>
          <w:numId w:val="1"/>
        </w:numPr>
        <w:spacing w:after="0"/>
        <w:ind w:left="180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Evaluación del colaborador con criterios éticos</w:t>
      </w:r>
    </w:p>
    <w:p w14:paraId="5B96BBED" w14:textId="77777777" w:rsidR="00A51D90" w:rsidRPr="0043460C" w:rsidRDefault="00A51D90" w:rsidP="0043460C">
      <w:pPr>
        <w:numPr>
          <w:ilvl w:val="2"/>
          <w:numId w:val="1"/>
        </w:numPr>
        <w:spacing w:after="0"/>
        <w:ind w:left="1800"/>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Fomentar valores entre los empleados</w:t>
      </w:r>
    </w:p>
    <w:p w14:paraId="40B465BD" w14:textId="77777777" w:rsidR="00A51D90" w:rsidRPr="0043460C" w:rsidRDefault="00A51D90" w:rsidP="0043460C">
      <w:pPr>
        <w:widowControl w:val="0"/>
        <w:autoSpaceDE w:val="0"/>
        <w:autoSpaceDN w:val="0"/>
        <w:adjustRightInd w:val="0"/>
        <w:spacing w:after="0"/>
        <w:jc w:val="both"/>
        <w:rPr>
          <w:rFonts w:ascii="Times New Roman" w:eastAsia="Times New Roman" w:hAnsi="Times New Roman"/>
          <w:b/>
          <w:bCs/>
          <w:sz w:val="24"/>
          <w:szCs w:val="24"/>
          <w:lang w:val="es-ES" w:eastAsia="es-ES"/>
        </w:rPr>
      </w:pPr>
    </w:p>
    <w:p w14:paraId="63AFDA0D" w14:textId="77777777" w:rsidR="00A51D90" w:rsidRPr="0043460C" w:rsidRDefault="00A51D90" w:rsidP="0043460C">
      <w:pPr>
        <w:spacing w:after="0"/>
        <w:ind w:right="-93"/>
        <w:jc w:val="both"/>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 xml:space="preserve">Las organizaciones necesitan que los gerentes desarrollen un liderazgo positivo y ético para evitar conflictos laborales. Por un lado, la práctica del liderazgo positivo debe conducir a la satisfacción y buen desempeño del personal. En este sentido, es vital fomentar la motivación del personal mediante estímulos positivos, como el reconocimiento verbal o escrito, recompensas u otro tipo de </w:t>
      </w:r>
      <w:r w:rsidRPr="0043460C">
        <w:rPr>
          <w:rFonts w:ascii="Times New Roman" w:eastAsia="Times New Roman" w:hAnsi="Times New Roman"/>
          <w:sz w:val="24"/>
          <w:szCs w:val="24"/>
          <w:lang w:val="es-ES" w:eastAsia="es-ES"/>
        </w:rPr>
        <w:lastRenderedPageBreak/>
        <w:t xml:space="preserve">incentivos. Así mismo, el líder positivo buscará generar un clima de confianza por medio de buenas prácticas de comunicación entre él y sus colaboradores. Por otro lado, los jefes de las empresas deben poseer un liderazgo ético cuyo fin sea promover el desarrollo de valores entre los empleados en la consecución de objetivos. Por lo tanto, es fundamental que la información sea difundida de manera clara, real y objetiva a todos los miembros de la institución. Ello se puede lograr con la publicación por escrito de los valores que practica la empresa. Además, la evaluación periódica del personal tiene que ser planteada y aplicada a partir de criterios éticos.  Esto se logra a través de la creación de una tabla de evaluación </w:t>
      </w:r>
      <w:r w:rsidR="00A51C2C" w:rsidRPr="0043460C">
        <w:rPr>
          <w:rFonts w:ascii="Times New Roman" w:eastAsia="Times New Roman" w:hAnsi="Times New Roman"/>
          <w:sz w:val="24"/>
          <w:szCs w:val="24"/>
          <w:lang w:val="es-ES" w:eastAsia="es-ES"/>
        </w:rPr>
        <w:t>que considere</w:t>
      </w:r>
      <w:r w:rsidRPr="0043460C">
        <w:rPr>
          <w:rFonts w:ascii="Times New Roman" w:eastAsia="Times New Roman" w:hAnsi="Times New Roman"/>
          <w:sz w:val="24"/>
          <w:szCs w:val="24"/>
          <w:lang w:val="es-ES" w:eastAsia="es-ES"/>
        </w:rPr>
        <w:t xml:space="preserve"> estos aspectos. Por ejemplo, en el caso de la empresa Noel S.A. se debe propiciar la designación de gerentes que cuenten con las características señaladas para generar un entorno organizacional equitativo y óptimo.</w:t>
      </w:r>
    </w:p>
    <w:p w14:paraId="6C4D0F1E" w14:textId="77777777" w:rsidR="00267BF1" w:rsidRPr="0043460C" w:rsidRDefault="00267BF1" w:rsidP="0043460C">
      <w:pPr>
        <w:spacing w:after="0"/>
        <w:jc w:val="both"/>
        <w:rPr>
          <w:rFonts w:ascii="Times New Roman" w:eastAsia="Times New Roman" w:hAnsi="Times New Roman"/>
          <w:b/>
          <w:sz w:val="24"/>
          <w:szCs w:val="24"/>
          <w:lang w:val="es-ES" w:eastAsia="es-ES"/>
        </w:rPr>
      </w:pPr>
    </w:p>
    <w:p w14:paraId="6349EF67" w14:textId="77777777" w:rsidR="00A51D90" w:rsidRPr="0043460C" w:rsidRDefault="00A51D90" w:rsidP="0043460C">
      <w:pPr>
        <w:spacing w:after="0"/>
        <w:jc w:val="both"/>
        <w:rPr>
          <w:rFonts w:ascii="Times New Roman" w:eastAsia="Times New Roman" w:hAnsi="Times New Roman"/>
          <w:b/>
          <w:sz w:val="24"/>
          <w:szCs w:val="24"/>
          <w:lang w:val="es-ES" w:eastAsia="es-ES"/>
        </w:rPr>
      </w:pPr>
      <w:r w:rsidRPr="0043460C">
        <w:rPr>
          <w:rFonts w:ascii="Times New Roman" w:eastAsia="Times New Roman" w:hAnsi="Times New Roman"/>
          <w:b/>
          <w:sz w:val="24"/>
          <w:szCs w:val="24"/>
          <w:lang w:val="es-ES" w:eastAsia="es-ES"/>
        </w:rPr>
        <w:t>EJERCICIOS</w:t>
      </w:r>
    </w:p>
    <w:p w14:paraId="267225DA" w14:textId="77777777" w:rsidR="00A51D90" w:rsidRPr="0043460C" w:rsidRDefault="00A51D90" w:rsidP="0043460C">
      <w:pPr>
        <w:tabs>
          <w:tab w:val="left" w:pos="8222"/>
        </w:tabs>
        <w:spacing w:after="0"/>
        <w:jc w:val="both"/>
        <w:rPr>
          <w:rFonts w:ascii="Times New Roman" w:eastAsia="Times New Roman" w:hAnsi="Times New Roman"/>
          <w:b/>
          <w:sz w:val="24"/>
          <w:szCs w:val="24"/>
          <w:lang w:val="es-ES" w:eastAsia="es-ES"/>
        </w:rPr>
      </w:pPr>
    </w:p>
    <w:p w14:paraId="0422D119" w14:textId="77777777" w:rsidR="00A51D90" w:rsidRPr="0043460C" w:rsidRDefault="00A51D90" w:rsidP="0043460C">
      <w:pPr>
        <w:tabs>
          <w:tab w:val="left" w:pos="8222"/>
        </w:tabs>
        <w:spacing w:after="0"/>
        <w:jc w:val="both"/>
        <w:rPr>
          <w:rFonts w:ascii="Times New Roman" w:eastAsia="Times New Roman" w:hAnsi="Times New Roman"/>
          <w:b/>
          <w:sz w:val="24"/>
          <w:szCs w:val="24"/>
          <w:lang w:val="es-ES" w:eastAsia="es-ES"/>
        </w:rPr>
      </w:pPr>
      <w:r w:rsidRPr="0043460C">
        <w:rPr>
          <w:rFonts w:ascii="Times New Roman" w:eastAsia="Times New Roman" w:hAnsi="Times New Roman"/>
          <w:b/>
          <w:sz w:val="24"/>
          <w:szCs w:val="24"/>
          <w:lang w:val="es-ES" w:eastAsia="es-ES"/>
        </w:rPr>
        <w:t>Caso 1</w:t>
      </w:r>
    </w:p>
    <w:p w14:paraId="46BC68B3" w14:textId="77777777" w:rsidR="00A51D90" w:rsidRPr="0043460C" w:rsidRDefault="00A51D90" w:rsidP="0043460C">
      <w:pPr>
        <w:spacing w:after="0"/>
        <w:jc w:val="both"/>
        <w:rPr>
          <w:rFonts w:ascii="Times New Roman" w:eastAsia="Times New Roman" w:hAnsi="Times New Roman"/>
          <w:sz w:val="24"/>
          <w:szCs w:val="24"/>
          <w:lang w:val="es-ES" w:eastAsia="es-ES"/>
        </w:rPr>
      </w:pPr>
    </w:p>
    <w:p w14:paraId="450972D8" w14:textId="77777777" w:rsidR="00A51D90" w:rsidRPr="0043460C" w:rsidRDefault="00A51D90" w:rsidP="0043460C">
      <w:pPr>
        <w:spacing w:after="0"/>
        <w:jc w:val="both"/>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 xml:space="preserve">Los empleados de Papel de Acero S. A. trabajan bajo presión para cumplir con las actividades planificadas, lo cual hace que vivan en un permanente estrés. Los subordinados se quejan de </w:t>
      </w:r>
      <w:r w:rsidR="00337FF0" w:rsidRPr="0043460C">
        <w:rPr>
          <w:rFonts w:ascii="Times New Roman" w:eastAsia="Times New Roman" w:hAnsi="Times New Roman"/>
          <w:sz w:val="24"/>
          <w:szCs w:val="24"/>
          <w:lang w:val="es-ES" w:eastAsia="es-ES"/>
        </w:rPr>
        <w:t>las pésimas</w:t>
      </w:r>
      <w:r w:rsidRPr="0043460C">
        <w:rPr>
          <w:rFonts w:ascii="Times New Roman" w:eastAsia="Times New Roman" w:hAnsi="Times New Roman"/>
          <w:sz w:val="24"/>
          <w:szCs w:val="24"/>
          <w:lang w:val="es-ES" w:eastAsia="es-ES"/>
        </w:rPr>
        <w:t xml:space="preserve"> condiciones en las que laboran. En la última semana, como medida de protesta, han paralizado algunas áreas de la empresa, por lo que la gerencia procedió al despido de los responsables de estos hechos. </w:t>
      </w:r>
    </w:p>
    <w:p w14:paraId="16879DD1" w14:textId="77777777" w:rsidR="00A51D90" w:rsidRPr="0043460C" w:rsidRDefault="00A51D90" w:rsidP="0043460C">
      <w:pPr>
        <w:spacing w:after="0"/>
        <w:jc w:val="both"/>
        <w:rPr>
          <w:rFonts w:ascii="Times New Roman" w:eastAsia="Times New Roman" w:hAnsi="Times New Roman"/>
          <w:sz w:val="24"/>
          <w:szCs w:val="24"/>
          <w:lang w:val="es-ES" w:eastAsia="es-ES"/>
        </w:rPr>
      </w:pPr>
    </w:p>
    <w:p w14:paraId="6BBE0A21" w14:textId="77777777" w:rsidR="00A51D90" w:rsidRPr="0043460C" w:rsidRDefault="00A51D90" w:rsidP="0043460C">
      <w:pPr>
        <w:spacing w:after="0"/>
        <w:jc w:val="both"/>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 xml:space="preserve">El área de Recursos Humanos ha sugerido a los gerentes que, para mejorar el entorno laboral e incrementar la productividad, es necesario elegir a </w:t>
      </w:r>
      <w:proofErr w:type="gramStart"/>
      <w:r w:rsidRPr="0043460C">
        <w:rPr>
          <w:rFonts w:ascii="Times New Roman" w:eastAsia="Times New Roman" w:hAnsi="Times New Roman"/>
          <w:sz w:val="24"/>
          <w:szCs w:val="24"/>
          <w:lang w:val="es-ES" w:eastAsia="es-ES"/>
        </w:rPr>
        <w:t>una  persona</w:t>
      </w:r>
      <w:proofErr w:type="gramEnd"/>
      <w:r w:rsidRPr="0043460C">
        <w:rPr>
          <w:rFonts w:ascii="Times New Roman" w:eastAsia="Times New Roman" w:hAnsi="Times New Roman"/>
          <w:sz w:val="24"/>
          <w:szCs w:val="24"/>
          <w:lang w:val="es-ES" w:eastAsia="es-ES"/>
        </w:rPr>
        <w:t xml:space="preserve"> elegida posea experiencia en la coordinación al personal y domine los procedimientos de producción. Esto ayudará a que Papel de Acero S.A. no solo cuente con las maquinarias y tecnología avanzada, sino que el personal estará altamente calificado e identificado con la organización.</w:t>
      </w:r>
    </w:p>
    <w:p w14:paraId="74977E75" w14:textId="77777777" w:rsidR="00A51D90" w:rsidRPr="0043460C" w:rsidRDefault="00A51D90" w:rsidP="0043460C">
      <w:pPr>
        <w:spacing w:after="0"/>
        <w:rPr>
          <w:rFonts w:ascii="Times New Roman" w:eastAsia="Times New Roman" w:hAnsi="Times New Roman"/>
          <w:sz w:val="24"/>
          <w:szCs w:val="24"/>
          <w:lang w:val="es-ES" w:eastAsia="es-ES"/>
        </w:rPr>
      </w:pPr>
    </w:p>
    <w:p w14:paraId="72DB530D" w14:textId="77777777" w:rsidR="00A51D90" w:rsidRPr="0043460C" w:rsidRDefault="00A51D90" w:rsidP="0043460C">
      <w:pPr>
        <w:spacing w:after="0"/>
        <w:jc w:val="both"/>
        <w:rPr>
          <w:rFonts w:ascii="Times New Roman" w:eastAsia="Times New Roman" w:hAnsi="Times New Roman"/>
          <w:b/>
          <w:sz w:val="24"/>
          <w:szCs w:val="24"/>
          <w:lang w:eastAsia="es-PE"/>
        </w:rPr>
      </w:pPr>
      <w:r w:rsidRPr="0043460C">
        <w:rPr>
          <w:rFonts w:ascii="Times New Roman" w:eastAsia="Times New Roman" w:hAnsi="Times New Roman"/>
          <w:b/>
          <w:sz w:val="24"/>
          <w:szCs w:val="24"/>
          <w:lang w:val="es-ES" w:eastAsia="es-PE"/>
        </w:rPr>
        <w:t xml:space="preserve">A partir del caso y de sus conocimientos previos, plantee un esquema enumerativo y </w:t>
      </w:r>
      <w:r w:rsidRPr="0043460C">
        <w:rPr>
          <w:rFonts w:ascii="Times New Roman" w:eastAsia="Times New Roman" w:hAnsi="Times New Roman"/>
          <w:b/>
          <w:sz w:val="24"/>
          <w:szCs w:val="24"/>
          <w:lang w:eastAsia="es-PE"/>
        </w:rPr>
        <w:t>redacte un párrafo en el que explique los principales problemas que pueden afectar el clima laboral de una empresa.</w:t>
      </w:r>
    </w:p>
    <w:p w14:paraId="630DFFFF" w14:textId="77777777" w:rsidR="00A51D90" w:rsidRPr="0043460C" w:rsidRDefault="00A51D90" w:rsidP="0043460C">
      <w:pPr>
        <w:spacing w:after="0"/>
        <w:jc w:val="both"/>
        <w:rPr>
          <w:rFonts w:ascii="Times New Roman" w:eastAsia="Times New Roman" w:hAnsi="Times New Roman"/>
          <w:b/>
          <w:sz w:val="24"/>
          <w:szCs w:val="24"/>
          <w:lang w:eastAsia="es-PE"/>
        </w:rPr>
      </w:pPr>
    </w:p>
    <w:p w14:paraId="2B22D798" w14:textId="77777777" w:rsidR="00A51D90" w:rsidRPr="0043460C" w:rsidRDefault="00A51D90" w:rsidP="0043460C">
      <w:pPr>
        <w:spacing w:after="0"/>
        <w:jc w:val="both"/>
        <w:rPr>
          <w:rFonts w:ascii="Times New Roman" w:eastAsia="Times New Roman" w:hAnsi="Times New Roman"/>
          <w:b/>
          <w:sz w:val="24"/>
          <w:szCs w:val="24"/>
          <w:lang w:val="es-ES" w:eastAsia="es-ES"/>
        </w:rPr>
      </w:pPr>
      <w:r w:rsidRPr="0043460C">
        <w:rPr>
          <w:rFonts w:ascii="Times New Roman" w:eastAsia="Times New Roman" w:hAnsi="Times New Roman"/>
          <w:b/>
          <w:sz w:val="24"/>
          <w:szCs w:val="24"/>
          <w:lang w:val="es-ES" w:eastAsia="es-ES"/>
        </w:rPr>
        <w:t>Caso 2</w:t>
      </w:r>
    </w:p>
    <w:p w14:paraId="72B5A2A8" w14:textId="77777777" w:rsidR="00A51D90" w:rsidRPr="0043460C" w:rsidRDefault="00A51D90" w:rsidP="0043460C">
      <w:pPr>
        <w:spacing w:after="0"/>
        <w:jc w:val="both"/>
        <w:rPr>
          <w:rFonts w:ascii="Times New Roman" w:eastAsia="Times New Roman" w:hAnsi="Times New Roman"/>
          <w:sz w:val="24"/>
          <w:szCs w:val="24"/>
          <w:lang w:val="es-ES" w:eastAsia="es-ES"/>
        </w:rPr>
      </w:pPr>
    </w:p>
    <w:p w14:paraId="3D2DE8F7" w14:textId="77777777" w:rsidR="00A51D90" w:rsidRPr="0043460C" w:rsidRDefault="00A51D90" w:rsidP="0043460C">
      <w:pPr>
        <w:spacing w:after="0"/>
        <w:jc w:val="both"/>
        <w:rPr>
          <w:rFonts w:ascii="Times New Roman" w:eastAsia="Times New Roman" w:hAnsi="Times New Roman"/>
          <w:sz w:val="24"/>
          <w:szCs w:val="24"/>
          <w:lang w:val="es-ES" w:eastAsia="es-ES"/>
        </w:rPr>
      </w:pPr>
      <w:r w:rsidRPr="0043460C">
        <w:rPr>
          <w:rFonts w:ascii="Times New Roman" w:eastAsia="Times New Roman" w:hAnsi="Times New Roman"/>
          <w:sz w:val="24"/>
          <w:szCs w:val="24"/>
          <w:lang w:val="es-ES" w:eastAsia="es-ES"/>
        </w:rPr>
        <w:t xml:space="preserve">Gumersinda es una profesional que le gusta estar actualizada. Desde que terminó la carrera de Contabilidad en una prestigiosa universidad, que sus padres solventaron con mucho esfuerzo, ha destacado por su profesionalismo y una constante actualización. Por ejemplo, ha asistido a congresos nacionales e internacionales y ha estudiado una maestría en Administración Financiera para complementar su carrera. Ha estado trabajando en una importante empresa multinacional, pero, por motivos, de la movilidad del mercado financiero, la compañía cerró en Perú. Esto la motivó a buscar un nuevo trabajo y lo consiguió en un tiempo récord. En la nueva empresa lleva </w:t>
      </w:r>
      <w:r w:rsidRPr="0043460C">
        <w:rPr>
          <w:rFonts w:ascii="Times New Roman" w:eastAsia="Times New Roman" w:hAnsi="Times New Roman"/>
          <w:sz w:val="24"/>
          <w:szCs w:val="24"/>
          <w:lang w:val="es-ES" w:eastAsia="es-ES"/>
        </w:rPr>
        <w:lastRenderedPageBreak/>
        <w:t>laborando tres meses, pero, transcurrido un mes en esta, ha comenzado a ser víctima de acoso laboral por parte de sus compañeros, lo que la ha perjudicado personal y laboralmente.</w:t>
      </w:r>
    </w:p>
    <w:p w14:paraId="254F0ECB" w14:textId="77777777" w:rsidR="00A51D90" w:rsidRPr="0043460C" w:rsidRDefault="00A51D90" w:rsidP="0043460C">
      <w:pPr>
        <w:spacing w:after="0"/>
        <w:jc w:val="both"/>
        <w:rPr>
          <w:rFonts w:ascii="Times New Roman" w:eastAsia="Times New Roman" w:hAnsi="Times New Roman"/>
          <w:sz w:val="24"/>
          <w:szCs w:val="24"/>
          <w:lang w:val="es-ES" w:eastAsia="es-ES"/>
        </w:rPr>
      </w:pPr>
    </w:p>
    <w:p w14:paraId="64F74B06" w14:textId="77777777" w:rsidR="00A51D90" w:rsidRPr="0043460C" w:rsidRDefault="00A51D90" w:rsidP="0043460C">
      <w:pPr>
        <w:spacing w:after="0"/>
        <w:jc w:val="both"/>
        <w:rPr>
          <w:rFonts w:ascii="Times New Roman" w:eastAsia="Times New Roman" w:hAnsi="Times New Roman"/>
          <w:b/>
          <w:sz w:val="24"/>
          <w:szCs w:val="24"/>
          <w:lang w:val="es-ES" w:eastAsia="es-ES"/>
        </w:rPr>
      </w:pPr>
      <w:r w:rsidRPr="0043460C">
        <w:rPr>
          <w:rFonts w:ascii="Times New Roman" w:eastAsia="Times New Roman" w:hAnsi="Times New Roman"/>
          <w:b/>
          <w:sz w:val="24"/>
          <w:szCs w:val="24"/>
          <w:lang w:val="es-ES" w:eastAsia="es-ES"/>
        </w:rPr>
        <w:t>A partir del caso y de sus conocimientos previos, plantee un esquema enumerativo y redacte un párrafo en el que explique las consecuencias que pueden generar situaciones como la de Gumersinda en el contexto laboral.</w:t>
      </w:r>
    </w:p>
    <w:p w14:paraId="7E0617BE" w14:textId="77777777" w:rsidR="00A51D90" w:rsidRPr="0043460C" w:rsidRDefault="00A51D90" w:rsidP="0043460C">
      <w:pPr>
        <w:spacing w:after="0"/>
        <w:jc w:val="both"/>
        <w:rPr>
          <w:rFonts w:ascii="Times New Roman" w:eastAsia="Times New Roman" w:hAnsi="Times New Roman"/>
          <w:b/>
          <w:sz w:val="24"/>
          <w:szCs w:val="24"/>
          <w:lang w:val="es-ES" w:eastAsia="es-ES"/>
        </w:rPr>
      </w:pPr>
    </w:p>
    <w:p w14:paraId="4AC9C9CF" w14:textId="77777777" w:rsidR="00A51D90" w:rsidRPr="0043460C" w:rsidRDefault="00A51D90" w:rsidP="0043460C">
      <w:pPr>
        <w:spacing w:after="0"/>
        <w:jc w:val="both"/>
        <w:rPr>
          <w:rFonts w:ascii="Times New Roman" w:eastAsia="Times New Roman" w:hAnsi="Times New Roman"/>
          <w:b/>
          <w:bCs/>
          <w:color w:val="000000"/>
          <w:sz w:val="24"/>
          <w:szCs w:val="24"/>
          <w:lang w:eastAsia="es-PE"/>
        </w:rPr>
      </w:pPr>
    </w:p>
    <w:p w14:paraId="3A4FF8B8" w14:textId="77777777" w:rsidR="00A51D90" w:rsidRPr="0043460C" w:rsidRDefault="00A51D90" w:rsidP="0043460C">
      <w:pPr>
        <w:spacing w:after="0"/>
        <w:jc w:val="both"/>
        <w:rPr>
          <w:rFonts w:ascii="Times New Roman" w:eastAsia="Times New Roman" w:hAnsi="Times New Roman"/>
          <w:b/>
          <w:bCs/>
          <w:color w:val="000000"/>
          <w:sz w:val="24"/>
          <w:szCs w:val="24"/>
          <w:u w:val="single"/>
          <w:lang w:eastAsia="es-PE"/>
        </w:rPr>
      </w:pPr>
      <w:r w:rsidRPr="0043460C">
        <w:rPr>
          <w:rFonts w:ascii="Times New Roman" w:eastAsia="Times New Roman" w:hAnsi="Times New Roman"/>
          <w:b/>
          <w:bCs/>
          <w:color w:val="000000"/>
          <w:sz w:val="24"/>
          <w:szCs w:val="24"/>
          <w:u w:val="single"/>
          <w:lang w:eastAsia="es-PE"/>
        </w:rPr>
        <w:t>TEMA: INFORME DE HECHOS</w:t>
      </w:r>
    </w:p>
    <w:p w14:paraId="2905819D" w14:textId="77777777" w:rsidR="00944E56" w:rsidRPr="0043460C" w:rsidRDefault="00944E56" w:rsidP="0043460C">
      <w:pPr>
        <w:spacing w:after="0"/>
        <w:jc w:val="both"/>
        <w:rPr>
          <w:rFonts w:ascii="Times New Roman" w:eastAsia="Times New Roman" w:hAnsi="Times New Roman"/>
          <w:b/>
          <w:bCs/>
          <w:color w:val="000000"/>
          <w:sz w:val="24"/>
          <w:szCs w:val="24"/>
          <w:u w:val="single"/>
          <w:lang w:eastAsia="es-PE"/>
        </w:rPr>
      </w:pPr>
    </w:p>
    <w:p w14:paraId="534A248C" w14:textId="77777777" w:rsidR="00944E56" w:rsidRPr="0043460C" w:rsidRDefault="00944E56" w:rsidP="0043460C">
      <w:pPr>
        <w:spacing w:before="100" w:beforeAutospacing="1" w:after="100" w:afterAutospacing="1"/>
        <w:jc w:val="both"/>
        <w:rPr>
          <w:rFonts w:ascii="Times New Roman" w:eastAsia="Times New Roman" w:hAnsi="Times New Roman"/>
          <w:b/>
          <w:color w:val="333333"/>
          <w:sz w:val="24"/>
          <w:szCs w:val="24"/>
          <w:lang w:val="es-ES"/>
        </w:rPr>
      </w:pPr>
      <w:r w:rsidRPr="0043460C">
        <w:rPr>
          <w:rFonts w:ascii="Times New Roman" w:eastAsia="Times New Roman" w:hAnsi="Times New Roman"/>
          <w:b/>
          <w:color w:val="333333"/>
          <w:sz w:val="24"/>
          <w:szCs w:val="24"/>
          <w:lang w:val="es-ES"/>
        </w:rPr>
        <w:t>CASO</w:t>
      </w:r>
      <w:r w:rsidR="00352109" w:rsidRPr="0043460C">
        <w:rPr>
          <w:rFonts w:ascii="Times New Roman" w:eastAsia="Times New Roman" w:hAnsi="Times New Roman"/>
          <w:b/>
          <w:color w:val="333333"/>
          <w:sz w:val="24"/>
          <w:szCs w:val="24"/>
          <w:lang w:val="es-ES"/>
        </w:rPr>
        <w:t xml:space="preserve"> 1</w:t>
      </w:r>
      <w:r w:rsidRPr="0043460C">
        <w:rPr>
          <w:rFonts w:ascii="Times New Roman" w:eastAsia="Times New Roman" w:hAnsi="Times New Roman"/>
          <w:b/>
          <w:color w:val="333333"/>
          <w:sz w:val="24"/>
          <w:szCs w:val="24"/>
          <w:lang w:val="es-ES"/>
        </w:rPr>
        <w:t>: Informalidad laboral en Lima</w:t>
      </w:r>
    </w:p>
    <w:p w14:paraId="5E68F7C2"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125ACE">
        <w:rPr>
          <w:rFonts w:ascii="Times New Roman" w:eastAsia="Times New Roman" w:hAnsi="Times New Roman"/>
          <w:color w:val="333333"/>
          <w:sz w:val="24"/>
          <w:szCs w:val="24"/>
          <w:highlight w:val="yellow"/>
          <w:lang w:val="es-ES"/>
        </w:rPr>
        <w:t>La informalidad laboral en Lima es uno de los problemas que cada vez se agudiza más</w:t>
      </w:r>
      <w:r w:rsidRPr="0043460C">
        <w:rPr>
          <w:rFonts w:ascii="Times New Roman" w:eastAsia="Times New Roman" w:hAnsi="Times New Roman"/>
          <w:color w:val="333333"/>
          <w:sz w:val="24"/>
          <w:szCs w:val="24"/>
          <w:lang w:val="es-ES"/>
        </w:rPr>
        <w:t>. A pesar de que en el 2012 se creó la Superintendencia Nacional de Fiscalización Laboral (Sunafil</w:t>
      </w:r>
      <w:r w:rsidRPr="00125ACE">
        <w:rPr>
          <w:rFonts w:ascii="Times New Roman" w:eastAsia="Times New Roman" w:hAnsi="Times New Roman"/>
          <w:color w:val="333333"/>
          <w:sz w:val="24"/>
          <w:szCs w:val="24"/>
          <w:highlight w:val="yellow"/>
          <w:lang w:val="es-ES"/>
        </w:rPr>
        <w:t>), esta no ha sido suficiente para erradicar este problema</w:t>
      </w:r>
      <w:r w:rsidRPr="0043460C">
        <w:rPr>
          <w:rFonts w:ascii="Times New Roman" w:eastAsia="Times New Roman" w:hAnsi="Times New Roman"/>
          <w:color w:val="333333"/>
          <w:sz w:val="24"/>
          <w:szCs w:val="24"/>
          <w:lang w:val="es-ES"/>
        </w:rPr>
        <w:t>, debido a que la micro y pequeña empresa (</w:t>
      </w:r>
      <w:proofErr w:type="spellStart"/>
      <w:r w:rsidRPr="0043460C">
        <w:rPr>
          <w:rFonts w:ascii="Times New Roman" w:eastAsia="Times New Roman" w:hAnsi="Times New Roman"/>
          <w:color w:val="333333"/>
          <w:sz w:val="24"/>
          <w:szCs w:val="24"/>
          <w:lang w:val="es-ES"/>
        </w:rPr>
        <w:t>Remype</w:t>
      </w:r>
      <w:proofErr w:type="spellEnd"/>
      <w:r w:rsidRPr="0043460C">
        <w:rPr>
          <w:rFonts w:ascii="Times New Roman" w:eastAsia="Times New Roman" w:hAnsi="Times New Roman"/>
          <w:color w:val="333333"/>
          <w:sz w:val="24"/>
          <w:szCs w:val="24"/>
          <w:lang w:val="es-ES"/>
        </w:rPr>
        <w:t>) en Lima Metropolitana depende del Ministerio de Trabajo (</w:t>
      </w:r>
      <w:proofErr w:type="spellStart"/>
      <w:r w:rsidRPr="0043460C">
        <w:rPr>
          <w:rFonts w:ascii="Times New Roman" w:eastAsia="Times New Roman" w:hAnsi="Times New Roman"/>
          <w:color w:val="333333"/>
          <w:sz w:val="24"/>
          <w:szCs w:val="24"/>
          <w:lang w:val="es-ES"/>
        </w:rPr>
        <w:t>Mintra</w:t>
      </w:r>
      <w:proofErr w:type="spellEnd"/>
      <w:r w:rsidRPr="0043460C">
        <w:rPr>
          <w:rFonts w:ascii="Times New Roman" w:eastAsia="Times New Roman" w:hAnsi="Times New Roman"/>
          <w:color w:val="333333"/>
          <w:sz w:val="24"/>
          <w:szCs w:val="24"/>
          <w:lang w:val="es-ES"/>
        </w:rPr>
        <w:t xml:space="preserve">) y no de Sunafil, la que se encarga de la medianas y grandes empresas.  A esto se suma el hecho de que el </w:t>
      </w:r>
      <w:proofErr w:type="spellStart"/>
      <w:r w:rsidRPr="0043460C">
        <w:rPr>
          <w:rFonts w:ascii="Times New Roman" w:eastAsia="Times New Roman" w:hAnsi="Times New Roman"/>
          <w:color w:val="333333"/>
          <w:sz w:val="24"/>
          <w:szCs w:val="24"/>
          <w:lang w:val="es-ES"/>
        </w:rPr>
        <w:t>Mintra</w:t>
      </w:r>
      <w:proofErr w:type="spellEnd"/>
      <w:r w:rsidRPr="0043460C">
        <w:rPr>
          <w:rFonts w:ascii="Times New Roman" w:eastAsia="Times New Roman" w:hAnsi="Times New Roman"/>
          <w:color w:val="333333"/>
          <w:sz w:val="24"/>
          <w:szCs w:val="24"/>
          <w:lang w:val="es-ES"/>
        </w:rPr>
        <w:t xml:space="preserve"> cuenta con un número limitado de inspectores laborales</w:t>
      </w:r>
      <w:r w:rsidRPr="00125ACE">
        <w:rPr>
          <w:rFonts w:ascii="Times New Roman" w:eastAsia="Times New Roman" w:hAnsi="Times New Roman"/>
          <w:color w:val="333333"/>
          <w:sz w:val="24"/>
          <w:szCs w:val="24"/>
          <w:highlight w:val="yellow"/>
          <w:lang w:val="es-ES"/>
        </w:rPr>
        <w:t>. Esta situación de informalidad ha causado no solo pérdidas materiales sino, también, humanas,</w:t>
      </w:r>
      <w:r w:rsidRPr="0043460C">
        <w:rPr>
          <w:rFonts w:ascii="Times New Roman" w:eastAsia="Times New Roman" w:hAnsi="Times New Roman"/>
          <w:color w:val="333333"/>
          <w:sz w:val="24"/>
          <w:szCs w:val="24"/>
          <w:lang w:val="es-ES"/>
        </w:rPr>
        <w:t xml:space="preserve"> tal es el caso del incendio en Mesa Redonda (diciembre de 2011) en el que 277 personas perdieron la vida y el de Las Malvinas en el 2017, en el que murieron 2 trabajadores </w:t>
      </w:r>
      <w:r w:rsidRPr="00125ACE">
        <w:rPr>
          <w:rFonts w:ascii="Times New Roman" w:eastAsia="Times New Roman" w:hAnsi="Times New Roman"/>
          <w:color w:val="333333"/>
          <w:sz w:val="24"/>
          <w:szCs w:val="24"/>
          <w:highlight w:val="yellow"/>
          <w:lang w:val="es-ES"/>
        </w:rPr>
        <w:t>debido a las condiciones en que laboraban</w:t>
      </w:r>
      <w:r w:rsidRPr="0043460C">
        <w:rPr>
          <w:rFonts w:ascii="Times New Roman" w:eastAsia="Times New Roman" w:hAnsi="Times New Roman"/>
          <w:color w:val="333333"/>
          <w:sz w:val="24"/>
          <w:szCs w:val="24"/>
          <w:lang w:val="es-ES"/>
        </w:rPr>
        <w:t xml:space="preserve">. A pesar de estos antecedentes, en el último año, </w:t>
      </w:r>
      <w:r w:rsidRPr="00125ACE">
        <w:rPr>
          <w:rFonts w:ascii="Times New Roman" w:eastAsia="Times New Roman" w:hAnsi="Times New Roman"/>
          <w:color w:val="333333"/>
          <w:sz w:val="24"/>
          <w:szCs w:val="24"/>
          <w:highlight w:val="yellow"/>
          <w:lang w:val="es-ES"/>
        </w:rPr>
        <w:t>la problemática se ha ahondado</w:t>
      </w:r>
      <w:r w:rsidRPr="0043460C">
        <w:rPr>
          <w:rFonts w:ascii="Times New Roman" w:eastAsia="Times New Roman" w:hAnsi="Times New Roman"/>
          <w:color w:val="333333"/>
          <w:sz w:val="24"/>
          <w:szCs w:val="24"/>
          <w:lang w:val="es-ES"/>
        </w:rPr>
        <w:t xml:space="preserve"> sobre todo en las últimas fiestas de fin de año, razón por la que zonas como Mesa Redonda se pueden calificar como de “alto peligro” para los compradores y público </w:t>
      </w:r>
      <w:r w:rsidRPr="00125ACE">
        <w:rPr>
          <w:rFonts w:ascii="Times New Roman" w:eastAsia="Times New Roman" w:hAnsi="Times New Roman"/>
          <w:color w:val="333333"/>
          <w:sz w:val="24"/>
          <w:szCs w:val="24"/>
          <w:highlight w:val="yellow"/>
          <w:lang w:val="es-ES"/>
        </w:rPr>
        <w:t>general debido al incremento de actividades informales.</w:t>
      </w:r>
    </w:p>
    <w:p w14:paraId="7BF5B2B4" w14:textId="77777777" w:rsidR="00944E56" w:rsidRPr="0043460C" w:rsidRDefault="00944E56" w:rsidP="0043460C">
      <w:pPr>
        <w:spacing w:after="160"/>
        <w:jc w:val="both"/>
        <w:rPr>
          <w:rFonts w:ascii="Times New Roman" w:eastAsiaTheme="minorHAnsi" w:hAnsi="Times New Roman"/>
          <w:b/>
          <w:bCs/>
          <w:sz w:val="24"/>
          <w:szCs w:val="24"/>
          <w:lang w:val="es-ES"/>
        </w:rPr>
      </w:pPr>
      <w:r w:rsidRPr="0043460C">
        <w:rPr>
          <w:rFonts w:ascii="Times New Roman" w:eastAsiaTheme="minorHAnsi" w:hAnsi="Times New Roman"/>
          <w:b/>
          <w:bCs/>
          <w:sz w:val="24"/>
          <w:szCs w:val="24"/>
          <w:lang w:val="es-ES"/>
        </w:rPr>
        <w:t>Consigna</w:t>
      </w:r>
    </w:p>
    <w:p w14:paraId="1BD58C71" w14:textId="77777777" w:rsidR="00944E56" w:rsidRPr="0043460C" w:rsidRDefault="00944E56" w:rsidP="0043460C">
      <w:pPr>
        <w:spacing w:before="100" w:beforeAutospacing="1" w:after="100" w:afterAutospacing="1"/>
        <w:jc w:val="both"/>
        <w:rPr>
          <w:rFonts w:ascii="Times New Roman" w:eastAsiaTheme="minorHAnsi" w:hAnsi="Times New Roman"/>
          <w:b/>
          <w:bCs/>
          <w:sz w:val="24"/>
          <w:szCs w:val="24"/>
          <w:lang w:val="es-ES"/>
        </w:rPr>
      </w:pPr>
      <w:r w:rsidRPr="0043460C">
        <w:rPr>
          <w:rFonts w:ascii="Times New Roman" w:eastAsia="Times New Roman" w:hAnsi="Times New Roman"/>
          <w:b/>
          <w:color w:val="333333"/>
          <w:sz w:val="24"/>
          <w:szCs w:val="24"/>
          <w:lang w:val="es-ES"/>
        </w:rPr>
        <w:t xml:space="preserve">Por esta razón y para evitar que se repitan estos hechos, </w:t>
      </w:r>
      <w:r w:rsidR="003F2F5A" w:rsidRPr="0043460C">
        <w:rPr>
          <w:rFonts w:ascii="Times New Roman" w:eastAsiaTheme="minorHAnsi" w:hAnsi="Times New Roman"/>
          <w:sz w:val="24"/>
          <w:szCs w:val="24"/>
          <w:lang w:val="es-ES"/>
        </w:rPr>
        <w:t>u</w:t>
      </w:r>
      <w:r w:rsidRPr="0043460C">
        <w:rPr>
          <w:rFonts w:ascii="Times New Roman" w:eastAsiaTheme="minorHAnsi" w:hAnsi="Times New Roman"/>
          <w:sz w:val="24"/>
          <w:szCs w:val="24"/>
          <w:lang w:val="es-ES"/>
        </w:rPr>
        <w:t xml:space="preserve">sted, </w:t>
      </w:r>
      <w:r w:rsidRPr="0043460C">
        <w:rPr>
          <w:rFonts w:ascii="Times New Roman" w:eastAsia="Times New Roman" w:hAnsi="Times New Roman"/>
          <w:color w:val="0A0000"/>
          <w:sz w:val="24"/>
          <w:szCs w:val="24"/>
          <w:lang w:val="es-ES" w:eastAsia="es-PE"/>
        </w:rPr>
        <w:t xml:space="preserve">María Reyna, especialista en problemas laborales, ha sido contratada por </w:t>
      </w:r>
      <w:r w:rsidRPr="0043460C">
        <w:rPr>
          <w:rFonts w:ascii="Times New Roman" w:eastAsiaTheme="minorHAnsi" w:hAnsi="Times New Roman"/>
          <w:b/>
          <w:color w:val="000000"/>
          <w:sz w:val="24"/>
          <w:szCs w:val="24"/>
          <w:lang w:val="es-ES"/>
        </w:rPr>
        <w:t xml:space="preserve">el presidente de la Asociación de Comerciantes de Mesa Redonda </w:t>
      </w:r>
      <w:r w:rsidRPr="00125ACE">
        <w:rPr>
          <w:rFonts w:ascii="Times New Roman" w:eastAsiaTheme="minorHAnsi" w:hAnsi="Times New Roman"/>
          <w:b/>
          <w:color w:val="000000"/>
          <w:sz w:val="24"/>
          <w:szCs w:val="24"/>
          <w:highlight w:val="yellow"/>
          <w:lang w:val="es-ES"/>
        </w:rPr>
        <w:t>para que determina los problemas que afronta esta zona</w:t>
      </w:r>
      <w:r w:rsidRPr="0043460C">
        <w:rPr>
          <w:rFonts w:ascii="Times New Roman" w:eastAsiaTheme="minorHAnsi" w:hAnsi="Times New Roman"/>
          <w:b/>
          <w:color w:val="000000"/>
          <w:sz w:val="24"/>
          <w:szCs w:val="24"/>
          <w:lang w:val="es-ES"/>
        </w:rPr>
        <w:t xml:space="preserve">. </w:t>
      </w:r>
      <w:r w:rsidRPr="0043460C">
        <w:rPr>
          <w:rFonts w:ascii="Times New Roman" w:eastAsiaTheme="minorHAnsi" w:hAnsi="Times New Roman"/>
          <w:b/>
          <w:bCs/>
          <w:sz w:val="24"/>
          <w:szCs w:val="24"/>
          <w:lang w:val="es-ES"/>
        </w:rPr>
        <w:t xml:space="preserve">Por ello, deberá elaborar </w:t>
      </w:r>
      <w:r w:rsidRPr="00125ACE">
        <w:rPr>
          <w:rFonts w:ascii="Times New Roman" w:eastAsiaTheme="minorHAnsi" w:hAnsi="Times New Roman"/>
          <w:b/>
          <w:bCs/>
          <w:sz w:val="24"/>
          <w:szCs w:val="24"/>
          <w:highlight w:val="yellow"/>
          <w:lang w:val="es-ES"/>
        </w:rPr>
        <w:t>un informe de hechos en el que se explique, detalladamente, la problemática</w:t>
      </w:r>
      <w:r w:rsidRPr="0043460C">
        <w:rPr>
          <w:rFonts w:ascii="Times New Roman" w:eastAsiaTheme="minorHAnsi" w:hAnsi="Times New Roman"/>
          <w:b/>
          <w:bCs/>
          <w:sz w:val="24"/>
          <w:szCs w:val="24"/>
          <w:lang w:val="es-ES"/>
        </w:rPr>
        <w:t>. El documento deberá estar dirigido al</w:t>
      </w:r>
      <w:r w:rsidRPr="0043460C">
        <w:rPr>
          <w:rFonts w:ascii="Times New Roman" w:eastAsiaTheme="minorHAnsi" w:hAnsi="Times New Roman"/>
          <w:b/>
          <w:color w:val="000000"/>
          <w:sz w:val="24"/>
          <w:szCs w:val="24"/>
          <w:lang w:val="es-ES"/>
        </w:rPr>
        <w:t xml:space="preserve"> presidente de la Asociación de Comerciantes de Mesa Redonda.</w:t>
      </w:r>
    </w:p>
    <w:p w14:paraId="6A799800" w14:textId="77777777" w:rsidR="00944E56" w:rsidRPr="0043460C" w:rsidRDefault="00944E56" w:rsidP="0043460C">
      <w:pPr>
        <w:spacing w:after="160"/>
        <w:contextualSpacing/>
        <w:jc w:val="both"/>
        <w:rPr>
          <w:rFonts w:ascii="Times New Roman" w:eastAsiaTheme="minorHAnsi" w:hAnsi="Times New Roman"/>
          <w:b/>
          <w:bCs/>
          <w:sz w:val="24"/>
          <w:szCs w:val="24"/>
          <w:lang w:val="es-ES"/>
        </w:rPr>
      </w:pPr>
      <w:r w:rsidRPr="0043460C">
        <w:rPr>
          <w:rFonts w:ascii="Times New Roman" w:eastAsiaTheme="minorHAnsi" w:hAnsi="Times New Roman"/>
          <w:b/>
          <w:bCs/>
          <w:sz w:val="24"/>
          <w:szCs w:val="24"/>
          <w:lang w:val="es-ES"/>
        </w:rPr>
        <w:t>Lectura</w:t>
      </w:r>
    </w:p>
    <w:p w14:paraId="55C926BE" w14:textId="77777777" w:rsidR="00944E56" w:rsidRPr="0043460C" w:rsidRDefault="00944E56" w:rsidP="0043460C">
      <w:pPr>
        <w:numPr>
          <w:ilvl w:val="0"/>
          <w:numId w:val="2"/>
        </w:numPr>
        <w:spacing w:after="160"/>
        <w:ind w:left="426" w:hanging="426"/>
        <w:jc w:val="both"/>
        <w:rPr>
          <w:rFonts w:ascii="Times New Roman" w:eastAsiaTheme="minorHAnsi" w:hAnsi="Times New Roman"/>
          <w:sz w:val="24"/>
          <w:szCs w:val="24"/>
          <w:lang w:val="es-ES"/>
        </w:rPr>
      </w:pPr>
      <w:r w:rsidRPr="0043460C">
        <w:rPr>
          <w:rFonts w:ascii="Times New Roman" w:eastAsiaTheme="minorHAnsi" w:hAnsi="Times New Roman"/>
          <w:sz w:val="24"/>
          <w:szCs w:val="24"/>
          <w:lang w:val="es-ES"/>
        </w:rPr>
        <w:t xml:space="preserve">Antes de redactar este documento, deberá leer las fuentes informativas. Se le recomienda que aplique algunas estrategias de lectura, como el subrayado, lo cual lo ayudará a determinar los hechos y a comprender mejor el problema. </w:t>
      </w:r>
    </w:p>
    <w:p w14:paraId="20E032B3" w14:textId="77777777" w:rsidR="00944E56" w:rsidRPr="0043460C" w:rsidRDefault="00944E56" w:rsidP="0043460C">
      <w:pPr>
        <w:numPr>
          <w:ilvl w:val="0"/>
          <w:numId w:val="2"/>
        </w:numPr>
        <w:spacing w:after="160"/>
        <w:ind w:left="426" w:hanging="426"/>
        <w:jc w:val="both"/>
        <w:rPr>
          <w:rFonts w:ascii="Times New Roman" w:eastAsiaTheme="minorHAnsi" w:hAnsi="Times New Roman"/>
          <w:sz w:val="24"/>
          <w:szCs w:val="24"/>
          <w:lang w:val="es-ES"/>
        </w:rPr>
      </w:pPr>
      <w:r w:rsidRPr="0043460C">
        <w:rPr>
          <w:rFonts w:ascii="Times New Roman" w:eastAsiaTheme="minorHAnsi" w:hAnsi="Times New Roman"/>
          <w:sz w:val="24"/>
          <w:szCs w:val="24"/>
          <w:lang w:val="es-ES"/>
        </w:rPr>
        <w:t xml:space="preserve">Puede leer información adicional, siempre y cuando siga la lógica y coherencia de las fuentes de información del caso. </w:t>
      </w:r>
    </w:p>
    <w:p w14:paraId="5405B12D" w14:textId="77777777" w:rsidR="00944E56" w:rsidRPr="0043460C" w:rsidRDefault="00944E56" w:rsidP="0043460C">
      <w:pPr>
        <w:spacing w:after="160"/>
        <w:contextualSpacing/>
        <w:jc w:val="both"/>
        <w:rPr>
          <w:rFonts w:ascii="Times New Roman" w:eastAsiaTheme="minorHAnsi" w:hAnsi="Times New Roman"/>
          <w:b/>
          <w:bCs/>
          <w:sz w:val="24"/>
          <w:szCs w:val="24"/>
          <w:lang w:val="en-US"/>
        </w:rPr>
      </w:pPr>
      <w:r w:rsidRPr="0043460C">
        <w:rPr>
          <w:rFonts w:ascii="Times New Roman" w:eastAsiaTheme="minorHAnsi" w:hAnsi="Times New Roman"/>
          <w:b/>
          <w:bCs/>
          <w:sz w:val="24"/>
          <w:szCs w:val="24"/>
          <w:lang w:val="en-US"/>
        </w:rPr>
        <w:lastRenderedPageBreak/>
        <w:t>Redacción</w:t>
      </w:r>
    </w:p>
    <w:p w14:paraId="796AF55E" w14:textId="77777777" w:rsidR="00944E56" w:rsidRPr="0043460C" w:rsidRDefault="00944E56" w:rsidP="0043460C">
      <w:pPr>
        <w:numPr>
          <w:ilvl w:val="0"/>
          <w:numId w:val="3"/>
        </w:numPr>
        <w:spacing w:before="100" w:beforeAutospacing="1" w:after="100" w:afterAutospacing="1"/>
        <w:ind w:left="284"/>
        <w:jc w:val="both"/>
        <w:outlineLvl w:val="0"/>
        <w:rPr>
          <w:rFonts w:ascii="Times New Roman" w:eastAsiaTheme="minorHAnsi" w:hAnsi="Times New Roman"/>
          <w:kern w:val="36"/>
          <w:sz w:val="24"/>
          <w:szCs w:val="24"/>
          <w:lang w:val="es-ES" w:eastAsia="es-PE"/>
        </w:rPr>
      </w:pPr>
      <w:r w:rsidRPr="0043460C">
        <w:rPr>
          <w:rFonts w:ascii="Times New Roman" w:eastAsiaTheme="minorHAnsi" w:hAnsi="Times New Roman"/>
          <w:kern w:val="36"/>
          <w:sz w:val="24"/>
          <w:szCs w:val="24"/>
          <w:lang w:val="es-ES" w:eastAsia="es-PE"/>
        </w:rPr>
        <w:t>Plantee un esquema enumerativo que le permita explicar los hechos.</w:t>
      </w:r>
    </w:p>
    <w:p w14:paraId="1754182E" w14:textId="77777777" w:rsidR="00944E56" w:rsidRPr="0043460C" w:rsidRDefault="00944E56" w:rsidP="0043460C">
      <w:pPr>
        <w:numPr>
          <w:ilvl w:val="0"/>
          <w:numId w:val="3"/>
        </w:numPr>
        <w:spacing w:before="100" w:beforeAutospacing="1" w:after="100" w:afterAutospacing="1"/>
        <w:ind w:left="284"/>
        <w:jc w:val="both"/>
        <w:outlineLvl w:val="0"/>
        <w:rPr>
          <w:rFonts w:ascii="Times New Roman" w:eastAsiaTheme="minorHAnsi" w:hAnsi="Times New Roman"/>
          <w:kern w:val="36"/>
          <w:sz w:val="24"/>
          <w:szCs w:val="24"/>
          <w:lang w:val="es-ES" w:eastAsia="es-PE"/>
        </w:rPr>
      </w:pPr>
      <w:r w:rsidRPr="0043460C">
        <w:rPr>
          <w:rFonts w:ascii="Times New Roman" w:eastAsiaTheme="minorHAnsi" w:hAnsi="Times New Roman"/>
          <w:kern w:val="36"/>
          <w:sz w:val="24"/>
          <w:szCs w:val="24"/>
          <w:lang w:val="es-ES" w:eastAsia="es-PE"/>
        </w:rPr>
        <w:t xml:space="preserve">La explicación del problema, necesariamente, deberá demostrar la lectura de las fuentes para esta evaluación. Sin embargo, cualquier copia literal de la información repercutirá negativamente en la calificación de su texto. </w:t>
      </w:r>
    </w:p>
    <w:p w14:paraId="10304819" w14:textId="77777777" w:rsidR="00944E56" w:rsidRPr="0043460C" w:rsidRDefault="00944E56" w:rsidP="0043460C">
      <w:pPr>
        <w:numPr>
          <w:ilvl w:val="0"/>
          <w:numId w:val="3"/>
        </w:numPr>
        <w:spacing w:before="100" w:beforeAutospacing="1" w:after="100" w:afterAutospacing="1"/>
        <w:ind w:left="284"/>
        <w:jc w:val="both"/>
        <w:outlineLvl w:val="0"/>
        <w:rPr>
          <w:rFonts w:ascii="Times New Roman" w:eastAsiaTheme="minorHAnsi" w:hAnsi="Times New Roman"/>
          <w:kern w:val="36"/>
          <w:sz w:val="24"/>
          <w:szCs w:val="24"/>
          <w:lang w:val="es-ES" w:eastAsia="es-PE"/>
        </w:rPr>
      </w:pPr>
      <w:r w:rsidRPr="0043460C">
        <w:rPr>
          <w:rFonts w:ascii="Times New Roman" w:eastAsiaTheme="minorHAnsi" w:hAnsi="Times New Roman"/>
          <w:sz w:val="24"/>
          <w:szCs w:val="24"/>
          <w:lang w:val="es-ES"/>
        </w:rPr>
        <w:t>Las fuentes propuestas presentan rasgos de un lenguaje coloquial; por lo tanto, cuide el vocabulario en la redacción del documento.</w:t>
      </w:r>
    </w:p>
    <w:p w14:paraId="274AA114" w14:textId="77777777" w:rsidR="00944E56" w:rsidRPr="0043460C" w:rsidRDefault="00944E56" w:rsidP="0043460C">
      <w:pPr>
        <w:spacing w:before="100" w:beforeAutospacing="1" w:after="100" w:afterAutospacing="1"/>
        <w:jc w:val="both"/>
        <w:rPr>
          <w:rFonts w:ascii="Times New Roman" w:eastAsia="Times New Roman" w:hAnsi="Times New Roman"/>
          <w:b/>
          <w:color w:val="333333"/>
          <w:sz w:val="24"/>
          <w:szCs w:val="24"/>
          <w:lang w:val="es-ES"/>
        </w:rPr>
      </w:pPr>
      <w:r w:rsidRPr="0043460C">
        <w:rPr>
          <w:rFonts w:ascii="Times New Roman" w:eastAsia="Times New Roman" w:hAnsi="Times New Roman"/>
          <w:b/>
          <w:bCs/>
          <w:color w:val="333333"/>
          <w:sz w:val="24"/>
          <w:szCs w:val="24"/>
          <w:lang w:val="es-ES"/>
        </w:rPr>
        <w:t>A continuación, lea las fuentes propuestas.</w:t>
      </w:r>
    </w:p>
    <w:p w14:paraId="7512465E" w14:textId="77777777" w:rsidR="00944E56" w:rsidRPr="0043460C" w:rsidRDefault="00944E56" w:rsidP="0043460C">
      <w:pPr>
        <w:spacing w:before="100" w:beforeAutospacing="1" w:after="100" w:afterAutospacing="1"/>
        <w:jc w:val="both"/>
        <w:rPr>
          <w:rFonts w:ascii="Times New Roman" w:eastAsia="Times New Roman" w:hAnsi="Times New Roman"/>
          <w:b/>
          <w:color w:val="333333"/>
          <w:sz w:val="24"/>
          <w:szCs w:val="24"/>
          <w:lang w:val="es-ES"/>
        </w:rPr>
      </w:pPr>
      <w:r w:rsidRPr="009D42E2">
        <w:rPr>
          <w:rFonts w:ascii="Times New Roman" w:eastAsia="Times New Roman" w:hAnsi="Times New Roman"/>
          <w:b/>
          <w:color w:val="333333"/>
          <w:sz w:val="24"/>
          <w:szCs w:val="24"/>
          <w:highlight w:val="yellow"/>
          <w:lang w:val="es-ES"/>
        </w:rPr>
        <w:t>Fuente 1: Situación de la informalidad en Perú</w:t>
      </w:r>
    </w:p>
    <w:p w14:paraId="592276A3"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9D42E2">
        <w:rPr>
          <w:rFonts w:ascii="Times New Roman" w:eastAsia="Times New Roman" w:hAnsi="Times New Roman"/>
          <w:bCs/>
          <w:color w:val="333333"/>
          <w:sz w:val="24"/>
          <w:szCs w:val="24"/>
          <w:highlight w:val="yellow"/>
          <w:lang w:val="es-ES"/>
        </w:rPr>
        <w:t>La incapacidad de la economía peruana</w:t>
      </w:r>
      <w:r w:rsidRPr="0043460C">
        <w:rPr>
          <w:rFonts w:ascii="Times New Roman" w:eastAsia="Times New Roman" w:hAnsi="Times New Roman"/>
          <w:bCs/>
          <w:color w:val="333333"/>
          <w:sz w:val="24"/>
          <w:szCs w:val="24"/>
          <w:lang w:val="es-ES"/>
        </w:rPr>
        <w:t xml:space="preserve"> para generar puestos de trabajo formales es quizá nuestra </w:t>
      </w:r>
      <w:r w:rsidRPr="00125ACE">
        <w:rPr>
          <w:rFonts w:ascii="Times New Roman" w:eastAsia="Times New Roman" w:hAnsi="Times New Roman"/>
          <w:bCs/>
          <w:color w:val="333333"/>
          <w:sz w:val="24"/>
          <w:szCs w:val="24"/>
          <w:highlight w:val="yellow"/>
          <w:lang w:val="es-ES"/>
        </w:rPr>
        <w:t>peor disfuncionalidad económica</w:t>
      </w:r>
      <w:r w:rsidRPr="0043460C">
        <w:rPr>
          <w:rFonts w:ascii="Times New Roman" w:eastAsia="Times New Roman" w:hAnsi="Times New Roman"/>
          <w:color w:val="333333"/>
          <w:sz w:val="24"/>
          <w:szCs w:val="24"/>
          <w:lang w:val="es-ES"/>
        </w:rPr>
        <w:t xml:space="preserve">. Esta </w:t>
      </w:r>
      <w:r w:rsidRPr="00125ACE">
        <w:rPr>
          <w:rFonts w:ascii="Times New Roman" w:eastAsia="Times New Roman" w:hAnsi="Times New Roman"/>
          <w:color w:val="333333"/>
          <w:sz w:val="24"/>
          <w:szCs w:val="24"/>
          <w:highlight w:val="yellow"/>
          <w:lang w:val="es-ES"/>
        </w:rPr>
        <w:t>atrapa a las personas en empleos precarios, poco productivos, sin oportunidades para desarrollar habilidades</w:t>
      </w:r>
      <w:r w:rsidRPr="0043460C">
        <w:rPr>
          <w:rFonts w:ascii="Times New Roman" w:eastAsia="Times New Roman" w:hAnsi="Times New Roman"/>
          <w:color w:val="333333"/>
          <w:sz w:val="24"/>
          <w:szCs w:val="24"/>
          <w:lang w:val="es-ES"/>
        </w:rPr>
        <w:t xml:space="preserve"> para moverse hacia mejores oportunidades, </w:t>
      </w:r>
      <w:r w:rsidRPr="00125ACE">
        <w:rPr>
          <w:rFonts w:ascii="Times New Roman" w:eastAsia="Times New Roman" w:hAnsi="Times New Roman"/>
          <w:color w:val="333333"/>
          <w:sz w:val="24"/>
          <w:szCs w:val="24"/>
          <w:highlight w:val="yellow"/>
          <w:lang w:val="es-ES"/>
        </w:rPr>
        <w:t>y sin acceso a mecanismos eficientes de protección social</w:t>
      </w:r>
      <w:r w:rsidRPr="0043460C">
        <w:rPr>
          <w:rFonts w:ascii="Times New Roman" w:eastAsia="Times New Roman" w:hAnsi="Times New Roman"/>
          <w:color w:val="333333"/>
          <w:sz w:val="24"/>
          <w:szCs w:val="24"/>
          <w:lang w:val="es-ES"/>
        </w:rPr>
        <w:t>.</w:t>
      </w:r>
    </w:p>
    <w:p w14:paraId="1A2E3A09"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9D42E2">
        <w:rPr>
          <w:rFonts w:ascii="Times New Roman" w:eastAsia="Times New Roman" w:hAnsi="Times New Roman"/>
          <w:bCs/>
          <w:color w:val="333333"/>
          <w:sz w:val="24"/>
          <w:szCs w:val="24"/>
          <w:highlight w:val="yellow"/>
          <w:lang w:val="es-ES"/>
        </w:rPr>
        <w:t>Los ingresos por trabajo se han desacelerado notablemente, y la brecha de ingresos entre personas empleadas formalmente y los informales ha aumentado</w:t>
      </w:r>
      <w:r w:rsidRPr="009D42E2">
        <w:rPr>
          <w:rFonts w:ascii="Times New Roman" w:eastAsia="Times New Roman" w:hAnsi="Times New Roman"/>
          <w:color w:val="333333"/>
          <w:sz w:val="24"/>
          <w:szCs w:val="24"/>
          <w:highlight w:val="yellow"/>
          <w:lang w:val="es-ES"/>
        </w:rPr>
        <w:t>.</w:t>
      </w:r>
      <w:r w:rsidRPr="0043460C">
        <w:rPr>
          <w:rFonts w:ascii="Times New Roman" w:eastAsia="Times New Roman" w:hAnsi="Times New Roman"/>
          <w:color w:val="333333"/>
          <w:sz w:val="24"/>
          <w:szCs w:val="24"/>
          <w:lang w:val="es-ES"/>
        </w:rPr>
        <w:t xml:space="preserve"> En ese contexto</w:t>
      </w:r>
      <w:r w:rsidRPr="00125ACE">
        <w:rPr>
          <w:rFonts w:ascii="Times New Roman" w:eastAsia="Times New Roman" w:hAnsi="Times New Roman"/>
          <w:color w:val="333333"/>
          <w:sz w:val="24"/>
          <w:szCs w:val="24"/>
          <w:highlight w:val="yellow"/>
          <w:lang w:val="es-ES"/>
        </w:rPr>
        <w:t>, podría esperarse que la frustración con la incapacidad del Estado para ofrecer incluso el más básico acceso a oportunidades crezca aún más.</w:t>
      </w:r>
    </w:p>
    <w:p w14:paraId="7A75378B"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t xml:space="preserve">Para usar una analogía del célebre economista Albert </w:t>
      </w:r>
      <w:proofErr w:type="spellStart"/>
      <w:r w:rsidRPr="0043460C">
        <w:rPr>
          <w:rFonts w:ascii="Times New Roman" w:eastAsia="Times New Roman" w:hAnsi="Times New Roman"/>
          <w:color w:val="333333"/>
          <w:sz w:val="24"/>
          <w:szCs w:val="24"/>
          <w:lang w:val="es-ES"/>
        </w:rPr>
        <w:t>Hirschman</w:t>
      </w:r>
      <w:proofErr w:type="spellEnd"/>
      <w:r w:rsidRPr="0043460C">
        <w:rPr>
          <w:rFonts w:ascii="Times New Roman" w:eastAsia="Times New Roman" w:hAnsi="Times New Roman"/>
          <w:color w:val="333333"/>
          <w:sz w:val="24"/>
          <w:szCs w:val="24"/>
          <w:lang w:val="es-ES"/>
        </w:rPr>
        <w:t>, es como si la sociedad tuviese dos carriles: uno con muy pocos carros que avanza fluido (el del empleo productivo, de personas que pudieron acceder a una educación de calidad), y otro estancado, con muchos autos, que ven cómo el carril formal avanza mientras ellos no.</w:t>
      </w:r>
    </w:p>
    <w:p w14:paraId="7DE0CC40"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t xml:space="preserve">No me convence el argumento de que la informalidad podría ser nuestro antídoto contra movilizaciones sociales masivas como las de países vecinos. Por el contrario, creo que puede ser nuestra </w:t>
      </w:r>
      <w:r w:rsidRPr="009D42E2">
        <w:rPr>
          <w:rFonts w:ascii="Times New Roman" w:eastAsia="Times New Roman" w:hAnsi="Times New Roman"/>
          <w:color w:val="333333"/>
          <w:sz w:val="24"/>
          <w:szCs w:val="24"/>
          <w:highlight w:val="yellow"/>
          <w:lang w:val="es-ES"/>
        </w:rPr>
        <w:t>gran fuente de convulsión social y política,</w:t>
      </w:r>
      <w:r w:rsidRPr="0043460C">
        <w:rPr>
          <w:rFonts w:ascii="Times New Roman" w:eastAsia="Times New Roman" w:hAnsi="Times New Roman"/>
          <w:color w:val="333333"/>
          <w:sz w:val="24"/>
          <w:szCs w:val="24"/>
          <w:lang w:val="es-ES"/>
        </w:rPr>
        <w:t xml:space="preserve"> y la causa de que el Perú entre a una nueva década perdida.</w:t>
      </w:r>
    </w:p>
    <w:p w14:paraId="34089DB9" w14:textId="77777777" w:rsidR="00944E56" w:rsidRPr="0043460C" w:rsidRDefault="00944E56" w:rsidP="0043460C">
      <w:pPr>
        <w:spacing w:before="100" w:beforeAutospacing="1" w:after="100" w:afterAutospacing="1"/>
        <w:jc w:val="both"/>
        <w:rPr>
          <w:rFonts w:ascii="Times New Roman" w:eastAsia="Times New Roman" w:hAnsi="Times New Roman"/>
          <w:b/>
          <w:color w:val="333333"/>
          <w:sz w:val="24"/>
          <w:szCs w:val="24"/>
          <w:lang w:val="es-ES"/>
        </w:rPr>
      </w:pPr>
      <w:r w:rsidRPr="009D42E2">
        <w:rPr>
          <w:rFonts w:ascii="Times New Roman" w:eastAsia="Times New Roman" w:hAnsi="Times New Roman"/>
          <w:b/>
          <w:color w:val="333333"/>
          <w:sz w:val="24"/>
          <w:szCs w:val="24"/>
          <w:highlight w:val="yellow"/>
          <w:lang w:val="es-ES"/>
        </w:rPr>
        <w:t>Fuente 2: Formalidad versus informalidad</w:t>
      </w:r>
    </w:p>
    <w:p w14:paraId="4997A064"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9D42E2">
        <w:rPr>
          <w:rFonts w:ascii="Times New Roman" w:eastAsia="Times New Roman" w:hAnsi="Times New Roman"/>
          <w:bCs/>
          <w:color w:val="333333"/>
          <w:sz w:val="24"/>
          <w:szCs w:val="24"/>
          <w:highlight w:val="yellow"/>
          <w:lang w:val="es-ES"/>
        </w:rPr>
        <w:t>En el país hay cada vez más personas que laboran al margen de la ley</w:t>
      </w:r>
      <w:r w:rsidRPr="0043460C">
        <w:rPr>
          <w:rFonts w:ascii="Times New Roman" w:eastAsia="Times New Roman" w:hAnsi="Times New Roman"/>
          <w:color w:val="333333"/>
          <w:sz w:val="24"/>
          <w:szCs w:val="24"/>
          <w:lang w:val="es-ES"/>
        </w:rPr>
        <w:t xml:space="preserve">. </w:t>
      </w:r>
      <w:r w:rsidRPr="0043460C">
        <w:rPr>
          <w:rFonts w:ascii="Times New Roman" w:eastAsia="Times New Roman" w:hAnsi="Times New Roman"/>
          <w:bCs/>
          <w:color w:val="333333"/>
          <w:sz w:val="24"/>
          <w:szCs w:val="24"/>
          <w:lang w:val="es-ES"/>
        </w:rPr>
        <w:t xml:space="preserve">Las últimas cifras del </w:t>
      </w:r>
      <w:r w:rsidRPr="0043460C">
        <w:rPr>
          <w:rFonts w:ascii="Times New Roman" w:eastAsia="Times New Roman" w:hAnsi="Times New Roman"/>
          <w:color w:val="333333"/>
          <w:sz w:val="24"/>
          <w:szCs w:val="24"/>
          <w:lang w:val="es-ES"/>
        </w:rPr>
        <w:t>Instituto Nacional de Estadística e Informática (</w:t>
      </w:r>
      <w:hyperlink r:id="rId8" w:tgtFrame="_blank" w:history="1">
        <w:r w:rsidRPr="0043460C">
          <w:rPr>
            <w:rFonts w:ascii="Times New Roman" w:eastAsia="Times New Roman" w:hAnsi="Times New Roman"/>
            <w:bCs/>
            <w:color w:val="333333"/>
            <w:sz w:val="24"/>
            <w:szCs w:val="24"/>
            <w:lang w:val="es-ES"/>
          </w:rPr>
          <w:t>INEI</w:t>
        </w:r>
      </w:hyperlink>
      <w:r w:rsidRPr="0043460C">
        <w:rPr>
          <w:rFonts w:ascii="Times New Roman" w:eastAsia="Times New Roman" w:hAnsi="Times New Roman"/>
          <w:color w:val="333333"/>
          <w:sz w:val="24"/>
          <w:szCs w:val="24"/>
          <w:lang w:val="es-ES"/>
        </w:rPr>
        <w:t xml:space="preserve">) </w:t>
      </w:r>
      <w:r w:rsidRPr="0043460C">
        <w:rPr>
          <w:rFonts w:ascii="Times New Roman" w:eastAsia="Times New Roman" w:hAnsi="Times New Roman"/>
          <w:bCs/>
          <w:color w:val="333333"/>
          <w:sz w:val="24"/>
          <w:szCs w:val="24"/>
          <w:lang w:val="es-ES"/>
        </w:rPr>
        <w:t xml:space="preserve">dan cuenta de que </w:t>
      </w:r>
      <w:r w:rsidRPr="00125ACE">
        <w:rPr>
          <w:rFonts w:ascii="Times New Roman" w:eastAsia="Times New Roman" w:hAnsi="Times New Roman"/>
          <w:bCs/>
          <w:color w:val="333333"/>
          <w:sz w:val="24"/>
          <w:szCs w:val="24"/>
          <w:highlight w:val="yellow"/>
          <w:lang w:val="es-ES"/>
        </w:rPr>
        <w:t>el empleo informal ya suma una racha de 14 trimestres</w:t>
      </w:r>
      <w:r w:rsidRPr="00125ACE">
        <w:rPr>
          <w:rFonts w:ascii="Times New Roman" w:eastAsia="Times New Roman" w:hAnsi="Times New Roman"/>
          <w:color w:val="333333"/>
          <w:sz w:val="24"/>
          <w:szCs w:val="24"/>
          <w:highlight w:val="yellow"/>
          <w:lang w:val="es-ES"/>
        </w:rPr>
        <w:t xml:space="preserve"> (42 meses) de expansión</w:t>
      </w:r>
      <w:r w:rsidRPr="0043460C">
        <w:rPr>
          <w:rFonts w:ascii="Times New Roman" w:eastAsia="Times New Roman" w:hAnsi="Times New Roman"/>
          <w:color w:val="333333"/>
          <w:sz w:val="24"/>
          <w:szCs w:val="24"/>
          <w:lang w:val="es-ES"/>
        </w:rPr>
        <w:t>. Así,</w:t>
      </w:r>
      <w:r w:rsidRPr="0043460C">
        <w:rPr>
          <w:rFonts w:ascii="Times New Roman" w:eastAsia="Times New Roman" w:hAnsi="Times New Roman"/>
          <w:bCs/>
          <w:color w:val="333333"/>
          <w:sz w:val="24"/>
          <w:szCs w:val="24"/>
          <w:lang w:val="es-ES"/>
        </w:rPr>
        <w:t xml:space="preserve"> </w:t>
      </w:r>
      <w:r w:rsidRPr="00125ACE">
        <w:rPr>
          <w:rFonts w:ascii="Times New Roman" w:eastAsia="Times New Roman" w:hAnsi="Times New Roman"/>
          <w:bCs/>
          <w:color w:val="333333"/>
          <w:sz w:val="24"/>
          <w:szCs w:val="24"/>
          <w:highlight w:val="yellow"/>
          <w:lang w:val="es-ES"/>
        </w:rPr>
        <w:t>el número de puestos de trabajo informales está en aumento</w:t>
      </w:r>
      <w:r w:rsidRPr="00125ACE">
        <w:rPr>
          <w:rFonts w:ascii="Times New Roman" w:eastAsia="Times New Roman" w:hAnsi="Times New Roman"/>
          <w:color w:val="333333"/>
          <w:sz w:val="24"/>
          <w:szCs w:val="24"/>
          <w:highlight w:val="yellow"/>
          <w:lang w:val="es-ES"/>
        </w:rPr>
        <w:t xml:space="preserve"> desde el segundo trimestre del 2016</w:t>
      </w:r>
      <w:r w:rsidRPr="0043460C">
        <w:rPr>
          <w:rFonts w:ascii="Times New Roman" w:eastAsia="Times New Roman" w:hAnsi="Times New Roman"/>
          <w:color w:val="333333"/>
          <w:sz w:val="24"/>
          <w:szCs w:val="24"/>
          <w:lang w:val="es-ES"/>
        </w:rPr>
        <w:t xml:space="preserve">. Con este resultado, </w:t>
      </w:r>
      <w:r w:rsidRPr="0043460C">
        <w:rPr>
          <w:rFonts w:ascii="Times New Roman" w:eastAsia="Times New Roman" w:hAnsi="Times New Roman"/>
          <w:bCs/>
          <w:color w:val="333333"/>
          <w:sz w:val="24"/>
          <w:szCs w:val="24"/>
          <w:lang w:val="es-ES"/>
        </w:rPr>
        <w:t>entre octubre del 2018 y setiembre del 2019, se registraron 12,95 millones de trabajadores informales</w:t>
      </w:r>
      <w:r w:rsidRPr="0043460C">
        <w:rPr>
          <w:rFonts w:ascii="Times New Roman" w:eastAsia="Times New Roman" w:hAnsi="Times New Roman"/>
          <w:color w:val="333333"/>
          <w:sz w:val="24"/>
          <w:szCs w:val="24"/>
          <w:lang w:val="es-ES"/>
        </w:rPr>
        <w:t xml:space="preserve"> a escala nacional, es decir, el 73% de la fuerza laboral. </w:t>
      </w:r>
    </w:p>
    <w:p w14:paraId="58F10287" w14:textId="65EBE8B6"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lastRenderedPageBreak/>
        <w:t xml:space="preserve">A partir de las cifras, se pueden establecer algunos patrones. Por ejemplo, </w:t>
      </w:r>
      <w:r w:rsidRPr="009D42E2">
        <w:rPr>
          <w:rFonts w:ascii="Times New Roman" w:eastAsia="Times New Roman" w:hAnsi="Times New Roman"/>
          <w:bCs/>
          <w:color w:val="333333"/>
          <w:sz w:val="24"/>
          <w:szCs w:val="24"/>
          <w:highlight w:val="yellow"/>
          <w:lang w:val="es-ES"/>
        </w:rPr>
        <w:t>la informalidad tiene mayor incidencia en las personas más jóvenes y con menos grado educativo</w:t>
      </w:r>
      <w:r w:rsidRPr="0043460C">
        <w:rPr>
          <w:rFonts w:ascii="Times New Roman" w:eastAsia="Times New Roman" w:hAnsi="Times New Roman"/>
          <w:color w:val="333333"/>
          <w:sz w:val="24"/>
          <w:szCs w:val="24"/>
          <w:lang w:val="es-ES"/>
        </w:rPr>
        <w:t xml:space="preserve">. </w:t>
      </w:r>
      <w:r w:rsidRPr="00125ACE">
        <w:rPr>
          <w:rFonts w:ascii="Times New Roman" w:eastAsia="Times New Roman" w:hAnsi="Times New Roman"/>
          <w:color w:val="333333"/>
          <w:sz w:val="24"/>
          <w:szCs w:val="24"/>
          <w:highlight w:val="yellow"/>
          <w:lang w:val="es-ES"/>
        </w:rPr>
        <w:t>El 82,6% de los trabajadores menores de 25 años labora en la informalidad.</w:t>
      </w:r>
      <w:r w:rsidRPr="0043460C">
        <w:rPr>
          <w:rFonts w:ascii="Times New Roman" w:eastAsia="Times New Roman" w:hAnsi="Times New Roman"/>
          <w:color w:val="333333"/>
          <w:sz w:val="24"/>
          <w:szCs w:val="24"/>
          <w:lang w:val="es-ES"/>
        </w:rPr>
        <w:t xml:space="preserve"> Asimismo, el 89,8% de quienes trabajan en esta modalidad </w:t>
      </w:r>
      <w:r w:rsidRPr="00125ACE">
        <w:rPr>
          <w:rFonts w:ascii="Times New Roman" w:eastAsia="Times New Roman" w:hAnsi="Times New Roman"/>
          <w:color w:val="333333"/>
          <w:sz w:val="24"/>
          <w:szCs w:val="24"/>
          <w:highlight w:val="yellow"/>
          <w:lang w:val="es-ES"/>
        </w:rPr>
        <w:t>solo han completado estudios de primaria</w:t>
      </w:r>
      <w:r w:rsidRPr="0043460C">
        <w:rPr>
          <w:rFonts w:ascii="Times New Roman" w:eastAsia="Times New Roman" w:hAnsi="Times New Roman"/>
          <w:color w:val="333333"/>
          <w:sz w:val="24"/>
          <w:szCs w:val="24"/>
          <w:lang w:val="es-ES"/>
        </w:rPr>
        <w:t xml:space="preserve">. Finalmente, por el lado sectorial, </w:t>
      </w:r>
      <w:r w:rsidRPr="00125ACE">
        <w:rPr>
          <w:rFonts w:ascii="Times New Roman" w:eastAsia="Times New Roman" w:hAnsi="Times New Roman"/>
          <w:color w:val="333333"/>
          <w:sz w:val="24"/>
          <w:szCs w:val="24"/>
          <w:highlight w:val="yellow"/>
          <w:lang w:val="es-ES"/>
        </w:rPr>
        <w:t>las ramas extractivas y el rubro de la</w:t>
      </w:r>
      <w:r w:rsidRPr="00125ACE">
        <w:rPr>
          <w:rFonts w:ascii="Times New Roman" w:eastAsia="Times New Roman" w:hAnsi="Times New Roman"/>
          <w:bCs/>
          <w:color w:val="333333"/>
          <w:sz w:val="24"/>
          <w:szCs w:val="24"/>
          <w:highlight w:val="yellow"/>
          <w:lang w:val="es-ES"/>
        </w:rPr>
        <w:t xml:space="preserve"> construcción muestran una tasa de informalidad del 78%</w:t>
      </w:r>
      <w:r w:rsidRPr="00125ACE">
        <w:rPr>
          <w:rFonts w:ascii="Times New Roman" w:eastAsia="Times New Roman" w:hAnsi="Times New Roman"/>
          <w:color w:val="333333"/>
          <w:sz w:val="24"/>
          <w:szCs w:val="24"/>
          <w:highlight w:val="yellow"/>
          <w:lang w:val="es-ES"/>
        </w:rPr>
        <w:t>.</w:t>
      </w:r>
    </w:p>
    <w:p w14:paraId="30FAEBF5"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t xml:space="preserve">Mientras </w:t>
      </w:r>
      <w:r w:rsidRPr="00125ACE">
        <w:rPr>
          <w:rFonts w:ascii="Times New Roman" w:eastAsia="Times New Roman" w:hAnsi="Times New Roman"/>
          <w:color w:val="333333"/>
          <w:sz w:val="24"/>
          <w:szCs w:val="24"/>
          <w:highlight w:val="yellow"/>
          <w:lang w:val="es-ES"/>
        </w:rPr>
        <w:t>las cifras de empleo informal revelan un alza</w:t>
      </w:r>
      <w:r w:rsidRPr="0043460C">
        <w:rPr>
          <w:rFonts w:ascii="Times New Roman" w:eastAsia="Times New Roman" w:hAnsi="Times New Roman"/>
          <w:color w:val="333333"/>
          <w:sz w:val="24"/>
          <w:szCs w:val="24"/>
          <w:lang w:val="es-ES"/>
        </w:rPr>
        <w:t xml:space="preserve">, </w:t>
      </w:r>
      <w:r w:rsidRPr="009D42E2">
        <w:rPr>
          <w:rFonts w:ascii="Times New Roman" w:eastAsia="Times New Roman" w:hAnsi="Times New Roman"/>
          <w:bCs/>
          <w:color w:val="333333"/>
          <w:sz w:val="24"/>
          <w:szCs w:val="24"/>
          <w:highlight w:val="yellow"/>
          <w:lang w:val="es-ES"/>
        </w:rPr>
        <w:t>los datos del mercado laboral formal se están debilitando</w:t>
      </w:r>
      <w:r w:rsidRPr="0043460C">
        <w:rPr>
          <w:rFonts w:ascii="Times New Roman" w:eastAsia="Times New Roman" w:hAnsi="Times New Roman"/>
          <w:color w:val="333333"/>
          <w:sz w:val="24"/>
          <w:szCs w:val="24"/>
          <w:lang w:val="es-ES"/>
        </w:rPr>
        <w:t xml:space="preserve"> y distintas fuentes de información apuntan hacia la misma conclusión. </w:t>
      </w:r>
      <w:r w:rsidRPr="00125ACE">
        <w:rPr>
          <w:rFonts w:ascii="Times New Roman" w:eastAsia="Times New Roman" w:hAnsi="Times New Roman"/>
          <w:color w:val="333333"/>
          <w:sz w:val="24"/>
          <w:szCs w:val="24"/>
          <w:highlight w:val="yellow"/>
          <w:lang w:val="es-ES"/>
        </w:rPr>
        <w:t xml:space="preserve">Un indicador considerado “más fino” y preciso por los agentes económicos es el resultado de la planilla electrónica que reporta la </w:t>
      </w:r>
      <w:proofErr w:type="spellStart"/>
      <w:r w:rsidRPr="00125ACE">
        <w:rPr>
          <w:rFonts w:ascii="Times New Roman" w:eastAsia="Times New Roman" w:hAnsi="Times New Roman"/>
          <w:color w:val="333333"/>
          <w:sz w:val="24"/>
          <w:szCs w:val="24"/>
          <w:highlight w:val="yellow"/>
          <w:lang w:val="es-ES"/>
        </w:rPr>
        <w:t>Sunat</w:t>
      </w:r>
      <w:proofErr w:type="spellEnd"/>
      <w:r w:rsidRPr="0043460C">
        <w:rPr>
          <w:rFonts w:ascii="Times New Roman" w:eastAsia="Times New Roman" w:hAnsi="Times New Roman"/>
          <w:color w:val="333333"/>
          <w:sz w:val="24"/>
          <w:szCs w:val="24"/>
          <w:lang w:val="es-ES"/>
        </w:rPr>
        <w:t xml:space="preserve">. Este dato es una suerte de censo que mide el número de puestos de trabajo formales en empresas, también, formales que tengan implementado dicho sistema. El resultado del análisis de la planilla electrónica da cuenta de que, desde marzo de este año, </w:t>
      </w:r>
      <w:r w:rsidRPr="009D42E2">
        <w:rPr>
          <w:rFonts w:ascii="Times New Roman" w:eastAsia="Times New Roman" w:hAnsi="Times New Roman"/>
          <w:color w:val="333333"/>
          <w:sz w:val="24"/>
          <w:szCs w:val="24"/>
          <w:highlight w:val="yellow"/>
          <w:lang w:val="es-ES"/>
        </w:rPr>
        <w:t>el empleo formal crece a ritmos cada vez más lentos</w:t>
      </w:r>
      <w:r w:rsidRPr="0043460C">
        <w:rPr>
          <w:rFonts w:ascii="Times New Roman" w:eastAsia="Times New Roman" w:hAnsi="Times New Roman"/>
          <w:color w:val="333333"/>
          <w:sz w:val="24"/>
          <w:szCs w:val="24"/>
          <w:lang w:val="es-ES"/>
        </w:rPr>
        <w:t xml:space="preserve">. </w:t>
      </w:r>
    </w:p>
    <w:p w14:paraId="253AD399" w14:textId="77777777" w:rsidR="00944E56" w:rsidRPr="0043460C" w:rsidRDefault="00944E56" w:rsidP="0043460C">
      <w:pPr>
        <w:spacing w:before="100" w:beforeAutospacing="1" w:after="100" w:afterAutospacing="1"/>
        <w:jc w:val="both"/>
        <w:rPr>
          <w:rFonts w:ascii="Times New Roman" w:eastAsia="Times New Roman" w:hAnsi="Times New Roman"/>
          <w:b/>
          <w:sz w:val="24"/>
          <w:szCs w:val="24"/>
          <w:lang w:val="es-ES"/>
        </w:rPr>
      </w:pPr>
      <w:r w:rsidRPr="009D42E2">
        <w:rPr>
          <w:rFonts w:ascii="Times New Roman" w:eastAsia="Times New Roman" w:hAnsi="Times New Roman"/>
          <w:b/>
          <w:color w:val="333333"/>
          <w:sz w:val="24"/>
          <w:szCs w:val="24"/>
          <w:highlight w:val="yellow"/>
          <w:lang w:val="es-ES"/>
        </w:rPr>
        <w:t>Fuente 3: Los jóvenes y el mercado laboral</w:t>
      </w:r>
    </w:p>
    <w:p w14:paraId="5CD453E5"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t xml:space="preserve">En el contexto peruano, es importante abordar la situación que hoy enfrentan los jóvenes peruanos en el mercado laboral. De poco sirve el bono demográfico que experimenta el país –una coyuntura única, con vigencia durante algo más de una década adicional– </w:t>
      </w:r>
      <w:r w:rsidRPr="009D42E2">
        <w:rPr>
          <w:rFonts w:ascii="Times New Roman" w:eastAsia="Times New Roman" w:hAnsi="Times New Roman"/>
          <w:color w:val="333333"/>
          <w:sz w:val="24"/>
          <w:szCs w:val="24"/>
          <w:highlight w:val="yellow"/>
          <w:lang w:val="es-ES"/>
        </w:rPr>
        <w:t>si las personas jóvenes no cuentan con preparación suficiente ni oportunidades para aprender en el trabajo y crecer profesionalmente</w:t>
      </w:r>
      <w:r w:rsidRPr="0043460C">
        <w:rPr>
          <w:rFonts w:ascii="Times New Roman" w:eastAsia="Times New Roman" w:hAnsi="Times New Roman"/>
          <w:color w:val="333333"/>
          <w:sz w:val="24"/>
          <w:szCs w:val="24"/>
          <w:lang w:val="es-ES"/>
        </w:rPr>
        <w:t>.</w:t>
      </w:r>
    </w:p>
    <w:p w14:paraId="58A364B0"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t xml:space="preserve">En ese sentido, los datos revelados indican que el número de personas de entre 15 y 29 años que </w:t>
      </w:r>
      <w:r w:rsidRPr="009D42E2">
        <w:rPr>
          <w:rFonts w:ascii="Times New Roman" w:eastAsia="Times New Roman" w:hAnsi="Times New Roman"/>
          <w:color w:val="333333"/>
          <w:sz w:val="24"/>
          <w:szCs w:val="24"/>
          <w:highlight w:val="yellow"/>
          <w:lang w:val="es-ES"/>
        </w:rPr>
        <w:t>no estudian ni trabajan</w:t>
      </w:r>
      <w:r w:rsidRPr="0043460C">
        <w:rPr>
          <w:rFonts w:ascii="Times New Roman" w:eastAsia="Times New Roman" w:hAnsi="Times New Roman"/>
          <w:color w:val="333333"/>
          <w:sz w:val="24"/>
          <w:szCs w:val="24"/>
          <w:lang w:val="es-ES"/>
        </w:rPr>
        <w:t xml:space="preserve"> (llamados </w:t>
      </w:r>
      <w:hyperlink r:id="rId9" w:tgtFrame="_blank" w:tooltip="https://elcomercio.pe/noticias/ninis" w:history="1">
        <w:r w:rsidRPr="0043460C">
          <w:rPr>
            <w:rFonts w:ascii="Times New Roman" w:eastAsia="Times New Roman" w:hAnsi="Times New Roman"/>
            <w:b/>
            <w:bCs/>
            <w:color w:val="333333"/>
            <w:sz w:val="24"/>
            <w:szCs w:val="24"/>
            <w:lang w:val="es-ES"/>
          </w:rPr>
          <w:t>‘ninis’</w:t>
        </w:r>
      </w:hyperlink>
      <w:r w:rsidRPr="00125ACE">
        <w:rPr>
          <w:rFonts w:ascii="Times New Roman" w:eastAsia="Times New Roman" w:hAnsi="Times New Roman"/>
          <w:color w:val="333333"/>
          <w:sz w:val="24"/>
          <w:szCs w:val="24"/>
          <w:highlight w:val="yellow"/>
          <w:lang w:val="es-ES"/>
        </w:rPr>
        <w:t xml:space="preserve">), o que se desempeñan en la </w:t>
      </w:r>
      <w:hyperlink r:id="rId10" w:tgtFrame="_blank" w:tooltip="https://elcomercio.pe/noticias/informalidad-laboral" w:history="1">
        <w:r w:rsidRPr="00125ACE">
          <w:rPr>
            <w:rFonts w:ascii="Times New Roman" w:eastAsia="Times New Roman" w:hAnsi="Times New Roman"/>
            <w:bCs/>
            <w:color w:val="333333"/>
            <w:sz w:val="24"/>
            <w:szCs w:val="24"/>
            <w:highlight w:val="yellow"/>
            <w:lang w:val="es-ES"/>
          </w:rPr>
          <w:t>informalidad</w:t>
        </w:r>
      </w:hyperlink>
      <w:r w:rsidRPr="0043460C">
        <w:rPr>
          <w:rFonts w:ascii="Times New Roman" w:eastAsia="Times New Roman" w:hAnsi="Times New Roman"/>
          <w:color w:val="333333"/>
          <w:sz w:val="24"/>
          <w:szCs w:val="24"/>
          <w:lang w:val="es-ES"/>
        </w:rPr>
        <w:t xml:space="preserve">, pintan un cuadro desalentador. </w:t>
      </w:r>
      <w:r w:rsidRPr="00125ACE">
        <w:rPr>
          <w:rFonts w:ascii="Times New Roman" w:eastAsia="Times New Roman" w:hAnsi="Times New Roman"/>
          <w:color w:val="333333"/>
          <w:sz w:val="24"/>
          <w:szCs w:val="24"/>
          <w:highlight w:val="yellow"/>
          <w:lang w:val="es-ES"/>
        </w:rPr>
        <w:t xml:space="preserve">En el Perú, los </w:t>
      </w:r>
      <w:r w:rsidRPr="00125ACE">
        <w:rPr>
          <w:rFonts w:ascii="Times New Roman" w:eastAsia="Times New Roman" w:hAnsi="Times New Roman"/>
          <w:b/>
          <w:bCs/>
          <w:color w:val="333333"/>
          <w:sz w:val="24"/>
          <w:szCs w:val="24"/>
          <w:highlight w:val="yellow"/>
          <w:lang w:val="es-ES"/>
        </w:rPr>
        <w:t>‘ninis’</w:t>
      </w:r>
      <w:r w:rsidRPr="00125ACE">
        <w:rPr>
          <w:rFonts w:ascii="Times New Roman" w:eastAsia="Times New Roman" w:hAnsi="Times New Roman"/>
          <w:color w:val="333333"/>
          <w:sz w:val="24"/>
          <w:szCs w:val="24"/>
          <w:highlight w:val="yellow"/>
          <w:lang w:val="es-ES"/>
        </w:rPr>
        <w:t xml:space="preserve"> suman aproximadamente 1,5 millones de personas</w:t>
      </w:r>
      <w:r w:rsidRPr="0043460C">
        <w:rPr>
          <w:rFonts w:ascii="Times New Roman" w:eastAsia="Times New Roman" w:hAnsi="Times New Roman"/>
          <w:color w:val="333333"/>
          <w:sz w:val="24"/>
          <w:szCs w:val="24"/>
          <w:lang w:val="es-ES"/>
        </w:rPr>
        <w:t xml:space="preserve"> de un total de 6 millones. En paralelo –y a manera de complemento necesario– las cifras de </w:t>
      </w:r>
      <w:r w:rsidRPr="0043460C">
        <w:rPr>
          <w:rFonts w:ascii="Times New Roman" w:eastAsia="Times New Roman" w:hAnsi="Times New Roman"/>
          <w:bCs/>
          <w:color w:val="333333"/>
          <w:sz w:val="24"/>
          <w:szCs w:val="24"/>
          <w:lang w:val="es-ES"/>
        </w:rPr>
        <w:t>informalidad</w:t>
      </w:r>
      <w:r w:rsidRPr="0043460C">
        <w:rPr>
          <w:rFonts w:ascii="Times New Roman" w:eastAsia="Times New Roman" w:hAnsi="Times New Roman"/>
          <w:color w:val="333333"/>
          <w:sz w:val="24"/>
          <w:szCs w:val="24"/>
          <w:lang w:val="es-ES"/>
        </w:rPr>
        <w:t xml:space="preserve"> laboral entre personas menores de 30 años llegan casi al 90%. Entre las mujeres, los números son incluso más alarmantes.</w:t>
      </w:r>
    </w:p>
    <w:p w14:paraId="0F5A8E61"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t xml:space="preserve">Ello sin </w:t>
      </w:r>
      <w:r w:rsidRPr="009D42E2">
        <w:rPr>
          <w:rFonts w:ascii="Times New Roman" w:eastAsia="Times New Roman" w:hAnsi="Times New Roman"/>
          <w:color w:val="333333"/>
          <w:sz w:val="24"/>
          <w:szCs w:val="24"/>
          <w:highlight w:val="yellow"/>
          <w:lang w:val="es-ES"/>
        </w:rPr>
        <w:t>duda impacta en la productividad de las personas y del país en general en el corto plazo</w:t>
      </w:r>
      <w:r w:rsidRPr="0043460C">
        <w:rPr>
          <w:rFonts w:ascii="Times New Roman" w:eastAsia="Times New Roman" w:hAnsi="Times New Roman"/>
          <w:color w:val="333333"/>
          <w:sz w:val="24"/>
          <w:szCs w:val="24"/>
          <w:lang w:val="es-ES"/>
        </w:rPr>
        <w:t xml:space="preserve">, </w:t>
      </w:r>
      <w:r w:rsidRPr="009D42E2">
        <w:rPr>
          <w:rFonts w:ascii="Times New Roman" w:eastAsia="Times New Roman" w:hAnsi="Times New Roman"/>
          <w:color w:val="333333"/>
          <w:sz w:val="24"/>
          <w:szCs w:val="24"/>
          <w:highlight w:val="yellow"/>
          <w:lang w:val="es-ES"/>
        </w:rPr>
        <w:t>pero quizá sobre todo pasará factura en el largo plazo.</w:t>
      </w:r>
      <w:r w:rsidRPr="0043460C">
        <w:rPr>
          <w:rFonts w:ascii="Times New Roman" w:eastAsia="Times New Roman" w:hAnsi="Times New Roman"/>
          <w:color w:val="333333"/>
          <w:sz w:val="24"/>
          <w:szCs w:val="24"/>
          <w:lang w:val="es-ES"/>
        </w:rPr>
        <w:t xml:space="preserve"> </w:t>
      </w:r>
      <w:r w:rsidRPr="00125ACE">
        <w:rPr>
          <w:rFonts w:ascii="Times New Roman" w:eastAsia="Times New Roman" w:hAnsi="Times New Roman"/>
          <w:color w:val="333333"/>
          <w:sz w:val="24"/>
          <w:szCs w:val="24"/>
          <w:highlight w:val="yellow"/>
          <w:lang w:val="es-ES"/>
        </w:rPr>
        <w:t>La evidencia apunta a que, para una persona promedio, inicios poco auspiciosos en la etapa laboral cuando joven hacen más probable que se mantenga en oficios de baja remuneración para el resto de su vida</w:t>
      </w:r>
      <w:r w:rsidRPr="0043460C">
        <w:rPr>
          <w:rFonts w:ascii="Times New Roman" w:eastAsia="Times New Roman" w:hAnsi="Times New Roman"/>
          <w:color w:val="333333"/>
          <w:sz w:val="24"/>
          <w:szCs w:val="24"/>
          <w:lang w:val="es-ES"/>
        </w:rPr>
        <w:t xml:space="preserve">. Más aun, la problemática no es solo económica. </w:t>
      </w:r>
      <w:r w:rsidRPr="00125ACE">
        <w:rPr>
          <w:rFonts w:ascii="Times New Roman" w:eastAsia="Times New Roman" w:hAnsi="Times New Roman"/>
          <w:color w:val="333333"/>
          <w:sz w:val="24"/>
          <w:szCs w:val="24"/>
          <w:highlight w:val="yellow"/>
          <w:lang w:val="es-ES"/>
        </w:rPr>
        <w:t>Tiempos de ocio extendido entre hombres jóvenes pueden derivar en situaciones de violencia y pandillaje, sobre todo cuando la desocupación es extendida y las redes familiares son débiles.</w:t>
      </w:r>
    </w:p>
    <w:p w14:paraId="2014DBEF"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color w:val="333333"/>
          <w:sz w:val="24"/>
          <w:szCs w:val="24"/>
          <w:lang w:val="es-ES"/>
        </w:rPr>
        <w:t>Si bien la proporción de</w:t>
      </w:r>
      <w:r w:rsidRPr="0043460C">
        <w:rPr>
          <w:rFonts w:ascii="Times New Roman" w:eastAsia="Times New Roman" w:hAnsi="Times New Roman"/>
          <w:b/>
          <w:bCs/>
          <w:color w:val="333333"/>
          <w:sz w:val="24"/>
          <w:szCs w:val="24"/>
          <w:lang w:val="es-ES"/>
        </w:rPr>
        <w:t xml:space="preserve"> </w:t>
      </w:r>
      <w:r w:rsidRPr="0043460C">
        <w:rPr>
          <w:rFonts w:ascii="Times New Roman" w:eastAsia="Times New Roman" w:hAnsi="Times New Roman"/>
          <w:bCs/>
          <w:color w:val="333333"/>
          <w:sz w:val="24"/>
          <w:szCs w:val="24"/>
          <w:lang w:val="es-ES"/>
        </w:rPr>
        <w:t>‘ninis’</w:t>
      </w:r>
      <w:r w:rsidRPr="0043460C">
        <w:rPr>
          <w:rFonts w:ascii="Times New Roman" w:eastAsia="Times New Roman" w:hAnsi="Times New Roman"/>
          <w:color w:val="333333"/>
          <w:sz w:val="24"/>
          <w:szCs w:val="24"/>
          <w:lang w:val="es-ES"/>
        </w:rPr>
        <w:t xml:space="preserve"> en el Perú es menor que en otros países de la región</w:t>
      </w:r>
      <w:r w:rsidRPr="00125ACE">
        <w:rPr>
          <w:rFonts w:ascii="Times New Roman" w:eastAsia="Times New Roman" w:hAnsi="Times New Roman"/>
          <w:color w:val="333333"/>
          <w:sz w:val="24"/>
          <w:szCs w:val="24"/>
          <w:highlight w:val="yellow"/>
          <w:lang w:val="es-ES"/>
        </w:rPr>
        <w:t>, un mejor diseño de políticas públicas para atender a este enorme grupo de población vulnerable es urgente</w:t>
      </w:r>
      <w:r w:rsidRPr="0043460C">
        <w:rPr>
          <w:rFonts w:ascii="Times New Roman" w:eastAsia="Times New Roman" w:hAnsi="Times New Roman"/>
          <w:color w:val="333333"/>
          <w:sz w:val="24"/>
          <w:szCs w:val="24"/>
          <w:lang w:val="es-ES"/>
        </w:rPr>
        <w:t xml:space="preserve">. Por un lado, a corto plazo, </w:t>
      </w:r>
      <w:r w:rsidRPr="00125ACE">
        <w:rPr>
          <w:rFonts w:ascii="Times New Roman" w:eastAsia="Times New Roman" w:hAnsi="Times New Roman"/>
          <w:color w:val="333333"/>
          <w:sz w:val="24"/>
          <w:szCs w:val="24"/>
          <w:highlight w:val="yellow"/>
          <w:lang w:val="es-ES"/>
        </w:rPr>
        <w:t xml:space="preserve">los </w:t>
      </w:r>
      <w:r w:rsidRPr="00125ACE">
        <w:rPr>
          <w:rFonts w:ascii="Times New Roman" w:eastAsia="Times New Roman" w:hAnsi="Times New Roman"/>
          <w:bCs/>
          <w:color w:val="333333"/>
          <w:sz w:val="24"/>
          <w:szCs w:val="24"/>
          <w:highlight w:val="yellow"/>
          <w:lang w:val="es-ES"/>
        </w:rPr>
        <w:t>‘ninis’</w:t>
      </w:r>
      <w:r w:rsidRPr="00125ACE">
        <w:rPr>
          <w:rFonts w:ascii="Times New Roman" w:eastAsia="Times New Roman" w:hAnsi="Times New Roman"/>
          <w:color w:val="333333"/>
          <w:sz w:val="24"/>
          <w:szCs w:val="24"/>
          <w:highlight w:val="yellow"/>
          <w:lang w:val="es-ES"/>
        </w:rPr>
        <w:t xml:space="preserve"> y la </w:t>
      </w:r>
      <w:r w:rsidRPr="00125ACE">
        <w:rPr>
          <w:rFonts w:ascii="Times New Roman" w:eastAsia="Times New Roman" w:hAnsi="Times New Roman"/>
          <w:bCs/>
          <w:color w:val="333333"/>
          <w:sz w:val="24"/>
          <w:szCs w:val="24"/>
          <w:highlight w:val="yellow"/>
          <w:lang w:val="es-ES"/>
        </w:rPr>
        <w:t>informalidad juvenil</w:t>
      </w:r>
      <w:r w:rsidRPr="00125ACE">
        <w:rPr>
          <w:rFonts w:ascii="Times New Roman" w:eastAsia="Times New Roman" w:hAnsi="Times New Roman"/>
          <w:color w:val="333333"/>
          <w:sz w:val="24"/>
          <w:szCs w:val="24"/>
          <w:highlight w:val="yellow"/>
          <w:lang w:val="es-ES"/>
        </w:rPr>
        <w:t xml:space="preserve"> pueden causar bajo crecimiento.</w:t>
      </w:r>
      <w:r w:rsidRPr="0043460C">
        <w:rPr>
          <w:rFonts w:ascii="Times New Roman" w:eastAsia="Times New Roman" w:hAnsi="Times New Roman"/>
          <w:color w:val="333333"/>
          <w:sz w:val="24"/>
          <w:szCs w:val="24"/>
          <w:lang w:val="es-ES"/>
        </w:rPr>
        <w:t xml:space="preserve"> </w:t>
      </w:r>
      <w:r w:rsidRPr="0043460C">
        <w:rPr>
          <w:rFonts w:ascii="Times New Roman" w:eastAsia="Times New Roman" w:hAnsi="Times New Roman"/>
          <w:color w:val="333333"/>
          <w:sz w:val="24"/>
          <w:szCs w:val="24"/>
          <w:lang w:val="es-ES"/>
        </w:rPr>
        <w:lastRenderedPageBreak/>
        <w:t xml:space="preserve">Por otro lado, a largo plazo, </w:t>
      </w:r>
      <w:r w:rsidRPr="00125ACE">
        <w:rPr>
          <w:rFonts w:ascii="Times New Roman" w:eastAsia="Times New Roman" w:hAnsi="Times New Roman"/>
          <w:color w:val="333333"/>
          <w:sz w:val="24"/>
          <w:szCs w:val="24"/>
          <w:highlight w:val="yellow"/>
          <w:lang w:val="es-ES"/>
        </w:rPr>
        <w:t>los frutos de mantener improductiva a buena parte de las nuevas generaciones de peruanos serán más alarmantes.</w:t>
      </w:r>
    </w:p>
    <w:p w14:paraId="5B46183E" w14:textId="77777777" w:rsidR="00944E56" w:rsidRPr="0043460C" w:rsidRDefault="00944E56" w:rsidP="0043460C">
      <w:pPr>
        <w:spacing w:before="100" w:beforeAutospacing="1" w:after="100" w:afterAutospacing="1"/>
        <w:jc w:val="both"/>
        <w:rPr>
          <w:rFonts w:ascii="Times New Roman" w:eastAsia="Times New Roman" w:hAnsi="Times New Roman"/>
          <w:b/>
          <w:color w:val="333333"/>
          <w:sz w:val="24"/>
          <w:szCs w:val="24"/>
          <w:lang w:val="es-ES"/>
        </w:rPr>
      </w:pPr>
      <w:r w:rsidRPr="003D671B">
        <w:rPr>
          <w:rFonts w:ascii="Times New Roman" w:eastAsia="Times New Roman" w:hAnsi="Times New Roman"/>
          <w:b/>
          <w:color w:val="333333"/>
          <w:sz w:val="24"/>
          <w:szCs w:val="24"/>
          <w:highlight w:val="yellow"/>
          <w:lang w:val="es-ES"/>
        </w:rPr>
        <w:t>Fuente 4: Informalidad y la situación de la población juvenil</w:t>
      </w:r>
    </w:p>
    <w:p w14:paraId="2B1CFA1C" w14:textId="77777777" w:rsidR="00944E56" w:rsidRPr="0043460C" w:rsidRDefault="00944E56" w:rsidP="0043460C">
      <w:pPr>
        <w:spacing w:before="100" w:beforeAutospacing="1" w:after="100" w:afterAutospacing="1"/>
        <w:jc w:val="both"/>
        <w:rPr>
          <w:rFonts w:ascii="Times New Roman" w:eastAsia="Times New Roman" w:hAnsi="Times New Roman"/>
          <w:color w:val="4B4B57"/>
          <w:sz w:val="24"/>
          <w:szCs w:val="24"/>
          <w:lang w:val="es-ES"/>
        </w:rPr>
      </w:pPr>
      <w:r w:rsidRPr="003D671B">
        <w:rPr>
          <w:rFonts w:ascii="Times New Roman" w:eastAsia="Times New Roman" w:hAnsi="Times New Roman"/>
          <w:color w:val="4B4B57"/>
          <w:sz w:val="24"/>
          <w:szCs w:val="24"/>
          <w:highlight w:val="yellow"/>
          <w:lang w:val="es-ES"/>
        </w:rPr>
        <w:t>Las tasas de informalidad del empleo son todavía muy altas</w:t>
      </w:r>
      <w:r w:rsidRPr="0043460C">
        <w:rPr>
          <w:rFonts w:ascii="Times New Roman" w:eastAsia="Times New Roman" w:hAnsi="Times New Roman"/>
          <w:color w:val="4B4B57"/>
          <w:sz w:val="24"/>
          <w:szCs w:val="24"/>
          <w:lang w:val="es-ES"/>
        </w:rPr>
        <w:t xml:space="preserve">, especialmente en el mercado laboral juvenil. Según el Instituto Nacional de Estadística e Informática (INEI), en el trimestre móvil de noviembre – diciembre y enero 2018, </w:t>
      </w:r>
      <w:r w:rsidRPr="00125ACE">
        <w:rPr>
          <w:rFonts w:ascii="Times New Roman" w:eastAsia="Times New Roman" w:hAnsi="Times New Roman"/>
          <w:color w:val="4B4B57"/>
          <w:sz w:val="24"/>
          <w:szCs w:val="24"/>
          <w:highlight w:val="yellow"/>
          <w:lang w:val="es-ES"/>
        </w:rPr>
        <w:t>del total de la población con empleo adecuado en Lima Metropolitana el 13.3% tiene entre 14 a 24 años de edad</w:t>
      </w:r>
      <w:r w:rsidRPr="0043460C">
        <w:rPr>
          <w:rFonts w:ascii="Times New Roman" w:eastAsia="Times New Roman" w:hAnsi="Times New Roman"/>
          <w:color w:val="4B4B57"/>
          <w:sz w:val="24"/>
          <w:szCs w:val="24"/>
          <w:lang w:val="es-ES"/>
        </w:rPr>
        <w:t>. Además, el subempleo por horas cayó 3.1% (4,400 personas) en la población de 14 a 24 años. Asimismo, en el trimestre de estudio, 139,800 personas en ese rango de edad cuentan con subempleo.</w:t>
      </w:r>
    </w:p>
    <w:p w14:paraId="11B3DA1E" w14:textId="77777777" w:rsidR="00944E56" w:rsidRPr="0043460C" w:rsidRDefault="00944E56" w:rsidP="0043460C">
      <w:pPr>
        <w:spacing w:before="100" w:beforeAutospacing="1" w:after="100" w:afterAutospacing="1"/>
        <w:jc w:val="both"/>
        <w:rPr>
          <w:rFonts w:ascii="Times New Roman" w:eastAsia="Times New Roman" w:hAnsi="Times New Roman"/>
          <w:color w:val="4B4B57"/>
          <w:sz w:val="24"/>
          <w:szCs w:val="24"/>
          <w:lang w:val="es-ES"/>
        </w:rPr>
      </w:pPr>
      <w:r w:rsidRPr="0043460C">
        <w:rPr>
          <w:rFonts w:ascii="Times New Roman" w:eastAsia="Times New Roman" w:hAnsi="Times New Roman"/>
          <w:color w:val="4B4B57"/>
          <w:sz w:val="24"/>
          <w:szCs w:val="24"/>
          <w:lang w:val="es-ES"/>
        </w:rPr>
        <w:t xml:space="preserve">Por su parte el exministro de Trabajo Daniel </w:t>
      </w:r>
      <w:proofErr w:type="spellStart"/>
      <w:r w:rsidRPr="0043460C">
        <w:rPr>
          <w:rFonts w:ascii="Times New Roman" w:eastAsia="Times New Roman" w:hAnsi="Times New Roman"/>
          <w:color w:val="4B4B57"/>
          <w:sz w:val="24"/>
          <w:szCs w:val="24"/>
          <w:lang w:val="es-ES"/>
        </w:rPr>
        <w:t>Maurate</w:t>
      </w:r>
      <w:proofErr w:type="spellEnd"/>
      <w:r w:rsidRPr="0043460C">
        <w:rPr>
          <w:rFonts w:ascii="Times New Roman" w:eastAsia="Times New Roman" w:hAnsi="Times New Roman"/>
          <w:color w:val="4B4B57"/>
          <w:sz w:val="24"/>
          <w:szCs w:val="24"/>
          <w:lang w:val="es-ES"/>
        </w:rPr>
        <w:t xml:space="preserve">, expreso: </w:t>
      </w:r>
      <w:r w:rsidRPr="0043460C">
        <w:rPr>
          <w:rFonts w:ascii="Times New Roman" w:eastAsia="Times New Roman" w:hAnsi="Times New Roman"/>
          <w:bCs/>
          <w:color w:val="4B4B57"/>
          <w:sz w:val="24"/>
          <w:szCs w:val="24"/>
          <w:lang w:val="es-ES"/>
        </w:rPr>
        <w:t>«Tenemos un panorama complicado para nuestro principal capital humano</w:t>
      </w:r>
      <w:r w:rsidRPr="003D671B">
        <w:rPr>
          <w:rFonts w:ascii="Times New Roman" w:eastAsia="Times New Roman" w:hAnsi="Times New Roman"/>
          <w:bCs/>
          <w:color w:val="4B4B57"/>
          <w:sz w:val="24"/>
          <w:szCs w:val="24"/>
          <w:highlight w:val="yellow"/>
          <w:lang w:val="es-ES"/>
        </w:rPr>
        <w:t>. El 80% de jóvenes de entre 18 a 24 años están en el sector informal y, en ocupación inadecuada,</w:t>
      </w:r>
      <w:r w:rsidRPr="0043460C">
        <w:rPr>
          <w:rFonts w:ascii="Times New Roman" w:eastAsia="Times New Roman" w:hAnsi="Times New Roman"/>
          <w:bCs/>
          <w:color w:val="4B4B57"/>
          <w:sz w:val="24"/>
          <w:szCs w:val="24"/>
          <w:lang w:val="es-ES"/>
        </w:rPr>
        <w:t xml:space="preserve"> tenemos al 62%. </w:t>
      </w:r>
      <w:r w:rsidRPr="00125ACE">
        <w:rPr>
          <w:rFonts w:ascii="Times New Roman" w:eastAsia="Times New Roman" w:hAnsi="Times New Roman"/>
          <w:bCs/>
          <w:color w:val="4B4B57"/>
          <w:sz w:val="24"/>
          <w:szCs w:val="24"/>
          <w:highlight w:val="yellow"/>
          <w:lang w:val="es-ES"/>
        </w:rPr>
        <w:t>Del total de jóvenes que egresan de los colegios, solo el 30% accede a educación superior; por lo tanto, el 70% de jóvenes podría terminar en el mercado informal o desempleo».</w:t>
      </w:r>
    </w:p>
    <w:p w14:paraId="3BC3717D" w14:textId="77777777" w:rsidR="00944E56" w:rsidRPr="0043460C" w:rsidRDefault="00944E56" w:rsidP="0043460C">
      <w:pPr>
        <w:spacing w:before="100" w:beforeAutospacing="1" w:after="100" w:afterAutospacing="1"/>
        <w:jc w:val="both"/>
        <w:rPr>
          <w:rFonts w:ascii="Times New Roman" w:eastAsia="Times New Roman" w:hAnsi="Times New Roman"/>
          <w:color w:val="333333"/>
          <w:sz w:val="24"/>
          <w:szCs w:val="24"/>
          <w:lang w:val="es-ES"/>
        </w:rPr>
      </w:pPr>
      <w:r w:rsidRPr="0043460C">
        <w:rPr>
          <w:rFonts w:ascii="Times New Roman" w:eastAsia="Times New Roman" w:hAnsi="Times New Roman"/>
          <w:bCs/>
          <w:color w:val="4B4B57"/>
          <w:sz w:val="24"/>
          <w:szCs w:val="24"/>
          <w:lang w:val="es-ES"/>
        </w:rPr>
        <w:t xml:space="preserve">Por otro lado, del 80% de jóvenes que está en la informalidad, </w:t>
      </w:r>
      <w:r w:rsidRPr="00125ACE">
        <w:rPr>
          <w:rFonts w:ascii="Times New Roman" w:eastAsia="Times New Roman" w:hAnsi="Times New Roman"/>
          <w:bCs/>
          <w:color w:val="4B4B57"/>
          <w:sz w:val="24"/>
          <w:szCs w:val="24"/>
          <w:highlight w:val="yellow"/>
          <w:lang w:val="es-ES"/>
        </w:rPr>
        <w:t>algunos deben de estar recibiendo menos del sueldo mínimo (S/ 850), sin vacaciones y sin CTS.</w:t>
      </w:r>
      <w:r w:rsidRPr="0043460C">
        <w:rPr>
          <w:rFonts w:ascii="Times New Roman" w:eastAsia="Times New Roman" w:hAnsi="Times New Roman"/>
          <w:bCs/>
          <w:color w:val="4B4B57"/>
          <w:sz w:val="24"/>
          <w:szCs w:val="24"/>
          <w:lang w:val="es-ES"/>
        </w:rPr>
        <w:t xml:space="preserve"> </w:t>
      </w:r>
      <w:r w:rsidRPr="003D671B">
        <w:rPr>
          <w:rFonts w:ascii="Times New Roman" w:eastAsia="Times New Roman" w:hAnsi="Times New Roman"/>
          <w:bCs/>
          <w:color w:val="4B4B57"/>
          <w:sz w:val="24"/>
          <w:szCs w:val="24"/>
          <w:highlight w:val="yellow"/>
          <w:lang w:val="es-ES"/>
        </w:rPr>
        <w:t>Es decir, trabajan sin tener ningún beneficio ni seguridad social.</w:t>
      </w:r>
      <w:r w:rsidRPr="0043460C">
        <w:rPr>
          <w:rFonts w:ascii="Times New Roman" w:eastAsia="Times New Roman" w:hAnsi="Times New Roman"/>
          <w:bCs/>
          <w:color w:val="4B4B57"/>
          <w:sz w:val="24"/>
          <w:szCs w:val="24"/>
          <w:lang w:val="es-ES"/>
        </w:rPr>
        <w:t xml:space="preserve"> Además, </w:t>
      </w:r>
      <w:r w:rsidRPr="00125ACE">
        <w:rPr>
          <w:rFonts w:ascii="Times New Roman" w:eastAsia="Times New Roman" w:hAnsi="Times New Roman"/>
          <w:bCs/>
          <w:color w:val="4B4B57"/>
          <w:sz w:val="24"/>
          <w:szCs w:val="24"/>
          <w:highlight w:val="yellow"/>
          <w:lang w:val="es-ES"/>
        </w:rPr>
        <w:t>son jóvenes que por sus condiciones de trabajo y preparación son poco aceptados en empleos formales.</w:t>
      </w:r>
    </w:p>
    <w:p w14:paraId="53E591EA" w14:textId="77777777" w:rsidR="00944E56" w:rsidRPr="0043460C" w:rsidRDefault="00944E56" w:rsidP="0043460C">
      <w:pPr>
        <w:spacing w:before="100" w:beforeAutospacing="1" w:after="100" w:afterAutospacing="1"/>
        <w:jc w:val="both"/>
        <w:rPr>
          <w:rFonts w:ascii="Times New Roman" w:eastAsia="Times New Roman" w:hAnsi="Times New Roman"/>
          <w:color w:val="4B4B57"/>
          <w:sz w:val="24"/>
          <w:szCs w:val="24"/>
          <w:lang w:val="es-ES"/>
        </w:rPr>
      </w:pPr>
      <w:r w:rsidRPr="0043460C">
        <w:rPr>
          <w:rFonts w:ascii="Times New Roman" w:eastAsia="Times New Roman" w:hAnsi="Times New Roman"/>
          <w:bCs/>
          <w:color w:val="4B4B57"/>
          <w:sz w:val="24"/>
          <w:szCs w:val="24"/>
          <w:lang w:val="es-ES"/>
        </w:rPr>
        <w:t xml:space="preserve">La situación de este sector de la población muestra que </w:t>
      </w:r>
      <w:r w:rsidRPr="003D671B">
        <w:rPr>
          <w:rFonts w:ascii="Times New Roman" w:eastAsia="Times New Roman" w:hAnsi="Times New Roman"/>
          <w:bCs/>
          <w:color w:val="4B4B57"/>
          <w:sz w:val="24"/>
          <w:szCs w:val="24"/>
          <w:highlight w:val="yellow"/>
          <w:lang w:val="es-ES"/>
        </w:rPr>
        <w:t>el mercado laboral juvenil peruano se encuentra en una situación crítica</w:t>
      </w:r>
      <w:r w:rsidRPr="0043460C">
        <w:rPr>
          <w:rFonts w:ascii="Times New Roman" w:eastAsia="Times New Roman" w:hAnsi="Times New Roman"/>
          <w:bCs/>
          <w:color w:val="4B4B57"/>
          <w:sz w:val="24"/>
          <w:szCs w:val="24"/>
          <w:lang w:val="es-ES"/>
        </w:rPr>
        <w:t>.</w:t>
      </w:r>
      <w:r w:rsidRPr="0043460C">
        <w:rPr>
          <w:rFonts w:ascii="Times New Roman" w:eastAsia="Times New Roman" w:hAnsi="Times New Roman"/>
          <w:color w:val="4B4B57"/>
          <w:sz w:val="24"/>
          <w:szCs w:val="24"/>
          <w:lang w:val="es-ES"/>
        </w:rPr>
        <w:t xml:space="preserve"> En un contexto económico y coyuntura interna complicada, con </w:t>
      </w:r>
      <w:r w:rsidRPr="00125ACE">
        <w:rPr>
          <w:rFonts w:ascii="Times New Roman" w:eastAsia="Times New Roman" w:hAnsi="Times New Roman"/>
          <w:color w:val="4B4B57"/>
          <w:sz w:val="24"/>
          <w:szCs w:val="24"/>
          <w:highlight w:val="yellow"/>
          <w:lang w:val="es-ES"/>
        </w:rPr>
        <w:t>denuncias de corrupción en diferentes niveles y sectores de la sociedad</w:t>
      </w:r>
      <w:r w:rsidRPr="0043460C">
        <w:rPr>
          <w:rFonts w:ascii="Times New Roman" w:eastAsia="Times New Roman" w:hAnsi="Times New Roman"/>
          <w:color w:val="4B4B57"/>
          <w:sz w:val="24"/>
          <w:szCs w:val="24"/>
          <w:lang w:val="es-ES"/>
        </w:rPr>
        <w:t xml:space="preserve">, </w:t>
      </w:r>
      <w:r w:rsidRPr="00125ACE">
        <w:rPr>
          <w:rFonts w:ascii="Times New Roman" w:eastAsia="Times New Roman" w:hAnsi="Times New Roman"/>
          <w:color w:val="4B4B57"/>
          <w:sz w:val="24"/>
          <w:szCs w:val="24"/>
          <w:highlight w:val="yellow"/>
          <w:lang w:val="es-ES"/>
        </w:rPr>
        <w:t>con una creciente inseguridad ciudadana e inestabilidad política</w:t>
      </w:r>
      <w:r w:rsidRPr="0043460C">
        <w:rPr>
          <w:rFonts w:ascii="Times New Roman" w:eastAsia="Times New Roman" w:hAnsi="Times New Roman"/>
          <w:color w:val="4B4B57"/>
          <w:sz w:val="24"/>
          <w:szCs w:val="24"/>
          <w:lang w:val="es-ES"/>
        </w:rPr>
        <w:t xml:space="preserve">, </w:t>
      </w:r>
      <w:r w:rsidRPr="003D671B">
        <w:rPr>
          <w:rFonts w:ascii="Times New Roman" w:eastAsia="Times New Roman" w:hAnsi="Times New Roman"/>
          <w:color w:val="4B4B57"/>
          <w:sz w:val="24"/>
          <w:szCs w:val="24"/>
          <w:highlight w:val="yellow"/>
          <w:lang w:val="es-ES"/>
        </w:rPr>
        <w:t>es muy difícil que esta situación se revierta en el corto plazo.</w:t>
      </w:r>
    </w:p>
    <w:p w14:paraId="291B9F1E" w14:textId="77777777" w:rsidR="00352109" w:rsidRPr="0043460C" w:rsidRDefault="005D4FC4" w:rsidP="0043460C">
      <w:pPr>
        <w:spacing w:before="100" w:beforeAutospacing="1" w:after="100" w:afterAutospacing="1"/>
        <w:jc w:val="both"/>
        <w:rPr>
          <w:rFonts w:ascii="Times New Roman" w:eastAsia="Times New Roman" w:hAnsi="Times New Roman"/>
          <w:b/>
          <w:color w:val="4B4B57"/>
          <w:sz w:val="24"/>
          <w:szCs w:val="24"/>
          <w:lang w:val="es-ES"/>
        </w:rPr>
      </w:pPr>
      <w:r w:rsidRPr="0043460C">
        <w:rPr>
          <w:rFonts w:ascii="Times New Roman" w:eastAsia="Times New Roman" w:hAnsi="Times New Roman"/>
          <w:b/>
          <w:color w:val="4B4B57"/>
          <w:sz w:val="24"/>
          <w:szCs w:val="24"/>
          <w:lang w:val="es-ES"/>
        </w:rPr>
        <w:t>Bibliografía</w:t>
      </w:r>
    </w:p>
    <w:p w14:paraId="23B404F6" w14:textId="77777777" w:rsidR="00D93509" w:rsidRPr="0043460C" w:rsidRDefault="005D4FC4" w:rsidP="0043460C">
      <w:pPr>
        <w:pStyle w:val="Prrafodelista"/>
        <w:numPr>
          <w:ilvl w:val="3"/>
          <w:numId w:val="2"/>
        </w:numPr>
        <w:spacing w:before="100" w:beforeAutospacing="1" w:after="100" w:afterAutospacing="1"/>
        <w:ind w:left="270" w:hanging="270"/>
        <w:jc w:val="both"/>
        <w:rPr>
          <w:rFonts w:ascii="Times New Roman" w:eastAsia="Times New Roman" w:hAnsi="Times New Roman"/>
          <w:sz w:val="24"/>
          <w:szCs w:val="24"/>
          <w:lang w:val="es-ES"/>
        </w:rPr>
      </w:pPr>
      <w:r w:rsidRPr="0043460C">
        <w:rPr>
          <w:rFonts w:ascii="Times New Roman" w:hAnsi="Times New Roman"/>
          <w:b/>
          <w:bCs/>
          <w:color w:val="333333"/>
          <w:sz w:val="24"/>
          <w:szCs w:val="24"/>
          <w:lang w:val="es-ES"/>
        </w:rPr>
        <w:t>Tierra de nadie: Las condiciones laborales en el mundo informal</w:t>
      </w:r>
      <w:r w:rsidRPr="0043460C">
        <w:rPr>
          <w:rFonts w:ascii="Times New Roman" w:hAnsi="Times New Roman"/>
          <w:sz w:val="24"/>
          <w:szCs w:val="24"/>
          <w:lang w:val="es-ES"/>
        </w:rPr>
        <w:t xml:space="preserve"> </w:t>
      </w:r>
    </w:p>
    <w:p w14:paraId="4C2F1AA6" w14:textId="77777777" w:rsidR="00D93509" w:rsidRPr="0043460C" w:rsidRDefault="00D93509" w:rsidP="0043460C">
      <w:pPr>
        <w:pStyle w:val="Prrafodelista"/>
        <w:spacing w:before="100" w:beforeAutospacing="1" w:after="100" w:afterAutospacing="1"/>
        <w:ind w:left="270"/>
        <w:jc w:val="both"/>
        <w:rPr>
          <w:rFonts w:ascii="Times New Roman" w:eastAsia="Times New Roman" w:hAnsi="Times New Roman"/>
          <w:sz w:val="24"/>
          <w:szCs w:val="24"/>
          <w:lang w:val="es-ES"/>
        </w:rPr>
      </w:pPr>
    </w:p>
    <w:p w14:paraId="461E1E82" w14:textId="77777777" w:rsidR="005D4FC4" w:rsidRPr="0043460C" w:rsidRDefault="00590727" w:rsidP="0043460C">
      <w:pPr>
        <w:pStyle w:val="Prrafodelista"/>
        <w:spacing w:before="100" w:beforeAutospacing="1" w:after="100" w:afterAutospacing="1"/>
        <w:ind w:left="270"/>
        <w:jc w:val="both"/>
        <w:rPr>
          <w:rStyle w:val="CitaHTML"/>
          <w:rFonts w:ascii="Times New Roman" w:eastAsia="Times New Roman" w:hAnsi="Times New Roman"/>
          <w:color w:val="auto"/>
          <w:sz w:val="24"/>
          <w:szCs w:val="24"/>
          <w:lang w:val="es-ES"/>
        </w:rPr>
      </w:pPr>
      <w:hyperlink r:id="rId11" w:history="1">
        <w:r w:rsidR="005D4FC4" w:rsidRPr="0043460C">
          <w:rPr>
            <w:rStyle w:val="Hipervnculo"/>
            <w:rFonts w:ascii="Times New Roman" w:hAnsi="Times New Roman"/>
            <w:color w:val="auto"/>
            <w:sz w:val="24"/>
            <w:szCs w:val="24"/>
            <w:lang w:val="es-ES"/>
          </w:rPr>
          <w:t>https://elcomercio.pe/economia/peru/tierra-nadie-condiciones-laborales-mundo-informal</w:t>
        </w:r>
      </w:hyperlink>
      <w:r w:rsidR="005D4FC4" w:rsidRPr="0043460C">
        <w:rPr>
          <w:rStyle w:val="CitaHTML"/>
          <w:rFonts w:ascii="Times New Roman" w:hAnsi="Times New Roman"/>
          <w:color w:val="auto"/>
          <w:sz w:val="24"/>
          <w:szCs w:val="24"/>
          <w:lang w:val="es-ES"/>
        </w:rPr>
        <w:t>...</w:t>
      </w:r>
    </w:p>
    <w:p w14:paraId="0C8530A7" w14:textId="77777777" w:rsidR="00D93509" w:rsidRPr="0043460C" w:rsidRDefault="00D93509" w:rsidP="0043460C">
      <w:pPr>
        <w:pStyle w:val="Prrafodelista"/>
        <w:spacing w:before="100" w:beforeAutospacing="1" w:after="100" w:afterAutospacing="1"/>
        <w:ind w:left="270"/>
        <w:jc w:val="both"/>
        <w:rPr>
          <w:rStyle w:val="CitaHTML"/>
          <w:rFonts w:ascii="Times New Roman" w:eastAsia="Times New Roman" w:hAnsi="Times New Roman"/>
          <w:color w:val="auto"/>
          <w:sz w:val="24"/>
          <w:szCs w:val="24"/>
          <w:lang w:val="es-ES"/>
        </w:rPr>
      </w:pPr>
    </w:p>
    <w:p w14:paraId="6CA83ED2" w14:textId="77777777" w:rsidR="00D93509" w:rsidRPr="0043460C" w:rsidRDefault="00D93509" w:rsidP="0043460C">
      <w:pPr>
        <w:pStyle w:val="Prrafodelista"/>
        <w:numPr>
          <w:ilvl w:val="3"/>
          <w:numId w:val="2"/>
        </w:numPr>
        <w:spacing w:before="100" w:beforeAutospacing="1" w:after="100" w:afterAutospacing="1"/>
        <w:ind w:left="270" w:hanging="270"/>
        <w:jc w:val="both"/>
        <w:rPr>
          <w:rStyle w:val="CitaHTML"/>
          <w:rFonts w:ascii="Times New Roman" w:eastAsia="Times New Roman" w:hAnsi="Times New Roman"/>
          <w:b/>
          <w:color w:val="auto"/>
          <w:sz w:val="24"/>
          <w:szCs w:val="24"/>
          <w:lang w:val="es-ES"/>
        </w:rPr>
      </w:pPr>
      <w:r w:rsidRPr="0043460C">
        <w:rPr>
          <w:rStyle w:val="CitaHTML"/>
          <w:rFonts w:ascii="Times New Roman" w:eastAsia="Times New Roman" w:hAnsi="Times New Roman"/>
          <w:b/>
          <w:color w:val="auto"/>
          <w:sz w:val="24"/>
          <w:szCs w:val="24"/>
          <w:lang w:val="es-ES"/>
        </w:rPr>
        <w:t>La problemática de la informalidad en el Perú:</w:t>
      </w:r>
    </w:p>
    <w:p w14:paraId="0D7EFB6C" w14:textId="77777777" w:rsidR="00D93509" w:rsidRPr="0043460C" w:rsidRDefault="00590727" w:rsidP="0043460C">
      <w:pPr>
        <w:spacing w:after="0"/>
        <w:ind w:left="270"/>
        <w:rPr>
          <w:rFonts w:ascii="Times New Roman" w:eastAsia="Times New Roman" w:hAnsi="Times New Roman"/>
          <w:sz w:val="24"/>
          <w:szCs w:val="24"/>
          <w:lang w:val="es-ES"/>
        </w:rPr>
      </w:pPr>
      <w:hyperlink r:id="rId12" w:history="1">
        <w:r w:rsidR="00D93509" w:rsidRPr="0043460C">
          <w:rPr>
            <w:rStyle w:val="Hipervnculo"/>
            <w:rFonts w:ascii="Times New Roman" w:eastAsia="Times New Roman" w:hAnsi="Times New Roman"/>
            <w:color w:val="auto"/>
            <w:sz w:val="24"/>
            <w:szCs w:val="24"/>
            <w:lang w:val="es-ES"/>
          </w:rPr>
          <w:t>https://informalidadupt.blogspot.com/2009/10/la-problematica-de-la-informalidad-en.html</w:t>
        </w:r>
      </w:hyperlink>
    </w:p>
    <w:p w14:paraId="5B801EE5" w14:textId="77777777" w:rsidR="005D4FC4" w:rsidRPr="0043460C" w:rsidRDefault="001F1279" w:rsidP="0043460C">
      <w:pPr>
        <w:pStyle w:val="Prrafodelista"/>
        <w:numPr>
          <w:ilvl w:val="3"/>
          <w:numId w:val="2"/>
        </w:numPr>
        <w:spacing w:before="100" w:beforeAutospacing="1" w:after="100" w:afterAutospacing="1"/>
        <w:ind w:left="270" w:hanging="270"/>
        <w:jc w:val="both"/>
        <w:rPr>
          <w:rFonts w:ascii="Times New Roman" w:eastAsia="Times New Roman" w:hAnsi="Times New Roman"/>
          <w:b/>
          <w:sz w:val="24"/>
          <w:szCs w:val="24"/>
          <w:lang w:val="es-ES"/>
        </w:rPr>
      </w:pPr>
      <w:r w:rsidRPr="0043460C">
        <w:rPr>
          <w:rFonts w:ascii="Times New Roman" w:eastAsia="Times New Roman" w:hAnsi="Times New Roman"/>
          <w:b/>
          <w:sz w:val="24"/>
          <w:szCs w:val="24"/>
          <w:lang w:val="es-ES"/>
        </w:rPr>
        <w:t>La informalidad en el mercado laboral juvenil en el Perú</w:t>
      </w:r>
    </w:p>
    <w:p w14:paraId="5D2E2E07" w14:textId="77777777" w:rsidR="001F1279" w:rsidRPr="0043460C" w:rsidRDefault="00590727" w:rsidP="0043460C">
      <w:pPr>
        <w:spacing w:after="0"/>
        <w:ind w:left="270"/>
        <w:rPr>
          <w:rFonts w:ascii="Times New Roman" w:eastAsia="Times New Roman" w:hAnsi="Times New Roman"/>
          <w:sz w:val="24"/>
          <w:szCs w:val="24"/>
          <w:lang w:val="es-ES"/>
        </w:rPr>
      </w:pPr>
      <w:hyperlink r:id="rId13" w:history="1">
        <w:r w:rsidR="001F1279" w:rsidRPr="0043460C">
          <w:rPr>
            <w:rStyle w:val="Hipervnculo"/>
            <w:rFonts w:ascii="Times New Roman" w:eastAsia="Times New Roman" w:hAnsi="Times New Roman"/>
            <w:color w:val="auto"/>
            <w:sz w:val="24"/>
            <w:szCs w:val="24"/>
            <w:lang w:val="es-ES"/>
          </w:rPr>
          <w:t>https://www.gestiopolis.com/informalidad-en-el-mercado-laboral-juvenil-en-el-peru</w:t>
        </w:r>
      </w:hyperlink>
    </w:p>
    <w:p w14:paraId="4FA89F87" w14:textId="77777777" w:rsidR="00AA6BFE" w:rsidRPr="0043460C" w:rsidRDefault="00AA6BFE" w:rsidP="0043460C">
      <w:pPr>
        <w:spacing w:after="0"/>
        <w:ind w:left="270"/>
        <w:rPr>
          <w:rFonts w:ascii="Times New Roman" w:eastAsia="Times New Roman" w:hAnsi="Times New Roman"/>
          <w:sz w:val="24"/>
          <w:szCs w:val="24"/>
          <w:lang w:val="es-ES"/>
        </w:rPr>
      </w:pPr>
    </w:p>
    <w:p w14:paraId="12FCE7D8" w14:textId="77777777" w:rsidR="00AA6BFE" w:rsidRPr="0043460C" w:rsidRDefault="00AA6BFE" w:rsidP="0043460C">
      <w:pPr>
        <w:pStyle w:val="Prrafodelista"/>
        <w:numPr>
          <w:ilvl w:val="3"/>
          <w:numId w:val="2"/>
        </w:numPr>
        <w:spacing w:after="0"/>
        <w:ind w:left="270" w:hanging="270"/>
        <w:rPr>
          <w:rFonts w:ascii="Times New Roman" w:eastAsia="Times New Roman" w:hAnsi="Times New Roman"/>
          <w:sz w:val="24"/>
          <w:szCs w:val="24"/>
          <w:lang w:val="es-ES"/>
        </w:rPr>
      </w:pPr>
      <w:r w:rsidRPr="0043460C">
        <w:rPr>
          <w:rFonts w:ascii="Times New Roman" w:eastAsia="Times New Roman" w:hAnsi="Times New Roman"/>
          <w:b/>
          <w:bCs/>
          <w:color w:val="333333"/>
          <w:kern w:val="36"/>
          <w:sz w:val="24"/>
          <w:szCs w:val="24"/>
          <w:lang w:val="es-ES"/>
        </w:rPr>
        <w:t>La década perdida de la informalidad</w:t>
      </w:r>
    </w:p>
    <w:p w14:paraId="0B570F3B" w14:textId="77777777" w:rsidR="00AA6BFE" w:rsidRPr="0043460C" w:rsidRDefault="00AA6BFE" w:rsidP="0043460C">
      <w:pPr>
        <w:pStyle w:val="Prrafodelista"/>
        <w:spacing w:after="0"/>
        <w:ind w:left="270"/>
        <w:rPr>
          <w:rFonts w:ascii="Times New Roman" w:eastAsia="Times New Roman" w:hAnsi="Times New Roman"/>
          <w:sz w:val="24"/>
          <w:szCs w:val="24"/>
          <w:lang w:val="es-ES"/>
        </w:rPr>
      </w:pPr>
    </w:p>
    <w:p w14:paraId="25F00208" w14:textId="77777777" w:rsidR="00AA6BFE" w:rsidRPr="0043460C" w:rsidRDefault="00590727" w:rsidP="0043460C">
      <w:pPr>
        <w:spacing w:after="0"/>
        <w:ind w:left="270"/>
        <w:rPr>
          <w:rStyle w:val="CitaHTML"/>
          <w:rFonts w:ascii="Times New Roman" w:hAnsi="Times New Roman"/>
          <w:color w:val="auto"/>
          <w:sz w:val="24"/>
          <w:szCs w:val="24"/>
          <w:lang w:val="es-ES"/>
        </w:rPr>
      </w:pPr>
      <w:hyperlink r:id="rId14" w:history="1">
        <w:r w:rsidR="00AA6BFE" w:rsidRPr="0043460C">
          <w:rPr>
            <w:rStyle w:val="Hipervnculo"/>
            <w:rFonts w:ascii="Times New Roman" w:hAnsi="Times New Roman"/>
            <w:color w:val="auto"/>
            <w:sz w:val="24"/>
            <w:szCs w:val="24"/>
            <w:lang w:val="es-ES"/>
          </w:rPr>
          <w:t>https://assets.elcomercio.pe/economia/opinion/la-decada-perdida-de-la-informalidad-por</w:t>
        </w:r>
      </w:hyperlink>
      <w:r w:rsidR="00AA6BFE" w:rsidRPr="0043460C">
        <w:rPr>
          <w:rStyle w:val="CitaHTML"/>
          <w:rFonts w:ascii="Times New Roman" w:hAnsi="Times New Roman"/>
          <w:color w:val="auto"/>
          <w:sz w:val="24"/>
          <w:szCs w:val="24"/>
          <w:lang w:val="es-ES"/>
        </w:rPr>
        <w:t>...</w:t>
      </w:r>
    </w:p>
    <w:p w14:paraId="038ABE35" w14:textId="77777777" w:rsidR="00AA6BFE" w:rsidRPr="0043460C" w:rsidRDefault="00AA6BFE" w:rsidP="0043460C">
      <w:pPr>
        <w:spacing w:after="0"/>
        <w:ind w:left="270"/>
        <w:rPr>
          <w:rFonts w:ascii="Times New Roman" w:eastAsia="Times New Roman" w:hAnsi="Times New Roman"/>
          <w:sz w:val="24"/>
          <w:szCs w:val="24"/>
          <w:lang w:val="es-ES"/>
        </w:rPr>
      </w:pPr>
    </w:p>
    <w:p w14:paraId="7CAFADCC" w14:textId="77777777" w:rsidR="00E37957" w:rsidRPr="0043460C" w:rsidRDefault="00E37957" w:rsidP="0043460C">
      <w:pPr>
        <w:pStyle w:val="Prrafodelista"/>
        <w:numPr>
          <w:ilvl w:val="3"/>
          <w:numId w:val="2"/>
        </w:numPr>
        <w:spacing w:before="100" w:beforeAutospacing="1" w:after="100" w:afterAutospacing="1"/>
        <w:ind w:left="270" w:hanging="270"/>
        <w:outlineLvl w:val="0"/>
        <w:rPr>
          <w:rFonts w:ascii="Times New Roman" w:eastAsia="Times New Roman" w:hAnsi="Times New Roman"/>
          <w:b/>
          <w:bCs/>
          <w:color w:val="333333"/>
          <w:kern w:val="36"/>
          <w:sz w:val="24"/>
          <w:szCs w:val="24"/>
          <w:lang w:val="es-ES"/>
        </w:rPr>
      </w:pPr>
      <w:r w:rsidRPr="0043460C">
        <w:rPr>
          <w:rFonts w:ascii="Times New Roman" w:eastAsia="Times New Roman" w:hAnsi="Times New Roman"/>
          <w:b/>
          <w:bCs/>
          <w:color w:val="333333"/>
          <w:kern w:val="36"/>
          <w:sz w:val="24"/>
          <w:szCs w:val="24"/>
          <w:lang w:val="es-ES"/>
        </w:rPr>
        <w:t>El empleo informal suma 42 meses de expansión</w:t>
      </w:r>
    </w:p>
    <w:p w14:paraId="7AAB744D" w14:textId="77777777" w:rsidR="00E37957" w:rsidRPr="0043460C" w:rsidRDefault="00590727" w:rsidP="0043460C">
      <w:pPr>
        <w:spacing w:after="0"/>
        <w:ind w:left="270"/>
        <w:rPr>
          <w:rFonts w:ascii="Times New Roman" w:eastAsia="Times New Roman" w:hAnsi="Times New Roman"/>
          <w:sz w:val="24"/>
          <w:szCs w:val="24"/>
          <w:lang w:val="es-ES"/>
        </w:rPr>
      </w:pPr>
      <w:hyperlink r:id="rId15" w:history="1">
        <w:r w:rsidR="003B2FB4" w:rsidRPr="0043460C">
          <w:rPr>
            <w:rStyle w:val="Hipervnculo"/>
            <w:rFonts w:ascii="Times New Roman" w:eastAsia="Times New Roman" w:hAnsi="Times New Roman"/>
            <w:color w:val="auto"/>
            <w:sz w:val="24"/>
            <w:szCs w:val="24"/>
            <w:lang w:val="es-ES"/>
          </w:rPr>
          <w:t>https://elcomercio.pe/economia/peru/el-empleo-informal-suma-42-meses</w:t>
        </w:r>
      </w:hyperlink>
      <w:r w:rsidR="00E37957" w:rsidRPr="0043460C">
        <w:rPr>
          <w:rFonts w:ascii="Times New Roman" w:eastAsia="Times New Roman" w:hAnsi="Times New Roman"/>
          <w:sz w:val="24"/>
          <w:szCs w:val="24"/>
          <w:lang w:val="es-ES"/>
        </w:rPr>
        <w:t>...</w:t>
      </w:r>
    </w:p>
    <w:p w14:paraId="1E999E4B" w14:textId="77777777" w:rsidR="003B2FB4" w:rsidRPr="0043460C" w:rsidRDefault="003B2FB4" w:rsidP="0043460C">
      <w:pPr>
        <w:spacing w:after="0"/>
        <w:ind w:left="270"/>
        <w:rPr>
          <w:rFonts w:ascii="Times New Roman" w:eastAsia="Times New Roman" w:hAnsi="Times New Roman"/>
          <w:sz w:val="24"/>
          <w:szCs w:val="24"/>
          <w:lang w:val="es-ES"/>
        </w:rPr>
      </w:pPr>
    </w:p>
    <w:p w14:paraId="065A6184" w14:textId="77777777" w:rsidR="00E37957" w:rsidRPr="0043460C" w:rsidRDefault="00E37957" w:rsidP="0043460C">
      <w:pPr>
        <w:spacing w:after="0"/>
        <w:ind w:left="270"/>
        <w:rPr>
          <w:rFonts w:ascii="Times New Roman" w:eastAsia="Times New Roman" w:hAnsi="Times New Roman"/>
          <w:sz w:val="24"/>
          <w:szCs w:val="24"/>
          <w:lang w:val="es-ES"/>
        </w:rPr>
      </w:pPr>
    </w:p>
    <w:p w14:paraId="545BB641" w14:textId="77777777" w:rsidR="00215278" w:rsidRPr="0043460C" w:rsidRDefault="00215278" w:rsidP="0043460C">
      <w:pPr>
        <w:spacing w:after="0"/>
        <w:ind w:left="270"/>
        <w:rPr>
          <w:rFonts w:ascii="Times New Roman" w:eastAsia="Times New Roman" w:hAnsi="Times New Roman"/>
          <w:sz w:val="24"/>
          <w:szCs w:val="24"/>
          <w:lang w:val="es-ES"/>
        </w:rPr>
      </w:pPr>
    </w:p>
    <w:p w14:paraId="5D6BC962" w14:textId="77777777" w:rsidR="00215278" w:rsidRPr="00215278" w:rsidRDefault="00215278" w:rsidP="0043460C">
      <w:pPr>
        <w:spacing w:after="160"/>
        <w:jc w:val="both"/>
        <w:rPr>
          <w:rFonts w:ascii="Times New Roman" w:eastAsiaTheme="minorHAnsi" w:hAnsi="Times New Roman"/>
          <w:b/>
          <w:sz w:val="24"/>
          <w:szCs w:val="24"/>
          <w:lang w:val="es-MX"/>
        </w:rPr>
      </w:pPr>
      <w:r w:rsidRPr="00215278">
        <w:rPr>
          <w:rFonts w:ascii="Times New Roman" w:eastAsiaTheme="minorHAnsi" w:hAnsi="Times New Roman"/>
          <w:b/>
          <w:sz w:val="24"/>
          <w:szCs w:val="24"/>
          <w:lang w:val="es-MX"/>
        </w:rPr>
        <w:t>CASO</w:t>
      </w:r>
      <w:r w:rsidR="000023CD" w:rsidRPr="0043460C">
        <w:rPr>
          <w:rFonts w:ascii="Times New Roman" w:eastAsiaTheme="minorHAnsi" w:hAnsi="Times New Roman"/>
          <w:b/>
          <w:sz w:val="24"/>
          <w:szCs w:val="24"/>
          <w:lang w:val="es-MX"/>
        </w:rPr>
        <w:t xml:space="preserve"> 2</w:t>
      </w:r>
      <w:r w:rsidRPr="00215278">
        <w:rPr>
          <w:rFonts w:ascii="Times New Roman" w:eastAsiaTheme="minorHAnsi" w:hAnsi="Times New Roman"/>
          <w:b/>
          <w:sz w:val="24"/>
          <w:szCs w:val="24"/>
          <w:lang w:val="es-MX"/>
        </w:rPr>
        <w:t xml:space="preserve">: </w:t>
      </w:r>
      <w:r w:rsidRPr="00E569A4">
        <w:rPr>
          <w:rFonts w:ascii="Times New Roman" w:eastAsiaTheme="minorHAnsi" w:hAnsi="Times New Roman"/>
          <w:b/>
          <w:sz w:val="24"/>
          <w:szCs w:val="24"/>
          <w:highlight w:val="yellow"/>
          <w:lang w:val="es-MX"/>
        </w:rPr>
        <w:t>Problemática del restaurante Buen Sabor</w:t>
      </w:r>
    </w:p>
    <w:p w14:paraId="0B19926A" w14:textId="77777777" w:rsidR="00215278" w:rsidRPr="00215278" w:rsidRDefault="00215278" w:rsidP="0043460C">
      <w:pPr>
        <w:spacing w:after="160"/>
        <w:jc w:val="both"/>
        <w:rPr>
          <w:rFonts w:ascii="Times New Roman" w:eastAsiaTheme="minorHAnsi" w:hAnsi="Times New Roman"/>
          <w:sz w:val="24"/>
          <w:szCs w:val="24"/>
          <w:lang w:val="es-MX"/>
        </w:rPr>
      </w:pPr>
      <w:r w:rsidRPr="00215278">
        <w:rPr>
          <w:rFonts w:ascii="Times New Roman" w:eastAsiaTheme="minorHAnsi" w:hAnsi="Times New Roman"/>
          <w:sz w:val="24"/>
          <w:szCs w:val="24"/>
          <w:lang w:val="es-MX"/>
        </w:rPr>
        <w:t xml:space="preserve">La junta de accionistas de </w:t>
      </w:r>
      <w:proofErr w:type="spellStart"/>
      <w:r w:rsidRPr="00215278">
        <w:rPr>
          <w:rFonts w:ascii="Times New Roman" w:eastAsiaTheme="minorHAnsi" w:hAnsi="Times New Roman"/>
          <w:sz w:val="24"/>
          <w:szCs w:val="24"/>
          <w:lang w:val="es-MX"/>
        </w:rPr>
        <w:t>Serfood</w:t>
      </w:r>
      <w:proofErr w:type="spellEnd"/>
      <w:r w:rsidRPr="00215278">
        <w:rPr>
          <w:rFonts w:ascii="Times New Roman" w:eastAsiaTheme="minorHAnsi" w:hAnsi="Times New Roman"/>
          <w:sz w:val="24"/>
          <w:szCs w:val="24"/>
          <w:lang w:val="es-MX"/>
        </w:rPr>
        <w:t xml:space="preserve"> S.A., propietaria del </w:t>
      </w:r>
      <w:bookmarkStart w:id="0" w:name="_Hlk52990355"/>
      <w:r w:rsidRPr="00215278">
        <w:rPr>
          <w:rFonts w:ascii="Times New Roman" w:eastAsiaTheme="minorHAnsi" w:hAnsi="Times New Roman"/>
          <w:sz w:val="24"/>
          <w:szCs w:val="24"/>
          <w:lang w:val="es-MX"/>
        </w:rPr>
        <w:t xml:space="preserve">restaurante de comida tradicional peruana Buen Sabor, </w:t>
      </w:r>
      <w:bookmarkEnd w:id="0"/>
      <w:r w:rsidRPr="00E569A4">
        <w:rPr>
          <w:rFonts w:ascii="Times New Roman" w:eastAsiaTheme="minorHAnsi" w:hAnsi="Times New Roman"/>
          <w:sz w:val="24"/>
          <w:szCs w:val="24"/>
          <w:highlight w:val="yellow"/>
          <w:lang w:val="es-MX"/>
        </w:rPr>
        <w:t>está considerando la disolución de este negocio</w:t>
      </w:r>
      <w:r w:rsidRPr="00215278">
        <w:rPr>
          <w:rFonts w:ascii="Times New Roman" w:eastAsiaTheme="minorHAnsi" w:hAnsi="Times New Roman"/>
          <w:sz w:val="24"/>
          <w:szCs w:val="24"/>
          <w:lang w:val="es-MX"/>
        </w:rPr>
        <w:t xml:space="preserve"> tras haber operado de manera ininterrumpida por 25 años. Tomar esta decisión </w:t>
      </w:r>
      <w:r w:rsidRPr="00E569A4">
        <w:rPr>
          <w:rFonts w:ascii="Times New Roman" w:eastAsiaTheme="minorHAnsi" w:hAnsi="Times New Roman"/>
          <w:sz w:val="24"/>
          <w:szCs w:val="24"/>
          <w:highlight w:val="yellow"/>
          <w:lang w:val="es-MX"/>
        </w:rPr>
        <w:t>es producto de una débil situación económica</w:t>
      </w:r>
      <w:r w:rsidRPr="00215278">
        <w:rPr>
          <w:rFonts w:ascii="Times New Roman" w:eastAsiaTheme="minorHAnsi" w:hAnsi="Times New Roman"/>
          <w:sz w:val="24"/>
          <w:szCs w:val="24"/>
          <w:lang w:val="es-MX"/>
        </w:rPr>
        <w:t xml:space="preserve"> acontecida desde el año pasado, la </w:t>
      </w:r>
      <w:r w:rsidRPr="00E569A4">
        <w:rPr>
          <w:rFonts w:ascii="Times New Roman" w:eastAsiaTheme="minorHAnsi" w:hAnsi="Times New Roman"/>
          <w:sz w:val="24"/>
          <w:szCs w:val="24"/>
          <w:highlight w:val="yellow"/>
          <w:lang w:val="es-MX"/>
        </w:rPr>
        <w:t>cual ha sido difícil de remontar,</w:t>
      </w:r>
      <w:r w:rsidRPr="00215278">
        <w:rPr>
          <w:rFonts w:ascii="Times New Roman" w:eastAsiaTheme="minorHAnsi" w:hAnsi="Times New Roman"/>
          <w:sz w:val="24"/>
          <w:szCs w:val="24"/>
          <w:lang w:val="es-MX"/>
        </w:rPr>
        <w:t xml:space="preserve"> más aún debido a la circunstancia vivida por el COVID-19. Sin embargo, algunos accionistas, entre ellos el Sr. Julio Requena, </w:t>
      </w:r>
      <w:r w:rsidRPr="00E569A4">
        <w:rPr>
          <w:rFonts w:ascii="Times New Roman" w:eastAsiaTheme="minorHAnsi" w:hAnsi="Times New Roman"/>
          <w:sz w:val="24"/>
          <w:szCs w:val="24"/>
          <w:highlight w:val="yellow"/>
          <w:lang w:val="es-MX"/>
        </w:rPr>
        <w:t>decidieron aprovechar la fase 3 de la reactivación económica del Perú</w:t>
      </w:r>
      <w:r w:rsidRPr="00215278">
        <w:rPr>
          <w:rFonts w:ascii="Times New Roman" w:eastAsiaTheme="minorHAnsi" w:hAnsi="Times New Roman"/>
          <w:sz w:val="24"/>
          <w:szCs w:val="24"/>
          <w:lang w:val="es-MX"/>
        </w:rPr>
        <w:t xml:space="preserve"> para intentar que el restaurante se mantenga y, posteriormente, pueda prosperar. Por ese motivo, </w:t>
      </w:r>
      <w:r w:rsidRPr="00E569A4">
        <w:rPr>
          <w:rFonts w:ascii="Times New Roman" w:eastAsiaTheme="minorHAnsi" w:hAnsi="Times New Roman"/>
          <w:sz w:val="24"/>
          <w:szCs w:val="24"/>
          <w:highlight w:val="yellow"/>
          <w:lang w:val="es-MX"/>
        </w:rPr>
        <w:t>este socio ha buscado un asesor especializado</w:t>
      </w:r>
      <w:r w:rsidRPr="00215278">
        <w:rPr>
          <w:rFonts w:ascii="Times New Roman" w:eastAsiaTheme="minorHAnsi" w:hAnsi="Times New Roman"/>
          <w:sz w:val="24"/>
          <w:szCs w:val="24"/>
          <w:lang w:val="es-MX"/>
        </w:rPr>
        <w:t xml:space="preserve"> en problemáticas de este tipo para que oriente la empresa.</w:t>
      </w:r>
    </w:p>
    <w:p w14:paraId="6F12AFDE" w14:textId="77777777" w:rsidR="00215278" w:rsidRPr="00215278" w:rsidRDefault="00215278" w:rsidP="0043460C">
      <w:pPr>
        <w:tabs>
          <w:tab w:val="left" w:pos="426"/>
        </w:tabs>
        <w:spacing w:after="0"/>
        <w:ind w:left="426" w:hanging="426"/>
        <w:contextualSpacing/>
        <w:jc w:val="both"/>
        <w:rPr>
          <w:rFonts w:ascii="Times New Roman" w:eastAsia="Times New Roman" w:hAnsi="Times New Roman"/>
          <w:b/>
          <w:sz w:val="24"/>
          <w:szCs w:val="24"/>
        </w:rPr>
      </w:pPr>
      <w:r w:rsidRPr="00215278">
        <w:rPr>
          <w:rFonts w:ascii="Times New Roman" w:eastAsia="Times New Roman" w:hAnsi="Times New Roman"/>
          <w:b/>
          <w:sz w:val="24"/>
          <w:szCs w:val="24"/>
        </w:rPr>
        <w:t>CONSIGNA</w:t>
      </w:r>
    </w:p>
    <w:p w14:paraId="3AF1BCCD" w14:textId="77777777" w:rsidR="00215278" w:rsidRPr="00215278" w:rsidRDefault="00215278" w:rsidP="0043460C">
      <w:pPr>
        <w:pBdr>
          <w:top w:val="nil"/>
          <w:left w:val="nil"/>
          <w:bottom w:val="nil"/>
          <w:right w:val="nil"/>
          <w:between w:val="nil"/>
        </w:pBdr>
        <w:spacing w:after="160"/>
        <w:jc w:val="both"/>
        <w:rPr>
          <w:rFonts w:ascii="Times New Roman" w:eastAsia="Times New Roman" w:hAnsi="Times New Roman"/>
          <w:sz w:val="24"/>
          <w:szCs w:val="24"/>
          <w:highlight w:val="white"/>
          <w:lang w:val="es-ES"/>
        </w:rPr>
      </w:pPr>
      <w:r w:rsidRPr="00215278">
        <w:rPr>
          <w:rFonts w:ascii="Times New Roman" w:eastAsia="Times New Roman" w:hAnsi="Times New Roman"/>
          <w:sz w:val="24"/>
          <w:szCs w:val="24"/>
          <w:lang w:val="es-ES"/>
        </w:rPr>
        <w:t xml:space="preserve">Usted, Sergio Zevallos, asesor especializado, ha sido contratado por la junta de accionistas de </w:t>
      </w:r>
      <w:proofErr w:type="spellStart"/>
      <w:r w:rsidRPr="00215278">
        <w:rPr>
          <w:rFonts w:ascii="Times New Roman" w:eastAsia="Times New Roman" w:hAnsi="Times New Roman"/>
          <w:sz w:val="24"/>
          <w:szCs w:val="24"/>
          <w:lang w:val="es-ES"/>
        </w:rPr>
        <w:t>Serfood</w:t>
      </w:r>
      <w:proofErr w:type="spellEnd"/>
      <w:r w:rsidRPr="00215278">
        <w:rPr>
          <w:rFonts w:ascii="Times New Roman" w:eastAsia="Times New Roman" w:hAnsi="Times New Roman"/>
          <w:sz w:val="24"/>
          <w:szCs w:val="24"/>
          <w:lang w:val="es-ES"/>
        </w:rPr>
        <w:t xml:space="preserve"> S.A. para que elabore </w:t>
      </w:r>
      <w:r w:rsidRPr="00E569A4">
        <w:rPr>
          <w:rFonts w:ascii="Times New Roman" w:eastAsia="Times New Roman" w:hAnsi="Times New Roman"/>
          <w:b/>
          <w:bCs/>
          <w:sz w:val="24"/>
          <w:szCs w:val="24"/>
          <w:highlight w:val="yellow"/>
          <w:lang w:val="es-ES"/>
        </w:rPr>
        <w:t>un informe de hechos en el que explique, detalladamente, los problemas que viene enfrentando el restaurante de comida tradicional peruana Buen Sabor</w:t>
      </w:r>
      <w:r w:rsidRPr="00E569A4">
        <w:rPr>
          <w:rFonts w:ascii="Times New Roman" w:eastAsia="Times New Roman" w:hAnsi="Times New Roman"/>
          <w:sz w:val="24"/>
          <w:szCs w:val="24"/>
          <w:highlight w:val="yellow"/>
          <w:lang w:val="es-ES"/>
        </w:rPr>
        <w:t>.</w:t>
      </w:r>
      <w:r w:rsidRPr="00215278">
        <w:rPr>
          <w:rFonts w:ascii="Times New Roman" w:eastAsia="Times New Roman" w:hAnsi="Times New Roman"/>
          <w:sz w:val="24"/>
          <w:szCs w:val="24"/>
          <w:lang w:val="es-ES"/>
        </w:rPr>
        <w:t xml:space="preserve"> Este estará dirigido a Julio Requena, socio mayoritario de la empresa.</w:t>
      </w:r>
    </w:p>
    <w:p w14:paraId="66E4E6B4" w14:textId="77777777" w:rsidR="00215278" w:rsidRPr="00215278" w:rsidRDefault="00215278" w:rsidP="0043460C">
      <w:pPr>
        <w:spacing w:after="0"/>
        <w:contextualSpacing/>
        <w:jc w:val="both"/>
        <w:rPr>
          <w:rFonts w:ascii="Times New Roman" w:hAnsi="Times New Roman"/>
          <w:b/>
          <w:sz w:val="24"/>
          <w:szCs w:val="24"/>
        </w:rPr>
      </w:pPr>
      <w:r w:rsidRPr="00215278">
        <w:rPr>
          <w:rFonts w:ascii="Times New Roman" w:hAnsi="Times New Roman"/>
          <w:b/>
          <w:sz w:val="24"/>
          <w:szCs w:val="24"/>
        </w:rPr>
        <w:t>LECTURA</w:t>
      </w:r>
    </w:p>
    <w:p w14:paraId="7673663F" w14:textId="77777777" w:rsidR="00215278" w:rsidRPr="00215278" w:rsidRDefault="00215278" w:rsidP="0043460C">
      <w:pPr>
        <w:numPr>
          <w:ilvl w:val="0"/>
          <w:numId w:val="2"/>
        </w:numPr>
        <w:spacing w:after="160"/>
        <w:ind w:left="426" w:hanging="426"/>
        <w:contextualSpacing/>
        <w:jc w:val="both"/>
        <w:rPr>
          <w:rFonts w:ascii="Times New Roman" w:eastAsia="Times New Roman" w:hAnsi="Times New Roman"/>
          <w:sz w:val="24"/>
          <w:szCs w:val="24"/>
        </w:rPr>
      </w:pPr>
      <w:r w:rsidRPr="00215278">
        <w:rPr>
          <w:rFonts w:ascii="Times New Roman" w:eastAsia="Times New Roman" w:hAnsi="Times New Roman"/>
          <w:sz w:val="24"/>
          <w:szCs w:val="24"/>
        </w:rPr>
        <w:t>Antes de redactar este documento, deberá leer las fuentes informativas. Se le recomienda que aplique algunas estrategias de lectura, como el subrayado, lo cual lo ayudará a determinar los hechos.</w:t>
      </w:r>
    </w:p>
    <w:p w14:paraId="44267D71" w14:textId="77777777" w:rsidR="00215278" w:rsidRPr="00215278" w:rsidRDefault="00215278" w:rsidP="0043460C">
      <w:pPr>
        <w:numPr>
          <w:ilvl w:val="0"/>
          <w:numId w:val="2"/>
        </w:numPr>
        <w:spacing w:after="160"/>
        <w:ind w:left="426" w:hanging="426"/>
        <w:contextualSpacing/>
        <w:jc w:val="both"/>
        <w:rPr>
          <w:rFonts w:ascii="Times New Roman" w:eastAsia="Times New Roman" w:hAnsi="Times New Roman"/>
          <w:b/>
          <w:sz w:val="24"/>
          <w:szCs w:val="24"/>
        </w:rPr>
      </w:pPr>
      <w:r w:rsidRPr="00215278">
        <w:rPr>
          <w:rFonts w:ascii="Times New Roman" w:eastAsia="Times New Roman" w:hAnsi="Times New Roman"/>
          <w:sz w:val="24"/>
          <w:szCs w:val="24"/>
        </w:rPr>
        <w:t>Puede incluir información adicional, siempre y cuando siga la lógica y coherencia de las fuentes de información del caso</w:t>
      </w:r>
      <w:r w:rsidRPr="00215278">
        <w:rPr>
          <w:rFonts w:ascii="Times New Roman" w:eastAsia="Times New Roman" w:hAnsi="Times New Roman"/>
          <w:b/>
          <w:sz w:val="24"/>
          <w:szCs w:val="24"/>
        </w:rPr>
        <w:t xml:space="preserve">. </w:t>
      </w:r>
    </w:p>
    <w:p w14:paraId="13A729F3" w14:textId="77777777" w:rsidR="00215278" w:rsidRPr="00215278" w:rsidRDefault="00215278" w:rsidP="0043460C">
      <w:pPr>
        <w:numPr>
          <w:ilvl w:val="0"/>
          <w:numId w:val="2"/>
        </w:numPr>
        <w:spacing w:after="160"/>
        <w:ind w:left="426" w:hanging="426"/>
        <w:contextualSpacing/>
        <w:jc w:val="both"/>
        <w:rPr>
          <w:rFonts w:ascii="Times New Roman" w:eastAsia="Times New Roman" w:hAnsi="Times New Roman"/>
          <w:b/>
          <w:sz w:val="24"/>
          <w:szCs w:val="24"/>
        </w:rPr>
      </w:pPr>
      <w:r w:rsidRPr="00215278">
        <w:rPr>
          <w:rFonts w:ascii="Times New Roman" w:eastAsia="Times New Roman" w:hAnsi="Times New Roman"/>
          <w:sz w:val="24"/>
          <w:szCs w:val="24"/>
        </w:rPr>
        <w:t>Las fuentes propuestas presentan rasgos de un lenguaje coloquial; por lo tanto, cuide el vocabulario en la redacción del documento</w:t>
      </w:r>
      <w:r w:rsidRPr="00215278">
        <w:rPr>
          <w:rFonts w:ascii="Times New Roman" w:eastAsia="Times New Roman" w:hAnsi="Times New Roman"/>
          <w:b/>
          <w:sz w:val="24"/>
          <w:szCs w:val="24"/>
        </w:rPr>
        <w:t>.</w:t>
      </w:r>
    </w:p>
    <w:p w14:paraId="0F011736" w14:textId="77777777" w:rsidR="00215278" w:rsidRPr="00215278" w:rsidRDefault="00215278" w:rsidP="0043460C">
      <w:pPr>
        <w:spacing w:after="0"/>
        <w:contextualSpacing/>
        <w:jc w:val="both"/>
        <w:rPr>
          <w:rFonts w:ascii="Times New Roman" w:hAnsi="Times New Roman"/>
          <w:b/>
          <w:sz w:val="24"/>
          <w:szCs w:val="24"/>
        </w:rPr>
      </w:pPr>
    </w:p>
    <w:p w14:paraId="37E4347B" w14:textId="77777777" w:rsidR="00215278" w:rsidRPr="00215278" w:rsidRDefault="00215278" w:rsidP="0043460C">
      <w:pPr>
        <w:spacing w:after="0"/>
        <w:contextualSpacing/>
        <w:jc w:val="both"/>
        <w:rPr>
          <w:rFonts w:ascii="Times New Roman" w:hAnsi="Times New Roman"/>
          <w:b/>
          <w:sz w:val="24"/>
          <w:szCs w:val="24"/>
        </w:rPr>
      </w:pPr>
      <w:r w:rsidRPr="00215278">
        <w:rPr>
          <w:rFonts w:ascii="Times New Roman" w:hAnsi="Times New Roman"/>
          <w:b/>
          <w:sz w:val="24"/>
          <w:szCs w:val="24"/>
        </w:rPr>
        <w:t>REDACCIÓN</w:t>
      </w:r>
    </w:p>
    <w:p w14:paraId="48BE1F8F" w14:textId="77777777" w:rsidR="00215278" w:rsidRPr="00215278" w:rsidRDefault="00215278" w:rsidP="0043460C">
      <w:pPr>
        <w:numPr>
          <w:ilvl w:val="0"/>
          <w:numId w:val="11"/>
        </w:numPr>
        <w:spacing w:after="0"/>
        <w:ind w:left="426" w:hanging="426"/>
        <w:contextualSpacing/>
        <w:jc w:val="both"/>
        <w:rPr>
          <w:rFonts w:ascii="Times New Roman" w:eastAsia="Times New Roman" w:hAnsi="Times New Roman"/>
          <w:sz w:val="24"/>
          <w:szCs w:val="24"/>
        </w:rPr>
      </w:pPr>
      <w:r w:rsidRPr="00215278">
        <w:rPr>
          <w:rFonts w:ascii="Times New Roman" w:eastAsia="Times New Roman" w:hAnsi="Times New Roman"/>
          <w:sz w:val="24"/>
          <w:szCs w:val="24"/>
        </w:rPr>
        <w:t>Elabore, previamente a la redacción del informe, un esquema enumerativo para describir los hechos.</w:t>
      </w:r>
    </w:p>
    <w:p w14:paraId="40CD98BA" w14:textId="77777777" w:rsidR="00215278" w:rsidRPr="00632E9C" w:rsidRDefault="00215278" w:rsidP="0043460C">
      <w:pPr>
        <w:numPr>
          <w:ilvl w:val="0"/>
          <w:numId w:val="11"/>
        </w:numPr>
        <w:spacing w:before="100" w:beforeAutospacing="1" w:after="100" w:afterAutospacing="1"/>
        <w:ind w:left="426" w:hanging="426"/>
        <w:contextualSpacing/>
        <w:jc w:val="both"/>
        <w:rPr>
          <w:rFonts w:ascii="Times New Roman" w:hAnsi="Times New Roman"/>
          <w:kern w:val="36"/>
          <w:sz w:val="24"/>
          <w:szCs w:val="24"/>
          <w:highlight w:val="yellow"/>
          <w:lang w:eastAsia="es-PE"/>
        </w:rPr>
      </w:pPr>
      <w:r w:rsidRPr="00215278">
        <w:rPr>
          <w:rFonts w:ascii="Times New Roman" w:hAnsi="Times New Roman"/>
          <w:kern w:val="36"/>
          <w:sz w:val="24"/>
          <w:szCs w:val="24"/>
          <w:lang w:eastAsia="es-PE"/>
        </w:rPr>
        <w:lastRenderedPageBreak/>
        <w:t xml:space="preserve">En la redacción del informe, deberá demostrar la lectura de las fuentes para esta evaluación. Sin embargo, </w:t>
      </w:r>
      <w:r w:rsidRPr="00632E9C">
        <w:rPr>
          <w:rFonts w:ascii="Times New Roman" w:hAnsi="Times New Roman"/>
          <w:kern w:val="36"/>
          <w:sz w:val="24"/>
          <w:szCs w:val="24"/>
          <w:highlight w:val="yellow"/>
          <w:lang w:eastAsia="es-PE"/>
        </w:rPr>
        <w:t xml:space="preserve">cualquier copia literal de la información repercutirá negativamente en la calificación de su texto. </w:t>
      </w:r>
    </w:p>
    <w:p w14:paraId="2A68E100" w14:textId="77777777" w:rsidR="00D014DF" w:rsidRDefault="00D014DF" w:rsidP="0043460C">
      <w:pPr>
        <w:spacing w:after="160"/>
        <w:jc w:val="both"/>
        <w:rPr>
          <w:rFonts w:ascii="Times New Roman" w:eastAsiaTheme="minorHAnsi" w:hAnsi="Times New Roman"/>
          <w:b/>
          <w:sz w:val="24"/>
          <w:szCs w:val="24"/>
          <w:lang w:val="es-MX"/>
        </w:rPr>
      </w:pPr>
    </w:p>
    <w:p w14:paraId="148C9724" w14:textId="77777777" w:rsidR="00215278" w:rsidRPr="00215278" w:rsidRDefault="00215278" w:rsidP="0043460C">
      <w:pPr>
        <w:spacing w:after="160"/>
        <w:jc w:val="both"/>
        <w:rPr>
          <w:rFonts w:ascii="Times New Roman" w:eastAsiaTheme="minorHAnsi" w:hAnsi="Times New Roman"/>
          <w:b/>
          <w:sz w:val="24"/>
          <w:szCs w:val="24"/>
          <w:lang w:val="es-MX"/>
        </w:rPr>
      </w:pPr>
      <w:r w:rsidRPr="00215278">
        <w:rPr>
          <w:rFonts w:ascii="Times New Roman" w:eastAsiaTheme="minorHAnsi" w:hAnsi="Times New Roman"/>
          <w:b/>
          <w:sz w:val="24"/>
          <w:szCs w:val="24"/>
          <w:lang w:val="es-MX"/>
        </w:rPr>
        <w:t>Lea las fuentes que se proponen a continuación.</w:t>
      </w:r>
    </w:p>
    <w:p w14:paraId="708F0742" w14:textId="77777777" w:rsidR="00215278" w:rsidRPr="00215278" w:rsidRDefault="00215278" w:rsidP="0043460C">
      <w:pPr>
        <w:spacing w:after="160"/>
        <w:jc w:val="both"/>
        <w:rPr>
          <w:rFonts w:ascii="Times New Roman" w:eastAsiaTheme="minorHAnsi" w:hAnsi="Times New Roman"/>
          <w:b/>
          <w:sz w:val="24"/>
          <w:szCs w:val="24"/>
          <w:lang w:val="es-MX"/>
        </w:rPr>
      </w:pPr>
      <w:r w:rsidRPr="00215278">
        <w:rPr>
          <w:rFonts w:ascii="Times New Roman" w:eastAsiaTheme="minorHAnsi" w:hAnsi="Times New Roman"/>
          <w:b/>
          <w:sz w:val="24"/>
          <w:szCs w:val="24"/>
          <w:lang w:val="es-MX"/>
        </w:rPr>
        <w:t xml:space="preserve">Fuente 1: </w:t>
      </w:r>
      <w:r w:rsidRPr="00632E9C">
        <w:rPr>
          <w:rFonts w:ascii="Times New Roman" w:eastAsiaTheme="minorHAnsi" w:hAnsi="Times New Roman"/>
          <w:b/>
          <w:sz w:val="24"/>
          <w:szCs w:val="24"/>
          <w:highlight w:val="yellow"/>
          <w:lang w:val="es-MX"/>
        </w:rPr>
        <w:t>Producción del sector alojamiento y restaurantes se contrajo 71,82% en julio</w:t>
      </w:r>
    </w:p>
    <w:p w14:paraId="3A165E3F" w14:textId="77777777" w:rsidR="00215278" w:rsidRPr="00215278" w:rsidRDefault="00215278" w:rsidP="0043460C">
      <w:pPr>
        <w:spacing w:after="160"/>
        <w:jc w:val="both"/>
        <w:rPr>
          <w:rFonts w:ascii="Times New Roman" w:eastAsiaTheme="minorHAnsi" w:hAnsi="Times New Roman"/>
          <w:bCs/>
          <w:sz w:val="24"/>
          <w:szCs w:val="24"/>
          <w:lang w:val="es-MX"/>
        </w:rPr>
      </w:pPr>
      <w:r w:rsidRPr="00A03E91">
        <w:rPr>
          <w:rFonts w:ascii="Times New Roman" w:eastAsiaTheme="minorHAnsi" w:hAnsi="Times New Roman"/>
          <w:bCs/>
          <w:sz w:val="24"/>
          <w:szCs w:val="24"/>
          <w:highlight w:val="yellow"/>
          <w:lang w:val="es-MX"/>
        </w:rPr>
        <w:t>La producción nacional en el sector alojamiento y restaurantes disminuyó 71,82%</w:t>
      </w:r>
      <w:r w:rsidRPr="00215278">
        <w:rPr>
          <w:rFonts w:ascii="Times New Roman" w:eastAsiaTheme="minorHAnsi" w:hAnsi="Times New Roman"/>
          <w:bCs/>
          <w:sz w:val="24"/>
          <w:szCs w:val="24"/>
          <w:lang w:val="es-MX"/>
        </w:rPr>
        <w:t xml:space="preserve"> en julio, comparado con el similar mes de 2019, según el reciente informe técnico elaborado por el Instituto Nacional de Estadística e Informática (INEI). Allí se detalló que, en ese mes, </w:t>
      </w:r>
      <w:r w:rsidRPr="00A03E91">
        <w:rPr>
          <w:rFonts w:ascii="Times New Roman" w:eastAsiaTheme="minorHAnsi" w:hAnsi="Times New Roman"/>
          <w:bCs/>
          <w:sz w:val="24"/>
          <w:szCs w:val="24"/>
          <w:highlight w:val="yellow"/>
          <w:lang w:val="es-MX"/>
        </w:rPr>
        <w:t>la reducción se debió a una menor actividad del subsector alojamiento (-99,73%) y del subsector restaurantes (-67,23%).</w:t>
      </w:r>
      <w:r w:rsidRPr="00215278">
        <w:rPr>
          <w:rFonts w:ascii="Times New Roman" w:eastAsiaTheme="minorHAnsi" w:hAnsi="Times New Roman"/>
          <w:bCs/>
          <w:sz w:val="24"/>
          <w:szCs w:val="24"/>
          <w:lang w:val="es-MX"/>
        </w:rPr>
        <w:t xml:space="preserve"> </w:t>
      </w:r>
    </w:p>
    <w:p w14:paraId="072A66B0" w14:textId="77777777" w:rsidR="00215278" w:rsidRPr="00215278" w:rsidRDefault="00215278" w:rsidP="0043460C">
      <w:pPr>
        <w:spacing w:after="160"/>
        <w:jc w:val="both"/>
        <w:rPr>
          <w:rFonts w:ascii="Times New Roman" w:eastAsiaTheme="minorHAnsi" w:hAnsi="Times New Roman"/>
          <w:bCs/>
          <w:sz w:val="24"/>
          <w:szCs w:val="24"/>
          <w:lang w:val="es-MX"/>
        </w:rPr>
      </w:pPr>
      <w:r w:rsidRPr="00215278">
        <w:rPr>
          <w:rFonts w:ascii="Times New Roman" w:eastAsiaTheme="minorHAnsi" w:hAnsi="Times New Roman"/>
          <w:bCs/>
          <w:sz w:val="24"/>
          <w:szCs w:val="24"/>
          <w:lang w:val="es-MX"/>
        </w:rPr>
        <w:t xml:space="preserve">Cabe recordar que, en el caso de restaurantes, este subsector </w:t>
      </w:r>
      <w:r w:rsidRPr="00A03E91">
        <w:rPr>
          <w:rFonts w:ascii="Times New Roman" w:eastAsiaTheme="minorHAnsi" w:hAnsi="Times New Roman"/>
          <w:bCs/>
          <w:sz w:val="24"/>
          <w:szCs w:val="24"/>
          <w:highlight w:val="yellow"/>
          <w:lang w:val="es-MX"/>
        </w:rPr>
        <w:t xml:space="preserve">estaba laborando con entregas por </w:t>
      </w:r>
      <w:proofErr w:type="spellStart"/>
      <w:r w:rsidRPr="00A03E91">
        <w:rPr>
          <w:rFonts w:ascii="Times New Roman" w:eastAsiaTheme="minorHAnsi" w:hAnsi="Times New Roman"/>
          <w:bCs/>
          <w:i/>
          <w:iCs/>
          <w:sz w:val="24"/>
          <w:szCs w:val="24"/>
          <w:highlight w:val="yellow"/>
          <w:lang w:val="es-MX"/>
        </w:rPr>
        <w:t>delivery</w:t>
      </w:r>
      <w:proofErr w:type="spellEnd"/>
      <w:r w:rsidRPr="00A03E91">
        <w:rPr>
          <w:rFonts w:ascii="Times New Roman" w:eastAsiaTheme="minorHAnsi" w:hAnsi="Times New Roman"/>
          <w:bCs/>
          <w:sz w:val="24"/>
          <w:szCs w:val="24"/>
          <w:highlight w:val="yellow"/>
          <w:lang w:val="es-MX"/>
        </w:rPr>
        <w:t xml:space="preserve"> y recojo en el local.</w:t>
      </w:r>
      <w:r w:rsidRPr="00215278">
        <w:rPr>
          <w:rFonts w:ascii="Times New Roman" w:eastAsiaTheme="minorHAnsi" w:hAnsi="Times New Roman"/>
          <w:bCs/>
          <w:sz w:val="24"/>
          <w:szCs w:val="24"/>
          <w:lang w:val="es-MX"/>
        </w:rPr>
        <w:t xml:space="preserve"> </w:t>
      </w:r>
      <w:r w:rsidRPr="00A03E91">
        <w:rPr>
          <w:rFonts w:ascii="Times New Roman" w:eastAsiaTheme="minorHAnsi" w:hAnsi="Times New Roman"/>
          <w:bCs/>
          <w:sz w:val="24"/>
          <w:szCs w:val="24"/>
          <w:highlight w:val="yellow"/>
          <w:lang w:val="es-MX"/>
        </w:rPr>
        <w:t>Para el 20 de julio, se permitió la atención dentro de establecimiento con un aforo de un 40%.</w:t>
      </w:r>
      <w:r w:rsidRPr="00215278">
        <w:rPr>
          <w:rFonts w:ascii="Times New Roman" w:eastAsiaTheme="minorHAnsi" w:hAnsi="Times New Roman"/>
          <w:bCs/>
          <w:sz w:val="24"/>
          <w:szCs w:val="24"/>
          <w:lang w:val="es-MX"/>
        </w:rPr>
        <w:t xml:space="preserve"> Aun así, en ese mes, también</w:t>
      </w:r>
      <w:r w:rsidRPr="00A03E91">
        <w:rPr>
          <w:rFonts w:ascii="Times New Roman" w:eastAsiaTheme="minorHAnsi" w:hAnsi="Times New Roman"/>
          <w:bCs/>
          <w:sz w:val="24"/>
          <w:szCs w:val="24"/>
          <w:highlight w:val="yellow"/>
          <w:lang w:val="es-MX"/>
        </w:rPr>
        <w:t>, se evidenció el efecto de una menor cantidad de días y horas laborales.</w:t>
      </w:r>
    </w:p>
    <w:p w14:paraId="00B23293" w14:textId="77777777" w:rsidR="00215278" w:rsidRPr="00215278" w:rsidRDefault="00215278" w:rsidP="0043460C">
      <w:pPr>
        <w:spacing w:after="160"/>
        <w:jc w:val="both"/>
        <w:rPr>
          <w:rFonts w:ascii="Times New Roman" w:eastAsiaTheme="minorHAnsi" w:hAnsi="Times New Roman"/>
          <w:bCs/>
          <w:sz w:val="24"/>
          <w:szCs w:val="24"/>
          <w:lang w:val="es-MX"/>
        </w:rPr>
      </w:pPr>
      <w:r w:rsidRPr="00A03E91">
        <w:rPr>
          <w:rFonts w:ascii="Times New Roman" w:eastAsiaTheme="minorHAnsi" w:hAnsi="Times New Roman"/>
          <w:bCs/>
          <w:sz w:val="24"/>
          <w:szCs w:val="24"/>
          <w:highlight w:val="yellow"/>
          <w:lang w:val="es-MX"/>
        </w:rPr>
        <w:t>Los negocios de restaurantes (-66,49%) que fueron más afectados se trataron de los que abarcan más el área turística, los chifas, las cevicherías, pollerías, comidas rápidas y restaurantes.</w:t>
      </w:r>
      <w:r w:rsidRPr="00215278">
        <w:rPr>
          <w:rFonts w:ascii="Times New Roman" w:eastAsiaTheme="minorHAnsi" w:hAnsi="Times New Roman"/>
          <w:bCs/>
          <w:sz w:val="24"/>
          <w:szCs w:val="24"/>
          <w:lang w:val="es-MX"/>
        </w:rPr>
        <w:t xml:space="preserve"> </w:t>
      </w:r>
      <w:r w:rsidRPr="00A03E91">
        <w:rPr>
          <w:rFonts w:ascii="Times New Roman" w:eastAsiaTheme="minorHAnsi" w:hAnsi="Times New Roman"/>
          <w:bCs/>
          <w:sz w:val="24"/>
          <w:szCs w:val="24"/>
          <w:highlight w:val="yellow"/>
          <w:lang w:val="es-MX"/>
        </w:rPr>
        <w:t>La misma tendencia presentaron los servicios de concesionarios (-67,06%), servicios de bebida (-78,76%) y el servicio de catering (-59,22%).</w:t>
      </w:r>
    </w:p>
    <w:p w14:paraId="4F4AF390" w14:textId="77777777" w:rsidR="00215278" w:rsidRPr="00215278" w:rsidRDefault="00215278" w:rsidP="0043460C">
      <w:pPr>
        <w:spacing w:after="160"/>
        <w:jc w:val="both"/>
        <w:rPr>
          <w:rFonts w:ascii="Times New Roman" w:eastAsiaTheme="minorHAnsi" w:hAnsi="Times New Roman"/>
          <w:bCs/>
          <w:sz w:val="24"/>
          <w:szCs w:val="24"/>
          <w:lang w:val="es-MX"/>
        </w:rPr>
      </w:pPr>
      <w:r w:rsidRPr="00A03E91">
        <w:rPr>
          <w:rFonts w:ascii="Times New Roman" w:eastAsiaTheme="minorHAnsi" w:hAnsi="Times New Roman"/>
          <w:bCs/>
          <w:sz w:val="24"/>
          <w:szCs w:val="24"/>
          <w:highlight w:val="yellow"/>
          <w:lang w:val="es-MX"/>
        </w:rPr>
        <w:t>“De hecho, las empresas más pequeñas son las que sufren más.</w:t>
      </w:r>
      <w:r w:rsidRPr="00215278">
        <w:rPr>
          <w:rFonts w:ascii="Times New Roman" w:eastAsiaTheme="minorHAnsi" w:hAnsi="Times New Roman"/>
          <w:bCs/>
          <w:sz w:val="24"/>
          <w:szCs w:val="24"/>
          <w:lang w:val="es-MX"/>
        </w:rPr>
        <w:t xml:space="preserve"> Según una encuesta de empleo de Lima Metropolitana, </w:t>
      </w:r>
      <w:r w:rsidRPr="00A03E91">
        <w:rPr>
          <w:rFonts w:ascii="Times New Roman" w:eastAsiaTheme="minorHAnsi" w:hAnsi="Times New Roman"/>
          <w:bCs/>
          <w:sz w:val="24"/>
          <w:szCs w:val="24"/>
          <w:highlight w:val="yellow"/>
          <w:lang w:val="es-MX"/>
        </w:rPr>
        <w:t>se ha reducido el 50% de la PEA en empresas con menos de 10 trabajadores</w:t>
      </w:r>
      <w:r w:rsidRPr="00215278">
        <w:rPr>
          <w:rFonts w:ascii="Times New Roman" w:eastAsiaTheme="minorHAnsi" w:hAnsi="Times New Roman"/>
          <w:bCs/>
          <w:sz w:val="24"/>
          <w:szCs w:val="24"/>
          <w:lang w:val="es-MX"/>
        </w:rPr>
        <w:t xml:space="preserve">”, según Silvana Huanqui, economista y profesora de la Escuela de Gestión Pública de UP. Ante ello, ¿cuál es el efecto inmediato? Ella explica que, actualmente, </w:t>
      </w:r>
      <w:r w:rsidRPr="00A03E91">
        <w:rPr>
          <w:rFonts w:ascii="Times New Roman" w:eastAsiaTheme="minorHAnsi" w:hAnsi="Times New Roman"/>
          <w:bCs/>
          <w:sz w:val="24"/>
          <w:szCs w:val="24"/>
          <w:highlight w:val="yellow"/>
          <w:lang w:val="es-MX"/>
        </w:rPr>
        <w:t>debido a que esta crisis genera incertidumbre, las empresas tienen temor de contratar personal.</w:t>
      </w:r>
    </w:p>
    <w:p w14:paraId="096EC411" w14:textId="77777777" w:rsidR="00215278" w:rsidRPr="00215278" w:rsidRDefault="00215278" w:rsidP="0043460C">
      <w:pPr>
        <w:spacing w:after="160"/>
        <w:jc w:val="both"/>
        <w:rPr>
          <w:rFonts w:ascii="Times New Roman" w:eastAsiaTheme="minorHAnsi" w:hAnsi="Times New Roman"/>
          <w:b/>
          <w:sz w:val="24"/>
          <w:szCs w:val="24"/>
          <w:lang w:val="es-MX"/>
        </w:rPr>
      </w:pPr>
      <w:r w:rsidRPr="00215278">
        <w:rPr>
          <w:rFonts w:ascii="Times New Roman" w:eastAsiaTheme="minorHAnsi" w:hAnsi="Times New Roman"/>
          <w:b/>
          <w:sz w:val="24"/>
          <w:szCs w:val="24"/>
          <w:lang w:val="es-MX"/>
        </w:rPr>
        <w:t xml:space="preserve">Fuente 2: </w:t>
      </w:r>
      <w:r w:rsidRPr="00632E9C">
        <w:rPr>
          <w:rFonts w:ascii="Times New Roman" w:eastAsiaTheme="minorHAnsi" w:hAnsi="Times New Roman"/>
          <w:b/>
          <w:sz w:val="24"/>
          <w:szCs w:val="24"/>
          <w:highlight w:val="yellow"/>
          <w:lang w:val="es-MX"/>
        </w:rPr>
        <w:t>Hablan los colaboradores</w:t>
      </w:r>
    </w:p>
    <w:p w14:paraId="79647C91" w14:textId="77777777" w:rsidR="00215278" w:rsidRPr="00215278" w:rsidRDefault="00215278" w:rsidP="0043460C">
      <w:pPr>
        <w:spacing w:after="160"/>
        <w:jc w:val="both"/>
        <w:rPr>
          <w:rFonts w:ascii="Times New Roman" w:eastAsiaTheme="minorHAnsi" w:hAnsi="Times New Roman"/>
          <w:sz w:val="24"/>
          <w:szCs w:val="24"/>
          <w:lang w:val="es-MX"/>
        </w:rPr>
      </w:pPr>
      <w:r w:rsidRPr="00215278">
        <w:rPr>
          <w:rFonts w:ascii="Times New Roman" w:eastAsiaTheme="minorHAnsi" w:hAnsi="Times New Roman"/>
          <w:sz w:val="24"/>
          <w:szCs w:val="24"/>
          <w:lang w:val="es-MX"/>
        </w:rPr>
        <w:t xml:space="preserve">A través de las redes sociales, los cerca de 50 trabajadores del conocido restaurante de comida tradicional peruana Buen Sabor, entre cocineros, ayudantes de cocina, cajeros, mozos y personal de vigilancia, manifestaron que, hace un mes, su actual administradora Sonia Minaya les envió un correo electrónico para señalar </w:t>
      </w:r>
      <w:r w:rsidRPr="00A03E91">
        <w:rPr>
          <w:rFonts w:ascii="Times New Roman" w:eastAsiaTheme="minorHAnsi" w:hAnsi="Times New Roman"/>
          <w:sz w:val="24"/>
          <w:szCs w:val="24"/>
          <w:highlight w:val="yellow"/>
          <w:lang w:val="es-MX"/>
        </w:rPr>
        <w:t>que la empresa está considerando la disolución.</w:t>
      </w:r>
      <w:r w:rsidRPr="00215278">
        <w:rPr>
          <w:rFonts w:ascii="Times New Roman" w:eastAsiaTheme="minorHAnsi" w:hAnsi="Times New Roman"/>
          <w:sz w:val="24"/>
          <w:szCs w:val="24"/>
          <w:lang w:val="es-MX"/>
        </w:rPr>
        <w:t xml:space="preserve"> </w:t>
      </w:r>
      <w:r w:rsidRPr="00A03E91">
        <w:rPr>
          <w:rFonts w:ascii="Times New Roman" w:eastAsiaTheme="minorHAnsi" w:hAnsi="Times New Roman"/>
          <w:sz w:val="24"/>
          <w:szCs w:val="24"/>
          <w:highlight w:val="yellow"/>
          <w:lang w:val="es-MX"/>
        </w:rPr>
        <w:t>Sin embargo, hasta el momento, no reciben los sueldos que se les debía antes del inicio de la cuarentena y el pago de sus beneficios sociales.</w:t>
      </w:r>
      <w:r w:rsidRPr="00215278">
        <w:rPr>
          <w:rFonts w:ascii="Times New Roman" w:eastAsiaTheme="minorHAnsi" w:hAnsi="Times New Roman"/>
          <w:sz w:val="24"/>
          <w:szCs w:val="24"/>
          <w:lang w:val="es-MX"/>
        </w:rPr>
        <w:t xml:space="preserve"> Ese es el caso de Claudio López, cocinero de 62 años que se encuentra sin sueldo y con una esposa enferma. Incluso, </w:t>
      </w:r>
      <w:proofErr w:type="spellStart"/>
      <w:r w:rsidRPr="00215278">
        <w:rPr>
          <w:rFonts w:ascii="Times New Roman" w:eastAsiaTheme="minorHAnsi" w:hAnsi="Times New Roman"/>
          <w:sz w:val="24"/>
          <w:szCs w:val="24"/>
          <w:lang w:val="es-MX"/>
        </w:rPr>
        <w:t>Serfood</w:t>
      </w:r>
      <w:proofErr w:type="spellEnd"/>
      <w:r w:rsidRPr="00215278">
        <w:rPr>
          <w:rFonts w:ascii="Times New Roman" w:eastAsiaTheme="minorHAnsi" w:hAnsi="Times New Roman"/>
          <w:sz w:val="24"/>
          <w:szCs w:val="24"/>
          <w:lang w:val="es-MX"/>
        </w:rPr>
        <w:t xml:space="preserve"> S.A</w:t>
      </w:r>
      <w:r w:rsidRPr="00A03E91">
        <w:rPr>
          <w:rFonts w:ascii="Times New Roman" w:eastAsiaTheme="minorHAnsi" w:hAnsi="Times New Roman"/>
          <w:sz w:val="24"/>
          <w:szCs w:val="24"/>
          <w:highlight w:val="yellow"/>
          <w:lang w:val="es-MX"/>
        </w:rPr>
        <w:t>., propietaria del restaurante, no se comunica con ellos para esclarecer su estado laboral</w:t>
      </w:r>
      <w:r w:rsidRPr="00215278">
        <w:rPr>
          <w:rFonts w:ascii="Times New Roman" w:eastAsiaTheme="minorHAnsi" w:hAnsi="Times New Roman"/>
          <w:sz w:val="24"/>
          <w:szCs w:val="24"/>
          <w:lang w:val="es-MX"/>
        </w:rPr>
        <w:t xml:space="preserve"> </w:t>
      </w:r>
      <w:r w:rsidRPr="00237A54">
        <w:rPr>
          <w:rFonts w:ascii="Times New Roman" w:eastAsiaTheme="minorHAnsi" w:hAnsi="Times New Roman"/>
          <w:sz w:val="24"/>
          <w:szCs w:val="24"/>
          <w:highlight w:val="yellow"/>
          <w:lang w:val="es-MX"/>
        </w:rPr>
        <w:t>actual y no contestan teléfonos, ni correos electrónicos ni mensajes de WhatsApp.</w:t>
      </w:r>
    </w:p>
    <w:p w14:paraId="1F0BAFF4" w14:textId="77777777" w:rsidR="00215278" w:rsidRPr="00215278" w:rsidRDefault="00215278" w:rsidP="0043460C">
      <w:pPr>
        <w:spacing w:after="160"/>
        <w:jc w:val="both"/>
        <w:rPr>
          <w:rFonts w:ascii="Times New Roman" w:eastAsiaTheme="minorHAnsi" w:hAnsi="Times New Roman"/>
          <w:sz w:val="24"/>
          <w:szCs w:val="24"/>
          <w:lang w:val="es-MX"/>
        </w:rPr>
      </w:pPr>
      <w:r w:rsidRPr="00215278">
        <w:rPr>
          <w:rFonts w:ascii="Times New Roman" w:eastAsiaTheme="minorHAnsi" w:hAnsi="Times New Roman"/>
          <w:sz w:val="24"/>
          <w:szCs w:val="24"/>
          <w:lang w:val="es-MX"/>
        </w:rPr>
        <w:t xml:space="preserve">Si bien es cierto que la débil situación económica del restaurante se agudizó con el cierre del local por las medidas sanitarias y de aislamiento social dictadas por el Gobierno, los problemas se manifestaron desde hace un año. Uno de los representantes de los trabajadores señaló que afectó </w:t>
      </w:r>
      <w:r w:rsidRPr="00215278">
        <w:rPr>
          <w:rFonts w:ascii="Times New Roman" w:eastAsiaTheme="minorHAnsi" w:hAnsi="Times New Roman"/>
          <w:sz w:val="24"/>
          <w:szCs w:val="24"/>
          <w:lang w:val="es-MX"/>
        </w:rPr>
        <w:lastRenderedPageBreak/>
        <w:t xml:space="preserve">muchísimo </w:t>
      </w:r>
      <w:r w:rsidRPr="00237A54">
        <w:rPr>
          <w:rFonts w:ascii="Times New Roman" w:eastAsiaTheme="minorHAnsi" w:hAnsi="Times New Roman"/>
          <w:sz w:val="24"/>
          <w:szCs w:val="24"/>
          <w:highlight w:val="yellow"/>
          <w:lang w:val="es-MX"/>
        </w:rPr>
        <w:t>el cambio del administrador anterior por el actual,</w:t>
      </w:r>
      <w:r w:rsidRPr="00215278">
        <w:rPr>
          <w:rFonts w:ascii="Times New Roman" w:eastAsiaTheme="minorHAnsi" w:hAnsi="Times New Roman"/>
          <w:sz w:val="24"/>
          <w:szCs w:val="24"/>
          <w:lang w:val="es-MX"/>
        </w:rPr>
        <w:t xml:space="preserve"> ya que este fue derivado a otro de los negocios que </w:t>
      </w:r>
      <w:proofErr w:type="spellStart"/>
      <w:r w:rsidRPr="00215278">
        <w:rPr>
          <w:rFonts w:ascii="Times New Roman" w:eastAsiaTheme="minorHAnsi" w:hAnsi="Times New Roman"/>
          <w:sz w:val="24"/>
          <w:szCs w:val="24"/>
          <w:lang w:val="es-MX"/>
        </w:rPr>
        <w:t>Serfood</w:t>
      </w:r>
      <w:proofErr w:type="spellEnd"/>
      <w:r w:rsidRPr="00215278">
        <w:rPr>
          <w:rFonts w:ascii="Times New Roman" w:eastAsiaTheme="minorHAnsi" w:hAnsi="Times New Roman"/>
          <w:sz w:val="24"/>
          <w:szCs w:val="24"/>
          <w:lang w:val="es-MX"/>
        </w:rPr>
        <w:t xml:space="preserve"> S.A. se propuso iniciar en el norte del país. En ese sentido, la administradora </w:t>
      </w:r>
      <w:r w:rsidRPr="00237A54">
        <w:rPr>
          <w:rFonts w:ascii="Times New Roman" w:eastAsiaTheme="minorHAnsi" w:hAnsi="Times New Roman"/>
          <w:sz w:val="24"/>
          <w:szCs w:val="24"/>
          <w:highlight w:val="yellow"/>
          <w:lang w:val="es-MX"/>
        </w:rPr>
        <w:t>Sonia Minaya decidió prescindir de los servicios del jefe de cocina Mario Linares por considerarlo “demasiado mayor” para tal puesto,</w:t>
      </w:r>
      <w:r w:rsidRPr="00215278">
        <w:rPr>
          <w:rFonts w:ascii="Times New Roman" w:eastAsiaTheme="minorHAnsi" w:hAnsi="Times New Roman"/>
          <w:sz w:val="24"/>
          <w:szCs w:val="24"/>
          <w:lang w:val="es-MX"/>
        </w:rPr>
        <w:t xml:space="preserve"> por lo que contrató a un familiar suyo que acababa de </w:t>
      </w:r>
      <w:proofErr w:type="spellStart"/>
      <w:r w:rsidRPr="00215278">
        <w:rPr>
          <w:rFonts w:ascii="Times New Roman" w:eastAsiaTheme="minorHAnsi" w:hAnsi="Times New Roman"/>
          <w:sz w:val="24"/>
          <w:szCs w:val="24"/>
          <w:lang w:val="es-MX"/>
        </w:rPr>
        <w:t>egresar</w:t>
      </w:r>
      <w:proofErr w:type="spellEnd"/>
      <w:r w:rsidRPr="00215278">
        <w:rPr>
          <w:rFonts w:ascii="Times New Roman" w:eastAsiaTheme="minorHAnsi" w:hAnsi="Times New Roman"/>
          <w:sz w:val="24"/>
          <w:szCs w:val="24"/>
          <w:lang w:val="es-MX"/>
        </w:rPr>
        <w:t xml:space="preserve"> de una escuela de chefs. Él no estaba tan familiarizado con los platos tradicionales que se servían en el restaurante y que tanto reconocimiento le habían dado a la empresa, </w:t>
      </w:r>
      <w:r w:rsidRPr="00237A54">
        <w:rPr>
          <w:rFonts w:ascii="Times New Roman" w:eastAsiaTheme="minorHAnsi" w:hAnsi="Times New Roman"/>
          <w:sz w:val="24"/>
          <w:szCs w:val="24"/>
          <w:highlight w:val="yellow"/>
          <w:lang w:val="es-MX"/>
        </w:rPr>
        <w:t>por lo que quiso realizar ciertas variantes al sabor.</w:t>
      </w:r>
      <w:r w:rsidRPr="00215278">
        <w:rPr>
          <w:rFonts w:ascii="Times New Roman" w:eastAsiaTheme="minorHAnsi" w:hAnsi="Times New Roman"/>
          <w:sz w:val="24"/>
          <w:szCs w:val="24"/>
          <w:lang w:val="es-MX"/>
        </w:rPr>
        <w:t xml:space="preserve"> Algunos de los cocineros que habían trabajado bajo el cargo de Mario Linares no estaban de acuerdo con esta idea por el temor al rechazo de los clientes, lo cual se lo dijeron a la administradora; pero ella hizo caso omiso de su opinión y ellos decidieron renunciar. Por ese motivo, tuvo que contratarse nuevo personal. Además, como ahora el restaurante contaba con un nuevo jefe de cocina y buena parte de nuevos cocineros, </w:t>
      </w:r>
      <w:r w:rsidRPr="00237A54">
        <w:rPr>
          <w:rFonts w:ascii="Times New Roman" w:eastAsiaTheme="minorHAnsi" w:hAnsi="Times New Roman"/>
          <w:sz w:val="24"/>
          <w:szCs w:val="24"/>
          <w:highlight w:val="yellow"/>
          <w:lang w:val="es-MX"/>
        </w:rPr>
        <w:t>la administradora tomó la decisión de incorporar mayor cantidad de platos no tradicionales</w:t>
      </w:r>
      <w:r w:rsidRPr="00215278">
        <w:rPr>
          <w:rFonts w:ascii="Times New Roman" w:eastAsiaTheme="minorHAnsi" w:hAnsi="Times New Roman"/>
          <w:sz w:val="24"/>
          <w:szCs w:val="24"/>
          <w:lang w:val="es-MX"/>
        </w:rPr>
        <w:t xml:space="preserve">, como comida rápida, para ofrecer a los clientes, por lo que tuvo que retirar de la carta aquellos que consideró que no generaban ganancias a la empresa, pese a ser los más solicitados. De acuerdo con lo anterior, algunos mozos llegaron a indicar que, </w:t>
      </w:r>
      <w:r w:rsidRPr="00237A54">
        <w:rPr>
          <w:rFonts w:ascii="Times New Roman" w:eastAsiaTheme="minorHAnsi" w:hAnsi="Times New Roman"/>
          <w:sz w:val="24"/>
          <w:szCs w:val="24"/>
          <w:highlight w:val="yellow"/>
          <w:lang w:val="es-MX"/>
        </w:rPr>
        <w:t>aunque los precios de los platos aumentaron progresivamente</w:t>
      </w:r>
      <w:r w:rsidRPr="00215278">
        <w:rPr>
          <w:rFonts w:ascii="Times New Roman" w:eastAsiaTheme="minorHAnsi" w:hAnsi="Times New Roman"/>
          <w:sz w:val="24"/>
          <w:szCs w:val="24"/>
          <w:lang w:val="es-MX"/>
        </w:rPr>
        <w:t xml:space="preserve">, los usuarios se dieron cuenta del incremento y les manifestaban sus quejas, </w:t>
      </w:r>
      <w:r w:rsidRPr="00237A54">
        <w:rPr>
          <w:rFonts w:ascii="Times New Roman" w:eastAsiaTheme="minorHAnsi" w:hAnsi="Times New Roman"/>
          <w:sz w:val="24"/>
          <w:szCs w:val="24"/>
          <w:highlight w:val="yellow"/>
          <w:lang w:val="es-MX"/>
        </w:rPr>
        <w:t>más aún cuando el sabor ya no era el mismo</w:t>
      </w:r>
      <w:r w:rsidRPr="00215278">
        <w:rPr>
          <w:rFonts w:ascii="Times New Roman" w:eastAsiaTheme="minorHAnsi" w:hAnsi="Times New Roman"/>
          <w:sz w:val="24"/>
          <w:szCs w:val="24"/>
          <w:lang w:val="es-MX"/>
        </w:rPr>
        <w:t xml:space="preserve">. Incluso, el jefe de mozos llegó a indicar que </w:t>
      </w:r>
      <w:r w:rsidRPr="00237A54">
        <w:rPr>
          <w:rFonts w:ascii="Times New Roman" w:eastAsiaTheme="minorHAnsi" w:hAnsi="Times New Roman"/>
          <w:sz w:val="24"/>
          <w:szCs w:val="24"/>
          <w:highlight w:val="yellow"/>
          <w:lang w:val="es-MX"/>
        </w:rPr>
        <w:t>fueron presionados para recomendar a los clientes los platos más caros</w:t>
      </w:r>
      <w:r w:rsidRPr="00215278">
        <w:rPr>
          <w:rFonts w:ascii="Times New Roman" w:eastAsiaTheme="minorHAnsi" w:hAnsi="Times New Roman"/>
          <w:sz w:val="24"/>
          <w:szCs w:val="24"/>
          <w:lang w:val="es-MX"/>
        </w:rPr>
        <w:t xml:space="preserve"> y de reciente incorporación a la carta.</w:t>
      </w:r>
    </w:p>
    <w:p w14:paraId="1E69DF10" w14:textId="77777777" w:rsidR="00215278" w:rsidRPr="00215278" w:rsidRDefault="00215278" w:rsidP="0043460C">
      <w:pPr>
        <w:spacing w:after="160"/>
        <w:jc w:val="both"/>
        <w:rPr>
          <w:rFonts w:ascii="Times New Roman" w:eastAsiaTheme="minorHAnsi" w:hAnsi="Times New Roman"/>
          <w:b/>
          <w:sz w:val="24"/>
          <w:szCs w:val="24"/>
          <w:lang w:val="es-MX"/>
        </w:rPr>
      </w:pPr>
      <w:r w:rsidRPr="00215278">
        <w:rPr>
          <w:rFonts w:ascii="Times New Roman" w:eastAsiaTheme="minorHAnsi" w:hAnsi="Times New Roman"/>
          <w:b/>
          <w:sz w:val="24"/>
          <w:szCs w:val="24"/>
          <w:lang w:val="es-MX"/>
        </w:rPr>
        <w:t xml:space="preserve">Fuente 3: </w:t>
      </w:r>
      <w:r w:rsidRPr="00632E9C">
        <w:rPr>
          <w:rFonts w:ascii="Times New Roman" w:eastAsiaTheme="minorHAnsi" w:hAnsi="Times New Roman"/>
          <w:b/>
          <w:sz w:val="24"/>
          <w:szCs w:val="24"/>
          <w:highlight w:val="yellow"/>
          <w:lang w:val="es-MX"/>
        </w:rPr>
        <w:t>Problemas comunes en restaurantes</w:t>
      </w:r>
    </w:p>
    <w:p w14:paraId="5E9F1DDC" w14:textId="77777777" w:rsidR="00215278" w:rsidRPr="00215278" w:rsidRDefault="00215278" w:rsidP="0043460C">
      <w:pPr>
        <w:spacing w:after="160"/>
        <w:jc w:val="both"/>
        <w:rPr>
          <w:rFonts w:ascii="Times New Roman" w:hAnsi="Times New Roman"/>
          <w:sz w:val="24"/>
          <w:szCs w:val="24"/>
        </w:rPr>
      </w:pPr>
      <w:r w:rsidRPr="00215278">
        <w:rPr>
          <w:rFonts w:ascii="Times New Roman" w:hAnsi="Times New Roman"/>
          <w:sz w:val="24"/>
          <w:szCs w:val="24"/>
        </w:rPr>
        <w:t>Es posible que en los restaurantes se presenten ciertas dificultades. El sabor de los platos puede variar según los cocineros que los preparen, ya que no se estandarizan las recetas. Muchos de ellos tratan de poner su toque particular y el jefe de cocina no mantiene el control para evitar las variaciones en el sabor. Es decir, no hay un recetario que detalle los ingredientes, las cantidades que se utilizan y el procedimiento exacto de preparación de todos los platos. Incluso, puede ocurrir que no se calcule convenientemente el costo por porción y el rendimiento por receta. Todo insumo representa una cantidad de dinero invertido. Si no se cuenta con un sistema de control de inventario, no se puede detectar cómo promocionar un producto que se mantiene estático en un determinado lapso. Si a esto se suma que no se realiza una conveniente contratación de los cocineros, el problema se agrava. Puede ocurrir que, por ahorro de dinero y de tiempo, se cuente con personal nuevo, incluso en formación, que desconoce la variedad de platos ofrecidos en el restaurante y a quien no se le capacita para que realice un desempeño acorde con la calidad del producto que se desea ofrecer.</w:t>
      </w:r>
    </w:p>
    <w:p w14:paraId="194971D7" w14:textId="77777777" w:rsidR="00215278" w:rsidRPr="00215278" w:rsidRDefault="00215278" w:rsidP="0043460C">
      <w:pPr>
        <w:spacing w:after="160"/>
        <w:jc w:val="both"/>
        <w:rPr>
          <w:rFonts w:ascii="Times New Roman" w:hAnsi="Times New Roman"/>
          <w:color w:val="FF0000"/>
          <w:sz w:val="24"/>
          <w:szCs w:val="24"/>
        </w:rPr>
      </w:pPr>
      <w:r w:rsidRPr="00215278">
        <w:rPr>
          <w:rFonts w:ascii="Times New Roman" w:hAnsi="Times New Roman"/>
          <w:sz w:val="24"/>
          <w:szCs w:val="24"/>
        </w:rPr>
        <w:t xml:space="preserve">Por otro lado, ciertos restaurantes pretenden abarcar todos los públicos, por lo que no hay segmentación. Esto quiere decir que no consideran que no es lo mismo tener un concepto de comida rápida que uno de cocina tradicional. Para abrir cualquier tipo de negocio, es importante conocer el tipo de clientes al que se desea llegar. Entonces, si no se realiza una investigación de mercado, no se podrá determinar a qué segmento dirigirse y cómo hacerlo. En ese estudio, se pretende saber la edad, el sexo, la capacidad de gasto, los gustos y la afluencia de las personas que </w:t>
      </w:r>
      <w:r w:rsidRPr="00215278">
        <w:rPr>
          <w:rFonts w:ascii="Times New Roman" w:hAnsi="Times New Roman"/>
          <w:sz w:val="24"/>
          <w:szCs w:val="24"/>
        </w:rPr>
        <w:lastRenderedPageBreak/>
        <w:t xml:space="preserve">rodean la ubicación del negocio. Si a lo anterior se agrega que, por promocionar o vender el producto más caro de la carta, no se toma en cuenta al cliente, este no generará rentabilidad. En otras palabras, vender el producto más caro de la carta no quiere decir que habrá un mayor margen de ganancias, pues, generalmente, es todo lo contrario. Más bien, conociendo el precio y el costo de cada platillo, se puede dar promoción a aquellos que posibiliten más ganancias. Inclusive, mantener una carta reducida es más práctico. El movimiento cíclico del inventario es más rápido, es más fácil de trabajar para el personal y evita la confusión en los clientes. </w:t>
      </w:r>
    </w:p>
    <w:p w14:paraId="31A114AE" w14:textId="77777777" w:rsidR="00215278" w:rsidRPr="00215278" w:rsidRDefault="00215278" w:rsidP="0043460C">
      <w:pPr>
        <w:spacing w:after="0"/>
        <w:jc w:val="both"/>
        <w:rPr>
          <w:rFonts w:ascii="Times New Roman" w:eastAsiaTheme="minorHAnsi" w:hAnsi="Times New Roman"/>
          <w:b/>
          <w:sz w:val="24"/>
          <w:szCs w:val="24"/>
          <w:lang w:eastAsia="es-MX"/>
        </w:rPr>
      </w:pPr>
      <w:r w:rsidRPr="00215278">
        <w:rPr>
          <w:rFonts w:ascii="Times New Roman" w:eastAsiaTheme="minorHAnsi" w:hAnsi="Times New Roman"/>
          <w:b/>
          <w:sz w:val="24"/>
          <w:szCs w:val="24"/>
          <w:lang w:val="es-MX" w:eastAsia="es-MX"/>
        </w:rPr>
        <w:t xml:space="preserve">Fuente 4: </w:t>
      </w:r>
      <w:r w:rsidRPr="00632E9C">
        <w:rPr>
          <w:rFonts w:ascii="Times New Roman" w:eastAsiaTheme="minorHAnsi" w:hAnsi="Times New Roman"/>
          <w:b/>
          <w:sz w:val="24"/>
          <w:szCs w:val="24"/>
          <w:highlight w:val="yellow"/>
          <w:lang w:val="es-MX" w:eastAsia="es-MX"/>
        </w:rPr>
        <w:t xml:space="preserve">¿Cómo </w:t>
      </w:r>
      <w:r w:rsidRPr="00632E9C">
        <w:rPr>
          <w:rFonts w:ascii="Times New Roman" w:eastAsiaTheme="minorHAnsi" w:hAnsi="Times New Roman"/>
          <w:b/>
          <w:sz w:val="24"/>
          <w:szCs w:val="24"/>
          <w:highlight w:val="yellow"/>
          <w:lang w:eastAsia="es-MX"/>
        </w:rPr>
        <w:t>reabrir un emprendimiento gastronómico en plena pandemia?</w:t>
      </w:r>
    </w:p>
    <w:p w14:paraId="0BA32D4F" w14:textId="77777777" w:rsidR="00215278" w:rsidRPr="00215278" w:rsidRDefault="00215278" w:rsidP="0043460C">
      <w:pPr>
        <w:spacing w:after="0"/>
        <w:jc w:val="both"/>
        <w:rPr>
          <w:rFonts w:ascii="Times New Roman" w:eastAsiaTheme="minorHAnsi" w:hAnsi="Times New Roman"/>
          <w:b/>
          <w:color w:val="FF0000"/>
          <w:sz w:val="24"/>
          <w:szCs w:val="24"/>
          <w:lang w:eastAsia="es-MX"/>
        </w:rPr>
      </w:pPr>
    </w:p>
    <w:p w14:paraId="0E0DD7DD" w14:textId="77777777" w:rsidR="00215278" w:rsidRPr="00215278" w:rsidRDefault="00215278" w:rsidP="0043460C">
      <w:pPr>
        <w:spacing w:after="160"/>
        <w:jc w:val="both"/>
        <w:rPr>
          <w:rFonts w:ascii="Times New Roman" w:eastAsiaTheme="minorHAnsi" w:hAnsi="Times New Roman"/>
          <w:sz w:val="24"/>
          <w:szCs w:val="24"/>
        </w:rPr>
      </w:pPr>
      <w:r w:rsidRPr="00215278">
        <w:rPr>
          <w:rFonts w:ascii="Times New Roman" w:eastAsiaTheme="minorHAnsi" w:hAnsi="Times New Roman"/>
          <w:sz w:val="24"/>
          <w:szCs w:val="24"/>
        </w:rPr>
        <w:t xml:space="preserve">La pandemia ha puesto en jaque al sector de servicios. Los restaurantes fueron comprendidos en la fase 3 de la reactivación económica y, desde julio, pudieron reabrir sus puertas con un aforo permitido del 40%. Incluso, como alternativa, tienen la entrega por </w:t>
      </w:r>
      <w:proofErr w:type="spellStart"/>
      <w:r w:rsidRPr="00215278">
        <w:rPr>
          <w:rFonts w:ascii="Times New Roman" w:eastAsiaTheme="minorHAnsi" w:hAnsi="Times New Roman"/>
          <w:i/>
          <w:iCs/>
          <w:sz w:val="24"/>
          <w:szCs w:val="24"/>
        </w:rPr>
        <w:t>delivery</w:t>
      </w:r>
      <w:proofErr w:type="spellEnd"/>
      <w:r w:rsidRPr="00215278">
        <w:rPr>
          <w:rFonts w:ascii="Times New Roman" w:eastAsiaTheme="minorHAnsi" w:hAnsi="Times New Roman"/>
          <w:sz w:val="24"/>
          <w:szCs w:val="24"/>
        </w:rPr>
        <w:t xml:space="preserve">. </w:t>
      </w:r>
    </w:p>
    <w:p w14:paraId="441EFA8C" w14:textId="77777777" w:rsidR="00215278" w:rsidRPr="00215278" w:rsidRDefault="00215278" w:rsidP="0043460C">
      <w:pPr>
        <w:spacing w:after="160"/>
        <w:jc w:val="both"/>
        <w:rPr>
          <w:rFonts w:ascii="Times New Roman" w:eastAsiaTheme="minorHAnsi" w:hAnsi="Times New Roman"/>
          <w:sz w:val="24"/>
          <w:szCs w:val="24"/>
        </w:rPr>
      </w:pPr>
      <w:r w:rsidRPr="00215278">
        <w:rPr>
          <w:rFonts w:ascii="Times New Roman" w:eastAsiaTheme="minorHAnsi" w:hAnsi="Times New Roman"/>
          <w:sz w:val="24"/>
          <w:szCs w:val="24"/>
        </w:rPr>
        <w:t xml:space="preserve">Por esta razón, muchos propietarios de estos establecimientos tuvieron que optar por una nueva alternativa para reabrir sus negocios. Uno de ellos ha sido Diego Quispe, dueño del restaurante Yunta, quien ha reabierto su local, pero con ciertos cambios que le permitan, sin mucha elaboración e inversión, reinsertarse y salir adelante en este rubro. Por esta razón, optó por cambiar el restaurante por una barra cevichera que ofrece solo cuatro platos: ceviche, arroz con mariscos, chicharrón y leche de tigre. Esta decisión le está permitiendo reencontrarse con su clientela y volver a trabajar en lo que siempre ha sido su negocio. Por otro lado, aunque algunos le solicitan que incluya </w:t>
      </w:r>
      <w:proofErr w:type="spellStart"/>
      <w:r w:rsidRPr="00215278">
        <w:rPr>
          <w:rFonts w:ascii="Times New Roman" w:eastAsiaTheme="minorHAnsi" w:hAnsi="Times New Roman"/>
          <w:i/>
          <w:sz w:val="24"/>
          <w:szCs w:val="24"/>
        </w:rPr>
        <w:t>delivery</w:t>
      </w:r>
      <w:proofErr w:type="spellEnd"/>
      <w:r w:rsidRPr="00215278">
        <w:rPr>
          <w:rFonts w:ascii="Times New Roman" w:eastAsiaTheme="minorHAnsi" w:hAnsi="Times New Roman"/>
          <w:i/>
          <w:sz w:val="24"/>
          <w:szCs w:val="24"/>
        </w:rPr>
        <w:t xml:space="preserve">, </w:t>
      </w:r>
      <w:r w:rsidRPr="00215278">
        <w:rPr>
          <w:rFonts w:ascii="Times New Roman" w:eastAsiaTheme="minorHAnsi" w:hAnsi="Times New Roman"/>
          <w:sz w:val="24"/>
          <w:szCs w:val="24"/>
        </w:rPr>
        <w:t>él</w:t>
      </w:r>
      <w:r w:rsidRPr="00215278">
        <w:rPr>
          <w:rFonts w:ascii="Times New Roman" w:eastAsiaTheme="minorHAnsi" w:hAnsi="Times New Roman"/>
          <w:i/>
          <w:sz w:val="24"/>
          <w:szCs w:val="24"/>
        </w:rPr>
        <w:t xml:space="preserve"> </w:t>
      </w:r>
      <w:r w:rsidRPr="00215278">
        <w:rPr>
          <w:rFonts w:ascii="Times New Roman" w:eastAsiaTheme="minorHAnsi" w:hAnsi="Times New Roman"/>
          <w:sz w:val="24"/>
          <w:szCs w:val="24"/>
        </w:rPr>
        <w:t xml:space="preserve">no está de acuerdo, pues piensa que, en un local, el cliente puede incrementar su pedido y, por consecuencia, los ingresos son mayores. En la opción de </w:t>
      </w:r>
      <w:proofErr w:type="spellStart"/>
      <w:r w:rsidRPr="00215278">
        <w:rPr>
          <w:rFonts w:ascii="Times New Roman" w:eastAsiaTheme="minorHAnsi" w:hAnsi="Times New Roman"/>
          <w:i/>
          <w:sz w:val="24"/>
          <w:szCs w:val="24"/>
        </w:rPr>
        <w:t>delivery</w:t>
      </w:r>
      <w:proofErr w:type="spellEnd"/>
      <w:r w:rsidRPr="00215278">
        <w:rPr>
          <w:rFonts w:ascii="Times New Roman" w:eastAsiaTheme="minorHAnsi" w:hAnsi="Times New Roman"/>
          <w:i/>
          <w:sz w:val="24"/>
          <w:szCs w:val="24"/>
        </w:rPr>
        <w:t xml:space="preserve">, </w:t>
      </w:r>
      <w:r w:rsidRPr="00215278">
        <w:rPr>
          <w:rFonts w:ascii="Times New Roman" w:eastAsiaTheme="minorHAnsi" w:hAnsi="Times New Roman"/>
          <w:sz w:val="24"/>
          <w:szCs w:val="24"/>
        </w:rPr>
        <w:t xml:space="preserve">los pedidos ya están establecidos e, incluso, no es rentable, pues, a veces, uno tiene que pagar 40% por servicio; por lo tanto, trabajaría a pérdida. Quispe sigue los consejos de conocedores del rubro gastronómico. Por ello, sabe que lo prioritario es brindar un buen servicio. Esto le ha traído resultados positivos, pues sus clientes fijos recomiendan el negocio y, de esta manera, se van incrementando los comensales. Lo que sí ha comenzado a usar para contactarse con sus antiguos clientes son las redes sociales, tal como lo hacen otros establecimientos de la competencia. </w:t>
      </w:r>
    </w:p>
    <w:p w14:paraId="737EAEB7" w14:textId="77777777" w:rsidR="000C5002" w:rsidRPr="000C5002" w:rsidRDefault="000C5002" w:rsidP="0043460C">
      <w:pPr>
        <w:spacing w:after="0"/>
        <w:jc w:val="both"/>
        <w:rPr>
          <w:rFonts w:ascii="Times New Roman" w:eastAsiaTheme="minorHAnsi" w:hAnsi="Times New Roman"/>
          <w:sz w:val="24"/>
          <w:szCs w:val="24"/>
        </w:rPr>
      </w:pPr>
      <w:r w:rsidRPr="000C5002">
        <w:rPr>
          <w:rFonts w:ascii="Times New Roman" w:eastAsiaTheme="minorHAnsi" w:hAnsi="Times New Roman"/>
          <w:sz w:val="24"/>
          <w:szCs w:val="24"/>
        </w:rPr>
        <w:t>Bibliografía</w:t>
      </w:r>
    </w:p>
    <w:p w14:paraId="5E0184DC" w14:textId="77777777" w:rsidR="000C5002" w:rsidRPr="000C5002" w:rsidRDefault="000C5002" w:rsidP="0043460C">
      <w:pPr>
        <w:spacing w:after="0"/>
        <w:jc w:val="both"/>
        <w:rPr>
          <w:rFonts w:ascii="Times New Roman" w:eastAsiaTheme="minorHAnsi" w:hAnsi="Times New Roman"/>
          <w:bCs/>
          <w:sz w:val="24"/>
          <w:szCs w:val="24"/>
          <w:lang w:val="es-MX"/>
        </w:rPr>
      </w:pPr>
      <w:r w:rsidRPr="000C5002">
        <w:rPr>
          <w:rFonts w:ascii="Times New Roman" w:eastAsiaTheme="minorHAnsi" w:hAnsi="Times New Roman"/>
          <w:bCs/>
          <w:sz w:val="24"/>
          <w:szCs w:val="24"/>
          <w:lang w:val="es-MX"/>
        </w:rPr>
        <w:t xml:space="preserve">- Producción del sector alojamientos y restaurantes se contrajo 71,82% en julio  </w:t>
      </w:r>
      <w:hyperlink r:id="rId16" w:history="1">
        <w:r w:rsidRPr="0043460C">
          <w:rPr>
            <w:rFonts w:ascii="Times New Roman" w:eastAsiaTheme="minorHAnsi" w:hAnsi="Times New Roman"/>
            <w:bCs/>
            <w:color w:val="0563C1" w:themeColor="hyperlink"/>
            <w:sz w:val="24"/>
            <w:szCs w:val="24"/>
            <w:u w:val="single"/>
            <w:lang w:val="es-MX"/>
          </w:rPr>
          <w:t>https://larepublica.pe/economia/2020/09/15/produccion-del-sector-alojamientos-y-restaurantes-se-contrajo-7182-en-julio/</w:t>
        </w:r>
      </w:hyperlink>
    </w:p>
    <w:p w14:paraId="7B52D8CA" w14:textId="77777777" w:rsidR="000C5002" w:rsidRPr="000C5002" w:rsidRDefault="000C5002" w:rsidP="0043460C">
      <w:pPr>
        <w:spacing w:after="0"/>
        <w:jc w:val="both"/>
        <w:rPr>
          <w:rFonts w:ascii="Times New Roman" w:eastAsiaTheme="minorHAnsi" w:hAnsi="Times New Roman"/>
          <w:sz w:val="24"/>
          <w:szCs w:val="24"/>
          <w:lang w:val="es-MX"/>
        </w:rPr>
      </w:pPr>
      <w:r w:rsidRPr="000C5002">
        <w:rPr>
          <w:rFonts w:ascii="Times New Roman" w:eastAsiaTheme="minorHAnsi" w:hAnsi="Times New Roman"/>
          <w:sz w:val="24"/>
          <w:szCs w:val="24"/>
          <w:lang w:val="es-MX"/>
        </w:rPr>
        <w:t>- Los 8 problemas más comunes en un restaurante</w:t>
      </w:r>
    </w:p>
    <w:p w14:paraId="3453BAAA" w14:textId="77777777" w:rsidR="000C5002" w:rsidRPr="000C5002" w:rsidRDefault="00590727" w:rsidP="0043460C">
      <w:pPr>
        <w:spacing w:after="0"/>
        <w:jc w:val="both"/>
        <w:rPr>
          <w:rFonts w:ascii="Times New Roman" w:eastAsiaTheme="minorHAnsi" w:hAnsi="Times New Roman"/>
          <w:sz w:val="24"/>
          <w:szCs w:val="24"/>
          <w:lang w:val="es-MX"/>
        </w:rPr>
      </w:pPr>
      <w:hyperlink r:id="rId17" w:history="1">
        <w:r w:rsidR="000C5002" w:rsidRPr="0043460C">
          <w:rPr>
            <w:rFonts w:ascii="Times New Roman" w:eastAsiaTheme="minorHAnsi" w:hAnsi="Times New Roman"/>
            <w:color w:val="0563C1" w:themeColor="hyperlink"/>
            <w:sz w:val="24"/>
            <w:szCs w:val="24"/>
            <w:u w:val="single"/>
            <w:lang w:val="es-MX"/>
          </w:rPr>
          <w:t>http://www.ceoecuenca.es/portal/lang__es/rowid__1473971,60127/dTabID__1/tabid__25117/Default.aspx</w:t>
        </w:r>
      </w:hyperlink>
    </w:p>
    <w:p w14:paraId="0B2CDA36" w14:textId="77777777" w:rsidR="000C5002" w:rsidRPr="000C5002" w:rsidRDefault="000C5002" w:rsidP="0043460C">
      <w:pPr>
        <w:spacing w:after="0"/>
        <w:jc w:val="both"/>
        <w:rPr>
          <w:rFonts w:ascii="Times New Roman" w:eastAsiaTheme="minorHAnsi" w:hAnsi="Times New Roman"/>
          <w:sz w:val="24"/>
          <w:szCs w:val="24"/>
          <w:lang w:val="es-MX"/>
        </w:rPr>
      </w:pPr>
      <w:r w:rsidRPr="000C5002">
        <w:rPr>
          <w:rFonts w:ascii="Times New Roman" w:eastAsiaTheme="minorHAnsi" w:hAnsi="Times New Roman"/>
          <w:sz w:val="24"/>
          <w:szCs w:val="24"/>
          <w:lang w:val="es-MX"/>
        </w:rPr>
        <w:t>- ¿Es posible abrir un emprendimiento gastronómico en plena pandemia en Perú?</w:t>
      </w:r>
    </w:p>
    <w:p w14:paraId="52BC03E9" w14:textId="77777777" w:rsidR="000C5002" w:rsidRPr="000C5002" w:rsidRDefault="00590727" w:rsidP="0043460C">
      <w:pPr>
        <w:spacing w:after="0"/>
        <w:jc w:val="both"/>
        <w:rPr>
          <w:rFonts w:ascii="Times New Roman" w:eastAsiaTheme="minorHAnsi" w:hAnsi="Times New Roman"/>
          <w:sz w:val="24"/>
          <w:szCs w:val="24"/>
          <w:lang w:val="es-MX"/>
        </w:rPr>
      </w:pPr>
      <w:hyperlink r:id="rId18" w:history="1">
        <w:r w:rsidR="000C5002" w:rsidRPr="0043460C">
          <w:rPr>
            <w:rFonts w:ascii="Times New Roman" w:eastAsiaTheme="minorHAnsi" w:hAnsi="Times New Roman"/>
            <w:color w:val="0563C1" w:themeColor="hyperlink"/>
            <w:sz w:val="24"/>
            <w:szCs w:val="24"/>
            <w:u w:val="single"/>
            <w:lang w:val="es-MX"/>
          </w:rPr>
          <w:t>https://peru21.pe/economia/es-posible-abrir-un-emprendimiento-gastronomico-en-plena-pandemia-en-peru-ncze-noticia/</w:t>
        </w:r>
      </w:hyperlink>
    </w:p>
    <w:p w14:paraId="11EEE7A0" w14:textId="77777777" w:rsidR="000C5002" w:rsidRPr="000C5002" w:rsidRDefault="000C5002" w:rsidP="0043460C">
      <w:pPr>
        <w:spacing w:after="0"/>
        <w:jc w:val="both"/>
        <w:rPr>
          <w:rFonts w:ascii="Times New Roman" w:eastAsiaTheme="minorHAnsi" w:hAnsi="Times New Roman"/>
          <w:sz w:val="24"/>
          <w:szCs w:val="24"/>
        </w:rPr>
      </w:pPr>
      <w:r w:rsidRPr="000C5002">
        <w:rPr>
          <w:rFonts w:ascii="Times New Roman" w:eastAsiaTheme="minorHAnsi" w:hAnsi="Times New Roman"/>
          <w:sz w:val="24"/>
          <w:szCs w:val="24"/>
          <w:lang w:val="es-MX"/>
        </w:rPr>
        <w:t>- La economía peruana en la recta final del 2020</w:t>
      </w:r>
    </w:p>
    <w:p w14:paraId="1538A0C5" w14:textId="77777777" w:rsidR="000C5002" w:rsidRPr="000C5002" w:rsidRDefault="00590727" w:rsidP="0043460C">
      <w:pPr>
        <w:spacing w:after="0"/>
        <w:jc w:val="both"/>
        <w:rPr>
          <w:rFonts w:ascii="Times New Roman" w:eastAsiaTheme="minorHAnsi" w:hAnsi="Times New Roman"/>
          <w:sz w:val="24"/>
          <w:szCs w:val="24"/>
          <w:lang w:val="es-MX"/>
        </w:rPr>
      </w:pPr>
      <w:hyperlink r:id="rId19" w:history="1">
        <w:r w:rsidR="000C5002" w:rsidRPr="0043460C">
          <w:rPr>
            <w:rFonts w:ascii="Times New Roman" w:eastAsiaTheme="minorHAnsi" w:hAnsi="Times New Roman"/>
            <w:color w:val="0563C1" w:themeColor="hyperlink"/>
            <w:sz w:val="24"/>
            <w:szCs w:val="24"/>
            <w:u w:val="single"/>
            <w:lang w:val="es-MX"/>
          </w:rPr>
          <w:t>https://caretas.pe/economia/la-economia-peruana-en-la-recta-final-del-2020/</w:t>
        </w:r>
      </w:hyperlink>
    </w:p>
    <w:sectPr w:rsidR="000C5002" w:rsidRPr="000C500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FABB8" w14:textId="77777777" w:rsidR="00590727" w:rsidRDefault="00590727" w:rsidP="009C44E2">
      <w:pPr>
        <w:spacing w:after="0" w:line="240" w:lineRule="auto"/>
      </w:pPr>
      <w:r>
        <w:separator/>
      </w:r>
    </w:p>
  </w:endnote>
  <w:endnote w:type="continuationSeparator" w:id="0">
    <w:p w14:paraId="7265C969" w14:textId="77777777" w:rsidR="00590727" w:rsidRDefault="00590727" w:rsidP="009C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3565152"/>
      <w:docPartObj>
        <w:docPartGallery w:val="Page Numbers (Bottom of Page)"/>
        <w:docPartUnique/>
      </w:docPartObj>
    </w:sdtPr>
    <w:sdtEndPr/>
    <w:sdtContent>
      <w:p w14:paraId="3BDD8F31" w14:textId="77777777" w:rsidR="009C44E2" w:rsidRDefault="009C44E2">
        <w:pPr>
          <w:pStyle w:val="Piedepgina"/>
          <w:jc w:val="right"/>
        </w:pPr>
        <w:r>
          <w:fldChar w:fldCharType="begin"/>
        </w:r>
        <w:r>
          <w:instrText>PAGE   \* MERGEFORMAT</w:instrText>
        </w:r>
        <w:r>
          <w:fldChar w:fldCharType="separate"/>
        </w:r>
        <w:r w:rsidR="00D014DF" w:rsidRPr="00D014DF">
          <w:rPr>
            <w:noProof/>
            <w:lang w:val="es-ES"/>
          </w:rPr>
          <w:t>9</w:t>
        </w:r>
        <w:r>
          <w:fldChar w:fldCharType="end"/>
        </w:r>
      </w:p>
    </w:sdtContent>
  </w:sdt>
  <w:p w14:paraId="3DCB1E1F" w14:textId="77777777" w:rsidR="009C44E2" w:rsidRDefault="009C44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FE532" w14:textId="77777777" w:rsidR="00590727" w:rsidRDefault="00590727" w:rsidP="009C44E2">
      <w:pPr>
        <w:spacing w:after="0" w:line="240" w:lineRule="auto"/>
      </w:pPr>
      <w:r>
        <w:separator/>
      </w:r>
    </w:p>
  </w:footnote>
  <w:footnote w:type="continuationSeparator" w:id="0">
    <w:p w14:paraId="76653D70" w14:textId="77777777" w:rsidR="00590727" w:rsidRDefault="00590727" w:rsidP="009C4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C15"/>
    <w:multiLevelType w:val="multilevel"/>
    <w:tmpl w:val="6CC6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72670"/>
    <w:multiLevelType w:val="hybridMultilevel"/>
    <w:tmpl w:val="AEE4CFC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rPr>
        <w:rFonts w:hint="default"/>
      </w:r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52A4CC8"/>
    <w:multiLevelType w:val="multilevel"/>
    <w:tmpl w:val="B528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67A3A"/>
    <w:multiLevelType w:val="multilevel"/>
    <w:tmpl w:val="A8B8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03782"/>
    <w:multiLevelType w:val="hybridMultilevel"/>
    <w:tmpl w:val="044C13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2F451F8"/>
    <w:multiLevelType w:val="hybridMultilevel"/>
    <w:tmpl w:val="B1301C2E"/>
    <w:lvl w:ilvl="0" w:tplc="280A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9004A30"/>
    <w:multiLevelType w:val="multilevel"/>
    <w:tmpl w:val="CCFA33E8"/>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7" w15:restartNumberingAfterBreak="0">
    <w:nsid w:val="4C0B0775"/>
    <w:multiLevelType w:val="hybridMultilevel"/>
    <w:tmpl w:val="5DF2A5B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15:restartNumberingAfterBreak="0">
    <w:nsid w:val="4E240B7F"/>
    <w:multiLevelType w:val="multilevel"/>
    <w:tmpl w:val="59D4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A3D1E"/>
    <w:multiLevelType w:val="hybridMultilevel"/>
    <w:tmpl w:val="6382C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8483A"/>
    <w:multiLevelType w:val="hybridMultilevel"/>
    <w:tmpl w:val="5DF2A5B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2"/>
  </w:num>
  <w:num w:numId="5">
    <w:abstractNumId w:val="8"/>
  </w:num>
  <w:num w:numId="6">
    <w:abstractNumId w:val="0"/>
  </w:num>
  <w:num w:numId="7">
    <w:abstractNumId w:val="5"/>
  </w:num>
  <w:num w:numId="8">
    <w:abstractNumId w:val="7"/>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PE"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0" w:nlCheck="1" w:checkStyle="0"/>
  <w:activeWritingStyle w:appName="MSWord" w:lang="es-MX"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D90"/>
    <w:rsid w:val="000023CD"/>
    <w:rsid w:val="0001446A"/>
    <w:rsid w:val="000249B4"/>
    <w:rsid w:val="00076703"/>
    <w:rsid w:val="000A3999"/>
    <w:rsid w:val="000C5002"/>
    <w:rsid w:val="00125ACE"/>
    <w:rsid w:val="001B67A5"/>
    <w:rsid w:val="001D7B12"/>
    <w:rsid w:val="001E763B"/>
    <w:rsid w:val="001F1279"/>
    <w:rsid w:val="00215278"/>
    <w:rsid w:val="00232134"/>
    <w:rsid w:val="00237A54"/>
    <w:rsid w:val="00267BF1"/>
    <w:rsid w:val="00337FF0"/>
    <w:rsid w:val="00352109"/>
    <w:rsid w:val="003543D7"/>
    <w:rsid w:val="003B2FB4"/>
    <w:rsid w:val="003D671B"/>
    <w:rsid w:val="003F2F5A"/>
    <w:rsid w:val="0043460C"/>
    <w:rsid w:val="004433A8"/>
    <w:rsid w:val="004519D6"/>
    <w:rsid w:val="004F3675"/>
    <w:rsid w:val="00590727"/>
    <w:rsid w:val="005D4FC4"/>
    <w:rsid w:val="00624051"/>
    <w:rsid w:val="00632E9C"/>
    <w:rsid w:val="00650E21"/>
    <w:rsid w:val="00703A21"/>
    <w:rsid w:val="00731343"/>
    <w:rsid w:val="00765689"/>
    <w:rsid w:val="007E79AE"/>
    <w:rsid w:val="00817A8F"/>
    <w:rsid w:val="00894C5F"/>
    <w:rsid w:val="008C1647"/>
    <w:rsid w:val="00942FBD"/>
    <w:rsid w:val="00944E56"/>
    <w:rsid w:val="009C44E2"/>
    <w:rsid w:val="009D42E2"/>
    <w:rsid w:val="00A03E91"/>
    <w:rsid w:val="00A51C2C"/>
    <w:rsid w:val="00A51D90"/>
    <w:rsid w:val="00AA6BFE"/>
    <w:rsid w:val="00B7335F"/>
    <w:rsid w:val="00B83B80"/>
    <w:rsid w:val="00B91426"/>
    <w:rsid w:val="00BA18C2"/>
    <w:rsid w:val="00BC3497"/>
    <w:rsid w:val="00CE2FCF"/>
    <w:rsid w:val="00D014DF"/>
    <w:rsid w:val="00D61C6A"/>
    <w:rsid w:val="00D93509"/>
    <w:rsid w:val="00E35231"/>
    <w:rsid w:val="00E37957"/>
    <w:rsid w:val="00E51D87"/>
    <w:rsid w:val="00E569A4"/>
    <w:rsid w:val="00E805DA"/>
    <w:rsid w:val="00ED0DA0"/>
    <w:rsid w:val="00F03771"/>
    <w:rsid w:val="00F473CC"/>
    <w:rsid w:val="00F8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037C"/>
  <w15:chartTrackingRefBased/>
  <w15:docId w15:val="{CB8C30AB-4279-4CD4-92B4-59C76136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90"/>
    <w:pPr>
      <w:spacing w:after="200" w:line="276" w:lineRule="auto"/>
    </w:pPr>
    <w:rPr>
      <w:rFonts w:ascii="Calibri" w:eastAsia="Calibri" w:hAnsi="Calibri" w:cs="Times New Roman"/>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44E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C44E2"/>
    <w:rPr>
      <w:rFonts w:ascii="Calibri" w:eastAsia="Calibri" w:hAnsi="Calibri" w:cs="Times New Roman"/>
      <w:lang w:val="es-PE"/>
    </w:rPr>
  </w:style>
  <w:style w:type="paragraph" w:styleId="Piedepgina">
    <w:name w:val="footer"/>
    <w:basedOn w:val="Normal"/>
    <w:link w:val="PiedepginaCar"/>
    <w:uiPriority w:val="99"/>
    <w:unhideWhenUsed/>
    <w:rsid w:val="009C44E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C44E2"/>
    <w:rPr>
      <w:rFonts w:ascii="Calibri" w:eastAsia="Calibri" w:hAnsi="Calibri" w:cs="Times New Roman"/>
      <w:lang w:val="es-PE"/>
    </w:rPr>
  </w:style>
  <w:style w:type="paragraph" w:styleId="Prrafodelista">
    <w:name w:val="List Paragraph"/>
    <w:basedOn w:val="Normal"/>
    <w:uiPriority w:val="34"/>
    <w:qFormat/>
    <w:rsid w:val="005D4FC4"/>
    <w:pPr>
      <w:ind w:left="720"/>
      <w:contextualSpacing/>
    </w:pPr>
  </w:style>
  <w:style w:type="character" w:styleId="CitaHTML">
    <w:name w:val="HTML Cite"/>
    <w:basedOn w:val="Fuentedeprrafopredeter"/>
    <w:uiPriority w:val="99"/>
    <w:semiHidden/>
    <w:unhideWhenUsed/>
    <w:rsid w:val="005D4FC4"/>
    <w:rPr>
      <w:i w:val="0"/>
      <w:iCs w:val="0"/>
      <w:color w:val="006D21"/>
    </w:rPr>
  </w:style>
  <w:style w:type="character" w:styleId="Hipervnculo">
    <w:name w:val="Hyperlink"/>
    <w:basedOn w:val="Fuentedeprrafopredeter"/>
    <w:uiPriority w:val="99"/>
    <w:unhideWhenUsed/>
    <w:rsid w:val="005D4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239113">
      <w:bodyDiv w:val="1"/>
      <w:marLeft w:val="0"/>
      <w:marRight w:val="0"/>
      <w:marTop w:val="0"/>
      <w:marBottom w:val="0"/>
      <w:divBdr>
        <w:top w:val="none" w:sz="0" w:space="0" w:color="auto"/>
        <w:left w:val="none" w:sz="0" w:space="0" w:color="auto"/>
        <w:bottom w:val="none" w:sz="0" w:space="0" w:color="auto"/>
        <w:right w:val="none" w:sz="0" w:space="0" w:color="auto"/>
      </w:divBdr>
      <w:divsChild>
        <w:div w:id="2138252214">
          <w:marLeft w:val="0"/>
          <w:marRight w:val="0"/>
          <w:marTop w:val="0"/>
          <w:marBottom w:val="0"/>
          <w:divBdr>
            <w:top w:val="none" w:sz="0" w:space="0" w:color="auto"/>
            <w:left w:val="none" w:sz="0" w:space="0" w:color="auto"/>
            <w:bottom w:val="none" w:sz="0" w:space="0" w:color="auto"/>
            <w:right w:val="none" w:sz="0" w:space="0" w:color="auto"/>
          </w:divBdr>
          <w:divsChild>
            <w:div w:id="1917670803">
              <w:marLeft w:val="0"/>
              <w:marRight w:val="0"/>
              <w:marTop w:val="0"/>
              <w:marBottom w:val="0"/>
              <w:divBdr>
                <w:top w:val="none" w:sz="0" w:space="0" w:color="auto"/>
                <w:left w:val="none" w:sz="0" w:space="0" w:color="auto"/>
                <w:bottom w:val="none" w:sz="0" w:space="0" w:color="auto"/>
                <w:right w:val="none" w:sz="0" w:space="0" w:color="auto"/>
              </w:divBdr>
              <w:divsChild>
                <w:div w:id="670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22752">
      <w:bodyDiv w:val="1"/>
      <w:marLeft w:val="0"/>
      <w:marRight w:val="0"/>
      <w:marTop w:val="0"/>
      <w:marBottom w:val="0"/>
      <w:divBdr>
        <w:top w:val="none" w:sz="0" w:space="0" w:color="auto"/>
        <w:left w:val="none" w:sz="0" w:space="0" w:color="auto"/>
        <w:bottom w:val="none" w:sz="0" w:space="0" w:color="auto"/>
        <w:right w:val="none" w:sz="0" w:space="0" w:color="auto"/>
      </w:divBdr>
      <w:divsChild>
        <w:div w:id="364065085">
          <w:marLeft w:val="0"/>
          <w:marRight w:val="0"/>
          <w:marTop w:val="0"/>
          <w:marBottom w:val="0"/>
          <w:divBdr>
            <w:top w:val="none" w:sz="0" w:space="0" w:color="auto"/>
            <w:left w:val="none" w:sz="0" w:space="0" w:color="auto"/>
            <w:bottom w:val="none" w:sz="0" w:space="0" w:color="auto"/>
            <w:right w:val="none" w:sz="0" w:space="0" w:color="auto"/>
          </w:divBdr>
          <w:divsChild>
            <w:div w:id="2141149768">
              <w:marLeft w:val="0"/>
              <w:marRight w:val="0"/>
              <w:marTop w:val="0"/>
              <w:marBottom w:val="0"/>
              <w:divBdr>
                <w:top w:val="none" w:sz="0" w:space="0" w:color="auto"/>
                <w:left w:val="none" w:sz="0" w:space="0" w:color="auto"/>
                <w:bottom w:val="none" w:sz="0" w:space="0" w:color="auto"/>
                <w:right w:val="none" w:sz="0" w:space="0" w:color="auto"/>
              </w:divBdr>
              <w:divsChild>
                <w:div w:id="16701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8505">
      <w:bodyDiv w:val="1"/>
      <w:marLeft w:val="0"/>
      <w:marRight w:val="0"/>
      <w:marTop w:val="0"/>
      <w:marBottom w:val="0"/>
      <w:divBdr>
        <w:top w:val="none" w:sz="0" w:space="0" w:color="auto"/>
        <w:left w:val="none" w:sz="0" w:space="0" w:color="auto"/>
        <w:bottom w:val="none" w:sz="0" w:space="0" w:color="auto"/>
        <w:right w:val="none" w:sz="0" w:space="0" w:color="auto"/>
      </w:divBdr>
    </w:div>
    <w:div w:id="1285120231">
      <w:bodyDiv w:val="1"/>
      <w:marLeft w:val="0"/>
      <w:marRight w:val="0"/>
      <w:marTop w:val="0"/>
      <w:marBottom w:val="0"/>
      <w:divBdr>
        <w:top w:val="none" w:sz="0" w:space="0" w:color="auto"/>
        <w:left w:val="none" w:sz="0" w:space="0" w:color="auto"/>
        <w:bottom w:val="none" w:sz="0" w:space="0" w:color="auto"/>
        <w:right w:val="none" w:sz="0" w:space="0" w:color="auto"/>
      </w:divBdr>
      <w:divsChild>
        <w:div w:id="1478955221">
          <w:marLeft w:val="0"/>
          <w:marRight w:val="0"/>
          <w:marTop w:val="0"/>
          <w:marBottom w:val="0"/>
          <w:divBdr>
            <w:top w:val="none" w:sz="0" w:space="0" w:color="auto"/>
            <w:left w:val="none" w:sz="0" w:space="0" w:color="auto"/>
            <w:bottom w:val="none" w:sz="0" w:space="0" w:color="auto"/>
            <w:right w:val="none" w:sz="0" w:space="0" w:color="auto"/>
          </w:divBdr>
          <w:divsChild>
            <w:div w:id="1979607500">
              <w:marLeft w:val="0"/>
              <w:marRight w:val="0"/>
              <w:marTop w:val="0"/>
              <w:marBottom w:val="0"/>
              <w:divBdr>
                <w:top w:val="none" w:sz="0" w:space="0" w:color="auto"/>
                <w:left w:val="none" w:sz="0" w:space="0" w:color="auto"/>
                <w:bottom w:val="none" w:sz="0" w:space="0" w:color="auto"/>
                <w:right w:val="none" w:sz="0" w:space="0" w:color="auto"/>
              </w:divBdr>
              <w:divsChild>
                <w:div w:id="1589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7013">
      <w:bodyDiv w:val="1"/>
      <w:marLeft w:val="0"/>
      <w:marRight w:val="0"/>
      <w:marTop w:val="0"/>
      <w:marBottom w:val="0"/>
      <w:divBdr>
        <w:top w:val="none" w:sz="0" w:space="0" w:color="auto"/>
        <w:left w:val="none" w:sz="0" w:space="0" w:color="auto"/>
        <w:bottom w:val="none" w:sz="0" w:space="0" w:color="auto"/>
        <w:right w:val="none" w:sz="0" w:space="0" w:color="auto"/>
      </w:divBdr>
      <w:divsChild>
        <w:div w:id="240142377">
          <w:marLeft w:val="0"/>
          <w:marRight w:val="0"/>
          <w:marTop w:val="0"/>
          <w:marBottom w:val="0"/>
          <w:divBdr>
            <w:top w:val="none" w:sz="0" w:space="0" w:color="auto"/>
            <w:left w:val="none" w:sz="0" w:space="0" w:color="auto"/>
            <w:bottom w:val="none" w:sz="0" w:space="0" w:color="auto"/>
            <w:right w:val="none" w:sz="0" w:space="0" w:color="auto"/>
          </w:divBdr>
          <w:divsChild>
            <w:div w:id="713240476">
              <w:marLeft w:val="0"/>
              <w:marRight w:val="0"/>
              <w:marTop w:val="0"/>
              <w:marBottom w:val="0"/>
              <w:divBdr>
                <w:top w:val="none" w:sz="0" w:space="0" w:color="auto"/>
                <w:left w:val="none" w:sz="0" w:space="0" w:color="auto"/>
                <w:bottom w:val="none" w:sz="0" w:space="0" w:color="auto"/>
                <w:right w:val="none" w:sz="0" w:space="0" w:color="auto"/>
              </w:divBdr>
              <w:divsChild>
                <w:div w:id="18167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comercio.pe/noticias/inei/" TargetMode="External"/><Relationship Id="rId13" Type="http://schemas.openxmlformats.org/officeDocument/2006/relationships/hyperlink" Target="https://www.gestiopolis.com/informalidad-en-el-mercado-laboral-juvenil-en-el-peru" TargetMode="External"/><Relationship Id="rId18" Type="http://schemas.openxmlformats.org/officeDocument/2006/relationships/hyperlink" Target="https://peru21.pe/economia/es-posible-abrir-un-emprendimiento-gastronomico-en-plena-pandemia-en-peru-ncze-notic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informalidadupt.blogspot.com/2009/10/la-problematica-de-la-informalidad-en.html" TargetMode="External"/><Relationship Id="rId17" Type="http://schemas.openxmlformats.org/officeDocument/2006/relationships/hyperlink" Target="http://www.ceoecuenca.es/portal/lang__es/rowid__1473971,60127/dTabID__1/tabid__25117/Default.aspx" TargetMode="External"/><Relationship Id="rId2" Type="http://schemas.openxmlformats.org/officeDocument/2006/relationships/styles" Target="styles.xml"/><Relationship Id="rId16" Type="http://schemas.openxmlformats.org/officeDocument/2006/relationships/hyperlink" Target="https://larepublica.pe/economia/2020/09/15/produccion-del-sector-alojamientos-y-restaurantes-se-contrajo-7182-en-jul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comercio.pe/economia/peru/tierra-nadie-condiciones-laborales-mundo-informal" TargetMode="External"/><Relationship Id="rId5" Type="http://schemas.openxmlformats.org/officeDocument/2006/relationships/footnotes" Target="footnotes.xml"/><Relationship Id="rId15" Type="http://schemas.openxmlformats.org/officeDocument/2006/relationships/hyperlink" Target="https://elcomercio.pe/economia/peru/el-empleo-informal-suma-42-meses" TargetMode="External"/><Relationship Id="rId10" Type="http://schemas.openxmlformats.org/officeDocument/2006/relationships/hyperlink" Target="https://elcomercio.pe/noticias/informalidad-laboral/" TargetMode="External"/><Relationship Id="rId19" Type="http://schemas.openxmlformats.org/officeDocument/2006/relationships/hyperlink" Target="https://caretas.pe/economia/la-economia-peruana-en-la-recta-final-del-2020/" TargetMode="External"/><Relationship Id="rId4" Type="http://schemas.openxmlformats.org/officeDocument/2006/relationships/webSettings" Target="webSettings.xml"/><Relationship Id="rId9" Type="http://schemas.openxmlformats.org/officeDocument/2006/relationships/hyperlink" Target="https://elcomercio.pe/noticias/ninis/" TargetMode="External"/><Relationship Id="rId14" Type="http://schemas.openxmlformats.org/officeDocument/2006/relationships/hyperlink" Target="https://assets.elcomercio.pe/economia/opinion/la-decada-perdida-de-la-informalidad-p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4208</Words>
  <Characters>23146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Abel Blanco Satalaya</dc:creator>
  <cp:keywords/>
  <dc:description/>
  <cp:lastModifiedBy>Cindy Mendoza Ibarra</cp:lastModifiedBy>
  <cp:revision>61</cp:revision>
  <dcterms:created xsi:type="dcterms:W3CDTF">2020-01-21T21:30:00Z</dcterms:created>
  <dcterms:modified xsi:type="dcterms:W3CDTF">2021-03-26T13:17:00Z</dcterms:modified>
</cp:coreProperties>
</file>