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45342" w:rsidRDefault="004B67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b/>
        </w:rPr>
        <w:t>Ejercicio</w:t>
      </w:r>
      <w:proofErr w:type="spellEnd"/>
      <w:r>
        <w:rPr>
          <w:b/>
        </w:rPr>
        <w:t xml:space="preserve"> 01</w:t>
      </w:r>
    </w:p>
    <w:p w14:paraId="00000002" w14:textId="77777777" w:rsidR="00945342" w:rsidRDefault="00945342">
      <w:pPr>
        <w:pBdr>
          <w:top w:val="nil"/>
          <w:left w:val="nil"/>
          <w:bottom w:val="nil"/>
          <w:right w:val="nil"/>
          <w:between w:val="nil"/>
        </w:pBdr>
      </w:pPr>
    </w:p>
    <w:p w14:paraId="00000004" w14:textId="77777777" w:rsidR="00945342" w:rsidRDefault="004B67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Se </w:t>
      </w:r>
      <w:proofErr w:type="spellStart"/>
      <w:r>
        <w:t>requiere</w:t>
      </w:r>
      <w:proofErr w:type="spellEnd"/>
      <w:r>
        <w:t xml:space="preserve"> un </w:t>
      </w:r>
      <w:proofErr w:type="spellStart"/>
      <w:r>
        <w:t>programa</w:t>
      </w:r>
      <w:proofErr w:type="spellEnd"/>
      <w:r>
        <w:t xml:space="preserve"> que </w:t>
      </w:r>
      <w:proofErr w:type="spellStart"/>
      <w:r>
        <w:t>calcule</w:t>
      </w:r>
      <w:proofErr w:type="spellEnd"/>
      <w:r>
        <w:t xml:space="preserve"> la </w:t>
      </w:r>
      <w:proofErr w:type="spellStart"/>
      <w:r>
        <w:t>nota</w:t>
      </w:r>
      <w:proofErr w:type="spellEnd"/>
      <w:r>
        <w:t xml:space="preserve"> final de un </w:t>
      </w:r>
      <w:proofErr w:type="spellStart"/>
      <w:r>
        <w:t>curso</w:t>
      </w:r>
      <w:proofErr w:type="spellEnd"/>
      <w:r>
        <w:t xml:space="preserve"> con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fórmula</w:t>
      </w:r>
      <w:proofErr w:type="spellEnd"/>
    </w:p>
    <w:p w14:paraId="00000005" w14:textId="77777777" w:rsidR="00945342" w:rsidRDefault="00945342">
      <w:pPr>
        <w:pBdr>
          <w:top w:val="nil"/>
          <w:left w:val="nil"/>
          <w:bottom w:val="nil"/>
          <w:right w:val="nil"/>
          <w:between w:val="nil"/>
        </w:pBdr>
      </w:pPr>
    </w:p>
    <w:p w14:paraId="00000006" w14:textId="77777777" w:rsidR="00945342" w:rsidRDefault="004B670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Promedio</w:t>
      </w:r>
      <w:proofErr w:type="spellEnd"/>
      <w:r>
        <w:t xml:space="preserve"> Final = PC01 * 0.2 + PC02 * 0.2 +</w:t>
      </w:r>
      <w:r>
        <w:tab/>
        <w:t>EP * 0.2 + EF * 0.4</w:t>
      </w:r>
    </w:p>
    <w:p w14:paraId="00000007" w14:textId="77777777" w:rsidR="00945342" w:rsidRDefault="00945342">
      <w:pPr>
        <w:pBdr>
          <w:top w:val="nil"/>
          <w:left w:val="nil"/>
          <w:bottom w:val="nil"/>
          <w:right w:val="nil"/>
          <w:between w:val="nil"/>
        </w:pBdr>
      </w:pPr>
    </w:p>
    <w:p w14:paraId="00000025" w14:textId="77777777" w:rsidR="00945342" w:rsidRDefault="004B67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b/>
        </w:rPr>
        <w:t>Ejercicio</w:t>
      </w:r>
      <w:proofErr w:type="spellEnd"/>
      <w:r>
        <w:rPr>
          <w:b/>
        </w:rPr>
        <w:t xml:space="preserve"> 02</w:t>
      </w:r>
    </w:p>
    <w:p w14:paraId="00000026" w14:textId="77777777" w:rsidR="00945342" w:rsidRDefault="00945342">
      <w:pPr>
        <w:pBdr>
          <w:top w:val="nil"/>
          <w:left w:val="nil"/>
          <w:bottom w:val="nil"/>
          <w:right w:val="nil"/>
          <w:between w:val="nil"/>
        </w:pBdr>
      </w:pPr>
    </w:p>
    <w:p w14:paraId="00000028" w14:textId="77777777" w:rsidR="00945342" w:rsidRDefault="004B67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Se </w:t>
      </w:r>
      <w:proofErr w:type="spellStart"/>
      <w:r>
        <w:t>requiere</w:t>
      </w:r>
      <w:proofErr w:type="spellEnd"/>
      <w:r>
        <w:t xml:space="preserve"> un </w:t>
      </w:r>
      <w:proofErr w:type="spellStart"/>
      <w:r>
        <w:t>programa</w:t>
      </w:r>
      <w:proofErr w:type="spellEnd"/>
      <w:r>
        <w:t xml:space="preserve"> que </w:t>
      </w:r>
      <w:proofErr w:type="spellStart"/>
      <w:r>
        <w:t>calcule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billetes</w:t>
      </w:r>
      <w:proofErr w:type="spellEnd"/>
      <w:r>
        <w:t xml:space="preserve"> de</w:t>
      </w:r>
    </w:p>
    <w:p w14:paraId="00000029" w14:textId="77777777" w:rsidR="00945342" w:rsidRDefault="004B67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20 soles que se </w:t>
      </w:r>
      <w:proofErr w:type="spellStart"/>
      <w:r>
        <w:t>necesitan</w:t>
      </w:r>
      <w:proofErr w:type="spellEnd"/>
      <w:r>
        <w:t xml:space="preserve"> para </w:t>
      </w:r>
      <w:proofErr w:type="spellStart"/>
      <w:r>
        <w:t>ent</w:t>
      </w:r>
      <w:r>
        <w:t>regar</w:t>
      </w:r>
      <w:proofErr w:type="spellEnd"/>
      <w:r>
        <w:t xml:space="preserve"> una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dinero</w:t>
      </w:r>
      <w:proofErr w:type="spellEnd"/>
    </w:p>
    <w:p w14:paraId="0000002A" w14:textId="77777777" w:rsidR="00945342" w:rsidRDefault="004B67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en</w:t>
      </w:r>
      <w:proofErr w:type="spellEnd"/>
      <w:r>
        <w:t xml:space="preserve"> </w:t>
      </w:r>
      <w:proofErr w:type="spellStart"/>
      <w:r>
        <w:t>billetes</w:t>
      </w:r>
      <w:proofErr w:type="spellEnd"/>
      <w:r>
        <w:t xml:space="preserve"> de </w:t>
      </w:r>
      <w:proofErr w:type="spellStart"/>
      <w:r>
        <w:t>esa</w:t>
      </w:r>
      <w:proofErr w:type="spellEnd"/>
      <w:r>
        <w:t xml:space="preserve"> </w:t>
      </w:r>
      <w:proofErr w:type="spellStart"/>
      <w:r>
        <w:t>denominación</w:t>
      </w:r>
      <w:proofErr w:type="spellEnd"/>
    </w:p>
    <w:p w14:paraId="0000002B" w14:textId="77777777" w:rsidR="00945342" w:rsidRDefault="00945342">
      <w:pPr>
        <w:pBdr>
          <w:top w:val="nil"/>
          <w:left w:val="nil"/>
          <w:bottom w:val="nil"/>
          <w:right w:val="nil"/>
          <w:between w:val="nil"/>
        </w:pBdr>
      </w:pPr>
    </w:p>
    <w:p w14:paraId="0000002C" w14:textId="77777777" w:rsidR="00945342" w:rsidRDefault="004B67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Por </w:t>
      </w:r>
      <w:proofErr w:type="spellStart"/>
      <w:r>
        <w:t>ejemplo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envío</w:t>
      </w:r>
      <w:proofErr w:type="spellEnd"/>
      <w:r>
        <w:t xml:space="preserve"> 350 soles me </w:t>
      </w:r>
      <w:proofErr w:type="spellStart"/>
      <w:r>
        <w:t>dirá</w:t>
      </w:r>
      <w:proofErr w:type="spellEnd"/>
      <w:r>
        <w:t xml:space="preserve"> que se </w:t>
      </w:r>
      <w:proofErr w:type="spellStart"/>
      <w:r>
        <w:t>necesitan</w:t>
      </w:r>
      <w:proofErr w:type="spellEnd"/>
      <w:r>
        <w:t xml:space="preserve"> 17</w:t>
      </w:r>
    </w:p>
    <w:p w14:paraId="0000002D" w14:textId="77777777" w:rsidR="00945342" w:rsidRDefault="004B67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billetes</w:t>
      </w:r>
      <w:proofErr w:type="spellEnd"/>
      <w:r>
        <w:t xml:space="preserve"> (la </w:t>
      </w:r>
      <w:proofErr w:type="spellStart"/>
      <w:r>
        <w:t>parte</w:t>
      </w:r>
      <w:proofErr w:type="spellEnd"/>
      <w:r>
        <w:t xml:space="preserve"> decimal se </w:t>
      </w:r>
      <w:proofErr w:type="spellStart"/>
      <w:r>
        <w:t>ignora</w:t>
      </w:r>
      <w:proofErr w:type="spellEnd"/>
      <w:r>
        <w:t>)</w:t>
      </w:r>
    </w:p>
    <w:p w14:paraId="0000004C" w14:textId="431C2FC4" w:rsidR="00945342" w:rsidRDefault="00945342">
      <w:pPr>
        <w:pBdr>
          <w:top w:val="nil"/>
          <w:left w:val="nil"/>
          <w:bottom w:val="nil"/>
          <w:right w:val="nil"/>
          <w:between w:val="nil"/>
        </w:pBdr>
      </w:pPr>
    </w:p>
    <w:p w14:paraId="0000004D" w14:textId="77777777" w:rsidR="00945342" w:rsidRDefault="004B67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b/>
        </w:rPr>
        <w:t>Ejercicio</w:t>
      </w:r>
      <w:proofErr w:type="spellEnd"/>
      <w:r>
        <w:rPr>
          <w:b/>
        </w:rPr>
        <w:t xml:space="preserve"> 03</w:t>
      </w:r>
    </w:p>
    <w:p w14:paraId="0000004E" w14:textId="77777777" w:rsidR="00945342" w:rsidRDefault="00945342">
      <w:pPr>
        <w:pBdr>
          <w:top w:val="nil"/>
          <w:left w:val="nil"/>
          <w:bottom w:val="nil"/>
          <w:right w:val="nil"/>
          <w:between w:val="nil"/>
        </w:pBdr>
      </w:pPr>
    </w:p>
    <w:p w14:paraId="00000050" w14:textId="77777777" w:rsidR="00945342" w:rsidRDefault="004B67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Se </w:t>
      </w:r>
      <w:proofErr w:type="spellStart"/>
      <w:r>
        <w:t>requiere</w:t>
      </w:r>
      <w:proofErr w:type="spellEnd"/>
      <w:r>
        <w:t xml:space="preserve"> un </w:t>
      </w:r>
      <w:proofErr w:type="spellStart"/>
      <w:r>
        <w:t>programa</w:t>
      </w:r>
      <w:proofErr w:type="spellEnd"/>
      <w:r>
        <w:t xml:space="preserve"> que </w:t>
      </w:r>
      <w:proofErr w:type="spellStart"/>
      <w:r>
        <w:t>calcule</w:t>
      </w:r>
      <w:proofErr w:type="spellEnd"/>
      <w:r>
        <w:t xml:space="preserve"> el </w:t>
      </w:r>
      <w:proofErr w:type="spellStart"/>
      <w:r>
        <w:t>área</w:t>
      </w:r>
      <w:proofErr w:type="spellEnd"/>
      <w:r>
        <w:t xml:space="preserve"> de un </w:t>
      </w:r>
      <w:proofErr w:type="spellStart"/>
      <w:r>
        <w:t>círculo</w:t>
      </w:r>
      <w:proofErr w:type="spellEnd"/>
      <w:r>
        <w:t xml:space="preserve"> </w:t>
      </w:r>
    </w:p>
    <w:p w14:paraId="00000051" w14:textId="77777777" w:rsidR="00945342" w:rsidRDefault="004B67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tomando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</w:t>
      </w:r>
    </w:p>
    <w:p w14:paraId="00000052" w14:textId="77777777" w:rsidR="00945342" w:rsidRDefault="00945342">
      <w:pPr>
        <w:pBdr>
          <w:top w:val="nil"/>
          <w:left w:val="nil"/>
          <w:bottom w:val="nil"/>
          <w:right w:val="nil"/>
          <w:between w:val="nil"/>
        </w:pBdr>
      </w:pPr>
    </w:p>
    <w:p w14:paraId="00000053" w14:textId="77777777" w:rsidR="00945342" w:rsidRDefault="004B67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a = PI * r2</w:t>
      </w:r>
    </w:p>
    <w:p w14:paraId="00000054" w14:textId="77777777" w:rsidR="00945342" w:rsidRDefault="00945342">
      <w:pPr>
        <w:pBdr>
          <w:top w:val="nil"/>
          <w:left w:val="nil"/>
          <w:bottom w:val="nil"/>
          <w:right w:val="nil"/>
          <w:between w:val="nil"/>
        </w:pBdr>
      </w:pPr>
    </w:p>
    <w:p w14:paraId="00000055" w14:textId="77777777" w:rsidR="00945342" w:rsidRDefault="004B67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r2 = radio al </w:t>
      </w:r>
      <w:proofErr w:type="spellStart"/>
      <w:r>
        <w:t>cuadrado</w:t>
      </w:r>
      <w:proofErr w:type="spellEnd"/>
    </w:p>
    <w:p w14:paraId="00000056" w14:textId="77777777" w:rsidR="00945342" w:rsidRDefault="00945342">
      <w:pPr>
        <w:pBdr>
          <w:top w:val="nil"/>
          <w:left w:val="nil"/>
          <w:bottom w:val="nil"/>
          <w:right w:val="nil"/>
          <w:between w:val="nil"/>
        </w:pBdr>
      </w:pPr>
    </w:p>
    <w:p w14:paraId="00000057" w14:textId="77777777" w:rsidR="00945342" w:rsidRDefault="004B67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Para PI </w:t>
      </w:r>
      <w:proofErr w:type="spellStart"/>
      <w:r>
        <w:t>usar</w:t>
      </w:r>
      <w:proofErr w:type="spellEnd"/>
      <w:r>
        <w:t xml:space="preserve"> la </w:t>
      </w:r>
      <w:proofErr w:type="spellStart"/>
      <w:r>
        <w:t>constante</w:t>
      </w:r>
      <w:proofErr w:type="spellEnd"/>
      <w:r>
        <w:t xml:space="preserve"> de Ruby </w:t>
      </w:r>
      <w:proofErr w:type="gramStart"/>
      <w:r>
        <w:t>Math::</w:t>
      </w:r>
      <w:proofErr w:type="gramEnd"/>
      <w:r>
        <w:t>PI</w:t>
      </w:r>
    </w:p>
    <w:p w14:paraId="00000074" w14:textId="0964E9C4" w:rsidR="00945342" w:rsidRDefault="00945342">
      <w:pPr>
        <w:pBdr>
          <w:top w:val="nil"/>
          <w:left w:val="nil"/>
          <w:bottom w:val="nil"/>
          <w:right w:val="nil"/>
          <w:between w:val="nil"/>
        </w:pBdr>
      </w:pPr>
    </w:p>
    <w:p w14:paraId="00000075" w14:textId="77777777" w:rsidR="00945342" w:rsidRDefault="004B67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b/>
        </w:rPr>
        <w:t>Ejercicio</w:t>
      </w:r>
      <w:proofErr w:type="spellEnd"/>
      <w:r>
        <w:rPr>
          <w:b/>
        </w:rPr>
        <w:t xml:space="preserve"> 04</w:t>
      </w:r>
    </w:p>
    <w:p w14:paraId="00000076" w14:textId="77777777" w:rsidR="00945342" w:rsidRDefault="00945342">
      <w:pPr>
        <w:pBdr>
          <w:top w:val="nil"/>
          <w:left w:val="nil"/>
          <w:bottom w:val="nil"/>
          <w:right w:val="nil"/>
          <w:between w:val="nil"/>
        </w:pBdr>
      </w:pPr>
    </w:p>
    <w:p w14:paraId="00000078" w14:textId="77777777" w:rsidR="00945342" w:rsidRDefault="004B67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De</w:t>
      </w:r>
      <w:r>
        <w:t>sarrollar</w:t>
      </w:r>
      <w:proofErr w:type="spellEnd"/>
      <w:r>
        <w:t xml:space="preserve"> un </w:t>
      </w:r>
      <w:proofErr w:type="spellStart"/>
      <w:r>
        <w:t>programa</w:t>
      </w:r>
      <w:proofErr w:type="spellEnd"/>
      <w:r>
        <w:t xml:space="preserve"> que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el </w:t>
      </w:r>
      <w:proofErr w:type="spellStart"/>
      <w:r>
        <w:t>texto</w:t>
      </w:r>
      <w:proofErr w:type="spellEnd"/>
      <w:r>
        <w:t xml:space="preserve"> </w:t>
      </w:r>
    </w:p>
    <w:p w14:paraId="00000079" w14:textId="77777777" w:rsidR="00945342" w:rsidRDefault="00945342">
      <w:pPr>
        <w:pBdr>
          <w:top w:val="nil"/>
          <w:left w:val="nil"/>
          <w:bottom w:val="nil"/>
          <w:right w:val="nil"/>
          <w:between w:val="nil"/>
        </w:pBdr>
      </w:pPr>
    </w:p>
    <w:p w14:paraId="0000007A" w14:textId="77777777" w:rsidR="00945342" w:rsidRDefault="004B67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"Soy &lt;&lt;</w:t>
      </w:r>
      <w:proofErr w:type="spellStart"/>
      <w:r>
        <w:t>nombre</w:t>
      </w:r>
      <w:proofErr w:type="spellEnd"/>
      <w:r>
        <w:t>&gt;&gt; y mi nota es &lt;&lt;nota&gt;&gt;"</w:t>
      </w:r>
    </w:p>
    <w:p w14:paraId="0000007B" w14:textId="77777777" w:rsidR="00945342" w:rsidRDefault="00945342">
      <w:pPr>
        <w:pBdr>
          <w:top w:val="nil"/>
          <w:left w:val="nil"/>
          <w:bottom w:val="nil"/>
          <w:right w:val="nil"/>
          <w:between w:val="nil"/>
        </w:pBdr>
      </w:pPr>
    </w:p>
    <w:p w14:paraId="0000007C" w14:textId="77777777" w:rsidR="00945342" w:rsidRDefault="004B67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Por </w:t>
      </w:r>
      <w:proofErr w:type="spellStart"/>
      <w:r>
        <w:t>ejemplo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es Carlos y la nota es 17 el </w:t>
      </w:r>
      <w:proofErr w:type="spellStart"/>
      <w:r>
        <w:t>mensaje</w:t>
      </w:r>
      <w:proofErr w:type="spellEnd"/>
      <w:r>
        <w:t xml:space="preserve"> </w:t>
      </w:r>
      <w:proofErr w:type="spellStart"/>
      <w:r>
        <w:t>será</w:t>
      </w:r>
      <w:proofErr w:type="spellEnd"/>
    </w:p>
    <w:p w14:paraId="0000007D" w14:textId="77777777" w:rsidR="00945342" w:rsidRDefault="00945342">
      <w:pPr>
        <w:pBdr>
          <w:top w:val="nil"/>
          <w:left w:val="nil"/>
          <w:bottom w:val="nil"/>
          <w:right w:val="nil"/>
          <w:between w:val="nil"/>
        </w:pBdr>
      </w:pPr>
    </w:p>
    <w:p w14:paraId="0000007E" w14:textId="77777777" w:rsidR="00945342" w:rsidRDefault="004B67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"Soy Carlos y mi nota es 17"</w:t>
      </w:r>
    </w:p>
    <w:p w14:paraId="0000007F" w14:textId="77777777" w:rsidR="00945342" w:rsidRDefault="00945342">
      <w:pPr>
        <w:pBdr>
          <w:top w:val="nil"/>
          <w:left w:val="nil"/>
          <w:bottom w:val="nil"/>
          <w:right w:val="nil"/>
          <w:between w:val="nil"/>
        </w:pBdr>
      </w:pPr>
    </w:p>
    <w:p w14:paraId="00000080" w14:textId="77777777" w:rsidR="00945342" w:rsidRDefault="004B67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Tener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el </w:t>
      </w:r>
      <w:proofErr w:type="spellStart"/>
      <w:r>
        <w:t>texto</w:t>
      </w:r>
      <w:proofErr w:type="spellEnd"/>
      <w:r>
        <w:t xml:space="preserve"> debe ser </w:t>
      </w:r>
      <w:proofErr w:type="spellStart"/>
      <w:r>
        <w:t>exacto</w:t>
      </w:r>
      <w:proofErr w:type="spellEnd"/>
      <w:r>
        <w:t xml:space="preserve"> para que el test </w:t>
      </w:r>
      <w:proofErr w:type="spellStart"/>
      <w:r>
        <w:t>pase</w:t>
      </w:r>
      <w:bookmarkStart w:id="0" w:name="_GoBack"/>
      <w:bookmarkEnd w:id="0"/>
      <w:proofErr w:type="spellEnd"/>
    </w:p>
    <w:sectPr w:rsidR="0094534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342"/>
    <w:rsid w:val="004B6700"/>
    <w:rsid w:val="0094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198948"/>
  <w15:docId w15:val="{0DBF45C2-EAE6-4289-8B3F-BBCEC807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776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Agustín Fajardo Montes</cp:lastModifiedBy>
  <cp:revision>2</cp:revision>
  <dcterms:created xsi:type="dcterms:W3CDTF">2020-07-19T21:44:00Z</dcterms:created>
  <dcterms:modified xsi:type="dcterms:W3CDTF">2020-07-19T21:45:00Z</dcterms:modified>
</cp:coreProperties>
</file>