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68DF0" w14:textId="77777777" w:rsidR="008121C2" w:rsidRPr="001A7075" w:rsidRDefault="008121C2" w:rsidP="008121C2">
      <w:pPr>
        <w:jc w:val="center"/>
        <w:rPr>
          <w:rFonts w:ascii="Arial" w:hAnsi="Arial" w:cs="Arial"/>
          <w:b/>
          <w:sz w:val="32"/>
          <w:szCs w:val="32"/>
          <w:lang w:val="es-MX"/>
        </w:rPr>
      </w:pPr>
      <w:r w:rsidRPr="001A7075">
        <w:rPr>
          <w:rFonts w:ascii="Arial" w:hAnsi="Arial" w:cs="Arial"/>
          <w:b/>
          <w:sz w:val="32"/>
          <w:szCs w:val="32"/>
          <w:lang w:val="es-MX"/>
        </w:rPr>
        <w:t>UNIVERSIDAD PERUANA DE CIENCIAS APLICADAS</w:t>
      </w:r>
    </w:p>
    <w:p w14:paraId="66A008C0" w14:textId="77777777" w:rsidR="008121C2" w:rsidRPr="001A7075" w:rsidRDefault="008121C2" w:rsidP="008121C2">
      <w:pPr>
        <w:jc w:val="center"/>
        <w:rPr>
          <w:rFonts w:ascii="Arial" w:hAnsi="Arial" w:cs="Arial"/>
          <w:b/>
          <w:sz w:val="28"/>
          <w:szCs w:val="28"/>
          <w:lang w:val="es-MX"/>
        </w:rPr>
      </w:pPr>
    </w:p>
    <w:p w14:paraId="247CA26A" w14:textId="77777777" w:rsidR="008121C2" w:rsidRPr="001A7075" w:rsidRDefault="008121C2" w:rsidP="008121C2">
      <w:pPr>
        <w:jc w:val="center"/>
        <w:rPr>
          <w:rFonts w:ascii="Arial" w:hAnsi="Arial" w:cs="Arial"/>
          <w:b/>
          <w:sz w:val="28"/>
          <w:szCs w:val="28"/>
          <w:lang w:val="es-MX"/>
        </w:rPr>
      </w:pPr>
    </w:p>
    <w:p w14:paraId="5C6F8F3A" w14:textId="7CFFE72C" w:rsidR="008121C2" w:rsidRPr="001A7075" w:rsidRDefault="008121C2" w:rsidP="008121C2">
      <w:pPr>
        <w:jc w:val="center"/>
        <w:rPr>
          <w:rFonts w:ascii="Arial" w:hAnsi="Arial" w:cs="Arial"/>
          <w:b/>
          <w:sz w:val="28"/>
          <w:szCs w:val="28"/>
          <w:lang w:val="es-MX"/>
        </w:rPr>
      </w:pPr>
      <w:r w:rsidRPr="001A7075">
        <w:rPr>
          <w:rFonts w:ascii="Arial" w:hAnsi="Arial" w:cs="Arial"/>
          <w:b/>
          <w:sz w:val="28"/>
          <w:szCs w:val="28"/>
          <w:lang w:val="es-MX"/>
        </w:rPr>
        <w:t xml:space="preserve">ESTUDIOS PROFESIONALES PARA EJECUTIVOS </w:t>
      </w:r>
    </w:p>
    <w:p w14:paraId="3ED6924A" w14:textId="77777777" w:rsidR="008121C2" w:rsidRPr="001A7075" w:rsidRDefault="008121C2" w:rsidP="008121C2">
      <w:pPr>
        <w:jc w:val="center"/>
        <w:rPr>
          <w:rFonts w:ascii="Arial" w:hAnsi="Arial" w:cs="Arial"/>
          <w:b/>
          <w:sz w:val="28"/>
          <w:szCs w:val="28"/>
          <w:lang w:val="es-MX"/>
        </w:rPr>
      </w:pPr>
    </w:p>
    <w:p w14:paraId="48B70224" w14:textId="77777777" w:rsidR="008121C2" w:rsidRPr="001A7075" w:rsidRDefault="008121C2" w:rsidP="008121C2">
      <w:pPr>
        <w:jc w:val="center"/>
        <w:rPr>
          <w:rFonts w:ascii="Arial" w:hAnsi="Arial" w:cs="Arial"/>
          <w:b/>
          <w:sz w:val="28"/>
          <w:szCs w:val="28"/>
          <w:lang w:val="es-MX"/>
        </w:rPr>
      </w:pPr>
    </w:p>
    <w:p w14:paraId="2FD9F014" w14:textId="77777777" w:rsidR="008121C2" w:rsidRPr="001A7075" w:rsidRDefault="008121C2" w:rsidP="008121C2">
      <w:pPr>
        <w:jc w:val="center"/>
        <w:rPr>
          <w:rFonts w:ascii="Arial" w:hAnsi="Arial" w:cs="Arial"/>
          <w:b/>
          <w:sz w:val="28"/>
        </w:rPr>
      </w:pPr>
      <w:r w:rsidRPr="001A7075">
        <w:rPr>
          <w:rFonts w:ascii="Arial" w:hAnsi="Arial" w:cs="Arial"/>
          <w:noProof/>
          <w:lang w:val="en-US" w:eastAsia="en-US"/>
        </w:rPr>
        <w:drawing>
          <wp:inline distT="0" distB="0" distL="0" distR="0" wp14:anchorId="279DFDDD" wp14:editId="7320D655">
            <wp:extent cx="2134235" cy="21342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235" cy="2134235"/>
                    </a:xfrm>
                    <a:prstGeom prst="rect">
                      <a:avLst/>
                    </a:prstGeom>
                    <a:noFill/>
                    <a:ln>
                      <a:noFill/>
                    </a:ln>
                  </pic:spPr>
                </pic:pic>
              </a:graphicData>
            </a:graphic>
          </wp:inline>
        </w:drawing>
      </w:r>
    </w:p>
    <w:p w14:paraId="56DBF04D" w14:textId="77777777" w:rsidR="008121C2" w:rsidRPr="001A7075" w:rsidRDefault="008121C2" w:rsidP="008121C2">
      <w:pPr>
        <w:jc w:val="center"/>
        <w:rPr>
          <w:rFonts w:ascii="Arial" w:hAnsi="Arial" w:cs="Arial"/>
          <w:b/>
          <w:sz w:val="28"/>
        </w:rPr>
      </w:pPr>
    </w:p>
    <w:p w14:paraId="4E9EAD49" w14:textId="77777777" w:rsidR="008121C2" w:rsidRPr="001A7075" w:rsidRDefault="008121C2" w:rsidP="008121C2">
      <w:pPr>
        <w:jc w:val="center"/>
        <w:rPr>
          <w:rFonts w:ascii="Arial" w:hAnsi="Arial" w:cs="Arial"/>
          <w:b/>
          <w:sz w:val="28"/>
        </w:rPr>
      </w:pPr>
    </w:p>
    <w:p w14:paraId="386AB844" w14:textId="77777777" w:rsidR="008121C2" w:rsidRPr="001A7075" w:rsidRDefault="008121C2" w:rsidP="008121C2">
      <w:pPr>
        <w:spacing w:line="360" w:lineRule="auto"/>
        <w:jc w:val="center"/>
        <w:rPr>
          <w:rFonts w:ascii="Arial" w:hAnsi="Arial" w:cs="Arial"/>
          <w:b/>
          <w:sz w:val="32"/>
          <w:szCs w:val="32"/>
        </w:rPr>
      </w:pPr>
      <w:r w:rsidRPr="001A7075">
        <w:rPr>
          <w:rFonts w:ascii="Arial" w:hAnsi="Arial" w:cs="Arial"/>
          <w:b/>
          <w:sz w:val="32"/>
          <w:szCs w:val="32"/>
        </w:rPr>
        <w:t>Trabajo Final</w:t>
      </w:r>
    </w:p>
    <w:p w14:paraId="712BCE02" w14:textId="77777777" w:rsidR="008121C2" w:rsidRPr="001A7075" w:rsidRDefault="008121C2" w:rsidP="008121C2">
      <w:pPr>
        <w:spacing w:line="360" w:lineRule="auto"/>
        <w:jc w:val="center"/>
        <w:rPr>
          <w:rFonts w:ascii="Arial" w:hAnsi="Arial" w:cs="Arial"/>
          <w:b/>
          <w:sz w:val="32"/>
          <w:szCs w:val="32"/>
        </w:rPr>
      </w:pPr>
      <w:r w:rsidRPr="001A7075">
        <w:rPr>
          <w:rFonts w:ascii="Arial" w:hAnsi="Arial" w:cs="Arial"/>
          <w:b/>
          <w:sz w:val="32"/>
          <w:szCs w:val="32"/>
        </w:rPr>
        <w:t>Fundamentos de Programación</w:t>
      </w:r>
    </w:p>
    <w:p w14:paraId="00546E10" w14:textId="7119DC32" w:rsidR="008121C2" w:rsidRPr="001A7075" w:rsidRDefault="00EA37DC" w:rsidP="008121C2">
      <w:pPr>
        <w:spacing w:line="360" w:lineRule="auto"/>
        <w:jc w:val="center"/>
        <w:rPr>
          <w:rFonts w:ascii="Arial" w:hAnsi="Arial" w:cs="Arial"/>
          <w:b/>
          <w:i/>
          <w:sz w:val="32"/>
          <w:szCs w:val="32"/>
        </w:rPr>
      </w:pPr>
      <w:r w:rsidRPr="001A7075">
        <w:rPr>
          <w:rFonts w:ascii="Arial" w:hAnsi="Arial" w:cs="Arial"/>
          <w:b/>
          <w:i/>
          <w:sz w:val="28"/>
          <w:szCs w:val="28"/>
          <w:lang w:val="es-MX"/>
        </w:rPr>
        <w:t>201</w:t>
      </w:r>
      <w:r w:rsidR="00BD2A55" w:rsidRPr="001A7075">
        <w:rPr>
          <w:rFonts w:ascii="Arial" w:hAnsi="Arial" w:cs="Arial"/>
          <w:b/>
          <w:i/>
          <w:sz w:val="28"/>
          <w:szCs w:val="28"/>
          <w:lang w:val="es-MX"/>
        </w:rPr>
        <w:t>9</w:t>
      </w:r>
      <w:r w:rsidR="008121C2" w:rsidRPr="001A7075">
        <w:rPr>
          <w:rFonts w:ascii="Arial" w:hAnsi="Arial" w:cs="Arial"/>
          <w:b/>
          <w:i/>
          <w:sz w:val="28"/>
          <w:szCs w:val="28"/>
          <w:lang w:val="es-MX"/>
        </w:rPr>
        <w:t>-</w:t>
      </w:r>
      <w:r w:rsidR="005E5C27" w:rsidRPr="001A7075">
        <w:rPr>
          <w:rFonts w:ascii="Arial" w:hAnsi="Arial" w:cs="Arial"/>
          <w:b/>
          <w:i/>
          <w:sz w:val="28"/>
          <w:szCs w:val="28"/>
          <w:lang w:val="es-MX"/>
        </w:rPr>
        <w:t>I</w:t>
      </w:r>
      <w:r w:rsidR="008121C2" w:rsidRPr="001A7075">
        <w:rPr>
          <w:rFonts w:ascii="Arial" w:hAnsi="Arial" w:cs="Arial"/>
          <w:b/>
          <w:i/>
          <w:sz w:val="28"/>
          <w:szCs w:val="28"/>
          <w:lang w:val="es-MX"/>
        </w:rPr>
        <w:t>-Módulo</w:t>
      </w:r>
      <w:r w:rsidR="005E5C27" w:rsidRPr="001A7075">
        <w:rPr>
          <w:rFonts w:ascii="Arial" w:hAnsi="Arial" w:cs="Arial"/>
          <w:b/>
          <w:i/>
          <w:sz w:val="28"/>
          <w:szCs w:val="28"/>
          <w:lang w:val="es-MX"/>
        </w:rPr>
        <w:t xml:space="preserve"> </w:t>
      </w:r>
      <w:r w:rsidR="00BD2A55" w:rsidRPr="001A7075">
        <w:rPr>
          <w:rFonts w:ascii="Arial" w:hAnsi="Arial" w:cs="Arial"/>
          <w:b/>
          <w:i/>
          <w:sz w:val="28"/>
          <w:szCs w:val="28"/>
          <w:lang w:val="es-MX"/>
        </w:rPr>
        <w:t>A</w:t>
      </w:r>
    </w:p>
    <w:p w14:paraId="388B239B" w14:textId="77777777" w:rsidR="008121C2" w:rsidRPr="001A7075" w:rsidRDefault="008121C2" w:rsidP="008121C2">
      <w:pPr>
        <w:jc w:val="center"/>
        <w:rPr>
          <w:rFonts w:ascii="Arial" w:hAnsi="Arial" w:cs="Arial"/>
          <w:b/>
          <w:sz w:val="28"/>
          <w:szCs w:val="28"/>
          <w:lang w:val="es-MX"/>
        </w:rPr>
      </w:pPr>
    </w:p>
    <w:p w14:paraId="09E868C3" w14:textId="3A11BD5A" w:rsidR="008121C2" w:rsidRPr="001A7075" w:rsidRDefault="00324F07" w:rsidP="008121C2">
      <w:pPr>
        <w:jc w:val="center"/>
        <w:rPr>
          <w:rFonts w:ascii="Arial" w:hAnsi="Arial" w:cs="Arial"/>
          <w:b/>
          <w:lang w:val="es-MX"/>
        </w:rPr>
      </w:pPr>
      <w:r w:rsidRPr="001A7075">
        <w:rPr>
          <w:rStyle w:val="Textoennegrita"/>
          <w:rFonts w:ascii="Arial" w:hAnsi="Arial" w:cs="Arial"/>
        </w:rPr>
        <w:t>Implementación</w:t>
      </w:r>
      <w:r w:rsidR="005E5C27" w:rsidRPr="001A7075">
        <w:rPr>
          <w:rStyle w:val="Textoennegrita"/>
          <w:rFonts w:ascii="Arial" w:hAnsi="Arial" w:cs="Arial"/>
        </w:rPr>
        <w:t xml:space="preserve"> de </w:t>
      </w:r>
      <w:r w:rsidR="00BD2A55" w:rsidRPr="001A7075">
        <w:rPr>
          <w:rStyle w:val="Textoennegrita"/>
          <w:rFonts w:ascii="Arial" w:hAnsi="Arial" w:cs="Arial"/>
        </w:rPr>
        <w:t>una intranet open source,</w:t>
      </w:r>
      <w:r w:rsidRPr="001A7075">
        <w:rPr>
          <w:rStyle w:val="Textoennegrita"/>
          <w:rFonts w:ascii="Arial" w:hAnsi="Arial" w:cs="Arial"/>
        </w:rPr>
        <w:t xml:space="preserve"> como </w:t>
      </w:r>
      <w:r w:rsidR="00BD2A55" w:rsidRPr="001A7075">
        <w:rPr>
          <w:rStyle w:val="Textoennegrita"/>
          <w:rFonts w:ascii="Arial" w:hAnsi="Arial" w:cs="Arial"/>
        </w:rPr>
        <w:t>mejora de procedimientos en el área de Operaciones en</w:t>
      </w:r>
      <w:r w:rsidRPr="001A7075">
        <w:rPr>
          <w:rStyle w:val="Textoennegrita"/>
          <w:rFonts w:ascii="Arial" w:hAnsi="Arial" w:cs="Arial"/>
        </w:rPr>
        <w:t xml:space="preserve"> </w:t>
      </w:r>
      <w:r w:rsidR="00BD2A55" w:rsidRPr="001A7075">
        <w:rPr>
          <w:rStyle w:val="Textoennegrita"/>
          <w:rFonts w:ascii="Arial" w:hAnsi="Arial" w:cs="Arial"/>
        </w:rPr>
        <w:t xml:space="preserve">la empresa FastNetwork </w:t>
      </w:r>
      <w:r w:rsidR="00387DA7">
        <w:rPr>
          <w:rStyle w:val="Textoennegrita"/>
          <w:rFonts w:ascii="Arial" w:hAnsi="Arial" w:cs="Arial"/>
        </w:rPr>
        <w:t>SAC</w:t>
      </w:r>
      <w:r w:rsidR="00BD2A55" w:rsidRPr="001A7075">
        <w:rPr>
          <w:rStyle w:val="Textoennegrita"/>
          <w:rFonts w:ascii="Arial" w:hAnsi="Arial" w:cs="Arial"/>
        </w:rPr>
        <w:t>.</w:t>
      </w:r>
    </w:p>
    <w:p w14:paraId="3407AC13" w14:textId="77777777" w:rsidR="008121C2" w:rsidRPr="001A7075" w:rsidRDefault="008121C2" w:rsidP="008121C2">
      <w:pPr>
        <w:jc w:val="center"/>
        <w:rPr>
          <w:rFonts w:ascii="Arial" w:hAnsi="Arial" w:cs="Arial"/>
          <w:b/>
          <w:lang w:val="es-MX"/>
        </w:rPr>
      </w:pPr>
      <w:bookmarkStart w:id="0" w:name="_GoBack"/>
      <w:bookmarkEnd w:id="0"/>
    </w:p>
    <w:p w14:paraId="25612753" w14:textId="77777777" w:rsidR="008121C2" w:rsidRPr="001A7075" w:rsidRDefault="008121C2" w:rsidP="008121C2">
      <w:pPr>
        <w:jc w:val="center"/>
        <w:rPr>
          <w:rFonts w:ascii="Arial" w:hAnsi="Arial" w:cs="Arial"/>
          <w:b/>
          <w:lang w:val="es-MX"/>
        </w:rPr>
      </w:pPr>
    </w:p>
    <w:p w14:paraId="1B2E6D80" w14:textId="77777777" w:rsidR="008121C2" w:rsidRPr="001A7075" w:rsidRDefault="008121C2" w:rsidP="008121C2">
      <w:pPr>
        <w:jc w:val="center"/>
        <w:rPr>
          <w:rFonts w:ascii="Arial" w:hAnsi="Arial" w:cs="Arial"/>
          <w:b/>
          <w:lang w:val="es-MX"/>
        </w:rPr>
      </w:pPr>
      <w:r w:rsidRPr="001A7075">
        <w:rPr>
          <w:rFonts w:ascii="Arial" w:hAnsi="Arial" w:cs="Arial"/>
          <w:b/>
          <w:lang w:val="es-MX"/>
        </w:rPr>
        <w:t>Presentada por:</w:t>
      </w:r>
    </w:p>
    <w:p w14:paraId="5F2B92E0" w14:textId="77777777" w:rsidR="008121C2" w:rsidRPr="001A7075" w:rsidRDefault="008121C2" w:rsidP="008121C2">
      <w:pPr>
        <w:jc w:val="center"/>
        <w:rPr>
          <w:rFonts w:ascii="Arial" w:hAnsi="Arial" w:cs="Arial"/>
          <w:b/>
          <w:lang w:val="es-MX"/>
        </w:rPr>
      </w:pPr>
    </w:p>
    <w:p w14:paraId="3506A049" w14:textId="5B50D5BF" w:rsidR="008121C2" w:rsidRPr="001A7075" w:rsidRDefault="00BD2A55" w:rsidP="008121C2">
      <w:pPr>
        <w:jc w:val="center"/>
        <w:rPr>
          <w:rFonts w:ascii="Arial" w:hAnsi="Arial" w:cs="Arial"/>
          <w:b/>
          <w:sz w:val="28"/>
          <w:szCs w:val="28"/>
          <w:lang w:val="es-MX"/>
        </w:rPr>
      </w:pPr>
      <w:r w:rsidRPr="001A7075">
        <w:rPr>
          <w:rFonts w:ascii="Arial" w:hAnsi="Arial" w:cs="Arial"/>
          <w:b/>
          <w:sz w:val="28"/>
          <w:szCs w:val="28"/>
          <w:lang w:val="es-MX"/>
        </w:rPr>
        <w:t>Chumbimuni Huaringa Joel Johan</w:t>
      </w:r>
    </w:p>
    <w:p w14:paraId="5A3FE32A" w14:textId="77777777" w:rsidR="008121C2" w:rsidRPr="001A7075" w:rsidRDefault="008121C2" w:rsidP="008121C2">
      <w:pPr>
        <w:jc w:val="center"/>
        <w:rPr>
          <w:rFonts w:ascii="Arial" w:hAnsi="Arial" w:cs="Arial"/>
          <w:b/>
          <w:sz w:val="28"/>
          <w:szCs w:val="28"/>
          <w:lang w:val="es-MX"/>
        </w:rPr>
      </w:pPr>
    </w:p>
    <w:p w14:paraId="5FFAA982" w14:textId="77777777" w:rsidR="008121C2" w:rsidRPr="001A7075" w:rsidRDefault="008121C2" w:rsidP="008121C2">
      <w:pPr>
        <w:jc w:val="center"/>
        <w:rPr>
          <w:rFonts w:ascii="Arial" w:hAnsi="Arial" w:cs="Arial"/>
          <w:b/>
          <w:sz w:val="28"/>
          <w:szCs w:val="28"/>
          <w:lang w:val="es-MX"/>
        </w:rPr>
      </w:pPr>
    </w:p>
    <w:p w14:paraId="2E45C59B" w14:textId="77777777" w:rsidR="008121C2" w:rsidRPr="001A7075" w:rsidRDefault="008121C2" w:rsidP="008121C2">
      <w:pPr>
        <w:jc w:val="center"/>
        <w:rPr>
          <w:rFonts w:ascii="Arial" w:hAnsi="Arial" w:cs="Arial"/>
          <w:b/>
          <w:sz w:val="28"/>
          <w:szCs w:val="28"/>
          <w:lang w:val="es-MX"/>
        </w:rPr>
      </w:pPr>
    </w:p>
    <w:p w14:paraId="45BA9BEE" w14:textId="77777777" w:rsidR="008121C2" w:rsidRPr="001A7075" w:rsidRDefault="008121C2" w:rsidP="008121C2">
      <w:pPr>
        <w:jc w:val="center"/>
        <w:rPr>
          <w:rFonts w:ascii="Arial" w:hAnsi="Arial" w:cs="Arial"/>
          <w:b/>
          <w:sz w:val="28"/>
          <w:szCs w:val="28"/>
          <w:lang w:val="es-MX"/>
        </w:rPr>
      </w:pPr>
    </w:p>
    <w:p w14:paraId="22FCE463" w14:textId="77777777" w:rsidR="008121C2" w:rsidRPr="001A7075" w:rsidRDefault="008121C2" w:rsidP="008121C2">
      <w:pPr>
        <w:jc w:val="center"/>
        <w:rPr>
          <w:rFonts w:ascii="Arial" w:hAnsi="Arial" w:cs="Arial"/>
          <w:b/>
          <w:sz w:val="28"/>
          <w:szCs w:val="28"/>
          <w:lang w:val="es-MX"/>
        </w:rPr>
      </w:pPr>
    </w:p>
    <w:p w14:paraId="5AD26528" w14:textId="77777777" w:rsidR="008121C2" w:rsidRPr="001A7075" w:rsidRDefault="008121C2" w:rsidP="008121C2">
      <w:pPr>
        <w:jc w:val="center"/>
        <w:rPr>
          <w:rFonts w:ascii="Arial" w:hAnsi="Arial" w:cs="Arial"/>
          <w:b/>
          <w:sz w:val="28"/>
          <w:szCs w:val="28"/>
          <w:lang w:val="es-MX"/>
        </w:rPr>
      </w:pPr>
    </w:p>
    <w:p w14:paraId="547F9C67" w14:textId="77777777" w:rsidR="008121C2" w:rsidRPr="001A7075" w:rsidRDefault="008121C2" w:rsidP="008121C2">
      <w:pPr>
        <w:jc w:val="center"/>
        <w:rPr>
          <w:rFonts w:ascii="Arial" w:hAnsi="Arial" w:cs="Arial"/>
          <w:b/>
          <w:sz w:val="28"/>
          <w:szCs w:val="28"/>
          <w:lang w:val="es-MX"/>
        </w:rPr>
      </w:pPr>
      <w:r w:rsidRPr="001A7075">
        <w:rPr>
          <w:rFonts w:ascii="Arial" w:hAnsi="Arial" w:cs="Arial"/>
          <w:b/>
          <w:sz w:val="28"/>
          <w:szCs w:val="28"/>
          <w:lang w:val="es-MX"/>
        </w:rPr>
        <w:t>LIMA – PERÚ</w:t>
      </w:r>
    </w:p>
    <w:p w14:paraId="3E9FF256" w14:textId="77777777" w:rsidR="008121C2" w:rsidRPr="001A7075" w:rsidRDefault="008121C2" w:rsidP="008121C2">
      <w:pPr>
        <w:jc w:val="center"/>
        <w:rPr>
          <w:rFonts w:ascii="Arial" w:hAnsi="Arial" w:cs="Arial"/>
          <w:b/>
          <w:sz w:val="28"/>
          <w:szCs w:val="28"/>
          <w:lang w:val="es-MX"/>
        </w:rPr>
      </w:pPr>
    </w:p>
    <w:p w14:paraId="19209BB2" w14:textId="6BE5F3F7" w:rsidR="008121C2" w:rsidRPr="001A7075" w:rsidRDefault="00EA37DC" w:rsidP="008121C2">
      <w:pPr>
        <w:jc w:val="center"/>
        <w:rPr>
          <w:rFonts w:ascii="Arial" w:hAnsi="Arial" w:cs="Arial"/>
          <w:b/>
          <w:i/>
          <w:lang w:val="es-MX"/>
        </w:rPr>
      </w:pPr>
      <w:r w:rsidRPr="001A7075">
        <w:rPr>
          <w:rFonts w:ascii="Arial" w:hAnsi="Arial" w:cs="Arial"/>
          <w:b/>
          <w:i/>
          <w:lang w:val="es-MX"/>
        </w:rPr>
        <w:t>201</w:t>
      </w:r>
      <w:r w:rsidR="00BD2A55" w:rsidRPr="001A7075">
        <w:rPr>
          <w:rFonts w:ascii="Arial" w:hAnsi="Arial" w:cs="Arial"/>
          <w:b/>
          <w:i/>
          <w:lang w:val="es-MX"/>
        </w:rPr>
        <w:t>9</w:t>
      </w:r>
    </w:p>
    <w:p w14:paraId="1301B5F6" w14:textId="77777777" w:rsidR="008121C2" w:rsidRPr="001A7075" w:rsidRDefault="008121C2" w:rsidP="008121C2">
      <w:pPr>
        <w:rPr>
          <w:rFonts w:ascii="Arial" w:hAnsi="Arial" w:cs="Arial"/>
          <w:b/>
          <w:bCs/>
          <w:sz w:val="22"/>
          <w:szCs w:val="22"/>
          <w:lang w:eastAsia="en-US"/>
        </w:rPr>
      </w:pPr>
    </w:p>
    <w:p w14:paraId="43AE5DFB" w14:textId="77777777" w:rsidR="008121C2" w:rsidRPr="001A7075" w:rsidRDefault="008121C2" w:rsidP="008121C2">
      <w:pPr>
        <w:rPr>
          <w:rFonts w:ascii="Arial" w:hAnsi="Arial" w:cs="Arial"/>
          <w:b/>
          <w:bCs/>
          <w:sz w:val="22"/>
          <w:szCs w:val="22"/>
          <w:lang w:eastAsia="en-US"/>
        </w:rPr>
      </w:pPr>
      <w:r w:rsidRPr="001A7075">
        <w:rPr>
          <w:rFonts w:ascii="Arial" w:hAnsi="Arial" w:cs="Arial"/>
          <w:b/>
          <w:bCs/>
          <w:sz w:val="22"/>
          <w:szCs w:val="22"/>
          <w:lang w:eastAsia="en-US"/>
        </w:rPr>
        <w:br w:type="page"/>
      </w:r>
    </w:p>
    <w:p w14:paraId="13584831" w14:textId="48566D0F" w:rsidR="008121C2" w:rsidRPr="001A7075" w:rsidRDefault="008121C2" w:rsidP="00CD2079">
      <w:pPr>
        <w:pStyle w:val="TtuloTDC"/>
        <w:tabs>
          <w:tab w:val="left" w:pos="3435"/>
        </w:tabs>
        <w:rPr>
          <w:rFonts w:ascii="Arial" w:hAnsi="Arial" w:cs="Arial"/>
          <w:color w:val="auto"/>
          <w:sz w:val="24"/>
          <w:szCs w:val="24"/>
        </w:rPr>
      </w:pPr>
      <w:r w:rsidRPr="001A7075">
        <w:rPr>
          <w:rFonts w:ascii="Arial" w:hAnsi="Arial" w:cs="Arial"/>
          <w:color w:val="auto"/>
          <w:sz w:val="24"/>
          <w:szCs w:val="24"/>
        </w:rPr>
        <w:lastRenderedPageBreak/>
        <w:t>Contenido</w:t>
      </w:r>
      <w:r w:rsidR="00CD2079" w:rsidRPr="001A7075">
        <w:rPr>
          <w:rFonts w:ascii="Arial" w:hAnsi="Arial" w:cs="Arial"/>
          <w:color w:val="auto"/>
          <w:sz w:val="24"/>
          <w:szCs w:val="24"/>
        </w:rPr>
        <w:tab/>
      </w:r>
    </w:p>
    <w:p w14:paraId="6FDB7DF7" w14:textId="77777777" w:rsidR="009D425C" w:rsidRPr="001A7075" w:rsidRDefault="008121C2">
      <w:pPr>
        <w:pStyle w:val="TDC1"/>
        <w:rPr>
          <w:rFonts w:ascii="Arial" w:eastAsiaTheme="minorEastAsia" w:hAnsi="Arial" w:cs="Arial"/>
          <w:noProof/>
          <w:szCs w:val="22"/>
        </w:rPr>
      </w:pPr>
      <w:r w:rsidRPr="001A7075">
        <w:rPr>
          <w:rFonts w:ascii="Arial" w:hAnsi="Arial" w:cs="Arial"/>
        </w:rPr>
        <w:fldChar w:fldCharType="begin"/>
      </w:r>
      <w:r w:rsidRPr="001A7075">
        <w:rPr>
          <w:rFonts w:ascii="Arial" w:hAnsi="Arial" w:cs="Arial"/>
        </w:rPr>
        <w:instrText xml:space="preserve"> TOC \o "1-3" \h \z \u </w:instrText>
      </w:r>
      <w:r w:rsidRPr="001A7075">
        <w:rPr>
          <w:rFonts w:ascii="Arial" w:hAnsi="Arial" w:cs="Arial"/>
        </w:rPr>
        <w:fldChar w:fldCharType="separate"/>
      </w:r>
      <w:hyperlink w:anchor="_Toc528332014" w:history="1">
        <w:r w:rsidR="009D425C" w:rsidRPr="001A7075">
          <w:rPr>
            <w:rStyle w:val="Hipervnculo"/>
            <w:rFonts w:ascii="Arial" w:hAnsi="Arial" w:cs="Arial"/>
            <w:noProof/>
          </w:rPr>
          <w:t>A.</w:t>
        </w:r>
        <w:r w:rsidR="009D425C" w:rsidRPr="001A7075">
          <w:rPr>
            <w:rFonts w:ascii="Arial" w:eastAsiaTheme="minorEastAsia" w:hAnsi="Arial" w:cs="Arial"/>
            <w:noProof/>
            <w:szCs w:val="22"/>
          </w:rPr>
          <w:tab/>
        </w:r>
        <w:r w:rsidR="009D425C" w:rsidRPr="001A7075">
          <w:rPr>
            <w:rStyle w:val="Hipervnculo"/>
            <w:rFonts w:ascii="Arial" w:hAnsi="Arial" w:cs="Arial"/>
            <w:noProof/>
          </w:rPr>
          <w:t>Situación Actual</w:t>
        </w:r>
        <w:r w:rsidR="009D425C" w:rsidRPr="001A7075">
          <w:rPr>
            <w:rFonts w:ascii="Arial" w:hAnsi="Arial" w:cs="Arial"/>
            <w:noProof/>
            <w:webHidden/>
          </w:rPr>
          <w:tab/>
        </w:r>
        <w:r w:rsidR="009D425C" w:rsidRPr="001A7075">
          <w:rPr>
            <w:rFonts w:ascii="Arial" w:hAnsi="Arial" w:cs="Arial"/>
            <w:noProof/>
            <w:webHidden/>
          </w:rPr>
          <w:fldChar w:fldCharType="begin"/>
        </w:r>
        <w:r w:rsidR="009D425C" w:rsidRPr="001A7075">
          <w:rPr>
            <w:rFonts w:ascii="Arial" w:hAnsi="Arial" w:cs="Arial"/>
            <w:noProof/>
            <w:webHidden/>
          </w:rPr>
          <w:instrText xml:space="preserve"> PAGEREF _Toc528332014 \h </w:instrText>
        </w:r>
        <w:r w:rsidR="009D425C" w:rsidRPr="001A7075">
          <w:rPr>
            <w:rFonts w:ascii="Arial" w:hAnsi="Arial" w:cs="Arial"/>
            <w:noProof/>
            <w:webHidden/>
          </w:rPr>
        </w:r>
        <w:r w:rsidR="009D425C" w:rsidRPr="001A7075">
          <w:rPr>
            <w:rFonts w:ascii="Arial" w:hAnsi="Arial" w:cs="Arial"/>
            <w:noProof/>
            <w:webHidden/>
          </w:rPr>
          <w:fldChar w:fldCharType="separate"/>
        </w:r>
        <w:r w:rsidR="009D425C" w:rsidRPr="001A7075">
          <w:rPr>
            <w:rFonts w:ascii="Arial" w:hAnsi="Arial" w:cs="Arial"/>
            <w:noProof/>
            <w:webHidden/>
          </w:rPr>
          <w:t>3</w:t>
        </w:r>
        <w:r w:rsidR="009D425C" w:rsidRPr="001A7075">
          <w:rPr>
            <w:rFonts w:ascii="Arial" w:hAnsi="Arial" w:cs="Arial"/>
            <w:noProof/>
            <w:webHidden/>
          </w:rPr>
          <w:fldChar w:fldCharType="end"/>
        </w:r>
      </w:hyperlink>
    </w:p>
    <w:p w14:paraId="527C6D88" w14:textId="77777777" w:rsidR="009D425C" w:rsidRPr="001A7075" w:rsidRDefault="005B586D">
      <w:pPr>
        <w:pStyle w:val="TDC1"/>
        <w:rPr>
          <w:rFonts w:ascii="Arial" w:eastAsiaTheme="minorEastAsia" w:hAnsi="Arial" w:cs="Arial"/>
          <w:noProof/>
          <w:szCs w:val="22"/>
        </w:rPr>
      </w:pPr>
      <w:hyperlink w:anchor="_Toc528332015" w:history="1">
        <w:r w:rsidR="009D425C" w:rsidRPr="001A7075">
          <w:rPr>
            <w:rStyle w:val="Hipervnculo"/>
            <w:rFonts w:ascii="Arial" w:hAnsi="Arial" w:cs="Arial"/>
            <w:noProof/>
          </w:rPr>
          <w:t>B.</w:t>
        </w:r>
        <w:r w:rsidR="009D425C" w:rsidRPr="001A7075">
          <w:rPr>
            <w:rFonts w:ascii="Arial" w:eastAsiaTheme="minorEastAsia" w:hAnsi="Arial" w:cs="Arial"/>
            <w:noProof/>
            <w:szCs w:val="22"/>
          </w:rPr>
          <w:tab/>
        </w:r>
        <w:r w:rsidR="009D425C" w:rsidRPr="001A7075">
          <w:rPr>
            <w:rStyle w:val="Hipervnculo"/>
            <w:rFonts w:ascii="Arial" w:hAnsi="Arial" w:cs="Arial"/>
            <w:noProof/>
          </w:rPr>
          <w:t>Propuesta de innovación</w:t>
        </w:r>
        <w:r w:rsidR="009D425C" w:rsidRPr="001A7075">
          <w:rPr>
            <w:rFonts w:ascii="Arial" w:hAnsi="Arial" w:cs="Arial"/>
            <w:noProof/>
            <w:webHidden/>
          </w:rPr>
          <w:tab/>
        </w:r>
        <w:r w:rsidR="009D425C" w:rsidRPr="001A7075">
          <w:rPr>
            <w:rFonts w:ascii="Arial" w:hAnsi="Arial" w:cs="Arial"/>
            <w:noProof/>
            <w:webHidden/>
          </w:rPr>
          <w:fldChar w:fldCharType="begin"/>
        </w:r>
        <w:r w:rsidR="009D425C" w:rsidRPr="001A7075">
          <w:rPr>
            <w:rFonts w:ascii="Arial" w:hAnsi="Arial" w:cs="Arial"/>
            <w:noProof/>
            <w:webHidden/>
          </w:rPr>
          <w:instrText xml:space="preserve"> PAGEREF _Toc528332015 \h </w:instrText>
        </w:r>
        <w:r w:rsidR="009D425C" w:rsidRPr="001A7075">
          <w:rPr>
            <w:rFonts w:ascii="Arial" w:hAnsi="Arial" w:cs="Arial"/>
            <w:noProof/>
            <w:webHidden/>
          </w:rPr>
        </w:r>
        <w:r w:rsidR="009D425C" w:rsidRPr="001A7075">
          <w:rPr>
            <w:rFonts w:ascii="Arial" w:hAnsi="Arial" w:cs="Arial"/>
            <w:noProof/>
            <w:webHidden/>
          </w:rPr>
          <w:fldChar w:fldCharType="separate"/>
        </w:r>
        <w:r w:rsidR="009D425C" w:rsidRPr="001A7075">
          <w:rPr>
            <w:rFonts w:ascii="Arial" w:hAnsi="Arial" w:cs="Arial"/>
            <w:noProof/>
            <w:webHidden/>
          </w:rPr>
          <w:t>3</w:t>
        </w:r>
        <w:r w:rsidR="009D425C" w:rsidRPr="001A7075">
          <w:rPr>
            <w:rFonts w:ascii="Arial" w:hAnsi="Arial" w:cs="Arial"/>
            <w:noProof/>
            <w:webHidden/>
          </w:rPr>
          <w:fldChar w:fldCharType="end"/>
        </w:r>
      </w:hyperlink>
    </w:p>
    <w:p w14:paraId="0A82DD8A" w14:textId="77777777" w:rsidR="009D425C" w:rsidRPr="001A7075" w:rsidRDefault="005B586D">
      <w:pPr>
        <w:pStyle w:val="TDC2"/>
        <w:rPr>
          <w:rFonts w:ascii="Arial" w:eastAsiaTheme="minorEastAsia" w:hAnsi="Arial" w:cs="Arial"/>
          <w:sz w:val="22"/>
          <w:szCs w:val="22"/>
        </w:rPr>
      </w:pPr>
      <w:hyperlink w:anchor="_Toc528332016" w:history="1">
        <w:r w:rsidR="009D425C" w:rsidRPr="001A7075">
          <w:rPr>
            <w:rStyle w:val="Hipervnculo"/>
            <w:rFonts w:ascii="Arial" w:hAnsi="Arial" w:cs="Arial"/>
          </w:rPr>
          <w:t>1.</w:t>
        </w:r>
        <w:r w:rsidR="009D425C" w:rsidRPr="001A7075">
          <w:rPr>
            <w:rFonts w:ascii="Arial" w:eastAsiaTheme="minorEastAsia" w:hAnsi="Arial" w:cs="Arial"/>
            <w:sz w:val="22"/>
            <w:szCs w:val="22"/>
          </w:rPr>
          <w:tab/>
        </w:r>
        <w:r w:rsidR="009D425C" w:rsidRPr="001A7075">
          <w:rPr>
            <w:rStyle w:val="Hipervnculo"/>
            <w:rFonts w:ascii="Arial" w:hAnsi="Arial" w:cs="Arial"/>
          </w:rPr>
          <w:t>Detalle del nuevo proceso</w:t>
        </w:r>
        <w:r w:rsidR="009D425C" w:rsidRPr="001A7075">
          <w:rPr>
            <w:rFonts w:ascii="Arial" w:hAnsi="Arial" w:cs="Arial"/>
            <w:webHidden/>
          </w:rPr>
          <w:tab/>
        </w:r>
        <w:r w:rsidR="009D425C" w:rsidRPr="001A7075">
          <w:rPr>
            <w:rFonts w:ascii="Arial" w:hAnsi="Arial" w:cs="Arial"/>
            <w:webHidden/>
          </w:rPr>
          <w:fldChar w:fldCharType="begin"/>
        </w:r>
        <w:r w:rsidR="009D425C" w:rsidRPr="001A7075">
          <w:rPr>
            <w:rFonts w:ascii="Arial" w:hAnsi="Arial" w:cs="Arial"/>
            <w:webHidden/>
          </w:rPr>
          <w:instrText xml:space="preserve"> PAGEREF _Toc528332016 \h </w:instrText>
        </w:r>
        <w:r w:rsidR="009D425C" w:rsidRPr="001A7075">
          <w:rPr>
            <w:rFonts w:ascii="Arial" w:hAnsi="Arial" w:cs="Arial"/>
            <w:webHidden/>
          </w:rPr>
        </w:r>
        <w:r w:rsidR="009D425C" w:rsidRPr="001A7075">
          <w:rPr>
            <w:rFonts w:ascii="Arial" w:hAnsi="Arial" w:cs="Arial"/>
            <w:webHidden/>
          </w:rPr>
          <w:fldChar w:fldCharType="separate"/>
        </w:r>
        <w:r w:rsidR="009D425C" w:rsidRPr="001A7075">
          <w:rPr>
            <w:rFonts w:ascii="Arial" w:hAnsi="Arial" w:cs="Arial"/>
            <w:webHidden/>
          </w:rPr>
          <w:t>3</w:t>
        </w:r>
        <w:r w:rsidR="009D425C" w:rsidRPr="001A7075">
          <w:rPr>
            <w:rFonts w:ascii="Arial" w:hAnsi="Arial" w:cs="Arial"/>
            <w:webHidden/>
          </w:rPr>
          <w:fldChar w:fldCharType="end"/>
        </w:r>
      </w:hyperlink>
    </w:p>
    <w:p w14:paraId="5979B685" w14:textId="77777777" w:rsidR="009D425C" w:rsidRPr="001A7075" w:rsidRDefault="005B586D">
      <w:pPr>
        <w:pStyle w:val="TDC2"/>
        <w:rPr>
          <w:rFonts w:ascii="Arial" w:eastAsiaTheme="minorEastAsia" w:hAnsi="Arial" w:cs="Arial"/>
          <w:sz w:val="22"/>
          <w:szCs w:val="22"/>
        </w:rPr>
      </w:pPr>
      <w:hyperlink w:anchor="_Toc528332017" w:history="1">
        <w:r w:rsidR="009D425C" w:rsidRPr="001A7075">
          <w:rPr>
            <w:rStyle w:val="Hipervnculo"/>
            <w:rFonts w:ascii="Arial" w:hAnsi="Arial" w:cs="Arial"/>
          </w:rPr>
          <w:t>2.</w:t>
        </w:r>
        <w:r w:rsidR="009D425C" w:rsidRPr="001A7075">
          <w:rPr>
            <w:rFonts w:ascii="Arial" w:eastAsiaTheme="minorEastAsia" w:hAnsi="Arial" w:cs="Arial"/>
            <w:sz w:val="22"/>
            <w:szCs w:val="22"/>
          </w:rPr>
          <w:tab/>
        </w:r>
        <w:r w:rsidR="009D425C" w:rsidRPr="001A7075">
          <w:rPr>
            <w:rStyle w:val="Hipervnculo"/>
            <w:rFonts w:ascii="Arial" w:hAnsi="Arial" w:cs="Arial"/>
          </w:rPr>
          <w:t>Algoritmo Propuesto</w:t>
        </w:r>
        <w:r w:rsidR="009D425C" w:rsidRPr="001A7075">
          <w:rPr>
            <w:rFonts w:ascii="Arial" w:hAnsi="Arial" w:cs="Arial"/>
            <w:webHidden/>
          </w:rPr>
          <w:tab/>
        </w:r>
        <w:r w:rsidR="009D425C" w:rsidRPr="001A7075">
          <w:rPr>
            <w:rFonts w:ascii="Arial" w:hAnsi="Arial" w:cs="Arial"/>
            <w:webHidden/>
          </w:rPr>
          <w:fldChar w:fldCharType="begin"/>
        </w:r>
        <w:r w:rsidR="009D425C" w:rsidRPr="001A7075">
          <w:rPr>
            <w:rFonts w:ascii="Arial" w:hAnsi="Arial" w:cs="Arial"/>
            <w:webHidden/>
          </w:rPr>
          <w:instrText xml:space="preserve"> PAGEREF _Toc528332017 \h </w:instrText>
        </w:r>
        <w:r w:rsidR="009D425C" w:rsidRPr="001A7075">
          <w:rPr>
            <w:rFonts w:ascii="Arial" w:hAnsi="Arial" w:cs="Arial"/>
            <w:webHidden/>
          </w:rPr>
        </w:r>
        <w:r w:rsidR="009D425C" w:rsidRPr="001A7075">
          <w:rPr>
            <w:rFonts w:ascii="Arial" w:hAnsi="Arial" w:cs="Arial"/>
            <w:webHidden/>
          </w:rPr>
          <w:fldChar w:fldCharType="separate"/>
        </w:r>
        <w:r w:rsidR="009D425C" w:rsidRPr="001A7075">
          <w:rPr>
            <w:rFonts w:ascii="Arial" w:hAnsi="Arial" w:cs="Arial"/>
            <w:webHidden/>
          </w:rPr>
          <w:t>3</w:t>
        </w:r>
        <w:r w:rsidR="009D425C" w:rsidRPr="001A7075">
          <w:rPr>
            <w:rFonts w:ascii="Arial" w:hAnsi="Arial" w:cs="Arial"/>
            <w:webHidden/>
          </w:rPr>
          <w:fldChar w:fldCharType="end"/>
        </w:r>
      </w:hyperlink>
    </w:p>
    <w:p w14:paraId="2D5BFFC8" w14:textId="77777777" w:rsidR="009D425C" w:rsidRPr="001A7075" w:rsidRDefault="005B586D">
      <w:pPr>
        <w:pStyle w:val="TDC2"/>
        <w:rPr>
          <w:rFonts w:ascii="Arial" w:eastAsiaTheme="minorEastAsia" w:hAnsi="Arial" w:cs="Arial"/>
          <w:sz w:val="22"/>
          <w:szCs w:val="22"/>
        </w:rPr>
      </w:pPr>
      <w:hyperlink w:anchor="_Toc528332018" w:history="1">
        <w:r w:rsidR="009D425C" w:rsidRPr="001A7075">
          <w:rPr>
            <w:rStyle w:val="Hipervnculo"/>
            <w:rFonts w:ascii="Arial" w:hAnsi="Arial" w:cs="Arial"/>
          </w:rPr>
          <w:t>3.</w:t>
        </w:r>
        <w:r w:rsidR="009D425C" w:rsidRPr="001A7075">
          <w:rPr>
            <w:rFonts w:ascii="Arial" w:eastAsiaTheme="minorEastAsia" w:hAnsi="Arial" w:cs="Arial"/>
            <w:sz w:val="22"/>
            <w:szCs w:val="22"/>
          </w:rPr>
          <w:tab/>
        </w:r>
        <w:r w:rsidR="009D425C" w:rsidRPr="001A7075">
          <w:rPr>
            <w:rStyle w:val="Hipervnculo"/>
            <w:rFonts w:ascii="Arial" w:hAnsi="Arial" w:cs="Arial"/>
          </w:rPr>
          <w:t>Herramienta y Tecnología a usar</w:t>
        </w:r>
        <w:r w:rsidR="009D425C" w:rsidRPr="001A7075">
          <w:rPr>
            <w:rFonts w:ascii="Arial" w:hAnsi="Arial" w:cs="Arial"/>
            <w:webHidden/>
          </w:rPr>
          <w:tab/>
        </w:r>
        <w:r w:rsidR="009D425C" w:rsidRPr="001A7075">
          <w:rPr>
            <w:rFonts w:ascii="Arial" w:hAnsi="Arial" w:cs="Arial"/>
            <w:webHidden/>
          </w:rPr>
          <w:fldChar w:fldCharType="begin"/>
        </w:r>
        <w:r w:rsidR="009D425C" w:rsidRPr="001A7075">
          <w:rPr>
            <w:rFonts w:ascii="Arial" w:hAnsi="Arial" w:cs="Arial"/>
            <w:webHidden/>
          </w:rPr>
          <w:instrText xml:space="preserve"> PAGEREF _Toc528332018 \h </w:instrText>
        </w:r>
        <w:r w:rsidR="009D425C" w:rsidRPr="001A7075">
          <w:rPr>
            <w:rFonts w:ascii="Arial" w:hAnsi="Arial" w:cs="Arial"/>
            <w:webHidden/>
          </w:rPr>
        </w:r>
        <w:r w:rsidR="009D425C" w:rsidRPr="001A7075">
          <w:rPr>
            <w:rFonts w:ascii="Arial" w:hAnsi="Arial" w:cs="Arial"/>
            <w:webHidden/>
          </w:rPr>
          <w:fldChar w:fldCharType="separate"/>
        </w:r>
        <w:r w:rsidR="009D425C" w:rsidRPr="001A7075">
          <w:rPr>
            <w:rFonts w:ascii="Arial" w:hAnsi="Arial" w:cs="Arial"/>
            <w:webHidden/>
          </w:rPr>
          <w:t>3</w:t>
        </w:r>
        <w:r w:rsidR="009D425C" w:rsidRPr="001A7075">
          <w:rPr>
            <w:rFonts w:ascii="Arial" w:hAnsi="Arial" w:cs="Arial"/>
            <w:webHidden/>
          </w:rPr>
          <w:fldChar w:fldCharType="end"/>
        </w:r>
      </w:hyperlink>
    </w:p>
    <w:p w14:paraId="3D7071F9" w14:textId="77777777" w:rsidR="009D425C" w:rsidRPr="001A7075" w:rsidRDefault="005B586D">
      <w:pPr>
        <w:pStyle w:val="TDC1"/>
        <w:rPr>
          <w:rFonts w:ascii="Arial" w:eastAsiaTheme="minorEastAsia" w:hAnsi="Arial" w:cs="Arial"/>
          <w:noProof/>
          <w:szCs w:val="22"/>
        </w:rPr>
      </w:pPr>
      <w:hyperlink w:anchor="_Toc528332019" w:history="1">
        <w:r w:rsidR="009D425C" w:rsidRPr="001A7075">
          <w:rPr>
            <w:rStyle w:val="Hipervnculo"/>
            <w:rFonts w:ascii="Arial" w:hAnsi="Arial" w:cs="Arial"/>
            <w:noProof/>
          </w:rPr>
          <w:t>C.</w:t>
        </w:r>
        <w:r w:rsidR="009D425C" w:rsidRPr="001A7075">
          <w:rPr>
            <w:rFonts w:ascii="Arial" w:eastAsiaTheme="minorEastAsia" w:hAnsi="Arial" w:cs="Arial"/>
            <w:noProof/>
            <w:szCs w:val="22"/>
          </w:rPr>
          <w:tab/>
        </w:r>
        <w:r w:rsidR="009D425C" w:rsidRPr="001A7075">
          <w:rPr>
            <w:rStyle w:val="Hipervnculo"/>
            <w:rFonts w:ascii="Arial" w:hAnsi="Arial" w:cs="Arial"/>
            <w:noProof/>
          </w:rPr>
          <w:t>Conclusiones y Recomendaciones</w:t>
        </w:r>
        <w:r w:rsidR="009D425C" w:rsidRPr="001A7075">
          <w:rPr>
            <w:rFonts w:ascii="Arial" w:hAnsi="Arial" w:cs="Arial"/>
            <w:noProof/>
            <w:webHidden/>
          </w:rPr>
          <w:tab/>
        </w:r>
        <w:r w:rsidR="009D425C" w:rsidRPr="001A7075">
          <w:rPr>
            <w:rFonts w:ascii="Arial" w:hAnsi="Arial" w:cs="Arial"/>
            <w:noProof/>
            <w:webHidden/>
          </w:rPr>
          <w:fldChar w:fldCharType="begin"/>
        </w:r>
        <w:r w:rsidR="009D425C" w:rsidRPr="001A7075">
          <w:rPr>
            <w:rFonts w:ascii="Arial" w:hAnsi="Arial" w:cs="Arial"/>
            <w:noProof/>
            <w:webHidden/>
          </w:rPr>
          <w:instrText xml:space="preserve"> PAGEREF _Toc528332019 \h </w:instrText>
        </w:r>
        <w:r w:rsidR="009D425C" w:rsidRPr="001A7075">
          <w:rPr>
            <w:rFonts w:ascii="Arial" w:hAnsi="Arial" w:cs="Arial"/>
            <w:noProof/>
            <w:webHidden/>
          </w:rPr>
        </w:r>
        <w:r w:rsidR="009D425C" w:rsidRPr="001A7075">
          <w:rPr>
            <w:rFonts w:ascii="Arial" w:hAnsi="Arial" w:cs="Arial"/>
            <w:noProof/>
            <w:webHidden/>
          </w:rPr>
          <w:fldChar w:fldCharType="separate"/>
        </w:r>
        <w:r w:rsidR="009D425C" w:rsidRPr="001A7075">
          <w:rPr>
            <w:rFonts w:ascii="Arial" w:hAnsi="Arial" w:cs="Arial"/>
            <w:noProof/>
            <w:webHidden/>
          </w:rPr>
          <w:t>3</w:t>
        </w:r>
        <w:r w:rsidR="009D425C" w:rsidRPr="001A7075">
          <w:rPr>
            <w:rFonts w:ascii="Arial" w:hAnsi="Arial" w:cs="Arial"/>
            <w:noProof/>
            <w:webHidden/>
          </w:rPr>
          <w:fldChar w:fldCharType="end"/>
        </w:r>
      </w:hyperlink>
    </w:p>
    <w:p w14:paraId="1DD140E4" w14:textId="77777777" w:rsidR="009D425C" w:rsidRPr="001A7075" w:rsidRDefault="005B586D">
      <w:pPr>
        <w:pStyle w:val="TDC2"/>
        <w:rPr>
          <w:rFonts w:ascii="Arial" w:eastAsiaTheme="minorEastAsia" w:hAnsi="Arial" w:cs="Arial"/>
          <w:sz w:val="22"/>
          <w:szCs w:val="22"/>
        </w:rPr>
      </w:pPr>
      <w:hyperlink w:anchor="_Toc528332020" w:history="1">
        <w:r w:rsidR="009D425C" w:rsidRPr="001A7075">
          <w:rPr>
            <w:rStyle w:val="Hipervnculo"/>
            <w:rFonts w:ascii="Arial" w:hAnsi="Arial" w:cs="Arial"/>
          </w:rPr>
          <w:t>1.</w:t>
        </w:r>
        <w:r w:rsidR="009D425C" w:rsidRPr="001A7075">
          <w:rPr>
            <w:rFonts w:ascii="Arial" w:eastAsiaTheme="minorEastAsia" w:hAnsi="Arial" w:cs="Arial"/>
            <w:sz w:val="22"/>
            <w:szCs w:val="22"/>
          </w:rPr>
          <w:tab/>
        </w:r>
        <w:r w:rsidR="009D425C" w:rsidRPr="001A7075">
          <w:rPr>
            <w:rStyle w:val="Hipervnculo"/>
            <w:rFonts w:ascii="Arial" w:hAnsi="Arial" w:cs="Arial"/>
          </w:rPr>
          <w:t>Conclusión 1</w:t>
        </w:r>
        <w:r w:rsidR="009D425C" w:rsidRPr="001A7075">
          <w:rPr>
            <w:rFonts w:ascii="Arial" w:hAnsi="Arial" w:cs="Arial"/>
            <w:webHidden/>
          </w:rPr>
          <w:tab/>
        </w:r>
        <w:r w:rsidR="009D425C" w:rsidRPr="001A7075">
          <w:rPr>
            <w:rFonts w:ascii="Arial" w:hAnsi="Arial" w:cs="Arial"/>
            <w:webHidden/>
          </w:rPr>
          <w:fldChar w:fldCharType="begin"/>
        </w:r>
        <w:r w:rsidR="009D425C" w:rsidRPr="001A7075">
          <w:rPr>
            <w:rFonts w:ascii="Arial" w:hAnsi="Arial" w:cs="Arial"/>
            <w:webHidden/>
          </w:rPr>
          <w:instrText xml:space="preserve"> PAGEREF _Toc528332020 \h </w:instrText>
        </w:r>
        <w:r w:rsidR="009D425C" w:rsidRPr="001A7075">
          <w:rPr>
            <w:rFonts w:ascii="Arial" w:hAnsi="Arial" w:cs="Arial"/>
            <w:webHidden/>
          </w:rPr>
        </w:r>
        <w:r w:rsidR="009D425C" w:rsidRPr="001A7075">
          <w:rPr>
            <w:rFonts w:ascii="Arial" w:hAnsi="Arial" w:cs="Arial"/>
            <w:webHidden/>
          </w:rPr>
          <w:fldChar w:fldCharType="separate"/>
        </w:r>
        <w:r w:rsidR="009D425C" w:rsidRPr="001A7075">
          <w:rPr>
            <w:rFonts w:ascii="Arial" w:hAnsi="Arial" w:cs="Arial"/>
            <w:webHidden/>
          </w:rPr>
          <w:t>3</w:t>
        </w:r>
        <w:r w:rsidR="009D425C" w:rsidRPr="001A7075">
          <w:rPr>
            <w:rFonts w:ascii="Arial" w:hAnsi="Arial" w:cs="Arial"/>
            <w:webHidden/>
          </w:rPr>
          <w:fldChar w:fldCharType="end"/>
        </w:r>
      </w:hyperlink>
    </w:p>
    <w:p w14:paraId="7FB31FB9" w14:textId="77777777" w:rsidR="009D425C" w:rsidRPr="001A7075" w:rsidRDefault="005B586D">
      <w:pPr>
        <w:pStyle w:val="TDC2"/>
        <w:rPr>
          <w:rFonts w:ascii="Arial" w:eastAsiaTheme="minorEastAsia" w:hAnsi="Arial" w:cs="Arial"/>
          <w:sz w:val="22"/>
          <w:szCs w:val="22"/>
        </w:rPr>
      </w:pPr>
      <w:hyperlink w:anchor="_Toc528332021" w:history="1">
        <w:r w:rsidR="009D425C" w:rsidRPr="001A7075">
          <w:rPr>
            <w:rStyle w:val="Hipervnculo"/>
            <w:rFonts w:ascii="Arial" w:hAnsi="Arial" w:cs="Arial"/>
          </w:rPr>
          <w:t>2.</w:t>
        </w:r>
        <w:r w:rsidR="009D425C" w:rsidRPr="001A7075">
          <w:rPr>
            <w:rFonts w:ascii="Arial" w:eastAsiaTheme="minorEastAsia" w:hAnsi="Arial" w:cs="Arial"/>
            <w:sz w:val="22"/>
            <w:szCs w:val="22"/>
          </w:rPr>
          <w:tab/>
        </w:r>
        <w:r w:rsidR="009D425C" w:rsidRPr="001A7075">
          <w:rPr>
            <w:rStyle w:val="Hipervnculo"/>
            <w:rFonts w:ascii="Arial" w:hAnsi="Arial" w:cs="Arial"/>
          </w:rPr>
          <w:t>Conclusión 2.</w:t>
        </w:r>
        <w:r w:rsidR="009D425C" w:rsidRPr="001A7075">
          <w:rPr>
            <w:rFonts w:ascii="Arial" w:hAnsi="Arial" w:cs="Arial"/>
            <w:webHidden/>
          </w:rPr>
          <w:tab/>
        </w:r>
        <w:r w:rsidR="009D425C" w:rsidRPr="001A7075">
          <w:rPr>
            <w:rFonts w:ascii="Arial" w:hAnsi="Arial" w:cs="Arial"/>
            <w:webHidden/>
          </w:rPr>
          <w:fldChar w:fldCharType="begin"/>
        </w:r>
        <w:r w:rsidR="009D425C" w:rsidRPr="001A7075">
          <w:rPr>
            <w:rFonts w:ascii="Arial" w:hAnsi="Arial" w:cs="Arial"/>
            <w:webHidden/>
          </w:rPr>
          <w:instrText xml:space="preserve"> PAGEREF _Toc528332021 \h </w:instrText>
        </w:r>
        <w:r w:rsidR="009D425C" w:rsidRPr="001A7075">
          <w:rPr>
            <w:rFonts w:ascii="Arial" w:hAnsi="Arial" w:cs="Arial"/>
            <w:webHidden/>
          </w:rPr>
        </w:r>
        <w:r w:rsidR="009D425C" w:rsidRPr="001A7075">
          <w:rPr>
            <w:rFonts w:ascii="Arial" w:hAnsi="Arial" w:cs="Arial"/>
            <w:webHidden/>
          </w:rPr>
          <w:fldChar w:fldCharType="separate"/>
        </w:r>
        <w:r w:rsidR="009D425C" w:rsidRPr="001A7075">
          <w:rPr>
            <w:rFonts w:ascii="Arial" w:hAnsi="Arial" w:cs="Arial"/>
            <w:webHidden/>
          </w:rPr>
          <w:t>3</w:t>
        </w:r>
        <w:r w:rsidR="009D425C" w:rsidRPr="001A7075">
          <w:rPr>
            <w:rFonts w:ascii="Arial" w:hAnsi="Arial" w:cs="Arial"/>
            <w:webHidden/>
          </w:rPr>
          <w:fldChar w:fldCharType="end"/>
        </w:r>
      </w:hyperlink>
    </w:p>
    <w:p w14:paraId="15D5058E" w14:textId="77777777" w:rsidR="009D425C" w:rsidRPr="001A7075" w:rsidRDefault="005B586D">
      <w:pPr>
        <w:pStyle w:val="TDC2"/>
        <w:rPr>
          <w:rFonts w:ascii="Arial" w:eastAsiaTheme="minorEastAsia" w:hAnsi="Arial" w:cs="Arial"/>
          <w:sz w:val="22"/>
          <w:szCs w:val="22"/>
        </w:rPr>
      </w:pPr>
      <w:hyperlink w:anchor="_Toc528332022" w:history="1">
        <w:r w:rsidR="009D425C" w:rsidRPr="001A7075">
          <w:rPr>
            <w:rStyle w:val="Hipervnculo"/>
            <w:rFonts w:ascii="Arial" w:hAnsi="Arial" w:cs="Arial"/>
          </w:rPr>
          <w:t>3.</w:t>
        </w:r>
        <w:r w:rsidR="009D425C" w:rsidRPr="001A7075">
          <w:rPr>
            <w:rFonts w:ascii="Arial" w:eastAsiaTheme="minorEastAsia" w:hAnsi="Arial" w:cs="Arial"/>
            <w:sz w:val="22"/>
            <w:szCs w:val="22"/>
          </w:rPr>
          <w:tab/>
        </w:r>
        <w:r w:rsidR="009D425C" w:rsidRPr="001A7075">
          <w:rPr>
            <w:rStyle w:val="Hipervnculo"/>
            <w:rFonts w:ascii="Arial" w:hAnsi="Arial" w:cs="Arial"/>
          </w:rPr>
          <w:t>Recomendación 1</w:t>
        </w:r>
        <w:r w:rsidR="009D425C" w:rsidRPr="001A7075">
          <w:rPr>
            <w:rFonts w:ascii="Arial" w:hAnsi="Arial" w:cs="Arial"/>
            <w:webHidden/>
          </w:rPr>
          <w:tab/>
        </w:r>
        <w:r w:rsidR="009D425C" w:rsidRPr="001A7075">
          <w:rPr>
            <w:rFonts w:ascii="Arial" w:hAnsi="Arial" w:cs="Arial"/>
            <w:webHidden/>
          </w:rPr>
          <w:fldChar w:fldCharType="begin"/>
        </w:r>
        <w:r w:rsidR="009D425C" w:rsidRPr="001A7075">
          <w:rPr>
            <w:rFonts w:ascii="Arial" w:hAnsi="Arial" w:cs="Arial"/>
            <w:webHidden/>
          </w:rPr>
          <w:instrText xml:space="preserve"> PAGEREF _Toc528332022 \h </w:instrText>
        </w:r>
        <w:r w:rsidR="009D425C" w:rsidRPr="001A7075">
          <w:rPr>
            <w:rFonts w:ascii="Arial" w:hAnsi="Arial" w:cs="Arial"/>
            <w:webHidden/>
          </w:rPr>
        </w:r>
        <w:r w:rsidR="009D425C" w:rsidRPr="001A7075">
          <w:rPr>
            <w:rFonts w:ascii="Arial" w:hAnsi="Arial" w:cs="Arial"/>
            <w:webHidden/>
          </w:rPr>
          <w:fldChar w:fldCharType="separate"/>
        </w:r>
        <w:r w:rsidR="009D425C" w:rsidRPr="001A7075">
          <w:rPr>
            <w:rFonts w:ascii="Arial" w:hAnsi="Arial" w:cs="Arial"/>
            <w:webHidden/>
          </w:rPr>
          <w:t>3</w:t>
        </w:r>
        <w:r w:rsidR="009D425C" w:rsidRPr="001A7075">
          <w:rPr>
            <w:rFonts w:ascii="Arial" w:hAnsi="Arial" w:cs="Arial"/>
            <w:webHidden/>
          </w:rPr>
          <w:fldChar w:fldCharType="end"/>
        </w:r>
      </w:hyperlink>
    </w:p>
    <w:p w14:paraId="2842CA1E" w14:textId="77777777" w:rsidR="009D425C" w:rsidRPr="001A7075" w:rsidRDefault="005B586D">
      <w:pPr>
        <w:pStyle w:val="TDC2"/>
        <w:rPr>
          <w:rFonts w:ascii="Arial" w:eastAsiaTheme="minorEastAsia" w:hAnsi="Arial" w:cs="Arial"/>
          <w:sz w:val="22"/>
          <w:szCs w:val="22"/>
        </w:rPr>
      </w:pPr>
      <w:hyperlink w:anchor="_Toc528332023" w:history="1">
        <w:r w:rsidR="009D425C" w:rsidRPr="001A7075">
          <w:rPr>
            <w:rStyle w:val="Hipervnculo"/>
            <w:rFonts w:ascii="Arial" w:hAnsi="Arial" w:cs="Arial"/>
          </w:rPr>
          <w:t>4.</w:t>
        </w:r>
        <w:r w:rsidR="009D425C" w:rsidRPr="001A7075">
          <w:rPr>
            <w:rFonts w:ascii="Arial" w:eastAsiaTheme="minorEastAsia" w:hAnsi="Arial" w:cs="Arial"/>
            <w:sz w:val="22"/>
            <w:szCs w:val="22"/>
          </w:rPr>
          <w:tab/>
        </w:r>
        <w:r w:rsidR="009D425C" w:rsidRPr="001A7075">
          <w:rPr>
            <w:rStyle w:val="Hipervnculo"/>
            <w:rFonts w:ascii="Arial" w:hAnsi="Arial" w:cs="Arial"/>
          </w:rPr>
          <w:t>Recomendación 2</w:t>
        </w:r>
        <w:r w:rsidR="009D425C" w:rsidRPr="001A7075">
          <w:rPr>
            <w:rFonts w:ascii="Arial" w:hAnsi="Arial" w:cs="Arial"/>
            <w:webHidden/>
          </w:rPr>
          <w:tab/>
        </w:r>
        <w:r w:rsidR="009D425C" w:rsidRPr="001A7075">
          <w:rPr>
            <w:rFonts w:ascii="Arial" w:hAnsi="Arial" w:cs="Arial"/>
            <w:webHidden/>
          </w:rPr>
          <w:fldChar w:fldCharType="begin"/>
        </w:r>
        <w:r w:rsidR="009D425C" w:rsidRPr="001A7075">
          <w:rPr>
            <w:rFonts w:ascii="Arial" w:hAnsi="Arial" w:cs="Arial"/>
            <w:webHidden/>
          </w:rPr>
          <w:instrText xml:space="preserve"> PAGEREF _Toc528332023 \h </w:instrText>
        </w:r>
        <w:r w:rsidR="009D425C" w:rsidRPr="001A7075">
          <w:rPr>
            <w:rFonts w:ascii="Arial" w:hAnsi="Arial" w:cs="Arial"/>
            <w:webHidden/>
          </w:rPr>
        </w:r>
        <w:r w:rsidR="009D425C" w:rsidRPr="001A7075">
          <w:rPr>
            <w:rFonts w:ascii="Arial" w:hAnsi="Arial" w:cs="Arial"/>
            <w:webHidden/>
          </w:rPr>
          <w:fldChar w:fldCharType="separate"/>
        </w:r>
        <w:r w:rsidR="009D425C" w:rsidRPr="001A7075">
          <w:rPr>
            <w:rFonts w:ascii="Arial" w:hAnsi="Arial" w:cs="Arial"/>
            <w:webHidden/>
          </w:rPr>
          <w:t>3</w:t>
        </w:r>
        <w:r w:rsidR="009D425C" w:rsidRPr="001A7075">
          <w:rPr>
            <w:rFonts w:ascii="Arial" w:hAnsi="Arial" w:cs="Arial"/>
            <w:webHidden/>
          </w:rPr>
          <w:fldChar w:fldCharType="end"/>
        </w:r>
      </w:hyperlink>
    </w:p>
    <w:p w14:paraId="255096D9" w14:textId="77777777" w:rsidR="009D425C" w:rsidRPr="001A7075" w:rsidRDefault="005B586D">
      <w:pPr>
        <w:pStyle w:val="TDC1"/>
        <w:rPr>
          <w:rFonts w:ascii="Arial" w:eastAsiaTheme="minorEastAsia" w:hAnsi="Arial" w:cs="Arial"/>
          <w:noProof/>
          <w:szCs w:val="22"/>
        </w:rPr>
      </w:pPr>
      <w:hyperlink w:anchor="_Toc528332024" w:history="1">
        <w:r w:rsidR="009D425C" w:rsidRPr="001A7075">
          <w:rPr>
            <w:rStyle w:val="Hipervnculo"/>
            <w:rFonts w:ascii="Arial" w:hAnsi="Arial" w:cs="Arial"/>
            <w:noProof/>
          </w:rPr>
          <w:t>D.</w:t>
        </w:r>
        <w:r w:rsidR="009D425C" w:rsidRPr="001A7075">
          <w:rPr>
            <w:rFonts w:ascii="Arial" w:eastAsiaTheme="minorEastAsia" w:hAnsi="Arial" w:cs="Arial"/>
            <w:noProof/>
            <w:szCs w:val="22"/>
          </w:rPr>
          <w:tab/>
        </w:r>
        <w:r w:rsidR="009D425C" w:rsidRPr="001A7075">
          <w:rPr>
            <w:rStyle w:val="Hipervnculo"/>
            <w:rFonts w:ascii="Arial" w:hAnsi="Arial" w:cs="Arial"/>
            <w:noProof/>
          </w:rPr>
          <w:t>Referencia bibliográfica / URLs</w:t>
        </w:r>
        <w:r w:rsidR="009D425C" w:rsidRPr="001A7075">
          <w:rPr>
            <w:rFonts w:ascii="Arial" w:hAnsi="Arial" w:cs="Arial"/>
            <w:noProof/>
            <w:webHidden/>
          </w:rPr>
          <w:tab/>
        </w:r>
        <w:r w:rsidR="009D425C" w:rsidRPr="001A7075">
          <w:rPr>
            <w:rFonts w:ascii="Arial" w:hAnsi="Arial" w:cs="Arial"/>
            <w:noProof/>
            <w:webHidden/>
          </w:rPr>
          <w:fldChar w:fldCharType="begin"/>
        </w:r>
        <w:r w:rsidR="009D425C" w:rsidRPr="001A7075">
          <w:rPr>
            <w:rFonts w:ascii="Arial" w:hAnsi="Arial" w:cs="Arial"/>
            <w:noProof/>
            <w:webHidden/>
          </w:rPr>
          <w:instrText xml:space="preserve"> PAGEREF _Toc528332024 \h </w:instrText>
        </w:r>
        <w:r w:rsidR="009D425C" w:rsidRPr="001A7075">
          <w:rPr>
            <w:rFonts w:ascii="Arial" w:hAnsi="Arial" w:cs="Arial"/>
            <w:noProof/>
            <w:webHidden/>
          </w:rPr>
        </w:r>
        <w:r w:rsidR="009D425C" w:rsidRPr="001A7075">
          <w:rPr>
            <w:rFonts w:ascii="Arial" w:hAnsi="Arial" w:cs="Arial"/>
            <w:noProof/>
            <w:webHidden/>
          </w:rPr>
          <w:fldChar w:fldCharType="separate"/>
        </w:r>
        <w:r w:rsidR="009D425C" w:rsidRPr="001A7075">
          <w:rPr>
            <w:rFonts w:ascii="Arial" w:hAnsi="Arial" w:cs="Arial"/>
            <w:noProof/>
            <w:webHidden/>
          </w:rPr>
          <w:t>3</w:t>
        </w:r>
        <w:r w:rsidR="009D425C" w:rsidRPr="001A7075">
          <w:rPr>
            <w:rFonts w:ascii="Arial" w:hAnsi="Arial" w:cs="Arial"/>
            <w:noProof/>
            <w:webHidden/>
          </w:rPr>
          <w:fldChar w:fldCharType="end"/>
        </w:r>
      </w:hyperlink>
    </w:p>
    <w:p w14:paraId="15A0C560" w14:textId="77777777" w:rsidR="008121C2" w:rsidRPr="001A7075" w:rsidRDefault="008121C2" w:rsidP="008121C2">
      <w:pPr>
        <w:rPr>
          <w:rFonts w:ascii="Arial" w:hAnsi="Arial" w:cs="Arial"/>
        </w:rPr>
      </w:pPr>
      <w:r w:rsidRPr="001A7075">
        <w:rPr>
          <w:rFonts w:ascii="Arial" w:hAnsi="Arial" w:cs="Arial"/>
        </w:rPr>
        <w:fldChar w:fldCharType="end"/>
      </w:r>
    </w:p>
    <w:p w14:paraId="53C0B48A" w14:textId="77777777" w:rsidR="008121C2" w:rsidRPr="001A7075" w:rsidRDefault="008121C2" w:rsidP="008121C2">
      <w:pPr>
        <w:rPr>
          <w:rFonts w:ascii="Arial" w:hAnsi="Arial" w:cs="Arial"/>
          <w:b/>
          <w:bCs/>
          <w:kern w:val="32"/>
          <w:sz w:val="20"/>
          <w:szCs w:val="20"/>
        </w:rPr>
      </w:pPr>
      <w:r w:rsidRPr="001A7075">
        <w:rPr>
          <w:rFonts w:ascii="Arial" w:hAnsi="Arial" w:cs="Arial"/>
          <w:sz w:val="20"/>
          <w:szCs w:val="20"/>
        </w:rPr>
        <w:br w:type="page"/>
      </w:r>
    </w:p>
    <w:p w14:paraId="4234314B" w14:textId="3CD64AE1" w:rsidR="008121C2" w:rsidRPr="001A7075" w:rsidRDefault="008121C2" w:rsidP="00691384">
      <w:pPr>
        <w:pStyle w:val="Ttulo1"/>
        <w:numPr>
          <w:ilvl w:val="0"/>
          <w:numId w:val="1"/>
        </w:numPr>
        <w:ind w:left="426" w:hanging="426"/>
        <w:jc w:val="both"/>
        <w:rPr>
          <w:rFonts w:ascii="Arial" w:hAnsi="Arial" w:cs="Arial"/>
          <w:sz w:val="20"/>
          <w:szCs w:val="20"/>
        </w:rPr>
      </w:pPr>
      <w:bookmarkStart w:id="1" w:name="_Toc528332014"/>
      <w:r w:rsidRPr="001A7075">
        <w:rPr>
          <w:rFonts w:ascii="Arial" w:hAnsi="Arial" w:cs="Arial"/>
          <w:sz w:val="20"/>
          <w:szCs w:val="20"/>
        </w:rPr>
        <w:lastRenderedPageBreak/>
        <w:t>Situación Actual</w:t>
      </w:r>
      <w:bookmarkEnd w:id="1"/>
      <w:r w:rsidRPr="001A7075">
        <w:rPr>
          <w:rFonts w:ascii="Arial" w:hAnsi="Arial" w:cs="Arial"/>
          <w:sz w:val="20"/>
          <w:szCs w:val="20"/>
        </w:rPr>
        <w:t xml:space="preserve"> </w:t>
      </w:r>
    </w:p>
    <w:p w14:paraId="440D1042" w14:textId="77777777" w:rsidR="00CD2079" w:rsidRPr="001A7075" w:rsidRDefault="00CD2079" w:rsidP="00CD2079">
      <w:pPr>
        <w:pStyle w:val="Sinespaciado"/>
        <w:spacing w:line="360" w:lineRule="auto"/>
        <w:jc w:val="both"/>
        <w:rPr>
          <w:rFonts w:ascii="Arial" w:hAnsi="Arial" w:cs="Arial"/>
          <w:sz w:val="20"/>
          <w:szCs w:val="20"/>
          <w:lang w:val="es-ES_tradnl"/>
        </w:rPr>
      </w:pPr>
    </w:p>
    <w:p w14:paraId="0475638D" w14:textId="13CAC009" w:rsidR="00E65ED7" w:rsidRPr="001A7075" w:rsidRDefault="00314A0F" w:rsidP="001A7075">
      <w:pPr>
        <w:pStyle w:val="Sinespaciado"/>
        <w:spacing w:line="480" w:lineRule="auto"/>
        <w:jc w:val="both"/>
        <w:rPr>
          <w:rFonts w:ascii="Arial" w:hAnsi="Arial" w:cs="Arial"/>
          <w:sz w:val="20"/>
          <w:szCs w:val="20"/>
          <w:lang w:val="es-PE"/>
        </w:rPr>
      </w:pPr>
      <w:r w:rsidRPr="001A7075">
        <w:rPr>
          <w:rFonts w:ascii="Arial" w:hAnsi="Arial" w:cs="Arial"/>
          <w:sz w:val="20"/>
          <w:szCs w:val="20"/>
          <w:lang w:val="es-PE"/>
        </w:rPr>
        <w:t xml:space="preserve">El </w:t>
      </w:r>
      <w:r w:rsidR="00442B95" w:rsidRPr="001A7075">
        <w:rPr>
          <w:rFonts w:ascii="Arial" w:hAnsi="Arial" w:cs="Arial"/>
          <w:sz w:val="20"/>
          <w:szCs w:val="20"/>
          <w:lang w:val="es-PE"/>
        </w:rPr>
        <w:t>G</w:t>
      </w:r>
      <w:r w:rsidRPr="001A7075">
        <w:rPr>
          <w:rFonts w:ascii="Arial" w:hAnsi="Arial" w:cs="Arial"/>
          <w:sz w:val="20"/>
          <w:szCs w:val="20"/>
          <w:lang w:val="es-PE"/>
        </w:rPr>
        <w:t xml:space="preserve">rupo </w:t>
      </w:r>
      <w:r w:rsidR="006D05F1" w:rsidRPr="001A7075">
        <w:rPr>
          <w:rFonts w:ascii="Arial" w:hAnsi="Arial" w:cs="Arial"/>
          <w:sz w:val="20"/>
          <w:szCs w:val="20"/>
          <w:lang w:val="es-PE"/>
        </w:rPr>
        <w:t xml:space="preserve">empresarial </w:t>
      </w:r>
      <w:r w:rsidRPr="001A7075">
        <w:rPr>
          <w:rFonts w:ascii="Arial" w:hAnsi="Arial" w:cs="Arial"/>
          <w:sz w:val="20"/>
          <w:szCs w:val="20"/>
          <w:lang w:val="es-PE"/>
        </w:rPr>
        <w:t xml:space="preserve">FastNetwork SAC, bajo el nombre TeleNetwork Business cuenta con más de 15 años de experiencia en el </w:t>
      </w:r>
      <w:r w:rsidR="006D05F1" w:rsidRPr="001A7075">
        <w:rPr>
          <w:rFonts w:ascii="Arial" w:hAnsi="Arial" w:cs="Arial"/>
          <w:sz w:val="20"/>
          <w:szCs w:val="20"/>
          <w:lang w:val="es-PE"/>
        </w:rPr>
        <w:t>sector peruano de telecomunicaciones</w:t>
      </w:r>
      <w:r w:rsidRPr="001A7075">
        <w:rPr>
          <w:rFonts w:ascii="Arial" w:hAnsi="Arial" w:cs="Arial"/>
          <w:sz w:val="20"/>
          <w:szCs w:val="20"/>
          <w:lang w:val="es-PE"/>
        </w:rPr>
        <w:t xml:space="preserve"> brindando servicios de Internet dedicado de banda ancha para el </w:t>
      </w:r>
      <w:r w:rsidR="006D05F1" w:rsidRPr="001A7075">
        <w:rPr>
          <w:rFonts w:ascii="Arial" w:hAnsi="Arial" w:cs="Arial"/>
          <w:sz w:val="20"/>
          <w:szCs w:val="20"/>
          <w:lang w:val="es-PE"/>
        </w:rPr>
        <w:t>segmento</w:t>
      </w:r>
      <w:r w:rsidRPr="001A7075">
        <w:rPr>
          <w:rFonts w:ascii="Arial" w:hAnsi="Arial" w:cs="Arial"/>
          <w:sz w:val="20"/>
          <w:szCs w:val="20"/>
          <w:lang w:val="es-PE"/>
        </w:rPr>
        <w:t xml:space="preserve"> corporativo, pero hace un año puso en marcha un proyecto llamado TeleNetwork Home, este proyecto </w:t>
      </w:r>
      <w:r w:rsidR="00250A69" w:rsidRPr="001A7075">
        <w:rPr>
          <w:rFonts w:ascii="Arial" w:hAnsi="Arial" w:cs="Arial"/>
          <w:sz w:val="20"/>
          <w:szCs w:val="20"/>
          <w:lang w:val="es-PE"/>
        </w:rPr>
        <w:t>se encarga</w:t>
      </w:r>
      <w:r w:rsidRPr="001A7075">
        <w:rPr>
          <w:rFonts w:ascii="Arial" w:hAnsi="Arial" w:cs="Arial"/>
          <w:sz w:val="20"/>
          <w:szCs w:val="20"/>
          <w:lang w:val="es-PE"/>
        </w:rPr>
        <w:t xml:space="preserve"> </w:t>
      </w:r>
      <w:r w:rsidR="00250A69" w:rsidRPr="001A7075">
        <w:rPr>
          <w:rFonts w:ascii="Arial" w:hAnsi="Arial" w:cs="Arial"/>
          <w:sz w:val="20"/>
          <w:szCs w:val="20"/>
          <w:lang w:val="es-PE"/>
        </w:rPr>
        <w:t>de</w:t>
      </w:r>
      <w:r w:rsidRPr="001A7075">
        <w:rPr>
          <w:rFonts w:ascii="Arial" w:hAnsi="Arial" w:cs="Arial"/>
          <w:sz w:val="20"/>
          <w:szCs w:val="20"/>
          <w:lang w:val="es-PE"/>
        </w:rPr>
        <w:t xml:space="preserve"> brindar servicios de telecomunicaciones (Internet, Telefonía y TV) a clientes residenciales. Este, se diferencia de l</w:t>
      </w:r>
      <w:r w:rsidR="00250A69" w:rsidRPr="001A7075">
        <w:rPr>
          <w:rFonts w:ascii="Arial" w:hAnsi="Arial" w:cs="Arial"/>
          <w:sz w:val="20"/>
          <w:szCs w:val="20"/>
          <w:lang w:val="es-PE"/>
        </w:rPr>
        <w:t>o</w:t>
      </w:r>
      <w:r w:rsidRPr="001A7075">
        <w:rPr>
          <w:rFonts w:ascii="Arial" w:hAnsi="Arial" w:cs="Arial"/>
          <w:sz w:val="20"/>
          <w:szCs w:val="20"/>
          <w:lang w:val="es-PE"/>
        </w:rPr>
        <w:t>s demás operador</w:t>
      </w:r>
      <w:r w:rsidR="00250A69" w:rsidRPr="001A7075">
        <w:rPr>
          <w:rFonts w:ascii="Arial" w:hAnsi="Arial" w:cs="Arial"/>
          <w:sz w:val="20"/>
          <w:szCs w:val="20"/>
          <w:lang w:val="es-PE"/>
        </w:rPr>
        <w:t>e</w:t>
      </w:r>
      <w:r w:rsidRPr="001A7075">
        <w:rPr>
          <w:rFonts w:ascii="Arial" w:hAnsi="Arial" w:cs="Arial"/>
          <w:sz w:val="20"/>
          <w:szCs w:val="20"/>
          <w:lang w:val="es-PE"/>
        </w:rPr>
        <w:t>s</w:t>
      </w:r>
      <w:r w:rsidR="00250A69" w:rsidRPr="001A7075">
        <w:rPr>
          <w:rFonts w:ascii="Arial" w:hAnsi="Arial" w:cs="Arial"/>
          <w:sz w:val="20"/>
          <w:szCs w:val="20"/>
          <w:lang w:val="es-PE"/>
        </w:rPr>
        <w:t xml:space="preserve"> del segmento</w:t>
      </w:r>
      <w:r w:rsidRPr="001A7075">
        <w:rPr>
          <w:rFonts w:ascii="Arial" w:hAnsi="Arial" w:cs="Arial"/>
          <w:sz w:val="20"/>
          <w:szCs w:val="20"/>
          <w:lang w:val="es-PE"/>
        </w:rPr>
        <w:t xml:space="preserve"> porque brinda planes de Internet 1:1 (</w:t>
      </w:r>
      <w:proofErr w:type="gramStart"/>
      <w:r w:rsidR="00BD2A55" w:rsidRPr="001A7075">
        <w:rPr>
          <w:rFonts w:ascii="Arial" w:hAnsi="Arial" w:cs="Arial"/>
          <w:sz w:val="20"/>
          <w:szCs w:val="20"/>
          <w:lang w:val="es-PE"/>
        </w:rPr>
        <w:t>Down</w:t>
      </w:r>
      <w:r w:rsidRPr="001A7075">
        <w:rPr>
          <w:rFonts w:ascii="Arial" w:hAnsi="Arial" w:cs="Arial"/>
          <w:sz w:val="20"/>
          <w:szCs w:val="20"/>
          <w:lang w:val="es-PE"/>
        </w:rPr>
        <w:t>:</w:t>
      </w:r>
      <w:r w:rsidR="00BD2A55" w:rsidRPr="001A7075">
        <w:rPr>
          <w:rFonts w:ascii="Arial" w:hAnsi="Arial" w:cs="Arial"/>
          <w:sz w:val="20"/>
          <w:szCs w:val="20"/>
          <w:lang w:val="es-PE"/>
        </w:rPr>
        <w:t>Up</w:t>
      </w:r>
      <w:proofErr w:type="gramEnd"/>
      <w:r w:rsidRPr="001A7075">
        <w:rPr>
          <w:rFonts w:ascii="Arial" w:hAnsi="Arial" w:cs="Arial"/>
          <w:sz w:val="20"/>
          <w:szCs w:val="20"/>
          <w:lang w:val="es-PE"/>
        </w:rPr>
        <w:t xml:space="preserve">), </w:t>
      </w:r>
      <w:r w:rsidR="00BD2A55" w:rsidRPr="001A7075">
        <w:rPr>
          <w:rFonts w:ascii="Arial" w:hAnsi="Arial" w:cs="Arial"/>
          <w:sz w:val="20"/>
          <w:szCs w:val="20"/>
          <w:lang w:val="es-PE"/>
        </w:rPr>
        <w:t>utilizando</w:t>
      </w:r>
      <w:r w:rsidRPr="001A7075">
        <w:rPr>
          <w:rFonts w:ascii="Arial" w:hAnsi="Arial" w:cs="Arial"/>
          <w:sz w:val="20"/>
          <w:szCs w:val="20"/>
          <w:lang w:val="es-PE"/>
        </w:rPr>
        <w:t xml:space="preserve"> la tecnología de FTTH (Fiber To The Home - Fibra Óptica hasta el hogar). Este proyecto, comenzó con el despliegue de fibra </w:t>
      </w:r>
      <w:r w:rsidR="006D05F1" w:rsidRPr="001A7075">
        <w:rPr>
          <w:rFonts w:ascii="Arial" w:hAnsi="Arial" w:cs="Arial"/>
          <w:sz w:val="20"/>
          <w:szCs w:val="20"/>
          <w:lang w:val="es-PE"/>
        </w:rPr>
        <w:t xml:space="preserve">óptica </w:t>
      </w:r>
      <w:r w:rsidRPr="001A7075">
        <w:rPr>
          <w:rFonts w:ascii="Arial" w:hAnsi="Arial" w:cs="Arial"/>
          <w:sz w:val="20"/>
          <w:szCs w:val="20"/>
          <w:lang w:val="es-PE"/>
        </w:rPr>
        <w:t>para cubrir una cobertura de tres distritos contiguos del Sur Este de Lima, pero como tuvo una gran acogida, actualmente se encuentra en expansión de su infraestructura y Planta Externa</w:t>
      </w:r>
      <w:r w:rsidR="00BD2A55" w:rsidRPr="001A7075">
        <w:rPr>
          <w:rFonts w:ascii="Arial" w:hAnsi="Arial" w:cs="Arial"/>
          <w:sz w:val="20"/>
          <w:szCs w:val="20"/>
          <w:lang w:val="es-PE"/>
        </w:rPr>
        <w:t xml:space="preserve"> en toda la ciudad de Lima</w:t>
      </w:r>
      <w:r w:rsidRPr="001A7075">
        <w:rPr>
          <w:rFonts w:ascii="Arial" w:hAnsi="Arial" w:cs="Arial"/>
          <w:sz w:val="20"/>
          <w:szCs w:val="20"/>
          <w:lang w:val="es-PE"/>
        </w:rPr>
        <w:t xml:space="preserve">. </w:t>
      </w:r>
      <w:r w:rsidR="00E65ED7" w:rsidRPr="001A7075">
        <w:rPr>
          <w:rFonts w:ascii="Arial" w:hAnsi="Arial" w:cs="Arial"/>
          <w:sz w:val="20"/>
          <w:szCs w:val="20"/>
          <w:lang w:val="es-PE"/>
        </w:rPr>
        <w:t>Por consiguiente</w:t>
      </w:r>
      <w:r w:rsidRPr="001A7075">
        <w:rPr>
          <w:rFonts w:ascii="Arial" w:hAnsi="Arial" w:cs="Arial"/>
          <w:sz w:val="20"/>
          <w:szCs w:val="20"/>
          <w:lang w:val="es-PE"/>
        </w:rPr>
        <w:t>,</w:t>
      </w:r>
      <w:r w:rsidR="00E65ED7" w:rsidRPr="001A7075">
        <w:rPr>
          <w:rFonts w:ascii="Arial" w:hAnsi="Arial" w:cs="Arial"/>
          <w:sz w:val="20"/>
          <w:szCs w:val="20"/>
          <w:lang w:val="es-PE"/>
        </w:rPr>
        <w:t xml:space="preserve"> la expansión ha hecho que los trabajos y tareas tengan un resultado en el tiempo </w:t>
      </w:r>
      <w:r w:rsidR="0074565B" w:rsidRPr="001A7075">
        <w:rPr>
          <w:rFonts w:ascii="Arial" w:hAnsi="Arial" w:cs="Arial"/>
          <w:sz w:val="20"/>
          <w:szCs w:val="20"/>
          <w:lang w:val="es-PE"/>
        </w:rPr>
        <w:t>establecido, que no se están cumpliendo</w:t>
      </w:r>
      <w:r w:rsidR="00E65ED7" w:rsidRPr="001A7075">
        <w:rPr>
          <w:rFonts w:ascii="Arial" w:hAnsi="Arial" w:cs="Arial"/>
          <w:sz w:val="20"/>
          <w:szCs w:val="20"/>
          <w:lang w:val="es-PE"/>
        </w:rPr>
        <w:t>, he aquí el problema del área de Operaciones de TeleNetwork Home, debido a que sus tres subáreas (Ingeniería, Implementación y NOC)</w:t>
      </w:r>
      <w:r w:rsidRPr="001A7075">
        <w:rPr>
          <w:rFonts w:ascii="Arial" w:hAnsi="Arial" w:cs="Arial"/>
          <w:sz w:val="20"/>
          <w:szCs w:val="20"/>
          <w:lang w:val="es-PE"/>
        </w:rPr>
        <w:t xml:space="preserve"> </w:t>
      </w:r>
      <w:r w:rsidR="00E65ED7" w:rsidRPr="001A7075">
        <w:rPr>
          <w:rFonts w:ascii="Arial" w:hAnsi="Arial" w:cs="Arial"/>
          <w:sz w:val="20"/>
          <w:szCs w:val="20"/>
          <w:lang w:val="es-PE"/>
        </w:rPr>
        <w:t xml:space="preserve">no operan en </w:t>
      </w:r>
      <w:r w:rsidR="00250A69" w:rsidRPr="001A7075">
        <w:rPr>
          <w:rFonts w:ascii="Arial" w:hAnsi="Arial" w:cs="Arial"/>
          <w:sz w:val="20"/>
          <w:szCs w:val="20"/>
          <w:lang w:val="es-PE"/>
        </w:rPr>
        <w:t>conjunto y/o paralelo,</w:t>
      </w:r>
      <w:r w:rsidR="00E65ED7" w:rsidRPr="001A7075">
        <w:rPr>
          <w:rFonts w:ascii="Arial" w:hAnsi="Arial" w:cs="Arial"/>
          <w:sz w:val="20"/>
          <w:szCs w:val="20"/>
          <w:lang w:val="es-PE"/>
        </w:rPr>
        <w:t xml:space="preserve"> y una depende de otra, puesto que no existe el seguimiento y control de los procedimientos donde participan l</w:t>
      </w:r>
      <w:r w:rsidR="00BB6B34" w:rsidRPr="001A7075">
        <w:rPr>
          <w:rFonts w:ascii="Arial" w:hAnsi="Arial" w:cs="Arial"/>
          <w:sz w:val="20"/>
          <w:szCs w:val="20"/>
          <w:lang w:val="es-PE"/>
        </w:rPr>
        <w:t>a</w:t>
      </w:r>
      <w:r w:rsidR="00E65ED7" w:rsidRPr="001A7075">
        <w:rPr>
          <w:rFonts w:ascii="Arial" w:hAnsi="Arial" w:cs="Arial"/>
          <w:sz w:val="20"/>
          <w:szCs w:val="20"/>
          <w:lang w:val="es-PE"/>
        </w:rPr>
        <w:t xml:space="preserve">s tres subáreas. </w:t>
      </w:r>
      <w:r w:rsidR="003E6BC2" w:rsidRPr="001A7075">
        <w:rPr>
          <w:rFonts w:ascii="Arial" w:hAnsi="Arial" w:cs="Arial"/>
          <w:sz w:val="20"/>
          <w:szCs w:val="20"/>
          <w:lang w:val="es-PE"/>
        </w:rPr>
        <w:t xml:space="preserve">Es importante resaltar que para el </w:t>
      </w:r>
      <w:r w:rsidR="00442B95" w:rsidRPr="001A7075">
        <w:rPr>
          <w:rFonts w:ascii="Arial" w:hAnsi="Arial" w:cs="Arial"/>
          <w:sz w:val="20"/>
          <w:szCs w:val="20"/>
          <w:lang w:val="es-PE"/>
        </w:rPr>
        <w:t>cumplimiento</w:t>
      </w:r>
      <w:r w:rsidR="003E6BC2" w:rsidRPr="001A7075">
        <w:rPr>
          <w:rFonts w:ascii="Arial" w:hAnsi="Arial" w:cs="Arial"/>
          <w:sz w:val="20"/>
          <w:szCs w:val="20"/>
          <w:lang w:val="es-PE"/>
        </w:rPr>
        <w:t xml:space="preserve"> de estos resultados existe la </w:t>
      </w:r>
      <w:r w:rsidR="00442B95" w:rsidRPr="001A7075">
        <w:rPr>
          <w:rFonts w:ascii="Arial" w:hAnsi="Arial" w:cs="Arial"/>
          <w:sz w:val="20"/>
          <w:szCs w:val="20"/>
          <w:lang w:val="es-PE"/>
        </w:rPr>
        <w:t>interacción</w:t>
      </w:r>
      <w:r w:rsidR="003E6BC2" w:rsidRPr="001A7075">
        <w:rPr>
          <w:rFonts w:ascii="Arial" w:hAnsi="Arial" w:cs="Arial"/>
          <w:sz w:val="20"/>
          <w:szCs w:val="20"/>
          <w:lang w:val="es-PE"/>
        </w:rPr>
        <w:t xml:space="preserve"> entre los dos segmentos</w:t>
      </w:r>
      <w:r w:rsidR="00442B95" w:rsidRPr="001A7075">
        <w:rPr>
          <w:rFonts w:ascii="Arial" w:hAnsi="Arial" w:cs="Arial"/>
          <w:sz w:val="20"/>
          <w:szCs w:val="20"/>
          <w:lang w:val="es-PE"/>
        </w:rPr>
        <w:t xml:space="preserve"> de mercado</w:t>
      </w:r>
      <w:r w:rsidR="003E6BC2" w:rsidRPr="001A7075">
        <w:rPr>
          <w:rFonts w:ascii="Arial" w:hAnsi="Arial" w:cs="Arial"/>
          <w:sz w:val="20"/>
          <w:szCs w:val="20"/>
          <w:lang w:val="es-PE"/>
        </w:rPr>
        <w:t xml:space="preserve"> </w:t>
      </w:r>
      <w:r w:rsidR="00442B95" w:rsidRPr="001A7075">
        <w:rPr>
          <w:rFonts w:ascii="Arial" w:hAnsi="Arial" w:cs="Arial"/>
          <w:sz w:val="20"/>
          <w:szCs w:val="20"/>
          <w:lang w:val="es-PE"/>
        </w:rPr>
        <w:t>del Grupo FastNetwork</w:t>
      </w:r>
      <w:r w:rsidR="00BB6B34" w:rsidRPr="001A7075">
        <w:rPr>
          <w:rFonts w:ascii="Arial" w:hAnsi="Arial" w:cs="Arial"/>
          <w:sz w:val="20"/>
          <w:szCs w:val="20"/>
          <w:lang w:val="es-PE"/>
        </w:rPr>
        <w:t>, Home y Bussines</w:t>
      </w:r>
      <w:r w:rsidR="00442B95" w:rsidRPr="001A7075">
        <w:rPr>
          <w:rFonts w:ascii="Arial" w:hAnsi="Arial" w:cs="Arial"/>
          <w:sz w:val="20"/>
          <w:szCs w:val="20"/>
          <w:lang w:val="es-PE"/>
        </w:rPr>
        <w:t>.</w:t>
      </w:r>
    </w:p>
    <w:p w14:paraId="77FEEAA1" w14:textId="77777777" w:rsidR="00442B95" w:rsidRPr="001A7075" w:rsidRDefault="00442B95" w:rsidP="001A7075">
      <w:pPr>
        <w:pStyle w:val="Sinespaciado"/>
        <w:spacing w:line="480" w:lineRule="auto"/>
        <w:jc w:val="both"/>
        <w:rPr>
          <w:rFonts w:ascii="Arial" w:hAnsi="Arial" w:cs="Arial"/>
          <w:sz w:val="20"/>
          <w:szCs w:val="20"/>
          <w:lang w:val="es-PE"/>
        </w:rPr>
      </w:pPr>
    </w:p>
    <w:p w14:paraId="73ACBED6" w14:textId="37EF054D" w:rsidR="003E6BC2" w:rsidRPr="001A7075" w:rsidRDefault="003E6BC2" w:rsidP="001A7075">
      <w:pPr>
        <w:pStyle w:val="Sinespaciado"/>
        <w:spacing w:line="480" w:lineRule="auto"/>
        <w:jc w:val="both"/>
        <w:rPr>
          <w:rFonts w:ascii="Arial" w:hAnsi="Arial" w:cs="Arial"/>
          <w:sz w:val="20"/>
          <w:szCs w:val="20"/>
          <w:lang w:val="es-PE"/>
        </w:rPr>
      </w:pPr>
      <w:r w:rsidRPr="001A7075">
        <w:rPr>
          <w:rFonts w:ascii="Arial" w:hAnsi="Arial" w:cs="Arial"/>
          <w:sz w:val="20"/>
          <w:szCs w:val="20"/>
          <w:lang w:val="es-PE"/>
        </w:rPr>
        <w:t>Por lo tanto, se tiene la iniciativa y gran interés de implementar una solución tecnológica</w:t>
      </w:r>
      <w:r w:rsidR="00442B95" w:rsidRPr="001A7075">
        <w:rPr>
          <w:rFonts w:ascii="Arial" w:hAnsi="Arial" w:cs="Arial"/>
          <w:sz w:val="20"/>
          <w:szCs w:val="20"/>
          <w:lang w:val="es-PE"/>
        </w:rPr>
        <w:t xml:space="preserve"> que permita agilizar los procedimientos del área de Operaciones y cumplir con el objetivo final de extender la cobertura del servicio en toda la ciudad de Lima. </w:t>
      </w:r>
      <w:r w:rsidR="00BB6B34" w:rsidRPr="001A7075">
        <w:rPr>
          <w:rFonts w:ascii="Arial" w:hAnsi="Arial" w:cs="Arial"/>
          <w:sz w:val="20"/>
          <w:szCs w:val="20"/>
          <w:lang w:val="es-PE"/>
        </w:rPr>
        <w:t>Por todo lo mencionado anteriormente</w:t>
      </w:r>
      <w:r w:rsidR="00442B95" w:rsidRPr="001A7075">
        <w:rPr>
          <w:rFonts w:ascii="Arial" w:hAnsi="Arial" w:cs="Arial"/>
          <w:sz w:val="20"/>
          <w:szCs w:val="20"/>
          <w:lang w:val="es-PE"/>
        </w:rPr>
        <w:t xml:space="preserve">, </w:t>
      </w:r>
      <w:r w:rsidR="00250A69" w:rsidRPr="001A7075">
        <w:rPr>
          <w:rFonts w:ascii="Arial" w:hAnsi="Arial" w:cs="Arial"/>
          <w:sz w:val="20"/>
          <w:szCs w:val="20"/>
          <w:lang w:val="es-PE"/>
        </w:rPr>
        <w:t>la</w:t>
      </w:r>
      <w:r w:rsidR="00BB6B34" w:rsidRPr="001A7075">
        <w:rPr>
          <w:rFonts w:ascii="Arial" w:hAnsi="Arial" w:cs="Arial"/>
          <w:sz w:val="20"/>
          <w:szCs w:val="20"/>
          <w:lang w:val="es-PE"/>
        </w:rPr>
        <w:t xml:space="preserve"> subárea</w:t>
      </w:r>
      <w:r w:rsidR="00442B95" w:rsidRPr="001A7075">
        <w:rPr>
          <w:rFonts w:ascii="Arial" w:hAnsi="Arial" w:cs="Arial"/>
          <w:sz w:val="20"/>
          <w:szCs w:val="20"/>
          <w:lang w:val="es-PE"/>
        </w:rPr>
        <w:t xml:space="preserve"> de </w:t>
      </w:r>
      <w:r w:rsidR="00BB6B34" w:rsidRPr="001A7075">
        <w:rPr>
          <w:rFonts w:ascii="Arial" w:hAnsi="Arial" w:cs="Arial"/>
          <w:sz w:val="20"/>
          <w:szCs w:val="20"/>
          <w:lang w:val="es-PE"/>
        </w:rPr>
        <w:t>ingeniería</w:t>
      </w:r>
      <w:r w:rsidR="00442B95" w:rsidRPr="001A7075">
        <w:rPr>
          <w:rFonts w:ascii="Arial" w:hAnsi="Arial" w:cs="Arial"/>
          <w:sz w:val="20"/>
          <w:szCs w:val="20"/>
          <w:lang w:val="es-PE"/>
        </w:rPr>
        <w:t xml:space="preserve"> es l</w:t>
      </w:r>
      <w:r w:rsidR="00BB6B34" w:rsidRPr="001A7075">
        <w:rPr>
          <w:rFonts w:ascii="Arial" w:hAnsi="Arial" w:cs="Arial"/>
          <w:sz w:val="20"/>
          <w:szCs w:val="20"/>
          <w:lang w:val="es-PE"/>
        </w:rPr>
        <w:t>a</w:t>
      </w:r>
      <w:r w:rsidR="00442B95" w:rsidRPr="001A7075">
        <w:rPr>
          <w:rFonts w:ascii="Arial" w:hAnsi="Arial" w:cs="Arial"/>
          <w:sz w:val="20"/>
          <w:szCs w:val="20"/>
          <w:lang w:val="es-PE"/>
        </w:rPr>
        <w:t xml:space="preserve"> </w:t>
      </w:r>
      <w:r w:rsidR="00BB6B34" w:rsidRPr="001A7075">
        <w:rPr>
          <w:rFonts w:ascii="Arial" w:hAnsi="Arial" w:cs="Arial"/>
          <w:sz w:val="20"/>
          <w:szCs w:val="20"/>
          <w:lang w:val="es-PE"/>
        </w:rPr>
        <w:t>encargada</w:t>
      </w:r>
      <w:r w:rsidR="00442B95" w:rsidRPr="001A7075">
        <w:rPr>
          <w:rFonts w:ascii="Arial" w:hAnsi="Arial" w:cs="Arial"/>
          <w:sz w:val="20"/>
          <w:szCs w:val="20"/>
          <w:lang w:val="es-PE"/>
        </w:rPr>
        <w:t xml:space="preserve"> de </w:t>
      </w:r>
      <w:r w:rsidR="00BB6B34" w:rsidRPr="001A7075">
        <w:rPr>
          <w:rFonts w:ascii="Arial" w:hAnsi="Arial" w:cs="Arial"/>
          <w:sz w:val="20"/>
          <w:szCs w:val="20"/>
          <w:lang w:val="es-PE"/>
        </w:rPr>
        <w:t xml:space="preserve">implementar </w:t>
      </w:r>
      <w:r w:rsidR="00442B95" w:rsidRPr="001A7075">
        <w:rPr>
          <w:rFonts w:ascii="Arial" w:hAnsi="Arial" w:cs="Arial"/>
          <w:sz w:val="20"/>
          <w:szCs w:val="20"/>
          <w:lang w:val="es-PE"/>
        </w:rPr>
        <w:t xml:space="preserve">una plataforma </w:t>
      </w:r>
      <w:r w:rsidR="00BB6B34" w:rsidRPr="001A7075">
        <w:rPr>
          <w:rFonts w:ascii="Arial" w:hAnsi="Arial" w:cs="Arial"/>
          <w:sz w:val="20"/>
          <w:szCs w:val="20"/>
          <w:lang w:val="es-PE"/>
        </w:rPr>
        <w:t xml:space="preserve">viable, factible y adaptable a la organización </w:t>
      </w:r>
      <w:r w:rsidR="00442B95" w:rsidRPr="001A7075">
        <w:rPr>
          <w:rFonts w:ascii="Arial" w:hAnsi="Arial" w:cs="Arial"/>
          <w:sz w:val="20"/>
          <w:szCs w:val="20"/>
          <w:lang w:val="es-PE"/>
        </w:rPr>
        <w:t xml:space="preserve">que </w:t>
      </w:r>
      <w:r w:rsidR="00BB6B34" w:rsidRPr="001A7075">
        <w:rPr>
          <w:rFonts w:ascii="Arial" w:hAnsi="Arial" w:cs="Arial"/>
          <w:sz w:val="20"/>
          <w:szCs w:val="20"/>
          <w:lang w:val="es-PE"/>
        </w:rPr>
        <w:t>cumpla y soporte lo descrito.</w:t>
      </w:r>
    </w:p>
    <w:p w14:paraId="1AC6361F" w14:textId="77777777" w:rsidR="008121C2" w:rsidRPr="001A7075" w:rsidRDefault="008121C2" w:rsidP="008121C2">
      <w:pPr>
        <w:pStyle w:val="Ttulo1"/>
        <w:numPr>
          <w:ilvl w:val="0"/>
          <w:numId w:val="1"/>
        </w:numPr>
        <w:ind w:left="426" w:hanging="426"/>
        <w:rPr>
          <w:rFonts w:ascii="Arial" w:hAnsi="Arial" w:cs="Arial"/>
          <w:sz w:val="20"/>
          <w:szCs w:val="20"/>
        </w:rPr>
      </w:pPr>
      <w:bookmarkStart w:id="2" w:name="_Toc528332015"/>
      <w:r w:rsidRPr="001A7075">
        <w:rPr>
          <w:rFonts w:ascii="Arial" w:hAnsi="Arial" w:cs="Arial"/>
          <w:sz w:val="20"/>
          <w:szCs w:val="20"/>
        </w:rPr>
        <w:t>Propuesta de innovación</w:t>
      </w:r>
      <w:bookmarkEnd w:id="2"/>
    </w:p>
    <w:p w14:paraId="4116FADC" w14:textId="77777777" w:rsidR="008121C2" w:rsidRPr="001A7075" w:rsidRDefault="008121C2" w:rsidP="008121C2">
      <w:pPr>
        <w:jc w:val="both"/>
        <w:rPr>
          <w:rFonts w:ascii="Arial" w:hAnsi="Arial" w:cs="Arial"/>
          <w:sz w:val="20"/>
          <w:szCs w:val="20"/>
        </w:rPr>
      </w:pPr>
    </w:p>
    <w:p w14:paraId="1344FB12" w14:textId="149FF7DD" w:rsidR="00363540" w:rsidRPr="001A7075" w:rsidRDefault="00363540" w:rsidP="00363540">
      <w:pPr>
        <w:pStyle w:val="Ttulo2"/>
        <w:numPr>
          <w:ilvl w:val="0"/>
          <w:numId w:val="4"/>
        </w:numPr>
        <w:ind w:left="720"/>
        <w:rPr>
          <w:rFonts w:ascii="Arial" w:hAnsi="Arial" w:cs="Arial"/>
          <w:szCs w:val="20"/>
          <w:u w:val="none"/>
        </w:rPr>
      </w:pPr>
      <w:bookmarkStart w:id="3" w:name="_Toc528332016"/>
      <w:r w:rsidRPr="001A7075">
        <w:rPr>
          <w:rFonts w:ascii="Arial" w:hAnsi="Arial" w:cs="Arial"/>
          <w:szCs w:val="20"/>
          <w:u w:val="none"/>
        </w:rPr>
        <w:t>Detalle del nuevo proceso</w:t>
      </w:r>
      <w:bookmarkEnd w:id="3"/>
    </w:p>
    <w:p w14:paraId="57F49BF8" w14:textId="5E106C42" w:rsidR="00D21214" w:rsidRPr="001A7075" w:rsidRDefault="00D21214" w:rsidP="00D21214">
      <w:pPr>
        <w:rPr>
          <w:rFonts w:ascii="Arial" w:hAnsi="Arial" w:cs="Arial"/>
          <w:sz w:val="20"/>
          <w:szCs w:val="20"/>
        </w:rPr>
      </w:pPr>
    </w:p>
    <w:p w14:paraId="371600C9" w14:textId="5F9C2B91" w:rsidR="00D21214" w:rsidRPr="001A7075" w:rsidRDefault="00D21214" w:rsidP="001A7075">
      <w:pPr>
        <w:spacing w:line="480" w:lineRule="auto"/>
        <w:jc w:val="both"/>
        <w:rPr>
          <w:rFonts w:ascii="Arial" w:hAnsi="Arial" w:cs="Arial"/>
          <w:sz w:val="20"/>
          <w:szCs w:val="20"/>
        </w:rPr>
      </w:pPr>
      <w:r w:rsidRPr="001A7075">
        <w:rPr>
          <w:rFonts w:ascii="Arial" w:hAnsi="Arial" w:cs="Arial"/>
          <w:sz w:val="20"/>
          <w:szCs w:val="20"/>
        </w:rPr>
        <w:t xml:space="preserve">El </w:t>
      </w:r>
      <w:r w:rsidR="007C2817">
        <w:rPr>
          <w:rFonts w:ascii="Arial" w:hAnsi="Arial" w:cs="Arial"/>
          <w:sz w:val="20"/>
          <w:szCs w:val="20"/>
        </w:rPr>
        <w:t>Jefe</w:t>
      </w:r>
      <w:r w:rsidRPr="001A7075">
        <w:rPr>
          <w:rFonts w:ascii="Arial" w:hAnsi="Arial" w:cs="Arial"/>
          <w:sz w:val="20"/>
          <w:szCs w:val="20"/>
        </w:rPr>
        <w:t xml:space="preserve"> de operaciones</w:t>
      </w:r>
      <w:r w:rsidR="007C2817">
        <w:rPr>
          <w:rFonts w:ascii="Arial" w:hAnsi="Arial" w:cs="Arial"/>
          <w:sz w:val="20"/>
          <w:szCs w:val="20"/>
        </w:rPr>
        <w:t xml:space="preserve"> elabora el estudio de factibilidad técnica y lo envía al área comercial. El</w:t>
      </w:r>
      <w:r w:rsidRPr="001A7075">
        <w:rPr>
          <w:rFonts w:ascii="Arial" w:hAnsi="Arial" w:cs="Arial"/>
          <w:sz w:val="20"/>
          <w:szCs w:val="20"/>
        </w:rPr>
        <w:t xml:space="preserve"> </w:t>
      </w:r>
      <w:r w:rsidR="007C2817">
        <w:rPr>
          <w:rFonts w:ascii="Arial" w:hAnsi="Arial" w:cs="Arial"/>
          <w:sz w:val="20"/>
          <w:szCs w:val="20"/>
        </w:rPr>
        <w:t xml:space="preserve">área </w:t>
      </w:r>
      <w:r w:rsidR="00D46204">
        <w:rPr>
          <w:rFonts w:ascii="Arial" w:hAnsi="Arial" w:cs="Arial"/>
          <w:sz w:val="20"/>
          <w:szCs w:val="20"/>
        </w:rPr>
        <w:t xml:space="preserve">de Operaciones </w:t>
      </w:r>
      <w:r w:rsidRPr="001A7075">
        <w:rPr>
          <w:rFonts w:ascii="Arial" w:hAnsi="Arial" w:cs="Arial"/>
          <w:sz w:val="20"/>
          <w:szCs w:val="20"/>
        </w:rPr>
        <w:t xml:space="preserve">para que comience a ejecutar sus funciones en cada </w:t>
      </w:r>
      <w:r w:rsidR="00D81C1C" w:rsidRPr="001A7075">
        <w:rPr>
          <w:rFonts w:ascii="Arial" w:hAnsi="Arial" w:cs="Arial"/>
          <w:sz w:val="20"/>
          <w:szCs w:val="20"/>
        </w:rPr>
        <w:t>subárea</w:t>
      </w:r>
      <w:r w:rsidRPr="001A7075">
        <w:rPr>
          <w:rFonts w:ascii="Arial" w:hAnsi="Arial" w:cs="Arial"/>
          <w:sz w:val="20"/>
          <w:szCs w:val="20"/>
        </w:rPr>
        <w:t xml:space="preserve"> debe de contar con la carta de aceptación</w:t>
      </w:r>
      <w:r w:rsidR="007C2817">
        <w:rPr>
          <w:rFonts w:ascii="Arial" w:hAnsi="Arial" w:cs="Arial"/>
          <w:sz w:val="20"/>
          <w:szCs w:val="20"/>
        </w:rPr>
        <w:t xml:space="preserve"> del servicio</w:t>
      </w:r>
      <w:r w:rsidRPr="001A7075">
        <w:rPr>
          <w:rFonts w:ascii="Arial" w:hAnsi="Arial" w:cs="Arial"/>
          <w:sz w:val="20"/>
          <w:szCs w:val="20"/>
        </w:rPr>
        <w:t xml:space="preserve"> por parte del área comercial. En caso no haya ninguna carta, no se </w:t>
      </w:r>
      <w:r w:rsidR="00D81C1C" w:rsidRPr="001A7075">
        <w:rPr>
          <w:rFonts w:ascii="Arial" w:hAnsi="Arial" w:cs="Arial"/>
          <w:sz w:val="20"/>
          <w:szCs w:val="20"/>
        </w:rPr>
        <w:t>efectúa</w:t>
      </w:r>
      <w:r w:rsidRPr="001A7075">
        <w:rPr>
          <w:rFonts w:ascii="Arial" w:hAnsi="Arial" w:cs="Arial"/>
          <w:sz w:val="20"/>
          <w:szCs w:val="20"/>
        </w:rPr>
        <w:t xml:space="preserve"> ninguna </w:t>
      </w:r>
      <w:r w:rsidR="00D81C1C" w:rsidRPr="001A7075">
        <w:rPr>
          <w:rFonts w:ascii="Arial" w:hAnsi="Arial" w:cs="Arial"/>
          <w:sz w:val="20"/>
          <w:szCs w:val="20"/>
        </w:rPr>
        <w:t xml:space="preserve">función. </w:t>
      </w:r>
      <w:r w:rsidR="007C2817">
        <w:rPr>
          <w:rFonts w:ascii="Arial" w:hAnsi="Arial" w:cs="Arial"/>
          <w:sz w:val="20"/>
          <w:szCs w:val="20"/>
        </w:rPr>
        <w:t>Cuando</w:t>
      </w:r>
      <w:r w:rsidR="00D81C1C" w:rsidRPr="001A7075">
        <w:rPr>
          <w:rFonts w:ascii="Arial" w:hAnsi="Arial" w:cs="Arial"/>
          <w:sz w:val="20"/>
          <w:szCs w:val="20"/>
        </w:rPr>
        <w:t xml:space="preserve"> la carta llega a las manos del Jefe de Operaciones, él se encarga de subir la </w:t>
      </w:r>
      <w:r w:rsidR="00D81C1C" w:rsidRPr="001A7075">
        <w:rPr>
          <w:rFonts w:ascii="Arial" w:hAnsi="Arial" w:cs="Arial"/>
          <w:sz w:val="20"/>
          <w:szCs w:val="20"/>
        </w:rPr>
        <w:lastRenderedPageBreak/>
        <w:t xml:space="preserve">carta a la intranet para que cada </w:t>
      </w:r>
      <w:r w:rsidR="00761BC7" w:rsidRPr="001A7075">
        <w:rPr>
          <w:rFonts w:ascii="Arial" w:hAnsi="Arial" w:cs="Arial"/>
          <w:sz w:val="20"/>
          <w:szCs w:val="20"/>
        </w:rPr>
        <w:t>subárea</w:t>
      </w:r>
      <w:r w:rsidR="00D81C1C" w:rsidRPr="001A7075">
        <w:rPr>
          <w:rFonts w:ascii="Arial" w:hAnsi="Arial" w:cs="Arial"/>
          <w:sz w:val="20"/>
          <w:szCs w:val="20"/>
        </w:rPr>
        <w:t xml:space="preserve"> cumpla su función.</w:t>
      </w:r>
      <w:r w:rsidR="007C2817">
        <w:rPr>
          <w:rFonts w:ascii="Arial" w:hAnsi="Arial" w:cs="Arial"/>
          <w:sz w:val="20"/>
          <w:szCs w:val="20"/>
        </w:rPr>
        <w:t xml:space="preserve"> Si la carta de se encuentra aceptada crea un ticket de habilitación de POP, en caso contrario lo registra como obras paralizadas junto a los motivos. Luego d</w:t>
      </w:r>
      <w:r w:rsidR="00D46204">
        <w:rPr>
          <w:rFonts w:ascii="Arial" w:hAnsi="Arial" w:cs="Arial"/>
          <w:sz w:val="20"/>
          <w:szCs w:val="20"/>
        </w:rPr>
        <w:t>e</w:t>
      </w:r>
      <w:r w:rsidR="007C2817">
        <w:rPr>
          <w:rFonts w:ascii="Arial" w:hAnsi="Arial" w:cs="Arial"/>
          <w:sz w:val="20"/>
          <w:szCs w:val="20"/>
        </w:rPr>
        <w:t xml:space="preserve"> aprobada la carta, comienza la función del área de </w:t>
      </w:r>
      <w:r w:rsidR="00D46204">
        <w:rPr>
          <w:rFonts w:ascii="Arial" w:hAnsi="Arial" w:cs="Arial"/>
          <w:sz w:val="20"/>
          <w:szCs w:val="20"/>
        </w:rPr>
        <w:t>Implementaciones</w:t>
      </w:r>
      <w:r w:rsidR="007C2817">
        <w:rPr>
          <w:rFonts w:ascii="Arial" w:hAnsi="Arial" w:cs="Arial"/>
          <w:sz w:val="20"/>
          <w:szCs w:val="20"/>
        </w:rPr>
        <w:t xml:space="preserve">, quien se encarga de </w:t>
      </w:r>
      <w:r w:rsidR="00D46204">
        <w:rPr>
          <w:rFonts w:ascii="Arial" w:hAnsi="Arial" w:cs="Arial"/>
          <w:sz w:val="20"/>
          <w:szCs w:val="20"/>
        </w:rPr>
        <w:t>asignar</w:t>
      </w:r>
      <w:r w:rsidR="007C2817">
        <w:rPr>
          <w:rFonts w:ascii="Arial" w:hAnsi="Arial" w:cs="Arial"/>
          <w:sz w:val="20"/>
          <w:szCs w:val="20"/>
        </w:rPr>
        <w:t xml:space="preserve"> al supervisor del trabajo, asignar a la contratista encargada de</w:t>
      </w:r>
      <w:r w:rsidR="00D46204">
        <w:rPr>
          <w:rFonts w:ascii="Arial" w:hAnsi="Arial" w:cs="Arial"/>
          <w:sz w:val="20"/>
          <w:szCs w:val="20"/>
        </w:rPr>
        <w:t xml:space="preserve"> </w:t>
      </w:r>
      <w:r w:rsidR="007C2817">
        <w:rPr>
          <w:rFonts w:ascii="Arial" w:hAnsi="Arial" w:cs="Arial"/>
          <w:sz w:val="20"/>
          <w:szCs w:val="20"/>
        </w:rPr>
        <w:t>la</w:t>
      </w:r>
      <w:r w:rsidR="00D46204">
        <w:rPr>
          <w:rFonts w:ascii="Arial" w:hAnsi="Arial" w:cs="Arial"/>
          <w:sz w:val="20"/>
          <w:szCs w:val="20"/>
        </w:rPr>
        <w:t xml:space="preserve"> </w:t>
      </w:r>
      <w:r w:rsidR="007C2817">
        <w:rPr>
          <w:rFonts w:ascii="Arial" w:hAnsi="Arial" w:cs="Arial"/>
          <w:sz w:val="20"/>
          <w:szCs w:val="20"/>
        </w:rPr>
        <w:t xml:space="preserve">planta externa e interna. </w:t>
      </w:r>
      <w:r w:rsidR="00D46204">
        <w:rPr>
          <w:rFonts w:ascii="Arial" w:hAnsi="Arial" w:cs="Arial"/>
          <w:sz w:val="20"/>
          <w:szCs w:val="20"/>
        </w:rPr>
        <w:t>También</w:t>
      </w:r>
      <w:r w:rsidR="007C2817">
        <w:rPr>
          <w:rFonts w:ascii="Arial" w:hAnsi="Arial" w:cs="Arial"/>
          <w:sz w:val="20"/>
          <w:szCs w:val="20"/>
        </w:rPr>
        <w:t xml:space="preserve"> se encarga de</w:t>
      </w:r>
      <w:r w:rsidR="00D46204">
        <w:rPr>
          <w:rFonts w:ascii="Arial" w:hAnsi="Arial" w:cs="Arial"/>
          <w:sz w:val="20"/>
          <w:szCs w:val="20"/>
        </w:rPr>
        <w:t xml:space="preserve"> verificar</w:t>
      </w:r>
      <w:r w:rsidR="007C2817">
        <w:rPr>
          <w:rFonts w:ascii="Arial" w:hAnsi="Arial" w:cs="Arial"/>
          <w:sz w:val="20"/>
          <w:szCs w:val="20"/>
        </w:rPr>
        <w:t xml:space="preserve"> si </w:t>
      </w:r>
      <w:r w:rsidR="00D46204">
        <w:rPr>
          <w:rFonts w:ascii="Arial" w:hAnsi="Arial" w:cs="Arial"/>
          <w:sz w:val="20"/>
          <w:szCs w:val="20"/>
        </w:rPr>
        <w:t>hay</w:t>
      </w:r>
      <w:r w:rsidR="007C2817">
        <w:rPr>
          <w:rFonts w:ascii="Arial" w:hAnsi="Arial" w:cs="Arial"/>
          <w:sz w:val="20"/>
          <w:szCs w:val="20"/>
        </w:rPr>
        <w:t xml:space="preserve"> coubicacion en el POP</w:t>
      </w:r>
      <w:r w:rsidR="00D46204">
        <w:rPr>
          <w:rFonts w:ascii="Arial" w:hAnsi="Arial" w:cs="Arial"/>
          <w:sz w:val="20"/>
          <w:szCs w:val="20"/>
        </w:rPr>
        <w:t xml:space="preserve"> (Punto de Presencia – Central de Comunicaciones)</w:t>
      </w:r>
      <w:r w:rsidR="007C2817">
        <w:rPr>
          <w:rFonts w:ascii="Arial" w:hAnsi="Arial" w:cs="Arial"/>
          <w:sz w:val="20"/>
          <w:szCs w:val="20"/>
        </w:rPr>
        <w:t xml:space="preserve">, si existe coubicacion, </w:t>
      </w:r>
      <w:r w:rsidR="00D46204">
        <w:rPr>
          <w:rFonts w:ascii="Arial" w:hAnsi="Arial" w:cs="Arial"/>
          <w:sz w:val="20"/>
          <w:szCs w:val="20"/>
        </w:rPr>
        <w:t>envía</w:t>
      </w:r>
      <w:r w:rsidR="007C2817">
        <w:rPr>
          <w:rFonts w:ascii="Arial" w:hAnsi="Arial" w:cs="Arial"/>
          <w:sz w:val="20"/>
          <w:szCs w:val="20"/>
        </w:rPr>
        <w:t xml:space="preserve"> notificación al área de </w:t>
      </w:r>
      <w:r w:rsidR="00D46204">
        <w:rPr>
          <w:rFonts w:ascii="Arial" w:hAnsi="Arial" w:cs="Arial"/>
          <w:sz w:val="20"/>
          <w:szCs w:val="20"/>
        </w:rPr>
        <w:t>Ingeniería</w:t>
      </w:r>
      <w:r w:rsidR="007C2817">
        <w:rPr>
          <w:rFonts w:ascii="Arial" w:hAnsi="Arial" w:cs="Arial"/>
          <w:sz w:val="20"/>
          <w:szCs w:val="20"/>
        </w:rPr>
        <w:t xml:space="preserve">, en caso contrario solicita la coubicacion al área de </w:t>
      </w:r>
      <w:r w:rsidR="00D46204">
        <w:rPr>
          <w:rFonts w:ascii="Arial" w:hAnsi="Arial" w:cs="Arial"/>
          <w:sz w:val="20"/>
          <w:szCs w:val="20"/>
        </w:rPr>
        <w:t>Infraestructura</w:t>
      </w:r>
      <w:r w:rsidR="007C2817">
        <w:rPr>
          <w:rFonts w:ascii="Arial" w:hAnsi="Arial" w:cs="Arial"/>
          <w:sz w:val="20"/>
          <w:szCs w:val="20"/>
        </w:rPr>
        <w:t xml:space="preserve"> de </w:t>
      </w:r>
      <w:r w:rsidR="00407F01" w:rsidRPr="001A7075">
        <w:rPr>
          <w:rFonts w:ascii="Arial" w:hAnsi="Arial" w:cs="Arial"/>
          <w:sz w:val="20"/>
          <w:szCs w:val="20"/>
          <w:lang w:val="es-PE"/>
        </w:rPr>
        <w:t xml:space="preserve">TeleNetwork </w:t>
      </w:r>
      <w:r w:rsidR="00D46204">
        <w:rPr>
          <w:rFonts w:ascii="Arial" w:hAnsi="Arial" w:cs="Arial"/>
          <w:sz w:val="20"/>
          <w:szCs w:val="20"/>
        </w:rPr>
        <w:t>Bussines</w:t>
      </w:r>
      <w:r w:rsidR="007C2817">
        <w:rPr>
          <w:rFonts w:ascii="Arial" w:hAnsi="Arial" w:cs="Arial"/>
          <w:sz w:val="20"/>
          <w:szCs w:val="20"/>
        </w:rPr>
        <w:t xml:space="preserve">. Ahora comienza la función del área de ingeniería quien verifica en primera instancia si existe </w:t>
      </w:r>
      <w:r w:rsidR="00D46204">
        <w:rPr>
          <w:rFonts w:ascii="Arial" w:hAnsi="Arial" w:cs="Arial"/>
          <w:sz w:val="20"/>
          <w:szCs w:val="20"/>
        </w:rPr>
        <w:t>provisión</w:t>
      </w:r>
      <w:r w:rsidR="007C2817">
        <w:rPr>
          <w:rFonts w:ascii="Arial" w:hAnsi="Arial" w:cs="Arial"/>
          <w:sz w:val="20"/>
          <w:szCs w:val="20"/>
        </w:rPr>
        <w:t xml:space="preserve"> lógica de servicio y stock de equipos. En caso de no contar </w:t>
      </w:r>
      <w:r w:rsidR="00D46204">
        <w:rPr>
          <w:rFonts w:ascii="Arial" w:hAnsi="Arial" w:cs="Arial"/>
          <w:sz w:val="20"/>
          <w:szCs w:val="20"/>
        </w:rPr>
        <w:t>con</w:t>
      </w:r>
      <w:r w:rsidR="007C2817">
        <w:rPr>
          <w:rFonts w:ascii="Arial" w:hAnsi="Arial" w:cs="Arial"/>
          <w:sz w:val="20"/>
          <w:szCs w:val="20"/>
        </w:rPr>
        <w:t xml:space="preserve"> estos </w:t>
      </w:r>
      <w:r w:rsidR="00D46204">
        <w:rPr>
          <w:rFonts w:ascii="Arial" w:hAnsi="Arial" w:cs="Arial"/>
          <w:sz w:val="20"/>
          <w:szCs w:val="20"/>
        </w:rPr>
        <w:t>requerimientos</w:t>
      </w:r>
      <w:r w:rsidR="007C2817">
        <w:rPr>
          <w:rFonts w:ascii="Arial" w:hAnsi="Arial" w:cs="Arial"/>
          <w:sz w:val="20"/>
          <w:szCs w:val="20"/>
        </w:rPr>
        <w:t xml:space="preserve">, lo solicita a su similar de </w:t>
      </w:r>
      <w:r w:rsidR="00407F01" w:rsidRPr="001A7075">
        <w:rPr>
          <w:rFonts w:ascii="Arial" w:hAnsi="Arial" w:cs="Arial"/>
          <w:sz w:val="20"/>
          <w:szCs w:val="20"/>
          <w:lang w:val="es-PE"/>
        </w:rPr>
        <w:t xml:space="preserve">TeleNetwork </w:t>
      </w:r>
      <w:r w:rsidR="007C2817">
        <w:rPr>
          <w:rFonts w:ascii="Arial" w:hAnsi="Arial" w:cs="Arial"/>
          <w:sz w:val="20"/>
          <w:szCs w:val="20"/>
        </w:rPr>
        <w:t xml:space="preserve">para la </w:t>
      </w:r>
      <w:r w:rsidR="00D46204">
        <w:rPr>
          <w:rFonts w:ascii="Arial" w:hAnsi="Arial" w:cs="Arial"/>
          <w:sz w:val="20"/>
          <w:szCs w:val="20"/>
        </w:rPr>
        <w:t>provisión</w:t>
      </w:r>
      <w:r w:rsidR="007C2817">
        <w:rPr>
          <w:rFonts w:ascii="Arial" w:hAnsi="Arial" w:cs="Arial"/>
          <w:sz w:val="20"/>
          <w:szCs w:val="20"/>
        </w:rPr>
        <w:t xml:space="preserve"> lógica y a </w:t>
      </w:r>
      <w:r w:rsidR="00D46204">
        <w:rPr>
          <w:rFonts w:ascii="Arial" w:hAnsi="Arial" w:cs="Arial"/>
          <w:sz w:val="20"/>
          <w:szCs w:val="20"/>
        </w:rPr>
        <w:t>Logística</w:t>
      </w:r>
      <w:r w:rsidR="007C2817">
        <w:rPr>
          <w:rFonts w:ascii="Arial" w:hAnsi="Arial" w:cs="Arial"/>
          <w:sz w:val="20"/>
          <w:szCs w:val="20"/>
        </w:rPr>
        <w:t xml:space="preserve"> para la adquisición o recojo de equipos.</w:t>
      </w:r>
      <w:r w:rsidR="00D46204">
        <w:rPr>
          <w:rFonts w:ascii="Arial" w:hAnsi="Arial" w:cs="Arial"/>
          <w:sz w:val="20"/>
          <w:szCs w:val="20"/>
        </w:rPr>
        <w:t xml:space="preserve"> Una vez que cuente con ambos requerimientos, se encarga de la instalación de los equipos en el POP, configurar y asegurar el acceso a Internet, otorgar los accesos al NOC y finalmente enviar notificación de trabajo culminado al área de Implementaciones. En seguida, el área de Implementaciones se encarga de validar las potencias de la Fibra Óptica, si la potencia es aceptable, envía notificación al Jefe de Operaciones, de lo contrario se realizarán los trabajos necesarios para llegar a una potencia aceptable. Finalmente, el Jefe de Operaciones recibe la notificación de trabajo terminado del área de implementaciones y envía una notificación al área Comercial y Programaciones sobre el Alta del servicio y cierra el </w:t>
      </w:r>
      <w:proofErr w:type="gramStart"/>
      <w:r w:rsidR="00D46204">
        <w:rPr>
          <w:rFonts w:ascii="Arial" w:hAnsi="Arial" w:cs="Arial"/>
          <w:sz w:val="20"/>
          <w:szCs w:val="20"/>
        </w:rPr>
        <w:t>ticket</w:t>
      </w:r>
      <w:proofErr w:type="gramEnd"/>
      <w:r w:rsidR="00D46204">
        <w:rPr>
          <w:rFonts w:ascii="Arial" w:hAnsi="Arial" w:cs="Arial"/>
          <w:sz w:val="20"/>
          <w:szCs w:val="20"/>
        </w:rPr>
        <w:t>.</w:t>
      </w:r>
    </w:p>
    <w:p w14:paraId="4363B608" w14:textId="77777777" w:rsidR="00E30F6B" w:rsidRPr="001A7075" w:rsidRDefault="00E30F6B" w:rsidP="000E09F1">
      <w:pPr>
        <w:jc w:val="both"/>
        <w:rPr>
          <w:rFonts w:ascii="Arial" w:hAnsi="Arial" w:cs="Arial"/>
          <w:sz w:val="20"/>
          <w:szCs w:val="20"/>
          <w:lang w:val="es-ES_tradnl"/>
        </w:rPr>
      </w:pPr>
    </w:p>
    <w:p w14:paraId="51A4681F" w14:textId="5FFE5833" w:rsidR="00BD2A55" w:rsidRPr="001A7075" w:rsidRDefault="00363540" w:rsidP="00BD2A55">
      <w:pPr>
        <w:pStyle w:val="Ttulo2"/>
        <w:numPr>
          <w:ilvl w:val="0"/>
          <w:numId w:val="4"/>
        </w:numPr>
        <w:ind w:left="720"/>
        <w:rPr>
          <w:rFonts w:ascii="Arial" w:hAnsi="Arial" w:cs="Arial"/>
          <w:szCs w:val="20"/>
          <w:u w:val="none"/>
        </w:rPr>
      </w:pPr>
      <w:bookmarkStart w:id="4" w:name="_Toc528332017"/>
      <w:r w:rsidRPr="001A7075">
        <w:rPr>
          <w:rFonts w:ascii="Arial" w:hAnsi="Arial" w:cs="Arial"/>
          <w:szCs w:val="20"/>
          <w:u w:val="none"/>
        </w:rPr>
        <w:t>Algoritmo Propuesto</w:t>
      </w:r>
      <w:bookmarkStart w:id="5" w:name="_Toc528332018"/>
      <w:bookmarkEnd w:id="4"/>
    </w:p>
    <w:p w14:paraId="29B9AD7D" w14:textId="39077F6B" w:rsidR="00761BC7" w:rsidRDefault="00761BC7" w:rsidP="00761BC7">
      <w:pPr>
        <w:pStyle w:val="Ttulo2"/>
        <w:numPr>
          <w:ilvl w:val="0"/>
          <w:numId w:val="0"/>
        </w:numPr>
        <w:ind w:left="693"/>
        <w:rPr>
          <w:rFonts w:ascii="Arial" w:hAnsi="Arial" w:cs="Arial"/>
          <w:szCs w:val="20"/>
        </w:rPr>
      </w:pPr>
    </w:p>
    <w:p w14:paraId="6FB0099B" w14:textId="77777777" w:rsidR="00D46204" w:rsidRPr="00D46204" w:rsidRDefault="00D46204" w:rsidP="00D46204"/>
    <w:p w14:paraId="44D47A2A"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Inicio</w:t>
      </w:r>
    </w:p>
    <w:p w14:paraId="265F699D"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Jefe de Operaciones elabora Estudio de Factibilidad Técnica y lo envía al comercial.</w:t>
      </w:r>
    </w:p>
    <w:p w14:paraId="35636309"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jefe de Operaciones recibe carta de aceptación de Servicio.</w:t>
      </w:r>
    </w:p>
    <w:p w14:paraId="40DB102F" w14:textId="77777777" w:rsidR="00761BC7" w:rsidRPr="001A7075" w:rsidRDefault="00761BC7" w:rsidP="001A7075">
      <w:pPr>
        <w:pStyle w:val="Prrafodelista"/>
        <w:numPr>
          <w:ilvl w:val="0"/>
          <w:numId w:val="21"/>
        </w:numPr>
        <w:spacing w:after="160" w:line="480" w:lineRule="auto"/>
        <w:ind w:left="1134" w:hanging="283"/>
        <w:rPr>
          <w:rFonts w:ascii="Arial" w:hAnsi="Arial" w:cs="Arial"/>
          <w:b/>
          <w:sz w:val="20"/>
          <w:szCs w:val="20"/>
        </w:rPr>
      </w:pPr>
      <w:r w:rsidRPr="001A7075">
        <w:rPr>
          <w:rFonts w:ascii="Arial" w:hAnsi="Arial" w:cs="Arial"/>
          <w:b/>
          <w:sz w:val="20"/>
          <w:szCs w:val="20"/>
        </w:rPr>
        <w:t>Si la carta es aceptada.</w:t>
      </w:r>
    </w:p>
    <w:p w14:paraId="2F08B298" w14:textId="77777777" w:rsidR="00761BC7" w:rsidRPr="001A7075" w:rsidRDefault="00761BC7" w:rsidP="001A7075">
      <w:pPr>
        <w:pStyle w:val="Prrafodelista"/>
        <w:numPr>
          <w:ilvl w:val="1"/>
          <w:numId w:val="21"/>
        </w:numPr>
        <w:spacing w:after="160" w:line="480" w:lineRule="auto"/>
        <w:ind w:left="1560" w:hanging="426"/>
        <w:rPr>
          <w:rFonts w:ascii="Arial" w:hAnsi="Arial" w:cs="Arial"/>
          <w:sz w:val="20"/>
          <w:szCs w:val="20"/>
        </w:rPr>
      </w:pPr>
      <w:r w:rsidRPr="001A7075">
        <w:rPr>
          <w:rFonts w:ascii="Arial" w:hAnsi="Arial" w:cs="Arial"/>
          <w:sz w:val="20"/>
          <w:szCs w:val="20"/>
        </w:rPr>
        <w:t xml:space="preserve">Jefe de Operaciones Crea un </w:t>
      </w:r>
      <w:proofErr w:type="gramStart"/>
      <w:r w:rsidRPr="001A7075">
        <w:rPr>
          <w:rFonts w:ascii="Arial" w:hAnsi="Arial" w:cs="Arial"/>
          <w:sz w:val="20"/>
          <w:szCs w:val="20"/>
        </w:rPr>
        <w:t>ticket</w:t>
      </w:r>
      <w:proofErr w:type="gramEnd"/>
      <w:r w:rsidRPr="001A7075">
        <w:rPr>
          <w:rFonts w:ascii="Arial" w:hAnsi="Arial" w:cs="Arial"/>
          <w:sz w:val="20"/>
          <w:szCs w:val="20"/>
        </w:rPr>
        <w:t xml:space="preserve"> de habilitación de POP en la intranet.</w:t>
      </w:r>
    </w:p>
    <w:p w14:paraId="7BB82AAF" w14:textId="77777777" w:rsidR="00761BC7" w:rsidRPr="001A7075" w:rsidRDefault="00761BC7" w:rsidP="001A7075">
      <w:pPr>
        <w:pStyle w:val="Prrafodelista"/>
        <w:spacing w:line="480" w:lineRule="auto"/>
        <w:ind w:left="1134"/>
        <w:rPr>
          <w:rFonts w:ascii="Arial" w:hAnsi="Arial" w:cs="Arial"/>
          <w:b/>
          <w:sz w:val="20"/>
          <w:szCs w:val="20"/>
        </w:rPr>
      </w:pPr>
      <w:r w:rsidRPr="001A7075">
        <w:rPr>
          <w:rFonts w:ascii="Arial" w:hAnsi="Arial" w:cs="Arial"/>
          <w:b/>
          <w:sz w:val="20"/>
          <w:szCs w:val="20"/>
        </w:rPr>
        <w:t>De lo contrario</w:t>
      </w:r>
    </w:p>
    <w:p w14:paraId="634A87FD" w14:textId="77777777" w:rsidR="00761BC7" w:rsidRPr="001A7075" w:rsidRDefault="00761BC7" w:rsidP="001A7075">
      <w:pPr>
        <w:pStyle w:val="Prrafodelista"/>
        <w:numPr>
          <w:ilvl w:val="1"/>
          <w:numId w:val="21"/>
        </w:numPr>
        <w:spacing w:after="160" w:line="480" w:lineRule="auto"/>
        <w:ind w:left="1560" w:hanging="426"/>
        <w:rPr>
          <w:rFonts w:ascii="Arial" w:hAnsi="Arial" w:cs="Arial"/>
          <w:sz w:val="20"/>
          <w:szCs w:val="20"/>
        </w:rPr>
      </w:pPr>
      <w:r w:rsidRPr="001A7075">
        <w:rPr>
          <w:rFonts w:ascii="Arial" w:hAnsi="Arial" w:cs="Arial"/>
          <w:sz w:val="20"/>
          <w:szCs w:val="20"/>
        </w:rPr>
        <w:t>Registrar en la intranet en Obras Paralizadas con el motivo.</w:t>
      </w:r>
    </w:p>
    <w:p w14:paraId="3D4FDE09" w14:textId="28C78EF0" w:rsidR="00761BC7" w:rsidRPr="001A7075" w:rsidRDefault="00761BC7" w:rsidP="001A7075">
      <w:pPr>
        <w:pStyle w:val="Prrafodelista"/>
        <w:numPr>
          <w:ilvl w:val="1"/>
          <w:numId w:val="21"/>
        </w:numPr>
        <w:spacing w:after="160" w:line="480" w:lineRule="auto"/>
        <w:ind w:left="1560" w:hanging="426"/>
        <w:rPr>
          <w:rFonts w:ascii="Arial" w:hAnsi="Arial" w:cs="Arial"/>
          <w:sz w:val="20"/>
          <w:szCs w:val="20"/>
        </w:rPr>
      </w:pPr>
      <w:r w:rsidRPr="001A7075">
        <w:rPr>
          <w:rFonts w:ascii="Arial" w:hAnsi="Arial" w:cs="Arial"/>
          <w:sz w:val="20"/>
          <w:szCs w:val="20"/>
        </w:rPr>
        <w:t>Terminar Proceso.</w:t>
      </w:r>
    </w:p>
    <w:p w14:paraId="3C05D30A"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 xml:space="preserve">El área de Implementaciones visualiza el </w:t>
      </w:r>
      <w:proofErr w:type="gramStart"/>
      <w:r w:rsidRPr="001A7075">
        <w:rPr>
          <w:rFonts w:ascii="Arial" w:hAnsi="Arial" w:cs="Arial"/>
          <w:sz w:val="20"/>
          <w:szCs w:val="20"/>
        </w:rPr>
        <w:t>ticket</w:t>
      </w:r>
      <w:proofErr w:type="gramEnd"/>
      <w:r w:rsidRPr="001A7075">
        <w:rPr>
          <w:rFonts w:ascii="Arial" w:hAnsi="Arial" w:cs="Arial"/>
          <w:sz w:val="20"/>
          <w:szCs w:val="20"/>
        </w:rPr>
        <w:t xml:space="preserve"> y asigna un supervisor para el trabajo.</w:t>
      </w:r>
    </w:p>
    <w:p w14:paraId="467E0352"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lastRenderedPageBreak/>
        <w:t>El área de Implementaciones asigna a la contratista encargada de ejecutar los trabajos de Planta Interna y Externa.</w:t>
      </w:r>
    </w:p>
    <w:p w14:paraId="6B522EB6" w14:textId="0C9A6E65"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 xml:space="preserve">El área de Implementaciones verifica si existe coubicacion en el POP de </w:t>
      </w:r>
      <w:r w:rsidR="00407F01" w:rsidRPr="001A7075">
        <w:rPr>
          <w:rFonts w:ascii="Arial" w:hAnsi="Arial" w:cs="Arial"/>
          <w:sz w:val="20"/>
          <w:szCs w:val="20"/>
        </w:rPr>
        <w:t xml:space="preserve">TeleNetwork </w:t>
      </w:r>
      <w:r w:rsidRPr="001A7075">
        <w:rPr>
          <w:rFonts w:ascii="Arial" w:hAnsi="Arial" w:cs="Arial"/>
          <w:sz w:val="20"/>
          <w:szCs w:val="20"/>
        </w:rPr>
        <w:t>Bussines.</w:t>
      </w:r>
    </w:p>
    <w:p w14:paraId="4AD6F8B9" w14:textId="77777777" w:rsidR="00761BC7" w:rsidRPr="001A7075" w:rsidRDefault="00761BC7" w:rsidP="001A7075">
      <w:pPr>
        <w:pStyle w:val="Prrafodelista"/>
        <w:numPr>
          <w:ilvl w:val="0"/>
          <w:numId w:val="21"/>
        </w:numPr>
        <w:spacing w:after="160" w:line="480" w:lineRule="auto"/>
        <w:ind w:left="1134" w:hanging="283"/>
        <w:rPr>
          <w:rFonts w:ascii="Arial" w:hAnsi="Arial" w:cs="Arial"/>
          <w:b/>
          <w:sz w:val="20"/>
          <w:szCs w:val="20"/>
        </w:rPr>
      </w:pPr>
      <w:r w:rsidRPr="001A7075">
        <w:rPr>
          <w:rFonts w:ascii="Arial" w:hAnsi="Arial" w:cs="Arial"/>
          <w:b/>
          <w:sz w:val="20"/>
          <w:szCs w:val="20"/>
        </w:rPr>
        <w:t>Si existe coubicacion.</w:t>
      </w:r>
    </w:p>
    <w:p w14:paraId="3410ADBF" w14:textId="77777777" w:rsidR="00761BC7" w:rsidRPr="001A7075" w:rsidRDefault="00761BC7" w:rsidP="001A7075">
      <w:pPr>
        <w:pStyle w:val="Prrafodelista"/>
        <w:numPr>
          <w:ilvl w:val="1"/>
          <w:numId w:val="21"/>
        </w:numPr>
        <w:spacing w:after="160" w:line="480" w:lineRule="auto"/>
        <w:ind w:left="1560" w:hanging="426"/>
        <w:rPr>
          <w:rFonts w:ascii="Arial" w:hAnsi="Arial" w:cs="Arial"/>
          <w:sz w:val="20"/>
          <w:szCs w:val="20"/>
        </w:rPr>
      </w:pPr>
      <w:r w:rsidRPr="001A7075">
        <w:rPr>
          <w:rFonts w:ascii="Arial" w:hAnsi="Arial" w:cs="Arial"/>
          <w:sz w:val="20"/>
          <w:szCs w:val="20"/>
        </w:rPr>
        <w:t>Envía notificación a Ingeniería.</w:t>
      </w:r>
    </w:p>
    <w:p w14:paraId="7EE6385F" w14:textId="77777777" w:rsidR="00761BC7" w:rsidRPr="001A7075" w:rsidRDefault="00761BC7" w:rsidP="001A7075">
      <w:pPr>
        <w:pStyle w:val="Prrafodelista"/>
        <w:spacing w:line="480" w:lineRule="auto"/>
        <w:ind w:left="1134"/>
        <w:rPr>
          <w:rFonts w:ascii="Arial" w:hAnsi="Arial" w:cs="Arial"/>
          <w:b/>
          <w:sz w:val="20"/>
          <w:szCs w:val="20"/>
        </w:rPr>
      </w:pPr>
      <w:r w:rsidRPr="001A7075">
        <w:rPr>
          <w:rFonts w:ascii="Arial" w:hAnsi="Arial" w:cs="Arial"/>
          <w:b/>
          <w:sz w:val="20"/>
          <w:szCs w:val="20"/>
        </w:rPr>
        <w:t>De lo contrario</w:t>
      </w:r>
    </w:p>
    <w:p w14:paraId="610D995C" w14:textId="05279537" w:rsidR="00761BC7" w:rsidRPr="001A7075" w:rsidRDefault="00761BC7" w:rsidP="001A7075">
      <w:pPr>
        <w:pStyle w:val="Prrafodelista"/>
        <w:numPr>
          <w:ilvl w:val="1"/>
          <w:numId w:val="21"/>
        </w:numPr>
        <w:spacing w:after="160" w:line="480" w:lineRule="auto"/>
        <w:ind w:left="1560" w:hanging="426"/>
        <w:rPr>
          <w:rFonts w:ascii="Arial" w:hAnsi="Arial" w:cs="Arial"/>
          <w:sz w:val="20"/>
          <w:szCs w:val="20"/>
        </w:rPr>
      </w:pPr>
      <w:r w:rsidRPr="001A7075">
        <w:rPr>
          <w:rFonts w:ascii="Arial" w:hAnsi="Arial" w:cs="Arial"/>
          <w:sz w:val="20"/>
          <w:szCs w:val="20"/>
        </w:rPr>
        <w:t xml:space="preserve">Solicita Coubicacion a </w:t>
      </w:r>
      <w:r w:rsidR="00407F01" w:rsidRPr="001A7075">
        <w:rPr>
          <w:rFonts w:ascii="Arial" w:hAnsi="Arial" w:cs="Arial"/>
          <w:sz w:val="20"/>
          <w:szCs w:val="20"/>
        </w:rPr>
        <w:t>TeleNetwork</w:t>
      </w:r>
      <w:r w:rsidRPr="001A7075">
        <w:rPr>
          <w:rFonts w:ascii="Arial" w:hAnsi="Arial" w:cs="Arial"/>
          <w:sz w:val="20"/>
          <w:szCs w:val="20"/>
        </w:rPr>
        <w:t xml:space="preserve"> Bussines.</w:t>
      </w:r>
    </w:p>
    <w:p w14:paraId="61C13A35"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área de Ingeniería recibe notificación de trabajo.</w:t>
      </w:r>
    </w:p>
    <w:p w14:paraId="4CE2F0A6"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área de Implementaciones verifica si hay stock de Equipos y Provisión lógica para el servicio.</w:t>
      </w:r>
    </w:p>
    <w:p w14:paraId="3936F1A3" w14:textId="77777777" w:rsidR="00761BC7" w:rsidRPr="001A7075" w:rsidRDefault="00761BC7" w:rsidP="001A7075">
      <w:pPr>
        <w:pStyle w:val="Prrafodelista"/>
        <w:numPr>
          <w:ilvl w:val="0"/>
          <w:numId w:val="21"/>
        </w:numPr>
        <w:spacing w:after="160" w:line="480" w:lineRule="auto"/>
        <w:ind w:left="1134" w:hanging="283"/>
        <w:rPr>
          <w:rFonts w:ascii="Arial" w:hAnsi="Arial" w:cs="Arial"/>
          <w:b/>
          <w:sz w:val="20"/>
          <w:szCs w:val="20"/>
        </w:rPr>
      </w:pPr>
      <w:r w:rsidRPr="001A7075">
        <w:rPr>
          <w:rFonts w:ascii="Arial" w:hAnsi="Arial" w:cs="Arial"/>
          <w:b/>
          <w:sz w:val="20"/>
          <w:szCs w:val="20"/>
        </w:rPr>
        <w:t>Si existe Provisión lógica y disponibilidad de equipos.</w:t>
      </w:r>
    </w:p>
    <w:p w14:paraId="0BE0D22F" w14:textId="77777777" w:rsidR="00761BC7" w:rsidRPr="001A7075" w:rsidRDefault="00761BC7" w:rsidP="001A7075">
      <w:pPr>
        <w:pStyle w:val="Prrafodelista"/>
        <w:numPr>
          <w:ilvl w:val="1"/>
          <w:numId w:val="21"/>
        </w:numPr>
        <w:spacing w:after="160" w:line="480" w:lineRule="auto"/>
        <w:ind w:left="1701" w:hanging="567"/>
        <w:rPr>
          <w:rFonts w:ascii="Arial" w:hAnsi="Arial" w:cs="Arial"/>
          <w:sz w:val="20"/>
          <w:szCs w:val="20"/>
        </w:rPr>
      </w:pPr>
      <w:r w:rsidRPr="001A7075">
        <w:rPr>
          <w:rFonts w:ascii="Arial" w:hAnsi="Arial" w:cs="Arial"/>
          <w:sz w:val="20"/>
          <w:szCs w:val="20"/>
        </w:rPr>
        <w:t>Programa la instalación de equipos.</w:t>
      </w:r>
    </w:p>
    <w:p w14:paraId="4AEC11FE" w14:textId="77777777" w:rsidR="00761BC7" w:rsidRPr="001A7075" w:rsidRDefault="00761BC7" w:rsidP="001A7075">
      <w:pPr>
        <w:pStyle w:val="Prrafodelista"/>
        <w:spacing w:line="480" w:lineRule="auto"/>
        <w:ind w:left="1134"/>
        <w:rPr>
          <w:rFonts w:ascii="Arial" w:hAnsi="Arial" w:cs="Arial"/>
          <w:b/>
          <w:sz w:val="20"/>
          <w:szCs w:val="20"/>
        </w:rPr>
      </w:pPr>
      <w:r w:rsidRPr="001A7075">
        <w:rPr>
          <w:rFonts w:ascii="Arial" w:hAnsi="Arial" w:cs="Arial"/>
          <w:b/>
          <w:sz w:val="20"/>
          <w:szCs w:val="20"/>
        </w:rPr>
        <w:t>De lo contrario</w:t>
      </w:r>
    </w:p>
    <w:p w14:paraId="5D7B0A99" w14:textId="7B208F50" w:rsidR="00761BC7" w:rsidRPr="001A7075" w:rsidRDefault="00761BC7" w:rsidP="001A7075">
      <w:pPr>
        <w:pStyle w:val="Prrafodelista"/>
        <w:numPr>
          <w:ilvl w:val="1"/>
          <w:numId w:val="21"/>
        </w:numPr>
        <w:spacing w:after="160" w:line="480" w:lineRule="auto"/>
        <w:ind w:left="1701" w:hanging="567"/>
        <w:rPr>
          <w:rFonts w:ascii="Arial" w:hAnsi="Arial" w:cs="Arial"/>
          <w:sz w:val="20"/>
          <w:szCs w:val="20"/>
        </w:rPr>
      </w:pPr>
      <w:r w:rsidRPr="001A7075">
        <w:rPr>
          <w:rFonts w:ascii="Arial" w:hAnsi="Arial" w:cs="Arial"/>
          <w:sz w:val="20"/>
          <w:szCs w:val="20"/>
        </w:rPr>
        <w:t xml:space="preserve">Solicita a provisión lógica al área de Ingeniería de </w:t>
      </w:r>
      <w:r w:rsidR="00407F01" w:rsidRPr="001A7075">
        <w:rPr>
          <w:rFonts w:ascii="Arial" w:hAnsi="Arial" w:cs="Arial"/>
          <w:sz w:val="20"/>
          <w:szCs w:val="20"/>
        </w:rPr>
        <w:t xml:space="preserve">TeleNetwork </w:t>
      </w:r>
      <w:r w:rsidRPr="001A7075">
        <w:rPr>
          <w:rFonts w:ascii="Arial" w:hAnsi="Arial" w:cs="Arial"/>
          <w:sz w:val="20"/>
          <w:szCs w:val="20"/>
        </w:rPr>
        <w:t>Bussines</w:t>
      </w:r>
    </w:p>
    <w:p w14:paraId="54527ACE" w14:textId="77777777" w:rsidR="00761BC7" w:rsidRPr="001A7075" w:rsidRDefault="00761BC7" w:rsidP="001A7075">
      <w:pPr>
        <w:pStyle w:val="Prrafodelista"/>
        <w:numPr>
          <w:ilvl w:val="1"/>
          <w:numId w:val="21"/>
        </w:numPr>
        <w:spacing w:after="160" w:line="480" w:lineRule="auto"/>
        <w:ind w:left="1701" w:hanging="567"/>
        <w:rPr>
          <w:rFonts w:ascii="Arial" w:hAnsi="Arial" w:cs="Arial"/>
          <w:sz w:val="20"/>
          <w:szCs w:val="20"/>
        </w:rPr>
      </w:pPr>
      <w:r w:rsidRPr="001A7075">
        <w:rPr>
          <w:rFonts w:ascii="Arial" w:hAnsi="Arial" w:cs="Arial"/>
          <w:sz w:val="20"/>
          <w:szCs w:val="20"/>
        </w:rPr>
        <w:t>Solicita a Logística la compra de equipos o recojo de almacén.</w:t>
      </w:r>
    </w:p>
    <w:p w14:paraId="7B3E07E6"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área de Ingeniería instala los equipos en POP.</w:t>
      </w:r>
    </w:p>
    <w:p w14:paraId="15C2054F"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área de Ingeniería configurar y asegura el acceso a Internet.</w:t>
      </w:r>
    </w:p>
    <w:p w14:paraId="4F5259D3"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área de Ingeniería otorga los accesos al área NOC.</w:t>
      </w:r>
    </w:p>
    <w:p w14:paraId="254CE159"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área de Ingeniería envía notificación de trabajo culminado al área de implementaciones.</w:t>
      </w:r>
    </w:p>
    <w:p w14:paraId="116DEA2D"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área de Implementación realizas las pruebas de potencia de la Fibra Óptica.</w:t>
      </w:r>
    </w:p>
    <w:p w14:paraId="40BD87D4" w14:textId="77777777" w:rsidR="00761BC7" w:rsidRPr="001A7075" w:rsidRDefault="00761BC7" w:rsidP="001A7075">
      <w:pPr>
        <w:pStyle w:val="Prrafodelista"/>
        <w:numPr>
          <w:ilvl w:val="0"/>
          <w:numId w:val="21"/>
        </w:numPr>
        <w:spacing w:after="160" w:line="480" w:lineRule="auto"/>
        <w:ind w:left="1134" w:hanging="283"/>
        <w:rPr>
          <w:rFonts w:ascii="Arial" w:hAnsi="Arial" w:cs="Arial"/>
          <w:b/>
          <w:sz w:val="20"/>
          <w:szCs w:val="20"/>
        </w:rPr>
      </w:pPr>
      <w:r w:rsidRPr="001A7075">
        <w:rPr>
          <w:rFonts w:ascii="Arial" w:hAnsi="Arial" w:cs="Arial"/>
          <w:b/>
          <w:sz w:val="20"/>
          <w:szCs w:val="20"/>
        </w:rPr>
        <w:t>Si la potencia es aceptable.</w:t>
      </w:r>
    </w:p>
    <w:p w14:paraId="4210B4CB" w14:textId="77777777" w:rsidR="00761BC7" w:rsidRPr="001A7075" w:rsidRDefault="00761BC7" w:rsidP="001A7075">
      <w:pPr>
        <w:pStyle w:val="Prrafodelista"/>
        <w:numPr>
          <w:ilvl w:val="1"/>
          <w:numId w:val="21"/>
        </w:numPr>
        <w:spacing w:after="160" w:line="480" w:lineRule="auto"/>
        <w:ind w:left="1701" w:hanging="567"/>
        <w:rPr>
          <w:rFonts w:ascii="Arial" w:hAnsi="Arial" w:cs="Arial"/>
          <w:sz w:val="20"/>
          <w:szCs w:val="20"/>
        </w:rPr>
      </w:pPr>
      <w:r w:rsidRPr="001A7075">
        <w:rPr>
          <w:rFonts w:ascii="Arial" w:hAnsi="Arial" w:cs="Arial"/>
          <w:sz w:val="20"/>
          <w:szCs w:val="20"/>
        </w:rPr>
        <w:t>Envía notificación de trabajo culminado al Jefe de Operaciones</w:t>
      </w:r>
    </w:p>
    <w:p w14:paraId="15F4B55A" w14:textId="77777777" w:rsidR="00761BC7" w:rsidRPr="001A7075" w:rsidRDefault="00761BC7" w:rsidP="001A7075">
      <w:pPr>
        <w:pStyle w:val="Prrafodelista"/>
        <w:spacing w:line="480" w:lineRule="auto"/>
        <w:ind w:left="1134"/>
        <w:rPr>
          <w:rFonts w:ascii="Arial" w:hAnsi="Arial" w:cs="Arial"/>
          <w:b/>
          <w:sz w:val="20"/>
          <w:szCs w:val="20"/>
        </w:rPr>
      </w:pPr>
      <w:r w:rsidRPr="001A7075">
        <w:rPr>
          <w:rFonts w:ascii="Arial" w:hAnsi="Arial" w:cs="Arial"/>
          <w:b/>
          <w:sz w:val="20"/>
          <w:szCs w:val="20"/>
        </w:rPr>
        <w:t>De lo contrario.</w:t>
      </w:r>
    </w:p>
    <w:p w14:paraId="67DDFCDC" w14:textId="77777777" w:rsidR="00761BC7" w:rsidRPr="001A7075" w:rsidRDefault="00761BC7" w:rsidP="001A7075">
      <w:pPr>
        <w:pStyle w:val="Prrafodelista"/>
        <w:numPr>
          <w:ilvl w:val="1"/>
          <w:numId w:val="21"/>
        </w:numPr>
        <w:spacing w:after="160" w:line="480" w:lineRule="auto"/>
        <w:ind w:left="1701" w:hanging="567"/>
        <w:rPr>
          <w:rFonts w:ascii="Arial" w:hAnsi="Arial" w:cs="Arial"/>
          <w:sz w:val="20"/>
          <w:szCs w:val="20"/>
        </w:rPr>
      </w:pPr>
      <w:r w:rsidRPr="001A7075">
        <w:rPr>
          <w:rFonts w:ascii="Arial" w:hAnsi="Arial" w:cs="Arial"/>
          <w:sz w:val="20"/>
          <w:szCs w:val="20"/>
        </w:rPr>
        <w:t>Realizar la verificaciones y correcciones hasta obtener una buena potencia.</w:t>
      </w:r>
    </w:p>
    <w:p w14:paraId="4A3A627B"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Jefe de Operaciones envía notificación al área Comercial del Alta del servicio.</w:t>
      </w:r>
    </w:p>
    <w:p w14:paraId="3CE0EB5D"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jefe de Operaciones envía notificación al área de Programaciones de Clientes.</w:t>
      </w:r>
    </w:p>
    <w:p w14:paraId="1BB23118" w14:textId="77777777" w:rsidR="00761BC7" w:rsidRPr="001A7075" w:rsidRDefault="00761BC7" w:rsidP="001A7075">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El jefe de Operaciones cierra el ticket.</w:t>
      </w:r>
    </w:p>
    <w:p w14:paraId="603303CD" w14:textId="60C1E045" w:rsidR="00761BC7" w:rsidRPr="001A7075" w:rsidRDefault="00761BC7" w:rsidP="00761BC7">
      <w:pPr>
        <w:pStyle w:val="Prrafodelista"/>
        <w:numPr>
          <w:ilvl w:val="0"/>
          <w:numId w:val="21"/>
        </w:numPr>
        <w:spacing w:after="160" w:line="480" w:lineRule="auto"/>
        <w:ind w:left="1134" w:hanging="283"/>
        <w:rPr>
          <w:rFonts w:ascii="Arial" w:hAnsi="Arial" w:cs="Arial"/>
          <w:sz w:val="20"/>
          <w:szCs w:val="20"/>
        </w:rPr>
      </w:pPr>
      <w:r w:rsidRPr="001A7075">
        <w:rPr>
          <w:rFonts w:ascii="Arial" w:hAnsi="Arial" w:cs="Arial"/>
          <w:sz w:val="20"/>
          <w:szCs w:val="20"/>
        </w:rPr>
        <w:t>Fin.</w:t>
      </w:r>
    </w:p>
    <w:bookmarkEnd w:id="5"/>
    <w:p w14:paraId="29A29B39" w14:textId="72FEE5A1" w:rsidR="008121C2" w:rsidRDefault="00902B54" w:rsidP="00BD2A55">
      <w:pPr>
        <w:pStyle w:val="Ttulo2"/>
        <w:numPr>
          <w:ilvl w:val="0"/>
          <w:numId w:val="4"/>
        </w:numPr>
        <w:ind w:left="720"/>
        <w:rPr>
          <w:rFonts w:ascii="Arial" w:hAnsi="Arial" w:cs="Arial"/>
          <w:szCs w:val="20"/>
          <w:u w:val="none"/>
        </w:rPr>
      </w:pPr>
      <w:r w:rsidRPr="001A7075">
        <w:rPr>
          <w:rFonts w:ascii="Arial" w:hAnsi="Arial" w:cs="Arial"/>
          <w:szCs w:val="20"/>
          <w:u w:val="none"/>
        </w:rPr>
        <w:lastRenderedPageBreak/>
        <w:t>Herramienta y Tecnología para usar</w:t>
      </w:r>
    </w:p>
    <w:p w14:paraId="22C452DF" w14:textId="60ABFDD7" w:rsidR="001A7075" w:rsidRDefault="001A7075" w:rsidP="001A7075"/>
    <w:p w14:paraId="551B749D" w14:textId="77777777" w:rsidR="00902B54" w:rsidRDefault="00B905B9" w:rsidP="00902B54">
      <w:pPr>
        <w:pStyle w:val="Prrafodelista"/>
        <w:numPr>
          <w:ilvl w:val="1"/>
          <w:numId w:val="4"/>
        </w:numPr>
        <w:spacing w:line="480" w:lineRule="auto"/>
        <w:jc w:val="both"/>
        <w:rPr>
          <w:rFonts w:ascii="Arial" w:hAnsi="Arial" w:cs="Arial"/>
          <w:sz w:val="20"/>
          <w:szCs w:val="20"/>
        </w:rPr>
      </w:pPr>
      <w:r w:rsidRPr="00902B54">
        <w:rPr>
          <w:rFonts w:ascii="Arial" w:hAnsi="Arial" w:cs="Arial"/>
          <w:b/>
          <w:sz w:val="20"/>
          <w:szCs w:val="20"/>
        </w:rPr>
        <w:t>BITRIX24</w:t>
      </w:r>
    </w:p>
    <w:p w14:paraId="41361039" w14:textId="762719F3" w:rsidR="001A7075" w:rsidRPr="00902B54" w:rsidRDefault="00B905B9" w:rsidP="00902B54">
      <w:pPr>
        <w:pStyle w:val="Prrafodelista"/>
        <w:spacing w:line="480" w:lineRule="auto"/>
        <w:ind w:left="1713"/>
        <w:jc w:val="both"/>
        <w:rPr>
          <w:rFonts w:ascii="Arial" w:hAnsi="Arial" w:cs="Arial"/>
          <w:sz w:val="20"/>
          <w:szCs w:val="20"/>
        </w:rPr>
      </w:pPr>
      <w:r w:rsidRPr="00902B54">
        <w:rPr>
          <w:rFonts w:ascii="Arial" w:hAnsi="Arial" w:cs="Arial"/>
          <w:sz w:val="20"/>
          <w:szCs w:val="20"/>
        </w:rPr>
        <w:t>Es una herramienta gratuita para la gestión de clientes, tareas y proyectos, atención al cliente, comunicaciones internas y el eCommerce. Contiene las siguientes funcionalidades:</w:t>
      </w:r>
    </w:p>
    <w:p w14:paraId="2782480E" w14:textId="03ACD7B2" w:rsidR="00B905B9" w:rsidRPr="00902B54" w:rsidRDefault="00B905B9" w:rsidP="00902B54">
      <w:pPr>
        <w:pStyle w:val="Prrafodelista"/>
        <w:numPr>
          <w:ilvl w:val="0"/>
          <w:numId w:val="22"/>
        </w:numPr>
        <w:spacing w:line="480" w:lineRule="auto"/>
        <w:jc w:val="both"/>
        <w:rPr>
          <w:rFonts w:ascii="Arial" w:hAnsi="Arial" w:cs="Arial"/>
          <w:sz w:val="20"/>
          <w:szCs w:val="20"/>
        </w:rPr>
      </w:pPr>
      <w:r w:rsidRPr="00902B54">
        <w:rPr>
          <w:rFonts w:ascii="Arial" w:hAnsi="Arial" w:cs="Arial"/>
          <w:b/>
          <w:sz w:val="20"/>
          <w:szCs w:val="20"/>
        </w:rPr>
        <w:t>Chat &amp; Video:</w:t>
      </w:r>
      <w:r w:rsidRPr="00902B54">
        <w:rPr>
          <w:rFonts w:ascii="Arial" w:hAnsi="Arial" w:cs="Arial"/>
          <w:sz w:val="20"/>
          <w:szCs w:val="20"/>
        </w:rPr>
        <w:t xml:space="preserve"> Herramientas de comunicación en tiempo real para equipos efectivos.</w:t>
      </w:r>
    </w:p>
    <w:p w14:paraId="1B101075" w14:textId="13E64334" w:rsidR="00B905B9" w:rsidRPr="00902B54" w:rsidRDefault="00B905B9" w:rsidP="00902B54">
      <w:pPr>
        <w:pStyle w:val="Prrafodelista"/>
        <w:numPr>
          <w:ilvl w:val="0"/>
          <w:numId w:val="22"/>
        </w:numPr>
        <w:spacing w:line="480" w:lineRule="auto"/>
        <w:jc w:val="both"/>
        <w:rPr>
          <w:rFonts w:ascii="Arial" w:hAnsi="Arial" w:cs="Arial"/>
          <w:sz w:val="20"/>
          <w:szCs w:val="20"/>
        </w:rPr>
      </w:pPr>
      <w:r w:rsidRPr="00902B54">
        <w:rPr>
          <w:rFonts w:ascii="Arial" w:hAnsi="Arial" w:cs="Arial"/>
          <w:b/>
          <w:sz w:val="20"/>
          <w:szCs w:val="20"/>
        </w:rPr>
        <w:t>Calendarios:</w:t>
      </w:r>
      <w:r w:rsidRPr="00902B54">
        <w:rPr>
          <w:rFonts w:ascii="Arial" w:hAnsi="Arial" w:cs="Arial"/>
          <w:sz w:val="20"/>
          <w:szCs w:val="20"/>
        </w:rPr>
        <w:t xml:space="preserve"> Calendarios privados, compartidos y grupales con planificador e invitaciones.</w:t>
      </w:r>
    </w:p>
    <w:p w14:paraId="5A31D9A5" w14:textId="00D203BE" w:rsidR="00B905B9" w:rsidRPr="00902B54" w:rsidRDefault="00B905B9" w:rsidP="00902B54">
      <w:pPr>
        <w:pStyle w:val="Prrafodelista"/>
        <w:numPr>
          <w:ilvl w:val="0"/>
          <w:numId w:val="22"/>
        </w:numPr>
        <w:spacing w:line="480" w:lineRule="auto"/>
        <w:jc w:val="both"/>
        <w:rPr>
          <w:rFonts w:ascii="Arial" w:hAnsi="Arial" w:cs="Arial"/>
          <w:sz w:val="20"/>
          <w:szCs w:val="20"/>
        </w:rPr>
      </w:pPr>
      <w:r w:rsidRPr="00902B54">
        <w:rPr>
          <w:rFonts w:ascii="Arial" w:hAnsi="Arial" w:cs="Arial"/>
          <w:b/>
          <w:color w:val="262626"/>
          <w:spacing w:val="-2"/>
          <w:sz w:val="20"/>
          <w:szCs w:val="20"/>
        </w:rPr>
        <w:t>Intranet social:</w:t>
      </w:r>
      <w:r w:rsidRPr="00902B54">
        <w:rPr>
          <w:rFonts w:ascii="Arial" w:hAnsi="Arial" w:cs="Arial"/>
          <w:color w:val="262626"/>
          <w:spacing w:val="-2"/>
          <w:sz w:val="20"/>
          <w:szCs w:val="20"/>
        </w:rPr>
        <w:t xml:space="preserve"> </w:t>
      </w:r>
      <w:r w:rsidRPr="00902B54">
        <w:rPr>
          <w:rFonts w:ascii="Arial" w:hAnsi="Arial" w:cs="Arial"/>
          <w:color w:val="495057"/>
          <w:sz w:val="20"/>
          <w:szCs w:val="20"/>
        </w:rPr>
        <w:t>Intranet y red social privada en uno.</w:t>
      </w:r>
    </w:p>
    <w:p w14:paraId="71CB9A65" w14:textId="3B8B5B33" w:rsidR="00B905B9" w:rsidRPr="00902B54" w:rsidRDefault="00B905B9" w:rsidP="00902B54">
      <w:pPr>
        <w:pStyle w:val="Prrafodelista"/>
        <w:numPr>
          <w:ilvl w:val="0"/>
          <w:numId w:val="22"/>
        </w:numPr>
        <w:spacing w:line="480" w:lineRule="auto"/>
        <w:jc w:val="both"/>
        <w:rPr>
          <w:rFonts w:ascii="Arial" w:hAnsi="Arial" w:cs="Arial"/>
          <w:sz w:val="20"/>
          <w:szCs w:val="20"/>
        </w:rPr>
      </w:pPr>
      <w:r w:rsidRPr="00902B54">
        <w:rPr>
          <w:rFonts w:ascii="Arial" w:hAnsi="Arial" w:cs="Arial"/>
          <w:b/>
          <w:sz w:val="20"/>
          <w:szCs w:val="20"/>
        </w:rPr>
        <w:t>E-mail:</w:t>
      </w:r>
      <w:r w:rsidRPr="00902B54">
        <w:rPr>
          <w:rFonts w:ascii="Arial" w:hAnsi="Arial" w:cs="Arial"/>
          <w:sz w:val="20"/>
          <w:szCs w:val="20"/>
        </w:rPr>
        <w:t xml:space="preserve"> Convierta sus e-mails en tareas, eventos de calendario o discusiones en un clic.</w:t>
      </w:r>
    </w:p>
    <w:p w14:paraId="6C367922" w14:textId="0816B93C" w:rsidR="00B905B9" w:rsidRPr="00902B54" w:rsidRDefault="00B905B9" w:rsidP="00902B54">
      <w:pPr>
        <w:pStyle w:val="Prrafodelista"/>
        <w:numPr>
          <w:ilvl w:val="0"/>
          <w:numId w:val="22"/>
        </w:numPr>
        <w:spacing w:line="480" w:lineRule="auto"/>
        <w:jc w:val="both"/>
        <w:rPr>
          <w:rFonts w:ascii="Arial" w:hAnsi="Arial" w:cs="Arial"/>
          <w:sz w:val="20"/>
          <w:szCs w:val="20"/>
        </w:rPr>
      </w:pPr>
      <w:r w:rsidRPr="00902B54">
        <w:rPr>
          <w:rFonts w:ascii="Arial" w:hAnsi="Arial" w:cs="Arial"/>
          <w:b/>
          <w:sz w:val="20"/>
          <w:szCs w:val="20"/>
        </w:rPr>
        <w:t>Gestión de documentos:</w:t>
      </w:r>
      <w:r w:rsidRPr="00902B54">
        <w:rPr>
          <w:rFonts w:ascii="Arial" w:hAnsi="Arial" w:cs="Arial"/>
          <w:sz w:val="20"/>
          <w:szCs w:val="20"/>
        </w:rPr>
        <w:t xml:space="preserve"> Almacenamiento de archivos online, intercambio de archivos y gestión de documentos.</w:t>
      </w:r>
    </w:p>
    <w:p w14:paraId="6ACCD556" w14:textId="396730E6" w:rsidR="00B905B9" w:rsidRPr="00902B54" w:rsidRDefault="00B905B9" w:rsidP="00902B54">
      <w:pPr>
        <w:pStyle w:val="Prrafodelista"/>
        <w:numPr>
          <w:ilvl w:val="0"/>
          <w:numId w:val="22"/>
        </w:numPr>
        <w:spacing w:line="480" w:lineRule="auto"/>
        <w:jc w:val="both"/>
        <w:rPr>
          <w:rFonts w:ascii="Arial" w:hAnsi="Arial" w:cs="Arial"/>
          <w:sz w:val="20"/>
          <w:szCs w:val="20"/>
        </w:rPr>
      </w:pPr>
      <w:r w:rsidRPr="00902B54">
        <w:rPr>
          <w:rFonts w:ascii="Arial" w:hAnsi="Arial" w:cs="Arial"/>
          <w:b/>
          <w:sz w:val="20"/>
          <w:szCs w:val="20"/>
        </w:rPr>
        <w:t>Grupos de usuarios:</w:t>
      </w:r>
      <w:r w:rsidRPr="00902B54">
        <w:rPr>
          <w:rFonts w:ascii="Arial" w:hAnsi="Arial" w:cs="Arial"/>
          <w:sz w:val="20"/>
          <w:szCs w:val="20"/>
        </w:rPr>
        <w:t xml:space="preserve"> Grupos de trabajo y grupos de usuarios ilimitados para toda organización</w:t>
      </w:r>
    </w:p>
    <w:p w14:paraId="46CBA8D1" w14:textId="2B26D96A" w:rsidR="00B905B9" w:rsidRDefault="00B905B9" w:rsidP="00902B54">
      <w:pPr>
        <w:pStyle w:val="Prrafodelista"/>
        <w:numPr>
          <w:ilvl w:val="0"/>
          <w:numId w:val="22"/>
        </w:numPr>
        <w:spacing w:line="480" w:lineRule="auto"/>
        <w:jc w:val="both"/>
        <w:rPr>
          <w:rFonts w:ascii="Arial" w:hAnsi="Arial" w:cs="Arial"/>
          <w:sz w:val="20"/>
          <w:szCs w:val="20"/>
        </w:rPr>
      </w:pPr>
      <w:r w:rsidRPr="00902B54">
        <w:rPr>
          <w:rFonts w:ascii="Arial" w:hAnsi="Arial" w:cs="Arial"/>
          <w:b/>
          <w:sz w:val="20"/>
          <w:szCs w:val="20"/>
        </w:rPr>
        <w:t>Sistema de RH:</w:t>
      </w:r>
      <w:r w:rsidRPr="00902B54">
        <w:rPr>
          <w:rFonts w:ascii="Arial" w:hAnsi="Arial" w:cs="Arial"/>
          <w:sz w:val="20"/>
          <w:szCs w:val="20"/>
        </w:rPr>
        <w:t xml:space="preserve"> Sistema de gestión de recursos humanos y herramientas de RH</w:t>
      </w:r>
    </w:p>
    <w:p w14:paraId="0C6F79F9" w14:textId="77777777" w:rsidR="00407F01" w:rsidRDefault="00407F01" w:rsidP="00407F01">
      <w:pPr>
        <w:pStyle w:val="Prrafodelista"/>
        <w:spacing w:line="480" w:lineRule="auto"/>
        <w:ind w:left="2073"/>
        <w:jc w:val="both"/>
        <w:rPr>
          <w:rFonts w:ascii="Arial" w:hAnsi="Arial" w:cs="Arial"/>
          <w:sz w:val="20"/>
          <w:szCs w:val="20"/>
        </w:rPr>
      </w:pPr>
    </w:p>
    <w:p w14:paraId="33E1BC39" w14:textId="50033762" w:rsidR="00902B54" w:rsidRDefault="00902B54" w:rsidP="00902B54">
      <w:pPr>
        <w:pStyle w:val="Prrafodelista"/>
        <w:numPr>
          <w:ilvl w:val="1"/>
          <w:numId w:val="4"/>
        </w:numPr>
        <w:spacing w:line="480" w:lineRule="auto"/>
        <w:jc w:val="both"/>
        <w:rPr>
          <w:rFonts w:ascii="Arial" w:hAnsi="Arial" w:cs="Arial"/>
          <w:b/>
          <w:sz w:val="20"/>
          <w:szCs w:val="20"/>
        </w:rPr>
      </w:pPr>
      <w:r>
        <w:rPr>
          <w:rFonts w:ascii="Arial" w:hAnsi="Arial" w:cs="Arial"/>
          <w:b/>
          <w:sz w:val="20"/>
          <w:szCs w:val="20"/>
        </w:rPr>
        <w:t xml:space="preserve">Plataforma </w:t>
      </w:r>
      <w:r w:rsidRPr="00902B54">
        <w:rPr>
          <w:rFonts w:ascii="Arial" w:hAnsi="Arial" w:cs="Arial"/>
          <w:b/>
          <w:sz w:val="20"/>
          <w:szCs w:val="20"/>
        </w:rPr>
        <w:t>Open Source</w:t>
      </w:r>
    </w:p>
    <w:p w14:paraId="52815C99" w14:textId="7578E9F4" w:rsidR="00CD2079" w:rsidRPr="001A7075" w:rsidRDefault="00902B54" w:rsidP="00902B54">
      <w:pPr>
        <w:pStyle w:val="Prrafodelista"/>
        <w:spacing w:line="480" w:lineRule="auto"/>
        <w:ind w:left="1713"/>
        <w:jc w:val="both"/>
        <w:rPr>
          <w:rFonts w:ascii="Arial" w:hAnsi="Arial" w:cs="Arial"/>
          <w:sz w:val="20"/>
          <w:szCs w:val="20"/>
        </w:rPr>
      </w:pPr>
      <w:r w:rsidRPr="00902B54">
        <w:rPr>
          <w:rFonts w:ascii="Arial" w:hAnsi="Arial" w:cs="Arial"/>
          <w:sz w:val="20"/>
          <w:szCs w:val="20"/>
        </w:rPr>
        <w:t xml:space="preserve">Una plataforma Open Source de código abierto significa que es de libre acceso, </w:t>
      </w:r>
      <w:r>
        <w:rPr>
          <w:rFonts w:ascii="Arial" w:hAnsi="Arial" w:cs="Arial"/>
          <w:sz w:val="20"/>
          <w:szCs w:val="20"/>
        </w:rPr>
        <w:t xml:space="preserve">en donde el </w:t>
      </w:r>
      <w:r w:rsidRPr="00902B54">
        <w:rPr>
          <w:rFonts w:ascii="Arial" w:hAnsi="Arial" w:cs="Arial"/>
          <w:sz w:val="20"/>
          <w:szCs w:val="20"/>
        </w:rPr>
        <w:t>usuario es autónomo para manipular ese software y, por lo tanto, una vez obtenido puede ser usado, estudiado, cambiado y redistribuido libremente.</w:t>
      </w:r>
    </w:p>
    <w:p w14:paraId="34556E84" w14:textId="1DC34B02" w:rsidR="00363540" w:rsidRPr="001A7075" w:rsidRDefault="00363540" w:rsidP="00363540">
      <w:pPr>
        <w:pStyle w:val="Ttulo1"/>
        <w:numPr>
          <w:ilvl w:val="0"/>
          <w:numId w:val="1"/>
        </w:numPr>
        <w:ind w:left="426" w:hanging="426"/>
        <w:rPr>
          <w:rFonts w:ascii="Arial" w:hAnsi="Arial" w:cs="Arial"/>
          <w:sz w:val="20"/>
          <w:szCs w:val="20"/>
        </w:rPr>
      </w:pPr>
      <w:bookmarkStart w:id="6" w:name="_Toc528332019"/>
      <w:r w:rsidRPr="001A7075">
        <w:rPr>
          <w:rFonts w:ascii="Arial" w:hAnsi="Arial" w:cs="Arial"/>
          <w:sz w:val="20"/>
          <w:szCs w:val="20"/>
        </w:rPr>
        <w:t>Con</w:t>
      </w:r>
      <w:r w:rsidR="008121C2" w:rsidRPr="001A7075">
        <w:rPr>
          <w:rFonts w:ascii="Arial" w:hAnsi="Arial" w:cs="Arial"/>
          <w:sz w:val="20"/>
          <w:szCs w:val="20"/>
        </w:rPr>
        <w:t>clusiones</w:t>
      </w:r>
      <w:r w:rsidRPr="001A7075">
        <w:rPr>
          <w:rFonts w:ascii="Arial" w:hAnsi="Arial" w:cs="Arial"/>
          <w:sz w:val="20"/>
          <w:szCs w:val="20"/>
        </w:rPr>
        <w:t xml:space="preserve"> y Recomendaciones</w:t>
      </w:r>
      <w:bookmarkEnd w:id="6"/>
    </w:p>
    <w:p w14:paraId="05CC385C" w14:textId="77777777" w:rsidR="008121C2" w:rsidRPr="001A7075" w:rsidRDefault="008121C2" w:rsidP="008121C2">
      <w:pPr>
        <w:rPr>
          <w:rFonts w:ascii="Arial" w:hAnsi="Arial" w:cs="Arial"/>
          <w:sz w:val="20"/>
          <w:szCs w:val="20"/>
        </w:rPr>
      </w:pPr>
    </w:p>
    <w:p w14:paraId="43CAEFAD" w14:textId="4F38BAFA" w:rsidR="006814E6" w:rsidRDefault="006814E6" w:rsidP="008263BB">
      <w:pPr>
        <w:pStyle w:val="Ttulo2"/>
        <w:numPr>
          <w:ilvl w:val="0"/>
          <w:numId w:val="13"/>
        </w:numPr>
        <w:spacing w:line="480" w:lineRule="auto"/>
        <w:ind w:left="567" w:hanging="215"/>
        <w:jc w:val="both"/>
        <w:rPr>
          <w:rFonts w:ascii="Arial" w:hAnsi="Arial" w:cs="Arial"/>
          <w:szCs w:val="20"/>
          <w:u w:val="none"/>
        </w:rPr>
      </w:pPr>
      <w:r>
        <w:rPr>
          <w:rFonts w:ascii="Arial" w:hAnsi="Arial" w:cs="Arial"/>
          <w:szCs w:val="20"/>
          <w:u w:val="none"/>
        </w:rPr>
        <w:t>Conclusión 1</w:t>
      </w:r>
    </w:p>
    <w:p w14:paraId="069AD68D" w14:textId="17AF8696" w:rsidR="008121C2" w:rsidRDefault="008263BB" w:rsidP="006814E6">
      <w:pPr>
        <w:pStyle w:val="Ttulo2"/>
        <w:numPr>
          <w:ilvl w:val="0"/>
          <w:numId w:val="0"/>
        </w:numPr>
        <w:spacing w:line="480" w:lineRule="auto"/>
        <w:ind w:left="567"/>
        <w:jc w:val="both"/>
        <w:rPr>
          <w:rFonts w:ascii="Arial" w:hAnsi="Arial" w:cs="Arial"/>
          <w:szCs w:val="20"/>
          <w:u w:val="none"/>
        </w:rPr>
      </w:pPr>
      <w:r>
        <w:rPr>
          <w:rFonts w:ascii="Arial" w:hAnsi="Arial" w:cs="Arial"/>
          <w:szCs w:val="20"/>
          <w:u w:val="none"/>
        </w:rPr>
        <w:t>El uso de una Intranet puede ayudar a una empresa en los siguientes aspectos: Tener una mayor eficacia organizacional y productividad en sus procesos, mejora en la comunicación entre las áreas, facilidades para los empleados al momento de consultar el estado de algún trabajo o proyectarse a uno.</w:t>
      </w:r>
    </w:p>
    <w:p w14:paraId="569EA770" w14:textId="7279A72D" w:rsidR="00C172D7" w:rsidRDefault="00C172D7" w:rsidP="00C172D7"/>
    <w:p w14:paraId="400F67D4" w14:textId="77777777" w:rsidR="00C172D7" w:rsidRPr="00C172D7" w:rsidRDefault="00C172D7" w:rsidP="00C172D7"/>
    <w:p w14:paraId="4F2EFECF" w14:textId="035062FC" w:rsidR="006814E6" w:rsidRDefault="006814E6" w:rsidP="008263BB">
      <w:pPr>
        <w:pStyle w:val="Ttulo2"/>
        <w:numPr>
          <w:ilvl w:val="0"/>
          <w:numId w:val="4"/>
        </w:numPr>
        <w:spacing w:line="480" w:lineRule="auto"/>
        <w:ind w:left="720"/>
        <w:jc w:val="both"/>
        <w:rPr>
          <w:rFonts w:ascii="Arial" w:hAnsi="Arial" w:cs="Arial"/>
          <w:szCs w:val="20"/>
          <w:u w:val="none"/>
        </w:rPr>
      </w:pPr>
      <w:bookmarkStart w:id="7" w:name="_Toc528332022"/>
      <w:r>
        <w:rPr>
          <w:rFonts w:ascii="Arial" w:hAnsi="Arial" w:cs="Arial"/>
          <w:szCs w:val="20"/>
          <w:u w:val="none"/>
        </w:rPr>
        <w:t>Conclusión 2</w:t>
      </w:r>
    </w:p>
    <w:p w14:paraId="787B26F7" w14:textId="4E69E2CF" w:rsidR="00BD2A55" w:rsidRPr="001A7075" w:rsidRDefault="008263BB" w:rsidP="006814E6">
      <w:pPr>
        <w:pStyle w:val="Ttulo2"/>
        <w:numPr>
          <w:ilvl w:val="0"/>
          <w:numId w:val="0"/>
        </w:numPr>
        <w:spacing w:line="480" w:lineRule="auto"/>
        <w:ind w:left="720"/>
        <w:jc w:val="both"/>
        <w:rPr>
          <w:rFonts w:ascii="Arial" w:hAnsi="Arial" w:cs="Arial"/>
          <w:szCs w:val="20"/>
          <w:u w:val="none"/>
        </w:rPr>
      </w:pPr>
      <w:r>
        <w:rPr>
          <w:rFonts w:ascii="Arial" w:hAnsi="Arial" w:cs="Arial"/>
          <w:szCs w:val="20"/>
          <w:u w:val="none"/>
        </w:rPr>
        <w:t xml:space="preserve">Actualmente existen plataformas tecnológicas que pueden ayuda a gestionar mejor los procesos dentro de una </w:t>
      </w:r>
      <w:r w:rsidR="006814E6">
        <w:rPr>
          <w:rFonts w:ascii="Arial" w:hAnsi="Arial" w:cs="Arial"/>
          <w:szCs w:val="20"/>
          <w:u w:val="none"/>
        </w:rPr>
        <w:t>organización</w:t>
      </w:r>
      <w:r>
        <w:rPr>
          <w:rFonts w:ascii="Arial" w:hAnsi="Arial" w:cs="Arial"/>
          <w:szCs w:val="20"/>
          <w:u w:val="none"/>
        </w:rPr>
        <w:t xml:space="preserve">, ya sea luna plataforma licenciada o libre, debe ser una obligación que una empresa tenga </w:t>
      </w:r>
      <w:r w:rsidR="006814E6">
        <w:rPr>
          <w:rFonts w:ascii="Arial" w:hAnsi="Arial" w:cs="Arial"/>
          <w:szCs w:val="20"/>
          <w:u w:val="none"/>
        </w:rPr>
        <w:t>plataformas</w:t>
      </w:r>
      <w:r>
        <w:rPr>
          <w:rFonts w:ascii="Arial" w:hAnsi="Arial" w:cs="Arial"/>
          <w:szCs w:val="20"/>
          <w:u w:val="none"/>
        </w:rPr>
        <w:t xml:space="preserve"> </w:t>
      </w:r>
      <w:r w:rsidR="006814E6">
        <w:rPr>
          <w:rFonts w:ascii="Arial" w:hAnsi="Arial" w:cs="Arial"/>
          <w:szCs w:val="20"/>
          <w:u w:val="none"/>
        </w:rPr>
        <w:t>tecnológicas</w:t>
      </w:r>
      <w:r>
        <w:rPr>
          <w:rFonts w:ascii="Arial" w:hAnsi="Arial" w:cs="Arial"/>
          <w:szCs w:val="20"/>
          <w:u w:val="none"/>
        </w:rPr>
        <w:t xml:space="preserve"> que faciliten el </w:t>
      </w:r>
      <w:r w:rsidR="006814E6">
        <w:rPr>
          <w:rFonts w:ascii="Arial" w:hAnsi="Arial" w:cs="Arial"/>
          <w:szCs w:val="20"/>
          <w:u w:val="none"/>
        </w:rPr>
        <w:t>trabajo</w:t>
      </w:r>
      <w:r>
        <w:rPr>
          <w:rFonts w:ascii="Arial" w:hAnsi="Arial" w:cs="Arial"/>
          <w:szCs w:val="20"/>
          <w:u w:val="none"/>
        </w:rPr>
        <w:t xml:space="preserve"> de sus empleados</w:t>
      </w:r>
      <w:r w:rsidR="006814E6">
        <w:rPr>
          <w:rFonts w:ascii="Arial" w:hAnsi="Arial" w:cs="Arial"/>
          <w:szCs w:val="20"/>
          <w:u w:val="none"/>
        </w:rPr>
        <w:t>. El tamaño de una empresa (Micro, pequeña o mediana) no es motivo para que no se usen plataformas tecnológicas.</w:t>
      </w:r>
    </w:p>
    <w:p w14:paraId="44E322B6" w14:textId="77777777" w:rsidR="00BD2A55" w:rsidRPr="001A7075" w:rsidRDefault="00BD2A55" w:rsidP="006814E6">
      <w:pPr>
        <w:spacing w:line="480" w:lineRule="auto"/>
        <w:jc w:val="both"/>
        <w:rPr>
          <w:rFonts w:ascii="Arial" w:hAnsi="Arial" w:cs="Arial"/>
          <w:sz w:val="20"/>
          <w:szCs w:val="20"/>
        </w:rPr>
      </w:pPr>
    </w:p>
    <w:p w14:paraId="0AF3FFD0" w14:textId="0FE78A84" w:rsidR="006814E6" w:rsidRDefault="006814E6" w:rsidP="006814E6">
      <w:pPr>
        <w:pStyle w:val="Ttulo2"/>
        <w:numPr>
          <w:ilvl w:val="0"/>
          <w:numId w:val="4"/>
        </w:numPr>
        <w:spacing w:line="480" w:lineRule="auto"/>
        <w:ind w:left="720"/>
        <w:jc w:val="both"/>
        <w:rPr>
          <w:rFonts w:ascii="Arial" w:hAnsi="Arial" w:cs="Arial"/>
          <w:szCs w:val="20"/>
          <w:u w:val="none"/>
        </w:rPr>
      </w:pPr>
      <w:bookmarkStart w:id="8" w:name="_Toc528332023"/>
      <w:bookmarkEnd w:id="7"/>
      <w:r>
        <w:rPr>
          <w:rFonts w:ascii="Arial" w:hAnsi="Arial" w:cs="Arial"/>
          <w:szCs w:val="20"/>
          <w:u w:val="none"/>
        </w:rPr>
        <w:t xml:space="preserve">Recomendación 1 </w:t>
      </w:r>
    </w:p>
    <w:p w14:paraId="7C574E10" w14:textId="3DF213F2" w:rsidR="00BD2A55" w:rsidRPr="001A7075" w:rsidRDefault="006814E6" w:rsidP="006814E6">
      <w:pPr>
        <w:pStyle w:val="Ttulo2"/>
        <w:numPr>
          <w:ilvl w:val="0"/>
          <w:numId w:val="0"/>
        </w:numPr>
        <w:spacing w:line="480" w:lineRule="auto"/>
        <w:ind w:left="720"/>
        <w:jc w:val="both"/>
        <w:rPr>
          <w:rFonts w:ascii="Arial" w:hAnsi="Arial" w:cs="Arial"/>
          <w:szCs w:val="20"/>
          <w:u w:val="none"/>
        </w:rPr>
      </w:pPr>
      <w:r>
        <w:rPr>
          <w:rFonts w:ascii="Arial" w:hAnsi="Arial" w:cs="Arial"/>
          <w:szCs w:val="20"/>
          <w:u w:val="none"/>
        </w:rPr>
        <w:t>La ventaja de usar Software libre es tener la posibilidad de modificar o moldear cualquier sistema de acuerdo con el giro de negocio y tamaño de una empresa.</w:t>
      </w:r>
    </w:p>
    <w:p w14:paraId="7EBDE4DA" w14:textId="77777777" w:rsidR="00BD2A55" w:rsidRPr="001A7075" w:rsidRDefault="00BD2A55" w:rsidP="00BD2A55">
      <w:pPr>
        <w:rPr>
          <w:rFonts w:ascii="Arial" w:hAnsi="Arial" w:cs="Arial"/>
          <w:sz w:val="20"/>
          <w:szCs w:val="20"/>
        </w:rPr>
      </w:pPr>
    </w:p>
    <w:bookmarkEnd w:id="8"/>
    <w:p w14:paraId="688ADC99" w14:textId="0E7D1578" w:rsidR="006814E6" w:rsidRDefault="006814E6" w:rsidP="006814E6">
      <w:pPr>
        <w:pStyle w:val="Ttulo2"/>
        <w:numPr>
          <w:ilvl w:val="0"/>
          <w:numId w:val="4"/>
        </w:numPr>
        <w:spacing w:line="480" w:lineRule="auto"/>
        <w:ind w:left="714" w:hanging="357"/>
        <w:jc w:val="both"/>
        <w:rPr>
          <w:rFonts w:ascii="Arial" w:hAnsi="Arial" w:cs="Arial"/>
          <w:szCs w:val="20"/>
          <w:u w:val="none"/>
        </w:rPr>
      </w:pPr>
      <w:r>
        <w:rPr>
          <w:rFonts w:ascii="Arial" w:hAnsi="Arial" w:cs="Arial"/>
          <w:szCs w:val="20"/>
          <w:u w:val="none"/>
        </w:rPr>
        <w:t xml:space="preserve">Recomendación 2 </w:t>
      </w:r>
    </w:p>
    <w:p w14:paraId="72E1002E" w14:textId="5F0F222A" w:rsidR="00363540" w:rsidRDefault="006814E6" w:rsidP="006814E6">
      <w:pPr>
        <w:pStyle w:val="Ttulo2"/>
        <w:numPr>
          <w:ilvl w:val="0"/>
          <w:numId w:val="0"/>
        </w:numPr>
        <w:spacing w:line="480" w:lineRule="auto"/>
        <w:ind w:left="714"/>
        <w:jc w:val="both"/>
        <w:rPr>
          <w:rFonts w:ascii="Arial" w:hAnsi="Arial" w:cs="Arial"/>
          <w:szCs w:val="20"/>
          <w:u w:val="none"/>
        </w:rPr>
      </w:pPr>
      <w:r>
        <w:rPr>
          <w:rFonts w:ascii="Arial" w:hAnsi="Arial" w:cs="Arial"/>
          <w:szCs w:val="20"/>
          <w:u w:val="none"/>
        </w:rPr>
        <w:t xml:space="preserve">Otra ventaja de usar software libre es de tener un soporte por grupos que se encuentran en este entorno, asimismo los requerimientos de hardware que se requiere para su instalación no son muy exigibles, por lo </w:t>
      </w:r>
      <w:proofErr w:type="gramStart"/>
      <w:r>
        <w:rPr>
          <w:rFonts w:ascii="Arial" w:hAnsi="Arial" w:cs="Arial"/>
          <w:szCs w:val="20"/>
          <w:u w:val="none"/>
        </w:rPr>
        <w:t>tanto</w:t>
      </w:r>
      <w:proofErr w:type="gramEnd"/>
      <w:r>
        <w:rPr>
          <w:rFonts w:ascii="Arial" w:hAnsi="Arial" w:cs="Arial"/>
          <w:szCs w:val="20"/>
          <w:u w:val="none"/>
        </w:rPr>
        <w:t xml:space="preserve"> </w:t>
      </w:r>
      <w:r w:rsidR="00407F01">
        <w:rPr>
          <w:rFonts w:ascii="Arial" w:hAnsi="Arial" w:cs="Arial"/>
          <w:szCs w:val="20"/>
          <w:u w:val="none"/>
        </w:rPr>
        <w:t>facilita su implementación.</w:t>
      </w:r>
      <w:r>
        <w:rPr>
          <w:rFonts w:ascii="Arial" w:hAnsi="Arial" w:cs="Arial"/>
          <w:szCs w:val="20"/>
          <w:u w:val="none"/>
        </w:rPr>
        <w:t xml:space="preserve"> </w:t>
      </w:r>
    </w:p>
    <w:p w14:paraId="3CBF731A" w14:textId="77777777" w:rsidR="006814E6" w:rsidRPr="006814E6" w:rsidRDefault="006814E6" w:rsidP="006814E6"/>
    <w:p w14:paraId="3323AA08" w14:textId="77777777" w:rsidR="002455D2" w:rsidRPr="001A7075" w:rsidRDefault="002455D2" w:rsidP="002455D2">
      <w:pPr>
        <w:rPr>
          <w:rFonts w:ascii="Arial" w:hAnsi="Arial" w:cs="Arial"/>
          <w:sz w:val="20"/>
          <w:szCs w:val="20"/>
        </w:rPr>
      </w:pPr>
    </w:p>
    <w:p w14:paraId="287440A8" w14:textId="3AB42104" w:rsidR="008121C2" w:rsidRDefault="008121C2" w:rsidP="008121C2">
      <w:pPr>
        <w:pStyle w:val="Ttulo1"/>
        <w:numPr>
          <w:ilvl w:val="0"/>
          <w:numId w:val="1"/>
        </w:numPr>
        <w:ind w:left="426" w:hanging="426"/>
        <w:rPr>
          <w:rFonts w:ascii="Arial" w:hAnsi="Arial" w:cs="Arial"/>
          <w:sz w:val="20"/>
          <w:szCs w:val="20"/>
        </w:rPr>
      </w:pPr>
      <w:bookmarkStart w:id="9" w:name="_Toc528332024"/>
      <w:r w:rsidRPr="001A7075">
        <w:rPr>
          <w:rFonts w:ascii="Arial" w:hAnsi="Arial" w:cs="Arial"/>
          <w:sz w:val="20"/>
          <w:szCs w:val="20"/>
        </w:rPr>
        <w:t>Referencia bibliográfica / URLs</w:t>
      </w:r>
      <w:bookmarkEnd w:id="9"/>
    </w:p>
    <w:p w14:paraId="2B6360B5" w14:textId="6E009319" w:rsidR="00902B54" w:rsidRDefault="00902B54" w:rsidP="00902B54"/>
    <w:p w14:paraId="6C224F56" w14:textId="17AEDBE7" w:rsidR="00902B54" w:rsidRDefault="005B586D" w:rsidP="00902B54">
      <w:hyperlink r:id="rId9" w:history="1">
        <w:r w:rsidR="006814E6" w:rsidRPr="003B3DC3">
          <w:rPr>
            <w:rStyle w:val="Hipervnculo"/>
          </w:rPr>
          <w:t>http://yvanrequena.blogspot.com/2009/07/la-importancia-de-la-intranet.html</w:t>
        </w:r>
      </w:hyperlink>
    </w:p>
    <w:p w14:paraId="18733B89" w14:textId="77777777" w:rsidR="006814E6" w:rsidRDefault="006814E6" w:rsidP="00902B54"/>
    <w:p w14:paraId="46A56D19" w14:textId="798E46C9" w:rsidR="00902B54" w:rsidRDefault="005B586D" w:rsidP="00902B54">
      <w:hyperlink r:id="rId10" w:history="1">
        <w:r w:rsidR="006814E6" w:rsidRPr="003B3DC3">
          <w:rPr>
            <w:rStyle w:val="Hipervnculo"/>
          </w:rPr>
          <w:t>http://www.orientecomercialdigital.com/sitio/noticias_detalle.php?id=441</w:t>
        </w:r>
      </w:hyperlink>
    </w:p>
    <w:p w14:paraId="49648EFE" w14:textId="77777777" w:rsidR="00902B54" w:rsidRDefault="00902B54" w:rsidP="00902B54"/>
    <w:p w14:paraId="19D0F3E2" w14:textId="3916981E" w:rsidR="00902B54" w:rsidRDefault="005B586D" w:rsidP="00902B54">
      <w:hyperlink r:id="rId11" w:history="1">
        <w:r w:rsidR="00902B54" w:rsidRPr="003B3DC3">
          <w:rPr>
            <w:rStyle w:val="Hipervnculo"/>
          </w:rPr>
          <w:t>https://www.bitrix24.es</w:t>
        </w:r>
      </w:hyperlink>
    </w:p>
    <w:p w14:paraId="58F5D63F" w14:textId="77777777" w:rsidR="00902B54" w:rsidRDefault="00902B54" w:rsidP="00902B54"/>
    <w:p w14:paraId="768E0D80" w14:textId="30EC22D2" w:rsidR="00902B54" w:rsidRDefault="005B586D" w:rsidP="00902B54">
      <w:hyperlink r:id="rId12" w:history="1">
        <w:r w:rsidR="00902B54" w:rsidRPr="003B3DC3">
          <w:rPr>
            <w:rStyle w:val="Hipervnculo"/>
          </w:rPr>
          <w:t>http://www.uh.cu/static/documents/RDA/Todo%20sobre%20Plataformas%20Open%20Source.pdf</w:t>
        </w:r>
      </w:hyperlink>
    </w:p>
    <w:p w14:paraId="4DE0CF71" w14:textId="51A23992" w:rsidR="00902B54" w:rsidRDefault="00902B54" w:rsidP="00902B54"/>
    <w:p w14:paraId="57877C04" w14:textId="65D326F2" w:rsidR="00902B54" w:rsidRDefault="005B586D" w:rsidP="00902B54">
      <w:hyperlink r:id="rId13" w:history="1">
        <w:r w:rsidR="00902B54" w:rsidRPr="003B3DC3">
          <w:rPr>
            <w:rStyle w:val="Hipervnculo"/>
          </w:rPr>
          <w:t>http://noticias.universia.edu.uy/actualidad/noticia/2014/04/10/1094574/significa-open-source-cual-importancia.html</w:t>
        </w:r>
      </w:hyperlink>
    </w:p>
    <w:p w14:paraId="588C1B26" w14:textId="708A0AD8" w:rsidR="00902B54" w:rsidRDefault="00902B54" w:rsidP="00902B54"/>
    <w:p w14:paraId="7ACF071D" w14:textId="77777777" w:rsidR="00902B54" w:rsidRDefault="00902B54" w:rsidP="00902B54"/>
    <w:p w14:paraId="668496D1" w14:textId="77777777" w:rsidR="00902B54" w:rsidRPr="00902B54" w:rsidRDefault="00902B54" w:rsidP="00902B54"/>
    <w:p w14:paraId="75A26971" w14:textId="67AB19FC" w:rsidR="00635F00" w:rsidRPr="001A7075" w:rsidRDefault="00691384" w:rsidP="00F52621">
      <w:pPr>
        <w:jc w:val="both"/>
        <w:rPr>
          <w:rFonts w:ascii="Arial" w:hAnsi="Arial" w:cs="Arial"/>
          <w:sz w:val="20"/>
          <w:szCs w:val="20"/>
          <w:lang w:val="es-PE"/>
        </w:rPr>
      </w:pPr>
      <w:r w:rsidRPr="001A7075">
        <w:rPr>
          <w:rFonts w:ascii="Arial" w:hAnsi="Arial" w:cs="Arial"/>
          <w:sz w:val="20"/>
          <w:szCs w:val="20"/>
          <w:lang w:val="es-PE"/>
        </w:rPr>
        <w:t xml:space="preserve"> </w:t>
      </w:r>
    </w:p>
    <w:sectPr w:rsidR="00635F00" w:rsidRPr="001A7075" w:rsidSect="0073287D">
      <w:headerReference w:type="default" r:id="rId14"/>
      <w:footerReference w:type="default" r:id="rId15"/>
      <w:pgSz w:w="11906" w:h="16838"/>
      <w:pgMar w:top="1418" w:right="1418"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ED49B" w14:textId="77777777" w:rsidR="005B586D" w:rsidRDefault="005B586D" w:rsidP="00B267E7">
      <w:r>
        <w:separator/>
      </w:r>
    </w:p>
  </w:endnote>
  <w:endnote w:type="continuationSeparator" w:id="0">
    <w:p w14:paraId="779EBC2E" w14:textId="77777777" w:rsidR="005B586D" w:rsidRDefault="005B586D" w:rsidP="00B2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AB4B" w14:textId="77777777" w:rsidR="00691384" w:rsidRDefault="00691384">
    <w:pPr>
      <w:pStyle w:val="Piedepgina"/>
      <w:pBdr>
        <w:bottom w:val="single" w:sz="6" w:space="1" w:color="auto"/>
      </w:pBdr>
      <w:jc w:val="right"/>
    </w:pPr>
  </w:p>
  <w:p w14:paraId="56FE39AE" w14:textId="362086F7" w:rsidR="00691384" w:rsidRPr="009E0E2C" w:rsidRDefault="005B586D">
    <w:pPr>
      <w:pStyle w:val="Piedepgina"/>
      <w:jc w:val="right"/>
      <w:rPr>
        <w:rFonts w:ascii="Verdana" w:hAnsi="Verdana"/>
        <w:sz w:val="20"/>
      </w:rPr>
    </w:pPr>
    <w:sdt>
      <w:sdtPr>
        <w:id w:val="423146817"/>
        <w:docPartObj>
          <w:docPartGallery w:val="Page Numbers (Bottom of Page)"/>
          <w:docPartUnique/>
        </w:docPartObj>
      </w:sdtPr>
      <w:sdtEndPr>
        <w:rPr>
          <w:rFonts w:ascii="Verdana" w:hAnsi="Verdana"/>
          <w:sz w:val="20"/>
        </w:rPr>
      </w:sdtEndPr>
      <w:sdtContent>
        <w:r w:rsidR="00691384" w:rsidRPr="009E0E2C">
          <w:rPr>
            <w:rFonts w:ascii="Verdana" w:hAnsi="Verdana"/>
            <w:sz w:val="20"/>
          </w:rPr>
          <w:fldChar w:fldCharType="begin"/>
        </w:r>
        <w:r w:rsidR="00691384" w:rsidRPr="009E0E2C">
          <w:rPr>
            <w:rFonts w:ascii="Verdana" w:hAnsi="Verdana"/>
            <w:sz w:val="20"/>
          </w:rPr>
          <w:instrText>PAGE   \* MERGEFORMAT</w:instrText>
        </w:r>
        <w:r w:rsidR="00691384" w:rsidRPr="009E0E2C">
          <w:rPr>
            <w:rFonts w:ascii="Verdana" w:hAnsi="Verdana"/>
            <w:sz w:val="20"/>
          </w:rPr>
          <w:fldChar w:fldCharType="separate"/>
        </w:r>
        <w:r w:rsidR="00691384">
          <w:rPr>
            <w:rFonts w:ascii="Verdana" w:hAnsi="Verdana"/>
            <w:noProof/>
            <w:sz w:val="20"/>
          </w:rPr>
          <w:t>3</w:t>
        </w:r>
        <w:r w:rsidR="00691384" w:rsidRPr="009E0E2C">
          <w:rPr>
            <w:rFonts w:ascii="Verdana" w:hAnsi="Verdana"/>
            <w:sz w:val="20"/>
          </w:rPr>
          <w:fldChar w:fldCharType="end"/>
        </w:r>
      </w:sdtContent>
    </w:sdt>
  </w:p>
  <w:p w14:paraId="71F7B574" w14:textId="77777777" w:rsidR="00691384" w:rsidRPr="009E0E2C" w:rsidRDefault="00691384">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FE8F3" w14:textId="77777777" w:rsidR="005B586D" w:rsidRDefault="005B586D" w:rsidP="00B267E7">
      <w:r>
        <w:separator/>
      </w:r>
    </w:p>
  </w:footnote>
  <w:footnote w:type="continuationSeparator" w:id="0">
    <w:p w14:paraId="254DB64A" w14:textId="77777777" w:rsidR="005B586D" w:rsidRDefault="005B586D" w:rsidP="00B26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01"/>
      <w:gridCol w:w="7877"/>
    </w:tblGrid>
    <w:tr w:rsidR="00691384" w:rsidRPr="00BB09AF" w14:paraId="26C32491" w14:textId="77777777" w:rsidTr="0023784F">
      <w:tc>
        <w:tcPr>
          <w:tcW w:w="1101" w:type="dxa"/>
        </w:tcPr>
        <w:p w14:paraId="7DBB81E6" w14:textId="77777777" w:rsidR="00691384" w:rsidRDefault="00691384" w:rsidP="0023784F">
          <w:pPr>
            <w:pStyle w:val="Encabezado"/>
          </w:pPr>
          <w:r>
            <w:rPr>
              <w:rFonts w:ascii="Helvetica" w:hAnsi="Helvetica" w:cs="Helvetica"/>
              <w:noProof/>
              <w:lang w:val="en-US" w:eastAsia="en-US"/>
            </w:rPr>
            <w:drawing>
              <wp:inline distT="0" distB="0" distL="0" distR="0" wp14:anchorId="7124A49C" wp14:editId="12BB0A8F">
                <wp:extent cx="472440" cy="44532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557" cy="449206"/>
                        </a:xfrm>
                        <a:prstGeom prst="rect">
                          <a:avLst/>
                        </a:prstGeom>
                        <a:noFill/>
                        <a:ln>
                          <a:noFill/>
                        </a:ln>
                      </pic:spPr>
                    </pic:pic>
                  </a:graphicData>
                </a:graphic>
              </wp:inline>
            </w:drawing>
          </w:r>
        </w:p>
      </w:tc>
      <w:tc>
        <w:tcPr>
          <w:tcW w:w="7877" w:type="dxa"/>
        </w:tcPr>
        <w:p w14:paraId="1D735E93" w14:textId="77777777" w:rsidR="00691384" w:rsidRPr="00AE6427" w:rsidRDefault="00691384" w:rsidP="0023784F">
          <w:pPr>
            <w:pStyle w:val="Encabezado"/>
            <w:rPr>
              <w:sz w:val="16"/>
              <w:szCs w:val="16"/>
            </w:rPr>
          </w:pPr>
          <w:r>
            <w:rPr>
              <w:sz w:val="16"/>
              <w:szCs w:val="16"/>
            </w:rPr>
            <w:t>UNIVERSIDAD PERUANA DE CIENCIAS APLICADAS</w:t>
          </w:r>
        </w:p>
        <w:p w14:paraId="6DFFF75B" w14:textId="77777777" w:rsidR="00691384" w:rsidRPr="00AE6427" w:rsidRDefault="00691384" w:rsidP="0023784F">
          <w:pPr>
            <w:pStyle w:val="Encabezado"/>
            <w:rPr>
              <w:sz w:val="16"/>
              <w:szCs w:val="16"/>
            </w:rPr>
          </w:pPr>
          <w:r>
            <w:rPr>
              <w:sz w:val="16"/>
              <w:szCs w:val="16"/>
            </w:rPr>
            <w:t>ESTUDIOS PROFESIONALES PARA EJECUTIVOS</w:t>
          </w:r>
        </w:p>
        <w:p w14:paraId="0FC1429E" w14:textId="77777777" w:rsidR="00691384" w:rsidRPr="00BC6382" w:rsidRDefault="00691384" w:rsidP="0023784F">
          <w:pPr>
            <w:pStyle w:val="Encabezado"/>
            <w:rPr>
              <w:rFonts w:ascii="Times" w:hAnsi="Times"/>
              <w:sz w:val="16"/>
              <w:szCs w:val="16"/>
            </w:rPr>
          </w:pPr>
          <w:r w:rsidRPr="00BC6382">
            <w:rPr>
              <w:rFonts w:ascii="Times" w:hAnsi="Times"/>
              <w:sz w:val="16"/>
              <w:szCs w:val="16"/>
            </w:rPr>
            <w:t>FUNDAMENTOS DE PROGRAMACI</w:t>
          </w:r>
          <w:r w:rsidRPr="00BC6382">
            <w:rPr>
              <w:rFonts w:ascii="Helvetica" w:eastAsia="Helvetica" w:hAnsi="Helvetica" w:cs="Helvetica"/>
              <w:sz w:val="16"/>
              <w:szCs w:val="16"/>
            </w:rPr>
            <w:t>Ó</w:t>
          </w:r>
          <w:r w:rsidRPr="00BC6382">
            <w:rPr>
              <w:rFonts w:ascii="Times" w:eastAsia="Helvetica" w:hAnsi="Times" w:cs="Helvetica"/>
              <w:sz w:val="16"/>
              <w:szCs w:val="16"/>
            </w:rPr>
            <w:t>N</w:t>
          </w:r>
        </w:p>
        <w:p w14:paraId="042551E3" w14:textId="3FC6ADF9" w:rsidR="00691384" w:rsidRPr="00BC6382" w:rsidRDefault="00691384" w:rsidP="000703FF">
          <w:pPr>
            <w:pStyle w:val="Encabezado"/>
            <w:rPr>
              <w:rFonts w:ascii="Times" w:hAnsi="Times"/>
              <w:sz w:val="16"/>
              <w:szCs w:val="16"/>
            </w:rPr>
          </w:pPr>
          <w:r>
            <w:rPr>
              <w:rFonts w:ascii="Times" w:hAnsi="Times"/>
              <w:sz w:val="16"/>
              <w:szCs w:val="16"/>
            </w:rPr>
            <w:t>IMPLEMETACIÒN DE AULAS VIRTUALES</w:t>
          </w:r>
        </w:p>
      </w:tc>
    </w:tr>
  </w:tbl>
  <w:p w14:paraId="275EA3DF" w14:textId="77777777" w:rsidR="00691384" w:rsidRDefault="006913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F1C"/>
    <w:multiLevelType w:val="multilevel"/>
    <w:tmpl w:val="E8D0F718"/>
    <w:lvl w:ilvl="0">
      <w:start w:val="1"/>
      <w:numFmt w:val="decimal"/>
      <w:pStyle w:val="Ttulo2"/>
      <w:lvlText w:val="%1."/>
      <w:lvlJc w:val="left"/>
      <w:pPr>
        <w:ind w:left="693" w:hanging="360"/>
      </w:pPr>
      <w:rPr>
        <w:rFonts w:hint="default"/>
      </w:rPr>
    </w:lvl>
    <w:lvl w:ilvl="1">
      <w:start w:val="1"/>
      <w:numFmt w:val="decimal"/>
      <w:isLgl/>
      <w:lvlText w:val="%1.%2."/>
      <w:lvlJc w:val="left"/>
      <w:pPr>
        <w:ind w:left="1713" w:hanging="720"/>
      </w:pPr>
      <w:rPr>
        <w:rFonts w:cs="Times New Roman" w:hint="default"/>
        <w:b w:val="0"/>
        <w:color w:val="auto"/>
      </w:rPr>
    </w:lvl>
    <w:lvl w:ilvl="2">
      <w:start w:val="1"/>
      <w:numFmt w:val="decimal"/>
      <w:isLgl/>
      <w:lvlText w:val="%1.%2.%3."/>
      <w:lvlJc w:val="left"/>
      <w:pPr>
        <w:ind w:left="1413" w:hanging="1080"/>
      </w:pPr>
      <w:rPr>
        <w:rFonts w:cs="Times New Roman" w:hint="default"/>
        <w:color w:val="auto"/>
      </w:rPr>
    </w:lvl>
    <w:lvl w:ilvl="3">
      <w:start w:val="1"/>
      <w:numFmt w:val="decimal"/>
      <w:isLgl/>
      <w:lvlText w:val="%1.%2.%3.%4."/>
      <w:lvlJc w:val="left"/>
      <w:pPr>
        <w:ind w:left="1413" w:hanging="1080"/>
      </w:pPr>
      <w:rPr>
        <w:rFonts w:cs="Times New Roman" w:hint="default"/>
        <w:color w:val="auto"/>
      </w:rPr>
    </w:lvl>
    <w:lvl w:ilvl="4">
      <w:start w:val="1"/>
      <w:numFmt w:val="decimal"/>
      <w:isLgl/>
      <w:lvlText w:val="%1.%2.%3.%4.%5."/>
      <w:lvlJc w:val="left"/>
      <w:pPr>
        <w:ind w:left="1773" w:hanging="1440"/>
      </w:pPr>
      <w:rPr>
        <w:rFonts w:cs="Times New Roman" w:hint="default"/>
        <w:color w:val="auto"/>
      </w:rPr>
    </w:lvl>
    <w:lvl w:ilvl="5">
      <w:start w:val="1"/>
      <w:numFmt w:val="decimal"/>
      <w:isLgl/>
      <w:lvlText w:val="%1.%2.%3.%4.%5.%6."/>
      <w:lvlJc w:val="left"/>
      <w:pPr>
        <w:ind w:left="2133" w:hanging="1800"/>
      </w:pPr>
      <w:rPr>
        <w:rFonts w:cs="Times New Roman" w:hint="default"/>
        <w:color w:val="auto"/>
      </w:rPr>
    </w:lvl>
    <w:lvl w:ilvl="6">
      <w:start w:val="1"/>
      <w:numFmt w:val="decimal"/>
      <w:isLgl/>
      <w:lvlText w:val="%1.%2.%3.%4.%5.%6.%7."/>
      <w:lvlJc w:val="left"/>
      <w:pPr>
        <w:ind w:left="2493" w:hanging="2160"/>
      </w:pPr>
      <w:rPr>
        <w:rFonts w:cs="Times New Roman" w:hint="default"/>
        <w:color w:val="auto"/>
      </w:rPr>
    </w:lvl>
    <w:lvl w:ilvl="7">
      <w:start w:val="1"/>
      <w:numFmt w:val="decimal"/>
      <w:isLgl/>
      <w:lvlText w:val="%1.%2.%3.%4.%5.%6.%7.%8."/>
      <w:lvlJc w:val="left"/>
      <w:pPr>
        <w:ind w:left="2493" w:hanging="2160"/>
      </w:pPr>
      <w:rPr>
        <w:rFonts w:cs="Times New Roman" w:hint="default"/>
        <w:color w:val="auto"/>
      </w:rPr>
    </w:lvl>
    <w:lvl w:ilvl="8">
      <w:start w:val="1"/>
      <w:numFmt w:val="decimal"/>
      <w:isLgl/>
      <w:lvlText w:val="%1.%2.%3.%4.%5.%6.%7.%8.%9."/>
      <w:lvlJc w:val="left"/>
      <w:pPr>
        <w:ind w:left="2853" w:hanging="2520"/>
      </w:pPr>
      <w:rPr>
        <w:rFonts w:cs="Times New Roman" w:hint="default"/>
        <w:color w:val="auto"/>
      </w:rPr>
    </w:lvl>
  </w:abstractNum>
  <w:abstractNum w:abstractNumId="1" w15:restartNumberingAfterBreak="0">
    <w:nsid w:val="0F0C7875"/>
    <w:multiLevelType w:val="multilevel"/>
    <w:tmpl w:val="280A001F"/>
    <w:lvl w:ilvl="0">
      <w:start w:val="1"/>
      <w:numFmt w:val="decimal"/>
      <w:lvlText w:val="%1."/>
      <w:lvlJc w:val="left"/>
      <w:pPr>
        <w:ind w:left="2629" w:hanging="360"/>
      </w:pPr>
    </w:lvl>
    <w:lvl w:ilvl="1">
      <w:start w:val="1"/>
      <w:numFmt w:val="decimal"/>
      <w:lvlText w:val="%1.%2."/>
      <w:lvlJc w:val="left"/>
      <w:pPr>
        <w:ind w:left="3061" w:hanging="432"/>
      </w:pPr>
    </w:lvl>
    <w:lvl w:ilvl="2">
      <w:start w:val="1"/>
      <w:numFmt w:val="decimal"/>
      <w:lvlText w:val="%1.%2.%3."/>
      <w:lvlJc w:val="left"/>
      <w:pPr>
        <w:ind w:left="3493" w:hanging="504"/>
      </w:pPr>
    </w:lvl>
    <w:lvl w:ilvl="3">
      <w:start w:val="1"/>
      <w:numFmt w:val="decimal"/>
      <w:lvlText w:val="%1.%2.%3.%4."/>
      <w:lvlJc w:val="left"/>
      <w:pPr>
        <w:ind w:left="3997" w:hanging="648"/>
      </w:pPr>
    </w:lvl>
    <w:lvl w:ilvl="4">
      <w:start w:val="1"/>
      <w:numFmt w:val="decimal"/>
      <w:lvlText w:val="%1.%2.%3.%4.%5."/>
      <w:lvlJc w:val="left"/>
      <w:pPr>
        <w:ind w:left="4501" w:hanging="792"/>
      </w:pPr>
    </w:lvl>
    <w:lvl w:ilvl="5">
      <w:start w:val="1"/>
      <w:numFmt w:val="decimal"/>
      <w:lvlText w:val="%1.%2.%3.%4.%5.%6."/>
      <w:lvlJc w:val="left"/>
      <w:pPr>
        <w:ind w:left="5005" w:hanging="936"/>
      </w:pPr>
    </w:lvl>
    <w:lvl w:ilvl="6">
      <w:start w:val="1"/>
      <w:numFmt w:val="decimal"/>
      <w:lvlText w:val="%1.%2.%3.%4.%5.%6.%7."/>
      <w:lvlJc w:val="left"/>
      <w:pPr>
        <w:ind w:left="5509" w:hanging="1080"/>
      </w:pPr>
    </w:lvl>
    <w:lvl w:ilvl="7">
      <w:start w:val="1"/>
      <w:numFmt w:val="decimal"/>
      <w:lvlText w:val="%1.%2.%3.%4.%5.%6.%7.%8."/>
      <w:lvlJc w:val="left"/>
      <w:pPr>
        <w:ind w:left="6013" w:hanging="1224"/>
      </w:pPr>
    </w:lvl>
    <w:lvl w:ilvl="8">
      <w:start w:val="1"/>
      <w:numFmt w:val="decimal"/>
      <w:lvlText w:val="%1.%2.%3.%4.%5.%6.%7.%8.%9."/>
      <w:lvlJc w:val="left"/>
      <w:pPr>
        <w:ind w:left="6589" w:hanging="1440"/>
      </w:pPr>
    </w:lvl>
  </w:abstractNum>
  <w:abstractNum w:abstractNumId="2" w15:restartNumberingAfterBreak="0">
    <w:nsid w:val="251C5882"/>
    <w:multiLevelType w:val="hybridMultilevel"/>
    <w:tmpl w:val="0EA8A8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D751816"/>
    <w:multiLevelType w:val="hybridMultilevel"/>
    <w:tmpl w:val="4ABEAB84"/>
    <w:lvl w:ilvl="0" w:tplc="9F9A6A80">
      <w:start w:val="1"/>
      <w:numFmt w:val="lowerLetter"/>
      <w:pStyle w:val="Ttulo3"/>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F951B62"/>
    <w:multiLevelType w:val="hybridMultilevel"/>
    <w:tmpl w:val="3AE60C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44902B5"/>
    <w:multiLevelType w:val="hybridMultilevel"/>
    <w:tmpl w:val="01845E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44180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841548"/>
    <w:multiLevelType w:val="hybridMultilevel"/>
    <w:tmpl w:val="4AFC08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3716F62"/>
    <w:multiLevelType w:val="hybridMultilevel"/>
    <w:tmpl w:val="92BA7A68"/>
    <w:lvl w:ilvl="0" w:tplc="6632EAA6">
      <w:start w:val="1"/>
      <w:numFmt w:val="upperLetter"/>
      <w:lvlText w:val="%1."/>
      <w:lvlJc w:val="left"/>
      <w:pPr>
        <w:ind w:left="720" w:hanging="360"/>
      </w:pPr>
      <w:rPr>
        <w:rFonts w:hint="default"/>
        <w:sz w:val="20"/>
        <w:szCs w:val="20"/>
        <w:lang w:val="es-E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3A21AF2"/>
    <w:multiLevelType w:val="hybridMultilevel"/>
    <w:tmpl w:val="D12E571E"/>
    <w:lvl w:ilvl="0" w:tplc="67106DF6">
      <w:start w:val="3"/>
      <w:numFmt w:val="bullet"/>
      <w:lvlText w:val="-"/>
      <w:lvlJc w:val="left"/>
      <w:pPr>
        <w:ind w:left="2073" w:hanging="360"/>
      </w:pPr>
      <w:rPr>
        <w:rFonts w:ascii="Calibri" w:eastAsia="Calibri" w:hAnsi="Calibri" w:cs="Calibri" w:hint="default"/>
      </w:rPr>
    </w:lvl>
    <w:lvl w:ilvl="1" w:tplc="0C0A0003" w:tentative="1">
      <w:start w:val="1"/>
      <w:numFmt w:val="bullet"/>
      <w:lvlText w:val="o"/>
      <w:lvlJc w:val="left"/>
      <w:pPr>
        <w:ind w:left="2793" w:hanging="360"/>
      </w:pPr>
      <w:rPr>
        <w:rFonts w:ascii="Courier New" w:hAnsi="Courier New" w:cs="Courier New" w:hint="default"/>
      </w:rPr>
    </w:lvl>
    <w:lvl w:ilvl="2" w:tplc="0C0A0005" w:tentative="1">
      <w:start w:val="1"/>
      <w:numFmt w:val="bullet"/>
      <w:lvlText w:val=""/>
      <w:lvlJc w:val="left"/>
      <w:pPr>
        <w:ind w:left="3513" w:hanging="360"/>
      </w:pPr>
      <w:rPr>
        <w:rFonts w:ascii="Wingdings" w:hAnsi="Wingdings" w:hint="default"/>
      </w:rPr>
    </w:lvl>
    <w:lvl w:ilvl="3" w:tplc="0C0A0001" w:tentative="1">
      <w:start w:val="1"/>
      <w:numFmt w:val="bullet"/>
      <w:lvlText w:val=""/>
      <w:lvlJc w:val="left"/>
      <w:pPr>
        <w:ind w:left="4233" w:hanging="360"/>
      </w:pPr>
      <w:rPr>
        <w:rFonts w:ascii="Symbol" w:hAnsi="Symbol" w:hint="default"/>
      </w:rPr>
    </w:lvl>
    <w:lvl w:ilvl="4" w:tplc="0C0A0003" w:tentative="1">
      <w:start w:val="1"/>
      <w:numFmt w:val="bullet"/>
      <w:lvlText w:val="o"/>
      <w:lvlJc w:val="left"/>
      <w:pPr>
        <w:ind w:left="4953" w:hanging="360"/>
      </w:pPr>
      <w:rPr>
        <w:rFonts w:ascii="Courier New" w:hAnsi="Courier New" w:cs="Courier New" w:hint="default"/>
      </w:rPr>
    </w:lvl>
    <w:lvl w:ilvl="5" w:tplc="0C0A0005" w:tentative="1">
      <w:start w:val="1"/>
      <w:numFmt w:val="bullet"/>
      <w:lvlText w:val=""/>
      <w:lvlJc w:val="left"/>
      <w:pPr>
        <w:ind w:left="5673" w:hanging="360"/>
      </w:pPr>
      <w:rPr>
        <w:rFonts w:ascii="Wingdings" w:hAnsi="Wingdings" w:hint="default"/>
      </w:rPr>
    </w:lvl>
    <w:lvl w:ilvl="6" w:tplc="0C0A0001" w:tentative="1">
      <w:start w:val="1"/>
      <w:numFmt w:val="bullet"/>
      <w:lvlText w:val=""/>
      <w:lvlJc w:val="left"/>
      <w:pPr>
        <w:ind w:left="6393" w:hanging="360"/>
      </w:pPr>
      <w:rPr>
        <w:rFonts w:ascii="Symbol" w:hAnsi="Symbol" w:hint="default"/>
      </w:rPr>
    </w:lvl>
    <w:lvl w:ilvl="7" w:tplc="0C0A0003" w:tentative="1">
      <w:start w:val="1"/>
      <w:numFmt w:val="bullet"/>
      <w:lvlText w:val="o"/>
      <w:lvlJc w:val="left"/>
      <w:pPr>
        <w:ind w:left="7113" w:hanging="360"/>
      </w:pPr>
      <w:rPr>
        <w:rFonts w:ascii="Courier New" w:hAnsi="Courier New" w:cs="Courier New" w:hint="default"/>
      </w:rPr>
    </w:lvl>
    <w:lvl w:ilvl="8" w:tplc="0C0A0005" w:tentative="1">
      <w:start w:val="1"/>
      <w:numFmt w:val="bullet"/>
      <w:lvlText w:val=""/>
      <w:lvlJc w:val="left"/>
      <w:pPr>
        <w:ind w:left="7833" w:hanging="360"/>
      </w:pPr>
      <w:rPr>
        <w:rFonts w:ascii="Wingdings" w:hAnsi="Wingdings" w:hint="default"/>
      </w:rPr>
    </w:lvl>
  </w:abstractNum>
  <w:abstractNum w:abstractNumId="10" w15:restartNumberingAfterBreak="0">
    <w:nsid w:val="65AE0D2D"/>
    <w:multiLevelType w:val="hybridMultilevel"/>
    <w:tmpl w:val="FB7ED9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7FEB25D3"/>
    <w:multiLevelType w:val="hybridMultilevel"/>
    <w:tmpl w:val="B42EF5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7"/>
  </w:num>
  <w:num w:numId="8">
    <w:abstractNumId w:val="5"/>
  </w:num>
  <w:num w:numId="9">
    <w:abstractNumId w:val="11"/>
  </w:num>
  <w:num w:numId="10">
    <w:abstractNumId w:val="0"/>
  </w:num>
  <w:num w:numId="11">
    <w:abstractNumId w:val="0"/>
  </w:num>
  <w:num w:numId="12">
    <w:abstractNumId w:val="10"/>
  </w:num>
  <w:num w:numId="13">
    <w:abstractNumId w:val="0"/>
    <w:lvlOverride w:ilvl="0">
      <w:startOverride w:val="1"/>
    </w:lvlOverride>
  </w:num>
  <w:num w:numId="14">
    <w:abstractNumId w:val="0"/>
  </w:num>
  <w:num w:numId="15">
    <w:abstractNumId w:val="0"/>
  </w:num>
  <w:num w:numId="16">
    <w:abstractNumId w:val="0"/>
    <w:lvlOverride w:ilvl="0">
      <w:startOverride w:val="1"/>
    </w:lvlOverride>
  </w:num>
  <w:num w:numId="17">
    <w:abstractNumId w:val="0"/>
  </w:num>
  <w:num w:numId="18">
    <w:abstractNumId w:val="4"/>
  </w:num>
  <w:num w:numId="19">
    <w:abstractNumId w:val="1"/>
  </w:num>
  <w:num w:numId="20">
    <w:abstractNumId w:val="2"/>
  </w:num>
  <w:num w:numId="21">
    <w:abstractNumId w:val="6"/>
  </w:num>
  <w:num w:numId="2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895"/>
    <w:rsid w:val="00002407"/>
    <w:rsid w:val="00006856"/>
    <w:rsid w:val="0001013B"/>
    <w:rsid w:val="00012D86"/>
    <w:rsid w:val="000137D6"/>
    <w:rsid w:val="0002777E"/>
    <w:rsid w:val="00043563"/>
    <w:rsid w:val="00043FF6"/>
    <w:rsid w:val="00057030"/>
    <w:rsid w:val="00057BD7"/>
    <w:rsid w:val="00062C07"/>
    <w:rsid w:val="00065BCA"/>
    <w:rsid w:val="00067921"/>
    <w:rsid w:val="000703FF"/>
    <w:rsid w:val="00073D46"/>
    <w:rsid w:val="00074A8C"/>
    <w:rsid w:val="0008205F"/>
    <w:rsid w:val="0009069F"/>
    <w:rsid w:val="00091768"/>
    <w:rsid w:val="00091B3A"/>
    <w:rsid w:val="000976FB"/>
    <w:rsid w:val="000A0213"/>
    <w:rsid w:val="000A201A"/>
    <w:rsid w:val="000B4C9E"/>
    <w:rsid w:val="000C2DCF"/>
    <w:rsid w:val="000C3FAA"/>
    <w:rsid w:val="000C4E95"/>
    <w:rsid w:val="000D271F"/>
    <w:rsid w:val="000D6D49"/>
    <w:rsid w:val="000D72BC"/>
    <w:rsid w:val="000E09F1"/>
    <w:rsid w:val="000E15AC"/>
    <w:rsid w:val="000E3755"/>
    <w:rsid w:val="000E6FAD"/>
    <w:rsid w:val="000F0573"/>
    <w:rsid w:val="000F167A"/>
    <w:rsid w:val="000F2C8F"/>
    <w:rsid w:val="000F4851"/>
    <w:rsid w:val="000F70C8"/>
    <w:rsid w:val="000F7CB8"/>
    <w:rsid w:val="00100FE5"/>
    <w:rsid w:val="00102858"/>
    <w:rsid w:val="001040F3"/>
    <w:rsid w:val="00104F7B"/>
    <w:rsid w:val="00111BDB"/>
    <w:rsid w:val="00115183"/>
    <w:rsid w:val="001226BC"/>
    <w:rsid w:val="00123921"/>
    <w:rsid w:val="00124255"/>
    <w:rsid w:val="001314C3"/>
    <w:rsid w:val="00133009"/>
    <w:rsid w:val="001402C7"/>
    <w:rsid w:val="001518B3"/>
    <w:rsid w:val="00151CF3"/>
    <w:rsid w:val="0015441E"/>
    <w:rsid w:val="00157E7A"/>
    <w:rsid w:val="001604B3"/>
    <w:rsid w:val="00171887"/>
    <w:rsid w:val="00174882"/>
    <w:rsid w:val="001821E3"/>
    <w:rsid w:val="0018289A"/>
    <w:rsid w:val="00182B0F"/>
    <w:rsid w:val="0018406D"/>
    <w:rsid w:val="00192A2C"/>
    <w:rsid w:val="0019466C"/>
    <w:rsid w:val="001A0406"/>
    <w:rsid w:val="001A1AE2"/>
    <w:rsid w:val="001A4E7B"/>
    <w:rsid w:val="001A7075"/>
    <w:rsid w:val="001B2132"/>
    <w:rsid w:val="001B2A5A"/>
    <w:rsid w:val="001B3C48"/>
    <w:rsid w:val="001B4D20"/>
    <w:rsid w:val="001B50D0"/>
    <w:rsid w:val="001B5D7B"/>
    <w:rsid w:val="001C53EC"/>
    <w:rsid w:val="001C6AE5"/>
    <w:rsid w:val="001C71AF"/>
    <w:rsid w:val="001E134E"/>
    <w:rsid w:val="001E2B20"/>
    <w:rsid w:val="001E54FD"/>
    <w:rsid w:val="001E72A3"/>
    <w:rsid w:val="001F00F1"/>
    <w:rsid w:val="001F3802"/>
    <w:rsid w:val="002015C6"/>
    <w:rsid w:val="00201713"/>
    <w:rsid w:val="002038F4"/>
    <w:rsid w:val="00203B24"/>
    <w:rsid w:val="00206727"/>
    <w:rsid w:val="0021294A"/>
    <w:rsid w:val="002141A5"/>
    <w:rsid w:val="00217D5D"/>
    <w:rsid w:val="00227AD2"/>
    <w:rsid w:val="00230895"/>
    <w:rsid w:val="002309B2"/>
    <w:rsid w:val="00232174"/>
    <w:rsid w:val="0023267F"/>
    <w:rsid w:val="0023602E"/>
    <w:rsid w:val="002364E4"/>
    <w:rsid w:val="0023784F"/>
    <w:rsid w:val="00240A87"/>
    <w:rsid w:val="00240EEA"/>
    <w:rsid w:val="00241312"/>
    <w:rsid w:val="0024200A"/>
    <w:rsid w:val="002426FC"/>
    <w:rsid w:val="00244D4D"/>
    <w:rsid w:val="002455D2"/>
    <w:rsid w:val="002459E0"/>
    <w:rsid w:val="00247146"/>
    <w:rsid w:val="00250238"/>
    <w:rsid w:val="002504BF"/>
    <w:rsid w:val="002505DE"/>
    <w:rsid w:val="002507A5"/>
    <w:rsid w:val="00250A69"/>
    <w:rsid w:val="00262F1B"/>
    <w:rsid w:val="00263BD9"/>
    <w:rsid w:val="00263D24"/>
    <w:rsid w:val="002646BA"/>
    <w:rsid w:val="00275968"/>
    <w:rsid w:val="002813B6"/>
    <w:rsid w:val="00281AC0"/>
    <w:rsid w:val="002826E9"/>
    <w:rsid w:val="00283329"/>
    <w:rsid w:val="00283873"/>
    <w:rsid w:val="002853C1"/>
    <w:rsid w:val="00287A1A"/>
    <w:rsid w:val="00291CE3"/>
    <w:rsid w:val="00292252"/>
    <w:rsid w:val="002A1CCA"/>
    <w:rsid w:val="002A5642"/>
    <w:rsid w:val="002A6BAD"/>
    <w:rsid w:val="002A6E38"/>
    <w:rsid w:val="002B6B0F"/>
    <w:rsid w:val="002C0477"/>
    <w:rsid w:val="002C6435"/>
    <w:rsid w:val="002C672A"/>
    <w:rsid w:val="002D0D5F"/>
    <w:rsid w:val="002D15A5"/>
    <w:rsid w:val="002E1CD0"/>
    <w:rsid w:val="002F119E"/>
    <w:rsid w:val="00301BDF"/>
    <w:rsid w:val="00301D97"/>
    <w:rsid w:val="003024C2"/>
    <w:rsid w:val="00302855"/>
    <w:rsid w:val="0031252C"/>
    <w:rsid w:val="00314A0F"/>
    <w:rsid w:val="00317BF6"/>
    <w:rsid w:val="003226F0"/>
    <w:rsid w:val="00322C09"/>
    <w:rsid w:val="00324F07"/>
    <w:rsid w:val="003255ED"/>
    <w:rsid w:val="00327336"/>
    <w:rsid w:val="0033443E"/>
    <w:rsid w:val="00342204"/>
    <w:rsid w:val="00343DDD"/>
    <w:rsid w:val="00345A89"/>
    <w:rsid w:val="00346436"/>
    <w:rsid w:val="0034793B"/>
    <w:rsid w:val="003479C1"/>
    <w:rsid w:val="00354BB2"/>
    <w:rsid w:val="00356D42"/>
    <w:rsid w:val="00360760"/>
    <w:rsid w:val="0036293B"/>
    <w:rsid w:val="00363540"/>
    <w:rsid w:val="00366EDA"/>
    <w:rsid w:val="0037379A"/>
    <w:rsid w:val="00374C49"/>
    <w:rsid w:val="003810C3"/>
    <w:rsid w:val="0038181B"/>
    <w:rsid w:val="00383894"/>
    <w:rsid w:val="00387DA7"/>
    <w:rsid w:val="00391126"/>
    <w:rsid w:val="00395FE3"/>
    <w:rsid w:val="003A2B91"/>
    <w:rsid w:val="003A7F5F"/>
    <w:rsid w:val="003B1E2E"/>
    <w:rsid w:val="003B1F10"/>
    <w:rsid w:val="003B4A6F"/>
    <w:rsid w:val="003B515D"/>
    <w:rsid w:val="003C2D22"/>
    <w:rsid w:val="003C4076"/>
    <w:rsid w:val="003D1B56"/>
    <w:rsid w:val="003E0514"/>
    <w:rsid w:val="003E1230"/>
    <w:rsid w:val="003E414B"/>
    <w:rsid w:val="003E6936"/>
    <w:rsid w:val="003E6BC2"/>
    <w:rsid w:val="003E76C2"/>
    <w:rsid w:val="003F1E1B"/>
    <w:rsid w:val="003F5684"/>
    <w:rsid w:val="003F5769"/>
    <w:rsid w:val="003F69EF"/>
    <w:rsid w:val="003F6AF9"/>
    <w:rsid w:val="004027A8"/>
    <w:rsid w:val="00407F01"/>
    <w:rsid w:val="00417542"/>
    <w:rsid w:val="004259E5"/>
    <w:rsid w:val="004275F7"/>
    <w:rsid w:val="004337B1"/>
    <w:rsid w:val="00434BE8"/>
    <w:rsid w:val="00435396"/>
    <w:rsid w:val="00436085"/>
    <w:rsid w:val="00442B95"/>
    <w:rsid w:val="00443A37"/>
    <w:rsid w:val="00444BAC"/>
    <w:rsid w:val="00447358"/>
    <w:rsid w:val="004509CF"/>
    <w:rsid w:val="00451192"/>
    <w:rsid w:val="004520E1"/>
    <w:rsid w:val="0046065C"/>
    <w:rsid w:val="004628BE"/>
    <w:rsid w:val="004636D3"/>
    <w:rsid w:val="00465054"/>
    <w:rsid w:val="00465E9D"/>
    <w:rsid w:val="00467E3B"/>
    <w:rsid w:val="0047324E"/>
    <w:rsid w:val="004756FF"/>
    <w:rsid w:val="00476698"/>
    <w:rsid w:val="0048086C"/>
    <w:rsid w:val="004822F5"/>
    <w:rsid w:val="0049017C"/>
    <w:rsid w:val="00491B13"/>
    <w:rsid w:val="00491DC7"/>
    <w:rsid w:val="00492117"/>
    <w:rsid w:val="004A1A67"/>
    <w:rsid w:val="004A2386"/>
    <w:rsid w:val="004A5AD5"/>
    <w:rsid w:val="004A5C80"/>
    <w:rsid w:val="004B742B"/>
    <w:rsid w:val="004C5255"/>
    <w:rsid w:val="004D1B9C"/>
    <w:rsid w:val="004D2C4F"/>
    <w:rsid w:val="004D59A6"/>
    <w:rsid w:val="004E07FA"/>
    <w:rsid w:val="004E4614"/>
    <w:rsid w:val="004E7B7E"/>
    <w:rsid w:val="004F3099"/>
    <w:rsid w:val="004F6B81"/>
    <w:rsid w:val="00504C4D"/>
    <w:rsid w:val="00505E31"/>
    <w:rsid w:val="005101B2"/>
    <w:rsid w:val="0051433B"/>
    <w:rsid w:val="0052356E"/>
    <w:rsid w:val="0052436A"/>
    <w:rsid w:val="0052712D"/>
    <w:rsid w:val="00536571"/>
    <w:rsid w:val="00536DDC"/>
    <w:rsid w:val="00537C9F"/>
    <w:rsid w:val="00540B16"/>
    <w:rsid w:val="00543B4B"/>
    <w:rsid w:val="00545CC2"/>
    <w:rsid w:val="005530B5"/>
    <w:rsid w:val="0055606C"/>
    <w:rsid w:val="00574803"/>
    <w:rsid w:val="00583C8F"/>
    <w:rsid w:val="00586CF8"/>
    <w:rsid w:val="005906FC"/>
    <w:rsid w:val="00591CE3"/>
    <w:rsid w:val="00595332"/>
    <w:rsid w:val="00596464"/>
    <w:rsid w:val="00597337"/>
    <w:rsid w:val="005A339B"/>
    <w:rsid w:val="005A3C02"/>
    <w:rsid w:val="005A4874"/>
    <w:rsid w:val="005A4F73"/>
    <w:rsid w:val="005A5B74"/>
    <w:rsid w:val="005A762F"/>
    <w:rsid w:val="005A784C"/>
    <w:rsid w:val="005B06BE"/>
    <w:rsid w:val="005B3C42"/>
    <w:rsid w:val="005B586D"/>
    <w:rsid w:val="005B7821"/>
    <w:rsid w:val="005C02B3"/>
    <w:rsid w:val="005C2052"/>
    <w:rsid w:val="005D0EAE"/>
    <w:rsid w:val="005D3C57"/>
    <w:rsid w:val="005D5A21"/>
    <w:rsid w:val="005E4E68"/>
    <w:rsid w:val="005E5C27"/>
    <w:rsid w:val="005E77BB"/>
    <w:rsid w:val="005F1F8A"/>
    <w:rsid w:val="005F74C4"/>
    <w:rsid w:val="005F7606"/>
    <w:rsid w:val="00610E3C"/>
    <w:rsid w:val="00611884"/>
    <w:rsid w:val="00622AA0"/>
    <w:rsid w:val="00627A90"/>
    <w:rsid w:val="00630F99"/>
    <w:rsid w:val="006314D1"/>
    <w:rsid w:val="00634A17"/>
    <w:rsid w:val="00635A4C"/>
    <w:rsid w:val="00635F00"/>
    <w:rsid w:val="00641BE4"/>
    <w:rsid w:val="00642BEA"/>
    <w:rsid w:val="006438AB"/>
    <w:rsid w:val="00644035"/>
    <w:rsid w:val="00651427"/>
    <w:rsid w:val="0065170D"/>
    <w:rsid w:val="00655470"/>
    <w:rsid w:val="00655BBA"/>
    <w:rsid w:val="00656DE0"/>
    <w:rsid w:val="00657FAC"/>
    <w:rsid w:val="00660C45"/>
    <w:rsid w:val="006647D9"/>
    <w:rsid w:val="006703B6"/>
    <w:rsid w:val="0067400F"/>
    <w:rsid w:val="00675AE3"/>
    <w:rsid w:val="006814E6"/>
    <w:rsid w:val="00682924"/>
    <w:rsid w:val="0068636D"/>
    <w:rsid w:val="006910E5"/>
    <w:rsid w:val="00691384"/>
    <w:rsid w:val="00691509"/>
    <w:rsid w:val="00697AA1"/>
    <w:rsid w:val="00697DFB"/>
    <w:rsid w:val="006A2719"/>
    <w:rsid w:val="006A2C68"/>
    <w:rsid w:val="006A5AF3"/>
    <w:rsid w:val="006B1EBB"/>
    <w:rsid w:val="006B5699"/>
    <w:rsid w:val="006B639A"/>
    <w:rsid w:val="006B75CF"/>
    <w:rsid w:val="006C257D"/>
    <w:rsid w:val="006D00F8"/>
    <w:rsid w:val="006D05F1"/>
    <w:rsid w:val="006D6326"/>
    <w:rsid w:val="006E37F4"/>
    <w:rsid w:val="006E7D3C"/>
    <w:rsid w:val="006F205F"/>
    <w:rsid w:val="006F3774"/>
    <w:rsid w:val="006F7CBE"/>
    <w:rsid w:val="007022A3"/>
    <w:rsid w:val="00704EE4"/>
    <w:rsid w:val="00715881"/>
    <w:rsid w:val="00716CC8"/>
    <w:rsid w:val="00724D81"/>
    <w:rsid w:val="00726A02"/>
    <w:rsid w:val="00731974"/>
    <w:rsid w:val="0073287D"/>
    <w:rsid w:val="007328EF"/>
    <w:rsid w:val="007373C2"/>
    <w:rsid w:val="007444B9"/>
    <w:rsid w:val="00744844"/>
    <w:rsid w:val="0074565B"/>
    <w:rsid w:val="00746794"/>
    <w:rsid w:val="00747084"/>
    <w:rsid w:val="00753ACD"/>
    <w:rsid w:val="00761BC7"/>
    <w:rsid w:val="0076259A"/>
    <w:rsid w:val="00765864"/>
    <w:rsid w:val="00766815"/>
    <w:rsid w:val="007720CB"/>
    <w:rsid w:val="00773BC7"/>
    <w:rsid w:val="00774239"/>
    <w:rsid w:val="00774A59"/>
    <w:rsid w:val="00781B55"/>
    <w:rsid w:val="0079064B"/>
    <w:rsid w:val="00793B24"/>
    <w:rsid w:val="007A3D5D"/>
    <w:rsid w:val="007A4857"/>
    <w:rsid w:val="007B0769"/>
    <w:rsid w:val="007B5A26"/>
    <w:rsid w:val="007C0933"/>
    <w:rsid w:val="007C2817"/>
    <w:rsid w:val="007C4490"/>
    <w:rsid w:val="007D07E3"/>
    <w:rsid w:val="007D2770"/>
    <w:rsid w:val="007D2F7C"/>
    <w:rsid w:val="007D417A"/>
    <w:rsid w:val="007D48EA"/>
    <w:rsid w:val="007E0ED7"/>
    <w:rsid w:val="007E1849"/>
    <w:rsid w:val="007E2D4F"/>
    <w:rsid w:val="007E7EAB"/>
    <w:rsid w:val="007F130A"/>
    <w:rsid w:val="00800440"/>
    <w:rsid w:val="008048AC"/>
    <w:rsid w:val="008048BE"/>
    <w:rsid w:val="00807F91"/>
    <w:rsid w:val="008121C2"/>
    <w:rsid w:val="00812DC7"/>
    <w:rsid w:val="00814241"/>
    <w:rsid w:val="0081606C"/>
    <w:rsid w:val="0081683A"/>
    <w:rsid w:val="008177C5"/>
    <w:rsid w:val="008263BB"/>
    <w:rsid w:val="00830F59"/>
    <w:rsid w:val="0083665F"/>
    <w:rsid w:val="0084060D"/>
    <w:rsid w:val="0084523B"/>
    <w:rsid w:val="0085052A"/>
    <w:rsid w:val="008522D6"/>
    <w:rsid w:val="00854E6D"/>
    <w:rsid w:val="008576E5"/>
    <w:rsid w:val="00857EC8"/>
    <w:rsid w:val="008632C9"/>
    <w:rsid w:val="008661DB"/>
    <w:rsid w:val="00867A2E"/>
    <w:rsid w:val="00870407"/>
    <w:rsid w:val="0087280F"/>
    <w:rsid w:val="00875082"/>
    <w:rsid w:val="0087775F"/>
    <w:rsid w:val="008A0F04"/>
    <w:rsid w:val="008A12F0"/>
    <w:rsid w:val="008B1DA6"/>
    <w:rsid w:val="008B6329"/>
    <w:rsid w:val="008B76A5"/>
    <w:rsid w:val="008B7F80"/>
    <w:rsid w:val="008C05A2"/>
    <w:rsid w:val="008C2EF9"/>
    <w:rsid w:val="008C5881"/>
    <w:rsid w:val="008D0A0C"/>
    <w:rsid w:val="008D43DB"/>
    <w:rsid w:val="008D5A61"/>
    <w:rsid w:val="008E08DA"/>
    <w:rsid w:val="008E2F18"/>
    <w:rsid w:val="008E43E3"/>
    <w:rsid w:val="008E5539"/>
    <w:rsid w:val="008E604C"/>
    <w:rsid w:val="008E6E7D"/>
    <w:rsid w:val="008F5834"/>
    <w:rsid w:val="008F771E"/>
    <w:rsid w:val="00902B54"/>
    <w:rsid w:val="00904DD0"/>
    <w:rsid w:val="009103D3"/>
    <w:rsid w:val="009147B7"/>
    <w:rsid w:val="009156B3"/>
    <w:rsid w:val="00926CAF"/>
    <w:rsid w:val="00926DCD"/>
    <w:rsid w:val="00936267"/>
    <w:rsid w:val="00943EC6"/>
    <w:rsid w:val="00947145"/>
    <w:rsid w:val="00947BBE"/>
    <w:rsid w:val="009538A8"/>
    <w:rsid w:val="00956FD0"/>
    <w:rsid w:val="009601F2"/>
    <w:rsid w:val="00960DB2"/>
    <w:rsid w:val="00961688"/>
    <w:rsid w:val="00963FEF"/>
    <w:rsid w:val="009640D6"/>
    <w:rsid w:val="00965B48"/>
    <w:rsid w:val="009669FD"/>
    <w:rsid w:val="009735B0"/>
    <w:rsid w:val="009803CF"/>
    <w:rsid w:val="0098371A"/>
    <w:rsid w:val="00990A8C"/>
    <w:rsid w:val="009924DC"/>
    <w:rsid w:val="00992D89"/>
    <w:rsid w:val="00993BBB"/>
    <w:rsid w:val="00994EE8"/>
    <w:rsid w:val="00995B5C"/>
    <w:rsid w:val="009A52FD"/>
    <w:rsid w:val="009B1966"/>
    <w:rsid w:val="009B63BF"/>
    <w:rsid w:val="009B63E9"/>
    <w:rsid w:val="009B7499"/>
    <w:rsid w:val="009D07E2"/>
    <w:rsid w:val="009D425C"/>
    <w:rsid w:val="009D7D98"/>
    <w:rsid w:val="009E0E2C"/>
    <w:rsid w:val="009E498D"/>
    <w:rsid w:val="009F7DC3"/>
    <w:rsid w:val="00A05C7F"/>
    <w:rsid w:val="00A1488B"/>
    <w:rsid w:val="00A15AA0"/>
    <w:rsid w:val="00A21C97"/>
    <w:rsid w:val="00A22D0F"/>
    <w:rsid w:val="00A23287"/>
    <w:rsid w:val="00A34DE0"/>
    <w:rsid w:val="00A34F67"/>
    <w:rsid w:val="00A35364"/>
    <w:rsid w:val="00A43EAA"/>
    <w:rsid w:val="00A51277"/>
    <w:rsid w:val="00A57D36"/>
    <w:rsid w:val="00A6166E"/>
    <w:rsid w:val="00A71A45"/>
    <w:rsid w:val="00A7202C"/>
    <w:rsid w:val="00A75061"/>
    <w:rsid w:val="00A75D6D"/>
    <w:rsid w:val="00A84384"/>
    <w:rsid w:val="00A87C03"/>
    <w:rsid w:val="00AA642C"/>
    <w:rsid w:val="00AA64EA"/>
    <w:rsid w:val="00AB0CD1"/>
    <w:rsid w:val="00AB11FB"/>
    <w:rsid w:val="00AB41F9"/>
    <w:rsid w:val="00AB66DC"/>
    <w:rsid w:val="00AB6D27"/>
    <w:rsid w:val="00AB777E"/>
    <w:rsid w:val="00AC0000"/>
    <w:rsid w:val="00AC2378"/>
    <w:rsid w:val="00AC2C1C"/>
    <w:rsid w:val="00AC4F60"/>
    <w:rsid w:val="00AC6ECB"/>
    <w:rsid w:val="00AC772A"/>
    <w:rsid w:val="00AD17DB"/>
    <w:rsid w:val="00AD2BFA"/>
    <w:rsid w:val="00AD3905"/>
    <w:rsid w:val="00AD6D8B"/>
    <w:rsid w:val="00AD74D2"/>
    <w:rsid w:val="00AD7FC1"/>
    <w:rsid w:val="00AE16AE"/>
    <w:rsid w:val="00AE7861"/>
    <w:rsid w:val="00AF4DBB"/>
    <w:rsid w:val="00AF7D0E"/>
    <w:rsid w:val="00B0034A"/>
    <w:rsid w:val="00B02E1E"/>
    <w:rsid w:val="00B03A0A"/>
    <w:rsid w:val="00B07244"/>
    <w:rsid w:val="00B134CB"/>
    <w:rsid w:val="00B13D91"/>
    <w:rsid w:val="00B158D1"/>
    <w:rsid w:val="00B172A5"/>
    <w:rsid w:val="00B17774"/>
    <w:rsid w:val="00B267E7"/>
    <w:rsid w:val="00B2733C"/>
    <w:rsid w:val="00B36617"/>
    <w:rsid w:val="00B40A19"/>
    <w:rsid w:val="00B43A51"/>
    <w:rsid w:val="00B51CDB"/>
    <w:rsid w:val="00B53053"/>
    <w:rsid w:val="00B53F2A"/>
    <w:rsid w:val="00B56179"/>
    <w:rsid w:val="00B62BFC"/>
    <w:rsid w:val="00B62C4D"/>
    <w:rsid w:val="00B66731"/>
    <w:rsid w:val="00B715A8"/>
    <w:rsid w:val="00B77994"/>
    <w:rsid w:val="00B80C1A"/>
    <w:rsid w:val="00B83C88"/>
    <w:rsid w:val="00B90136"/>
    <w:rsid w:val="00B905B9"/>
    <w:rsid w:val="00B9586D"/>
    <w:rsid w:val="00BA22E4"/>
    <w:rsid w:val="00BA48B7"/>
    <w:rsid w:val="00BA6C74"/>
    <w:rsid w:val="00BB0189"/>
    <w:rsid w:val="00BB0CFB"/>
    <w:rsid w:val="00BB3162"/>
    <w:rsid w:val="00BB6393"/>
    <w:rsid w:val="00BB6B34"/>
    <w:rsid w:val="00BB6DD0"/>
    <w:rsid w:val="00BC0E9F"/>
    <w:rsid w:val="00BC2F82"/>
    <w:rsid w:val="00BC380C"/>
    <w:rsid w:val="00BC6382"/>
    <w:rsid w:val="00BD2A55"/>
    <w:rsid w:val="00BE712B"/>
    <w:rsid w:val="00BF3DEC"/>
    <w:rsid w:val="00C01248"/>
    <w:rsid w:val="00C02A89"/>
    <w:rsid w:val="00C05399"/>
    <w:rsid w:val="00C12459"/>
    <w:rsid w:val="00C139AA"/>
    <w:rsid w:val="00C16B77"/>
    <w:rsid w:val="00C172D7"/>
    <w:rsid w:val="00C17C30"/>
    <w:rsid w:val="00C21286"/>
    <w:rsid w:val="00C224CA"/>
    <w:rsid w:val="00C22BEE"/>
    <w:rsid w:val="00C2725B"/>
    <w:rsid w:val="00C306A1"/>
    <w:rsid w:val="00C31190"/>
    <w:rsid w:val="00C4587A"/>
    <w:rsid w:val="00C46CA9"/>
    <w:rsid w:val="00C513B0"/>
    <w:rsid w:val="00C51D87"/>
    <w:rsid w:val="00C5519E"/>
    <w:rsid w:val="00C57D7C"/>
    <w:rsid w:val="00C70E2A"/>
    <w:rsid w:val="00C801E5"/>
    <w:rsid w:val="00C84584"/>
    <w:rsid w:val="00C91E86"/>
    <w:rsid w:val="00C94B4B"/>
    <w:rsid w:val="00C95605"/>
    <w:rsid w:val="00C96EBE"/>
    <w:rsid w:val="00CB2746"/>
    <w:rsid w:val="00CB598C"/>
    <w:rsid w:val="00CB7C5C"/>
    <w:rsid w:val="00CC325F"/>
    <w:rsid w:val="00CC44C4"/>
    <w:rsid w:val="00CC541B"/>
    <w:rsid w:val="00CD0CF2"/>
    <w:rsid w:val="00CD187B"/>
    <w:rsid w:val="00CD2079"/>
    <w:rsid w:val="00CD23C9"/>
    <w:rsid w:val="00CD40B6"/>
    <w:rsid w:val="00CD5115"/>
    <w:rsid w:val="00CD7295"/>
    <w:rsid w:val="00CD7466"/>
    <w:rsid w:val="00D008D3"/>
    <w:rsid w:val="00D00B1F"/>
    <w:rsid w:val="00D0120E"/>
    <w:rsid w:val="00D02E0F"/>
    <w:rsid w:val="00D03025"/>
    <w:rsid w:val="00D11C42"/>
    <w:rsid w:val="00D13E2A"/>
    <w:rsid w:val="00D147CA"/>
    <w:rsid w:val="00D175B8"/>
    <w:rsid w:val="00D17DF2"/>
    <w:rsid w:val="00D20158"/>
    <w:rsid w:val="00D20EB8"/>
    <w:rsid w:val="00D21214"/>
    <w:rsid w:val="00D32171"/>
    <w:rsid w:val="00D3495C"/>
    <w:rsid w:val="00D376E1"/>
    <w:rsid w:val="00D40C44"/>
    <w:rsid w:val="00D46204"/>
    <w:rsid w:val="00D51505"/>
    <w:rsid w:val="00D53B51"/>
    <w:rsid w:val="00D54D29"/>
    <w:rsid w:val="00D61C62"/>
    <w:rsid w:val="00D62821"/>
    <w:rsid w:val="00D628B4"/>
    <w:rsid w:val="00D6377E"/>
    <w:rsid w:val="00D656B5"/>
    <w:rsid w:val="00D67749"/>
    <w:rsid w:val="00D72420"/>
    <w:rsid w:val="00D739D8"/>
    <w:rsid w:val="00D75A61"/>
    <w:rsid w:val="00D80363"/>
    <w:rsid w:val="00D81C1C"/>
    <w:rsid w:val="00D84ECA"/>
    <w:rsid w:val="00D921B6"/>
    <w:rsid w:val="00DA0368"/>
    <w:rsid w:val="00DA51BC"/>
    <w:rsid w:val="00DB3361"/>
    <w:rsid w:val="00DB79EE"/>
    <w:rsid w:val="00DC27BF"/>
    <w:rsid w:val="00DC7455"/>
    <w:rsid w:val="00DD67FC"/>
    <w:rsid w:val="00DD78BD"/>
    <w:rsid w:val="00DF1F4F"/>
    <w:rsid w:val="00DF7160"/>
    <w:rsid w:val="00E007CB"/>
    <w:rsid w:val="00E07A13"/>
    <w:rsid w:val="00E10355"/>
    <w:rsid w:val="00E103D0"/>
    <w:rsid w:val="00E14428"/>
    <w:rsid w:val="00E25457"/>
    <w:rsid w:val="00E25A3C"/>
    <w:rsid w:val="00E2666B"/>
    <w:rsid w:val="00E301F4"/>
    <w:rsid w:val="00E30F6B"/>
    <w:rsid w:val="00E352EB"/>
    <w:rsid w:val="00E41FC8"/>
    <w:rsid w:val="00E42B06"/>
    <w:rsid w:val="00E43BE9"/>
    <w:rsid w:val="00E44589"/>
    <w:rsid w:val="00E511BE"/>
    <w:rsid w:val="00E540E0"/>
    <w:rsid w:val="00E57232"/>
    <w:rsid w:val="00E60021"/>
    <w:rsid w:val="00E62B42"/>
    <w:rsid w:val="00E65ED7"/>
    <w:rsid w:val="00E71310"/>
    <w:rsid w:val="00E73CD7"/>
    <w:rsid w:val="00E76999"/>
    <w:rsid w:val="00E83B96"/>
    <w:rsid w:val="00E86FD4"/>
    <w:rsid w:val="00E9492F"/>
    <w:rsid w:val="00E94DB5"/>
    <w:rsid w:val="00E95687"/>
    <w:rsid w:val="00E96A43"/>
    <w:rsid w:val="00E9744C"/>
    <w:rsid w:val="00E978A3"/>
    <w:rsid w:val="00EA3677"/>
    <w:rsid w:val="00EA37DC"/>
    <w:rsid w:val="00EA47DC"/>
    <w:rsid w:val="00EB0419"/>
    <w:rsid w:val="00EB6311"/>
    <w:rsid w:val="00EB760C"/>
    <w:rsid w:val="00EC0696"/>
    <w:rsid w:val="00EC2115"/>
    <w:rsid w:val="00EC45B3"/>
    <w:rsid w:val="00ED3DBD"/>
    <w:rsid w:val="00EE0999"/>
    <w:rsid w:val="00EF56F4"/>
    <w:rsid w:val="00F00666"/>
    <w:rsid w:val="00F04577"/>
    <w:rsid w:val="00F05300"/>
    <w:rsid w:val="00F0536C"/>
    <w:rsid w:val="00F05AA1"/>
    <w:rsid w:val="00F07027"/>
    <w:rsid w:val="00F075E5"/>
    <w:rsid w:val="00F17091"/>
    <w:rsid w:val="00F23FCC"/>
    <w:rsid w:val="00F32C3B"/>
    <w:rsid w:val="00F332CF"/>
    <w:rsid w:val="00F34DB1"/>
    <w:rsid w:val="00F40595"/>
    <w:rsid w:val="00F416E0"/>
    <w:rsid w:val="00F448EA"/>
    <w:rsid w:val="00F45355"/>
    <w:rsid w:val="00F47B85"/>
    <w:rsid w:val="00F52621"/>
    <w:rsid w:val="00F60ACC"/>
    <w:rsid w:val="00F62E2E"/>
    <w:rsid w:val="00F63091"/>
    <w:rsid w:val="00F633E5"/>
    <w:rsid w:val="00F63DAF"/>
    <w:rsid w:val="00F70405"/>
    <w:rsid w:val="00F75491"/>
    <w:rsid w:val="00F7576E"/>
    <w:rsid w:val="00F75ACC"/>
    <w:rsid w:val="00F76617"/>
    <w:rsid w:val="00F77A3C"/>
    <w:rsid w:val="00F8528C"/>
    <w:rsid w:val="00F874B8"/>
    <w:rsid w:val="00F94746"/>
    <w:rsid w:val="00FA2776"/>
    <w:rsid w:val="00FA509D"/>
    <w:rsid w:val="00FB723A"/>
    <w:rsid w:val="00FC1CC1"/>
    <w:rsid w:val="00FC293E"/>
    <w:rsid w:val="00FC2A99"/>
    <w:rsid w:val="00FC6AA7"/>
    <w:rsid w:val="00FD0115"/>
    <w:rsid w:val="00FD2EED"/>
    <w:rsid w:val="00FD4931"/>
    <w:rsid w:val="00FD6360"/>
    <w:rsid w:val="00FD7745"/>
    <w:rsid w:val="00FE0309"/>
    <w:rsid w:val="00FE178E"/>
    <w:rsid w:val="00FE49FC"/>
    <w:rsid w:val="00FE5867"/>
    <w:rsid w:val="00FE65B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37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4A8C"/>
    <w:rPr>
      <w:sz w:val="24"/>
      <w:szCs w:val="24"/>
      <w:lang w:val="es-ES" w:eastAsia="es-ES"/>
    </w:rPr>
  </w:style>
  <w:style w:type="paragraph" w:styleId="Ttulo1">
    <w:name w:val="heading 1"/>
    <w:basedOn w:val="Normal"/>
    <w:next w:val="Normal"/>
    <w:link w:val="Ttulo1Car"/>
    <w:qFormat/>
    <w:rsid w:val="00E2666B"/>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356D42"/>
    <w:pPr>
      <w:keepNext/>
      <w:keepLines/>
      <w:numPr>
        <w:numId w:val="3"/>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nhideWhenUsed/>
    <w:qFormat/>
    <w:rsid w:val="007F130A"/>
    <w:pPr>
      <w:keepNext/>
      <w:keepLines/>
      <w:numPr>
        <w:numId w:val="2"/>
      </w:numPr>
      <w:outlineLvl w:val="2"/>
    </w:pPr>
    <w:rPr>
      <w:rFonts w:ascii="Verdana" w:eastAsiaTheme="majorEastAsia" w:hAnsi="Verdana" w:cstheme="majorBidi"/>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uiPriority w:val="9"/>
    <w:rsid w:val="00E2666B"/>
    <w:rPr>
      <w:rFonts w:ascii="Cambria" w:eastAsia="Times New Roman" w:hAnsi="Cambria" w:cs="Times New Roman"/>
      <w:b/>
      <w:bCs/>
      <w:kern w:val="32"/>
      <w:sz w:val="32"/>
      <w:szCs w:val="32"/>
      <w:lang w:val="es-ES" w:eastAsia="es-ES"/>
    </w:rPr>
  </w:style>
  <w:style w:type="paragraph" w:styleId="Ttulo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character" w:styleId="Textoennegrita">
    <w:name w:val="Strong"/>
    <w:uiPriority w:val="22"/>
    <w:qFormat/>
    <w:rsid w:val="00324F07"/>
    <w:rPr>
      <w:b/>
      <w:bCs/>
    </w:rPr>
  </w:style>
  <w:style w:type="paragraph" w:styleId="Sinespaciado">
    <w:name w:val="No Spacing"/>
    <w:uiPriority w:val="1"/>
    <w:qFormat/>
    <w:rsid w:val="00301BDF"/>
    <w:rPr>
      <w:sz w:val="24"/>
      <w:szCs w:val="24"/>
      <w:lang w:val="es-ES" w:eastAsia="es-ES"/>
    </w:rPr>
  </w:style>
  <w:style w:type="paragraph" w:styleId="NormalWeb">
    <w:name w:val="Normal (Web)"/>
    <w:basedOn w:val="Normal"/>
    <w:uiPriority w:val="99"/>
    <w:semiHidden/>
    <w:unhideWhenUsed/>
    <w:rsid w:val="00301BDF"/>
    <w:pPr>
      <w:spacing w:before="100" w:beforeAutospacing="1" w:after="100" w:afterAutospacing="1"/>
    </w:pPr>
    <w:rPr>
      <w:lang w:val="es-PE" w:eastAsia="es-PE"/>
    </w:rPr>
  </w:style>
  <w:style w:type="character" w:styleId="Mencinsinresolver">
    <w:name w:val="Unresolved Mention"/>
    <w:basedOn w:val="Fuentedeprrafopredeter"/>
    <w:uiPriority w:val="99"/>
    <w:semiHidden/>
    <w:unhideWhenUsed/>
    <w:rsid w:val="00902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7342">
      <w:bodyDiv w:val="1"/>
      <w:marLeft w:val="0"/>
      <w:marRight w:val="0"/>
      <w:marTop w:val="0"/>
      <w:marBottom w:val="0"/>
      <w:divBdr>
        <w:top w:val="none" w:sz="0" w:space="0" w:color="auto"/>
        <w:left w:val="none" w:sz="0" w:space="0" w:color="auto"/>
        <w:bottom w:val="none" w:sz="0" w:space="0" w:color="auto"/>
        <w:right w:val="none" w:sz="0" w:space="0" w:color="auto"/>
      </w:divBdr>
    </w:div>
    <w:div w:id="122046793">
      <w:bodyDiv w:val="1"/>
      <w:marLeft w:val="0"/>
      <w:marRight w:val="0"/>
      <w:marTop w:val="0"/>
      <w:marBottom w:val="0"/>
      <w:divBdr>
        <w:top w:val="none" w:sz="0" w:space="0" w:color="auto"/>
        <w:left w:val="none" w:sz="0" w:space="0" w:color="auto"/>
        <w:bottom w:val="none" w:sz="0" w:space="0" w:color="auto"/>
        <w:right w:val="none" w:sz="0" w:space="0" w:color="auto"/>
      </w:divBdr>
      <w:divsChild>
        <w:div w:id="1804931950">
          <w:marLeft w:val="0"/>
          <w:marRight w:val="0"/>
          <w:marTop w:val="0"/>
          <w:marBottom w:val="0"/>
          <w:divBdr>
            <w:top w:val="none" w:sz="0" w:space="0" w:color="auto"/>
            <w:left w:val="none" w:sz="0" w:space="0" w:color="auto"/>
            <w:bottom w:val="none" w:sz="0" w:space="0" w:color="auto"/>
            <w:right w:val="none" w:sz="0" w:space="0" w:color="auto"/>
          </w:divBdr>
        </w:div>
        <w:div w:id="1786804346">
          <w:marLeft w:val="0"/>
          <w:marRight w:val="0"/>
          <w:marTop w:val="0"/>
          <w:marBottom w:val="0"/>
          <w:divBdr>
            <w:top w:val="none" w:sz="0" w:space="0" w:color="auto"/>
            <w:left w:val="none" w:sz="0" w:space="0" w:color="auto"/>
            <w:bottom w:val="none" w:sz="0" w:space="0" w:color="auto"/>
            <w:right w:val="none" w:sz="0" w:space="0" w:color="auto"/>
          </w:divBdr>
        </w:div>
        <w:div w:id="526067053">
          <w:marLeft w:val="0"/>
          <w:marRight w:val="0"/>
          <w:marTop w:val="0"/>
          <w:marBottom w:val="0"/>
          <w:divBdr>
            <w:top w:val="none" w:sz="0" w:space="0" w:color="auto"/>
            <w:left w:val="none" w:sz="0" w:space="0" w:color="auto"/>
            <w:bottom w:val="none" w:sz="0" w:space="0" w:color="auto"/>
            <w:right w:val="none" w:sz="0" w:space="0" w:color="auto"/>
          </w:divBdr>
        </w:div>
        <w:div w:id="1548376179">
          <w:marLeft w:val="0"/>
          <w:marRight w:val="0"/>
          <w:marTop w:val="0"/>
          <w:marBottom w:val="0"/>
          <w:divBdr>
            <w:top w:val="none" w:sz="0" w:space="0" w:color="auto"/>
            <w:left w:val="none" w:sz="0" w:space="0" w:color="auto"/>
            <w:bottom w:val="none" w:sz="0" w:space="0" w:color="auto"/>
            <w:right w:val="none" w:sz="0" w:space="0" w:color="auto"/>
          </w:divBdr>
        </w:div>
        <w:div w:id="1271475320">
          <w:marLeft w:val="0"/>
          <w:marRight w:val="0"/>
          <w:marTop w:val="0"/>
          <w:marBottom w:val="0"/>
          <w:divBdr>
            <w:top w:val="none" w:sz="0" w:space="0" w:color="auto"/>
            <w:left w:val="none" w:sz="0" w:space="0" w:color="auto"/>
            <w:bottom w:val="none" w:sz="0" w:space="0" w:color="auto"/>
            <w:right w:val="none" w:sz="0" w:space="0" w:color="auto"/>
          </w:divBdr>
        </w:div>
        <w:div w:id="2122842279">
          <w:marLeft w:val="0"/>
          <w:marRight w:val="0"/>
          <w:marTop w:val="0"/>
          <w:marBottom w:val="0"/>
          <w:divBdr>
            <w:top w:val="none" w:sz="0" w:space="0" w:color="auto"/>
            <w:left w:val="none" w:sz="0" w:space="0" w:color="auto"/>
            <w:bottom w:val="none" w:sz="0" w:space="0" w:color="auto"/>
            <w:right w:val="none" w:sz="0" w:space="0" w:color="auto"/>
          </w:divBdr>
        </w:div>
        <w:div w:id="140662607">
          <w:marLeft w:val="0"/>
          <w:marRight w:val="0"/>
          <w:marTop w:val="0"/>
          <w:marBottom w:val="0"/>
          <w:divBdr>
            <w:top w:val="none" w:sz="0" w:space="0" w:color="auto"/>
            <w:left w:val="none" w:sz="0" w:space="0" w:color="auto"/>
            <w:bottom w:val="none" w:sz="0" w:space="0" w:color="auto"/>
            <w:right w:val="none" w:sz="0" w:space="0" w:color="auto"/>
          </w:divBdr>
        </w:div>
        <w:div w:id="65424819">
          <w:marLeft w:val="0"/>
          <w:marRight w:val="0"/>
          <w:marTop w:val="0"/>
          <w:marBottom w:val="0"/>
          <w:divBdr>
            <w:top w:val="none" w:sz="0" w:space="0" w:color="auto"/>
            <w:left w:val="none" w:sz="0" w:space="0" w:color="auto"/>
            <w:bottom w:val="none" w:sz="0" w:space="0" w:color="auto"/>
            <w:right w:val="none" w:sz="0" w:space="0" w:color="auto"/>
          </w:divBdr>
        </w:div>
        <w:div w:id="1830361669">
          <w:marLeft w:val="0"/>
          <w:marRight w:val="0"/>
          <w:marTop w:val="0"/>
          <w:marBottom w:val="0"/>
          <w:divBdr>
            <w:top w:val="none" w:sz="0" w:space="0" w:color="auto"/>
            <w:left w:val="none" w:sz="0" w:space="0" w:color="auto"/>
            <w:bottom w:val="none" w:sz="0" w:space="0" w:color="auto"/>
            <w:right w:val="none" w:sz="0" w:space="0" w:color="auto"/>
          </w:divBdr>
        </w:div>
        <w:div w:id="1739669348">
          <w:marLeft w:val="0"/>
          <w:marRight w:val="0"/>
          <w:marTop w:val="0"/>
          <w:marBottom w:val="0"/>
          <w:divBdr>
            <w:top w:val="none" w:sz="0" w:space="0" w:color="auto"/>
            <w:left w:val="none" w:sz="0" w:space="0" w:color="auto"/>
            <w:bottom w:val="none" w:sz="0" w:space="0" w:color="auto"/>
            <w:right w:val="none" w:sz="0" w:space="0" w:color="auto"/>
          </w:divBdr>
        </w:div>
        <w:div w:id="1751199033">
          <w:marLeft w:val="0"/>
          <w:marRight w:val="0"/>
          <w:marTop w:val="0"/>
          <w:marBottom w:val="0"/>
          <w:divBdr>
            <w:top w:val="none" w:sz="0" w:space="0" w:color="auto"/>
            <w:left w:val="none" w:sz="0" w:space="0" w:color="auto"/>
            <w:bottom w:val="none" w:sz="0" w:space="0" w:color="auto"/>
            <w:right w:val="none" w:sz="0" w:space="0" w:color="auto"/>
          </w:divBdr>
        </w:div>
        <w:div w:id="190149083">
          <w:marLeft w:val="0"/>
          <w:marRight w:val="0"/>
          <w:marTop w:val="0"/>
          <w:marBottom w:val="0"/>
          <w:divBdr>
            <w:top w:val="none" w:sz="0" w:space="0" w:color="auto"/>
            <w:left w:val="none" w:sz="0" w:space="0" w:color="auto"/>
            <w:bottom w:val="none" w:sz="0" w:space="0" w:color="auto"/>
            <w:right w:val="none" w:sz="0" w:space="0" w:color="auto"/>
          </w:divBdr>
        </w:div>
        <w:div w:id="164706952">
          <w:marLeft w:val="0"/>
          <w:marRight w:val="0"/>
          <w:marTop w:val="0"/>
          <w:marBottom w:val="0"/>
          <w:divBdr>
            <w:top w:val="none" w:sz="0" w:space="0" w:color="auto"/>
            <w:left w:val="none" w:sz="0" w:space="0" w:color="auto"/>
            <w:bottom w:val="none" w:sz="0" w:space="0" w:color="auto"/>
            <w:right w:val="none" w:sz="0" w:space="0" w:color="auto"/>
          </w:divBdr>
        </w:div>
        <w:div w:id="129129426">
          <w:marLeft w:val="0"/>
          <w:marRight w:val="0"/>
          <w:marTop w:val="0"/>
          <w:marBottom w:val="0"/>
          <w:divBdr>
            <w:top w:val="none" w:sz="0" w:space="0" w:color="auto"/>
            <w:left w:val="none" w:sz="0" w:space="0" w:color="auto"/>
            <w:bottom w:val="none" w:sz="0" w:space="0" w:color="auto"/>
            <w:right w:val="none" w:sz="0" w:space="0" w:color="auto"/>
          </w:divBdr>
        </w:div>
        <w:div w:id="432017617">
          <w:marLeft w:val="0"/>
          <w:marRight w:val="0"/>
          <w:marTop w:val="0"/>
          <w:marBottom w:val="0"/>
          <w:divBdr>
            <w:top w:val="none" w:sz="0" w:space="0" w:color="auto"/>
            <w:left w:val="none" w:sz="0" w:space="0" w:color="auto"/>
            <w:bottom w:val="none" w:sz="0" w:space="0" w:color="auto"/>
            <w:right w:val="none" w:sz="0" w:space="0" w:color="auto"/>
          </w:divBdr>
        </w:div>
        <w:div w:id="692271862">
          <w:marLeft w:val="0"/>
          <w:marRight w:val="0"/>
          <w:marTop w:val="0"/>
          <w:marBottom w:val="0"/>
          <w:divBdr>
            <w:top w:val="none" w:sz="0" w:space="0" w:color="auto"/>
            <w:left w:val="none" w:sz="0" w:space="0" w:color="auto"/>
            <w:bottom w:val="none" w:sz="0" w:space="0" w:color="auto"/>
            <w:right w:val="none" w:sz="0" w:space="0" w:color="auto"/>
          </w:divBdr>
        </w:div>
        <w:div w:id="111093429">
          <w:marLeft w:val="0"/>
          <w:marRight w:val="0"/>
          <w:marTop w:val="0"/>
          <w:marBottom w:val="0"/>
          <w:divBdr>
            <w:top w:val="none" w:sz="0" w:space="0" w:color="auto"/>
            <w:left w:val="none" w:sz="0" w:space="0" w:color="auto"/>
            <w:bottom w:val="none" w:sz="0" w:space="0" w:color="auto"/>
            <w:right w:val="none" w:sz="0" w:space="0" w:color="auto"/>
          </w:divBdr>
        </w:div>
      </w:divsChild>
    </w:div>
    <w:div w:id="127940256">
      <w:bodyDiv w:val="1"/>
      <w:marLeft w:val="0"/>
      <w:marRight w:val="0"/>
      <w:marTop w:val="0"/>
      <w:marBottom w:val="0"/>
      <w:divBdr>
        <w:top w:val="none" w:sz="0" w:space="0" w:color="auto"/>
        <w:left w:val="none" w:sz="0" w:space="0" w:color="auto"/>
        <w:bottom w:val="none" w:sz="0" w:space="0" w:color="auto"/>
        <w:right w:val="none" w:sz="0" w:space="0" w:color="auto"/>
      </w:divBdr>
    </w:div>
    <w:div w:id="445849428">
      <w:bodyDiv w:val="1"/>
      <w:marLeft w:val="0"/>
      <w:marRight w:val="0"/>
      <w:marTop w:val="0"/>
      <w:marBottom w:val="0"/>
      <w:divBdr>
        <w:top w:val="none" w:sz="0" w:space="0" w:color="auto"/>
        <w:left w:val="none" w:sz="0" w:space="0" w:color="auto"/>
        <w:bottom w:val="none" w:sz="0" w:space="0" w:color="auto"/>
        <w:right w:val="none" w:sz="0" w:space="0" w:color="auto"/>
      </w:divBdr>
      <w:divsChild>
        <w:div w:id="1311983521">
          <w:marLeft w:val="0"/>
          <w:marRight w:val="0"/>
          <w:marTop w:val="0"/>
          <w:marBottom w:val="0"/>
          <w:divBdr>
            <w:top w:val="none" w:sz="0" w:space="0" w:color="auto"/>
            <w:left w:val="none" w:sz="0" w:space="0" w:color="auto"/>
            <w:bottom w:val="none" w:sz="0" w:space="0" w:color="auto"/>
            <w:right w:val="none" w:sz="0" w:space="0" w:color="auto"/>
          </w:divBdr>
          <w:divsChild>
            <w:div w:id="1644851623">
              <w:marLeft w:val="0"/>
              <w:marRight w:val="0"/>
              <w:marTop w:val="0"/>
              <w:marBottom w:val="0"/>
              <w:divBdr>
                <w:top w:val="none" w:sz="0" w:space="0" w:color="auto"/>
                <w:left w:val="none" w:sz="0" w:space="0" w:color="auto"/>
                <w:bottom w:val="none" w:sz="0" w:space="0" w:color="auto"/>
                <w:right w:val="none" w:sz="0" w:space="0" w:color="auto"/>
              </w:divBdr>
            </w:div>
            <w:div w:id="830213268">
              <w:marLeft w:val="0"/>
              <w:marRight w:val="0"/>
              <w:marTop w:val="0"/>
              <w:marBottom w:val="0"/>
              <w:divBdr>
                <w:top w:val="none" w:sz="0" w:space="0" w:color="auto"/>
                <w:left w:val="none" w:sz="0" w:space="0" w:color="auto"/>
                <w:bottom w:val="none" w:sz="0" w:space="0" w:color="auto"/>
                <w:right w:val="none" w:sz="0" w:space="0" w:color="auto"/>
              </w:divBdr>
            </w:div>
            <w:div w:id="480390900">
              <w:marLeft w:val="0"/>
              <w:marRight w:val="0"/>
              <w:marTop w:val="0"/>
              <w:marBottom w:val="0"/>
              <w:divBdr>
                <w:top w:val="none" w:sz="0" w:space="0" w:color="auto"/>
                <w:left w:val="none" w:sz="0" w:space="0" w:color="auto"/>
                <w:bottom w:val="none" w:sz="0" w:space="0" w:color="auto"/>
                <w:right w:val="none" w:sz="0" w:space="0" w:color="auto"/>
              </w:divBdr>
            </w:div>
            <w:div w:id="1453015545">
              <w:marLeft w:val="0"/>
              <w:marRight w:val="0"/>
              <w:marTop w:val="0"/>
              <w:marBottom w:val="0"/>
              <w:divBdr>
                <w:top w:val="none" w:sz="0" w:space="0" w:color="auto"/>
                <w:left w:val="none" w:sz="0" w:space="0" w:color="auto"/>
                <w:bottom w:val="none" w:sz="0" w:space="0" w:color="auto"/>
                <w:right w:val="none" w:sz="0" w:space="0" w:color="auto"/>
              </w:divBdr>
            </w:div>
            <w:div w:id="313528966">
              <w:marLeft w:val="0"/>
              <w:marRight w:val="0"/>
              <w:marTop w:val="0"/>
              <w:marBottom w:val="0"/>
              <w:divBdr>
                <w:top w:val="none" w:sz="0" w:space="0" w:color="auto"/>
                <w:left w:val="none" w:sz="0" w:space="0" w:color="auto"/>
                <w:bottom w:val="none" w:sz="0" w:space="0" w:color="auto"/>
                <w:right w:val="none" w:sz="0" w:space="0" w:color="auto"/>
              </w:divBdr>
            </w:div>
            <w:div w:id="4441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305">
      <w:bodyDiv w:val="1"/>
      <w:marLeft w:val="0"/>
      <w:marRight w:val="0"/>
      <w:marTop w:val="0"/>
      <w:marBottom w:val="0"/>
      <w:divBdr>
        <w:top w:val="none" w:sz="0" w:space="0" w:color="auto"/>
        <w:left w:val="none" w:sz="0" w:space="0" w:color="auto"/>
        <w:bottom w:val="none" w:sz="0" w:space="0" w:color="auto"/>
        <w:right w:val="none" w:sz="0" w:space="0" w:color="auto"/>
      </w:divBdr>
    </w:div>
    <w:div w:id="757214333">
      <w:bodyDiv w:val="1"/>
      <w:marLeft w:val="0"/>
      <w:marRight w:val="0"/>
      <w:marTop w:val="0"/>
      <w:marBottom w:val="0"/>
      <w:divBdr>
        <w:top w:val="none" w:sz="0" w:space="0" w:color="auto"/>
        <w:left w:val="none" w:sz="0" w:space="0" w:color="auto"/>
        <w:bottom w:val="none" w:sz="0" w:space="0" w:color="auto"/>
        <w:right w:val="none" w:sz="0" w:space="0" w:color="auto"/>
      </w:divBdr>
    </w:div>
    <w:div w:id="761031819">
      <w:bodyDiv w:val="1"/>
      <w:marLeft w:val="0"/>
      <w:marRight w:val="0"/>
      <w:marTop w:val="0"/>
      <w:marBottom w:val="0"/>
      <w:divBdr>
        <w:top w:val="none" w:sz="0" w:space="0" w:color="auto"/>
        <w:left w:val="none" w:sz="0" w:space="0" w:color="auto"/>
        <w:bottom w:val="none" w:sz="0" w:space="0" w:color="auto"/>
        <w:right w:val="none" w:sz="0" w:space="0" w:color="auto"/>
      </w:divBdr>
    </w:div>
    <w:div w:id="798913054">
      <w:bodyDiv w:val="1"/>
      <w:marLeft w:val="0"/>
      <w:marRight w:val="0"/>
      <w:marTop w:val="0"/>
      <w:marBottom w:val="0"/>
      <w:divBdr>
        <w:top w:val="none" w:sz="0" w:space="0" w:color="auto"/>
        <w:left w:val="none" w:sz="0" w:space="0" w:color="auto"/>
        <w:bottom w:val="none" w:sz="0" w:space="0" w:color="auto"/>
        <w:right w:val="none" w:sz="0" w:space="0" w:color="auto"/>
      </w:divBdr>
    </w:div>
    <w:div w:id="873345319">
      <w:bodyDiv w:val="1"/>
      <w:marLeft w:val="0"/>
      <w:marRight w:val="0"/>
      <w:marTop w:val="0"/>
      <w:marBottom w:val="0"/>
      <w:divBdr>
        <w:top w:val="none" w:sz="0" w:space="0" w:color="auto"/>
        <w:left w:val="none" w:sz="0" w:space="0" w:color="auto"/>
        <w:bottom w:val="none" w:sz="0" w:space="0" w:color="auto"/>
        <w:right w:val="none" w:sz="0" w:space="0" w:color="auto"/>
      </w:divBdr>
    </w:div>
    <w:div w:id="875696146">
      <w:bodyDiv w:val="1"/>
      <w:marLeft w:val="0"/>
      <w:marRight w:val="0"/>
      <w:marTop w:val="0"/>
      <w:marBottom w:val="0"/>
      <w:divBdr>
        <w:top w:val="none" w:sz="0" w:space="0" w:color="auto"/>
        <w:left w:val="none" w:sz="0" w:space="0" w:color="auto"/>
        <w:bottom w:val="none" w:sz="0" w:space="0" w:color="auto"/>
        <w:right w:val="none" w:sz="0" w:space="0" w:color="auto"/>
      </w:divBdr>
    </w:div>
    <w:div w:id="938215086">
      <w:bodyDiv w:val="1"/>
      <w:marLeft w:val="0"/>
      <w:marRight w:val="0"/>
      <w:marTop w:val="0"/>
      <w:marBottom w:val="0"/>
      <w:divBdr>
        <w:top w:val="none" w:sz="0" w:space="0" w:color="auto"/>
        <w:left w:val="none" w:sz="0" w:space="0" w:color="auto"/>
        <w:bottom w:val="none" w:sz="0" w:space="0" w:color="auto"/>
        <w:right w:val="none" w:sz="0" w:space="0" w:color="auto"/>
      </w:divBdr>
    </w:div>
    <w:div w:id="1011184185">
      <w:bodyDiv w:val="1"/>
      <w:marLeft w:val="0"/>
      <w:marRight w:val="0"/>
      <w:marTop w:val="0"/>
      <w:marBottom w:val="0"/>
      <w:divBdr>
        <w:top w:val="none" w:sz="0" w:space="0" w:color="auto"/>
        <w:left w:val="none" w:sz="0" w:space="0" w:color="auto"/>
        <w:bottom w:val="none" w:sz="0" w:space="0" w:color="auto"/>
        <w:right w:val="none" w:sz="0" w:space="0" w:color="auto"/>
      </w:divBdr>
    </w:div>
    <w:div w:id="1019158387">
      <w:bodyDiv w:val="1"/>
      <w:marLeft w:val="0"/>
      <w:marRight w:val="0"/>
      <w:marTop w:val="0"/>
      <w:marBottom w:val="0"/>
      <w:divBdr>
        <w:top w:val="none" w:sz="0" w:space="0" w:color="auto"/>
        <w:left w:val="none" w:sz="0" w:space="0" w:color="auto"/>
        <w:bottom w:val="none" w:sz="0" w:space="0" w:color="auto"/>
        <w:right w:val="none" w:sz="0" w:space="0" w:color="auto"/>
      </w:divBdr>
      <w:divsChild>
        <w:div w:id="1337344137">
          <w:marLeft w:val="0"/>
          <w:marRight w:val="0"/>
          <w:marTop w:val="300"/>
          <w:marBottom w:val="0"/>
          <w:divBdr>
            <w:top w:val="none" w:sz="0" w:space="0" w:color="auto"/>
            <w:left w:val="none" w:sz="0" w:space="0" w:color="auto"/>
            <w:bottom w:val="none" w:sz="0" w:space="0" w:color="auto"/>
            <w:right w:val="none" w:sz="0" w:space="0" w:color="auto"/>
          </w:divBdr>
        </w:div>
        <w:div w:id="1587766717">
          <w:marLeft w:val="0"/>
          <w:marRight w:val="0"/>
          <w:marTop w:val="150"/>
          <w:marBottom w:val="0"/>
          <w:divBdr>
            <w:top w:val="none" w:sz="0" w:space="0" w:color="auto"/>
            <w:left w:val="none" w:sz="0" w:space="0" w:color="auto"/>
            <w:bottom w:val="none" w:sz="0" w:space="0" w:color="auto"/>
            <w:right w:val="none" w:sz="0" w:space="0" w:color="auto"/>
          </w:divBdr>
        </w:div>
      </w:divsChild>
    </w:div>
    <w:div w:id="1097023610">
      <w:bodyDiv w:val="1"/>
      <w:marLeft w:val="0"/>
      <w:marRight w:val="0"/>
      <w:marTop w:val="0"/>
      <w:marBottom w:val="0"/>
      <w:divBdr>
        <w:top w:val="none" w:sz="0" w:space="0" w:color="auto"/>
        <w:left w:val="none" w:sz="0" w:space="0" w:color="auto"/>
        <w:bottom w:val="none" w:sz="0" w:space="0" w:color="auto"/>
        <w:right w:val="none" w:sz="0" w:space="0" w:color="auto"/>
      </w:divBdr>
    </w:div>
    <w:div w:id="1365130871">
      <w:bodyDiv w:val="1"/>
      <w:marLeft w:val="0"/>
      <w:marRight w:val="0"/>
      <w:marTop w:val="0"/>
      <w:marBottom w:val="0"/>
      <w:divBdr>
        <w:top w:val="none" w:sz="0" w:space="0" w:color="auto"/>
        <w:left w:val="none" w:sz="0" w:space="0" w:color="auto"/>
        <w:bottom w:val="none" w:sz="0" w:space="0" w:color="auto"/>
        <w:right w:val="none" w:sz="0" w:space="0" w:color="auto"/>
      </w:divBdr>
      <w:divsChild>
        <w:div w:id="385109813">
          <w:blockQuote w:val="1"/>
          <w:marLeft w:val="0"/>
          <w:marRight w:val="0"/>
          <w:marTop w:val="0"/>
          <w:marBottom w:val="225"/>
          <w:divBdr>
            <w:top w:val="single" w:sz="6" w:space="11" w:color="EBEBEB"/>
            <w:left w:val="single" w:sz="6" w:space="11" w:color="EBEBEB"/>
            <w:bottom w:val="single" w:sz="6" w:space="1" w:color="EBEBEB"/>
            <w:right w:val="single" w:sz="6" w:space="11" w:color="EBEBEB"/>
          </w:divBdr>
        </w:div>
      </w:divsChild>
    </w:div>
    <w:div w:id="1392342644">
      <w:bodyDiv w:val="1"/>
      <w:marLeft w:val="0"/>
      <w:marRight w:val="0"/>
      <w:marTop w:val="0"/>
      <w:marBottom w:val="0"/>
      <w:divBdr>
        <w:top w:val="none" w:sz="0" w:space="0" w:color="auto"/>
        <w:left w:val="none" w:sz="0" w:space="0" w:color="auto"/>
        <w:bottom w:val="none" w:sz="0" w:space="0" w:color="auto"/>
        <w:right w:val="none" w:sz="0" w:space="0" w:color="auto"/>
      </w:divBdr>
    </w:div>
    <w:div w:id="1406759941">
      <w:bodyDiv w:val="1"/>
      <w:marLeft w:val="0"/>
      <w:marRight w:val="0"/>
      <w:marTop w:val="0"/>
      <w:marBottom w:val="0"/>
      <w:divBdr>
        <w:top w:val="none" w:sz="0" w:space="0" w:color="auto"/>
        <w:left w:val="none" w:sz="0" w:space="0" w:color="auto"/>
        <w:bottom w:val="none" w:sz="0" w:space="0" w:color="auto"/>
        <w:right w:val="none" w:sz="0" w:space="0" w:color="auto"/>
      </w:divBdr>
    </w:div>
    <w:div w:id="1423799868">
      <w:bodyDiv w:val="1"/>
      <w:marLeft w:val="0"/>
      <w:marRight w:val="0"/>
      <w:marTop w:val="0"/>
      <w:marBottom w:val="0"/>
      <w:divBdr>
        <w:top w:val="none" w:sz="0" w:space="0" w:color="auto"/>
        <w:left w:val="none" w:sz="0" w:space="0" w:color="auto"/>
        <w:bottom w:val="none" w:sz="0" w:space="0" w:color="auto"/>
        <w:right w:val="none" w:sz="0" w:space="0" w:color="auto"/>
      </w:divBdr>
      <w:divsChild>
        <w:div w:id="230384160">
          <w:marLeft w:val="0"/>
          <w:marRight w:val="0"/>
          <w:marTop w:val="300"/>
          <w:marBottom w:val="0"/>
          <w:divBdr>
            <w:top w:val="none" w:sz="0" w:space="0" w:color="auto"/>
            <w:left w:val="none" w:sz="0" w:space="0" w:color="auto"/>
            <w:bottom w:val="none" w:sz="0" w:space="0" w:color="auto"/>
            <w:right w:val="none" w:sz="0" w:space="0" w:color="auto"/>
          </w:divBdr>
        </w:div>
        <w:div w:id="2120760933">
          <w:marLeft w:val="0"/>
          <w:marRight w:val="0"/>
          <w:marTop w:val="150"/>
          <w:marBottom w:val="0"/>
          <w:divBdr>
            <w:top w:val="none" w:sz="0" w:space="0" w:color="auto"/>
            <w:left w:val="none" w:sz="0" w:space="0" w:color="auto"/>
            <w:bottom w:val="none" w:sz="0" w:space="0" w:color="auto"/>
            <w:right w:val="none" w:sz="0" w:space="0" w:color="auto"/>
          </w:divBdr>
        </w:div>
      </w:divsChild>
    </w:div>
    <w:div w:id="1476483093">
      <w:bodyDiv w:val="1"/>
      <w:marLeft w:val="0"/>
      <w:marRight w:val="0"/>
      <w:marTop w:val="0"/>
      <w:marBottom w:val="0"/>
      <w:divBdr>
        <w:top w:val="none" w:sz="0" w:space="0" w:color="auto"/>
        <w:left w:val="none" w:sz="0" w:space="0" w:color="auto"/>
        <w:bottom w:val="none" w:sz="0" w:space="0" w:color="auto"/>
        <w:right w:val="none" w:sz="0" w:space="0" w:color="auto"/>
      </w:divBdr>
    </w:div>
    <w:div w:id="1601722665">
      <w:bodyDiv w:val="1"/>
      <w:marLeft w:val="0"/>
      <w:marRight w:val="0"/>
      <w:marTop w:val="0"/>
      <w:marBottom w:val="0"/>
      <w:divBdr>
        <w:top w:val="none" w:sz="0" w:space="0" w:color="auto"/>
        <w:left w:val="none" w:sz="0" w:space="0" w:color="auto"/>
        <w:bottom w:val="none" w:sz="0" w:space="0" w:color="auto"/>
        <w:right w:val="none" w:sz="0" w:space="0" w:color="auto"/>
      </w:divBdr>
      <w:divsChild>
        <w:div w:id="1223491934">
          <w:marLeft w:val="0"/>
          <w:marRight w:val="0"/>
          <w:marTop w:val="0"/>
          <w:marBottom w:val="0"/>
          <w:divBdr>
            <w:top w:val="none" w:sz="0" w:space="0" w:color="auto"/>
            <w:left w:val="none" w:sz="0" w:space="0" w:color="auto"/>
            <w:bottom w:val="none" w:sz="0" w:space="0" w:color="auto"/>
            <w:right w:val="none" w:sz="0" w:space="0" w:color="auto"/>
          </w:divBdr>
        </w:div>
        <w:div w:id="99378840">
          <w:marLeft w:val="0"/>
          <w:marRight w:val="0"/>
          <w:marTop w:val="0"/>
          <w:marBottom w:val="0"/>
          <w:divBdr>
            <w:top w:val="none" w:sz="0" w:space="0" w:color="auto"/>
            <w:left w:val="none" w:sz="0" w:space="0" w:color="auto"/>
            <w:bottom w:val="none" w:sz="0" w:space="0" w:color="auto"/>
            <w:right w:val="none" w:sz="0" w:space="0" w:color="auto"/>
          </w:divBdr>
        </w:div>
        <w:div w:id="2093162093">
          <w:marLeft w:val="0"/>
          <w:marRight w:val="0"/>
          <w:marTop w:val="0"/>
          <w:marBottom w:val="0"/>
          <w:divBdr>
            <w:top w:val="none" w:sz="0" w:space="0" w:color="auto"/>
            <w:left w:val="none" w:sz="0" w:space="0" w:color="auto"/>
            <w:bottom w:val="none" w:sz="0" w:space="0" w:color="auto"/>
            <w:right w:val="none" w:sz="0" w:space="0" w:color="auto"/>
          </w:divBdr>
        </w:div>
        <w:div w:id="1179731196">
          <w:marLeft w:val="0"/>
          <w:marRight w:val="0"/>
          <w:marTop w:val="0"/>
          <w:marBottom w:val="0"/>
          <w:divBdr>
            <w:top w:val="none" w:sz="0" w:space="0" w:color="auto"/>
            <w:left w:val="none" w:sz="0" w:space="0" w:color="auto"/>
            <w:bottom w:val="none" w:sz="0" w:space="0" w:color="auto"/>
            <w:right w:val="none" w:sz="0" w:space="0" w:color="auto"/>
          </w:divBdr>
        </w:div>
        <w:div w:id="406416078">
          <w:marLeft w:val="0"/>
          <w:marRight w:val="0"/>
          <w:marTop w:val="0"/>
          <w:marBottom w:val="0"/>
          <w:divBdr>
            <w:top w:val="none" w:sz="0" w:space="0" w:color="auto"/>
            <w:left w:val="none" w:sz="0" w:space="0" w:color="auto"/>
            <w:bottom w:val="none" w:sz="0" w:space="0" w:color="auto"/>
            <w:right w:val="none" w:sz="0" w:space="0" w:color="auto"/>
          </w:divBdr>
        </w:div>
        <w:div w:id="312369521">
          <w:marLeft w:val="0"/>
          <w:marRight w:val="0"/>
          <w:marTop w:val="0"/>
          <w:marBottom w:val="0"/>
          <w:divBdr>
            <w:top w:val="none" w:sz="0" w:space="0" w:color="auto"/>
            <w:left w:val="none" w:sz="0" w:space="0" w:color="auto"/>
            <w:bottom w:val="none" w:sz="0" w:space="0" w:color="auto"/>
            <w:right w:val="none" w:sz="0" w:space="0" w:color="auto"/>
          </w:divBdr>
        </w:div>
        <w:div w:id="1271281454">
          <w:marLeft w:val="0"/>
          <w:marRight w:val="0"/>
          <w:marTop w:val="0"/>
          <w:marBottom w:val="0"/>
          <w:divBdr>
            <w:top w:val="none" w:sz="0" w:space="0" w:color="auto"/>
            <w:left w:val="none" w:sz="0" w:space="0" w:color="auto"/>
            <w:bottom w:val="none" w:sz="0" w:space="0" w:color="auto"/>
            <w:right w:val="none" w:sz="0" w:space="0" w:color="auto"/>
          </w:divBdr>
        </w:div>
        <w:div w:id="2049184891">
          <w:marLeft w:val="0"/>
          <w:marRight w:val="0"/>
          <w:marTop w:val="0"/>
          <w:marBottom w:val="0"/>
          <w:divBdr>
            <w:top w:val="none" w:sz="0" w:space="0" w:color="auto"/>
            <w:left w:val="none" w:sz="0" w:space="0" w:color="auto"/>
            <w:bottom w:val="none" w:sz="0" w:space="0" w:color="auto"/>
            <w:right w:val="none" w:sz="0" w:space="0" w:color="auto"/>
          </w:divBdr>
        </w:div>
        <w:div w:id="1101995442">
          <w:marLeft w:val="0"/>
          <w:marRight w:val="0"/>
          <w:marTop w:val="0"/>
          <w:marBottom w:val="0"/>
          <w:divBdr>
            <w:top w:val="none" w:sz="0" w:space="0" w:color="auto"/>
            <w:left w:val="none" w:sz="0" w:space="0" w:color="auto"/>
            <w:bottom w:val="none" w:sz="0" w:space="0" w:color="auto"/>
            <w:right w:val="none" w:sz="0" w:space="0" w:color="auto"/>
          </w:divBdr>
        </w:div>
        <w:div w:id="1081096318">
          <w:marLeft w:val="0"/>
          <w:marRight w:val="0"/>
          <w:marTop w:val="0"/>
          <w:marBottom w:val="0"/>
          <w:divBdr>
            <w:top w:val="none" w:sz="0" w:space="0" w:color="auto"/>
            <w:left w:val="none" w:sz="0" w:space="0" w:color="auto"/>
            <w:bottom w:val="none" w:sz="0" w:space="0" w:color="auto"/>
            <w:right w:val="none" w:sz="0" w:space="0" w:color="auto"/>
          </w:divBdr>
        </w:div>
        <w:div w:id="1359741501">
          <w:marLeft w:val="0"/>
          <w:marRight w:val="0"/>
          <w:marTop w:val="0"/>
          <w:marBottom w:val="0"/>
          <w:divBdr>
            <w:top w:val="none" w:sz="0" w:space="0" w:color="auto"/>
            <w:left w:val="none" w:sz="0" w:space="0" w:color="auto"/>
            <w:bottom w:val="none" w:sz="0" w:space="0" w:color="auto"/>
            <w:right w:val="none" w:sz="0" w:space="0" w:color="auto"/>
          </w:divBdr>
        </w:div>
        <w:div w:id="1607879848">
          <w:marLeft w:val="0"/>
          <w:marRight w:val="0"/>
          <w:marTop w:val="0"/>
          <w:marBottom w:val="0"/>
          <w:divBdr>
            <w:top w:val="none" w:sz="0" w:space="0" w:color="auto"/>
            <w:left w:val="none" w:sz="0" w:space="0" w:color="auto"/>
            <w:bottom w:val="none" w:sz="0" w:space="0" w:color="auto"/>
            <w:right w:val="none" w:sz="0" w:space="0" w:color="auto"/>
          </w:divBdr>
        </w:div>
      </w:divsChild>
    </w:div>
    <w:div w:id="1602755928">
      <w:bodyDiv w:val="1"/>
      <w:marLeft w:val="0"/>
      <w:marRight w:val="0"/>
      <w:marTop w:val="0"/>
      <w:marBottom w:val="0"/>
      <w:divBdr>
        <w:top w:val="none" w:sz="0" w:space="0" w:color="auto"/>
        <w:left w:val="none" w:sz="0" w:space="0" w:color="auto"/>
        <w:bottom w:val="none" w:sz="0" w:space="0" w:color="auto"/>
        <w:right w:val="none" w:sz="0" w:space="0" w:color="auto"/>
      </w:divBdr>
    </w:div>
    <w:div w:id="1623607722">
      <w:bodyDiv w:val="1"/>
      <w:marLeft w:val="0"/>
      <w:marRight w:val="0"/>
      <w:marTop w:val="0"/>
      <w:marBottom w:val="0"/>
      <w:divBdr>
        <w:top w:val="none" w:sz="0" w:space="0" w:color="auto"/>
        <w:left w:val="none" w:sz="0" w:space="0" w:color="auto"/>
        <w:bottom w:val="none" w:sz="0" w:space="0" w:color="auto"/>
        <w:right w:val="none" w:sz="0" w:space="0" w:color="auto"/>
      </w:divBdr>
    </w:div>
    <w:div w:id="1643342807">
      <w:bodyDiv w:val="1"/>
      <w:marLeft w:val="0"/>
      <w:marRight w:val="0"/>
      <w:marTop w:val="0"/>
      <w:marBottom w:val="0"/>
      <w:divBdr>
        <w:top w:val="none" w:sz="0" w:space="0" w:color="auto"/>
        <w:left w:val="none" w:sz="0" w:space="0" w:color="auto"/>
        <w:bottom w:val="none" w:sz="0" w:space="0" w:color="auto"/>
        <w:right w:val="none" w:sz="0" w:space="0" w:color="auto"/>
      </w:divBdr>
    </w:div>
    <w:div w:id="20463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oticias.universia.edu.uy/actualidad/noticia/2014/04/10/1094574/significa-open-source-cual-importanci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h.cu/static/documents/RDA/Todo%20sobre%20Plataformas%20Open%20Sourc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trix24.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orientecomercialdigital.com/sitio/noticias_detalle.php?id=441" TargetMode="External"/><Relationship Id="rId4" Type="http://schemas.openxmlformats.org/officeDocument/2006/relationships/settings" Target="settings.xml"/><Relationship Id="rId9" Type="http://schemas.openxmlformats.org/officeDocument/2006/relationships/hyperlink" Target="http://yvanrequena.blogspot.com/2009/07/la-importancia-de-la-intrane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F6FFE-0AC0-41CE-A892-8271E39B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1627</Words>
  <Characters>8950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Línea</vt:lpstr>
    </vt:vector>
  </TitlesOfParts>
  <Company>Hewlett-Packard Company</Company>
  <LinksUpToDate>false</LinksUpToDate>
  <CharactersWithSpaces>10556</CharactersWithSpaces>
  <SharedDoc>false</SharedDoc>
  <HLinks>
    <vt:vector size="72" baseType="variant">
      <vt:variant>
        <vt:i4>1114161</vt:i4>
      </vt:variant>
      <vt:variant>
        <vt:i4>68</vt:i4>
      </vt:variant>
      <vt:variant>
        <vt:i4>0</vt:i4>
      </vt:variant>
      <vt:variant>
        <vt:i4>5</vt:i4>
      </vt:variant>
      <vt:variant>
        <vt:lpwstr/>
      </vt:variant>
      <vt:variant>
        <vt:lpwstr>_Toc265162036</vt:lpwstr>
      </vt:variant>
      <vt:variant>
        <vt:i4>1114161</vt:i4>
      </vt:variant>
      <vt:variant>
        <vt:i4>62</vt:i4>
      </vt:variant>
      <vt:variant>
        <vt:i4>0</vt:i4>
      </vt:variant>
      <vt:variant>
        <vt:i4>5</vt:i4>
      </vt:variant>
      <vt:variant>
        <vt:lpwstr/>
      </vt:variant>
      <vt:variant>
        <vt:lpwstr>_Toc265162035</vt:lpwstr>
      </vt:variant>
      <vt:variant>
        <vt:i4>1114161</vt:i4>
      </vt:variant>
      <vt:variant>
        <vt:i4>56</vt:i4>
      </vt:variant>
      <vt:variant>
        <vt:i4>0</vt:i4>
      </vt:variant>
      <vt:variant>
        <vt:i4>5</vt:i4>
      </vt:variant>
      <vt:variant>
        <vt:lpwstr/>
      </vt:variant>
      <vt:variant>
        <vt:lpwstr>_Toc265162034</vt:lpwstr>
      </vt:variant>
      <vt:variant>
        <vt:i4>1114161</vt:i4>
      </vt:variant>
      <vt:variant>
        <vt:i4>50</vt:i4>
      </vt:variant>
      <vt:variant>
        <vt:i4>0</vt:i4>
      </vt:variant>
      <vt:variant>
        <vt:i4>5</vt:i4>
      </vt:variant>
      <vt:variant>
        <vt:lpwstr/>
      </vt:variant>
      <vt:variant>
        <vt:lpwstr>_Toc265162033</vt:lpwstr>
      </vt:variant>
      <vt:variant>
        <vt:i4>1114161</vt:i4>
      </vt:variant>
      <vt:variant>
        <vt:i4>44</vt:i4>
      </vt:variant>
      <vt:variant>
        <vt:i4>0</vt:i4>
      </vt:variant>
      <vt:variant>
        <vt:i4>5</vt:i4>
      </vt:variant>
      <vt:variant>
        <vt:lpwstr/>
      </vt:variant>
      <vt:variant>
        <vt:lpwstr>_Toc265162032</vt:lpwstr>
      </vt:variant>
      <vt:variant>
        <vt:i4>1114161</vt:i4>
      </vt:variant>
      <vt:variant>
        <vt:i4>38</vt:i4>
      </vt:variant>
      <vt:variant>
        <vt:i4>0</vt:i4>
      </vt:variant>
      <vt:variant>
        <vt:i4>5</vt:i4>
      </vt:variant>
      <vt:variant>
        <vt:lpwstr/>
      </vt:variant>
      <vt:variant>
        <vt:lpwstr>_Toc265162031</vt:lpwstr>
      </vt:variant>
      <vt:variant>
        <vt:i4>1114161</vt:i4>
      </vt:variant>
      <vt:variant>
        <vt:i4>32</vt:i4>
      </vt:variant>
      <vt:variant>
        <vt:i4>0</vt:i4>
      </vt:variant>
      <vt:variant>
        <vt:i4>5</vt:i4>
      </vt:variant>
      <vt:variant>
        <vt:lpwstr/>
      </vt:variant>
      <vt:variant>
        <vt:lpwstr>_Toc265162030</vt:lpwstr>
      </vt:variant>
      <vt:variant>
        <vt:i4>1048625</vt:i4>
      </vt:variant>
      <vt:variant>
        <vt:i4>26</vt:i4>
      </vt:variant>
      <vt:variant>
        <vt:i4>0</vt:i4>
      </vt:variant>
      <vt:variant>
        <vt:i4>5</vt:i4>
      </vt:variant>
      <vt:variant>
        <vt:lpwstr/>
      </vt:variant>
      <vt:variant>
        <vt:lpwstr>_Toc265162029</vt:lpwstr>
      </vt:variant>
      <vt:variant>
        <vt:i4>1048625</vt:i4>
      </vt:variant>
      <vt:variant>
        <vt:i4>20</vt:i4>
      </vt:variant>
      <vt:variant>
        <vt:i4>0</vt:i4>
      </vt:variant>
      <vt:variant>
        <vt:i4>5</vt:i4>
      </vt:variant>
      <vt:variant>
        <vt:lpwstr/>
      </vt:variant>
      <vt:variant>
        <vt:lpwstr>_Toc265162028</vt:lpwstr>
      </vt:variant>
      <vt:variant>
        <vt:i4>1048625</vt:i4>
      </vt:variant>
      <vt:variant>
        <vt:i4>14</vt:i4>
      </vt:variant>
      <vt:variant>
        <vt:i4>0</vt:i4>
      </vt:variant>
      <vt:variant>
        <vt:i4>5</vt:i4>
      </vt:variant>
      <vt:variant>
        <vt:lpwstr/>
      </vt:variant>
      <vt:variant>
        <vt:lpwstr>_Toc265162027</vt:lpwstr>
      </vt:variant>
      <vt:variant>
        <vt:i4>1048625</vt:i4>
      </vt:variant>
      <vt:variant>
        <vt:i4>8</vt:i4>
      </vt:variant>
      <vt:variant>
        <vt:i4>0</vt:i4>
      </vt:variant>
      <vt:variant>
        <vt:i4>5</vt:i4>
      </vt:variant>
      <vt:variant>
        <vt:lpwstr/>
      </vt:variant>
      <vt:variant>
        <vt:lpwstr>_Toc265162026</vt:lpwstr>
      </vt:variant>
      <vt:variant>
        <vt:i4>1048625</vt:i4>
      </vt:variant>
      <vt:variant>
        <vt:i4>2</vt:i4>
      </vt:variant>
      <vt:variant>
        <vt:i4>0</vt:i4>
      </vt:variant>
      <vt:variant>
        <vt:i4>5</vt:i4>
      </vt:variant>
      <vt:variant>
        <vt:lpwstr/>
      </vt:variant>
      <vt:variant>
        <vt:lpwstr>_Toc265162025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Línea</dc:title>
  <dc:creator>GEYSI</dc:creator>
  <cp:lastModifiedBy>JOEL</cp:lastModifiedBy>
  <cp:revision>8</cp:revision>
  <cp:lastPrinted>2010-12-06T01:56:00Z</cp:lastPrinted>
  <dcterms:created xsi:type="dcterms:W3CDTF">2019-01-27T15:47:00Z</dcterms:created>
  <dcterms:modified xsi:type="dcterms:W3CDTF">2019-02-11T05:41:00Z</dcterms:modified>
</cp:coreProperties>
</file>