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63" w:rsidRPr="00E3676B" w:rsidRDefault="006C123F" w:rsidP="007105CD">
      <w:pPr>
        <w:pStyle w:val="Puesto"/>
        <w:spacing w:line="360" w:lineRule="auto"/>
        <w:rPr>
          <w:lang w:val="es-PE"/>
        </w:rPr>
      </w:pPr>
      <w:r>
        <w:rPr>
          <w:rFonts w:ascii="Times New Roman" w:hAnsi="Times New Roman" w:cs="Times New Roman"/>
          <w:sz w:val="24"/>
          <w:szCs w:val="22"/>
          <w:lang w:val="es-ES"/>
        </w:rPr>
        <w:t>SISTEMA GESTOR SAMOC</w:t>
      </w:r>
      <w:r w:rsidR="00D90082" w:rsidRPr="004D4063">
        <w:rPr>
          <w:rFonts w:ascii="Times New Roman" w:hAnsi="Times New Roman" w:cs="Times New Roman"/>
          <w:sz w:val="24"/>
          <w:szCs w:val="22"/>
          <w:lang w:val="es-ES"/>
        </w:rPr>
        <w:br/>
      </w:r>
      <w:bookmarkStart w:id="0" w:name="h.gjdgxs" w:colFirst="0" w:colLast="0"/>
      <w:bookmarkEnd w:id="0"/>
      <w:r w:rsidR="004D4063" w:rsidRPr="00E3676B">
        <w:rPr>
          <w:color w:val="000000"/>
          <w:sz w:val="27"/>
          <w:szCs w:val="27"/>
          <w:lang w:val="es-PE"/>
        </w:rPr>
        <w:t>Introducción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color w:val="000000"/>
          <w:sz w:val="20"/>
          <w:szCs w:val="20"/>
        </w:rPr>
        <w:t>En el presente documento se van a presentar las entidades, procedimientos y flujos del sistema, de una manera gráfica para un fácil entendimiento.</w:t>
      </w:r>
    </w:p>
    <w:p w:rsidR="004D4063" w:rsidRPr="004D4063" w:rsidRDefault="004D4063" w:rsidP="004D4063">
      <w:pPr>
        <w:rPr>
          <w:lang w:val="es-ES"/>
        </w:rPr>
      </w:pP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IDENTIFICAR LOS ELEMENTOS</w:t>
      </w:r>
    </w:p>
    <w:p w:rsidR="004D4063" w:rsidRPr="002A12EF" w:rsidRDefault="004D4063" w:rsidP="004D4063">
      <w:pPr>
        <w:rPr>
          <w:lang w:val="es-PE"/>
        </w:rPr>
      </w:pPr>
    </w:p>
    <w:p w:rsidR="002A12EF" w:rsidRDefault="002A12EF" w:rsidP="004D4063">
      <w:pPr>
        <w:pStyle w:val="NormalWeb"/>
        <w:spacing w:before="0" w:beforeAutospacing="0" w:after="0" w:afterAutospacing="0"/>
        <w:rPr>
          <w:rStyle w:val="apple-tab-span"/>
          <w:b/>
          <w:bCs/>
          <w:color w:val="212121"/>
          <w:sz w:val="20"/>
          <w:szCs w:val="20"/>
        </w:rPr>
      </w:pPr>
      <w:r>
        <w:rPr>
          <w:b/>
          <w:bCs/>
          <w:color w:val="212121"/>
          <w:sz w:val="20"/>
          <w:szCs w:val="20"/>
        </w:rPr>
        <w:t>Administrar Socios</w:t>
      </w:r>
      <w:r w:rsidR="004D4063"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Default="002A12EF" w:rsidP="004D4063">
      <w:pPr>
        <w:spacing w:after="240"/>
      </w:pPr>
      <w:r w:rsidRPr="0079354C">
        <w:rPr>
          <w:rFonts w:ascii="Arial" w:hAnsi="Arial" w:cs="Arial"/>
          <w:b/>
          <w:bCs/>
          <w:noProof/>
          <w:color w:val="000000"/>
          <w:sz w:val="20"/>
          <w:szCs w:val="20"/>
          <w:lang w:val="es-PE" w:eastAsia="es-PE"/>
        </w:rPr>
        <w:drawing>
          <wp:inline distT="0" distB="0" distL="0" distR="0" wp14:anchorId="3E944D8D" wp14:editId="5A6FF9D4">
            <wp:extent cx="6524625" cy="33170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65" cy="33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2C094D" w:rsidRDefault="002A12EF" w:rsidP="004D4063">
      <w:pPr>
        <w:spacing w:after="240"/>
        <w:rPr>
          <w:b/>
        </w:rPr>
      </w:pPr>
      <w:proofErr w:type="spellStart"/>
      <w:r w:rsidRPr="002C094D">
        <w:rPr>
          <w:b/>
        </w:rPr>
        <w:t>Administrar</w:t>
      </w:r>
      <w:proofErr w:type="spellEnd"/>
      <w:r w:rsidRPr="002C094D">
        <w:rPr>
          <w:b/>
        </w:rPr>
        <w:t xml:space="preserve"> Ambientes</w:t>
      </w:r>
    </w:p>
    <w:p w:rsidR="006D1A0F" w:rsidRPr="004D4063" w:rsidRDefault="002C094D" w:rsidP="004D4063">
      <w:pPr>
        <w:spacing w:after="240"/>
      </w:pPr>
      <w:r w:rsidRPr="00910AC1">
        <w:rPr>
          <w:rFonts w:ascii="Arial" w:hAnsi="Arial" w:cs="Arial"/>
          <w:b/>
          <w:bCs/>
          <w:noProof/>
          <w:color w:val="000000"/>
          <w:sz w:val="20"/>
          <w:szCs w:val="20"/>
          <w:lang w:val="es-PE" w:eastAsia="es-PE"/>
        </w:rPr>
        <w:drawing>
          <wp:inline distT="0" distB="0" distL="0" distR="0" wp14:anchorId="6349FF17" wp14:editId="28CC0CA5">
            <wp:extent cx="5486400" cy="219009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Default="004D4063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  <w:r w:rsidRPr="004D4063">
        <w:rPr>
          <w:b/>
          <w:bCs/>
          <w:color w:val="212121"/>
          <w:sz w:val="20"/>
          <w:szCs w:val="20"/>
        </w:rPr>
        <w:lastRenderedPageBreak/>
        <w:t>DETERMINAR CÓMO LOS ELEMENTOS COLABORAN PARA DARSE CUENTA DE LA SITUACIÓN</w:t>
      </w:r>
    </w:p>
    <w:p w:rsidR="00E3676B" w:rsidRPr="004D4063" w:rsidRDefault="00E3676B" w:rsidP="004D4063">
      <w:pPr>
        <w:pStyle w:val="NormalWeb"/>
        <w:spacing w:before="0" w:beforeAutospacing="0" w:after="0" w:afterAutospacing="0"/>
      </w:pPr>
    </w:p>
    <w:p w:rsidR="004D4063" w:rsidRPr="004D4063" w:rsidRDefault="00E3676B" w:rsidP="004D4063">
      <w:pPr>
        <w:pStyle w:val="NormalWeb"/>
        <w:spacing w:before="280" w:beforeAutospacing="0" w:after="280" w:afterAutospacing="0"/>
      </w:pPr>
      <w:r w:rsidRPr="00617A89">
        <w:rPr>
          <w:rFonts w:ascii="Arial" w:hAnsi="Arial" w:cs="Arial"/>
          <w:b/>
          <w:noProof/>
          <w:color w:val="0000FF"/>
          <w:sz w:val="20"/>
          <w:szCs w:val="20"/>
          <w:lang w:val="es-PE" w:eastAsia="es-PE"/>
        </w:rPr>
        <w:drawing>
          <wp:inline distT="0" distB="0" distL="0" distR="0" wp14:anchorId="7B2775CA" wp14:editId="33DEC7EF">
            <wp:extent cx="5486400" cy="3418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9" w:rsidRDefault="001455F9" w:rsidP="004D4063">
      <w:pPr>
        <w:pStyle w:val="NormalWeb"/>
        <w:spacing w:before="0" w:beforeAutospacing="0" w:after="0" w:afterAutospacing="0"/>
        <w:rPr>
          <w:b/>
          <w:bCs/>
          <w:noProof/>
          <w:color w:val="212121"/>
          <w:sz w:val="20"/>
          <w:szCs w:val="20"/>
          <w:lang w:val="es-PE" w:eastAsia="es-PE"/>
        </w:rPr>
      </w:pPr>
      <w:r w:rsidRPr="00070DBF">
        <w:rPr>
          <w:noProof/>
          <w:lang w:eastAsia="es-PE"/>
        </w:rPr>
        <w:lastRenderedPageBreak/>
        <w:drawing>
          <wp:inline distT="0" distB="0" distL="0" distR="0" wp14:anchorId="4D88F077" wp14:editId="197DF3E7">
            <wp:extent cx="5400040" cy="5694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9" w:rsidRDefault="00FA1AA9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  <w:bookmarkStart w:id="1" w:name="_GoBack"/>
      <w:bookmarkEnd w:id="1"/>
    </w:p>
    <w:p w:rsidR="00FA1AA9" w:rsidRDefault="00FA1AA9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REFINE DECISIONES DE DISEÑO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0"/>
          <w:szCs w:val="20"/>
        </w:rPr>
        <w:t xml:space="preserve">Describe </w:t>
      </w:r>
      <w:r w:rsidR="008756B7">
        <w:rPr>
          <w:b/>
          <w:bCs/>
          <w:color w:val="000000"/>
          <w:sz w:val="20"/>
          <w:szCs w:val="20"/>
        </w:rPr>
        <w:t>responsabilidades</w:t>
      </w:r>
    </w:p>
    <w:p w:rsidR="004D4063" w:rsidRPr="00A01B8A" w:rsidRDefault="00F14375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b/>
          <w:color w:val="212121"/>
          <w:sz w:val="22"/>
          <w:szCs w:val="22"/>
        </w:rPr>
        <w:t>Secretario de Economía</w:t>
      </w:r>
      <w:r w:rsidR="008756B7" w:rsidRPr="00A01B8A">
        <w:rPr>
          <w:rFonts w:ascii="Arial" w:hAnsi="Arial" w:cs="Arial"/>
          <w:color w:val="212121"/>
          <w:sz w:val="22"/>
          <w:szCs w:val="22"/>
        </w:rPr>
        <w:t xml:space="preserve">: Posee todos los privilegios para la gestión del módulo de </w:t>
      </w:r>
      <w:r w:rsidR="00AC3A71" w:rsidRPr="00A01B8A">
        <w:rPr>
          <w:rFonts w:ascii="Arial" w:hAnsi="Arial" w:cs="Arial"/>
          <w:color w:val="212121"/>
          <w:sz w:val="22"/>
          <w:szCs w:val="22"/>
        </w:rPr>
        <w:t>socios</w:t>
      </w:r>
    </w:p>
    <w:p w:rsidR="008756B7" w:rsidRPr="00A01B8A" w:rsidRDefault="008756B7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Administrador: Posee todos los privilegios para </w:t>
      </w:r>
      <w:r w:rsidR="00A01B8A" w:rsidRPr="00A01B8A">
        <w:rPr>
          <w:rFonts w:ascii="Arial" w:hAnsi="Arial" w:cs="Arial"/>
          <w:color w:val="212121"/>
          <w:sz w:val="22"/>
          <w:szCs w:val="22"/>
        </w:rPr>
        <w:t>la gestión del módulo de socios</w:t>
      </w:r>
    </w:p>
    <w:p w:rsidR="004D4063" w:rsidRPr="00A01B8A" w:rsidRDefault="004D4063" w:rsidP="004D4063">
      <w:pPr>
        <w:pStyle w:val="NormalWeb"/>
        <w:spacing w:before="280" w:beforeAutospacing="0" w:after="280" w:afterAutospacing="0"/>
        <w:rPr>
          <w:rFonts w:ascii="Arial" w:hAnsi="Arial" w:cs="Arial"/>
          <w:sz w:val="22"/>
          <w:szCs w:val="22"/>
        </w:rPr>
      </w:pPr>
      <w:r w:rsidRPr="00A01B8A">
        <w:rPr>
          <w:rFonts w:ascii="Arial" w:hAnsi="Arial" w:cs="Arial"/>
          <w:b/>
          <w:bCs/>
          <w:color w:val="000000"/>
          <w:sz w:val="22"/>
          <w:szCs w:val="22"/>
        </w:rPr>
        <w:t xml:space="preserve">Describe </w:t>
      </w:r>
      <w:r w:rsidR="008756B7" w:rsidRPr="00A01B8A">
        <w:rPr>
          <w:rFonts w:ascii="Arial" w:hAnsi="Arial" w:cs="Arial"/>
          <w:b/>
          <w:bCs/>
          <w:color w:val="000000"/>
          <w:sz w:val="22"/>
          <w:szCs w:val="22"/>
        </w:rPr>
        <w:t>atributos</w:t>
      </w:r>
    </w:p>
    <w:p w:rsidR="004D4063" w:rsidRPr="00A01B8A" w:rsidRDefault="00A01B8A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Las clases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Socio</w:t>
      </w:r>
      <w:r w:rsidR="008756B7" w:rsidRPr="00A01B8A">
        <w:rPr>
          <w:rFonts w:ascii="Arial" w:hAnsi="Arial" w:cs="Arial"/>
          <w:color w:val="212121"/>
          <w:sz w:val="22"/>
          <w:szCs w:val="22"/>
        </w:rPr>
        <w:t>Repository</w:t>
      </w:r>
      <w:proofErr w:type="spellEnd"/>
      <w:r w:rsidR="008756B7" w:rsidRPr="00A01B8A">
        <w:rPr>
          <w:rFonts w:ascii="Arial" w:hAnsi="Arial" w:cs="Arial"/>
          <w:color w:val="212121"/>
          <w:sz w:val="22"/>
          <w:szCs w:val="22"/>
        </w:rPr>
        <w:t>, son reemplazadas por sus respectivas interfaces.</w:t>
      </w:r>
    </w:p>
    <w:p w:rsidR="008756B7" w:rsidRPr="00A01B8A" w:rsidRDefault="008756B7" w:rsidP="004D406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La comunicación básica es Vista – Controlador –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InterfazService</w:t>
      </w:r>
      <w:proofErr w:type="spellEnd"/>
      <w:r w:rsidRPr="00A01B8A">
        <w:rPr>
          <w:rFonts w:ascii="Arial" w:hAnsi="Arial" w:cs="Arial"/>
          <w:color w:val="212121"/>
          <w:sz w:val="22"/>
          <w:szCs w:val="22"/>
        </w:rPr>
        <w:t xml:space="preserve"> –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InterfazReposiroty</w:t>
      </w:r>
      <w:proofErr w:type="spellEnd"/>
      <w:r w:rsidRPr="00A01B8A">
        <w:rPr>
          <w:rFonts w:ascii="Arial" w:hAnsi="Arial" w:cs="Arial"/>
          <w:color w:val="212121"/>
          <w:sz w:val="22"/>
          <w:szCs w:val="22"/>
        </w:rPr>
        <w:t xml:space="preserve"> – Base de datos.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lastRenderedPageBreak/>
        <w:t>Diseños internos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t>Conclusión</w:t>
      </w:r>
    </w:p>
    <w:sectPr w:rsidR="004D4063" w:rsidRPr="004D406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3D" w:rsidRDefault="0002503D">
      <w:r>
        <w:separator/>
      </w:r>
    </w:p>
  </w:endnote>
  <w:endnote w:type="continuationSeparator" w:id="0">
    <w:p w:rsidR="0002503D" w:rsidRDefault="0002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455F9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455F9">
            <w:rPr>
              <w:rStyle w:val="Nmerodepgina"/>
              <w:noProof/>
              <w:sz w:val="20"/>
              <w:szCs w:val="20"/>
            </w:rPr>
            <w:t>4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3D" w:rsidRDefault="0002503D">
      <w:r>
        <w:separator/>
      </w:r>
    </w:p>
  </w:footnote>
  <w:footnote w:type="continuationSeparator" w:id="0">
    <w:p w:rsidR="0002503D" w:rsidRDefault="00025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105CD">
          <w:pPr>
            <w:rPr>
              <w:sz w:val="20"/>
            </w:rPr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4D4063" w:rsidP="004D4063">
          <w:pPr>
            <w:rPr>
              <w:sz w:val="20"/>
              <w:lang w:val="es-ES"/>
            </w:rPr>
          </w:pPr>
          <w:r w:rsidRPr="004D4063">
            <w:rPr>
              <w:sz w:val="20"/>
              <w:lang w:val="es-ES"/>
            </w:rPr>
            <w:t>Directrices</w:t>
          </w:r>
        </w:p>
      </w:tc>
      <w:tc>
        <w:tcPr>
          <w:tcW w:w="2369" w:type="dxa"/>
        </w:tcPr>
        <w:p w:rsidR="00985EE5" w:rsidRDefault="00985EE5" w:rsidP="00230652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230652">
            <w:rPr>
              <w:sz w:val="20"/>
            </w:rPr>
            <w:t>Date:  12</w:t>
          </w:r>
          <w:r>
            <w:rPr>
              <w:sz w:val="20"/>
            </w:rPr>
            <w:t>/</w:t>
          </w:r>
          <w:proofErr w:type="spellStart"/>
          <w:r w:rsidR="00230652">
            <w:rPr>
              <w:sz w:val="20"/>
            </w:rPr>
            <w:t>jun</w:t>
          </w:r>
          <w:proofErr w:type="spellEnd"/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2503D"/>
    <w:rsid w:val="0005497B"/>
    <w:rsid w:val="00081B65"/>
    <w:rsid w:val="000A6E6F"/>
    <w:rsid w:val="000B7337"/>
    <w:rsid w:val="000D095D"/>
    <w:rsid w:val="000D5CC7"/>
    <w:rsid w:val="000E1AF8"/>
    <w:rsid w:val="000E5836"/>
    <w:rsid w:val="000F6047"/>
    <w:rsid w:val="00115045"/>
    <w:rsid w:val="001455F9"/>
    <w:rsid w:val="001751A2"/>
    <w:rsid w:val="001A2686"/>
    <w:rsid w:val="00206C04"/>
    <w:rsid w:val="002109C7"/>
    <w:rsid w:val="00230652"/>
    <w:rsid w:val="0027722A"/>
    <w:rsid w:val="00296054"/>
    <w:rsid w:val="002A12EF"/>
    <w:rsid w:val="002C094D"/>
    <w:rsid w:val="0034187F"/>
    <w:rsid w:val="003B5A5E"/>
    <w:rsid w:val="004542E5"/>
    <w:rsid w:val="00455B4D"/>
    <w:rsid w:val="004D4063"/>
    <w:rsid w:val="00501326"/>
    <w:rsid w:val="00521B07"/>
    <w:rsid w:val="00650762"/>
    <w:rsid w:val="00655839"/>
    <w:rsid w:val="006B0D38"/>
    <w:rsid w:val="006C123F"/>
    <w:rsid w:val="006C65E3"/>
    <w:rsid w:val="006D1A0F"/>
    <w:rsid w:val="006F60B2"/>
    <w:rsid w:val="007105CD"/>
    <w:rsid w:val="008700AA"/>
    <w:rsid w:val="008756B7"/>
    <w:rsid w:val="008866E4"/>
    <w:rsid w:val="00942ADD"/>
    <w:rsid w:val="00945A67"/>
    <w:rsid w:val="00965FF8"/>
    <w:rsid w:val="00985EE5"/>
    <w:rsid w:val="00A01B8A"/>
    <w:rsid w:val="00A4389C"/>
    <w:rsid w:val="00A70442"/>
    <w:rsid w:val="00AB6886"/>
    <w:rsid w:val="00AC3A71"/>
    <w:rsid w:val="00C55CFE"/>
    <w:rsid w:val="00C969EA"/>
    <w:rsid w:val="00D26C92"/>
    <w:rsid w:val="00D37156"/>
    <w:rsid w:val="00D44933"/>
    <w:rsid w:val="00D521A7"/>
    <w:rsid w:val="00D64DB3"/>
    <w:rsid w:val="00D90082"/>
    <w:rsid w:val="00D93815"/>
    <w:rsid w:val="00DD175D"/>
    <w:rsid w:val="00DE3D81"/>
    <w:rsid w:val="00E3676B"/>
    <w:rsid w:val="00E96106"/>
    <w:rsid w:val="00EE5972"/>
    <w:rsid w:val="00F14375"/>
    <w:rsid w:val="00F45C3D"/>
    <w:rsid w:val="00FA1AA9"/>
    <w:rsid w:val="00FA62AC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4D4063"/>
    <w:pPr>
      <w:spacing w:before="100" w:beforeAutospacing="1" w:after="100" w:afterAutospacing="1"/>
    </w:pPr>
    <w:rPr>
      <w:lang w:val="es-ES" w:eastAsia="es-ES"/>
    </w:rPr>
  </w:style>
  <w:style w:type="character" w:customStyle="1" w:styleId="apple-tab-span">
    <w:name w:val="apple-tab-span"/>
    <w:basedOn w:val="Fuentedeprrafopredeter"/>
    <w:rsid w:val="004D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63</TotalTime>
  <Pages>4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cindy yasmin flores martos</cp:lastModifiedBy>
  <cp:revision>28</cp:revision>
  <cp:lastPrinted>2015-05-28T01:10:00Z</cp:lastPrinted>
  <dcterms:created xsi:type="dcterms:W3CDTF">2015-05-28T01:19:00Z</dcterms:created>
  <dcterms:modified xsi:type="dcterms:W3CDTF">2015-06-27T07:17:00Z</dcterms:modified>
</cp:coreProperties>
</file>