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29035" w14:textId="77777777" w:rsidR="00B77A3E" w:rsidRPr="00CB083C" w:rsidRDefault="00C95B59" w:rsidP="00CB083C">
      <w:pPr>
        <w:spacing w:line="360" w:lineRule="auto"/>
        <w:jc w:val="both"/>
        <w:rPr>
          <w:rFonts w:ascii="Arial" w:hAnsi="Arial" w:cs="Arial"/>
          <w:b/>
        </w:rPr>
      </w:pPr>
      <w:r w:rsidRPr="00CB083C">
        <w:rPr>
          <w:rFonts w:ascii="Arial" w:hAnsi="Arial" w:cs="Arial"/>
          <w:b/>
        </w:rPr>
        <w:t>REPORT CROWDFUNDING CAMPAIGNS</w:t>
      </w:r>
    </w:p>
    <w:p w14:paraId="6F62EECF" w14:textId="77777777" w:rsidR="00C95B59" w:rsidRPr="00CB083C" w:rsidRDefault="00C95B59" w:rsidP="00CB083C">
      <w:pPr>
        <w:spacing w:line="360" w:lineRule="auto"/>
        <w:jc w:val="both"/>
        <w:rPr>
          <w:rFonts w:ascii="Arial" w:hAnsi="Arial" w:cs="Arial"/>
        </w:rPr>
      </w:pPr>
    </w:p>
    <w:p w14:paraId="1BC6345B" w14:textId="4664757B" w:rsidR="001A1AD9" w:rsidRPr="00D652DF" w:rsidRDefault="00D652DF" w:rsidP="00CB083C">
      <w:pPr>
        <w:spacing w:line="360" w:lineRule="auto"/>
        <w:jc w:val="both"/>
        <w:rPr>
          <w:rFonts w:ascii="Arial" w:eastAsia="Times New Roman" w:hAnsi="Arial" w:cs="Arial"/>
          <w:b/>
          <w:color w:val="000000" w:themeColor="text1"/>
        </w:rPr>
      </w:pPr>
      <w:r w:rsidRPr="00D652DF">
        <w:rPr>
          <w:rFonts w:ascii="Arial" w:eastAsia="Times New Roman" w:hAnsi="Arial" w:cs="Arial"/>
          <w:b/>
          <w:color w:val="000000" w:themeColor="text1"/>
        </w:rPr>
        <w:t>Given the provided data, what are three conclusions that we can draw about crowdfunding campaigns?</w:t>
      </w:r>
    </w:p>
    <w:p w14:paraId="21223A0A" w14:textId="77777777" w:rsidR="00C155CE" w:rsidRPr="00CB083C" w:rsidRDefault="00C155CE" w:rsidP="00CB083C">
      <w:pPr>
        <w:spacing w:line="360" w:lineRule="auto"/>
        <w:jc w:val="both"/>
        <w:rPr>
          <w:rFonts w:ascii="Arial" w:hAnsi="Arial" w:cs="Arial"/>
        </w:rPr>
      </w:pPr>
    </w:p>
    <w:p w14:paraId="2F2DEDBD" w14:textId="39DD75E4" w:rsidR="00C155CE" w:rsidRPr="00CB083C" w:rsidRDefault="00C155CE" w:rsidP="00CB083C">
      <w:pPr>
        <w:pStyle w:val="ListParagraph"/>
        <w:numPr>
          <w:ilvl w:val="0"/>
          <w:numId w:val="5"/>
        </w:numPr>
        <w:spacing w:line="360" w:lineRule="auto"/>
        <w:jc w:val="both"/>
        <w:rPr>
          <w:rFonts w:ascii="Arial" w:hAnsi="Arial" w:cs="Arial"/>
        </w:rPr>
      </w:pPr>
      <w:r w:rsidRPr="00CB083C">
        <w:rPr>
          <w:rFonts w:ascii="Arial" w:hAnsi="Arial" w:cs="Arial"/>
        </w:rPr>
        <w:t xml:space="preserve">According to the success rate of the campaigns, it can be concluded that half of the projects using these crowdfunding platforms </w:t>
      </w:r>
      <w:r w:rsidR="00B438EB" w:rsidRPr="00CB083C">
        <w:rPr>
          <w:rFonts w:ascii="Arial" w:hAnsi="Arial" w:cs="Arial"/>
        </w:rPr>
        <w:t xml:space="preserve">achieved their funding goals. </w:t>
      </w:r>
      <w:r w:rsidRPr="00CB083C">
        <w:rPr>
          <w:rFonts w:ascii="Arial" w:hAnsi="Arial" w:cs="Arial"/>
        </w:rPr>
        <w:t xml:space="preserve">This can be observed based on the data provided, where out of a total of 1000 projects, 565 were successful and 364 were reported as failures. </w:t>
      </w:r>
    </w:p>
    <w:p w14:paraId="00006BBF" w14:textId="77777777" w:rsidR="00B438EB" w:rsidRPr="00CB083C" w:rsidRDefault="00B438EB" w:rsidP="00CB083C">
      <w:pPr>
        <w:pStyle w:val="ListParagraph"/>
        <w:spacing w:line="360" w:lineRule="auto"/>
        <w:ind w:left="360"/>
        <w:jc w:val="both"/>
        <w:rPr>
          <w:rFonts w:ascii="Arial" w:hAnsi="Arial" w:cs="Arial"/>
        </w:rPr>
      </w:pPr>
    </w:p>
    <w:p w14:paraId="66CECDA0" w14:textId="76EA9DEB" w:rsidR="00C155CE" w:rsidRPr="00CB083C" w:rsidRDefault="00C155CE" w:rsidP="00CB083C">
      <w:pPr>
        <w:pStyle w:val="ListParagraph"/>
        <w:numPr>
          <w:ilvl w:val="0"/>
          <w:numId w:val="5"/>
        </w:numPr>
        <w:spacing w:line="360" w:lineRule="auto"/>
        <w:jc w:val="both"/>
        <w:rPr>
          <w:rFonts w:ascii="Arial" w:hAnsi="Arial" w:cs="Arial"/>
        </w:rPr>
      </w:pPr>
      <w:r w:rsidRPr="00CB083C">
        <w:rPr>
          <w:rFonts w:ascii="Arial" w:hAnsi="Arial" w:cs="Arial"/>
        </w:rPr>
        <w:t>According to the provided data, it can be observed that the projects that receive the highest number of donations globally are related to theater, music, and video. However, it is difficult to provide a precise conclusion because there is no information available regarding the quality of the projects and the effectiveness of marketing efforts. These factors could have a significant impact on the success or failure of campaigns</w:t>
      </w:r>
      <w:r w:rsidRPr="00CB083C">
        <w:rPr>
          <w:rFonts w:ascii="Arial" w:eastAsia="Times New Roman" w:hAnsi="Arial" w:cs="Arial"/>
          <w:color w:val="374151"/>
          <w:shd w:val="clear" w:color="auto" w:fill="F7F7F8"/>
        </w:rPr>
        <w:t>.</w:t>
      </w:r>
    </w:p>
    <w:p w14:paraId="5BC3CF94" w14:textId="77777777" w:rsidR="00B438EB" w:rsidRPr="00CB083C" w:rsidRDefault="00B438EB" w:rsidP="00CB083C">
      <w:pPr>
        <w:pStyle w:val="ListParagraph"/>
        <w:spacing w:line="360" w:lineRule="auto"/>
        <w:jc w:val="both"/>
        <w:rPr>
          <w:rFonts w:ascii="Arial" w:hAnsi="Arial" w:cs="Arial"/>
        </w:rPr>
      </w:pPr>
    </w:p>
    <w:p w14:paraId="134CC43B" w14:textId="3A9C34F2" w:rsidR="00CB083C" w:rsidRPr="00CB083C" w:rsidRDefault="004C50FC" w:rsidP="00CB083C">
      <w:pPr>
        <w:pStyle w:val="ListParagraph"/>
        <w:numPr>
          <w:ilvl w:val="0"/>
          <w:numId w:val="5"/>
        </w:numPr>
        <w:spacing w:before="150" w:line="360" w:lineRule="auto"/>
        <w:jc w:val="both"/>
        <w:rPr>
          <w:rFonts w:ascii="Arial" w:eastAsia="Times New Roman" w:hAnsi="Arial" w:cs="Arial"/>
          <w:b/>
          <w:color w:val="2B2B2B"/>
        </w:rPr>
      </w:pPr>
      <w:r w:rsidRPr="00CB083C">
        <w:rPr>
          <w:rFonts w:ascii="Arial" w:hAnsi="Arial" w:cs="Arial"/>
        </w:rPr>
        <w:t>Regarding the time</w:t>
      </w:r>
      <w:r w:rsidR="00CF5884" w:rsidRPr="00CB083C">
        <w:rPr>
          <w:rFonts w:ascii="Arial" w:hAnsi="Arial" w:cs="Arial"/>
        </w:rPr>
        <w:t xml:space="preserve">, </w:t>
      </w:r>
      <w:r w:rsidRPr="00CB083C">
        <w:rPr>
          <w:rFonts w:ascii="Arial" w:hAnsi="Arial" w:cs="Arial"/>
        </w:rPr>
        <w:t xml:space="preserve">effectiveness </w:t>
      </w:r>
      <w:r w:rsidR="00CF5884" w:rsidRPr="00CB083C">
        <w:rPr>
          <w:rFonts w:ascii="Arial" w:hAnsi="Arial" w:cs="Arial"/>
        </w:rPr>
        <w:t xml:space="preserve">or </w:t>
      </w:r>
      <w:r w:rsidR="00CB083C" w:rsidRPr="00CB083C">
        <w:rPr>
          <w:rFonts w:ascii="Arial" w:hAnsi="Arial" w:cs="Arial"/>
        </w:rPr>
        <w:t>failure of</w:t>
      </w:r>
      <w:r w:rsidRPr="00CB083C">
        <w:rPr>
          <w:rFonts w:ascii="Arial" w:hAnsi="Arial" w:cs="Arial"/>
        </w:rPr>
        <w:t xml:space="preserve"> crowdfunding platforms it observed that </w:t>
      </w:r>
      <w:r w:rsidR="00031C5D" w:rsidRPr="00CB083C">
        <w:rPr>
          <w:rFonts w:ascii="Arial" w:hAnsi="Arial" w:cs="Arial"/>
        </w:rPr>
        <w:t xml:space="preserve">the trend during a year </w:t>
      </w:r>
      <w:proofErr w:type="gramStart"/>
      <w:r w:rsidR="00CB083C" w:rsidRPr="00CB083C">
        <w:rPr>
          <w:rFonts w:ascii="Arial" w:hAnsi="Arial" w:cs="Arial"/>
        </w:rPr>
        <w:t>it</w:t>
      </w:r>
      <w:proofErr w:type="gramEnd"/>
      <w:r w:rsidR="00CB083C" w:rsidRPr="00CB083C">
        <w:rPr>
          <w:rFonts w:ascii="Arial" w:hAnsi="Arial" w:cs="Arial"/>
        </w:rPr>
        <w:t xml:space="preserve"> steady no showing any fluctuation comparing with number or successful failed and canceled campaigns during.</w:t>
      </w:r>
    </w:p>
    <w:p w14:paraId="26AAFB1A" w14:textId="6C8CDFB9" w:rsidR="00C155CE" w:rsidRPr="00CB083C" w:rsidRDefault="00C155CE" w:rsidP="00CB083C">
      <w:pPr>
        <w:spacing w:before="150" w:line="360" w:lineRule="auto"/>
        <w:jc w:val="both"/>
        <w:rPr>
          <w:rFonts w:ascii="Arial" w:eastAsia="Times New Roman" w:hAnsi="Arial" w:cs="Arial"/>
          <w:b/>
          <w:color w:val="2B2B2B"/>
        </w:rPr>
      </w:pPr>
      <w:r w:rsidRPr="00C155CE">
        <w:rPr>
          <w:rFonts w:ascii="Arial" w:eastAsia="Times New Roman" w:hAnsi="Arial" w:cs="Arial"/>
          <w:b/>
          <w:color w:val="2B2B2B"/>
        </w:rPr>
        <w:t>What are some limitations of this dataset?</w:t>
      </w:r>
    </w:p>
    <w:p w14:paraId="736FB4EA" w14:textId="77777777" w:rsidR="00B438EB" w:rsidRPr="00C155CE" w:rsidRDefault="00B438EB" w:rsidP="00CB083C">
      <w:pPr>
        <w:spacing w:before="150" w:line="360" w:lineRule="auto"/>
        <w:jc w:val="both"/>
        <w:rPr>
          <w:rFonts w:ascii="Arial" w:eastAsia="Times New Roman" w:hAnsi="Arial" w:cs="Arial"/>
          <w:b/>
          <w:color w:val="2B2B2B"/>
        </w:rPr>
      </w:pPr>
    </w:p>
    <w:p w14:paraId="4E598874" w14:textId="50616D07" w:rsidR="001917C1" w:rsidRPr="00CB083C" w:rsidRDefault="00C155CE" w:rsidP="00CB083C">
      <w:pPr>
        <w:spacing w:line="360" w:lineRule="auto"/>
        <w:jc w:val="both"/>
        <w:rPr>
          <w:rFonts w:ascii="Arial" w:hAnsi="Arial" w:cs="Arial"/>
        </w:rPr>
      </w:pPr>
      <w:r w:rsidRPr="00CB083C">
        <w:rPr>
          <w:rFonts w:ascii="Arial" w:hAnsi="Arial" w:cs="Arial"/>
        </w:rPr>
        <w:t xml:space="preserve">I would say that the dataset might not be representative of the entire population of </w:t>
      </w:r>
      <w:proofErr w:type="spellStart"/>
      <w:r w:rsidRPr="00CB083C">
        <w:rPr>
          <w:rFonts w:ascii="Arial" w:hAnsi="Arial" w:cs="Arial"/>
        </w:rPr>
        <w:t>crowfoundin</w:t>
      </w:r>
      <w:r w:rsidR="00E80E76" w:rsidRPr="00CB083C">
        <w:rPr>
          <w:rFonts w:ascii="Arial" w:hAnsi="Arial" w:cs="Arial"/>
        </w:rPr>
        <w:t>g</w:t>
      </w:r>
      <w:proofErr w:type="spellEnd"/>
      <w:r w:rsidR="00E80E76" w:rsidRPr="00CB083C">
        <w:rPr>
          <w:rFonts w:ascii="Arial" w:hAnsi="Arial" w:cs="Arial"/>
        </w:rPr>
        <w:t xml:space="preserve"> campaigns. It could only focus in </w:t>
      </w:r>
      <w:r w:rsidR="00B438EB" w:rsidRPr="00CB083C">
        <w:rPr>
          <w:rFonts w:ascii="Arial" w:hAnsi="Arial" w:cs="Arial"/>
        </w:rPr>
        <w:t>platforms</w:t>
      </w:r>
      <w:r w:rsidR="00E80E76" w:rsidRPr="00CB083C">
        <w:rPr>
          <w:rFonts w:ascii="Arial" w:hAnsi="Arial" w:cs="Arial"/>
        </w:rPr>
        <w:t xml:space="preserve"> like </w:t>
      </w:r>
      <w:r w:rsidR="00B438EB" w:rsidRPr="00CB083C">
        <w:rPr>
          <w:rFonts w:ascii="Arial" w:hAnsi="Arial" w:cs="Arial"/>
        </w:rPr>
        <w:t>Kickstarter</w:t>
      </w:r>
      <w:r w:rsidR="00E80E76" w:rsidRPr="00CB083C">
        <w:rPr>
          <w:rFonts w:ascii="Arial" w:hAnsi="Arial" w:cs="Arial"/>
        </w:rPr>
        <w:t xml:space="preserve"> and Indiegogo that could </w:t>
      </w:r>
      <w:r w:rsidR="00B438EB" w:rsidRPr="00CB083C">
        <w:rPr>
          <w:rFonts w:ascii="Arial" w:hAnsi="Arial" w:cs="Arial"/>
        </w:rPr>
        <w:t>represent</w:t>
      </w:r>
      <w:r w:rsidR="00E80E76" w:rsidRPr="00CB083C">
        <w:rPr>
          <w:rFonts w:ascii="Arial" w:hAnsi="Arial" w:cs="Arial"/>
        </w:rPr>
        <w:t xml:space="preserve"> a sample bias limiting its </w:t>
      </w:r>
      <w:proofErr w:type="spellStart"/>
      <w:r w:rsidR="00B438EB" w:rsidRPr="00CB083C">
        <w:rPr>
          <w:rFonts w:ascii="Arial" w:hAnsi="Arial" w:cs="Arial"/>
        </w:rPr>
        <w:t>generazability</w:t>
      </w:r>
      <w:proofErr w:type="spellEnd"/>
      <w:r w:rsidR="00E80E76" w:rsidRPr="00CB083C">
        <w:rPr>
          <w:rFonts w:ascii="Arial" w:hAnsi="Arial" w:cs="Arial"/>
        </w:rPr>
        <w:t>.</w:t>
      </w:r>
    </w:p>
    <w:p w14:paraId="746FBF6E" w14:textId="7E0FDD70" w:rsidR="00E80E76" w:rsidRPr="00CB083C" w:rsidRDefault="00E80E76" w:rsidP="00CB083C">
      <w:pPr>
        <w:spacing w:line="360" w:lineRule="auto"/>
        <w:jc w:val="both"/>
        <w:rPr>
          <w:rFonts w:ascii="Arial" w:hAnsi="Arial" w:cs="Arial"/>
        </w:rPr>
      </w:pPr>
    </w:p>
    <w:p w14:paraId="77104A83" w14:textId="2AABA00B" w:rsidR="00B438EB" w:rsidRPr="00B438EB" w:rsidRDefault="004C50FC" w:rsidP="00CB083C">
      <w:pPr>
        <w:spacing w:line="360" w:lineRule="auto"/>
        <w:jc w:val="both"/>
        <w:rPr>
          <w:rFonts w:ascii="Arial" w:eastAsia="Times New Roman" w:hAnsi="Arial" w:cs="Arial"/>
        </w:rPr>
      </w:pPr>
      <w:r w:rsidRPr="00CB083C">
        <w:rPr>
          <w:rFonts w:ascii="Arial" w:hAnsi="Arial" w:cs="Arial"/>
        </w:rPr>
        <w:t>T</w:t>
      </w:r>
      <w:r w:rsidR="00B438EB" w:rsidRPr="00B438EB">
        <w:rPr>
          <w:rFonts w:ascii="Arial" w:hAnsi="Arial" w:cs="Arial"/>
        </w:rPr>
        <w:t>he dataset lacks information such as marketing strategies and project quality, which are important factors that could contribute to a more comprehensive analysis of crowdfunding campaigns. Furthermore, it mentions that these factors can have an impact on the success or failure of the campaigns</w:t>
      </w:r>
      <w:r w:rsidR="00B438EB" w:rsidRPr="00B438EB">
        <w:rPr>
          <w:rFonts w:ascii="Arial" w:eastAsia="Times New Roman" w:hAnsi="Arial" w:cs="Arial"/>
          <w:color w:val="374151"/>
          <w:shd w:val="clear" w:color="auto" w:fill="F7F7F8"/>
        </w:rPr>
        <w:t>.</w:t>
      </w:r>
    </w:p>
    <w:p w14:paraId="044304F2" w14:textId="77777777" w:rsidR="00031C5D" w:rsidRPr="00031C5D" w:rsidRDefault="00031C5D" w:rsidP="00CB083C">
      <w:pPr>
        <w:spacing w:before="150" w:line="360" w:lineRule="auto"/>
        <w:jc w:val="both"/>
        <w:rPr>
          <w:rFonts w:ascii="Arial" w:eastAsia="Times New Roman" w:hAnsi="Arial" w:cs="Arial"/>
          <w:b/>
          <w:color w:val="000000" w:themeColor="text1"/>
        </w:rPr>
      </w:pPr>
      <w:r w:rsidRPr="00031C5D">
        <w:rPr>
          <w:rFonts w:ascii="Arial" w:eastAsia="Times New Roman" w:hAnsi="Arial" w:cs="Arial"/>
          <w:b/>
          <w:color w:val="000000" w:themeColor="text1"/>
        </w:rPr>
        <w:lastRenderedPageBreak/>
        <w:t>What are some other possible tables and/or graphs that we could create, and what additional value would they provide?</w:t>
      </w:r>
    </w:p>
    <w:p w14:paraId="1DB431BF" w14:textId="77777777" w:rsidR="00031C5D" w:rsidRPr="00CB083C" w:rsidRDefault="00031C5D" w:rsidP="00CB083C">
      <w:pPr>
        <w:spacing w:line="360" w:lineRule="auto"/>
        <w:jc w:val="both"/>
        <w:rPr>
          <w:rFonts w:ascii="Arial" w:hAnsi="Arial" w:cs="Arial"/>
        </w:rPr>
      </w:pPr>
    </w:p>
    <w:p w14:paraId="47E53B1B" w14:textId="13D5D17E" w:rsidR="00C95B59" w:rsidRPr="00CB083C" w:rsidRDefault="00031C5D" w:rsidP="00CB083C">
      <w:pPr>
        <w:spacing w:line="360" w:lineRule="auto"/>
        <w:jc w:val="both"/>
        <w:rPr>
          <w:rFonts w:ascii="Arial" w:hAnsi="Arial" w:cs="Arial"/>
        </w:rPr>
      </w:pPr>
      <w:r w:rsidRPr="00CB083C">
        <w:rPr>
          <w:rFonts w:ascii="Arial" w:hAnsi="Arial" w:cs="Arial"/>
        </w:rPr>
        <w:t xml:space="preserve">A line graph that shows the number of campaigns launched over time could help to identify trends and this information can help to identify the </w:t>
      </w:r>
      <w:bookmarkStart w:id="0" w:name="_GoBack"/>
      <w:bookmarkEnd w:id="0"/>
      <w:r w:rsidRPr="00CB083C">
        <w:rPr>
          <w:rFonts w:ascii="Arial" w:hAnsi="Arial" w:cs="Arial"/>
        </w:rPr>
        <w:t>best timing for campaign launches.</w:t>
      </w:r>
    </w:p>
    <w:p w14:paraId="0CD2851A" w14:textId="0348DE03" w:rsidR="00031C5D" w:rsidRPr="00CB083C" w:rsidRDefault="00031C5D" w:rsidP="00CB083C">
      <w:pPr>
        <w:spacing w:line="360" w:lineRule="auto"/>
        <w:jc w:val="both"/>
        <w:rPr>
          <w:rFonts w:ascii="Arial" w:hAnsi="Arial" w:cs="Arial"/>
        </w:rPr>
      </w:pPr>
    </w:p>
    <w:p w14:paraId="6550FE96" w14:textId="77777777" w:rsidR="00031C5D" w:rsidRPr="00CB083C" w:rsidRDefault="00031C5D" w:rsidP="00CB083C">
      <w:pPr>
        <w:spacing w:line="360" w:lineRule="auto"/>
        <w:jc w:val="both"/>
        <w:rPr>
          <w:rFonts w:ascii="Arial" w:hAnsi="Arial" w:cs="Arial"/>
        </w:rPr>
      </w:pPr>
      <w:r w:rsidRPr="00CB083C">
        <w:rPr>
          <w:rFonts w:ascii="Arial" w:hAnsi="Arial" w:cs="Arial"/>
        </w:rPr>
        <w:t xml:space="preserve">Correlation analysis </w:t>
      </w:r>
      <w:r w:rsidRPr="00CB083C">
        <w:rPr>
          <w:rFonts w:ascii="Arial" w:hAnsi="Arial" w:cs="Arial"/>
        </w:rPr>
        <w:t>Additional variables such as campaign duration, funding goals, or marketing expenditure can be analyzed for correlation with the number of backers. This would help identify any relationships between these factors and the success of crowdfunding campaigns.</w:t>
      </w:r>
    </w:p>
    <w:p w14:paraId="1D79C8F9" w14:textId="5DA04563" w:rsidR="00031C5D" w:rsidRPr="00CB083C" w:rsidRDefault="00031C5D" w:rsidP="00CB083C">
      <w:pPr>
        <w:spacing w:line="360" w:lineRule="auto"/>
        <w:jc w:val="both"/>
        <w:rPr>
          <w:rFonts w:ascii="Arial" w:hAnsi="Arial" w:cs="Arial"/>
        </w:rPr>
      </w:pPr>
    </w:p>
    <w:p w14:paraId="40194C1B" w14:textId="77777777" w:rsidR="00C95B59" w:rsidRPr="00CB083C" w:rsidRDefault="00C95B59" w:rsidP="00CB083C">
      <w:pPr>
        <w:spacing w:line="360" w:lineRule="auto"/>
        <w:jc w:val="both"/>
        <w:rPr>
          <w:rFonts w:ascii="Arial" w:hAnsi="Arial" w:cs="Arial"/>
        </w:rPr>
      </w:pPr>
    </w:p>
    <w:p w14:paraId="258984B9" w14:textId="77777777" w:rsidR="00C95B59" w:rsidRPr="00C155CE" w:rsidRDefault="00C95B59" w:rsidP="00C155CE">
      <w:pPr>
        <w:spacing w:line="276" w:lineRule="auto"/>
        <w:jc w:val="both"/>
        <w:rPr>
          <w:rFonts w:ascii="Arial" w:hAnsi="Arial" w:cs="Arial"/>
        </w:rPr>
      </w:pPr>
    </w:p>
    <w:p w14:paraId="27B569AD" w14:textId="77777777" w:rsidR="00C95B59" w:rsidRDefault="00C95B59"/>
    <w:p w14:paraId="75A3DBB9" w14:textId="77777777" w:rsidR="00C95B59" w:rsidRDefault="00C95B59"/>
    <w:p w14:paraId="2A314C28" w14:textId="77777777" w:rsidR="00C95B59" w:rsidRDefault="00C95B59"/>
    <w:p w14:paraId="40436F6D" w14:textId="77777777" w:rsidR="00C95B59" w:rsidRDefault="00C95B59"/>
    <w:p w14:paraId="76167AB7" w14:textId="77777777" w:rsidR="00C95B59" w:rsidRDefault="00C95B59"/>
    <w:p w14:paraId="576EC1AE" w14:textId="77777777" w:rsidR="00C95B59" w:rsidRDefault="00C95B59"/>
    <w:p w14:paraId="4F090C26" w14:textId="77777777" w:rsidR="00C95B59" w:rsidRDefault="00C95B59"/>
    <w:p w14:paraId="2923E2C6" w14:textId="77777777" w:rsidR="00C95B59" w:rsidRDefault="00C95B59"/>
    <w:p w14:paraId="60BF9F05" w14:textId="77777777" w:rsidR="00C95B59" w:rsidRDefault="00C95B59"/>
    <w:p w14:paraId="32445B88" w14:textId="77777777" w:rsidR="00C95B59" w:rsidRDefault="00C95B59"/>
    <w:sectPr w:rsidR="00C95B59" w:rsidSect="00741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64309"/>
    <w:multiLevelType w:val="multilevel"/>
    <w:tmpl w:val="E84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41590"/>
    <w:multiLevelType w:val="multilevel"/>
    <w:tmpl w:val="C29E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D61DD"/>
    <w:multiLevelType w:val="hybridMultilevel"/>
    <w:tmpl w:val="5B08D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E4187"/>
    <w:multiLevelType w:val="hybridMultilevel"/>
    <w:tmpl w:val="F880C79A"/>
    <w:lvl w:ilvl="0" w:tplc="6FAA51EA">
      <w:start w:val="2"/>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D7AF6"/>
    <w:multiLevelType w:val="hybridMultilevel"/>
    <w:tmpl w:val="A3685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81D18"/>
    <w:multiLevelType w:val="hybridMultilevel"/>
    <w:tmpl w:val="AFBAE3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51CE2"/>
    <w:multiLevelType w:val="multilevel"/>
    <w:tmpl w:val="827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59"/>
    <w:rsid w:val="00031C5D"/>
    <w:rsid w:val="001917C1"/>
    <w:rsid w:val="001A1AD9"/>
    <w:rsid w:val="002D6700"/>
    <w:rsid w:val="004A35BC"/>
    <w:rsid w:val="004C50FC"/>
    <w:rsid w:val="007413F6"/>
    <w:rsid w:val="00A85364"/>
    <w:rsid w:val="00B438EB"/>
    <w:rsid w:val="00B77A3E"/>
    <w:rsid w:val="00C155CE"/>
    <w:rsid w:val="00C92ABA"/>
    <w:rsid w:val="00C95B59"/>
    <w:rsid w:val="00CB083C"/>
    <w:rsid w:val="00CF5884"/>
    <w:rsid w:val="00D652DF"/>
    <w:rsid w:val="00E80E76"/>
    <w:rsid w:val="00FE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330F0"/>
  <w15:chartTrackingRefBased/>
  <w15:docId w15:val="{B363EB06-07AA-A247-B062-40D448C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7C1"/>
    <w:pPr>
      <w:ind w:left="720"/>
      <w:contextualSpacing/>
    </w:pPr>
  </w:style>
  <w:style w:type="paragraph" w:styleId="NormalWeb">
    <w:name w:val="Normal (Web)"/>
    <w:basedOn w:val="Normal"/>
    <w:uiPriority w:val="99"/>
    <w:semiHidden/>
    <w:unhideWhenUsed/>
    <w:rsid w:val="001A1A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5124">
      <w:bodyDiv w:val="1"/>
      <w:marLeft w:val="0"/>
      <w:marRight w:val="0"/>
      <w:marTop w:val="0"/>
      <w:marBottom w:val="0"/>
      <w:divBdr>
        <w:top w:val="none" w:sz="0" w:space="0" w:color="auto"/>
        <w:left w:val="none" w:sz="0" w:space="0" w:color="auto"/>
        <w:bottom w:val="none" w:sz="0" w:space="0" w:color="auto"/>
        <w:right w:val="none" w:sz="0" w:space="0" w:color="auto"/>
      </w:divBdr>
    </w:div>
    <w:div w:id="160629554">
      <w:bodyDiv w:val="1"/>
      <w:marLeft w:val="0"/>
      <w:marRight w:val="0"/>
      <w:marTop w:val="0"/>
      <w:marBottom w:val="0"/>
      <w:divBdr>
        <w:top w:val="none" w:sz="0" w:space="0" w:color="auto"/>
        <w:left w:val="none" w:sz="0" w:space="0" w:color="auto"/>
        <w:bottom w:val="none" w:sz="0" w:space="0" w:color="auto"/>
        <w:right w:val="none" w:sz="0" w:space="0" w:color="auto"/>
      </w:divBdr>
    </w:div>
    <w:div w:id="661739670">
      <w:bodyDiv w:val="1"/>
      <w:marLeft w:val="0"/>
      <w:marRight w:val="0"/>
      <w:marTop w:val="0"/>
      <w:marBottom w:val="0"/>
      <w:divBdr>
        <w:top w:val="none" w:sz="0" w:space="0" w:color="auto"/>
        <w:left w:val="none" w:sz="0" w:space="0" w:color="auto"/>
        <w:bottom w:val="none" w:sz="0" w:space="0" w:color="auto"/>
        <w:right w:val="none" w:sz="0" w:space="0" w:color="auto"/>
      </w:divBdr>
    </w:div>
    <w:div w:id="710112425">
      <w:bodyDiv w:val="1"/>
      <w:marLeft w:val="0"/>
      <w:marRight w:val="0"/>
      <w:marTop w:val="0"/>
      <w:marBottom w:val="0"/>
      <w:divBdr>
        <w:top w:val="none" w:sz="0" w:space="0" w:color="auto"/>
        <w:left w:val="none" w:sz="0" w:space="0" w:color="auto"/>
        <w:bottom w:val="none" w:sz="0" w:space="0" w:color="auto"/>
        <w:right w:val="none" w:sz="0" w:space="0" w:color="auto"/>
      </w:divBdr>
    </w:div>
    <w:div w:id="798498765">
      <w:bodyDiv w:val="1"/>
      <w:marLeft w:val="0"/>
      <w:marRight w:val="0"/>
      <w:marTop w:val="0"/>
      <w:marBottom w:val="0"/>
      <w:divBdr>
        <w:top w:val="none" w:sz="0" w:space="0" w:color="auto"/>
        <w:left w:val="none" w:sz="0" w:space="0" w:color="auto"/>
        <w:bottom w:val="none" w:sz="0" w:space="0" w:color="auto"/>
        <w:right w:val="none" w:sz="0" w:space="0" w:color="auto"/>
      </w:divBdr>
    </w:div>
    <w:div w:id="1100181338">
      <w:bodyDiv w:val="1"/>
      <w:marLeft w:val="0"/>
      <w:marRight w:val="0"/>
      <w:marTop w:val="0"/>
      <w:marBottom w:val="0"/>
      <w:divBdr>
        <w:top w:val="none" w:sz="0" w:space="0" w:color="auto"/>
        <w:left w:val="none" w:sz="0" w:space="0" w:color="auto"/>
        <w:bottom w:val="none" w:sz="0" w:space="0" w:color="auto"/>
        <w:right w:val="none" w:sz="0" w:space="0" w:color="auto"/>
      </w:divBdr>
    </w:div>
    <w:div w:id="1390568738">
      <w:bodyDiv w:val="1"/>
      <w:marLeft w:val="0"/>
      <w:marRight w:val="0"/>
      <w:marTop w:val="0"/>
      <w:marBottom w:val="0"/>
      <w:divBdr>
        <w:top w:val="none" w:sz="0" w:space="0" w:color="auto"/>
        <w:left w:val="none" w:sz="0" w:space="0" w:color="auto"/>
        <w:bottom w:val="none" w:sz="0" w:space="0" w:color="auto"/>
        <w:right w:val="none" w:sz="0" w:space="0" w:color="auto"/>
      </w:divBdr>
    </w:div>
    <w:div w:id="154339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2023-07-06T15:29:00Z</dcterms:created>
  <dcterms:modified xsi:type="dcterms:W3CDTF">2023-07-06T15:29:00Z</dcterms:modified>
</cp:coreProperties>
</file>