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E8B290C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FE2BD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E2BDE" w:rsidRPr="00FE2BD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اللعب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E8B290C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FE2BD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E2BDE" w:rsidRPr="00FE2BD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اللعب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78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77C22" w:rsidRPr="005A3AF2" w14:paraId="582CEF1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76A7B84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E2BDE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اللعب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77E0C3C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4C41B8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72613A0C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B77C22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15306B80" w:rsidR="00B77C22" w:rsidRPr="00252070" w:rsidRDefault="00B77C22" w:rsidP="00B77C22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B520468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F2898FF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E6FD971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B77C22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33F59353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F21B7BB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B92864D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374477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B77C22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C5A9726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B77C22" w:rsidRPr="005A3AF2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B77C22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A798F28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B77C22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EE70E0" w:rsidR="00B77C22" w:rsidRPr="00252070" w:rsidRDefault="00B77C22" w:rsidP="00B77C2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B77C22" w:rsidRPr="00252070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B77C22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2868B43C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1B33DED" w:rsidR="00B77C22" w:rsidRPr="00252070" w:rsidRDefault="00B77C22" w:rsidP="00B77C22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B77C22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525AE4A4" w:rsidR="00B77C22" w:rsidRPr="00252070" w:rsidRDefault="00B77C22" w:rsidP="00B77C22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691DEECE" w:rsidR="00B77C22" w:rsidRPr="00252070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23328CBF" w:rsidR="0013431F" w:rsidRPr="001C0648" w:rsidRDefault="001C0648" w:rsidP="001C0648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C0648">
                    <w:rPr>
                      <w:rFonts w:ascii="Arial" w:hAnsi="Arial" w:cs="Arial"/>
                      <w:color w:val="auto"/>
                      <w:rtl/>
                    </w:rPr>
                    <w:t>استراتيجية تعليمية توظف اللعب الحر أو المنظم لتعليم الطلاب، حيث يُعد اللعب وسيلة للتفكير، وحل المشكلات، وبناء المعارف، وتنمية المهارات الاجتماعية واللغوية والمعرفية</w:t>
                  </w:r>
                  <w:r w:rsidRPr="001C064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77C22" w:rsidRPr="005A3AF2" w14:paraId="7E1526C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4D758949" w14:textId="06179BD5" w:rsidR="00B77C22" w:rsidRPr="0096074A" w:rsidRDefault="00CD586B" w:rsidP="00B77C2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86B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63B76" w:rsidR="00B77C22" w:rsidRPr="0096074A" w:rsidRDefault="00B77C22" w:rsidP="00B77C22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B77C22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77C22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41CFE09F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B77C22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BA598E4" w14:textId="77777777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ما المفاهيم أو المهارات التي تريد أن يكتسبها الطلاب من خلال اللعب؟</w:t>
                  </w:r>
                </w:p>
                <w:p w14:paraId="3C24F444" w14:textId="7A07E33D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يجب أن تكون الأهداف واضحة ومناسبة لعمر الطالب</w:t>
                  </w:r>
                  <w:r w:rsidRPr="00BA14C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5238C602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اختيار نوع اللعب المناسب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B77C22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C826FF" w14:textId="4D411D0D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هل هو لعب حركي، تعليمي، تخيلي، رقمي، فردي أو جماعي؟</w:t>
                  </w:r>
                </w:p>
                <w:p w14:paraId="5380414E" w14:textId="7DB04A17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 xml:space="preserve">يجب أن يتناسب مع طبيعة المحتوى وقدرات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الطلاب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27354EE6" w:rsidR="00B77C22" w:rsidRPr="008E25E2" w:rsidRDefault="00B77C22" w:rsidP="00B77C2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أو تجهيز اللعبة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6A34D5A" w14:textId="7D5C7A37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الوسائل والأدوات المطلوبة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1DB25A6" w14:textId="1B002ED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تنظيم قواعد اللعبة وخطواتها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24B275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التأكد من أن النشاط آمن ومناسب للبيئة الصفية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1C280626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تهيئة بيئة التعلم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EC38E1" w14:textId="1780AE48" w:rsidR="00B77C22" w:rsidRPr="00354AE1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ترتيب الفصل أو المكان ليتناسب مع نوع النشاط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B4F9D39" w14:textId="77777777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إزالة العوائق التي قد تحد من حركة أو تفاعل الطلاب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06071D8D" w14:textId="74DCA32A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شرح فكرة اللعبة، الهدف منها، وكيفية اللعب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F6C7100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التأكد من فهم الجميع قبل البدء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0F17A16A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اللعبة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7796279" w14:textId="77777777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البدء بالنشاط مع مراقبة وتوجيه بسيط من المعلم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3F20C6DA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ترك مساحة للتجربة، المشاركة، والاستكشاف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A94002C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المناقشة بعد اللعب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2AFA22" w14:textId="56E2F2F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مثل: "ماذا تعلمنا؟" – "ما الذي كان ممتعًا أو صعبًا؟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</w:t>
                  </w:r>
                </w:p>
                <w:p w14:paraId="58F4B90D" w14:textId="7D1D9BB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ربط النشاط بالهدف التعليمي بطريقة واضحة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5872EB9B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F336B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التقييم والمتابعة:</w:t>
                  </w:r>
                </w:p>
              </w:tc>
            </w:tr>
            <w:tr w:rsidR="00B77C2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132696F" w14:textId="6350056D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سلوك الطالب وتفاعله ومشاركته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594931C" w14:textId="6EF259D1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ملاحظة مدى تحقيق الأهداف التعليمية من خلال اللعبة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7B472B0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توثيق الملاحظات لتطوير النشاط مستقبلاً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77C2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2FB9E840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5B2D642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9AC033A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77C2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286C86D4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6D2B9F8F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1EA58143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77C2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7EE730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7474D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A181EF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77C2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46A6B02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7C447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F9C644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77C2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89C80DC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266A1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692239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77C2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2B78CD58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229936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678DB8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77C2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461E03F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7A6D513C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8CD1744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77C2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A93A4EA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367B8CA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81B4CD9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</w:rPr>
      </w:pPr>
    </w:p>
    <w:p w14:paraId="0CCD64EE" w14:textId="77777777" w:rsidR="00B77C22" w:rsidRDefault="00B77C22" w:rsidP="00B77C22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4A782B" w14:textId="6E735711" w:rsidR="00415109" w:rsidRPr="00415109" w:rsidRDefault="00415109" w:rsidP="003B066A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ضبط الصف أثناء اللعب.</w:t>
            </w:r>
          </w:p>
          <w:p w14:paraId="0138ED32" w14:textId="527CC6F8" w:rsidR="00415109" w:rsidRPr="00415109" w:rsidRDefault="00415109" w:rsidP="00B017A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الوقت الطويل نسبياً مقارنة بالشرح التقليدي.</w:t>
            </w:r>
          </w:p>
          <w:p w14:paraId="42B0ED21" w14:textId="68C836D9" w:rsidR="00415109" w:rsidRPr="00415109" w:rsidRDefault="00415109" w:rsidP="00215F8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نقص الأدوات أو المساحات المناسبة.</w:t>
            </w:r>
          </w:p>
          <w:p w14:paraId="614CC5D8" w14:textId="5381C36C" w:rsidR="00415109" w:rsidRPr="00415109" w:rsidRDefault="00415109" w:rsidP="00F14864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ربط بعض الأهداف التعليمية باللعب.</w:t>
            </w:r>
          </w:p>
          <w:p w14:paraId="32F6C9C5" w14:textId="594EDE49" w:rsidR="006A3406" w:rsidRPr="00282A01" w:rsidRDefault="00415109" w:rsidP="00415109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نظرة بعض أولياء الأمور أن "اللعب مضيعة للوقت".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38A748C" w14:textId="7C9E8E46" w:rsidR="00192646" w:rsidRPr="00192646" w:rsidRDefault="00192646" w:rsidP="002E32A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للعب داخل الصف.</w:t>
            </w:r>
          </w:p>
          <w:p w14:paraId="6B3C4EEA" w14:textId="3C6027BD" w:rsidR="00192646" w:rsidRPr="00192646" w:rsidRDefault="00192646" w:rsidP="00584435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اللعب كجزء مكمل وليس بديل كامل عن باقي الاستراتيجيات.</w:t>
            </w:r>
          </w:p>
          <w:p w14:paraId="07C6D6F4" w14:textId="3D3A97C0" w:rsidR="00192646" w:rsidRPr="00192646" w:rsidRDefault="00192646" w:rsidP="00A364C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المعلمين على تصميم ألعاب تعليمية فعالة.</w:t>
            </w:r>
          </w:p>
          <w:p w14:paraId="5EFF957D" w14:textId="5EFF6B7A" w:rsidR="00192646" w:rsidRPr="00192646" w:rsidRDefault="00192646" w:rsidP="007306FE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توعية أولياء الأمور بأهمية اللعب في التعلم.</w:t>
            </w:r>
          </w:p>
          <w:p w14:paraId="0C0F3C6F" w14:textId="0E16C8AF" w:rsidR="00B14E5E" w:rsidRPr="00E10210" w:rsidRDefault="00192646" w:rsidP="0019264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دمج الألعاب الرقمية أو ألعاب الورق في الفصول ذات الموارد المحدودة.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F5BA671" w14:textId="1F90CDF2" w:rsidR="00192646" w:rsidRPr="00192646" w:rsidRDefault="00192646" w:rsidP="00983E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يجب أن تكون الأنشطة ذات هدف تعليمي واضح.</w:t>
            </w:r>
          </w:p>
          <w:p w14:paraId="44DA877D" w14:textId="28971335" w:rsidR="00192646" w:rsidRPr="00192646" w:rsidRDefault="00192646" w:rsidP="003B68E2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مراعاة مستوى النمو العقلي والحركي للطلاب.</w:t>
            </w:r>
          </w:p>
          <w:p w14:paraId="450EDBDC" w14:textId="698FCB6E" w:rsidR="00192646" w:rsidRPr="00192646" w:rsidRDefault="00192646" w:rsidP="003E158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فرصة للطفل للاختيار والإبداع.</w:t>
            </w:r>
          </w:p>
          <w:p w14:paraId="66156614" w14:textId="77777777" w:rsidR="00192646" w:rsidRPr="00192646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تنويع أساليب اللعب حسب الدروس (لغوية – رياضية – علمية...).</w:t>
            </w:r>
          </w:p>
          <w:p w14:paraId="33C676DD" w14:textId="5B11DB37" w:rsidR="00B14E5E" w:rsidRPr="004D0153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تسجيل ملاحظات سلوكية وتعليمية أثناء اللعب لدعم التقييم.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B77C2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4B6B7555" w:rsidR="00B77C22" w:rsidRPr="005A3AF2" w:rsidRDefault="00B77C22" w:rsidP="00B77C2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B518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55A5EE" w:rsidR="006B5184" w:rsidRPr="00CF47DE" w:rsidRDefault="006B5184" w:rsidP="006B518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3CCB7F0B" w:rsidR="006B5184" w:rsidRPr="00CF47DE" w:rsidRDefault="006B5184" w:rsidP="006B518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F99F" w14:textId="77777777" w:rsidR="002A0C6B" w:rsidRDefault="002A0C6B" w:rsidP="00A66B18">
      <w:pPr>
        <w:spacing w:before="0" w:after="0"/>
      </w:pPr>
      <w:r>
        <w:separator/>
      </w:r>
    </w:p>
  </w:endnote>
  <w:endnote w:type="continuationSeparator" w:id="0">
    <w:p w14:paraId="0F0E5865" w14:textId="77777777" w:rsidR="002A0C6B" w:rsidRDefault="002A0C6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BDE5" w14:textId="77777777" w:rsidR="002A0C6B" w:rsidRDefault="002A0C6B" w:rsidP="00A66B18">
      <w:pPr>
        <w:spacing w:before="0" w:after="0"/>
      </w:pPr>
      <w:r>
        <w:separator/>
      </w:r>
    </w:p>
  </w:footnote>
  <w:footnote w:type="continuationSeparator" w:id="0">
    <w:p w14:paraId="0F438B1D" w14:textId="77777777" w:rsidR="002A0C6B" w:rsidRDefault="002A0C6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18A"/>
    <w:multiLevelType w:val="hybridMultilevel"/>
    <w:tmpl w:val="83BAD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716CA"/>
    <w:multiLevelType w:val="multilevel"/>
    <w:tmpl w:val="E04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D97472"/>
    <w:multiLevelType w:val="hybridMultilevel"/>
    <w:tmpl w:val="E3B8C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951EA"/>
    <w:multiLevelType w:val="multilevel"/>
    <w:tmpl w:val="A98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7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3"/>
  </w:num>
  <w:num w:numId="11" w16cid:durableId="943725865">
    <w:abstractNumId w:val="28"/>
  </w:num>
  <w:num w:numId="12" w16cid:durableId="1530098350">
    <w:abstractNumId w:val="4"/>
  </w:num>
  <w:num w:numId="13" w16cid:durableId="1232620318">
    <w:abstractNumId w:val="41"/>
  </w:num>
  <w:num w:numId="14" w16cid:durableId="1840538966">
    <w:abstractNumId w:val="5"/>
  </w:num>
  <w:num w:numId="15" w16cid:durableId="1091202582">
    <w:abstractNumId w:val="36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1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8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2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6"/>
  </w:num>
  <w:num w:numId="44" w16cid:durableId="830633490">
    <w:abstractNumId w:val="2"/>
  </w:num>
  <w:num w:numId="45" w16cid:durableId="1166751090">
    <w:abstractNumId w:val="0"/>
  </w:num>
  <w:num w:numId="46" w16cid:durableId="237910360">
    <w:abstractNumId w:val="18"/>
  </w:num>
  <w:num w:numId="47" w16cid:durableId="16277832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330D"/>
    <w:rsid w:val="0010680C"/>
    <w:rsid w:val="0013431F"/>
    <w:rsid w:val="00136370"/>
    <w:rsid w:val="00152B0B"/>
    <w:rsid w:val="001766D6"/>
    <w:rsid w:val="00192419"/>
    <w:rsid w:val="00192646"/>
    <w:rsid w:val="001C0648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292DB4"/>
    <w:rsid w:val="002A0C6B"/>
    <w:rsid w:val="002D2B3C"/>
    <w:rsid w:val="0031520F"/>
    <w:rsid w:val="00352B81"/>
    <w:rsid w:val="00354AE1"/>
    <w:rsid w:val="00385592"/>
    <w:rsid w:val="00394507"/>
    <w:rsid w:val="00394757"/>
    <w:rsid w:val="003964F2"/>
    <w:rsid w:val="003A0150"/>
    <w:rsid w:val="003E24DF"/>
    <w:rsid w:val="003F5799"/>
    <w:rsid w:val="0041428F"/>
    <w:rsid w:val="00415109"/>
    <w:rsid w:val="00430A2D"/>
    <w:rsid w:val="004A151A"/>
    <w:rsid w:val="004A2B0D"/>
    <w:rsid w:val="004D0153"/>
    <w:rsid w:val="004D38DA"/>
    <w:rsid w:val="00503883"/>
    <w:rsid w:val="00543EB2"/>
    <w:rsid w:val="00544155"/>
    <w:rsid w:val="00556708"/>
    <w:rsid w:val="005636EA"/>
    <w:rsid w:val="00582CEE"/>
    <w:rsid w:val="0058502D"/>
    <w:rsid w:val="005A3AF2"/>
    <w:rsid w:val="005C2210"/>
    <w:rsid w:val="005E46F6"/>
    <w:rsid w:val="005F371E"/>
    <w:rsid w:val="00615018"/>
    <w:rsid w:val="0062123A"/>
    <w:rsid w:val="00624655"/>
    <w:rsid w:val="00640B6D"/>
    <w:rsid w:val="00646E75"/>
    <w:rsid w:val="006A0FC7"/>
    <w:rsid w:val="006A3406"/>
    <w:rsid w:val="006B5184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A4236"/>
    <w:rsid w:val="008E25E2"/>
    <w:rsid w:val="008F336B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96CF8"/>
    <w:rsid w:val="00A9724F"/>
    <w:rsid w:val="00AA089B"/>
    <w:rsid w:val="00AC32AA"/>
    <w:rsid w:val="00AD7AEE"/>
    <w:rsid w:val="00AE1388"/>
    <w:rsid w:val="00AE3802"/>
    <w:rsid w:val="00AE38B8"/>
    <w:rsid w:val="00AF3982"/>
    <w:rsid w:val="00B14E5E"/>
    <w:rsid w:val="00B32B10"/>
    <w:rsid w:val="00B50294"/>
    <w:rsid w:val="00B5126C"/>
    <w:rsid w:val="00B57D6E"/>
    <w:rsid w:val="00B77C22"/>
    <w:rsid w:val="00B93312"/>
    <w:rsid w:val="00B96EF0"/>
    <w:rsid w:val="00BA14C0"/>
    <w:rsid w:val="00C701F7"/>
    <w:rsid w:val="00C70786"/>
    <w:rsid w:val="00CB3058"/>
    <w:rsid w:val="00CC6F85"/>
    <w:rsid w:val="00CD4F81"/>
    <w:rsid w:val="00CD586B"/>
    <w:rsid w:val="00CF47DE"/>
    <w:rsid w:val="00D10958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83D5E"/>
    <w:rsid w:val="00EA0D2B"/>
    <w:rsid w:val="00ED2178"/>
    <w:rsid w:val="00EE0952"/>
    <w:rsid w:val="00EE1608"/>
    <w:rsid w:val="00F06684"/>
    <w:rsid w:val="00F97ECA"/>
    <w:rsid w:val="00FA5645"/>
    <w:rsid w:val="00FB3412"/>
    <w:rsid w:val="00FE0F43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30</cp:revision>
  <dcterms:created xsi:type="dcterms:W3CDTF">2025-02-21T19:02:00Z</dcterms:created>
  <dcterms:modified xsi:type="dcterms:W3CDTF">2025-07-12T15:59:00Z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