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05631E31" w:rsidR="00831721" w:rsidRPr="005A3AF2" w:rsidRDefault="000E330D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326B7" wp14:editId="4932A79B">
                <wp:simplePos x="0" y="0"/>
                <wp:positionH relativeFrom="page">
                  <wp:align>right</wp:align>
                </wp:positionH>
                <wp:positionV relativeFrom="paragraph">
                  <wp:posOffset>-381000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FFF0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6A8782A3" w14:textId="77777777" w:rsidR="000E330D" w:rsidRDefault="000E330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6BAB8925" w14:textId="0ACD0313" w:rsidR="000E330D" w:rsidRDefault="00711B4D" w:rsidP="000E330D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326B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30pt;width:178.05pt;height:79.2pt;flip:x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Lg0&#10;3OPfAAAABwEAAA8AAAAAAAAAAAAAAAAAaAQAAGRycy9kb3ducmV2LnhtbFBLBQYAAAAABAAEAPMA&#10;AAB0BQAAAAA=&#10;" filled="f" stroked="f">
                <v:textbox>
                  <w:txbxContent>
                    <w:p w14:paraId="7BA0FFF0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6A8782A3" w14:textId="77777777" w:rsidR="000E330D" w:rsidRDefault="000E330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6BAB8925" w14:textId="0ACD0313" w:rsidR="000E330D" w:rsidRDefault="00711B4D" w:rsidP="000E330D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1EF70E7A">
                <wp:simplePos x="0" y="0"/>
                <wp:positionH relativeFrom="margin">
                  <wp:posOffset>1047750</wp:posOffset>
                </wp:positionH>
                <wp:positionV relativeFrom="paragraph">
                  <wp:posOffset>-134620</wp:posOffset>
                </wp:positionV>
                <wp:extent cx="488632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36ED9553" w:rsidR="005F371E" w:rsidRPr="00252070" w:rsidRDefault="005F371E" w:rsidP="00F7576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التعلم </w:t>
                            </w:r>
                            <w:r w:rsidR="00F75767" w:rsidRPr="00F75767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بدراسة الحالة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82.5pt;margin-top:-10.6pt;width:384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" filled="f" stroked="f" strokeweight=".5pt">
                <v:textbox>
                  <w:txbxContent>
                    <w:p w14:paraId="16DE0F7B" w14:textId="36ED9553" w:rsidR="005F371E" w:rsidRPr="00252070" w:rsidRDefault="005F371E" w:rsidP="00F75767">
                      <w:pP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التعلم </w:t>
                      </w:r>
                      <w:r w:rsidR="00F75767" w:rsidRPr="00F75767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بدراسة الحالة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71E" w:rsidRPr="005A3AF2">
        <w:rPr>
          <w:rFonts w:ascii="Arial" w:hAnsi="Arial" w:cs="Arial"/>
          <w:b/>
          <w:bCs/>
          <w:noProof/>
          <w:sz w:val="72"/>
          <w:szCs w:val="72"/>
          <w:rtl/>
        </w:rPr>
        <w:drawing>
          <wp:anchor distT="0" distB="0" distL="114300" distR="114300" simplePos="0" relativeHeight="251665408" behindDoc="0" locked="0" layoutInCell="1" allowOverlap="1" wp14:anchorId="37DE9116" wp14:editId="1746D9A3">
            <wp:simplePos x="0" y="0"/>
            <wp:positionH relativeFrom="column">
              <wp:posOffset>-212090</wp:posOffset>
            </wp:positionH>
            <wp:positionV relativeFrom="paragraph">
              <wp:posOffset>-224790</wp:posOffset>
            </wp:positionV>
            <wp:extent cx="1133475" cy="705740"/>
            <wp:effectExtent l="19050" t="0" r="9525" b="227965"/>
            <wp:wrapNone/>
            <wp:docPr id="50" name="صورة 50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7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02D36E96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708E075B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65D35D4F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554"/>
              <w:gridCol w:w="2520"/>
              <w:gridCol w:w="66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1343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942113" w:rsidRPr="005A3AF2" w14:paraId="582CEF1B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B81ABE9" w:rsidR="00942113" w:rsidRPr="005A3AF2" w:rsidRDefault="00942113" w:rsidP="00942113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13431F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 xml:space="preserve">التعلم </w:t>
                  </w:r>
                  <w:r w:rsidRPr="00F75767">
                    <w:rPr>
                      <w:rFonts w:ascii="Arial" w:hAnsi="Arial" w:cs="Arial"/>
                      <w:color w:val="0070C0"/>
                      <w:sz w:val="28"/>
                      <w:szCs w:val="28"/>
                      <w:rtl/>
                    </w:rPr>
                    <w:t>بدراسة الحالة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4311BB7A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1A51FCA2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56559E01" w:rsidR="00942113" w:rsidRPr="005A3AF2" w:rsidRDefault="00942113" w:rsidP="00942113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88059D" w:rsidRPr="005A3AF2" w14:paraId="3E15525D" w14:textId="77777777" w:rsidTr="00E00F13">
              <w:trPr>
                <w:trHeight w:val="6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61CAE8F3" w:rsidR="0088059D" w:rsidRPr="00252070" w:rsidRDefault="0088059D" w:rsidP="0088059D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B50996D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4A32C645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5D17CCD2" w:rsidR="0088059D" w:rsidRPr="00252070" w:rsidRDefault="0088059D" w:rsidP="0088059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88059D" w:rsidRPr="005A3AF2" w14:paraId="1F29FA42" w14:textId="77777777" w:rsidTr="000E330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5197E3C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6E0CBDD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79DC5059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140365CA" w:rsidR="0088059D" w:rsidRPr="00E00F13" w:rsidRDefault="0088059D" w:rsidP="0088059D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88059D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6DACF067" w:rsidR="0088059D" w:rsidRPr="005A3AF2" w:rsidRDefault="0088059D" w:rsidP="0088059D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88059D" w:rsidRPr="005A3AF2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88059D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000A23" w:rsidR="0088059D" w:rsidRPr="00252070" w:rsidRDefault="0088059D" w:rsidP="0088059D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88059D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3C8186E1" w:rsidR="0088059D" w:rsidRPr="00252070" w:rsidRDefault="0088059D" w:rsidP="0088059D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88059D" w:rsidRPr="00252070" w:rsidRDefault="0088059D" w:rsidP="0088059D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652582" w:rsidRPr="005A3AF2" w14:paraId="3E72E45E" w14:textId="77777777" w:rsidTr="00652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1BCAE2F" w14:textId="2E609EEF" w:rsidR="00652582" w:rsidRPr="00252070" w:rsidRDefault="00652582" w:rsidP="00652582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F96116" w:rsidRPr="005A3AF2" w14:paraId="483A9663" w14:textId="77777777" w:rsidTr="00F96116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70" w:type="pct"/>
                  <w:gridSpan w:val="2"/>
                </w:tcPr>
                <w:p w14:paraId="25A2CA70" w14:textId="1ADDBC23" w:rsidR="00F96116" w:rsidRPr="00252070" w:rsidRDefault="00F96116" w:rsidP="00F96116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530" w:type="pct"/>
                  <w:gridSpan w:val="5"/>
                </w:tcPr>
                <w:p w14:paraId="713CE56E" w14:textId="2BA30161" w:rsidR="00F96116" w:rsidRPr="00252070" w:rsidRDefault="00F96116" w:rsidP="00F96116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88059D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64C8BB48" w:rsidR="0088059D" w:rsidRPr="00252070" w:rsidRDefault="0088059D" w:rsidP="0088059D">
                  <w:pPr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53173396" w:rsidR="0088059D" w:rsidRPr="00252070" w:rsidRDefault="0088059D" w:rsidP="0088059D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B14E5E">
              <w:trPr>
                <w:trHeight w:hRule="exact" w:val="14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309B95C" w14:textId="0B268D9C" w:rsidR="0013431F" w:rsidRPr="00B631CF" w:rsidRDefault="00B631CF" w:rsidP="00B631CF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B631CF">
                    <w:rPr>
                      <w:rFonts w:ascii="Arial" w:hAnsi="Arial" w:cs="Arial"/>
                      <w:color w:val="auto"/>
                      <w:rtl/>
                    </w:rPr>
                    <w:t>هي أسلوب تعليمي يركّز على عرض موقف أو مشكلة حقيقية أو افتراضية تتطلب التحليل، والتفكير، واتخاذ القرار، حيث يُطلب من الطلاب دراسة الحالة بعمق، مناقشة تفاصيلها، واقتراح حلول لها</w:t>
                  </w:r>
                  <w:r w:rsidRPr="00B631CF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5F371E" w:rsidRPr="005A3AF2" w14:paraId="631A8F31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bottom w:val="single" w:sz="4" w:space="0" w:color="7CE1E7" w:themeColor="accent3" w:themeTint="99"/>
                  </w:tcBorders>
                  <w:shd w:val="clear" w:color="auto" w:fill="7CE1E7" w:themeFill="accent3" w:themeFillTint="99"/>
                </w:tcPr>
                <w:p w14:paraId="3C996092" w14:textId="6FBDD7D3" w:rsidR="005F371E" w:rsidRPr="00252070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88059D" w:rsidRPr="005A3AF2" w14:paraId="7E1526CB" w14:textId="77777777" w:rsidTr="00303F4A">
              <w:trPr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5" w:type="pct"/>
                  <w:tcBorders>
                    <w:bottom w:val="nil"/>
                  </w:tcBorders>
                  <w:shd w:val="clear" w:color="auto" w:fill="auto"/>
                </w:tcPr>
                <w:p w14:paraId="26A60397" w14:textId="0AB0033F" w:rsidR="0088059D" w:rsidRPr="0096074A" w:rsidRDefault="00111048" w:rsidP="00303F4A">
                  <w:pPr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111048">
                    <w:rPr>
                      <w:rFonts w:ascii="Arial" w:hAnsi="Arial" w:cs="Arial"/>
                      <w:color w:val="auto"/>
                    </w:rPr>
                    <w:t>{#goals}{index}</w:t>
                  </w:r>
                </w:p>
              </w:tc>
              <w:tc>
                <w:tcPr>
                  <w:tcW w:w="4735" w:type="pct"/>
                  <w:gridSpan w:val="6"/>
                  <w:tcBorders>
                    <w:bottom w:val="nil"/>
                  </w:tcBorders>
                  <w:shd w:val="clear" w:color="auto" w:fill="auto"/>
                </w:tcPr>
                <w:p w14:paraId="0D7935E4" w14:textId="3CE3EEA7" w:rsidR="0088059D" w:rsidRPr="0096074A" w:rsidRDefault="0088059D" w:rsidP="00303F4A">
                  <w:pPr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6F02BB" w:rsidRPr="005A3AF2" w14:paraId="0DE065F5" w14:textId="77777777" w:rsidTr="009607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tcBorders>
                    <w:top w:val="nil"/>
                  </w:tcBorders>
                  <w:shd w:val="clear" w:color="auto" w:fill="7CE1E7" w:themeFill="accent3" w:themeFillTint="99"/>
                </w:tcPr>
                <w:p w14:paraId="0D144EAE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lastRenderedPageBreak/>
                    <w:t>خطوات التنفيذ:</w:t>
                  </w:r>
                </w:p>
                <w:p w14:paraId="314779A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5A0D6368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21336BEF" w14:textId="77777777" w:rsidR="006F02BB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bCs w:val="0"/>
                    </w:rPr>
                  </w:pPr>
                </w:p>
                <w:p w14:paraId="78C3E2CA" w14:textId="2E56ADA1" w:rsidR="006F02BB" w:rsidRPr="005A3AF2" w:rsidRDefault="006F02BB" w:rsidP="006F02BB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DB7A3C" w:rsidRPr="005A3AF2" w14:paraId="41DA7B47" w14:textId="77777777" w:rsidTr="00DB7A3C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7CBD5EB" w14:textId="75DB5B2A" w:rsidR="00DB7A3C" w:rsidRPr="008B6C48" w:rsidRDefault="008B6C48" w:rsidP="008B6C4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</w:pPr>
                  <w:r w:rsidRPr="008B6C48">
                    <w:rPr>
                      <w:rFonts w:ascii="Arial" w:hAnsi="Arial" w:cs="Arial"/>
                      <w:color w:val="auto"/>
                      <w:rtl/>
                    </w:rPr>
                    <w:t>اختيار الحالة المناسبة</w:t>
                  </w:r>
                  <w:r w:rsidRPr="008B6C48">
                    <w:rPr>
                      <w:rFonts w:ascii="Arial" w:hAnsi="Arial" w:cs="Arial"/>
                      <w:color w:val="auto"/>
                    </w:rPr>
                    <w:t>:</w:t>
                  </w:r>
                </w:p>
              </w:tc>
            </w:tr>
            <w:tr w:rsidR="00DB7A3C" w:rsidRPr="005A3AF2" w14:paraId="70BBA5B3" w14:textId="77777777" w:rsidTr="00DB18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68F8FD53" w14:textId="6E2F396C" w:rsidR="003B5ED1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يجب أن تكون واضحة، واقعية، وتتناسب مع مستوى الطلاب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24BACC29" w:rsidR="00DB7A3C" w:rsidRPr="003B5ED1" w:rsidRDefault="003B5ED1" w:rsidP="003B5ED1">
                  <w:pPr>
                    <w:pStyle w:val="ListParagraph"/>
                    <w:numPr>
                      <w:ilvl w:val="0"/>
                      <w:numId w:val="44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3B5ED1">
                    <w:rPr>
                      <w:rFonts w:ascii="Arial" w:hAnsi="Arial" w:cs="Arial"/>
                      <w:color w:val="auto"/>
                      <w:rtl/>
                    </w:rPr>
                    <w:t>تعكس مفهوماً أو مهارة مستهدفة من الدرس</w:t>
                  </w:r>
                  <w:r w:rsidRPr="003B5ED1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DB7A3C" w:rsidRPr="005A3AF2" w14:paraId="3B81732B" w14:textId="77777777" w:rsidTr="00DB7A3C">
              <w:trPr>
                <w:trHeight w:val="5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61602688" w:rsidR="00DB7A3C" w:rsidRPr="00DB7A3C" w:rsidRDefault="004F51F8" w:rsidP="004F51F8">
                  <w:pPr>
                    <w:pStyle w:val="ListParagraph"/>
                    <w:numPr>
                      <w:ilvl w:val="0"/>
                      <w:numId w:val="3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عرض الحالة على الطلاب</w:t>
                  </w:r>
                  <w:r w:rsidR="00DB7A3C" w:rsidRPr="00DB7A3C">
                    <w:rPr>
                      <w:rFonts w:ascii="Arial" w:hAnsi="Arial" w:cs="Arial" w:hint="cs"/>
                      <w:color w:val="auto"/>
                      <w:rtl/>
                    </w:rPr>
                    <w:t>:</w:t>
                  </w:r>
                </w:p>
              </w:tc>
            </w:tr>
            <w:tr w:rsidR="00DB7A3C" w:rsidRPr="005A3AF2" w14:paraId="7A563D4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43E03E3" w14:textId="6F992DF9" w:rsidR="004F51F8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4F51F8">
                    <w:rPr>
                      <w:rFonts w:ascii="Arial" w:hAnsi="Arial" w:cs="Arial" w:hint="cs"/>
                      <w:color w:val="auto"/>
                      <w:rtl/>
                    </w:rPr>
                    <w:t>ت</w:t>
                  </w: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قديم الحالة مكتوبة أو عبر فيديو، صور، تسجيل صوتي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  <w:p w14:paraId="5380414E" w14:textId="6502D4D7" w:rsidR="00DB7A3C" w:rsidRPr="004F51F8" w:rsidRDefault="004F51F8" w:rsidP="004F51F8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4F51F8">
                    <w:rPr>
                      <w:rFonts w:ascii="Arial" w:hAnsi="Arial" w:cs="Arial"/>
                      <w:color w:val="auto"/>
                      <w:rtl/>
                    </w:rPr>
                    <w:t>توضيح المطلوب: تحليل – تفسير – اتخاذ قرار – تقديم توصيات</w:t>
                  </w:r>
                  <w:r w:rsidRPr="004F51F8">
                    <w:rPr>
                      <w:rFonts w:ascii="Arial" w:hAnsi="Arial" w:cs="Arial"/>
                      <w:color w:val="auto"/>
                    </w:rPr>
                    <w:t>...</w:t>
                  </w:r>
                </w:p>
              </w:tc>
            </w:tr>
            <w:tr w:rsidR="00DB7A3C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383E678" w14:textId="4CB150A0" w:rsidR="00DB7A3C" w:rsidRPr="008E25E2" w:rsidRDefault="008E25E2" w:rsidP="003B3574">
                  <w:pPr>
                    <w:bidi/>
                    <w:spacing w:before="0" w:after="0"/>
                    <w:ind w:left="144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3-  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فهم الحالة وتحديد عناصرها</w:t>
                  </w:r>
                  <w:r w:rsidR="003B3574"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F761C87" w14:textId="77777777" w:rsidTr="00DB7A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0BDFC7F6" w14:textId="6B7DA79C" w:rsidR="003B3574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ما المشكلة؟ من الأطراف المعنيون؟ ما الأسباب المحتملة؟</w:t>
                  </w:r>
                </w:p>
                <w:p w14:paraId="5B9648DD" w14:textId="1485AE48" w:rsidR="00DB7A3C" w:rsidRPr="003B3574" w:rsidRDefault="003B3574" w:rsidP="003B3574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0" w:after="0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  <w:t>تحليل المعطيات والبيانات المتوفرة</w:t>
                  </w:r>
                  <w:r w:rsidRPr="003B3574">
                    <w:rPr>
                      <w:rFonts w:ascii="Arial" w:eastAsia="Times New Roman" w:hAnsi="Arial" w:cs="Arial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7C8B9EF7" w14:textId="77777777" w:rsidTr="008E25E2">
              <w:trPr>
                <w:trHeight w:val="50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76F69EB7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الحالة (فردياً أو ضمن مجموعات)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26679358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9D353F7" w14:textId="63241320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تبادل الآراء، مناقشة وجهات النظر، تقديم اقتراحات للحل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29D33366" w14:textId="664CB7A6" w:rsidR="00DB7A3C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يمكن أن يُطلب من كل مجموعة طرح حل أو اتخاذ قرار مبرر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DB7A3C" w:rsidRPr="005A3AF2" w14:paraId="0889473C" w14:textId="77777777" w:rsidTr="00DB184A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4CE501F7" w14:textId="506580C8" w:rsidR="00DB7A3C" w:rsidRPr="00AD738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Arial" w:eastAsia="Times New Roman" w:hAnsi="Arial" w:cs="Arial" w:hint="cs"/>
                      <w:color w:val="auto"/>
                      <w:kern w:val="0"/>
                      <w:sz w:val="28"/>
                      <w:szCs w:val="28"/>
                      <w:rtl/>
                    </w:rPr>
                    <w:t xml:space="preserve">5-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كتابة تقرير أو عرض النتائج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:</w:t>
                  </w:r>
                </w:p>
              </w:tc>
            </w:tr>
            <w:tr w:rsidR="00DB7A3C" w:rsidRPr="005A3AF2" w14:paraId="025462B9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33B3B08" w14:textId="4F9D4493" w:rsidR="00DB7A3C" w:rsidRPr="00AD7382" w:rsidRDefault="00AD738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تلخيص أهم النقاط: المشكلة – التحليل – الحل المقترح – الدروس المستفادة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  <w:tr w:rsidR="008E25E2" w:rsidRPr="005A3AF2" w14:paraId="37584E03" w14:textId="77777777" w:rsidTr="008E25E2">
              <w:trPr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56B6A156" w14:textId="5FC11933" w:rsidR="008E25E2" w:rsidRPr="008E25E2" w:rsidRDefault="008E25E2" w:rsidP="00AD7382">
                  <w:pPr>
                    <w:bidi/>
                    <w:spacing w:before="100" w:beforeAutospacing="1" w:after="100" w:afterAutospacing="1"/>
                    <w:ind w:left="1440"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>
                    <w:rPr>
                      <w:rFonts w:ascii="Times New Roman" w:eastAsia="Times New Roman" w:hAnsi="Times New Roman" w:cs="Times New Roman" w:hint="cs"/>
                      <w:color w:val="auto"/>
                      <w:kern w:val="0"/>
                      <w:rtl/>
                    </w:rPr>
                    <w:t xml:space="preserve">6- </w:t>
                  </w:r>
                  <w:r w:rsidR="00AD7382"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 xml:space="preserve"> التقويم والتغذية الراجعة:</w:t>
                  </w:r>
                </w:p>
              </w:tc>
            </w:tr>
            <w:tr w:rsidR="008E25E2" w:rsidRPr="005A3AF2" w14:paraId="3F6C1737" w14:textId="77777777" w:rsidTr="008E25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53D34FB2" w14:textId="10AC6112" w:rsidR="00AD738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مناقشة حلول الطلاب، تصحيح المفاهيم، توجيه النقاش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  <w:p w14:paraId="58F4B90D" w14:textId="7032B078" w:rsidR="008E25E2" w:rsidRPr="00AD7382" w:rsidRDefault="00AD7382" w:rsidP="00AD7382">
                  <w:pPr>
                    <w:pStyle w:val="ListParagraph"/>
                    <w:numPr>
                      <w:ilvl w:val="0"/>
                      <w:numId w:val="46"/>
                    </w:numPr>
                    <w:bidi/>
                    <w:spacing w:before="100" w:beforeAutospacing="1" w:after="100" w:afterAutospacing="1"/>
                    <w:ind w:right="0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</w:pP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rtl/>
                    </w:rPr>
                    <w:t>إعطاء تقييم على المشاركة، المنطق في الحل، والتفكير النقدي</w:t>
                  </w:r>
                  <w:r w:rsidRPr="00AD7382">
                    <w:rPr>
                      <w:rFonts w:ascii="Times New Roman" w:eastAsia="Times New Roman" w:hAnsi="Times New Roman" w:cs="Times New Roman"/>
                      <w:color w:val="auto"/>
                      <w:kern w:val="0"/>
                    </w:rPr>
                    <w:t>.</w:t>
                  </w:r>
                </w:p>
              </w:tc>
            </w:tr>
          </w:tbl>
          <w:p w14:paraId="62636747" w14:textId="77777777" w:rsidR="008E25E2" w:rsidRDefault="008E25E2" w:rsidP="008E25E2">
            <w:pPr>
              <w:ind w:left="0"/>
            </w:pPr>
          </w:p>
          <w:p w14:paraId="1512177D" w14:textId="77777777" w:rsidR="008E25E2" w:rsidRDefault="008E25E2" w:rsidP="008E25E2">
            <w:pPr>
              <w:ind w:left="0"/>
            </w:pPr>
          </w:p>
          <w:p w14:paraId="313942D3" w14:textId="77777777" w:rsidR="008E25E2" w:rsidRDefault="008E25E2" w:rsidP="008E25E2">
            <w:pPr>
              <w:ind w:left="0"/>
            </w:pPr>
          </w:p>
          <w:p w14:paraId="3C9B2AE5" w14:textId="77777777" w:rsidR="008E25E2" w:rsidRDefault="008E25E2" w:rsidP="008E25E2">
            <w:pPr>
              <w:ind w:left="0"/>
            </w:pPr>
          </w:p>
          <w:p w14:paraId="765A12B6" w14:textId="77777777" w:rsidR="008E25E2" w:rsidRDefault="008E25E2" w:rsidP="008E25E2">
            <w:pPr>
              <w:ind w:left="0"/>
            </w:pPr>
          </w:p>
          <w:p w14:paraId="4CECEDDD" w14:textId="77777777" w:rsidR="008E25E2" w:rsidRDefault="008E25E2" w:rsidP="008E25E2">
            <w:pPr>
              <w:ind w:left="0"/>
            </w:pPr>
          </w:p>
          <w:p w14:paraId="55DC7312" w14:textId="77777777" w:rsidR="008E25E2" w:rsidRDefault="008E25E2" w:rsidP="008E25E2">
            <w:pPr>
              <w:ind w:left="0"/>
            </w:pPr>
          </w:p>
          <w:tbl>
            <w:tblPr>
              <w:tblStyle w:val="ListTable4-Accent3"/>
              <w:tblpPr w:leftFromText="180" w:rightFromText="180" w:vertAnchor="text" w:horzAnchor="margin" w:tblpY="-236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B14E5E" w:rsidRPr="005A3AF2" w14:paraId="641FE258" w14:textId="77777777" w:rsidTr="00B1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E7330B2" w14:textId="77777777" w:rsidR="00B14E5E" w:rsidRPr="00DB184A" w:rsidRDefault="00B14E5E" w:rsidP="00B14E5E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lastRenderedPageBreak/>
                    <w:t>تقييم تنفيذ الاستراتيجية</w:t>
                  </w:r>
                </w:p>
              </w:tc>
            </w:tr>
            <w:tr w:rsidR="00B14E5E" w:rsidRPr="005A3AF2" w14:paraId="1B2C1093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63B475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تحقيق الأهداف التعليمية</w:t>
                  </w:r>
                </w:p>
              </w:tc>
            </w:tr>
            <w:tr w:rsidR="00CF1133" w:rsidRPr="005A3AF2" w14:paraId="7372015E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4848D94" w14:textId="39B205B5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C3826C1" w14:textId="5D4C986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1339899" w14:textId="0A41C44C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04A395D5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7AB608A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الدافعية والمشاركة</w:t>
                  </w:r>
                </w:p>
              </w:tc>
            </w:tr>
            <w:tr w:rsidR="00CF1133" w:rsidRPr="005A3AF2" w14:paraId="58008E03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12B7BE0F" w14:textId="342A2C1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2E030956" w14:textId="4E2A0F68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589F172" w14:textId="480EF653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5AA120F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854DCA3" w14:textId="77777777" w:rsidR="00B14E5E" w:rsidRPr="005A3AF2" w:rsidRDefault="00B14E5E" w:rsidP="00B14E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مستوى الاستقلالية في التعلم</w:t>
                  </w:r>
                </w:p>
              </w:tc>
            </w:tr>
            <w:tr w:rsidR="00CF1133" w:rsidRPr="005A3AF2" w14:paraId="74CEDF32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727BB0EC" w14:textId="31347F3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E3F4938" w14:textId="4B8A7D85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CE8AA02" w14:textId="25F84E7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EC97F77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3F558484" w14:textId="77777777" w:rsidR="00B14E5E" w:rsidRPr="00DB184A" w:rsidRDefault="00B14E5E" w:rsidP="00B14E5E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Pr="008E25E2">
                    <w:rPr>
                      <w:rFonts w:ascii="Arial" w:hAnsi="Arial" w:cs="Arial"/>
                      <w:color w:val="auto"/>
                      <w:rtl/>
                    </w:rPr>
                    <w:t>استخدام مصادر التعلم بفعالية</w:t>
                  </w:r>
                </w:p>
              </w:tc>
            </w:tr>
            <w:tr w:rsidR="00CF1133" w:rsidRPr="005A3AF2" w14:paraId="7DD1927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32BC4F6" w14:textId="29A7C389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612FC4D7" w14:textId="742EEED0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009F6425" w14:textId="7504DD8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7786F694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BECD3D1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مهارات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إدارة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الوقت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والتنظيم</w:t>
                  </w:r>
                </w:p>
              </w:tc>
            </w:tr>
            <w:tr w:rsidR="00CF1133" w:rsidRPr="005A3AF2" w14:paraId="6098192F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FAE7D23" w14:textId="656FBDD3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34035473" w14:textId="3B69E44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ECB841C" w14:textId="6F51C61E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32D9A15D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460B1962" w14:textId="77777777" w:rsidR="00B14E5E" w:rsidRPr="005A3AF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 xml:space="preserve">       </w:t>
                  </w:r>
                  <w:r w:rsidRPr="00DB184A">
                    <w:rPr>
                      <w:rFonts w:ascii="Arial" w:hAnsi="Arial" w:cs="Arial"/>
                      <w:color w:val="auto"/>
                      <w:rtl/>
                    </w:rPr>
                    <w:t>تقييم</w:t>
                  </w: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التفكير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النقدي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وحل</w:t>
                  </w:r>
                  <w:r w:rsidRPr="008E25E2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Pr="008E25E2">
                    <w:rPr>
                      <w:rFonts w:ascii="Arial" w:hAnsi="Arial" w:cs="Arial" w:hint="cs"/>
                      <w:color w:val="auto"/>
                      <w:rtl/>
                    </w:rPr>
                    <w:t>المشكلات</w:t>
                  </w:r>
                </w:p>
              </w:tc>
            </w:tr>
            <w:tr w:rsidR="00CF1133" w:rsidRPr="005A3AF2" w14:paraId="53DEEF57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21041AD" w14:textId="52F5085B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24B48256" w14:textId="6250EAEF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BF8D3B7" w14:textId="3B81AE9A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10AD974F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2A90D0F9" w14:textId="77777777" w:rsidR="00B14E5E" w:rsidRPr="008E25E2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جودة المخرجات والتقارير النهائية</w:t>
                  </w:r>
                </w:p>
              </w:tc>
            </w:tr>
            <w:tr w:rsidR="00CF1133" w:rsidRPr="005A3AF2" w14:paraId="1C3AD92B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6E9263AD" w14:textId="3F6AF84E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0106C39C" w14:textId="60BCEA7B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7B8AF08A" w14:textId="1CFBEB96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B14E5E" w:rsidRPr="005A3AF2" w14:paraId="4F1CBE06" w14:textId="77777777" w:rsidTr="00B1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8AA0F61" w14:textId="77777777" w:rsidR="00B14E5E" w:rsidRPr="006A3406" w:rsidRDefault="00B14E5E" w:rsidP="00B14E5E">
                  <w:pPr>
                    <w:bidi/>
                    <w:spacing w:line="360" w:lineRule="auto"/>
                    <w:ind w:left="0"/>
                    <w:rPr>
                      <w:rFonts w:ascii="Segoe UI Emoji" w:hAnsi="Segoe UI Emoji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 w:hint="cs"/>
                      <w:color w:val="auto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Arial" w:hint="cs"/>
                      <w:color w:val="auto"/>
                      <w:rtl/>
                    </w:rPr>
                    <w:t xml:space="preserve">  تقييم </w:t>
                  </w:r>
                  <w:r w:rsidRPr="006A3406">
                    <w:rPr>
                      <w:rFonts w:ascii="Segoe UI Emoji" w:hAnsi="Segoe UI Emoji" w:cs="Arial"/>
                      <w:color w:val="auto"/>
                      <w:rtl/>
                    </w:rPr>
                    <w:t>التغذية الراجعة والتقييم الذاتي</w:t>
                  </w:r>
                </w:p>
              </w:tc>
            </w:tr>
            <w:tr w:rsidR="00CF1133" w:rsidRPr="005A3AF2" w14:paraId="2DD31394" w14:textId="77777777" w:rsidTr="00B14E5E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1CB2D874" w14:textId="54E0ABA4" w:rsidR="00CF1133" w:rsidRPr="005A3AF2" w:rsidRDefault="00CF1133" w:rsidP="00CF1133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14269FAD" w14:textId="2088340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8C878E8" w14:textId="4F6537D4" w:rsidR="00CF1133" w:rsidRPr="005A3AF2" w:rsidRDefault="00CF1133" w:rsidP="00CF1133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3A82F400" w14:textId="77777777" w:rsidR="008E25E2" w:rsidRPr="008E25E2" w:rsidRDefault="008E25E2" w:rsidP="008E25E2">
            <w:pPr>
              <w:ind w:left="0"/>
              <w:rPr>
                <w:rtl/>
              </w:rPr>
            </w:pPr>
          </w:p>
          <w:p w14:paraId="5EB386F6" w14:textId="283E1D9D" w:rsidR="00503883" w:rsidRPr="005A3AF2" w:rsidRDefault="00503883" w:rsidP="00503883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0C53F29" w14:textId="21CEB57A" w:rsidR="00A66B18" w:rsidRDefault="00A66B18">
      <w:pPr>
        <w:bidi/>
        <w:rPr>
          <w:rFonts w:ascii="Arial" w:hAnsi="Arial" w:cs="Arial"/>
          <w:b/>
          <w:bCs/>
          <w:sz w:val="20"/>
          <w:szCs w:val="20"/>
          <w:rtl/>
        </w:rPr>
      </w:pPr>
    </w:p>
    <w:p w14:paraId="3359C006" w14:textId="77777777" w:rsidR="00282A01" w:rsidRDefault="00282A01" w:rsidP="00282A01">
      <w:pPr>
        <w:bidi/>
        <w:ind w:left="0"/>
        <w:rPr>
          <w:rFonts w:ascii="Arial" w:hAnsi="Arial" w:cs="Arial"/>
          <w:b/>
          <w:bCs/>
          <w:rtl/>
        </w:rPr>
      </w:pPr>
    </w:p>
    <w:p w14:paraId="25DDFED1" w14:textId="77777777" w:rsidR="006A3406" w:rsidRDefault="006A3406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6CF553D0" w14:textId="77777777" w:rsidR="00503883" w:rsidRDefault="00503883" w:rsidP="00503883">
      <w:pPr>
        <w:bidi/>
        <w:rPr>
          <w:rFonts w:ascii="Arial" w:hAnsi="Arial" w:cs="Arial"/>
          <w:b/>
          <w:bCs/>
          <w:rtl/>
        </w:rPr>
      </w:pPr>
    </w:p>
    <w:p w14:paraId="69D57536" w14:textId="77777777" w:rsidR="003C66AB" w:rsidRDefault="003C66AB" w:rsidP="003C66AB">
      <w:pPr>
        <w:bidi/>
        <w:rPr>
          <w:rFonts w:ascii="Arial" w:hAnsi="Arial" w:cs="Arial"/>
          <w:b/>
          <w:bCs/>
          <w:rtl/>
        </w:rPr>
      </w:pPr>
    </w:p>
    <w:tbl>
      <w:tblPr>
        <w:tblStyle w:val="ColorfulList-Accent4"/>
        <w:tblpPr w:leftFromText="180" w:rightFromText="180" w:vertAnchor="text" w:horzAnchor="margin" w:tblpXSpec="right" w:tblpY="618"/>
        <w:bidiVisual/>
        <w:tblW w:w="5000" w:type="pct"/>
        <w:tblBorders>
          <w:top w:val="single" w:sz="4" w:space="0" w:color="27CED7"/>
          <w:left w:val="single" w:sz="4" w:space="0" w:color="27CED7"/>
          <w:bottom w:val="single" w:sz="4" w:space="0" w:color="27CED7"/>
          <w:right w:val="single" w:sz="4" w:space="0" w:color="27CED7"/>
          <w:insideH w:val="single" w:sz="4" w:space="0" w:color="27CED7"/>
          <w:insideV w:val="single" w:sz="4" w:space="0" w:color="27CED7"/>
        </w:tblBorders>
        <w:tblLook w:val="04A0" w:firstRow="1" w:lastRow="0" w:firstColumn="1" w:lastColumn="0" w:noHBand="0" w:noVBand="1"/>
      </w:tblPr>
      <w:tblGrid>
        <w:gridCol w:w="10456"/>
      </w:tblGrid>
      <w:tr w:rsidR="005A3AF2" w:rsidRPr="005A3AF2" w14:paraId="123DFCEB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none" w:sz="0" w:space="0" w:color="auto"/>
            </w:tcBorders>
            <w:shd w:val="clear" w:color="auto" w:fill="D3F5F7" w:themeFill="accent3" w:themeFillTint="33"/>
          </w:tcPr>
          <w:p w14:paraId="5975AB6B" w14:textId="6866225C" w:rsidR="005A3AF2" w:rsidRPr="005A3AF2" w:rsidRDefault="005A3AF2" w:rsidP="005A3AF2">
            <w:pPr>
              <w:bidi/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lastRenderedPageBreak/>
              <w:t>الصعوبات التي واجهها المعلم أثناء التنفيذ:</w:t>
            </w:r>
          </w:p>
        </w:tc>
      </w:tr>
      <w:tr w:rsidR="00E10210" w:rsidRPr="005A3AF2" w14:paraId="40A76741" w14:textId="77777777" w:rsidTr="006A3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58E4FEE5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صعوبة إعداد حالة مناسبة وواضحة.</w:t>
            </w:r>
          </w:p>
          <w:p w14:paraId="5CCF4471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قلة خبرة الطلاب في التحليل أو النقاش.</w:t>
            </w:r>
          </w:p>
          <w:p w14:paraId="037E0787" w14:textId="77777777" w:rsidR="00D1520F" w:rsidRPr="00D1520F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هيمنة بعض الطلاب على الحوار.</w:t>
            </w:r>
          </w:p>
          <w:p w14:paraId="32F6C9C5" w14:textId="5936AFC2" w:rsidR="006A3406" w:rsidRPr="00282A01" w:rsidRDefault="00D1520F" w:rsidP="00D1520F">
            <w:pPr>
              <w:pStyle w:val="ListParagraph"/>
              <w:numPr>
                <w:ilvl w:val="0"/>
                <w:numId w:val="18"/>
              </w:numPr>
              <w:bidi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1520F">
              <w:rPr>
                <w:rFonts w:ascii="Arial" w:hAnsi="Arial" w:cs="Arial"/>
                <w:color w:val="auto"/>
                <w:sz w:val="24"/>
                <w:szCs w:val="24"/>
                <w:rtl/>
              </w:rPr>
              <w:t>ضيق الوقت داخل الحصة.</w:t>
            </w:r>
          </w:p>
        </w:tc>
      </w:tr>
      <w:tr w:rsidR="00D93E03" w:rsidRPr="005A3AF2" w14:paraId="0AE33FAE" w14:textId="77777777" w:rsidTr="00D93E03">
        <w:trPr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4BAB6F8D" w14:textId="2EF74703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التعديلات المقترحة لتحسين الاستراتيجية:</w:t>
            </w:r>
          </w:p>
        </w:tc>
      </w:tr>
      <w:tr w:rsidR="00E10210" w:rsidRPr="005A3AF2" w14:paraId="3F8E1AFB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F01DD2C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البدء بحالات بسيطة وتدريب الطلاب تدريجيًا.</w:t>
            </w:r>
          </w:p>
          <w:p w14:paraId="52AFDF39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استخدام نماذج جاهزة ومصممة تربويًا.</w:t>
            </w:r>
          </w:p>
          <w:p w14:paraId="43305AC4" w14:textId="77777777" w:rsidR="00DB681D" w:rsidRPr="00DB681D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تقسيم العمل على مجموعات وتوزيع الأدوار.</w:t>
            </w:r>
          </w:p>
          <w:p w14:paraId="0C0F3C6F" w14:textId="5563CC44" w:rsidR="00B14E5E" w:rsidRPr="00E10210" w:rsidRDefault="00DB681D" w:rsidP="00DB681D">
            <w:pPr>
              <w:pStyle w:val="ListParagraph"/>
              <w:numPr>
                <w:ilvl w:val="1"/>
                <w:numId w:val="19"/>
              </w:numPr>
              <w:bidi/>
              <w:spacing w:line="276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  <w:r w:rsidRPr="00DB681D">
              <w:rPr>
                <w:rFonts w:ascii="Arial" w:hAnsi="Arial" w:cs="Arial"/>
                <w:color w:val="auto"/>
                <w:sz w:val="24"/>
                <w:szCs w:val="24"/>
                <w:rtl/>
              </w:rPr>
              <w:t>إعطاء الوقت الكافي للنقاش وإدارة الحوار بفعالية.</w:t>
            </w:r>
          </w:p>
        </w:tc>
      </w:tr>
      <w:tr w:rsidR="00D93E03" w:rsidRPr="005A3AF2" w14:paraId="583F644A" w14:textId="77777777" w:rsidTr="00D93E0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27FAB6B1" w14:textId="49956577" w:rsidR="00D93E03" w:rsidRPr="005A3AF2" w:rsidRDefault="00D93E03" w:rsidP="005A3AF2">
            <w:pPr>
              <w:bidi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5A3AF2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الملاحظات والتوصيات</w:t>
            </w:r>
          </w:p>
        </w:tc>
      </w:tr>
      <w:tr w:rsidR="00E10210" w:rsidRPr="005A3AF2" w14:paraId="5FCABC59" w14:textId="77777777" w:rsidTr="00B1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429A39E9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دراسة الحالة مناسبة جدًا في المواد التي تتطلب تطبيق المفاهيم (مثل العلوم، الدراسات الاجتماعية، المهارات الحياتية، الإدارة...).</w:t>
            </w:r>
          </w:p>
          <w:p w14:paraId="3E9294AE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يُفضل دمجها مع العروض التقديمية، والأنشطة التعاونية، والتقويم البنائي.</w:t>
            </w:r>
          </w:p>
          <w:p w14:paraId="022003E4" w14:textId="77777777" w:rsidR="009F27C3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يمكن استخدامها بشكل كتابي أو شفهي أو حتى عبر أدوات رقمية (مثل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Google Forms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 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</w:rPr>
              <w:t>Padlet</w:t>
            </w: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).</w:t>
            </w:r>
          </w:p>
          <w:p w14:paraId="33C676DD" w14:textId="5A536C7D" w:rsidR="00B14E5E" w:rsidRPr="009F27C3" w:rsidRDefault="009F27C3" w:rsidP="009F27C3">
            <w:pPr>
              <w:pStyle w:val="ListParagraph"/>
              <w:numPr>
                <w:ilvl w:val="0"/>
                <w:numId w:val="20"/>
              </w:numPr>
              <w:bidi/>
              <w:spacing w:line="276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F27C3">
              <w:rPr>
                <w:rFonts w:ascii="Arial" w:hAnsi="Arial" w:cs="Arial"/>
                <w:color w:val="auto"/>
                <w:sz w:val="24"/>
                <w:szCs w:val="24"/>
                <w:rtl/>
              </w:rPr>
              <w:t>شجع الطلاب على تحليل الحالات من الحياة الواقعية أو البيئة المحلية لزيادة الارتباط بالمحتوى.</w:t>
            </w:r>
          </w:p>
        </w:tc>
      </w:tr>
      <w:tr w:rsidR="00D93E03" w:rsidRPr="005A3AF2" w14:paraId="22BE2234" w14:textId="77777777" w:rsidTr="00D93E03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D3F5F7" w:themeFill="accent3" w:themeFillTint="33"/>
          </w:tcPr>
          <w:p w14:paraId="7D7C405D" w14:textId="0DECB751" w:rsidR="00D93E03" w:rsidRPr="005A3AF2" w:rsidRDefault="00D93E03" w:rsidP="00D93E03">
            <w:pPr>
              <w:bidi/>
              <w:spacing w:line="360" w:lineRule="auto"/>
              <w:jc w:val="center"/>
              <w:rPr>
                <w:rFonts w:ascii="Arial" w:hAnsi="Arial" w:cs="Arial"/>
                <w:sz w:val="26"/>
                <w:szCs w:val="26"/>
                <w:rtl/>
              </w:rPr>
            </w:pPr>
            <w:r w:rsidRPr="004D0153">
              <w:rPr>
                <w:rFonts w:ascii="Arial" w:hAnsi="Arial" w:cs="Arial"/>
                <w:color w:val="auto"/>
                <w:sz w:val="28"/>
                <w:szCs w:val="28"/>
                <w:rtl/>
              </w:rPr>
              <w:t>المرفقات</w:t>
            </w:r>
          </w:p>
        </w:tc>
      </w:tr>
      <w:tr w:rsidR="006A1549" w:rsidRPr="005A3AF2" w14:paraId="02BFC783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FFFF" w:themeFill="background1"/>
          </w:tcPr>
          <w:p w14:paraId="7332E673" w14:textId="728CA77B" w:rsidR="006A1549" w:rsidRPr="005A3AF2" w:rsidRDefault="006A1549" w:rsidP="006A1549">
            <w:pPr>
              <w:bidi/>
              <w:spacing w:line="360" w:lineRule="auto"/>
              <w:rPr>
                <w:rFonts w:ascii="Arial" w:hAnsi="Arial" w:cs="Arial"/>
                <w:sz w:val="26"/>
                <w:szCs w:val="26"/>
                <w:rtl/>
              </w:rPr>
            </w:pP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 xml:space="preserve"> {#attachments}{studentActivitiesPhotos}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صور لأنشطة الطلاب</w:t>
            </w:r>
            <w:r w:rsidRPr="004D0153">
              <w:rPr>
                <w:rFonts w:ascii="Arial" w:hAnsi="Arial" w:cs="Arial"/>
                <w:sz w:val="24"/>
                <w:szCs w:val="24"/>
                <w:rtl/>
              </w:rPr>
              <w:t xml:space="preserve">   </w:t>
            </w:r>
            <w:r w:rsidRPr="004D0153">
              <w:rPr>
                <w:rFonts w:ascii="Segoe UI Emoji" w:hAnsi="Segoe UI Emoji" w:cs="Segoe UI Emoji" w:hint="cs"/>
                <w:color w:val="auto"/>
                <w:sz w:val="24"/>
                <w:szCs w:val="24"/>
                <w:rtl/>
              </w:rPr>
              <w:t xml:space="preserve">  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{worksheets}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أوراق عمل   </w:t>
            </w:r>
            <w:r w:rsidRPr="004D0153">
              <w:rPr>
                <w:rFonts w:ascii="Arial" w:hAnsi="Arial" w:cs="Arial" w:hint="cs"/>
                <w:color w:val="auto"/>
                <w:sz w:val="24"/>
                <w:szCs w:val="24"/>
                <w:rtl/>
              </w:rPr>
              <w:t xml:space="preserve">  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color w:val="auto"/>
                <w:sz w:val="24"/>
                <w:szCs w:val="24"/>
              </w:rPr>
              <w:t>{studentAssessments}</w:t>
            </w:r>
            <w:r w:rsidRPr="004D0153">
              <w:rPr>
                <w:rFonts w:ascii="Arial" w:hAnsi="Arial" w:cs="Arial"/>
                <w:color w:val="auto"/>
                <w:sz w:val="24"/>
                <w:szCs w:val="24"/>
                <w:rtl/>
              </w:rPr>
              <w:t>تقييمات الطلاب</w:t>
            </w:r>
            <w:r w:rsidRPr="004D0153">
              <w:rPr>
                <w:rFonts w:ascii="Arial" w:hAnsi="Arial" w:cs="Arial"/>
                <w:b w:val="0"/>
                <w:bCs w:val="0"/>
                <w:color w:val="auto"/>
                <w:sz w:val="14"/>
                <w:szCs w:val="14"/>
                <w:rtl/>
              </w:rPr>
              <w:t xml:space="preserve">     </w:t>
            </w:r>
            <w:r>
              <w:rPr>
                <w:rFonts w:ascii="Segoe UI Emoji" w:hAnsi="Segoe UI Emoji" w:cs="Segoe UI Emoji" w:hint="cs"/>
                <w:b w:val="0"/>
                <w:bCs w:val="0"/>
                <w:color w:val="auto"/>
                <w:sz w:val="28"/>
                <w:szCs w:val="28"/>
                <w:rtl/>
              </w:rPr>
              <w:t xml:space="preserve">    </w:t>
            </w:r>
            <w:r>
              <w:rPr>
                <w:rFonts w:ascii="Segoe UI Emoji" w:hAnsi="Segoe UI Emoji" w:cs="Segoe UI Emoji"/>
                <w:b w:val="0"/>
                <w:bCs w:val="0"/>
                <w:color w:val="auto"/>
                <w:sz w:val="28"/>
                <w:szCs w:val="28"/>
              </w:rPr>
              <w:t xml:space="preserve"> {other}{/attachments}</w:t>
            </w:r>
            <w:r w:rsidRPr="005A3AF2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rtl/>
              </w:rPr>
              <w:t>..........................</w:t>
            </w:r>
          </w:p>
        </w:tc>
      </w:tr>
    </w:tbl>
    <w:p w14:paraId="11D0DCBB" w14:textId="77777777" w:rsidR="005A3AF2" w:rsidRPr="005A3AF2" w:rsidRDefault="005A3AF2" w:rsidP="006A340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5A3AF2">
      <w:pPr>
        <w:bidi/>
        <w:rPr>
          <w:rFonts w:ascii="Arial" w:hAnsi="Arial" w:cs="Arial"/>
          <w:b/>
          <w:bCs/>
        </w:rPr>
      </w:pPr>
    </w:p>
    <w:tbl>
      <w:tblPr>
        <w:tblStyle w:val="ListTable6Colorful-Accent1"/>
        <w:tblpPr w:leftFromText="180" w:rightFromText="180" w:vertAnchor="text" w:horzAnchor="margin" w:tblpY="476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3E03" w:rsidRPr="004D0153" w14:paraId="3DC38204" w14:textId="77777777" w:rsidTr="00D9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E24E40F" w14:textId="77777777" w:rsidR="00D93E03" w:rsidRPr="004D0153" w:rsidRDefault="00D93E03" w:rsidP="00D93E03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84DDA7B" w14:textId="77777777" w:rsidR="00D93E03" w:rsidRPr="004D0153" w:rsidRDefault="00D93E03" w:rsidP="00D9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255154" w:rsidRPr="004D0153" w14:paraId="50F8A47E" w14:textId="77777777" w:rsidTr="00D9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105FAB6C" w14:textId="2FBD1D7C" w:rsidR="00255154" w:rsidRPr="00CF47DE" w:rsidRDefault="00223DF8" w:rsidP="00223DF8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223DF8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41400B27" w14:textId="26C2F6DC" w:rsidR="00255154" w:rsidRPr="00CF47DE" w:rsidRDefault="00255154" w:rsidP="00255154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B3DD" w14:textId="77777777" w:rsidR="002829F4" w:rsidRDefault="002829F4" w:rsidP="00A66B18">
      <w:pPr>
        <w:spacing w:before="0" w:after="0"/>
      </w:pPr>
      <w:r>
        <w:separator/>
      </w:r>
    </w:p>
  </w:endnote>
  <w:endnote w:type="continuationSeparator" w:id="0">
    <w:p w14:paraId="3AA2983D" w14:textId="77777777" w:rsidR="002829F4" w:rsidRDefault="002829F4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56144" w14:textId="77777777" w:rsidR="002829F4" w:rsidRDefault="002829F4" w:rsidP="00A66B18">
      <w:pPr>
        <w:spacing w:before="0" w:after="0"/>
      </w:pPr>
      <w:r>
        <w:separator/>
      </w:r>
    </w:p>
  </w:footnote>
  <w:footnote w:type="continuationSeparator" w:id="0">
    <w:p w14:paraId="0DFE732F" w14:textId="77777777" w:rsidR="002829F4" w:rsidRDefault="002829F4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B54C9"/>
    <w:multiLevelType w:val="hybridMultilevel"/>
    <w:tmpl w:val="D3DAD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164A8"/>
    <w:multiLevelType w:val="multilevel"/>
    <w:tmpl w:val="75FA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946B0"/>
    <w:multiLevelType w:val="multilevel"/>
    <w:tmpl w:val="4808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D95"/>
    <w:multiLevelType w:val="multilevel"/>
    <w:tmpl w:val="85D6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B102E"/>
    <w:multiLevelType w:val="multilevel"/>
    <w:tmpl w:val="B92200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A6664"/>
    <w:multiLevelType w:val="hybridMultilevel"/>
    <w:tmpl w:val="443E7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F260C"/>
    <w:multiLevelType w:val="hybridMultilevel"/>
    <w:tmpl w:val="9A8A4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607F1"/>
    <w:multiLevelType w:val="hybridMultilevel"/>
    <w:tmpl w:val="D932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406DE"/>
    <w:multiLevelType w:val="hybridMultilevel"/>
    <w:tmpl w:val="27EA8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932F7"/>
    <w:multiLevelType w:val="multilevel"/>
    <w:tmpl w:val="F0B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309C4"/>
    <w:multiLevelType w:val="hybridMultilevel"/>
    <w:tmpl w:val="9404D9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77F0D"/>
    <w:multiLevelType w:val="multilevel"/>
    <w:tmpl w:val="D278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A13FFF"/>
    <w:multiLevelType w:val="hybridMultilevel"/>
    <w:tmpl w:val="1764B0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3C2550"/>
    <w:multiLevelType w:val="hybridMultilevel"/>
    <w:tmpl w:val="465EF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0B7C50"/>
    <w:multiLevelType w:val="hybridMultilevel"/>
    <w:tmpl w:val="DC986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23E97"/>
    <w:multiLevelType w:val="multilevel"/>
    <w:tmpl w:val="F5E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70632"/>
    <w:multiLevelType w:val="hybridMultilevel"/>
    <w:tmpl w:val="9898AD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E068E"/>
    <w:multiLevelType w:val="multilevel"/>
    <w:tmpl w:val="269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E7815"/>
    <w:multiLevelType w:val="hybridMultilevel"/>
    <w:tmpl w:val="0D42E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40969"/>
    <w:multiLevelType w:val="hybridMultilevel"/>
    <w:tmpl w:val="7DE08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7E42FCF"/>
    <w:multiLevelType w:val="multilevel"/>
    <w:tmpl w:val="898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0FF"/>
    <w:multiLevelType w:val="hybridMultilevel"/>
    <w:tmpl w:val="813A1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A0FB5"/>
    <w:multiLevelType w:val="multilevel"/>
    <w:tmpl w:val="A2D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378AE"/>
    <w:multiLevelType w:val="hybridMultilevel"/>
    <w:tmpl w:val="F32A2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6B4F19"/>
    <w:multiLevelType w:val="hybridMultilevel"/>
    <w:tmpl w:val="4DF63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322220"/>
    <w:multiLevelType w:val="multilevel"/>
    <w:tmpl w:val="B0F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64667"/>
    <w:multiLevelType w:val="multilevel"/>
    <w:tmpl w:val="4A1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F02FB7"/>
    <w:multiLevelType w:val="multilevel"/>
    <w:tmpl w:val="6C54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B38CF"/>
    <w:multiLevelType w:val="multilevel"/>
    <w:tmpl w:val="07F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250" w:hanging="450"/>
      </w:pPr>
      <w:rPr>
        <w:rFonts w:hint="default"/>
        <w:color w:val="auto"/>
      </w:rPr>
    </w:lvl>
    <w:lvl w:ilvl="3">
      <w:start w:val="2"/>
      <w:numFmt w:val="decimal"/>
      <w:lvlText w:val="%4-"/>
      <w:lvlJc w:val="left"/>
      <w:pPr>
        <w:ind w:left="2880" w:hanging="360"/>
      </w:pPr>
      <w:rPr>
        <w:rFonts w:hint="default"/>
        <w:color w:val="auto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E3B"/>
    <w:multiLevelType w:val="hybridMultilevel"/>
    <w:tmpl w:val="9002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46298"/>
    <w:multiLevelType w:val="hybridMultilevel"/>
    <w:tmpl w:val="51E42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0F00C7"/>
    <w:multiLevelType w:val="multilevel"/>
    <w:tmpl w:val="119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0F2A2B"/>
    <w:multiLevelType w:val="hybridMultilevel"/>
    <w:tmpl w:val="25A456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396C15"/>
    <w:multiLevelType w:val="multilevel"/>
    <w:tmpl w:val="368852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D3BBF"/>
    <w:multiLevelType w:val="multilevel"/>
    <w:tmpl w:val="A440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423D4"/>
    <w:multiLevelType w:val="multilevel"/>
    <w:tmpl w:val="76B2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20F9D"/>
    <w:multiLevelType w:val="multilevel"/>
    <w:tmpl w:val="6A94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80588"/>
    <w:multiLevelType w:val="multilevel"/>
    <w:tmpl w:val="C382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4523"/>
    <w:multiLevelType w:val="multilevel"/>
    <w:tmpl w:val="159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A866A2"/>
    <w:multiLevelType w:val="multilevel"/>
    <w:tmpl w:val="5908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F490F"/>
    <w:multiLevelType w:val="multilevel"/>
    <w:tmpl w:val="15A6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3654D4"/>
    <w:multiLevelType w:val="hybridMultilevel"/>
    <w:tmpl w:val="06F06C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A21F31"/>
    <w:multiLevelType w:val="hybridMultilevel"/>
    <w:tmpl w:val="A70021E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D8D4E95"/>
    <w:multiLevelType w:val="multilevel"/>
    <w:tmpl w:val="C97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E4F68"/>
    <w:multiLevelType w:val="hybridMultilevel"/>
    <w:tmpl w:val="29DC5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1324346">
    <w:abstractNumId w:val="19"/>
  </w:num>
  <w:num w:numId="2" w16cid:durableId="1027365925">
    <w:abstractNumId w:val="30"/>
  </w:num>
  <w:num w:numId="3" w16cid:durableId="1644309707">
    <w:abstractNumId w:val="18"/>
  </w:num>
  <w:num w:numId="4" w16cid:durableId="1546526725">
    <w:abstractNumId w:val="6"/>
  </w:num>
  <w:num w:numId="5" w16cid:durableId="337848725">
    <w:abstractNumId w:val="43"/>
  </w:num>
  <w:num w:numId="6" w16cid:durableId="282153767">
    <w:abstractNumId w:val="45"/>
  </w:num>
  <w:num w:numId="7" w16cid:durableId="578321999">
    <w:abstractNumId w:val="40"/>
  </w:num>
  <w:num w:numId="8" w16cid:durableId="1854806559">
    <w:abstractNumId w:val="26"/>
  </w:num>
  <w:num w:numId="9" w16cid:durableId="827794081">
    <w:abstractNumId w:val="42"/>
  </w:num>
  <w:num w:numId="10" w16cid:durableId="1913084159">
    <w:abstractNumId w:val="1"/>
  </w:num>
  <w:num w:numId="11" w16cid:durableId="943725865">
    <w:abstractNumId w:val="28"/>
  </w:num>
  <w:num w:numId="12" w16cid:durableId="1530098350">
    <w:abstractNumId w:val="2"/>
  </w:num>
  <w:num w:numId="13" w16cid:durableId="1232620318">
    <w:abstractNumId w:val="41"/>
  </w:num>
  <w:num w:numId="14" w16cid:durableId="1840538966">
    <w:abstractNumId w:val="3"/>
  </w:num>
  <w:num w:numId="15" w16cid:durableId="1091202582">
    <w:abstractNumId w:val="35"/>
  </w:num>
  <w:num w:numId="16" w16cid:durableId="712391234">
    <w:abstractNumId w:val="20"/>
  </w:num>
  <w:num w:numId="17" w16cid:durableId="1330861827">
    <w:abstractNumId w:val="10"/>
  </w:num>
  <w:num w:numId="18" w16cid:durableId="210382318">
    <w:abstractNumId w:val="14"/>
  </w:num>
  <w:num w:numId="19" w16cid:durableId="950165330">
    <w:abstractNumId w:val="9"/>
  </w:num>
  <w:num w:numId="20" w16cid:durableId="656039198">
    <w:abstractNumId w:val="0"/>
  </w:num>
  <w:num w:numId="21" w16cid:durableId="23290828">
    <w:abstractNumId w:val="29"/>
  </w:num>
  <w:num w:numId="22" w16cid:durableId="1744714720">
    <w:abstractNumId w:val="39"/>
  </w:num>
  <w:num w:numId="23" w16cid:durableId="1013268340">
    <w:abstractNumId w:val="7"/>
  </w:num>
  <w:num w:numId="24" w16cid:durableId="2126267510">
    <w:abstractNumId w:val="16"/>
  </w:num>
  <w:num w:numId="25" w16cid:durableId="442189109">
    <w:abstractNumId w:val="32"/>
  </w:num>
  <w:num w:numId="26" w16cid:durableId="580986210">
    <w:abstractNumId w:val="23"/>
  </w:num>
  <w:num w:numId="27" w16cid:durableId="446658333">
    <w:abstractNumId w:val="31"/>
  </w:num>
  <w:num w:numId="28" w16cid:durableId="394161240">
    <w:abstractNumId w:val="21"/>
  </w:num>
  <w:num w:numId="29" w16cid:durableId="1501039212">
    <w:abstractNumId w:val="13"/>
  </w:num>
  <w:num w:numId="30" w16cid:durableId="1555046929">
    <w:abstractNumId w:val="34"/>
  </w:num>
  <w:num w:numId="31" w16cid:durableId="772822530">
    <w:abstractNumId w:val="22"/>
  </w:num>
  <w:num w:numId="32" w16cid:durableId="46223495">
    <w:abstractNumId w:val="11"/>
  </w:num>
  <w:num w:numId="33" w16cid:durableId="1939094347">
    <w:abstractNumId w:val="46"/>
  </w:num>
  <w:num w:numId="34" w16cid:durableId="1769426994">
    <w:abstractNumId w:val="25"/>
  </w:num>
  <w:num w:numId="35" w16cid:durableId="1592081740">
    <w:abstractNumId w:val="44"/>
  </w:num>
  <w:num w:numId="36" w16cid:durableId="556204189">
    <w:abstractNumId w:val="38"/>
  </w:num>
  <w:num w:numId="37" w16cid:durableId="1595631605">
    <w:abstractNumId w:val="37"/>
  </w:num>
  <w:num w:numId="38" w16cid:durableId="957297529">
    <w:abstractNumId w:val="17"/>
  </w:num>
  <w:num w:numId="39" w16cid:durableId="1277063572">
    <w:abstractNumId w:val="24"/>
  </w:num>
  <w:num w:numId="40" w16cid:durableId="1103300768">
    <w:abstractNumId w:val="12"/>
  </w:num>
  <w:num w:numId="41" w16cid:durableId="1423994367">
    <w:abstractNumId w:val="33"/>
  </w:num>
  <w:num w:numId="42" w16cid:durableId="230310143">
    <w:abstractNumId w:val="27"/>
  </w:num>
  <w:num w:numId="43" w16cid:durableId="1912234856">
    <w:abstractNumId w:val="4"/>
  </w:num>
  <w:num w:numId="44" w16cid:durableId="836725010">
    <w:abstractNumId w:val="15"/>
  </w:num>
  <w:num w:numId="45" w16cid:durableId="21516183">
    <w:abstractNumId w:val="5"/>
  </w:num>
  <w:num w:numId="46" w16cid:durableId="183515713">
    <w:abstractNumId w:val="8"/>
  </w:num>
  <w:num w:numId="47" w16cid:durableId="1099064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0081F"/>
    <w:rsid w:val="00030C2F"/>
    <w:rsid w:val="000364AD"/>
    <w:rsid w:val="0003676F"/>
    <w:rsid w:val="00045B93"/>
    <w:rsid w:val="00083BAA"/>
    <w:rsid w:val="00097D25"/>
    <w:rsid w:val="000A0350"/>
    <w:rsid w:val="000E330D"/>
    <w:rsid w:val="0010680C"/>
    <w:rsid w:val="00111048"/>
    <w:rsid w:val="0013431F"/>
    <w:rsid w:val="00152B0B"/>
    <w:rsid w:val="001766D6"/>
    <w:rsid w:val="00192419"/>
    <w:rsid w:val="001C270D"/>
    <w:rsid w:val="001C5502"/>
    <w:rsid w:val="001C65EC"/>
    <w:rsid w:val="001E2320"/>
    <w:rsid w:val="001F5F07"/>
    <w:rsid w:val="00214E28"/>
    <w:rsid w:val="00223DF8"/>
    <w:rsid w:val="0024586B"/>
    <w:rsid w:val="00252070"/>
    <w:rsid w:val="00255154"/>
    <w:rsid w:val="002572C0"/>
    <w:rsid w:val="002829F4"/>
    <w:rsid w:val="00282A01"/>
    <w:rsid w:val="002D4496"/>
    <w:rsid w:val="00303F4A"/>
    <w:rsid w:val="00304AA6"/>
    <w:rsid w:val="0031520F"/>
    <w:rsid w:val="00352B81"/>
    <w:rsid w:val="00385592"/>
    <w:rsid w:val="00394507"/>
    <w:rsid w:val="00394757"/>
    <w:rsid w:val="003964F2"/>
    <w:rsid w:val="003A0150"/>
    <w:rsid w:val="003B3574"/>
    <w:rsid w:val="003B5ED1"/>
    <w:rsid w:val="003C66AB"/>
    <w:rsid w:val="003E24DF"/>
    <w:rsid w:val="0040669C"/>
    <w:rsid w:val="0041428F"/>
    <w:rsid w:val="00430A2D"/>
    <w:rsid w:val="00497EBC"/>
    <w:rsid w:val="004A2B0D"/>
    <w:rsid w:val="004D0153"/>
    <w:rsid w:val="004D38DA"/>
    <w:rsid w:val="004F51F8"/>
    <w:rsid w:val="00503883"/>
    <w:rsid w:val="00544155"/>
    <w:rsid w:val="005478F8"/>
    <w:rsid w:val="00574FCD"/>
    <w:rsid w:val="00582CEE"/>
    <w:rsid w:val="0058502D"/>
    <w:rsid w:val="005A3AF2"/>
    <w:rsid w:val="005C2210"/>
    <w:rsid w:val="005E46F6"/>
    <w:rsid w:val="005F371E"/>
    <w:rsid w:val="00615018"/>
    <w:rsid w:val="0062123A"/>
    <w:rsid w:val="00640B6D"/>
    <w:rsid w:val="00646E75"/>
    <w:rsid w:val="00652582"/>
    <w:rsid w:val="006A0FC7"/>
    <w:rsid w:val="006A1549"/>
    <w:rsid w:val="006A3406"/>
    <w:rsid w:val="006C012B"/>
    <w:rsid w:val="006E15B1"/>
    <w:rsid w:val="006E674C"/>
    <w:rsid w:val="006F02BB"/>
    <w:rsid w:val="006F6F10"/>
    <w:rsid w:val="00711B4D"/>
    <w:rsid w:val="00726089"/>
    <w:rsid w:val="00762003"/>
    <w:rsid w:val="00783DCD"/>
    <w:rsid w:val="00783E79"/>
    <w:rsid w:val="007B0387"/>
    <w:rsid w:val="007B1909"/>
    <w:rsid w:val="007B1965"/>
    <w:rsid w:val="007B5AE8"/>
    <w:rsid w:val="007F5192"/>
    <w:rsid w:val="00831721"/>
    <w:rsid w:val="00862A06"/>
    <w:rsid w:val="0088059D"/>
    <w:rsid w:val="008B6C48"/>
    <w:rsid w:val="008E25E2"/>
    <w:rsid w:val="0091090E"/>
    <w:rsid w:val="0091337C"/>
    <w:rsid w:val="00924190"/>
    <w:rsid w:val="00932BF0"/>
    <w:rsid w:val="00935004"/>
    <w:rsid w:val="00942113"/>
    <w:rsid w:val="0096074A"/>
    <w:rsid w:val="009A3D67"/>
    <w:rsid w:val="009F27C3"/>
    <w:rsid w:val="00A26FE7"/>
    <w:rsid w:val="00A66B18"/>
    <w:rsid w:val="00A6783B"/>
    <w:rsid w:val="00A96CF8"/>
    <w:rsid w:val="00AA089B"/>
    <w:rsid w:val="00AC32AA"/>
    <w:rsid w:val="00AD7382"/>
    <w:rsid w:val="00AE1388"/>
    <w:rsid w:val="00AE38B8"/>
    <w:rsid w:val="00AF3982"/>
    <w:rsid w:val="00B14E5E"/>
    <w:rsid w:val="00B32B10"/>
    <w:rsid w:val="00B50294"/>
    <w:rsid w:val="00B5126C"/>
    <w:rsid w:val="00B57D6E"/>
    <w:rsid w:val="00B631CF"/>
    <w:rsid w:val="00B93312"/>
    <w:rsid w:val="00B96EF0"/>
    <w:rsid w:val="00C701F7"/>
    <w:rsid w:val="00C70786"/>
    <w:rsid w:val="00CB3058"/>
    <w:rsid w:val="00CC6F85"/>
    <w:rsid w:val="00CD4F81"/>
    <w:rsid w:val="00CF1133"/>
    <w:rsid w:val="00CF47DE"/>
    <w:rsid w:val="00D10958"/>
    <w:rsid w:val="00D1520F"/>
    <w:rsid w:val="00D536AD"/>
    <w:rsid w:val="00D66593"/>
    <w:rsid w:val="00D91198"/>
    <w:rsid w:val="00D93E03"/>
    <w:rsid w:val="00DA350B"/>
    <w:rsid w:val="00DB184A"/>
    <w:rsid w:val="00DB681D"/>
    <w:rsid w:val="00DB7A3C"/>
    <w:rsid w:val="00DE3290"/>
    <w:rsid w:val="00DE6DA2"/>
    <w:rsid w:val="00DF2D30"/>
    <w:rsid w:val="00E00F13"/>
    <w:rsid w:val="00E10210"/>
    <w:rsid w:val="00E260D5"/>
    <w:rsid w:val="00E405CE"/>
    <w:rsid w:val="00E4786A"/>
    <w:rsid w:val="00E55D74"/>
    <w:rsid w:val="00E6540C"/>
    <w:rsid w:val="00E81BEC"/>
    <w:rsid w:val="00E81E2A"/>
    <w:rsid w:val="00EA0D2B"/>
    <w:rsid w:val="00ED2178"/>
    <w:rsid w:val="00EE0952"/>
    <w:rsid w:val="00F06684"/>
    <w:rsid w:val="00F75767"/>
    <w:rsid w:val="00F96116"/>
    <w:rsid w:val="00F97ECA"/>
    <w:rsid w:val="00FA5645"/>
    <w:rsid w:val="00FB341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3932839D-6E4F-42EA-9E66-4FA706DD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18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33</cp:revision>
  <dcterms:created xsi:type="dcterms:W3CDTF">2025-02-21T19:02:00Z</dcterms:created>
  <dcterms:modified xsi:type="dcterms:W3CDTF">2025-07-12T17:01:00Z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