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pPr>
      <w:bookmarkStart w:id="0" w:name="_Hlk134319911"/>
      <w:bookmarkEnd w:id="0"/>
    </w:p>
    <w:p>
      <w:pPr>
        <w:spacing w:line="360" w:lineRule="auto"/>
        <w:ind w:firstLine="420" w:firstLineChars="200"/>
        <w:jc w:val="center"/>
        <w:rPr>
          <w:sz w:val="28"/>
          <w:szCs w:val="28"/>
        </w:rPr>
      </w:pPr>
      <w:r>
        <mc:AlternateContent>
          <mc:Choice Requires="wps">
            <w:drawing>
              <wp:anchor distT="0" distB="0" distL="114300" distR="114300" simplePos="0" relativeHeight="251662336" behindDoc="0" locked="0" layoutInCell="1" allowOverlap="1">
                <wp:simplePos x="0" y="0"/>
                <wp:positionH relativeFrom="column">
                  <wp:posOffset>1261745</wp:posOffset>
                </wp:positionH>
                <wp:positionV relativeFrom="paragraph">
                  <wp:posOffset>233045</wp:posOffset>
                </wp:positionV>
                <wp:extent cx="3486150"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34861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9.35pt;margin-top:18.35pt;height:0pt;width:274.5pt;z-index:251662336;mso-width-relative:page;mso-height-relative:page;" filled="f" stroked="t" coordsize="21600,21600" o:gfxdata="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Z&#10;mQb61gAAAAkBAAAPAAAAAAAAAAEAIAAAACIAAABkcnMvZG93bnJldi54bWxQSwECFAAUAAAACACH&#10;TuJAxrLBmu0BAADYAwAADgAAAAAAAAABACAAAAAlAQAAZHJzL2Uyb0RvYy54bWxQSwUGAAAAAAYA&#10;BgBZAQAAhAUAAAAA&#10;">
                <v:fill on="f" focussize="0,0"/>
                <v:stroke color="#000000" joinstyle="round"/>
                <v:imagedata o:title=""/>
                <o:lock v:ext="edit" aspectratio="f"/>
              </v:line>
            </w:pict>
          </mc:Fallback>
        </mc:AlternateContent>
      </w:r>
      <w:r>
        <w:rPr>
          <w:rFonts w:hint="eastAsia"/>
          <w:sz w:val="28"/>
          <w:szCs w:val="28"/>
        </w:rPr>
        <w:t>基于ARIMA模型与 2σ 准则的流量数据异常值检测问题研究</w:t>
      </w:r>
    </w:p>
    <w:p>
      <w:pPr>
        <w:jc w:val="center"/>
        <w:outlineLvl w:val="0"/>
        <w:rPr>
          <w:rFonts w:ascii="黑体" w:hAnsi="黑体" w:eastAsia="黑体" w:cstheme="minorBidi"/>
          <w:sz w:val="28"/>
        </w:rPr>
      </w:pPr>
      <w:bookmarkStart w:id="1" w:name="_Toc100469968"/>
      <w:r>
        <w:rPr>
          <w:rFonts w:hint="eastAsia" w:ascii="黑体" w:hAnsi="黑体" w:eastAsia="黑体" w:cstheme="minorBidi"/>
          <w:sz w:val="28"/>
        </w:rPr>
        <w:t>摘  要</w:t>
      </w:r>
      <w:bookmarkEnd w:id="1"/>
    </w:p>
    <w:p>
      <w:pPr>
        <w:jc w:val="center"/>
        <w:rPr>
          <w:rFonts w:ascii="黑体" w:hAnsi="黑体" w:eastAsia="黑体" w:cstheme="minorBidi"/>
          <w:sz w:val="28"/>
        </w:rPr>
      </w:pPr>
    </w:p>
    <w:p>
      <w:pPr>
        <w:rPr>
          <w:rFonts w:asciiTheme="minorEastAsia" w:hAnsiTheme="minorEastAsia" w:eastAsiaTheme="minorEastAsia" w:cstheme="minorBidi"/>
          <w:sz w:val="24"/>
        </w:rPr>
      </w:pPr>
      <w:r>
        <w:rPr>
          <w:rFonts w:hint="eastAsia" w:asciiTheme="minorEastAsia" w:hAnsiTheme="minorEastAsia" w:eastAsiaTheme="minorEastAsia" w:cstheme="minorBidi"/>
          <w:sz w:val="24"/>
        </w:rPr>
        <w:t xml:space="preserve"> </w:t>
      </w:r>
      <w:r>
        <w:rPr>
          <w:rFonts w:asciiTheme="minorEastAsia" w:hAnsiTheme="minorEastAsia" w:eastAsiaTheme="minorEastAsia" w:cstheme="minorBidi"/>
          <w:sz w:val="24"/>
        </w:rPr>
        <w:t xml:space="preserve">  </w:t>
      </w:r>
      <w:r>
        <w:rPr>
          <w:rFonts w:hint="eastAsia"/>
          <w:sz w:val="24"/>
        </w:rPr>
        <w:t>如何高效地检测供水系统是否出现漏水是智能水务系统建设待解决的问题，电磁流量计可监测水流量，观测水流量的潜在状态。本文通过建立数学模型，就题目给出的数据集和流量异常检测问题进行分析，给出最优的识别流量异常模型。</w:t>
      </w:r>
    </w:p>
    <w:p>
      <w:pPr>
        <w:ind w:firstLine="420"/>
        <w:rPr>
          <w:sz w:val="24"/>
        </w:rPr>
      </w:pPr>
      <w:r>
        <w:rPr>
          <w:rFonts w:hint="eastAsia"/>
          <w:sz w:val="24"/>
        </w:rPr>
        <w:t>针对任务一，对数据模式进行分析，建立识别异常值标准。处理数据集中的重复值和缺失值，调用m</w:t>
      </w:r>
      <w:r>
        <w:rPr>
          <w:sz w:val="24"/>
        </w:rPr>
        <w:t>atplotlib</w:t>
      </w:r>
      <w:r>
        <w:rPr>
          <w:rFonts w:hint="eastAsia"/>
          <w:sz w:val="24"/>
        </w:rPr>
        <w:t>库将清洗后的数据进行可视化，观察到8个地区的序列数据普遍呈现一定趋势性，所以本文决定采用平稳性检验，即A</w:t>
      </w:r>
      <w:r>
        <w:rPr>
          <w:sz w:val="24"/>
        </w:rPr>
        <w:t>DF</w:t>
      </w:r>
      <w:r>
        <w:rPr>
          <w:rFonts w:hint="eastAsia"/>
          <w:sz w:val="24"/>
        </w:rPr>
        <w:t>检测法，对时间序列进行初步平稳性判断，如果数据平稳则进行下一步的白噪声检验，若非平稳则进行差分将序列变为平稳数据，再进行白噪声检验。对于异常值的标准，根据数据分析结果，本文决定使用A</w:t>
      </w:r>
      <w:r>
        <w:rPr>
          <w:sz w:val="24"/>
        </w:rPr>
        <w:t>RIMA</w:t>
      </w:r>
      <w:r>
        <w:rPr>
          <w:rFonts w:hint="eastAsia"/>
          <w:sz w:val="24"/>
        </w:rPr>
        <w:t>模型对8个时间序列进行拟合，使用2σ 准则作为异常值判断标准，若残差不在区间内则判定为异常值。</w:t>
      </w:r>
    </w:p>
    <w:p>
      <w:pPr>
        <w:ind w:firstLine="420"/>
        <w:rPr>
          <w:sz w:val="24"/>
        </w:rPr>
      </w:pPr>
      <w:r>
        <w:rPr>
          <w:rFonts w:hint="eastAsia"/>
          <w:sz w:val="24"/>
        </w:rPr>
        <w:t>针对任务二，开发一个通用模型。介绍了时间序列分析方法中的ARIMA模型，并探讨了该模型的基本思想和参数选择方法。模型参数p、d、q通过自相关和偏相关函数图像中曲线与置信区间的交点求得，参数选择对于模型的准确性和可靠性非常重要。此外还介绍了2σ准则，该方法可用于检测数据中的异常值。</w:t>
      </w:r>
    </w:p>
    <w:p>
      <w:pPr>
        <w:ind w:firstLine="480" w:firstLineChars="200"/>
        <w:rPr>
          <w:sz w:val="24"/>
        </w:rPr>
      </w:pPr>
      <w:r>
        <w:rPr>
          <w:rFonts w:hint="eastAsia"/>
          <w:sz w:val="24"/>
        </w:rPr>
        <w:t>针对任务三，对模型进行求解、优化和异常值分析。首先对8个区域的数据进行了ADF检验，以确认数据的平稳性。检验得r</w:t>
      </w:r>
      <w:r>
        <w:rPr>
          <w:sz w:val="24"/>
        </w:rPr>
        <w:t>egion_1</w:t>
      </w:r>
      <w:r>
        <w:rPr>
          <w:rFonts w:hint="eastAsia"/>
          <w:sz w:val="24"/>
        </w:rPr>
        <w:t>和r</w:t>
      </w:r>
      <w:r>
        <w:rPr>
          <w:sz w:val="24"/>
        </w:rPr>
        <w:t>egion_7</w:t>
      </w:r>
      <w:r>
        <w:rPr>
          <w:rFonts w:hint="eastAsia"/>
          <w:sz w:val="24"/>
        </w:rPr>
        <w:t>为平稳，其余为非平稳，对非平稳数据进行差分，得到平稳数据。接着，使用Ljung-Box检验对数据进行白噪声检验，确定数据为非白噪声序列。结合ACF图与PACF图，通过比对ADF统计量与临界值的大小，求出参数的依次的值，</w:t>
      </w:r>
      <w:r>
        <w:rPr>
          <w:rFonts w:hint="eastAsia" w:ascii="宋体" w:hAnsi="宋体" w:cs="宋体"/>
          <w:color w:val="231F20"/>
          <w:kern w:val="0"/>
          <w:sz w:val="24"/>
          <w:lang w:bidi="ar"/>
        </w:rPr>
        <w:t>再对参数进行组合，可以得到</w:t>
      </w:r>
      <w:r>
        <w:rPr>
          <w:color w:val="231F20"/>
          <w:kern w:val="0"/>
          <w:sz w:val="24"/>
          <w:lang w:bidi="ar"/>
        </w:rPr>
        <w:t>ARIMA</w:t>
      </w:r>
      <w:r>
        <w:rPr>
          <w:rFonts w:hint="eastAsia" w:ascii="宋体" w:hAnsi="宋体" w:cs="宋体"/>
          <w:color w:val="231F20"/>
          <w:kern w:val="0"/>
          <w:sz w:val="24"/>
          <w:lang w:bidi="ar"/>
        </w:rPr>
        <w:t xml:space="preserve">模型的最佳参数组合为 </w:t>
      </w:r>
      <w:r>
        <w:rPr>
          <w:rFonts w:ascii="宋体" w:hAnsi="宋体" w:cs="宋体"/>
          <w:color w:val="231F20"/>
          <w:kern w:val="0"/>
          <w:sz w:val="24"/>
          <w:lang w:bidi="ar"/>
        </w:rPr>
        <w:t>[(2, 0, 3), (2, 1, 1), (0, 1, 2), (2, 1, 1), (2, 1, 0), (2, 1, 1), (2, 0, 2), (0, 1, 0)]</w:t>
      </w:r>
      <w:r>
        <w:rPr>
          <w:rFonts w:hint="eastAsia" w:ascii="宋体" w:hAnsi="宋体" w:cs="宋体"/>
          <w:color w:val="231F20"/>
          <w:kern w:val="0"/>
          <w:sz w:val="24"/>
          <w:lang w:bidi="ar"/>
        </w:rPr>
        <w:t>。通过拟合曲线的拟合值和原始值作差得到残差，最后通过2σ准则判断残差是否在区间（μ - 2σ，μ + 2σ），即可以求出异常值。此外，对模型进行优化，采用箱线图与ARIMA模型相结合可以更准确地检测出异常值。最后，分析了异常数据可能产生的原因，为改进检测水流量的采集方法提供了参考。</w:t>
      </w:r>
    </w:p>
    <w:p>
      <w:pPr>
        <w:ind w:firstLine="420"/>
        <w:rPr>
          <w:sz w:val="24"/>
        </w:rPr>
      </w:pPr>
      <w:r>
        <w:rPr>
          <w:rFonts w:hint="eastAsia"/>
          <w:sz w:val="24"/>
        </w:rPr>
        <w:t>最后，对模型进行检验和评价。本研究采用残差序列的正态性检验对模型进行检验。通过绘制残差的概率图并进行分析，发现数据点大致分布在直线附近，说明残差近似服从正态分布，这表明该模型对数据的拟合效果良好。因此，本研究得出的模型预测结果较为可靠，可以较好地反映实际情况。</w:t>
      </w:r>
    </w:p>
    <w:p>
      <w:pPr>
        <w:rPr>
          <w:rFonts w:ascii="黑体" w:hAnsi="黑体" w:eastAsia="黑体"/>
          <w:sz w:val="24"/>
        </w:rPr>
      </w:pPr>
    </w:p>
    <w:p>
      <w:pPr>
        <w:rPr>
          <w:rFonts w:ascii="黑体" w:hAnsi="黑体" w:eastAsia="黑体"/>
          <w:sz w:val="24"/>
        </w:rPr>
      </w:pPr>
    </w:p>
    <w:p>
      <w:pPr>
        <w:ind w:firstLine="1200" w:firstLineChars="500"/>
        <w:rPr>
          <w:sz w:val="24"/>
        </w:rPr>
      </w:pPr>
      <w:r>
        <w:rPr>
          <w:rFonts w:hint="eastAsia" w:ascii="黑体" w:hAnsi="黑体" w:eastAsia="黑体"/>
          <w:sz w:val="24"/>
        </w:rPr>
        <w:t>关键词：</w:t>
      </w:r>
      <w:r>
        <w:rPr>
          <w:rFonts w:hint="eastAsia"/>
          <w:sz w:val="24"/>
        </w:rPr>
        <w:t>A</w:t>
      </w:r>
      <w:r>
        <w:rPr>
          <w:sz w:val="24"/>
        </w:rPr>
        <w:t>RIMA</w:t>
      </w:r>
      <w:r>
        <w:rPr>
          <w:rFonts w:hint="eastAsia"/>
          <w:sz w:val="24"/>
        </w:rPr>
        <w:t xml:space="preserve">模型 </w:t>
      </w:r>
      <w:r>
        <w:rPr>
          <w:sz w:val="24"/>
        </w:rPr>
        <w:t xml:space="preserve"> </w:t>
      </w:r>
      <w:r>
        <w:rPr>
          <w:rFonts w:hint="eastAsia"/>
          <w:sz w:val="24"/>
        </w:rPr>
        <w:t>A</w:t>
      </w:r>
      <w:r>
        <w:rPr>
          <w:sz w:val="24"/>
        </w:rPr>
        <w:t>DF</w:t>
      </w:r>
      <w:r>
        <w:rPr>
          <w:rFonts w:hint="eastAsia"/>
          <w:sz w:val="24"/>
        </w:rPr>
        <w:t xml:space="preserve">检测法 </w:t>
      </w:r>
      <w:r>
        <w:rPr>
          <w:sz w:val="24"/>
        </w:rPr>
        <w:t xml:space="preserve"> </w:t>
      </w:r>
      <w:r>
        <w:rPr>
          <w:rFonts w:hint="eastAsia"/>
          <w:sz w:val="28"/>
          <w:szCs w:val="28"/>
        </w:rPr>
        <w:t>2σ准则</w:t>
      </w:r>
      <w:r>
        <w:rPr>
          <w:sz w:val="24"/>
        </w:rPr>
        <w:t xml:space="preserve">  </w:t>
      </w:r>
      <w:r>
        <w:rPr>
          <w:rFonts w:hint="eastAsia" w:ascii="宋体" w:hAnsi="宋体" w:cs="宋体"/>
          <w:color w:val="231F20"/>
          <w:kern w:val="0"/>
          <w:sz w:val="24"/>
          <w:lang w:bidi="ar"/>
        </w:rPr>
        <w:t>箱线图</w:t>
      </w:r>
    </w:p>
    <w:p>
      <w:pPr>
        <w:rPr>
          <w:sz w:val="24"/>
        </w:rPr>
      </w:pPr>
    </w:p>
    <w:p/>
    <w:p>
      <w:pPr>
        <w:jc w:val="center"/>
        <w:rPr>
          <w:rFonts w:ascii="黑体" w:hAnsi="黑体" w:eastAsia="黑体" w:cstheme="minorBidi"/>
          <w:sz w:val="28"/>
        </w:rPr>
      </w:pPr>
    </w:p>
    <w:p/>
    <w:p>
      <w:pPr>
        <w:jc w:val="center"/>
        <w:outlineLvl w:val="9"/>
        <w:rPr>
          <w:rFonts w:ascii="黑体" w:hAnsi="黑体" w:eastAsia="黑体"/>
          <w:sz w:val="28"/>
          <w:szCs w:val="28"/>
        </w:rPr>
      </w:pPr>
      <w:bookmarkStart w:id="2" w:name="_Toc100469969"/>
    </w:p>
    <w:p>
      <w:pPr>
        <w:jc w:val="center"/>
        <w:outlineLvl w:val="9"/>
        <w:rPr>
          <w:rFonts w:ascii="黑体" w:hAnsi="黑体" w:eastAsia="黑体"/>
          <w:sz w:val="28"/>
          <w:szCs w:val="28"/>
        </w:rPr>
      </w:pPr>
    </w:p>
    <w:p>
      <w:pPr>
        <w:jc w:val="center"/>
        <w:outlineLvl w:val="9"/>
        <w:rPr>
          <w:rFonts w:ascii="黑体" w:hAnsi="黑体" w:eastAsia="黑体"/>
          <w:sz w:val="28"/>
          <w:szCs w:val="28"/>
        </w:rPr>
      </w:pPr>
    </w:p>
    <w:p>
      <w:pPr>
        <w:jc w:val="center"/>
        <w:outlineLvl w:val="9"/>
        <w:rPr>
          <w:rFonts w:ascii="黑体" w:hAnsi="黑体" w:eastAsia="黑体"/>
          <w:sz w:val="28"/>
          <w:szCs w:val="28"/>
        </w:rPr>
      </w:pPr>
    </w:p>
    <w:p>
      <w:pPr>
        <w:jc w:val="center"/>
        <w:outlineLvl w:val="9"/>
        <w:rPr>
          <w:rFonts w:ascii="黑体" w:hAnsi="黑体" w:eastAsia="黑体"/>
          <w:sz w:val="28"/>
          <w:szCs w:val="28"/>
        </w:rPr>
      </w:pPr>
    </w:p>
    <w:p>
      <w:pPr>
        <w:jc w:val="center"/>
        <w:outlineLvl w:val="9"/>
        <w:rPr>
          <w:rFonts w:ascii="黑体" w:hAnsi="黑体" w:eastAsia="黑体"/>
          <w:sz w:val="28"/>
          <w:szCs w:val="28"/>
        </w:rPr>
      </w:pPr>
    </w:p>
    <w:p>
      <w:pPr>
        <w:jc w:val="center"/>
        <w:outlineLvl w:val="0"/>
        <w:rPr>
          <w:rFonts w:ascii="黑体" w:hAnsi="黑体" w:eastAsia="黑体"/>
          <w:i/>
          <w:iCs/>
          <w:color w:val="FF0000"/>
          <w:sz w:val="28"/>
          <w:szCs w:val="28"/>
        </w:rPr>
      </w:pPr>
      <w:r>
        <w:rPr>
          <w:rFonts w:hint="eastAsia" w:ascii="黑体" w:hAnsi="黑体" w:eastAsia="黑体"/>
          <w:sz w:val="28"/>
          <w:szCs w:val="28"/>
        </w:rPr>
        <w:t>目     录</w:t>
      </w:r>
      <w:bookmarkEnd w:id="2"/>
    </w:p>
    <w:p>
      <w:pPr>
        <w:pStyle w:val="10"/>
        <w:tabs>
          <w:tab w:val="right" w:leader="dot" w:pos="9061"/>
        </w:tabs>
      </w:pPr>
      <w:r>
        <w:rPr>
          <w:b/>
          <w:bCs/>
          <w:lang w:val="zh-CN"/>
        </w:rPr>
        <w:fldChar w:fldCharType="begin"/>
      </w:r>
      <w:r>
        <w:rPr>
          <w:b/>
          <w:bCs/>
          <w:lang w:val="zh-CN"/>
        </w:rPr>
        <w:instrText xml:space="preserve"> TOC \o "1-3" \h \z \u </w:instrText>
      </w:r>
      <w:r>
        <w:rPr>
          <w:b/>
          <w:bCs/>
          <w:lang w:val="zh-CN"/>
        </w:rPr>
        <w:fldChar w:fldCharType="separate"/>
      </w:r>
    </w:p>
    <w:p>
      <w:pPr>
        <w:pStyle w:val="10"/>
        <w:tabs>
          <w:tab w:val="right" w:leader="dot" w:pos="9061"/>
        </w:tabs>
      </w:pPr>
      <w:r>
        <w:fldChar w:fldCharType="begin"/>
      </w:r>
      <w:r>
        <w:instrText xml:space="preserve"> HYPERLINK \l "_Toc100469970" </w:instrText>
      </w:r>
      <w:r>
        <w:fldChar w:fldCharType="separate"/>
      </w:r>
      <w:r>
        <w:rPr>
          <w:rStyle w:val="17"/>
          <w:rFonts w:hint="eastAsia" w:ascii="黑体" w:hAnsi="黑体" w:eastAsia="黑体"/>
        </w:rPr>
        <w:t>一、问题重述</w:t>
      </w:r>
      <w:r>
        <w:tab/>
      </w:r>
      <w:r>
        <w:t>3</w:t>
      </w:r>
      <w:r>
        <w:fldChar w:fldCharType="end"/>
      </w:r>
    </w:p>
    <w:p>
      <w:pPr>
        <w:pStyle w:val="11"/>
        <w:tabs>
          <w:tab w:val="right" w:leader="dot" w:pos="9061"/>
        </w:tabs>
      </w:pPr>
      <w:r>
        <w:fldChar w:fldCharType="begin"/>
      </w:r>
      <w:r>
        <w:instrText xml:space="preserve"> HYPERLINK \l "_Toc100469971" </w:instrText>
      </w:r>
      <w:r>
        <w:fldChar w:fldCharType="separate"/>
      </w:r>
      <w:r>
        <w:rPr>
          <w:rStyle w:val="17"/>
          <w:rFonts w:ascii="黑体" w:hAnsi="黑体" w:eastAsia="黑体"/>
        </w:rPr>
        <w:t>1.1</w:t>
      </w:r>
      <w:r>
        <w:rPr>
          <w:rStyle w:val="17"/>
          <w:rFonts w:hint="eastAsia" w:ascii="黑体" w:hAnsi="黑体" w:eastAsia="黑体"/>
        </w:rPr>
        <w:t>问题背景</w:t>
      </w:r>
      <w:r>
        <w:tab/>
      </w:r>
      <w:r>
        <w:t>3</w:t>
      </w:r>
      <w:r>
        <w:fldChar w:fldCharType="end"/>
      </w:r>
    </w:p>
    <w:p>
      <w:pPr>
        <w:pStyle w:val="11"/>
        <w:tabs>
          <w:tab w:val="right" w:leader="dot" w:pos="9061"/>
        </w:tabs>
      </w:pPr>
      <w:r>
        <w:fldChar w:fldCharType="begin"/>
      </w:r>
      <w:r>
        <w:instrText xml:space="preserve"> HYPERLINK \l "_Toc100469972" </w:instrText>
      </w:r>
      <w:r>
        <w:fldChar w:fldCharType="separate"/>
      </w:r>
      <w:r>
        <w:rPr>
          <w:rStyle w:val="17"/>
          <w:rFonts w:ascii="黑体" w:hAnsi="黑体" w:eastAsia="黑体"/>
        </w:rPr>
        <w:t>1.2</w:t>
      </w:r>
      <w:r>
        <w:rPr>
          <w:rStyle w:val="17"/>
          <w:rFonts w:hint="eastAsia" w:ascii="黑体" w:hAnsi="黑体" w:eastAsia="黑体"/>
        </w:rPr>
        <w:t>问题的数据条件</w:t>
      </w:r>
      <w:r>
        <w:tab/>
      </w:r>
      <w:r>
        <w:t>3</w:t>
      </w:r>
      <w:r>
        <w:fldChar w:fldCharType="end"/>
      </w:r>
    </w:p>
    <w:p>
      <w:pPr>
        <w:pStyle w:val="11"/>
        <w:tabs>
          <w:tab w:val="right" w:leader="dot" w:pos="9061"/>
        </w:tabs>
      </w:pPr>
      <w:r>
        <w:fldChar w:fldCharType="begin"/>
      </w:r>
      <w:r>
        <w:instrText xml:space="preserve"> HYPERLINK \l "_Toc100469973" </w:instrText>
      </w:r>
      <w:r>
        <w:fldChar w:fldCharType="separate"/>
      </w:r>
      <w:r>
        <w:rPr>
          <w:rStyle w:val="17"/>
          <w:rFonts w:ascii="黑体" w:hAnsi="黑体" w:eastAsia="黑体"/>
        </w:rPr>
        <w:t>1.3</w:t>
      </w:r>
      <w:r>
        <w:rPr>
          <w:rStyle w:val="17"/>
          <w:rFonts w:hint="eastAsia" w:ascii="黑体" w:hAnsi="黑体" w:eastAsia="黑体"/>
        </w:rPr>
        <w:t>问题的提出</w:t>
      </w:r>
      <w:r>
        <w:tab/>
      </w:r>
      <w:r>
        <w:t>3</w:t>
      </w:r>
      <w:r>
        <w:fldChar w:fldCharType="end"/>
      </w:r>
    </w:p>
    <w:p>
      <w:pPr>
        <w:pStyle w:val="10"/>
        <w:tabs>
          <w:tab w:val="right" w:leader="dot" w:pos="9061"/>
        </w:tabs>
      </w:pPr>
      <w:r>
        <w:fldChar w:fldCharType="begin"/>
      </w:r>
      <w:r>
        <w:instrText xml:space="preserve"> HYPERLINK \l "_Toc100469974" </w:instrText>
      </w:r>
      <w:r>
        <w:fldChar w:fldCharType="separate"/>
      </w:r>
      <w:r>
        <w:rPr>
          <w:rStyle w:val="17"/>
          <w:rFonts w:hint="eastAsia" w:ascii="黑体" w:hAnsi="黑体" w:eastAsia="黑体"/>
        </w:rPr>
        <w:t>二、问题分析</w:t>
      </w:r>
      <w:r>
        <w:tab/>
      </w:r>
      <w:r>
        <w:t>3</w:t>
      </w:r>
      <w:r>
        <w:fldChar w:fldCharType="end"/>
      </w:r>
    </w:p>
    <w:p>
      <w:pPr>
        <w:pStyle w:val="11"/>
        <w:tabs>
          <w:tab w:val="right" w:leader="dot" w:pos="9061"/>
        </w:tabs>
      </w:pPr>
      <w:r>
        <w:fldChar w:fldCharType="begin"/>
      </w:r>
      <w:r>
        <w:instrText xml:space="preserve"> HYPERLINK \l "_Toc100469975" </w:instrText>
      </w:r>
      <w:r>
        <w:fldChar w:fldCharType="separate"/>
      </w:r>
      <w:r>
        <w:rPr>
          <w:rStyle w:val="17"/>
          <w:rFonts w:ascii="黑体" w:hAnsi="黑体" w:eastAsia="黑体"/>
        </w:rPr>
        <w:t>2.1</w:t>
      </w:r>
      <w:r>
        <w:rPr>
          <w:rStyle w:val="17"/>
          <w:rFonts w:hint="eastAsia" w:ascii="黑体" w:hAnsi="黑体" w:eastAsia="黑体"/>
        </w:rPr>
        <w:t>问题总分析</w:t>
      </w:r>
      <w:r>
        <w:tab/>
      </w:r>
      <w:r>
        <w:t>3</w:t>
      </w:r>
      <w:r>
        <w:fldChar w:fldCharType="end"/>
      </w:r>
    </w:p>
    <w:p>
      <w:pPr>
        <w:pStyle w:val="11"/>
        <w:tabs>
          <w:tab w:val="right" w:leader="dot" w:pos="9061"/>
        </w:tabs>
      </w:pPr>
      <w:r>
        <w:fldChar w:fldCharType="begin"/>
      </w:r>
      <w:r>
        <w:instrText xml:space="preserve"> HYPERLINK \l "_Toc100469976" </w:instrText>
      </w:r>
      <w:r>
        <w:fldChar w:fldCharType="separate"/>
      </w:r>
      <w:r>
        <w:rPr>
          <w:rStyle w:val="17"/>
          <w:rFonts w:eastAsia="黑体"/>
        </w:rPr>
        <w:t>2.2</w:t>
      </w:r>
      <w:r>
        <w:rPr>
          <w:rStyle w:val="17"/>
          <w:rFonts w:hint="eastAsia" w:eastAsia="黑体"/>
        </w:rPr>
        <w:t>具体问题分析</w:t>
      </w:r>
      <w:r>
        <w:tab/>
      </w:r>
      <w:r>
        <w:t>3</w:t>
      </w:r>
      <w:r>
        <w:fldChar w:fldCharType="end"/>
      </w:r>
    </w:p>
    <w:p>
      <w:pPr>
        <w:pStyle w:val="6"/>
        <w:tabs>
          <w:tab w:val="right" w:leader="dot" w:pos="9061"/>
        </w:tabs>
      </w:pPr>
      <w:r>
        <w:fldChar w:fldCharType="begin"/>
      </w:r>
      <w:r>
        <w:instrText xml:space="preserve"> HYPERLINK \l "_Toc100469977" </w:instrText>
      </w:r>
      <w:r>
        <w:fldChar w:fldCharType="separate"/>
      </w:r>
      <w:r>
        <w:rPr>
          <w:rStyle w:val="17"/>
          <w:rFonts w:eastAsia="黑体"/>
          <w:kern w:val="40"/>
        </w:rPr>
        <w:t>2.2.1</w:t>
      </w:r>
      <w:r>
        <w:rPr>
          <w:rStyle w:val="17"/>
          <w:rFonts w:hint="eastAsia" w:eastAsia="黑体"/>
          <w:kern w:val="40"/>
        </w:rPr>
        <w:t>任务一的分析</w:t>
      </w:r>
      <w:r>
        <w:tab/>
      </w:r>
      <w:r>
        <w:t>3</w:t>
      </w:r>
      <w:r>
        <w:fldChar w:fldCharType="end"/>
      </w:r>
    </w:p>
    <w:p>
      <w:pPr>
        <w:pStyle w:val="6"/>
        <w:tabs>
          <w:tab w:val="right" w:leader="dot" w:pos="9061"/>
        </w:tabs>
      </w:pPr>
      <w:r>
        <w:fldChar w:fldCharType="begin"/>
      </w:r>
      <w:r>
        <w:instrText xml:space="preserve"> HYPERLINK \l "_Toc100469978" </w:instrText>
      </w:r>
      <w:r>
        <w:fldChar w:fldCharType="separate"/>
      </w:r>
      <w:r>
        <w:rPr>
          <w:rStyle w:val="17"/>
          <w:rFonts w:eastAsia="黑体"/>
          <w:kern w:val="40"/>
        </w:rPr>
        <w:t>2.2.2</w:t>
      </w:r>
      <w:r>
        <w:rPr>
          <w:rStyle w:val="17"/>
          <w:rFonts w:hint="eastAsia" w:eastAsia="黑体"/>
          <w:kern w:val="40"/>
        </w:rPr>
        <w:t>任务二的分析</w:t>
      </w:r>
      <w:r>
        <w:tab/>
      </w:r>
      <w:r>
        <w:t>3</w:t>
      </w:r>
      <w:r>
        <w:fldChar w:fldCharType="end"/>
      </w:r>
    </w:p>
    <w:p>
      <w:pPr>
        <w:pStyle w:val="6"/>
        <w:tabs>
          <w:tab w:val="right" w:leader="dot" w:pos="9061"/>
        </w:tabs>
      </w:pPr>
      <w:r>
        <w:fldChar w:fldCharType="begin"/>
      </w:r>
      <w:r>
        <w:instrText xml:space="preserve"> HYPERLINK \l "_Toc100469979" </w:instrText>
      </w:r>
      <w:r>
        <w:fldChar w:fldCharType="separate"/>
      </w:r>
      <w:r>
        <w:rPr>
          <w:rStyle w:val="17"/>
          <w:rFonts w:eastAsia="黑体"/>
          <w:kern w:val="40"/>
        </w:rPr>
        <w:t>2.2.3</w:t>
      </w:r>
      <w:r>
        <w:rPr>
          <w:rStyle w:val="17"/>
          <w:rFonts w:hint="eastAsia" w:eastAsia="黑体"/>
          <w:kern w:val="40"/>
        </w:rPr>
        <w:t>任务三的分析</w:t>
      </w:r>
      <w:r>
        <w:tab/>
      </w:r>
      <w:r>
        <w:t>3</w:t>
      </w:r>
      <w:r>
        <w:fldChar w:fldCharType="end"/>
      </w:r>
    </w:p>
    <w:p>
      <w:pPr>
        <w:pStyle w:val="10"/>
        <w:tabs>
          <w:tab w:val="right" w:leader="dot" w:pos="9061"/>
        </w:tabs>
      </w:pPr>
      <w:r>
        <w:fldChar w:fldCharType="begin"/>
      </w:r>
      <w:r>
        <w:instrText xml:space="preserve"> HYPERLINK \l "_Toc100469981" </w:instrText>
      </w:r>
      <w:r>
        <w:fldChar w:fldCharType="separate"/>
      </w:r>
      <w:r>
        <w:rPr>
          <w:rStyle w:val="17"/>
          <w:rFonts w:hint="eastAsia" w:ascii="黑体" w:hAnsi="黑体" w:eastAsia="黑体"/>
        </w:rPr>
        <w:t>三、模型假设</w:t>
      </w:r>
      <w:r>
        <w:tab/>
      </w:r>
      <w:r>
        <w:t>4</w:t>
      </w:r>
      <w:r>
        <w:fldChar w:fldCharType="end"/>
      </w:r>
    </w:p>
    <w:p>
      <w:pPr>
        <w:pStyle w:val="10"/>
        <w:tabs>
          <w:tab w:val="right" w:leader="dot" w:pos="9061"/>
        </w:tabs>
      </w:pPr>
      <w:r>
        <w:fldChar w:fldCharType="begin"/>
      </w:r>
      <w:r>
        <w:instrText xml:space="preserve"> HYPERLINK \l "_Toc100469982" </w:instrText>
      </w:r>
      <w:r>
        <w:fldChar w:fldCharType="separate"/>
      </w:r>
      <w:r>
        <w:rPr>
          <w:rStyle w:val="17"/>
          <w:rFonts w:hint="eastAsia" w:ascii="黑体" w:hAnsi="黑体" w:eastAsia="黑体"/>
        </w:rPr>
        <w:t>四、符号说明</w:t>
      </w:r>
      <w:r>
        <w:tab/>
      </w:r>
      <w:r>
        <w:t>4</w:t>
      </w:r>
      <w:r>
        <w:fldChar w:fldCharType="end"/>
      </w:r>
    </w:p>
    <w:p>
      <w:pPr>
        <w:pStyle w:val="10"/>
        <w:tabs>
          <w:tab w:val="right" w:leader="dot" w:pos="9061"/>
        </w:tabs>
      </w:pPr>
      <w:r>
        <w:fldChar w:fldCharType="begin"/>
      </w:r>
      <w:r>
        <w:instrText xml:space="preserve"> HYPERLINK \l "_Toc100469983" </w:instrText>
      </w:r>
      <w:r>
        <w:fldChar w:fldCharType="separate"/>
      </w:r>
      <w:r>
        <w:rPr>
          <w:rStyle w:val="17"/>
          <w:rFonts w:hint="eastAsia" w:ascii="黑体" w:hAnsi="黑体" w:eastAsia="黑体"/>
        </w:rPr>
        <w:t>五、模型建立与求解</w:t>
      </w:r>
      <w:r>
        <w:tab/>
      </w:r>
      <w:r>
        <w:t>4</w:t>
      </w:r>
      <w:r>
        <w:fldChar w:fldCharType="end"/>
      </w:r>
    </w:p>
    <w:p>
      <w:pPr>
        <w:pStyle w:val="11"/>
        <w:tabs>
          <w:tab w:val="right" w:leader="dot" w:pos="9061"/>
        </w:tabs>
      </w:pPr>
      <w:r>
        <w:fldChar w:fldCharType="begin"/>
      </w:r>
      <w:r>
        <w:instrText xml:space="preserve"> HYPERLINK \l "_Toc100469984" </w:instrText>
      </w:r>
      <w:r>
        <w:fldChar w:fldCharType="separate"/>
      </w:r>
      <w:r>
        <w:rPr>
          <w:rStyle w:val="17"/>
          <w:rFonts w:eastAsia="黑体"/>
          <w:b/>
          <w:bCs/>
        </w:rPr>
        <w:t>5.1</w:t>
      </w:r>
      <w:r>
        <w:rPr>
          <w:rStyle w:val="17"/>
          <w:rFonts w:hint="eastAsia" w:eastAsia="黑体"/>
          <w:b w:val="0"/>
          <w:bCs w:val="0"/>
        </w:rPr>
        <w:t>任务一求解</w:t>
      </w:r>
      <w:r>
        <w:tab/>
      </w:r>
      <w:r>
        <w:t>4</w:t>
      </w:r>
      <w:r>
        <w:fldChar w:fldCharType="end"/>
      </w:r>
    </w:p>
    <w:p>
      <w:pPr>
        <w:pStyle w:val="6"/>
        <w:tabs>
          <w:tab w:val="right" w:leader="dot" w:pos="9061"/>
        </w:tabs>
      </w:pPr>
      <w:r>
        <w:fldChar w:fldCharType="begin"/>
      </w:r>
      <w:r>
        <w:instrText xml:space="preserve"> HYPERLINK \l "_Toc100469985" </w:instrText>
      </w:r>
      <w:r>
        <w:fldChar w:fldCharType="separate"/>
      </w:r>
      <w:r>
        <w:rPr>
          <w:rStyle w:val="17"/>
          <w:rFonts w:eastAsia="黑体"/>
          <w:kern w:val="40"/>
        </w:rPr>
        <w:t>5.1.1</w:t>
      </w:r>
      <w:r>
        <w:rPr>
          <w:rStyle w:val="17"/>
          <w:rFonts w:hint="eastAsia" w:eastAsia="黑体"/>
          <w:kern w:val="40"/>
        </w:rPr>
        <w:t>数据模式分析</w:t>
      </w:r>
      <w:r>
        <w:tab/>
      </w:r>
      <w:r>
        <w:t>4</w:t>
      </w:r>
      <w:r>
        <w:fldChar w:fldCharType="end"/>
      </w:r>
    </w:p>
    <w:p>
      <w:pPr>
        <w:pStyle w:val="6"/>
        <w:tabs>
          <w:tab w:val="right" w:leader="dot" w:pos="9061"/>
        </w:tabs>
      </w:pPr>
      <w:r>
        <w:fldChar w:fldCharType="begin"/>
      </w:r>
      <w:r>
        <w:instrText xml:space="preserve"> HYPERLINK \l "_Toc100469986" </w:instrText>
      </w:r>
      <w:r>
        <w:fldChar w:fldCharType="separate"/>
      </w:r>
      <w:r>
        <w:rPr>
          <w:rStyle w:val="17"/>
          <w:rFonts w:eastAsia="黑体"/>
          <w:kern w:val="40"/>
        </w:rPr>
        <w:t>5.1.2</w:t>
      </w:r>
      <w:r>
        <w:rPr>
          <w:rStyle w:val="17"/>
          <w:rFonts w:hint="eastAsia" w:eastAsia="黑体"/>
          <w:kern w:val="40"/>
        </w:rPr>
        <w:t>检测异常标准建立</w:t>
      </w:r>
      <w:r>
        <w:tab/>
      </w:r>
      <w:r>
        <w:t>5</w:t>
      </w:r>
      <w:r>
        <w:fldChar w:fldCharType="end"/>
      </w:r>
    </w:p>
    <w:p>
      <w:pPr>
        <w:pStyle w:val="11"/>
        <w:tabs>
          <w:tab w:val="right" w:leader="dot" w:pos="9061"/>
        </w:tabs>
      </w:pPr>
      <w:r>
        <w:fldChar w:fldCharType="begin"/>
      </w:r>
      <w:r>
        <w:instrText xml:space="preserve"> HYPERLINK \l "_Toc100469988" </w:instrText>
      </w:r>
      <w:r>
        <w:fldChar w:fldCharType="separate"/>
      </w:r>
      <w:r>
        <w:rPr>
          <w:rStyle w:val="17"/>
          <w:rFonts w:eastAsia="黑体"/>
          <w:b/>
          <w:bCs/>
        </w:rPr>
        <w:t>5.2</w:t>
      </w:r>
      <w:r>
        <w:rPr>
          <w:rStyle w:val="17"/>
          <w:rFonts w:hint="eastAsia" w:eastAsia="黑体"/>
          <w:b w:val="0"/>
          <w:bCs w:val="0"/>
        </w:rPr>
        <w:t>任务二的模型</w:t>
      </w:r>
      <w:r>
        <w:tab/>
      </w:r>
      <w:r>
        <w:t>5</w:t>
      </w:r>
      <w:r>
        <w:fldChar w:fldCharType="end"/>
      </w:r>
    </w:p>
    <w:p>
      <w:pPr>
        <w:pStyle w:val="6"/>
        <w:tabs>
          <w:tab w:val="right" w:leader="dot" w:pos="9061"/>
        </w:tabs>
      </w:pPr>
      <w:r>
        <w:fldChar w:fldCharType="begin"/>
      </w:r>
      <w:r>
        <w:instrText xml:space="preserve"> HYPERLINK \l "_Toc100469989" </w:instrText>
      </w:r>
      <w:r>
        <w:fldChar w:fldCharType="separate"/>
      </w:r>
      <w:r>
        <w:rPr>
          <w:rStyle w:val="17"/>
          <w:rFonts w:eastAsia="黑体"/>
          <w:kern w:val="40"/>
        </w:rPr>
        <w:t>5.2.1</w:t>
      </w:r>
      <w:r>
        <w:rPr>
          <w:rStyle w:val="17"/>
          <w:rFonts w:hint="eastAsia" w:eastAsia="黑体"/>
          <w:kern w:val="40"/>
          <w:lang w:val="en-US" w:eastAsia="zh-CN"/>
        </w:rPr>
        <w:t xml:space="preserve"> </w:t>
      </w:r>
      <w:r>
        <w:rPr>
          <w:rStyle w:val="17"/>
          <w:rFonts w:eastAsia="黑体"/>
          <w:kern w:val="40"/>
        </w:rPr>
        <w:t>ARIMA</w:t>
      </w:r>
      <w:r>
        <w:rPr>
          <w:rStyle w:val="17"/>
          <w:rFonts w:hint="eastAsia" w:eastAsia="黑体"/>
          <w:kern w:val="40"/>
        </w:rPr>
        <w:t>模型</w:t>
      </w:r>
      <w:r>
        <w:tab/>
      </w:r>
      <w:r>
        <w:t>5</w:t>
      </w:r>
      <w:r>
        <w:fldChar w:fldCharType="end"/>
      </w:r>
    </w:p>
    <w:p>
      <w:pPr>
        <w:pStyle w:val="6"/>
        <w:tabs>
          <w:tab w:val="right" w:leader="dot" w:pos="9061"/>
        </w:tabs>
      </w:pPr>
      <w:r>
        <w:fldChar w:fldCharType="begin"/>
      </w:r>
      <w:r>
        <w:instrText xml:space="preserve"> HYPERLINK \l "_Toc100469990" </w:instrText>
      </w:r>
      <w:r>
        <w:fldChar w:fldCharType="separate"/>
      </w:r>
      <w:r>
        <w:rPr>
          <w:rStyle w:val="17"/>
          <w:rFonts w:eastAsia="黑体"/>
          <w:kern w:val="40"/>
        </w:rPr>
        <w:t>5.2.2</w:t>
      </w:r>
      <w:r>
        <w:rPr>
          <w:rStyle w:val="17"/>
          <w:rFonts w:hint="eastAsia" w:eastAsia="黑体"/>
          <w:kern w:val="40"/>
        </w:rPr>
        <w:t>模型参数确定</w:t>
      </w:r>
      <w:r>
        <w:tab/>
      </w:r>
      <w:r>
        <w:t>5</w:t>
      </w:r>
      <w:r>
        <w:fldChar w:fldCharType="end"/>
      </w:r>
    </w:p>
    <w:p>
      <w:pPr>
        <w:pStyle w:val="6"/>
        <w:tabs>
          <w:tab w:val="right" w:leader="dot" w:pos="9061"/>
        </w:tabs>
      </w:pPr>
      <w:r>
        <w:fldChar w:fldCharType="begin"/>
      </w:r>
      <w:r>
        <w:instrText xml:space="preserve"> HYPERLINK \l "_Toc100469991" </w:instrText>
      </w:r>
      <w:r>
        <w:fldChar w:fldCharType="separate"/>
      </w:r>
      <w:r>
        <w:rPr>
          <w:rStyle w:val="17"/>
          <w:rFonts w:eastAsia="黑体"/>
          <w:kern w:val="40"/>
        </w:rPr>
        <w:t>5.2.3</w:t>
      </w:r>
      <w:r>
        <w:rPr>
          <w:rStyle w:val="17"/>
          <w:rFonts w:hint="eastAsia" w:eastAsia="黑体"/>
          <w:kern w:val="40"/>
          <w:lang w:val="en-US" w:eastAsia="zh-CN"/>
        </w:rPr>
        <w:t xml:space="preserve"> </w:t>
      </w:r>
      <w:r>
        <w:rPr>
          <w:rStyle w:val="17"/>
          <w:rFonts w:hint="eastAsia" w:eastAsia="黑体"/>
          <w:i/>
          <w:iCs/>
          <w:kern w:val="40"/>
        </w:rPr>
        <w:t>2σ</w:t>
      </w:r>
      <w:r>
        <w:rPr>
          <w:rStyle w:val="17"/>
          <w:rFonts w:hint="eastAsia" w:eastAsia="黑体"/>
          <w:kern w:val="40"/>
        </w:rPr>
        <w:t>准则</w:t>
      </w:r>
      <w:r>
        <w:tab/>
      </w:r>
      <w:r>
        <w:t>6</w:t>
      </w:r>
      <w:r>
        <w:fldChar w:fldCharType="end"/>
      </w:r>
    </w:p>
    <w:p>
      <w:pPr>
        <w:pStyle w:val="11"/>
        <w:tabs>
          <w:tab w:val="right" w:leader="dot" w:pos="9061"/>
        </w:tabs>
      </w:pPr>
      <w:r>
        <w:fldChar w:fldCharType="begin"/>
      </w:r>
      <w:r>
        <w:instrText xml:space="preserve"> HYPERLINK \l "_Toc100469992" </w:instrText>
      </w:r>
      <w:r>
        <w:fldChar w:fldCharType="separate"/>
      </w:r>
      <w:r>
        <w:rPr>
          <w:rStyle w:val="17"/>
          <w:rFonts w:eastAsia="黑体"/>
          <w:b/>
          <w:bCs/>
        </w:rPr>
        <w:t>5.3</w:t>
      </w:r>
      <w:r>
        <w:rPr>
          <w:rStyle w:val="17"/>
          <w:rFonts w:hint="eastAsia" w:eastAsia="黑体"/>
          <w:b w:val="0"/>
          <w:bCs w:val="0"/>
        </w:rPr>
        <w:t>任务三求解</w:t>
      </w:r>
      <w:r>
        <w:tab/>
      </w:r>
      <w:r>
        <w:t>7</w:t>
      </w:r>
      <w:r>
        <w:fldChar w:fldCharType="end"/>
      </w:r>
    </w:p>
    <w:p>
      <w:pPr>
        <w:pStyle w:val="6"/>
        <w:tabs>
          <w:tab w:val="right" w:leader="dot" w:pos="9061"/>
        </w:tabs>
      </w:pPr>
      <w:r>
        <w:fldChar w:fldCharType="begin"/>
      </w:r>
      <w:r>
        <w:instrText xml:space="preserve"> HYPERLINK \l "_Toc100469993" </w:instrText>
      </w:r>
      <w:r>
        <w:fldChar w:fldCharType="separate"/>
      </w:r>
      <w:r>
        <w:rPr>
          <w:rStyle w:val="17"/>
          <w:rFonts w:eastAsia="黑体"/>
          <w:kern w:val="40"/>
        </w:rPr>
        <w:t>5.3.1</w:t>
      </w:r>
      <w:r>
        <w:rPr>
          <w:rStyle w:val="17"/>
          <w:rFonts w:hint="eastAsia" w:eastAsia="黑体"/>
          <w:kern w:val="40"/>
        </w:rPr>
        <w:t>模型求解</w:t>
      </w:r>
      <w:r>
        <w:tab/>
      </w:r>
      <w:r>
        <w:t>7</w:t>
      </w:r>
      <w:r>
        <w:fldChar w:fldCharType="end"/>
      </w:r>
    </w:p>
    <w:p>
      <w:pPr>
        <w:pStyle w:val="6"/>
        <w:tabs>
          <w:tab w:val="right" w:leader="dot" w:pos="9061"/>
        </w:tabs>
      </w:pPr>
      <w:r>
        <w:fldChar w:fldCharType="begin"/>
      </w:r>
      <w:r>
        <w:instrText xml:space="preserve"> HYPERLINK \l "_Toc100469994" </w:instrText>
      </w:r>
      <w:r>
        <w:fldChar w:fldCharType="separate"/>
      </w:r>
      <w:r>
        <w:rPr>
          <w:rStyle w:val="17"/>
          <w:rFonts w:eastAsia="黑体"/>
          <w:kern w:val="40"/>
        </w:rPr>
        <w:t>5.3.2</w:t>
      </w:r>
      <w:r>
        <w:rPr>
          <w:rStyle w:val="17"/>
          <w:rFonts w:hint="eastAsia" w:eastAsia="黑体"/>
          <w:kern w:val="40"/>
        </w:rPr>
        <w:t>模型优化</w:t>
      </w:r>
      <w:r>
        <w:tab/>
      </w:r>
      <w:r>
        <w:t>12</w:t>
      </w:r>
      <w:r>
        <w:fldChar w:fldCharType="end"/>
      </w:r>
    </w:p>
    <w:p>
      <w:pPr>
        <w:pStyle w:val="6"/>
        <w:tabs>
          <w:tab w:val="right" w:leader="dot" w:pos="9061"/>
        </w:tabs>
      </w:pPr>
      <w:r>
        <w:fldChar w:fldCharType="begin"/>
      </w:r>
      <w:r>
        <w:instrText xml:space="preserve"> HYPERLINK \l "_Toc100469995" </w:instrText>
      </w:r>
      <w:r>
        <w:fldChar w:fldCharType="separate"/>
      </w:r>
      <w:r>
        <w:rPr>
          <w:rStyle w:val="17"/>
          <w:rFonts w:eastAsia="黑体"/>
          <w:kern w:val="40"/>
        </w:rPr>
        <w:t>5.3.3</w:t>
      </w:r>
      <w:r>
        <w:rPr>
          <w:rStyle w:val="17"/>
          <w:rFonts w:hint="eastAsia" w:eastAsia="黑体"/>
          <w:kern w:val="40"/>
        </w:rPr>
        <w:t>异常值分析</w:t>
      </w:r>
      <w:r>
        <w:tab/>
      </w:r>
      <w:r>
        <w:t>12</w:t>
      </w:r>
      <w:r>
        <w:fldChar w:fldCharType="end"/>
      </w:r>
    </w:p>
    <w:p>
      <w:pPr>
        <w:pStyle w:val="10"/>
        <w:tabs>
          <w:tab w:val="right" w:leader="dot" w:pos="9061"/>
        </w:tabs>
      </w:pPr>
      <w:r>
        <w:fldChar w:fldCharType="begin"/>
      </w:r>
      <w:r>
        <w:instrText xml:space="preserve"> HYPERLINK \l "_Toc100469997" </w:instrText>
      </w:r>
      <w:r>
        <w:fldChar w:fldCharType="separate"/>
      </w:r>
      <w:r>
        <w:rPr>
          <w:rStyle w:val="17"/>
          <w:rFonts w:hint="eastAsia" w:ascii="黑体" w:hAnsi="黑体" w:eastAsia="黑体"/>
        </w:rPr>
        <w:t>六、模型检验</w:t>
      </w:r>
      <w:r>
        <w:tab/>
      </w:r>
      <w:r>
        <w:t>13</w:t>
      </w:r>
      <w:r>
        <w:fldChar w:fldCharType="end"/>
      </w:r>
    </w:p>
    <w:p>
      <w:pPr>
        <w:pStyle w:val="10"/>
        <w:tabs>
          <w:tab w:val="right" w:leader="dot" w:pos="9061"/>
        </w:tabs>
      </w:pPr>
      <w:r>
        <w:fldChar w:fldCharType="begin"/>
      </w:r>
      <w:r>
        <w:instrText xml:space="preserve"> HYPERLINK \l "_Toc100470000" </w:instrText>
      </w:r>
      <w:r>
        <w:fldChar w:fldCharType="separate"/>
      </w:r>
      <w:r>
        <w:rPr>
          <w:rStyle w:val="17"/>
          <w:rFonts w:hint="eastAsia" w:ascii="黑体" w:hAnsi="黑体" w:eastAsia="黑体"/>
        </w:rPr>
        <w:t>七、模型评价</w:t>
      </w:r>
      <w:r>
        <w:tab/>
      </w:r>
      <w:r>
        <w:t>14</w:t>
      </w:r>
      <w:r>
        <w:fldChar w:fldCharType="end"/>
      </w:r>
    </w:p>
    <w:p>
      <w:pPr>
        <w:pStyle w:val="10"/>
        <w:tabs>
          <w:tab w:val="right" w:leader="dot" w:pos="9061"/>
        </w:tabs>
      </w:pPr>
      <w:r>
        <w:fldChar w:fldCharType="begin"/>
      </w:r>
      <w:r>
        <w:instrText xml:space="preserve"> HYPERLINK \l "_Toc100470001" </w:instrText>
      </w:r>
      <w:r>
        <w:fldChar w:fldCharType="separate"/>
      </w:r>
      <w:r>
        <w:rPr>
          <w:rStyle w:val="17"/>
          <w:rFonts w:hint="eastAsia" w:ascii="黑体" w:hAnsi="黑体" w:eastAsia="黑体"/>
        </w:rPr>
        <w:t>八、结语</w:t>
      </w:r>
      <w:r>
        <w:tab/>
      </w:r>
      <w:r>
        <w:t>14</w:t>
      </w:r>
      <w:r>
        <w:fldChar w:fldCharType="end"/>
      </w:r>
    </w:p>
    <w:p>
      <w:pPr>
        <w:pStyle w:val="10"/>
        <w:tabs>
          <w:tab w:val="right" w:leader="dot" w:pos="9061"/>
        </w:tabs>
      </w:pPr>
      <w:r>
        <w:fldChar w:fldCharType="begin"/>
      </w:r>
      <w:r>
        <w:instrText xml:space="preserve"> HYPERLINK \l "_Toc100470001" </w:instrText>
      </w:r>
      <w:r>
        <w:fldChar w:fldCharType="separate"/>
      </w:r>
      <w:r>
        <w:rPr>
          <w:rStyle w:val="17"/>
          <w:rFonts w:hint="eastAsia" w:ascii="黑体" w:hAnsi="黑体" w:eastAsia="黑体"/>
        </w:rPr>
        <w:t>九、参考文献</w:t>
      </w:r>
      <w:r>
        <w:tab/>
      </w:r>
      <w:r>
        <w:t>14</w:t>
      </w:r>
      <w:r>
        <w:fldChar w:fldCharType="end"/>
      </w:r>
    </w:p>
    <w:p>
      <w:pPr>
        <w:rPr>
          <w:rFonts w:hint="default" w:eastAsia="宋体"/>
          <w:lang w:val="en-US" w:eastAsia="zh-CN"/>
        </w:rPr>
      </w:pPr>
      <w:r>
        <w:rPr>
          <w:rFonts w:hint="eastAsia" w:ascii="黑体" w:hAnsi="黑体" w:eastAsia="黑体" w:cs="黑体"/>
          <w:u w:val="single"/>
          <w:lang w:val="en-US" w:eastAsia="zh-CN"/>
        </w:rPr>
        <w:t>十、附录</w:t>
      </w:r>
      <w:r>
        <w:rPr>
          <w:rFonts w:hint="eastAsia"/>
          <w:lang w:val="en-US" w:eastAsia="zh-CN"/>
        </w:rPr>
        <w:t>.........................................................................................................................................................15</w:t>
      </w:r>
    </w:p>
    <w:p>
      <w:pPr>
        <w:rPr>
          <w:rFonts w:ascii="宋体" w:hAnsi="宋体"/>
          <w:sz w:val="24"/>
        </w:rPr>
      </w:pPr>
      <w:r>
        <w:rPr>
          <w:b/>
          <w:bCs/>
          <w:lang w:val="zh-CN"/>
        </w:rPr>
        <w:fldChar w:fldCharType="end"/>
      </w:r>
    </w:p>
    <w:p>
      <w:pPr>
        <w:numPr>
          <w:ilvl w:val="0"/>
          <w:numId w:val="1"/>
        </w:numPr>
        <w:jc w:val="center"/>
        <w:outlineLvl w:val="0"/>
        <w:rPr>
          <w:rFonts w:ascii="黑体" w:hAnsi="黑体" w:eastAsia="黑体"/>
          <w:b/>
          <w:bCs/>
          <w:sz w:val="28"/>
          <w:szCs w:val="28"/>
        </w:rPr>
      </w:pPr>
      <w:r>
        <w:rPr>
          <w:rFonts w:ascii="宋体" w:hAnsi="宋体"/>
          <w:sz w:val="24"/>
        </w:rPr>
        <w:br w:type="page"/>
      </w:r>
      <w:bookmarkStart w:id="3" w:name="_Toc100469970"/>
      <w:r>
        <w:rPr>
          <w:rFonts w:hint="eastAsia" w:ascii="黑体" w:hAnsi="黑体" w:eastAsia="黑体"/>
          <w:b/>
          <w:bCs/>
          <w:sz w:val="28"/>
          <w:szCs w:val="28"/>
        </w:rPr>
        <w:t>问题重述</w:t>
      </w:r>
      <w:bookmarkEnd w:id="3"/>
    </w:p>
    <w:p>
      <w:pPr>
        <w:pStyle w:val="3"/>
        <w:snapToGrid w:val="0"/>
        <w:spacing w:before="0" w:after="0" w:line="240" w:lineRule="auto"/>
        <w:rPr>
          <w:rFonts w:ascii="黑体" w:hAnsi="黑体" w:eastAsia="黑体"/>
          <w:sz w:val="28"/>
          <w:szCs w:val="28"/>
        </w:rPr>
      </w:pPr>
      <w:bookmarkStart w:id="4" w:name="_Toc100469971"/>
      <w:bookmarkStart w:id="5" w:name="_Toc100469974"/>
      <w:r>
        <w:rPr>
          <w:rFonts w:hint="eastAsia" w:ascii="黑体" w:hAnsi="黑体" w:eastAsia="黑体"/>
          <w:sz w:val="28"/>
          <w:szCs w:val="28"/>
        </w:rPr>
        <w:t>1</w:t>
      </w:r>
      <w:r>
        <w:rPr>
          <w:rFonts w:ascii="黑体" w:hAnsi="黑体" w:eastAsia="黑体"/>
          <w:sz w:val="28"/>
          <w:szCs w:val="28"/>
        </w:rPr>
        <w:t>.1问题背景</w:t>
      </w:r>
      <w:bookmarkEnd w:id="4"/>
    </w:p>
    <w:p>
      <w:pPr>
        <w:ind w:firstLine="480" w:firstLineChars="200"/>
        <w:rPr>
          <w:sz w:val="24"/>
        </w:rPr>
      </w:pPr>
      <w:r>
        <w:rPr>
          <w:rFonts w:hint="eastAsia"/>
          <w:sz w:val="24"/>
        </w:rPr>
        <w:t>随着智能水务系统的建设，如何高效地检测供水系统是否出现漏水，成为了一个亟待解决的问题。如何及时发现漏水情况，更好地保障供水质量和供水安全，一直是水务领域研究的重要方向。而电磁流量计作为一种新兴的水流量检测技术，利用电磁感应原理，根据导电流体通过外加磁场时感生的电动势来测量导电流体流量，因此能够对水流量进行监测，并观测出水流量的状态与潜在泄漏，但是如何有效地检测水流量异常仍然是一个挑战。本研究的目的是提出一个数据分析模型，以解决漏水检测问题，为智能水务系统的建设提供技术支持。</w:t>
      </w:r>
    </w:p>
    <w:p>
      <w:pPr>
        <w:pStyle w:val="3"/>
        <w:snapToGrid w:val="0"/>
        <w:spacing w:before="0" w:after="0" w:line="240" w:lineRule="auto"/>
        <w:rPr>
          <w:rFonts w:ascii="黑体" w:hAnsi="黑体" w:eastAsia="黑体"/>
          <w:sz w:val="28"/>
          <w:szCs w:val="28"/>
        </w:rPr>
      </w:pPr>
      <w:bookmarkStart w:id="6" w:name="_Toc100469972"/>
      <w:r>
        <w:rPr>
          <w:rFonts w:hint="eastAsia" w:ascii="黑体" w:hAnsi="黑体" w:eastAsia="黑体"/>
          <w:sz w:val="28"/>
          <w:szCs w:val="28"/>
        </w:rPr>
        <w:t>1</w:t>
      </w:r>
      <w:r>
        <w:rPr>
          <w:rFonts w:ascii="黑体" w:hAnsi="黑体" w:eastAsia="黑体"/>
          <w:sz w:val="28"/>
          <w:szCs w:val="28"/>
        </w:rPr>
        <w:t>.2问题的数据条件</w:t>
      </w:r>
      <w:bookmarkEnd w:id="6"/>
    </w:p>
    <w:p>
      <w:pPr>
        <w:rPr>
          <w:sz w:val="24"/>
        </w:rPr>
      </w:pPr>
      <w:r>
        <w:rPr>
          <w:rFonts w:hint="eastAsia"/>
          <w:sz w:val="24"/>
        </w:rPr>
        <w:t xml:space="preserve"> </w:t>
      </w:r>
      <w:r>
        <w:rPr>
          <w:sz w:val="24"/>
        </w:rPr>
        <w:t xml:space="preserve">   </w:t>
      </w:r>
      <w:r>
        <w:rPr>
          <w:rFonts w:hint="eastAsia"/>
          <w:sz w:val="24"/>
        </w:rPr>
        <w:t>数据文件包含8个不同虚拟区域中输入水流量和输出水流量之差的数据。</w:t>
      </w:r>
    </w:p>
    <w:p>
      <w:pPr>
        <w:pStyle w:val="3"/>
        <w:snapToGrid w:val="0"/>
        <w:spacing w:before="0" w:after="0" w:line="240" w:lineRule="auto"/>
        <w:rPr>
          <w:rFonts w:ascii="黑体" w:hAnsi="黑体" w:eastAsia="黑体"/>
          <w:sz w:val="28"/>
          <w:szCs w:val="28"/>
        </w:rPr>
      </w:pPr>
      <w:bookmarkStart w:id="7" w:name="_Toc100469973"/>
      <w:r>
        <w:rPr>
          <w:rFonts w:hint="eastAsia" w:ascii="黑体" w:hAnsi="黑体" w:eastAsia="黑体"/>
          <w:sz w:val="28"/>
          <w:szCs w:val="28"/>
        </w:rPr>
        <w:t>1</w:t>
      </w:r>
      <w:r>
        <w:rPr>
          <w:rFonts w:ascii="黑体" w:hAnsi="黑体" w:eastAsia="黑体"/>
          <w:sz w:val="28"/>
          <w:szCs w:val="28"/>
        </w:rPr>
        <w:t>.3问题的提出</w:t>
      </w:r>
      <w:bookmarkEnd w:id="7"/>
    </w:p>
    <w:p>
      <w:pPr>
        <w:numPr>
          <w:ilvl w:val="0"/>
          <w:numId w:val="2"/>
        </w:numPr>
        <w:ind w:left="0" w:firstLine="480" w:firstLineChars="200"/>
        <w:rPr>
          <w:sz w:val="24"/>
        </w:rPr>
      </w:pPr>
      <w:r>
        <w:rPr>
          <w:rFonts w:hint="eastAsia"/>
          <w:sz w:val="24"/>
        </w:rPr>
        <w:t>根据给出题目给出的数据文件，分析数据模式，综合考虑多种异常因素，建立从给定数据中识别流量异常的标准。</w:t>
      </w:r>
    </w:p>
    <w:p>
      <w:pPr>
        <w:numPr>
          <w:ilvl w:val="0"/>
          <w:numId w:val="2"/>
        </w:numPr>
        <w:ind w:left="0" w:firstLine="480" w:firstLineChars="200"/>
        <w:rPr>
          <w:sz w:val="24"/>
        </w:rPr>
      </w:pPr>
      <w:r>
        <w:rPr>
          <w:rFonts w:hint="eastAsia"/>
          <w:sz w:val="24"/>
        </w:rPr>
        <w:t>根据任务一的数据分析结果，开发一个通用模型对8个虚拟区域进行异常值检测。</w:t>
      </w:r>
    </w:p>
    <w:p>
      <w:pPr>
        <w:numPr>
          <w:ilvl w:val="0"/>
          <w:numId w:val="2"/>
        </w:numPr>
        <w:ind w:left="0" w:firstLine="480" w:firstLineChars="200"/>
        <w:rPr>
          <w:sz w:val="24"/>
        </w:rPr>
      </w:pPr>
      <w:r>
        <w:rPr>
          <w:rFonts w:hint="eastAsia"/>
          <w:sz w:val="24"/>
        </w:rPr>
        <w:t>在给定数据集上做模型测试，并对建模和异常值检测的结果给出合理解释。</w:t>
      </w:r>
    </w:p>
    <w:p>
      <w:pPr>
        <w:rPr>
          <w:rFonts w:ascii="黑体" w:hAnsi="黑体" w:eastAsia="黑体" w:cs="黑体"/>
          <w:sz w:val="28"/>
          <w:szCs w:val="28"/>
        </w:rPr>
      </w:pPr>
    </w:p>
    <w:p>
      <w:pPr>
        <w:pStyle w:val="2"/>
        <w:rPr>
          <w:rFonts w:ascii="黑体" w:hAnsi="黑体" w:eastAsia="黑体"/>
          <w:sz w:val="28"/>
          <w:szCs w:val="28"/>
        </w:rPr>
      </w:pPr>
      <w:r>
        <w:rPr>
          <w:rFonts w:hint="eastAsia" w:ascii="黑体" w:hAnsi="黑体" w:eastAsia="黑体"/>
          <w:sz w:val="28"/>
          <w:szCs w:val="28"/>
        </w:rPr>
        <w:t>二、问题分析</w:t>
      </w:r>
      <w:bookmarkEnd w:id="5"/>
    </w:p>
    <w:p>
      <w:pPr>
        <w:pStyle w:val="3"/>
        <w:snapToGrid w:val="0"/>
        <w:spacing w:before="0" w:after="0" w:line="240" w:lineRule="auto"/>
        <w:rPr>
          <w:rFonts w:ascii="黑体" w:hAnsi="黑体" w:eastAsia="黑体"/>
          <w:sz w:val="28"/>
          <w:szCs w:val="28"/>
        </w:rPr>
      </w:pPr>
      <w:bookmarkStart w:id="8" w:name="_Toc100469975"/>
      <w:r>
        <w:rPr>
          <w:rFonts w:hint="eastAsia" w:ascii="黑体" w:hAnsi="黑体" w:eastAsia="黑体"/>
          <w:sz w:val="28"/>
          <w:szCs w:val="28"/>
        </w:rPr>
        <w:t>2</w:t>
      </w:r>
      <w:r>
        <w:rPr>
          <w:rFonts w:ascii="黑体" w:hAnsi="黑体" w:eastAsia="黑体"/>
          <w:sz w:val="28"/>
          <w:szCs w:val="28"/>
        </w:rPr>
        <w:t>.1问题总分析</w:t>
      </w:r>
      <w:bookmarkEnd w:id="8"/>
    </w:p>
    <w:p>
      <w:pPr>
        <w:ind w:firstLine="480" w:firstLineChars="200"/>
        <w:rPr>
          <w:sz w:val="24"/>
        </w:rPr>
      </w:pPr>
      <w:r>
        <w:rPr>
          <w:sz w:val="24"/>
        </w:rPr>
        <w:t>首先，</w:t>
      </w:r>
      <w:r>
        <w:rPr>
          <w:rFonts w:hint="eastAsia"/>
          <w:sz w:val="24"/>
        </w:rPr>
        <w:t>对题目给出的数据集进行数据清洗，其次，对时间序列数据进行平稳性和白噪声检验，再次，如果数据为非平稳性数据，则通过差分的方法进行处理，直到该数据为平稳性数据，</w:t>
      </w:r>
      <w:r>
        <w:rPr>
          <w:sz w:val="24"/>
        </w:rPr>
        <w:t>最后，</w:t>
      </w:r>
      <w:r>
        <w:rPr>
          <w:rFonts w:hint="eastAsia"/>
          <w:sz w:val="24"/>
        </w:rPr>
        <w:t>确定A</w:t>
      </w:r>
      <w:r>
        <w:rPr>
          <w:sz w:val="24"/>
        </w:rPr>
        <w:t>RIMA</w:t>
      </w:r>
      <w:r>
        <w:rPr>
          <w:rFonts w:hint="eastAsia"/>
          <w:sz w:val="24"/>
        </w:rPr>
        <w:t>模型最佳参数，建立模型，并利用模型残差分布方法检验模型的合理性</w:t>
      </w:r>
      <w:r>
        <w:rPr>
          <w:sz w:val="24"/>
        </w:rPr>
        <w:t>。</w:t>
      </w:r>
    </w:p>
    <w:p>
      <w:pPr>
        <w:pStyle w:val="3"/>
        <w:snapToGrid w:val="0"/>
        <w:spacing w:before="0" w:after="0" w:line="240" w:lineRule="auto"/>
        <w:rPr>
          <w:rFonts w:ascii="Times New Roman" w:hAnsi="Times New Roman" w:eastAsia="黑体"/>
          <w:sz w:val="28"/>
          <w:szCs w:val="28"/>
        </w:rPr>
      </w:pPr>
      <w:bookmarkStart w:id="9" w:name="_Toc100469976"/>
      <w:r>
        <w:rPr>
          <w:rFonts w:ascii="Times New Roman" w:hAnsi="Times New Roman" w:eastAsia="黑体"/>
          <w:sz w:val="28"/>
          <w:szCs w:val="28"/>
        </w:rPr>
        <w:t>2.2具体问题分析</w:t>
      </w:r>
      <w:bookmarkEnd w:id="9"/>
    </w:p>
    <w:p>
      <w:pPr>
        <w:pStyle w:val="4"/>
        <w:snapToGrid w:val="0"/>
        <w:spacing w:before="0" w:after="0" w:line="240" w:lineRule="auto"/>
        <w:rPr>
          <w:rFonts w:eastAsia="黑体"/>
          <w:b w:val="0"/>
          <w:bCs w:val="0"/>
          <w:color w:val="000000"/>
          <w:kern w:val="40"/>
          <w:sz w:val="28"/>
          <w:szCs w:val="28"/>
        </w:rPr>
      </w:pPr>
      <w:bookmarkStart w:id="10" w:name="_Toc100469977"/>
      <w:r>
        <w:rPr>
          <w:rFonts w:eastAsia="黑体"/>
          <w:b w:val="0"/>
          <w:bCs w:val="0"/>
          <w:color w:val="000000"/>
          <w:kern w:val="40"/>
          <w:sz w:val="28"/>
          <w:szCs w:val="28"/>
        </w:rPr>
        <w:t>2.2.1</w:t>
      </w:r>
      <w:r>
        <w:rPr>
          <w:rFonts w:hint="eastAsia" w:eastAsia="黑体"/>
          <w:b w:val="0"/>
          <w:bCs w:val="0"/>
          <w:color w:val="000000"/>
          <w:kern w:val="40"/>
          <w:sz w:val="28"/>
          <w:szCs w:val="28"/>
        </w:rPr>
        <w:t>任务</w:t>
      </w:r>
      <w:r>
        <w:rPr>
          <w:rFonts w:eastAsia="黑体"/>
          <w:b w:val="0"/>
          <w:bCs w:val="0"/>
          <w:color w:val="000000"/>
          <w:kern w:val="40"/>
          <w:sz w:val="28"/>
          <w:szCs w:val="28"/>
        </w:rPr>
        <w:t>一的分析</w:t>
      </w:r>
      <w:bookmarkEnd w:id="10"/>
    </w:p>
    <w:p>
      <w:r>
        <w:rPr>
          <w:rFonts w:hint="eastAsia"/>
        </w:rPr>
        <w:t xml:space="preserve"> </w:t>
      </w:r>
      <w:r>
        <w:t xml:space="preserve">    </w:t>
      </w:r>
      <w:r>
        <w:rPr>
          <w:rFonts w:hint="eastAsia"/>
          <w:sz w:val="24"/>
        </w:rPr>
        <w:t>任务一要求分析数据模式，并建立识别水流量异常标准。在分析数据模式时，考虑到题目给出了8个虚拟区域输入水流量与输出水流量之差的数据，本文对数据进行可视化处理，研究数据平稳性，对数据预处理后建立了识别异常值标准。</w:t>
      </w:r>
    </w:p>
    <w:p>
      <w:pPr>
        <w:pStyle w:val="4"/>
        <w:snapToGrid w:val="0"/>
        <w:spacing w:before="0" w:after="0" w:line="240" w:lineRule="auto"/>
        <w:rPr>
          <w:rFonts w:eastAsia="黑体"/>
          <w:b w:val="0"/>
          <w:bCs w:val="0"/>
          <w:color w:val="000000"/>
          <w:kern w:val="40"/>
          <w:sz w:val="28"/>
          <w:szCs w:val="28"/>
        </w:rPr>
      </w:pPr>
      <w:bookmarkStart w:id="11" w:name="_Toc100469978"/>
      <w:r>
        <w:rPr>
          <w:rFonts w:eastAsia="黑体"/>
          <w:b w:val="0"/>
          <w:bCs w:val="0"/>
          <w:color w:val="000000"/>
          <w:kern w:val="40"/>
          <w:sz w:val="28"/>
          <w:szCs w:val="28"/>
        </w:rPr>
        <w:t>2.2.2</w:t>
      </w:r>
      <w:r>
        <w:rPr>
          <w:rFonts w:hint="eastAsia" w:eastAsia="黑体"/>
          <w:b w:val="0"/>
          <w:bCs w:val="0"/>
          <w:color w:val="000000"/>
          <w:kern w:val="40"/>
          <w:sz w:val="28"/>
          <w:szCs w:val="28"/>
        </w:rPr>
        <w:t>任务</w:t>
      </w:r>
      <w:r>
        <w:rPr>
          <w:rFonts w:eastAsia="黑体"/>
          <w:b w:val="0"/>
          <w:bCs w:val="0"/>
          <w:color w:val="000000"/>
          <w:kern w:val="40"/>
          <w:sz w:val="28"/>
          <w:szCs w:val="28"/>
        </w:rPr>
        <w:t>二的分析</w:t>
      </w:r>
      <w:bookmarkEnd w:id="11"/>
    </w:p>
    <w:p>
      <w:pPr>
        <w:ind w:firstLine="480" w:firstLineChars="200"/>
      </w:pPr>
      <w:r>
        <w:rPr>
          <w:rFonts w:hint="eastAsia"/>
          <w:sz w:val="24"/>
        </w:rPr>
        <w:t>任务一已对数据进行预处理，任务二要求建立异常值识别模型。对于模型建立过程中的未知参数，通过数据预处理求得A</w:t>
      </w:r>
      <w:r>
        <w:rPr>
          <w:sz w:val="24"/>
        </w:rPr>
        <w:t>CF</w:t>
      </w:r>
      <w:r>
        <w:rPr>
          <w:rFonts w:hint="eastAsia"/>
          <w:sz w:val="24"/>
        </w:rPr>
        <w:t>图像与P</w:t>
      </w:r>
      <w:r>
        <w:rPr>
          <w:sz w:val="24"/>
        </w:rPr>
        <w:t>ACF</w:t>
      </w:r>
      <w:r>
        <w:rPr>
          <w:rFonts w:hint="eastAsia"/>
          <w:sz w:val="24"/>
        </w:rPr>
        <w:t>图像，并求解得到最优参数应用于后续解题过程 。</w:t>
      </w:r>
    </w:p>
    <w:p>
      <w:pPr>
        <w:pStyle w:val="4"/>
        <w:snapToGrid w:val="0"/>
        <w:spacing w:before="0" w:after="0" w:line="240" w:lineRule="auto"/>
        <w:rPr>
          <w:rFonts w:eastAsia="黑体"/>
          <w:b w:val="0"/>
          <w:bCs w:val="0"/>
          <w:color w:val="000000"/>
          <w:kern w:val="40"/>
          <w:sz w:val="28"/>
          <w:szCs w:val="28"/>
        </w:rPr>
      </w:pPr>
      <w:bookmarkStart w:id="12" w:name="_Toc100469979"/>
      <w:r>
        <w:rPr>
          <w:rFonts w:eastAsia="黑体"/>
          <w:b w:val="0"/>
          <w:bCs w:val="0"/>
          <w:color w:val="000000"/>
          <w:kern w:val="40"/>
          <w:sz w:val="28"/>
          <w:szCs w:val="28"/>
        </w:rPr>
        <w:t>2.2.3</w:t>
      </w:r>
      <w:r>
        <w:rPr>
          <w:rFonts w:hint="eastAsia" w:eastAsia="黑体"/>
          <w:b w:val="0"/>
          <w:bCs w:val="0"/>
          <w:color w:val="000000"/>
          <w:kern w:val="40"/>
          <w:sz w:val="28"/>
          <w:szCs w:val="28"/>
        </w:rPr>
        <w:t>任务</w:t>
      </w:r>
      <w:r>
        <w:rPr>
          <w:rFonts w:eastAsia="黑体"/>
          <w:b w:val="0"/>
          <w:bCs w:val="0"/>
          <w:color w:val="000000"/>
          <w:kern w:val="40"/>
          <w:sz w:val="28"/>
          <w:szCs w:val="28"/>
        </w:rPr>
        <w:t>三的分析</w:t>
      </w:r>
      <w:bookmarkEnd w:id="12"/>
    </w:p>
    <w:p>
      <w:pPr>
        <w:ind w:firstLine="480" w:firstLineChars="200"/>
        <w:jc w:val="left"/>
        <w:rPr>
          <w:sz w:val="24"/>
        </w:rPr>
      </w:pPr>
      <w:r>
        <w:rPr>
          <w:rFonts w:hint="eastAsia"/>
          <w:sz w:val="24"/>
        </w:rPr>
        <w:t>在任务一与任务二的基础上，在题目给出的数据集上做模型测试，对模型进行分析，对异常值检测结果做出合理解释。</w:t>
      </w:r>
    </w:p>
    <w:p/>
    <w:p>
      <w:pPr>
        <w:pStyle w:val="2"/>
        <w:outlineLvl w:val="9"/>
        <w:rPr>
          <w:rFonts w:ascii="黑体" w:hAnsi="黑体" w:eastAsia="黑体"/>
          <w:sz w:val="28"/>
          <w:szCs w:val="28"/>
        </w:rPr>
      </w:pPr>
      <w:bookmarkStart w:id="13" w:name="_Toc100469981"/>
    </w:p>
    <w:p>
      <w:pPr>
        <w:pStyle w:val="2"/>
        <w:outlineLvl w:val="0"/>
        <w:rPr>
          <w:rFonts w:ascii="黑体" w:hAnsi="黑体" w:eastAsia="黑体"/>
          <w:sz w:val="28"/>
          <w:szCs w:val="28"/>
        </w:rPr>
      </w:pPr>
      <w:r>
        <w:rPr>
          <w:rFonts w:hint="eastAsia" w:ascii="黑体" w:hAnsi="黑体" w:eastAsia="黑体"/>
          <w:sz w:val="28"/>
          <w:szCs w:val="28"/>
        </w:rPr>
        <w:t>三、模型假设</w:t>
      </w:r>
      <w:bookmarkEnd w:id="13"/>
    </w:p>
    <w:p>
      <w:pPr>
        <w:pStyle w:val="18"/>
        <w:numPr>
          <w:ilvl w:val="0"/>
          <w:numId w:val="3"/>
        </w:numPr>
        <w:outlineLvl w:val="9"/>
        <w:rPr>
          <w:rFonts w:ascii="宋体" w:hAnsi="宋体"/>
          <w:sz w:val="24"/>
        </w:rPr>
      </w:pPr>
      <w:r>
        <w:rPr>
          <w:rFonts w:hint="eastAsia" w:ascii="宋体" w:hAnsi="宋体"/>
          <w:sz w:val="24"/>
        </w:rPr>
        <w:t>假设题目给出的数据是可靠的</w:t>
      </w:r>
    </w:p>
    <w:p>
      <w:pPr>
        <w:pStyle w:val="18"/>
        <w:numPr>
          <w:ilvl w:val="0"/>
          <w:numId w:val="3"/>
        </w:numPr>
        <w:rPr>
          <w:rFonts w:ascii="宋体" w:hAnsi="宋体"/>
          <w:sz w:val="24"/>
        </w:rPr>
      </w:pPr>
      <w:r>
        <w:rPr>
          <w:rFonts w:hint="eastAsia" w:ascii="宋体" w:hAnsi="宋体"/>
          <w:sz w:val="24"/>
        </w:rPr>
        <w:t>假设流量数据在短时间内是稳定的，即短时间内不会发生大幅度的变化，可以使用统计方法对数据进行分析</w:t>
      </w:r>
    </w:p>
    <w:p>
      <w:pPr>
        <w:pStyle w:val="18"/>
        <w:numPr>
          <w:ilvl w:val="0"/>
          <w:numId w:val="3"/>
        </w:numPr>
        <w:rPr>
          <w:rFonts w:ascii="宋体" w:hAnsi="宋体"/>
          <w:sz w:val="24"/>
        </w:rPr>
      </w:pPr>
      <w:r>
        <w:rPr>
          <w:rFonts w:hint="eastAsia" w:ascii="宋体" w:hAnsi="宋体"/>
          <w:sz w:val="24"/>
        </w:rPr>
        <w:t>假设流体的电导率是稳定的</w:t>
      </w:r>
    </w:p>
    <w:p>
      <w:pPr>
        <w:pStyle w:val="18"/>
        <w:numPr>
          <w:ilvl w:val="0"/>
          <w:numId w:val="3"/>
        </w:numPr>
        <w:rPr>
          <w:rFonts w:ascii="宋体" w:hAnsi="宋体"/>
          <w:sz w:val="24"/>
        </w:rPr>
      </w:pPr>
      <w:r>
        <w:rPr>
          <w:rFonts w:hint="eastAsia" w:ascii="宋体" w:hAnsi="宋体"/>
          <w:sz w:val="24"/>
        </w:rPr>
        <w:t>假设流量计准确度已经达到一定精度，因此不考虑流量计本身的误差对数据分析的影响</w:t>
      </w:r>
    </w:p>
    <w:p>
      <w:pPr>
        <w:pStyle w:val="18"/>
        <w:numPr>
          <w:ilvl w:val="0"/>
          <w:numId w:val="3"/>
        </w:numPr>
        <w:rPr>
          <w:rFonts w:ascii="宋体" w:hAnsi="宋体"/>
          <w:sz w:val="24"/>
        </w:rPr>
      </w:pPr>
      <w:r>
        <w:rPr>
          <w:rFonts w:hint="eastAsia" w:ascii="宋体" w:hAnsi="宋体"/>
          <w:sz w:val="24"/>
        </w:rPr>
        <w:t>假设在模型开发过程中仅考虑题目中已涉及的主要条件，即异常值的出现是由于系统故障引起的漏水，不考虑水管材质，水压变化等因素</w:t>
      </w:r>
    </w:p>
    <w:p>
      <w:pPr>
        <w:pStyle w:val="18"/>
        <w:numPr>
          <w:ilvl w:val="0"/>
          <w:numId w:val="3"/>
        </w:numPr>
        <w:rPr>
          <w:rFonts w:ascii="宋体" w:hAnsi="宋体"/>
          <w:sz w:val="24"/>
        </w:rPr>
      </w:pPr>
      <w:r>
        <w:rPr>
          <w:rFonts w:hint="eastAsia" w:ascii="宋体" w:hAnsi="宋体"/>
          <w:sz w:val="24"/>
        </w:rPr>
        <w:t>假设所建立的模型可以泛化到其他水管网系统中，而不仅仅局限于本题提供的水管网系统</w:t>
      </w:r>
    </w:p>
    <w:p>
      <w:pPr>
        <w:pStyle w:val="18"/>
        <w:ind w:left="920" w:firstLine="0"/>
        <w:rPr>
          <w:rFonts w:ascii="宋体" w:hAnsi="宋体"/>
          <w:sz w:val="24"/>
        </w:rPr>
      </w:pPr>
    </w:p>
    <w:p>
      <w:pPr>
        <w:pStyle w:val="2"/>
        <w:numPr>
          <w:ilvl w:val="0"/>
          <w:numId w:val="4"/>
        </w:numPr>
        <w:rPr>
          <w:rFonts w:ascii="黑体" w:hAnsi="黑体" w:eastAsia="黑体"/>
          <w:sz w:val="28"/>
          <w:szCs w:val="28"/>
        </w:rPr>
      </w:pPr>
      <w:bookmarkStart w:id="14" w:name="_Toc100469982"/>
      <w:r>
        <w:rPr>
          <w:rFonts w:hint="eastAsia" w:ascii="黑体" w:hAnsi="黑体" w:eastAsia="黑体"/>
          <w:sz w:val="28"/>
          <w:szCs w:val="28"/>
        </w:rPr>
        <w:t>符号说明</w:t>
      </w:r>
      <w:bookmarkEnd w:id="14"/>
    </w:p>
    <w:tbl>
      <w:tblPr>
        <w:tblStyle w:val="19"/>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gridCol w:w="78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b/>
                <w:bCs/>
              </w:rPr>
            </w:pPr>
            <w:r>
              <w:rPr>
                <w:rFonts w:hint="eastAsia"/>
                <w:b/>
                <w:bCs/>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jc w:val="center"/>
              <w:rPr>
                <w:b/>
                <w:bCs/>
              </w:rPr>
            </w:pPr>
            <w:r>
              <w:rPr>
                <w:rFonts w:hint="eastAsia"/>
                <w:b/>
                <w:bCs/>
              </w:rPr>
              <w:t>说明</w:t>
            </w:r>
          </w:p>
        </w:tc>
        <w:tc>
          <w:tcPr>
            <w:tcW w:w="783" w:type="dxa"/>
            <w:tcBorders>
              <w:top w:val="single" w:color="auto" w:sz="12" w:space="0"/>
              <w:bottom w:val="single" w:color="auto" w:sz="6" w:space="0"/>
              <w:right w:val="nil"/>
              <w:insideH w:val="single" w:sz="6" w:space="0"/>
              <w:insideV w:val="nil"/>
              <w:tl2br w:val="nil"/>
              <w:tr2bl w:val="nil"/>
            </w:tcBorders>
            <w:vAlign w:val="center"/>
          </w:tcPr>
          <w:p>
            <w:pPr>
              <w:jc w:val="center"/>
              <w:rPr>
                <w:b/>
                <w:bCs/>
              </w:rPr>
            </w:pPr>
            <w:r>
              <w:rPr>
                <w:rFonts w:hint="eastAsia"/>
                <w:b/>
                <w:bCs/>
              </w:rPr>
              <w:t>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sz w:val="24"/>
              </w:rPr>
            </w:pPr>
            <w:r>
              <w:rPr>
                <w:rFonts w:ascii="TimesNewRomanPS-ItalicMT" w:hAnsi="TimesNewRomanPS-ItalicMT" w:eastAsia="TimesNewRomanPS-ItalicMT" w:cs="TimesNewRomanPS-ItalicMT"/>
                <w:i/>
                <w:iCs/>
                <w:color w:val="231F20"/>
                <w:kern w:val="0"/>
                <w:sz w:val="24"/>
                <w:lang w:bidi="ar"/>
              </w:rPr>
              <w:t>p</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预测模型中采用的时间序列数据本身的滞后数</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sz w:val="24"/>
              </w:rPr>
            </w:pPr>
            <w:r>
              <w:rPr>
                <w:rFonts w:ascii="TimesNewRomanPS-ItalicMT" w:hAnsi="TimesNewRomanPS-ItalicMT" w:eastAsia="TimesNewRomanPS-ItalicMT" w:cs="TimesNewRomanPS-ItalicMT"/>
                <w:i/>
                <w:iCs/>
                <w:color w:val="231F20"/>
                <w:kern w:val="0"/>
                <w:sz w:val="24"/>
                <w:lang w:bidi="ar"/>
              </w:rPr>
              <w:t>q</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预测模型中采用的预测误差的滞后数</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rFonts w:hint="eastAsia" w:eastAsia="宋体"/>
                <w:sz w:val="24"/>
                <w:lang w:val="en-US" w:eastAsia="zh-CN"/>
              </w:rPr>
            </w:pPr>
            <w:r>
              <w:rPr>
                <w:i/>
                <w:iCs/>
                <w:color w:val="231F20"/>
                <w:kern w:val="0"/>
                <w:sz w:val="24"/>
                <w:lang w:bidi="ar"/>
              </w:rPr>
              <w:t>Ф</w:t>
            </w:r>
            <w:r>
              <w:rPr>
                <w:rFonts w:hint="eastAsia"/>
                <w:i/>
                <w:iCs/>
                <w:color w:val="231F20"/>
                <w:kern w:val="0"/>
                <w:sz w:val="24"/>
                <w:lang w:val="en-US" w:eastAsia="zh-CN" w:bidi="ar"/>
              </w:rPr>
              <w:t>i</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自回归参数</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rFonts w:hint="eastAsia" w:eastAsia="宋体"/>
                <w:sz w:val="24"/>
                <w:lang w:val="en-US" w:eastAsia="zh-CN"/>
              </w:rPr>
            </w:pPr>
            <w:r>
              <w:rPr>
                <w:i/>
                <w:iCs/>
                <w:color w:val="231F20"/>
                <w:kern w:val="0"/>
                <w:sz w:val="24"/>
                <w:lang w:bidi="ar"/>
              </w:rPr>
              <w:t>θ</w:t>
            </w:r>
            <w:r>
              <w:rPr>
                <w:rFonts w:hint="eastAsia"/>
                <w:i/>
                <w:iCs/>
                <w:color w:val="231F20"/>
                <w:kern w:val="0"/>
                <w:sz w:val="24"/>
                <w:lang w:val="en-US" w:eastAsia="zh-CN" w:bidi="ar"/>
              </w:rPr>
              <w:t>i</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移动平均的参数</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rFonts w:hint="eastAsia" w:eastAsia="宋体"/>
                <w:sz w:val="24"/>
                <w:lang w:val="en-US" w:eastAsia="zh-CN"/>
              </w:rPr>
            </w:pPr>
            <w:r>
              <w:rPr>
                <w:i/>
                <w:iCs/>
                <w:color w:val="231F20"/>
                <w:kern w:val="0"/>
                <w:sz w:val="24"/>
                <w:lang w:bidi="ar"/>
              </w:rPr>
              <w:t>ε</w:t>
            </w:r>
            <w:r>
              <w:rPr>
                <w:rFonts w:hint="eastAsia"/>
                <w:i/>
                <w:iCs/>
                <w:color w:val="231F20"/>
                <w:kern w:val="0"/>
                <w:sz w:val="24"/>
                <w:lang w:val="en-US" w:eastAsia="zh-CN" w:bidi="ar"/>
              </w:rPr>
              <w:t>t</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误差项，通常是独立的</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rFonts w:hint="eastAsia" w:eastAsia="宋体"/>
                <w:sz w:val="24"/>
                <w:lang w:val="en-US" w:eastAsia="zh-CN"/>
              </w:rPr>
            </w:pPr>
            <w:r>
              <w:rPr>
                <w:rFonts w:ascii="TimesNewRomanPS-ItalicMT" w:hAnsi="TimesNewRomanPS-ItalicMT" w:eastAsia="TimesNewRomanPS-ItalicMT" w:cs="TimesNewRomanPS-ItalicMT"/>
                <w:i/>
                <w:iCs/>
                <w:color w:val="231F20"/>
                <w:kern w:val="0"/>
                <w:sz w:val="24"/>
                <w:lang w:bidi="ar"/>
              </w:rPr>
              <w:t>X</w:t>
            </w:r>
            <w:r>
              <w:rPr>
                <w:rFonts w:hint="eastAsia" w:ascii="TimesNewRomanPS-ItalicMT" w:hAnsi="TimesNewRomanPS-ItalicMT" w:cs="TimesNewRomanPS-ItalicMT"/>
                <w:i/>
                <w:iCs/>
                <w:color w:val="231F20"/>
                <w:kern w:val="0"/>
                <w:sz w:val="24"/>
                <w:lang w:val="en-US" w:eastAsia="zh-CN" w:bidi="ar"/>
              </w:rPr>
              <w:t>t</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时间序列数据</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sz w:val="24"/>
              </w:rPr>
            </w:pPr>
            <w:r>
              <w:rPr>
                <w:rFonts w:ascii="TimesNewRomanPS-ItalicMT" w:hAnsi="TimesNewRomanPS-ItalicMT" w:eastAsia="TimesNewRomanPS-ItalicMT" w:cs="TimesNewRomanPS-ItalicMT"/>
                <w:i/>
                <w:iCs/>
                <w:color w:val="231F20"/>
                <w:kern w:val="0"/>
                <w:sz w:val="24"/>
                <w:lang w:bidi="ar"/>
              </w:rPr>
              <w:t>d</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时间序列数据需要进行差分的次数，</w:t>
            </w:r>
            <w:r>
              <w:rPr>
                <w:rFonts w:ascii="TimesNewRomanPS-ItalicMT" w:hAnsi="TimesNewRomanPS-ItalicMT" w:eastAsia="TimesNewRomanPS-ItalicMT" w:cs="TimesNewRomanPS-ItalicMT"/>
                <w:i/>
                <w:iCs/>
                <w:color w:val="231F20"/>
                <w:kern w:val="0"/>
                <w:sz w:val="24"/>
                <w:lang w:bidi="ar"/>
              </w:rPr>
              <w:t>d</w:t>
            </w:r>
            <w:r>
              <w:rPr>
                <w:rFonts w:hint="eastAsia" w:ascii="宋体" w:hAnsi="宋体" w:cs="宋体"/>
                <w:color w:val="231F20"/>
                <w:kern w:val="0"/>
                <w:sz w:val="24"/>
                <w:lang w:bidi="ar"/>
              </w:rPr>
              <w:t>∈</w:t>
            </w:r>
            <w:r>
              <w:rPr>
                <w:rFonts w:ascii="TimesNewRomanPS-ItalicMT" w:hAnsi="TimesNewRomanPS-ItalicMT" w:eastAsia="TimesNewRomanPS-ItalicMT" w:cs="TimesNewRomanPS-ItalicMT"/>
                <w:i/>
                <w:iCs/>
                <w:color w:val="231F20"/>
                <w:kern w:val="0"/>
                <w:sz w:val="24"/>
                <w:lang w:bidi="ar"/>
              </w:rPr>
              <w:t>Z</w:t>
            </w:r>
            <w:r>
              <w:rPr>
                <w:rFonts w:hint="eastAsia" w:ascii="宋体" w:hAnsi="宋体" w:cs="宋体"/>
                <w:color w:val="231F20"/>
                <w:kern w:val="0"/>
                <w:sz w:val="24"/>
                <w:lang w:bidi="ar"/>
              </w:rPr>
              <w:t>，</w:t>
            </w:r>
            <w:r>
              <w:rPr>
                <w:rFonts w:ascii="TimesNewRomanPS-ItalicMT" w:hAnsi="TimesNewRomanPS-ItalicMT" w:eastAsia="TimesNewRomanPS-ItalicMT" w:cs="TimesNewRomanPS-ItalicMT"/>
                <w:i/>
                <w:iCs/>
                <w:color w:val="231F20"/>
                <w:kern w:val="0"/>
                <w:sz w:val="24"/>
                <w:lang w:bidi="ar"/>
              </w:rPr>
              <w:t xml:space="preserve">d &gt; </w:t>
            </w:r>
            <w:r>
              <w:rPr>
                <w:color w:val="231F20"/>
                <w:kern w:val="0"/>
                <w:sz w:val="24"/>
                <w:lang w:bidi="ar"/>
              </w:rPr>
              <w:t>0</w:t>
            </w:r>
          </w:p>
        </w:tc>
        <w:tc>
          <w:tcPr>
            <w:tcW w:w="783" w:type="dxa"/>
            <w:vAlign w:val="center"/>
          </w:tcPr>
          <w:p>
            <w:pPr>
              <w:ind w:firstLine="210" w:firstLineChars="100"/>
            </w:pPr>
            <w: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rPr>
                <w:sz w:val="24"/>
              </w:rPr>
            </w:pPr>
            <w:r>
              <w:rPr>
                <w:rFonts w:ascii="TimesNewRomanPS-ItalicMT" w:hAnsi="TimesNewRomanPS-ItalicMT" w:eastAsia="TimesNewRomanPS-ItalicMT" w:cs="TimesNewRomanPS-ItalicMT"/>
                <w:i/>
                <w:iCs/>
                <w:color w:val="231F20"/>
                <w:kern w:val="0"/>
                <w:sz w:val="24"/>
                <w:lang w:bidi="ar"/>
              </w:rPr>
              <w:t>L</w:t>
            </w:r>
          </w:p>
        </w:tc>
        <w:tc>
          <w:tcPr>
            <w:tcW w:w="6520" w:type="dxa"/>
            <w:vAlign w:val="center"/>
          </w:tcPr>
          <w:p>
            <w:pPr>
              <w:adjustRightInd w:val="0"/>
              <w:snapToGrid w:val="0"/>
              <w:jc w:val="center"/>
              <w:rPr>
                <w:sz w:val="24"/>
              </w:rPr>
            </w:pPr>
            <w:r>
              <w:rPr>
                <w:rFonts w:hint="eastAsia" w:ascii="宋体" w:hAnsi="宋体" w:cs="宋体"/>
                <w:color w:val="231F20"/>
                <w:kern w:val="0"/>
                <w:sz w:val="24"/>
                <w:lang w:bidi="ar"/>
              </w:rPr>
              <w:t>滞后算子</w:t>
            </w:r>
          </w:p>
        </w:tc>
        <w:tc>
          <w:tcPr>
            <w:tcW w:w="783" w:type="dxa"/>
            <w:vAlign w:val="center"/>
          </w:tcPr>
          <w:p>
            <w:pPr>
              <w:ind w:firstLine="210" w:firstLineChars="100"/>
            </w:pPr>
            <w:r>
              <w:t>无</w:t>
            </w:r>
          </w:p>
        </w:tc>
      </w:tr>
    </w:tbl>
    <w:p>
      <w:pPr>
        <w:ind w:firstLine="480" w:firstLineChars="200"/>
        <w:rPr>
          <w:rFonts w:ascii="宋体" w:hAnsi="宋体"/>
          <w:sz w:val="24"/>
        </w:rPr>
      </w:pPr>
      <w:r>
        <w:rPr>
          <w:rFonts w:hint="eastAsia" w:ascii="宋体" w:hAnsi="宋体"/>
          <w:sz w:val="24"/>
        </w:rPr>
        <w:t>注：表中未提及的符号在文中出现时进行说明。</w:t>
      </w:r>
    </w:p>
    <w:p>
      <w:pPr>
        <w:rPr>
          <w:rFonts w:ascii="黑体" w:hAnsi="黑体" w:eastAsia="黑体"/>
          <w:sz w:val="28"/>
          <w:szCs w:val="28"/>
        </w:rPr>
      </w:pPr>
    </w:p>
    <w:p>
      <w:pPr>
        <w:jc w:val="center"/>
        <w:rPr>
          <w:rFonts w:ascii="黑体" w:hAnsi="黑体" w:eastAsia="黑体" w:cs="黑体"/>
          <w:sz w:val="28"/>
          <w:szCs w:val="28"/>
        </w:rPr>
      </w:pPr>
      <w:bookmarkStart w:id="15" w:name="_Toc100469984"/>
    </w:p>
    <w:p>
      <w:pPr>
        <w:jc w:val="center"/>
        <w:outlineLvl w:val="0"/>
        <w:rPr>
          <w:rFonts w:ascii="黑体" w:hAnsi="黑体" w:eastAsia="黑体" w:cs="黑体"/>
          <w:b/>
          <w:bCs/>
          <w:sz w:val="28"/>
          <w:szCs w:val="28"/>
        </w:rPr>
      </w:pPr>
      <w:r>
        <w:rPr>
          <w:rFonts w:hint="eastAsia" w:ascii="黑体" w:hAnsi="黑体" w:eastAsia="黑体" w:cs="黑体"/>
          <w:b/>
          <w:bCs/>
          <w:sz w:val="28"/>
          <w:szCs w:val="28"/>
        </w:rPr>
        <w:t>五、模型的建立与求解</w:t>
      </w:r>
    </w:p>
    <w:p>
      <w:pPr>
        <w:pStyle w:val="3"/>
        <w:snapToGrid w:val="0"/>
        <w:spacing w:before="0" w:after="0" w:line="240" w:lineRule="auto"/>
        <w:rPr>
          <w:rFonts w:ascii="Times New Roman" w:hAnsi="Times New Roman" w:eastAsia="黑体"/>
          <w:b w:val="0"/>
          <w:bCs w:val="0"/>
          <w:sz w:val="28"/>
          <w:szCs w:val="28"/>
        </w:rPr>
      </w:pPr>
      <w:r>
        <w:rPr>
          <w:rFonts w:hint="eastAsia" w:ascii="Times New Roman" w:hAnsi="Times New Roman" w:eastAsia="黑体"/>
          <w:b w:val="0"/>
          <w:bCs w:val="0"/>
          <w:sz w:val="28"/>
          <w:szCs w:val="28"/>
        </w:rPr>
        <w:t>5</w:t>
      </w:r>
      <w:r>
        <w:rPr>
          <w:rFonts w:ascii="Times New Roman" w:hAnsi="Times New Roman" w:eastAsia="黑体"/>
          <w:b w:val="0"/>
          <w:bCs w:val="0"/>
          <w:sz w:val="28"/>
          <w:szCs w:val="28"/>
        </w:rPr>
        <w:t>.1</w:t>
      </w:r>
      <w:bookmarkEnd w:id="15"/>
      <w:r>
        <w:rPr>
          <w:rFonts w:hint="eastAsia" w:ascii="Times New Roman" w:hAnsi="Times New Roman" w:eastAsia="黑体"/>
          <w:b w:val="0"/>
          <w:bCs w:val="0"/>
          <w:sz w:val="28"/>
          <w:szCs w:val="28"/>
        </w:rPr>
        <w:t>任务一求解</w:t>
      </w:r>
    </w:p>
    <w:p>
      <w:pPr>
        <w:pStyle w:val="4"/>
        <w:snapToGrid w:val="0"/>
        <w:spacing w:before="0" w:after="0" w:line="240" w:lineRule="auto"/>
        <w:rPr>
          <w:rFonts w:eastAsia="黑体"/>
          <w:b w:val="0"/>
          <w:bCs w:val="0"/>
          <w:color w:val="000000"/>
          <w:kern w:val="40"/>
          <w:sz w:val="28"/>
          <w:szCs w:val="28"/>
        </w:rPr>
      </w:pPr>
      <w:bookmarkStart w:id="16" w:name="_Toc100469985"/>
      <w:r>
        <w:rPr>
          <w:rFonts w:hint="eastAsia" w:eastAsia="黑体"/>
          <w:b w:val="0"/>
          <w:bCs w:val="0"/>
          <w:color w:val="000000"/>
          <w:kern w:val="40"/>
          <w:sz w:val="28"/>
          <w:szCs w:val="28"/>
        </w:rPr>
        <w:t>5</w:t>
      </w:r>
      <w:r>
        <w:rPr>
          <w:rFonts w:eastAsia="黑体"/>
          <w:b w:val="0"/>
          <w:bCs w:val="0"/>
          <w:color w:val="000000"/>
          <w:kern w:val="40"/>
          <w:sz w:val="28"/>
          <w:szCs w:val="28"/>
        </w:rPr>
        <w:t>.1.1数据</w:t>
      </w:r>
      <w:bookmarkEnd w:id="16"/>
      <w:r>
        <w:rPr>
          <w:rFonts w:hint="eastAsia" w:eastAsia="黑体"/>
          <w:b w:val="0"/>
          <w:bCs w:val="0"/>
          <w:color w:val="000000"/>
          <w:kern w:val="40"/>
          <w:sz w:val="28"/>
          <w:szCs w:val="28"/>
        </w:rPr>
        <w:t>模式分析</w:t>
      </w:r>
    </w:p>
    <w:p>
      <w:pPr>
        <w:rPr>
          <w:sz w:val="24"/>
        </w:rPr>
      </w:pPr>
      <w:r>
        <w:rPr>
          <w:rFonts w:hint="eastAsia"/>
          <w:sz w:val="24"/>
        </w:rPr>
        <w:t>（1）清洗数据中重复出现的值，直接将重复值删去；</w:t>
      </w:r>
    </w:p>
    <w:p>
      <w:pPr>
        <w:rPr>
          <w:sz w:val="24"/>
        </w:rPr>
      </w:pPr>
      <w:r>
        <w:rPr>
          <w:rFonts w:hint="eastAsia"/>
          <w:sz w:val="24"/>
        </w:rPr>
        <w:t>（2）处理数据的缺失值，使用该日前后2d 的平均值代替；</w:t>
      </w:r>
    </w:p>
    <w:p>
      <w:pPr>
        <w:rPr>
          <w:sz w:val="24"/>
        </w:rPr>
      </w:pPr>
      <w:r>
        <w:rPr>
          <w:rFonts w:hint="eastAsia"/>
          <w:sz w:val="24"/>
        </w:rPr>
        <w:drawing>
          <wp:anchor distT="0" distB="0" distL="114300" distR="114300" simplePos="0" relativeHeight="251659264" behindDoc="1" locked="0" layoutInCell="1" allowOverlap="1">
            <wp:simplePos x="0" y="0"/>
            <wp:positionH relativeFrom="column">
              <wp:posOffset>785495</wp:posOffset>
            </wp:positionH>
            <wp:positionV relativeFrom="paragraph">
              <wp:posOffset>317500</wp:posOffset>
            </wp:positionV>
            <wp:extent cx="4004945" cy="2818130"/>
            <wp:effectExtent l="0" t="0" r="0" b="0"/>
            <wp:wrapTopAndBottom/>
            <wp:docPr id="1250313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350"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04945" cy="2818130"/>
                    </a:xfrm>
                    <a:prstGeom prst="rect">
                      <a:avLst/>
                    </a:prstGeom>
                  </pic:spPr>
                </pic:pic>
              </a:graphicData>
            </a:graphic>
          </wp:anchor>
        </w:drawing>
      </w:r>
      <w:r>
        <w:rPr>
          <w:rFonts w:hint="eastAsia"/>
          <w:sz w:val="24"/>
        </w:rPr>
        <w:t>（3）调用matplotlib库将清洗后的数据进行可视化：</w:t>
      </w:r>
    </w:p>
    <w:p>
      <w:pPr>
        <w:rPr>
          <w:sz w:val="24"/>
        </w:rPr>
      </w:pPr>
      <w:r>
        <w:rPr>
          <w:rFonts w:hint="eastAsia"/>
          <w:sz w:val="24"/>
        </w:rPr>
        <w:t>以分析r</w:t>
      </w:r>
      <w:r>
        <w:rPr>
          <w:sz w:val="24"/>
        </w:rPr>
        <w:t>egion_1</w:t>
      </w:r>
      <w:r>
        <w:rPr>
          <w:rFonts w:hint="eastAsia"/>
          <w:sz w:val="24"/>
        </w:rPr>
        <w:t>为例，从图中可以看出，r</w:t>
      </w:r>
      <w:r>
        <w:rPr>
          <w:sz w:val="24"/>
        </w:rPr>
        <w:t>egion_1</w:t>
      </w:r>
      <w:r>
        <w:rPr>
          <w:rFonts w:hint="eastAsia"/>
          <w:sz w:val="24"/>
        </w:rPr>
        <w:t>时间序列的数值观测值呈现出一定的趋势性，即整体呈现出逐渐上升的趋势，但波动幅度较大。此外，还可以看出在时间序列的前期部分，波动幅度较大，而后期部分则呈现出相对平稳的状态。</w:t>
      </w:r>
    </w:p>
    <w:p>
      <w:pPr>
        <w:rPr>
          <w:sz w:val="24"/>
        </w:rPr>
      </w:pPr>
      <w:r>
        <w:rPr>
          <w:rFonts w:hint="eastAsia"/>
          <w:sz w:val="24"/>
        </w:rPr>
        <w:t>针对这样的时间序列，本文采用经典的时间序列分析方法，即平稳性检验。</w:t>
      </w:r>
    </w:p>
    <w:p>
      <w:pPr>
        <w:rPr>
          <w:sz w:val="24"/>
        </w:rPr>
      </w:pPr>
    </w:p>
    <w:p>
      <w:pPr>
        <w:rPr>
          <w:sz w:val="24"/>
        </w:rPr>
      </w:pPr>
      <w:r>
        <w:rPr>
          <w:rFonts w:hint="eastAsia"/>
          <w:sz w:val="24"/>
        </w:rPr>
        <w:t>（4）采用ADF检测法判断，对时间序列数据进行初步平稳性判断，如果数据为平稳性数据，则进行下一步，即白噪声检验，如果序列为非平稳性数据，则通过差分的方法进行处理，直到该序列为平稳性数据，再进行白噪声检验。</w:t>
      </w:r>
    </w:p>
    <w:p>
      <w:pPr>
        <w:rPr>
          <w:sz w:val="24"/>
        </w:rPr>
      </w:pPr>
      <w:r>
        <w:rPr>
          <w:rFonts w:hint="eastAsia"/>
          <w:sz w:val="24"/>
        </w:rPr>
        <w:t>下面是r</w:t>
      </w:r>
      <w:r>
        <w:rPr>
          <w:sz w:val="24"/>
        </w:rPr>
        <w:t>egion_5</w:t>
      </w:r>
      <w:r>
        <w:rPr>
          <w:rFonts w:hint="eastAsia"/>
          <w:sz w:val="24"/>
        </w:rPr>
        <w:t>的</w:t>
      </w:r>
      <w:r>
        <w:rPr>
          <w:sz w:val="24"/>
        </w:rPr>
        <w:t>ACF</w:t>
      </w:r>
      <w:r>
        <w:rPr>
          <w:rFonts w:hint="eastAsia"/>
          <w:sz w:val="24"/>
        </w:rPr>
        <w:t>图和P</w:t>
      </w:r>
      <w:r>
        <w:rPr>
          <w:sz w:val="24"/>
        </w:rPr>
        <w:t>ACF</w:t>
      </w:r>
      <w:r>
        <w:rPr>
          <w:rFonts w:hint="eastAsia"/>
          <w:sz w:val="24"/>
        </w:rPr>
        <w:t>图：以r</w:t>
      </w:r>
      <w:r>
        <w:rPr>
          <w:sz w:val="24"/>
        </w:rPr>
        <w:t>egion_5</w:t>
      </w:r>
      <w:r>
        <w:rPr>
          <w:rFonts w:hint="eastAsia"/>
          <w:sz w:val="24"/>
        </w:rPr>
        <w:t>为例，通过观察ACF和PACF图像，可以得到结论：ACF的第一个峰（滞后1）明显高于其他滞后，这表明序列存在较强的自相关性；PACF的第一个峰（滞后1）也很高，这也表明序列存在较强的自相关性。</w:t>
      </w:r>
    </w:p>
    <w:p>
      <w:pPr>
        <w:rPr>
          <w:sz w:val="24"/>
        </w:rPr>
      </w:pPr>
      <w:r>
        <w:rPr>
          <w:rFonts w:hint="eastAsia"/>
          <w:sz w:val="24"/>
        </w:rPr>
        <w:t>通过ACF和PACF的初步分析，可以得出这个序列不是平稳的。因为如果数据是平稳的，就不会存在较强的自相关性，并且ACF和PACF的峰值都不应该超过置信区间。</w:t>
      </w:r>
    </w:p>
    <w:p>
      <w:pPr>
        <w:rPr>
          <w:sz w:val="24"/>
        </w:rPr>
      </w:pPr>
      <w:r>
        <w:rPr>
          <w:sz w:val="24"/>
        </w:rPr>
        <w:drawing>
          <wp:anchor distT="0" distB="0" distL="114300" distR="114300" simplePos="0" relativeHeight="251660288" behindDoc="0" locked="0" layoutInCell="1" allowOverlap="1">
            <wp:simplePos x="0" y="0"/>
            <wp:positionH relativeFrom="column">
              <wp:posOffset>-688975</wp:posOffset>
            </wp:positionH>
            <wp:positionV relativeFrom="paragraph">
              <wp:posOffset>193040</wp:posOffset>
            </wp:positionV>
            <wp:extent cx="7171690" cy="2315210"/>
            <wp:effectExtent l="0" t="0" r="0" b="8890"/>
            <wp:wrapSquare wrapText="bothSides"/>
            <wp:docPr id="13312054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5412"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171690" cy="2315210"/>
                    </a:xfrm>
                    <a:prstGeom prst="rect">
                      <a:avLst/>
                    </a:prstGeom>
                  </pic:spPr>
                </pic:pic>
              </a:graphicData>
            </a:graphic>
          </wp:anchor>
        </w:drawing>
      </w:r>
    </w:p>
    <w:p>
      <w:pPr>
        <w:rPr>
          <w:sz w:val="24"/>
        </w:rPr>
      </w:pPr>
    </w:p>
    <w:p>
      <w:pPr>
        <w:rPr>
          <w:sz w:val="24"/>
        </w:rPr>
      </w:pPr>
    </w:p>
    <w:p>
      <w:pPr>
        <w:pStyle w:val="4"/>
        <w:snapToGrid w:val="0"/>
        <w:spacing w:before="0" w:after="0" w:line="240" w:lineRule="auto"/>
        <w:rPr>
          <w:rFonts w:eastAsia="黑体"/>
          <w:b w:val="0"/>
          <w:bCs w:val="0"/>
          <w:color w:val="000000"/>
          <w:kern w:val="40"/>
          <w:sz w:val="28"/>
          <w:szCs w:val="28"/>
        </w:rPr>
      </w:pPr>
      <w:bookmarkStart w:id="17" w:name="_Toc100469986"/>
      <w:r>
        <w:rPr>
          <w:rFonts w:hint="eastAsia" w:eastAsia="黑体"/>
          <w:b w:val="0"/>
          <w:bCs w:val="0"/>
          <w:color w:val="000000"/>
          <w:kern w:val="40"/>
          <w:sz w:val="28"/>
          <w:szCs w:val="28"/>
        </w:rPr>
        <w:t>5</w:t>
      </w:r>
      <w:r>
        <w:rPr>
          <w:rFonts w:eastAsia="黑体"/>
          <w:b w:val="0"/>
          <w:bCs w:val="0"/>
          <w:color w:val="000000"/>
          <w:kern w:val="40"/>
          <w:sz w:val="28"/>
          <w:szCs w:val="28"/>
        </w:rPr>
        <w:t>.1.2</w:t>
      </w:r>
      <w:bookmarkEnd w:id="17"/>
      <w:r>
        <w:rPr>
          <w:rFonts w:hint="eastAsia" w:eastAsia="黑体"/>
          <w:b w:val="0"/>
          <w:bCs w:val="0"/>
          <w:color w:val="000000"/>
          <w:kern w:val="40"/>
          <w:sz w:val="28"/>
          <w:szCs w:val="28"/>
        </w:rPr>
        <w:t>检测异常标准建立</w:t>
      </w:r>
    </w:p>
    <w:p>
      <w:pPr>
        <w:rPr>
          <w:sz w:val="24"/>
        </w:rPr>
      </w:pPr>
      <w:r>
        <w:rPr>
          <w:rFonts w:hint="eastAsia"/>
          <w:sz w:val="24"/>
        </w:rPr>
        <w:t>基于数据模式分析结果，本文采用A</w:t>
      </w:r>
      <w:r>
        <w:rPr>
          <w:sz w:val="24"/>
        </w:rPr>
        <w:t>RIMA</w:t>
      </w:r>
      <w:r>
        <w:rPr>
          <w:rFonts w:hint="eastAsia"/>
          <w:sz w:val="24"/>
        </w:rPr>
        <w:t>模型，拟合出8个虚拟区的时间序列数据趋势图，使用 2σ 准则判断原始数据与拟合数据残差，如果残差在区间（μ</w:t>
      </w:r>
      <w:r>
        <w:rPr>
          <w:rFonts w:hint="eastAsia" w:ascii="MS Gothic" w:hAnsi="MS Gothic" w:eastAsia="MS Gothic" w:cs="MS Gothic"/>
          <w:sz w:val="24"/>
        </w:rPr>
        <w:t> </w:t>
      </w:r>
      <w:r>
        <w:rPr>
          <w:rFonts w:hint="eastAsia"/>
          <w:sz w:val="24"/>
        </w:rPr>
        <w:t>- 2σ，μ + 2σ）内，则判定为正常值，否则为异常值，并结合箱线图识别出其他异常值。</w:t>
      </w:r>
    </w:p>
    <w:p>
      <w:pPr>
        <w:rPr>
          <w:rFonts w:eastAsia="黑体"/>
          <w:color w:val="000000"/>
          <w:kern w:val="40"/>
          <w:sz w:val="28"/>
          <w:szCs w:val="28"/>
        </w:rPr>
      </w:pPr>
    </w:p>
    <w:p/>
    <w:p>
      <w:pPr>
        <w:pStyle w:val="3"/>
        <w:snapToGrid w:val="0"/>
        <w:spacing w:before="0" w:after="0" w:line="240" w:lineRule="auto"/>
        <w:rPr>
          <w:rFonts w:ascii="Times New Roman" w:hAnsi="Times New Roman" w:eastAsia="黑体"/>
          <w:b w:val="0"/>
          <w:bCs w:val="0"/>
          <w:sz w:val="28"/>
          <w:szCs w:val="28"/>
        </w:rPr>
      </w:pPr>
      <w:bookmarkStart w:id="18" w:name="_Toc100469988"/>
      <w:r>
        <w:rPr>
          <w:rFonts w:hint="eastAsia" w:ascii="Times New Roman" w:hAnsi="Times New Roman" w:eastAsia="黑体"/>
          <w:b w:val="0"/>
          <w:bCs w:val="0"/>
          <w:sz w:val="28"/>
          <w:szCs w:val="28"/>
        </w:rPr>
        <w:t>5</w:t>
      </w:r>
      <w:r>
        <w:rPr>
          <w:rFonts w:ascii="Times New Roman" w:hAnsi="Times New Roman" w:eastAsia="黑体"/>
          <w:b w:val="0"/>
          <w:bCs w:val="0"/>
          <w:sz w:val="28"/>
          <w:szCs w:val="28"/>
        </w:rPr>
        <w:t>.</w:t>
      </w:r>
      <w:r>
        <w:rPr>
          <w:rFonts w:eastAsia="黑体"/>
          <w:b w:val="0"/>
          <w:bCs w:val="0"/>
          <w:sz w:val="28"/>
          <w:szCs w:val="28"/>
        </w:rPr>
        <w:t>2</w:t>
      </w:r>
      <w:r>
        <w:rPr>
          <w:rFonts w:hint="eastAsia" w:ascii="Times New Roman" w:hAnsi="Times New Roman" w:eastAsia="黑体"/>
          <w:b w:val="0"/>
          <w:bCs w:val="0"/>
          <w:sz w:val="28"/>
          <w:szCs w:val="28"/>
        </w:rPr>
        <w:t>任务二的</w:t>
      </w:r>
      <w:r>
        <w:rPr>
          <w:rFonts w:ascii="Times New Roman" w:hAnsi="Times New Roman" w:eastAsia="黑体"/>
          <w:b w:val="0"/>
          <w:bCs w:val="0"/>
          <w:sz w:val="28"/>
          <w:szCs w:val="28"/>
        </w:rPr>
        <w:t>模型</w:t>
      </w:r>
      <w:bookmarkEnd w:id="18"/>
    </w:p>
    <w:p>
      <w:pPr>
        <w:outlineLvl w:val="2"/>
        <w:rPr>
          <w:b w:val="0"/>
          <w:bCs w:val="0"/>
          <w:sz w:val="24"/>
        </w:rPr>
      </w:pPr>
      <w:r>
        <w:rPr>
          <w:rFonts w:hint="eastAsia" w:eastAsia="黑体"/>
          <w:b w:val="0"/>
          <w:bCs w:val="0"/>
          <w:sz w:val="28"/>
          <w:szCs w:val="28"/>
        </w:rPr>
        <w:t>5</w:t>
      </w:r>
      <w:r>
        <w:rPr>
          <w:rFonts w:eastAsia="黑体"/>
          <w:b w:val="0"/>
          <w:bCs w:val="0"/>
          <w:sz w:val="28"/>
          <w:szCs w:val="28"/>
        </w:rPr>
        <w:t>.2</w:t>
      </w:r>
      <w:r>
        <w:rPr>
          <w:rFonts w:hint="eastAsia" w:eastAsia="黑体"/>
          <w:b w:val="0"/>
          <w:bCs w:val="0"/>
          <w:sz w:val="28"/>
          <w:szCs w:val="28"/>
        </w:rPr>
        <w:t>.</w:t>
      </w:r>
      <w:r>
        <w:rPr>
          <w:rFonts w:eastAsia="黑体"/>
          <w:b w:val="0"/>
          <w:bCs w:val="0"/>
          <w:sz w:val="28"/>
          <w:szCs w:val="28"/>
        </w:rPr>
        <w:t>1</w:t>
      </w:r>
      <w:r>
        <w:rPr>
          <w:b w:val="0"/>
          <w:bCs w:val="0"/>
          <w:sz w:val="24"/>
        </w:rPr>
        <w:t xml:space="preserve"> </w:t>
      </w:r>
      <w:r>
        <w:rPr>
          <w:rFonts w:ascii="黑体" w:hAnsi="黑体" w:eastAsia="黑体"/>
          <w:b w:val="0"/>
          <w:bCs w:val="0"/>
          <w:sz w:val="28"/>
          <w:szCs w:val="28"/>
        </w:rPr>
        <w:t>ARIMA</w:t>
      </w:r>
      <w:r>
        <w:rPr>
          <w:rFonts w:hint="eastAsia" w:ascii="黑体" w:hAnsi="黑体" w:eastAsia="黑体"/>
          <w:b w:val="0"/>
          <w:bCs w:val="0"/>
          <w:sz w:val="28"/>
          <w:szCs w:val="28"/>
        </w:rPr>
        <w:t>模型</w:t>
      </w:r>
    </w:p>
    <w:p>
      <w:pPr>
        <w:rPr>
          <w:sz w:val="24"/>
        </w:rPr>
      </w:pPr>
      <w:r>
        <w:rPr>
          <w:rFonts w:hint="eastAsia"/>
          <w:sz w:val="24"/>
        </w:rPr>
        <w:t>ARIMA（差分自回归移动平均）模型是一种经典的时间序列分析方法，广泛应用于预测和建模。</w:t>
      </w:r>
      <w:r>
        <w:rPr>
          <w:color w:val="231F20"/>
          <w:kern w:val="0"/>
          <w:sz w:val="24"/>
          <w:lang w:bidi="ar"/>
        </w:rPr>
        <w:t xml:space="preserve">ARIMA </w:t>
      </w:r>
      <w:r>
        <w:rPr>
          <w:rFonts w:hint="eastAsia" w:ascii="宋体" w:hAnsi="宋体" w:cs="宋体"/>
          <w:color w:val="231F20"/>
          <w:kern w:val="0"/>
          <w:sz w:val="24"/>
          <w:lang w:bidi="ar"/>
        </w:rPr>
        <w:t>模型中，</w:t>
      </w:r>
      <w:r>
        <w:rPr>
          <w:color w:val="231F20"/>
          <w:kern w:val="0"/>
          <w:sz w:val="24"/>
          <w:lang w:bidi="ar"/>
        </w:rPr>
        <w:t xml:space="preserve">AR </w:t>
      </w:r>
      <w:r>
        <w:rPr>
          <w:rFonts w:hint="eastAsia" w:ascii="宋体" w:hAnsi="宋体" w:cs="宋体"/>
          <w:color w:val="231F20"/>
          <w:kern w:val="0"/>
          <w:sz w:val="24"/>
          <w:lang w:bidi="ar"/>
        </w:rPr>
        <w:t>是自回归，</w:t>
      </w:r>
      <w:r>
        <w:rPr>
          <w:color w:val="231F20"/>
          <w:kern w:val="0"/>
          <w:sz w:val="24"/>
          <w:lang w:bidi="ar"/>
        </w:rPr>
        <w:t xml:space="preserve">MA </w:t>
      </w:r>
      <w:r>
        <w:rPr>
          <w:rFonts w:hint="eastAsia" w:ascii="宋体" w:hAnsi="宋体" w:cs="宋体"/>
          <w:color w:val="231F20"/>
          <w:kern w:val="0"/>
          <w:sz w:val="24"/>
          <w:lang w:bidi="ar"/>
        </w:rPr>
        <w:t>为滑动平均。模型的基本思想是用现有的平稳时间序列数据去预测将来的值，即通过现有的稳定时间序列数据求出未来的数据。</w:t>
      </w:r>
      <w:r>
        <w:rPr>
          <w:color w:val="231F20"/>
          <w:kern w:val="0"/>
          <w:sz w:val="24"/>
          <w:lang w:bidi="ar"/>
        </w:rPr>
        <w:t xml:space="preserve">ARIMA </w:t>
      </w:r>
      <w:r>
        <w:rPr>
          <w:rFonts w:hint="eastAsia" w:ascii="宋体" w:hAnsi="宋体" w:cs="宋体"/>
          <w:color w:val="231F20"/>
          <w:kern w:val="0"/>
          <w:sz w:val="24"/>
          <w:lang w:bidi="ar"/>
        </w:rPr>
        <w:t>模型表示为：</w:t>
      </w:r>
    </w:p>
    <w:p>
      <w:pPr>
        <w:rPr>
          <w:sz w:val="24"/>
        </w:rPr>
      </w:pPr>
      <m:oMathPara>
        <m:oMath>
          <w:bookmarkStart w:id="19" w:name="_Toc100469990"/>
          <m:r>
            <m:rPr/>
            <w:rPr>
              <w:rFonts w:ascii="Cambria Math" w:hAnsi="Cambria Math"/>
              <w:sz w:val="28"/>
              <w:szCs w:val="28"/>
            </w:rPr>
            <m:t>(1−</m:t>
          </m:r>
          <m:nary>
            <m:naryPr>
              <m:chr m:val="∑"/>
              <m:limLoc m:val="undOvr"/>
              <m:ctrlPr>
                <w:rPr>
                  <w:rFonts w:ascii="Cambria Math" w:hAnsi="Cambria Math"/>
                  <w:i/>
                  <w:iCs/>
                  <w:sz w:val="28"/>
                  <w:szCs w:val="28"/>
                </w:rPr>
              </m:ctrlPr>
            </m:naryPr>
            <m:sub>
              <m:r>
                <m:rPr/>
                <w:rPr>
                  <w:rFonts w:ascii="Cambria Math" w:hAnsi="Cambria Math"/>
                  <w:sz w:val="28"/>
                  <w:szCs w:val="28"/>
                </w:rPr>
                <m:t>i=1</m:t>
              </m:r>
              <m:ctrlPr>
                <w:rPr>
                  <w:rFonts w:ascii="Cambria Math" w:hAnsi="Cambria Math"/>
                  <w:i/>
                  <w:iCs/>
                  <w:sz w:val="28"/>
                  <w:szCs w:val="28"/>
                </w:rPr>
              </m:ctrlPr>
            </m:sub>
            <m:sup>
              <m:r>
                <m:rPr/>
                <w:rPr>
                  <w:rFonts w:ascii="Cambria Math" w:hAnsi="Cambria Math"/>
                  <w:sz w:val="28"/>
                  <w:szCs w:val="28"/>
                </w:rPr>
                <m:t>p</m:t>
              </m:r>
              <m:ctrlPr>
                <w:rPr>
                  <w:rFonts w:ascii="Cambria Math" w:hAnsi="Cambria Math"/>
                  <w:i/>
                  <w:iCs/>
                  <w:sz w:val="28"/>
                  <w:szCs w:val="28"/>
                </w:rPr>
              </m:ctrlPr>
            </m:sup>
            <m:e>
              <m:sSub>
                <m:sSubPr>
                  <m:ctrlPr>
                    <w:rPr>
                      <w:rFonts w:ascii="Cambria Math" w:hAnsi="Cambria Math"/>
                      <w:i/>
                      <w:iCs/>
                      <w:sz w:val="28"/>
                      <w:szCs w:val="28"/>
                    </w:rPr>
                  </m:ctrlPr>
                </m:sSubPr>
                <m:e>
                  <m:r>
                    <m:rPr/>
                    <w:rPr>
                      <w:rFonts w:ascii="Cambria Math" w:hAnsi="Cambria Math"/>
                      <w:color w:val="231F20"/>
                      <w:kern w:val="0"/>
                      <w:sz w:val="28"/>
                      <w:szCs w:val="28"/>
                      <w:lang w:bidi="ar"/>
                    </w:rPr>
                    <m:t>Ф</m:t>
                  </m:r>
                  <m:ctrlPr>
                    <w:rPr>
                      <w:rFonts w:ascii="Cambria Math" w:hAnsi="Cambria Math"/>
                      <w:i/>
                      <w:iCs/>
                      <w:sz w:val="28"/>
                      <w:szCs w:val="28"/>
                    </w:rPr>
                  </m:ctrlPr>
                </m:e>
                <m:sub>
                  <m:r>
                    <m:rPr/>
                    <w:rPr>
                      <w:rFonts w:ascii="Cambria Math" w:hAnsi="Cambria Math"/>
                      <w:sz w:val="28"/>
                      <w:szCs w:val="28"/>
                    </w:rPr>
                    <m:t>i</m:t>
                  </m:r>
                  <m:ctrlPr>
                    <w:rPr>
                      <w:rFonts w:ascii="Cambria Math" w:hAnsi="Cambria Math"/>
                      <w:i/>
                      <w:iCs/>
                      <w:sz w:val="28"/>
                      <w:szCs w:val="28"/>
                    </w:rPr>
                  </m:ctrlPr>
                </m:sub>
              </m:sSub>
              <m:sSup>
                <m:sSupPr>
                  <m:ctrlPr>
                    <w:rPr>
                      <w:rFonts w:ascii="Cambria Math" w:hAnsi="Cambria Math"/>
                      <w:i/>
                      <w:iCs/>
                      <w:sz w:val="28"/>
                      <w:szCs w:val="28"/>
                    </w:rPr>
                  </m:ctrlPr>
                </m:sSupPr>
                <m:e>
                  <m:r>
                    <m:rPr/>
                    <w:rPr>
                      <w:rFonts w:ascii="Cambria Math" w:hAnsi="Cambria Math"/>
                      <w:sz w:val="28"/>
                      <w:szCs w:val="28"/>
                    </w:rPr>
                    <m:t>L</m:t>
                  </m:r>
                  <m:ctrlPr>
                    <w:rPr>
                      <w:rFonts w:ascii="Cambria Math" w:hAnsi="Cambria Math"/>
                      <w:i/>
                      <w:iCs/>
                      <w:sz w:val="28"/>
                      <w:szCs w:val="28"/>
                    </w:rPr>
                  </m:ctrlPr>
                </m:e>
                <m:sup>
                  <m:r>
                    <m:rPr/>
                    <w:rPr>
                      <w:rFonts w:ascii="Cambria Math" w:hAnsi="Cambria Math"/>
                      <w:sz w:val="28"/>
                      <w:szCs w:val="28"/>
                    </w:rPr>
                    <m:t>i</m:t>
                  </m:r>
                  <m:ctrlPr>
                    <w:rPr>
                      <w:rFonts w:ascii="Cambria Math" w:hAnsi="Cambria Math"/>
                      <w:i/>
                      <w:iCs/>
                      <w:sz w:val="28"/>
                      <w:szCs w:val="28"/>
                    </w:rPr>
                  </m:ctrlPr>
                </m:sup>
              </m:sSup>
              <m:r>
                <m:rPr/>
                <w:rPr>
                  <w:rFonts w:ascii="Cambria Math" w:hAnsi="Cambria Math"/>
                  <w:sz w:val="28"/>
                  <w:szCs w:val="28"/>
                </w:rPr>
                <m:t>)</m:t>
              </m:r>
              <m:sSup>
                <m:sSupPr>
                  <m:ctrlPr>
                    <w:rPr>
                      <w:rFonts w:ascii="Cambria Math" w:hAnsi="Cambria Math"/>
                      <w:i/>
                      <w:iCs/>
                      <w:sz w:val="28"/>
                      <w:szCs w:val="28"/>
                    </w:rPr>
                  </m:ctrlPr>
                </m:sSupPr>
                <m:e>
                  <m:r>
                    <m:rPr/>
                    <w:rPr>
                      <w:rFonts w:ascii="Cambria Math" w:hAnsi="Cambria Math"/>
                      <w:sz w:val="28"/>
                      <w:szCs w:val="28"/>
                    </w:rPr>
                    <m:t>(1−L)</m:t>
                  </m:r>
                  <m:ctrlPr>
                    <w:rPr>
                      <w:rFonts w:ascii="Cambria Math" w:hAnsi="Cambria Math"/>
                      <w:i/>
                      <w:iCs/>
                      <w:sz w:val="28"/>
                      <w:szCs w:val="28"/>
                    </w:rPr>
                  </m:ctrlPr>
                </m:e>
                <m:sup>
                  <m:r>
                    <m:rPr/>
                    <w:rPr>
                      <w:rFonts w:ascii="Cambria Math" w:hAnsi="Cambria Math"/>
                      <w:sz w:val="28"/>
                      <w:szCs w:val="28"/>
                    </w:rPr>
                    <m:t>d</m:t>
                  </m:r>
                  <m:ctrlPr>
                    <w:rPr>
                      <w:rFonts w:ascii="Cambria Math" w:hAnsi="Cambria Math"/>
                      <w:i/>
                      <w:iCs/>
                      <w:sz w:val="28"/>
                      <w:szCs w:val="28"/>
                    </w:rPr>
                  </m:ctrlPr>
                </m:sup>
              </m:sSup>
              <m:sSub>
                <m:sSubPr>
                  <m:ctrlPr>
                    <w:rPr>
                      <w:rFonts w:ascii="Cambria Math" w:hAnsi="Cambria Math"/>
                      <w:i/>
                      <w:iCs/>
                      <w:sz w:val="28"/>
                      <w:szCs w:val="28"/>
                    </w:rPr>
                  </m:ctrlPr>
                </m:sSubPr>
                <m:e>
                  <m:r>
                    <m:rPr/>
                    <w:rPr>
                      <w:rFonts w:ascii="Cambria Math" w:hAnsi="Cambria Math"/>
                      <w:sz w:val="28"/>
                      <w:szCs w:val="28"/>
                    </w:rPr>
                    <m:t>X</m:t>
                  </m:r>
                  <m:ctrlPr>
                    <w:rPr>
                      <w:rFonts w:ascii="Cambria Math" w:hAnsi="Cambria Math"/>
                      <w:i/>
                      <w:iCs/>
                      <w:sz w:val="28"/>
                      <w:szCs w:val="28"/>
                    </w:rPr>
                  </m:ctrlPr>
                </m:e>
                <m:sub>
                  <m:r>
                    <m:rPr/>
                    <w:rPr>
                      <w:rFonts w:ascii="Cambria Math" w:hAnsi="Cambria Math"/>
                      <w:sz w:val="28"/>
                      <w:szCs w:val="28"/>
                    </w:rPr>
                    <m:t>t</m:t>
                  </m:r>
                  <m:ctrlPr>
                    <w:rPr>
                      <w:rFonts w:ascii="Cambria Math" w:hAnsi="Cambria Math"/>
                      <w:i/>
                      <w:iCs/>
                      <w:sz w:val="28"/>
                      <w:szCs w:val="28"/>
                    </w:rPr>
                  </m:ctrlPr>
                </m:sub>
              </m:sSub>
              <m:r>
                <m:rPr/>
                <w:rPr>
                  <w:rFonts w:ascii="Cambria Math" w:hAnsi="Cambria Math"/>
                  <w:sz w:val="28"/>
                  <w:szCs w:val="28"/>
                </w:rPr>
                <m:t>=(1+</m:t>
              </m:r>
              <m:nary>
                <m:naryPr>
                  <m:chr m:val="∑"/>
                  <m:limLoc m:val="undOvr"/>
                  <m:ctrlPr>
                    <w:rPr>
                      <w:rFonts w:ascii="Cambria Math" w:hAnsi="Cambria Math"/>
                      <w:i/>
                      <w:iCs/>
                      <w:sz w:val="28"/>
                      <w:szCs w:val="28"/>
                    </w:rPr>
                  </m:ctrlPr>
                </m:naryPr>
                <m:sub>
                  <m:r>
                    <m:rPr/>
                    <w:rPr>
                      <w:rFonts w:ascii="Cambria Math" w:hAnsi="Cambria Math"/>
                      <w:sz w:val="28"/>
                      <w:szCs w:val="28"/>
                    </w:rPr>
                    <m:t>i=1</m:t>
                  </m:r>
                  <m:ctrlPr>
                    <w:rPr>
                      <w:rFonts w:ascii="Cambria Math" w:hAnsi="Cambria Math"/>
                      <w:i/>
                      <w:iCs/>
                      <w:sz w:val="28"/>
                      <w:szCs w:val="28"/>
                    </w:rPr>
                  </m:ctrlPr>
                </m:sub>
                <m:sup>
                  <m:r>
                    <m:rPr/>
                    <w:rPr>
                      <w:rFonts w:ascii="Cambria Math" w:hAnsi="Cambria Math"/>
                      <w:sz w:val="28"/>
                      <w:szCs w:val="28"/>
                    </w:rPr>
                    <m:t>q</m:t>
                  </m:r>
                  <m:ctrlPr>
                    <w:rPr>
                      <w:rFonts w:ascii="Cambria Math" w:hAnsi="Cambria Math"/>
                      <w:i/>
                      <w:iCs/>
                      <w:sz w:val="28"/>
                      <w:szCs w:val="28"/>
                    </w:rPr>
                  </m:ctrlPr>
                </m:sup>
                <m:e>
                  <m:sSub>
                    <m:sSubPr>
                      <m:ctrlPr>
                        <w:rPr>
                          <w:rFonts w:ascii="Cambria Math" w:hAnsi="Cambria Math"/>
                          <w:i/>
                          <w:iCs/>
                          <w:sz w:val="28"/>
                          <w:szCs w:val="28"/>
                        </w:rPr>
                      </m:ctrlPr>
                    </m:sSubPr>
                    <m:e>
                      <m:r>
                        <m:rPr/>
                        <w:rPr>
                          <w:rFonts w:ascii="Cambria Math" w:hAnsi="Cambria Math"/>
                          <w:sz w:val="28"/>
                          <w:szCs w:val="28"/>
                        </w:rPr>
                        <m:t>θ</m:t>
                      </m:r>
                      <m:ctrlPr>
                        <w:rPr>
                          <w:rFonts w:ascii="Cambria Math" w:hAnsi="Cambria Math"/>
                          <w:i/>
                          <w:iCs/>
                          <w:sz w:val="28"/>
                          <w:szCs w:val="28"/>
                        </w:rPr>
                      </m:ctrlPr>
                    </m:e>
                    <m:sub>
                      <m:r>
                        <m:rPr/>
                        <w:rPr>
                          <w:rFonts w:ascii="Cambria Math" w:hAnsi="Cambria Math"/>
                          <w:sz w:val="28"/>
                          <w:szCs w:val="28"/>
                        </w:rPr>
                        <m:t>i</m:t>
                      </m:r>
                      <m:ctrlPr>
                        <w:rPr>
                          <w:rFonts w:ascii="Cambria Math" w:hAnsi="Cambria Math"/>
                          <w:i/>
                          <w:iCs/>
                          <w:sz w:val="28"/>
                          <w:szCs w:val="28"/>
                        </w:rPr>
                      </m:ctrlPr>
                    </m:sub>
                  </m:sSub>
                  <m:sSup>
                    <m:sSupPr>
                      <m:ctrlPr>
                        <w:rPr>
                          <w:rFonts w:ascii="Cambria Math" w:hAnsi="Cambria Math"/>
                          <w:i/>
                          <w:iCs/>
                          <w:sz w:val="28"/>
                          <w:szCs w:val="28"/>
                        </w:rPr>
                      </m:ctrlPr>
                    </m:sSupPr>
                    <m:e>
                      <m:r>
                        <m:rPr/>
                        <w:rPr>
                          <w:rFonts w:ascii="Cambria Math" w:hAnsi="Cambria Math"/>
                          <w:sz w:val="28"/>
                          <w:szCs w:val="28"/>
                        </w:rPr>
                        <m:t>L</m:t>
                      </m:r>
                      <m:ctrlPr>
                        <w:rPr>
                          <w:rFonts w:ascii="Cambria Math" w:hAnsi="Cambria Math"/>
                          <w:i/>
                          <w:iCs/>
                          <w:sz w:val="28"/>
                          <w:szCs w:val="28"/>
                        </w:rPr>
                      </m:ctrlPr>
                    </m:e>
                    <m:sup>
                      <m:r>
                        <m:rPr/>
                        <w:rPr>
                          <w:rFonts w:ascii="Cambria Math" w:hAnsi="Cambria Math"/>
                          <w:sz w:val="28"/>
                          <w:szCs w:val="28"/>
                        </w:rPr>
                        <m:t>i</m:t>
                      </m:r>
                      <m:ctrlPr>
                        <w:rPr>
                          <w:rFonts w:ascii="Cambria Math" w:hAnsi="Cambria Math"/>
                          <w:i/>
                          <w:iCs/>
                          <w:sz w:val="28"/>
                          <w:szCs w:val="28"/>
                        </w:rPr>
                      </m:ctrlPr>
                    </m:sup>
                  </m:sSup>
                  <m:r>
                    <m:rPr/>
                    <w:rPr>
                      <w:rFonts w:ascii="Cambria Math" w:hAnsi="Cambria Math"/>
                      <w:sz w:val="28"/>
                      <w:szCs w:val="28"/>
                    </w:rPr>
                    <m:t>)</m:t>
                  </m:r>
                  <m:sSub>
                    <m:sSubPr>
                      <m:ctrlPr>
                        <w:rPr>
                          <w:rFonts w:ascii="Cambria Math" w:hAnsi="Cambria Math"/>
                          <w:i/>
                          <w:iCs/>
                          <w:sz w:val="28"/>
                          <w:szCs w:val="28"/>
                        </w:rPr>
                      </m:ctrlPr>
                    </m:sSubPr>
                    <m:e>
                      <m:r>
                        <m:rPr/>
                        <w:rPr>
                          <w:rFonts w:ascii="Cambria Math" w:hAnsi="Cambria Math"/>
                          <w:sz w:val="28"/>
                          <w:szCs w:val="28"/>
                        </w:rPr>
                        <m:t>ε</m:t>
                      </m:r>
                      <m:ctrlPr>
                        <w:rPr>
                          <w:rFonts w:ascii="Cambria Math" w:hAnsi="Cambria Math"/>
                          <w:i/>
                          <w:iCs/>
                          <w:sz w:val="28"/>
                          <w:szCs w:val="28"/>
                        </w:rPr>
                      </m:ctrlPr>
                    </m:e>
                    <m:sub>
                      <m:r>
                        <m:rPr/>
                        <w:rPr>
                          <w:rFonts w:ascii="Cambria Math" w:hAnsi="Cambria Math"/>
                          <w:sz w:val="28"/>
                          <w:szCs w:val="28"/>
                        </w:rPr>
                        <m:t>i</m:t>
                      </m:r>
                      <m:ctrlPr>
                        <w:rPr>
                          <w:rFonts w:ascii="Cambria Math" w:hAnsi="Cambria Math"/>
                          <w:i/>
                          <w:iCs/>
                          <w:sz w:val="28"/>
                          <w:szCs w:val="28"/>
                        </w:rPr>
                      </m:ctrlPr>
                    </m:sub>
                  </m:sSub>
                  <m:ctrlPr>
                    <w:rPr>
                      <w:rFonts w:ascii="Cambria Math" w:hAnsi="Cambria Math"/>
                      <w:i/>
                      <w:iCs/>
                      <w:sz w:val="28"/>
                      <w:szCs w:val="28"/>
                    </w:rPr>
                  </m:ctrlPr>
                </m:e>
              </m:nary>
              <m:ctrlPr>
                <w:rPr>
                  <w:rFonts w:ascii="Cambria Math" w:hAnsi="Cambria Math"/>
                  <w:i/>
                  <w:iCs/>
                  <w:sz w:val="28"/>
                  <w:szCs w:val="28"/>
                </w:rPr>
              </m:ctrlPr>
            </m:e>
          </m:nary>
        </m:oMath>
      </m:oMathPara>
    </w:p>
    <w:p>
      <w:pPr>
        <w:rPr>
          <w:sz w:val="24"/>
        </w:rPr>
      </w:pPr>
    </w:p>
    <w:p>
      <w:pPr>
        <w:outlineLvl w:val="2"/>
        <w:rPr>
          <w:b w:val="0"/>
          <w:bCs w:val="0"/>
          <w:sz w:val="24"/>
        </w:rPr>
      </w:pPr>
      <w:r>
        <w:rPr>
          <w:rFonts w:hint="eastAsia" w:eastAsia="黑体"/>
          <w:b w:val="0"/>
          <w:bCs w:val="0"/>
          <w:sz w:val="28"/>
          <w:szCs w:val="28"/>
        </w:rPr>
        <w:t>5</w:t>
      </w:r>
      <w:r>
        <w:rPr>
          <w:rFonts w:eastAsia="黑体"/>
          <w:b w:val="0"/>
          <w:bCs w:val="0"/>
          <w:sz w:val="28"/>
          <w:szCs w:val="28"/>
        </w:rPr>
        <w:t>.2</w:t>
      </w:r>
      <w:r>
        <w:rPr>
          <w:rFonts w:hint="eastAsia" w:eastAsia="黑体"/>
          <w:b w:val="0"/>
          <w:bCs w:val="0"/>
          <w:sz w:val="28"/>
          <w:szCs w:val="28"/>
        </w:rPr>
        <w:t>.</w:t>
      </w:r>
      <w:r>
        <w:rPr>
          <w:rFonts w:eastAsia="黑体"/>
          <w:b w:val="0"/>
          <w:bCs w:val="0"/>
          <w:sz w:val="28"/>
          <w:szCs w:val="28"/>
        </w:rPr>
        <w:t>2</w:t>
      </w:r>
      <w:r>
        <w:rPr>
          <w:b w:val="0"/>
          <w:bCs w:val="0"/>
          <w:sz w:val="24"/>
        </w:rPr>
        <w:t xml:space="preserve"> </w:t>
      </w:r>
      <w:r>
        <w:rPr>
          <w:rFonts w:hint="eastAsia" w:ascii="黑体" w:hAnsi="黑体" w:eastAsia="黑体"/>
          <w:b w:val="0"/>
          <w:bCs w:val="0"/>
          <w:sz w:val="28"/>
          <w:szCs w:val="28"/>
        </w:rPr>
        <w:t>模型参数确定</w:t>
      </w:r>
    </w:p>
    <w:p>
      <w:pPr>
        <w:rPr>
          <w:sz w:val="24"/>
        </w:rPr>
      </w:pPr>
      <w:r>
        <w:rPr>
          <w:rFonts w:hint="eastAsia"/>
          <w:sz w:val="24"/>
        </w:rPr>
        <w:t>ARIMA模型的参数通常由三个部分组成：p，d，q。对第一部分数据进行平稳性处理时记录的差分次数即模型参数 d的值，通过自相关和偏相关函数图像中曲线</w:t>
      </w:r>
      <w:r>
        <w:rPr>
          <w:rFonts w:hint="eastAsia"/>
          <w:sz w:val="24"/>
          <w:lang w:val="en-US" w:eastAsia="zh-CN"/>
        </w:rPr>
        <w:t>的截尾和拖尾性</w:t>
      </w:r>
      <w:r>
        <w:rPr>
          <w:rFonts w:hint="eastAsia"/>
          <w:sz w:val="24"/>
        </w:rPr>
        <w:t>求出参数 p 和 q 的值。ARIMA模型的参数选择对于模型的准确性和可靠性非常重要</w:t>
      </w:r>
    </w:p>
    <w:p>
      <w:pPr>
        <w:rPr>
          <w:sz w:val="24"/>
        </w:rPr>
      </w:pPr>
    </w:p>
    <w:p>
      <w:pPr>
        <w:outlineLvl w:val="2"/>
        <w:rPr>
          <w:rFonts w:ascii="黑体" w:hAnsi="黑体" w:eastAsia="黑体"/>
          <w:b w:val="0"/>
          <w:bCs w:val="0"/>
          <w:sz w:val="28"/>
          <w:szCs w:val="28"/>
        </w:rPr>
      </w:pPr>
      <w:r>
        <w:rPr>
          <w:rFonts w:hint="eastAsia" w:eastAsia="黑体"/>
          <w:b w:val="0"/>
          <w:bCs w:val="0"/>
          <w:sz w:val="28"/>
          <w:szCs w:val="28"/>
        </w:rPr>
        <w:t>5</w:t>
      </w:r>
      <w:r>
        <w:rPr>
          <w:rFonts w:eastAsia="黑体"/>
          <w:b w:val="0"/>
          <w:bCs w:val="0"/>
          <w:sz w:val="28"/>
          <w:szCs w:val="28"/>
        </w:rPr>
        <w:t>.2</w:t>
      </w:r>
      <w:r>
        <w:rPr>
          <w:rFonts w:hint="eastAsia" w:eastAsia="黑体"/>
          <w:b w:val="0"/>
          <w:bCs w:val="0"/>
          <w:sz w:val="28"/>
          <w:szCs w:val="28"/>
        </w:rPr>
        <w:t>.</w:t>
      </w:r>
      <w:r>
        <w:rPr>
          <w:rFonts w:eastAsia="黑体"/>
          <w:b w:val="0"/>
          <w:bCs w:val="0"/>
          <w:sz w:val="28"/>
          <w:szCs w:val="28"/>
        </w:rPr>
        <w:t>3</w:t>
      </w:r>
      <w:r>
        <w:rPr>
          <w:b w:val="0"/>
          <w:bCs w:val="0"/>
          <w:sz w:val="24"/>
        </w:rPr>
        <w:t xml:space="preserve">  </w:t>
      </w:r>
      <w:r>
        <w:rPr>
          <w:rFonts w:hint="eastAsia" w:ascii="黑体" w:hAnsi="黑体" w:eastAsia="黑体"/>
          <w:b w:val="0"/>
          <w:bCs w:val="0"/>
          <w:sz w:val="28"/>
          <w:szCs w:val="28"/>
        </w:rPr>
        <w:t>2σ准则</w:t>
      </w:r>
    </w:p>
    <w:p>
      <w:pPr>
        <w:rPr>
          <w:sz w:val="24"/>
        </w:rPr>
      </w:pPr>
      <w:r>
        <w:rPr>
          <w:rFonts w:hint="eastAsia"/>
          <w:sz w:val="24"/>
        </w:rPr>
        <w:t>若随机变量 X 服从 1 个位置参数为 μ（均值）、尺度参数为 σ（标准偏差）的概率分布，且其概率密度函数为：</w:t>
      </w:r>
    </w:p>
    <w:p/>
    <w:p>
      <w:pPr>
        <w:rPr>
          <w:rFonts w:hAnsi="Cambria Math"/>
          <w:i/>
          <w:iCs/>
          <w:sz w:val="30"/>
          <w:szCs w:val="32"/>
        </w:rPr>
      </w:pPr>
      <m:oMathPara>
        <m:oMath>
          <m:r>
            <m:rPr/>
            <w:rPr>
              <w:rFonts w:ascii="Cambria Math" w:hAnsi="Cambria Math"/>
              <w:sz w:val="30"/>
              <w:szCs w:val="30"/>
            </w:rPr>
            <m:t>f(x)=</m:t>
          </m:r>
          <m:f>
            <m:fPr>
              <m:ctrlPr>
                <w:rPr>
                  <w:rFonts w:ascii="Cambria Math" w:hAnsi="Cambria Math"/>
                  <w:i/>
                  <w:iCs/>
                  <w:sz w:val="30"/>
                  <w:szCs w:val="30"/>
                </w:rPr>
              </m:ctrlPr>
            </m:fPr>
            <m:num>
              <m:r>
                <m:rPr/>
                <w:rPr>
                  <w:rFonts w:ascii="Cambria Math" w:hAnsi="Cambria Math"/>
                  <w:sz w:val="30"/>
                  <w:szCs w:val="30"/>
                </w:rPr>
                <m:t>1</m:t>
              </m:r>
              <m:ctrlPr>
                <w:rPr>
                  <w:rFonts w:ascii="Cambria Math" w:hAnsi="Cambria Math"/>
                  <w:i/>
                  <w:iCs/>
                  <w:sz w:val="30"/>
                  <w:szCs w:val="30"/>
                </w:rPr>
              </m:ctrlPr>
            </m:num>
            <m:den>
              <m:rad>
                <m:radPr>
                  <m:degHide m:val="1"/>
                  <m:ctrlPr>
                    <w:rPr>
                      <w:rFonts w:ascii="Cambria Math" w:hAnsi="Cambria Math"/>
                      <w:i/>
                      <w:iCs/>
                      <w:sz w:val="30"/>
                      <w:szCs w:val="30"/>
                    </w:rPr>
                  </m:ctrlPr>
                </m:radPr>
                <m:deg>
                  <m:ctrlPr>
                    <w:rPr>
                      <w:rFonts w:ascii="Cambria Math" w:hAnsi="Cambria Math"/>
                      <w:i/>
                      <w:iCs/>
                      <w:sz w:val="30"/>
                      <w:szCs w:val="30"/>
                    </w:rPr>
                  </m:ctrlPr>
                </m:deg>
                <m:e>
                  <m:r>
                    <m:rPr/>
                    <w:rPr>
                      <w:rFonts w:ascii="Cambria Math" w:hAnsi="Cambria Math"/>
                      <w:sz w:val="30"/>
                      <w:szCs w:val="30"/>
                    </w:rPr>
                    <m:t>2πσ</m:t>
                  </m:r>
                  <m:ctrlPr>
                    <w:rPr>
                      <w:rFonts w:ascii="Cambria Math" w:hAnsi="Cambria Math"/>
                      <w:i/>
                      <w:iCs/>
                      <w:sz w:val="30"/>
                      <w:szCs w:val="30"/>
                    </w:rPr>
                  </m:ctrlPr>
                </m:e>
              </m:rad>
              <m:ctrlPr>
                <w:rPr>
                  <w:rFonts w:ascii="Cambria Math" w:hAnsi="Cambria Math"/>
                  <w:i/>
                  <w:iCs/>
                  <w:sz w:val="30"/>
                  <w:szCs w:val="30"/>
                </w:rPr>
              </m:ctrlPr>
            </m:den>
          </m:f>
          <m:r>
            <m:rPr/>
            <w:rPr>
              <w:rFonts w:ascii="Cambria Math" w:hAnsi="Cambria Math"/>
              <w:sz w:val="30"/>
              <w:szCs w:val="32"/>
            </w:rPr>
            <m:t>exp(−</m:t>
          </m:r>
          <m:f>
            <m:fPr>
              <m:ctrlPr>
                <w:rPr>
                  <w:rFonts w:ascii="Cambria Math" w:hAnsi="Cambria Math"/>
                  <w:i/>
                  <w:iCs/>
                  <w:sz w:val="30"/>
                  <w:szCs w:val="32"/>
                </w:rPr>
              </m:ctrlPr>
            </m:fPr>
            <m:num>
              <m:r>
                <m:rPr/>
                <w:rPr>
                  <w:rFonts w:ascii="Cambria Math" w:hAnsi="Cambria Math"/>
                  <w:sz w:val="30"/>
                  <w:szCs w:val="32"/>
                </w:rPr>
                <m:t>(x−</m:t>
              </m:r>
              <m:sSup>
                <m:sSupPr>
                  <m:ctrlPr>
                    <w:rPr>
                      <w:rFonts w:ascii="Cambria Math" w:hAnsi="Cambria Math"/>
                      <w:i/>
                      <w:iCs/>
                      <w:sz w:val="30"/>
                      <w:szCs w:val="32"/>
                    </w:rPr>
                  </m:ctrlPr>
                </m:sSupPr>
                <m:e>
                  <m:r>
                    <m:rPr/>
                    <w:rPr>
                      <w:rFonts w:ascii="Cambria Math" w:hAnsi="Cambria Math"/>
                      <w:sz w:val="30"/>
                      <w:szCs w:val="32"/>
                    </w:rPr>
                    <m:t>μ</m:t>
                  </m:r>
                  <m:ctrlPr>
                    <w:rPr>
                      <w:rFonts w:ascii="Cambria Math" w:hAnsi="Cambria Math"/>
                      <w:i/>
                      <w:iCs/>
                      <w:sz w:val="30"/>
                      <w:szCs w:val="32"/>
                    </w:rPr>
                  </m:ctrlPr>
                </m:e>
                <m:sup>
                  <m:r>
                    <m:rPr/>
                    <w:rPr>
                      <w:rFonts w:ascii="Cambria Math" w:hAnsi="Cambria Math"/>
                      <w:sz w:val="30"/>
                      <w:szCs w:val="32"/>
                    </w:rPr>
                    <m:t>2</m:t>
                  </m:r>
                  <m:ctrlPr>
                    <w:rPr>
                      <w:rFonts w:ascii="Cambria Math" w:hAnsi="Cambria Math"/>
                      <w:i/>
                      <w:iCs/>
                      <w:sz w:val="30"/>
                      <w:szCs w:val="32"/>
                    </w:rPr>
                  </m:ctrlPr>
                </m:sup>
              </m:sSup>
              <m:r>
                <m:rPr/>
                <w:rPr>
                  <w:rFonts w:ascii="Cambria Math" w:hAnsi="Cambria Math"/>
                  <w:sz w:val="30"/>
                  <w:szCs w:val="32"/>
                </w:rPr>
                <m:t>)</m:t>
              </m:r>
              <m:ctrlPr>
                <w:rPr>
                  <w:rFonts w:ascii="Cambria Math" w:hAnsi="Cambria Math"/>
                  <w:i/>
                  <w:iCs/>
                  <w:sz w:val="30"/>
                  <w:szCs w:val="32"/>
                </w:rPr>
              </m:ctrlPr>
            </m:num>
            <m:den>
              <m:r>
                <m:rPr/>
                <w:rPr>
                  <w:rFonts w:ascii="Cambria Math" w:hAnsi="Cambria Math"/>
                  <w:sz w:val="30"/>
                  <w:szCs w:val="32"/>
                </w:rPr>
                <m:t>2</m:t>
              </m:r>
              <m:sSup>
                <m:sSupPr>
                  <m:ctrlPr>
                    <w:rPr>
                      <w:rFonts w:ascii="Cambria Math" w:hAnsi="Cambria Math"/>
                      <w:i/>
                      <w:iCs/>
                      <w:sz w:val="30"/>
                      <w:szCs w:val="32"/>
                    </w:rPr>
                  </m:ctrlPr>
                </m:sSupPr>
                <m:e>
                  <m:r>
                    <m:rPr/>
                    <w:rPr>
                      <w:rFonts w:ascii="Cambria Math" w:hAnsi="Cambria Math"/>
                      <w:sz w:val="30"/>
                      <w:szCs w:val="32"/>
                    </w:rPr>
                    <m:t>σ</m:t>
                  </m:r>
                  <m:ctrlPr>
                    <w:rPr>
                      <w:rFonts w:ascii="Cambria Math" w:hAnsi="Cambria Math"/>
                      <w:i/>
                      <w:iCs/>
                      <w:sz w:val="30"/>
                      <w:szCs w:val="32"/>
                    </w:rPr>
                  </m:ctrlPr>
                </m:e>
                <m:sup>
                  <m:r>
                    <m:rPr/>
                    <w:rPr>
                      <w:rFonts w:ascii="Cambria Math" w:hAnsi="Cambria Math"/>
                      <w:sz w:val="30"/>
                      <w:szCs w:val="32"/>
                    </w:rPr>
                    <m:t>2</m:t>
                  </m:r>
                  <m:ctrlPr>
                    <w:rPr>
                      <w:rFonts w:ascii="Cambria Math" w:hAnsi="Cambria Math"/>
                      <w:i/>
                      <w:iCs/>
                      <w:sz w:val="30"/>
                      <w:szCs w:val="32"/>
                    </w:rPr>
                  </m:ctrlPr>
                </m:sup>
              </m:sSup>
              <m:ctrlPr>
                <w:rPr>
                  <w:rFonts w:ascii="Cambria Math" w:hAnsi="Cambria Math"/>
                  <w:i/>
                  <w:iCs/>
                  <w:sz w:val="30"/>
                  <w:szCs w:val="32"/>
                </w:rPr>
              </m:ctrlPr>
            </m:den>
          </m:f>
          <m:r>
            <m:rPr/>
            <w:rPr>
              <w:rFonts w:ascii="Cambria Math" w:hAnsi="Cambria Math"/>
              <w:sz w:val="30"/>
              <w:szCs w:val="32"/>
            </w:rPr>
            <m:t>)</m:t>
          </m:r>
        </m:oMath>
      </m:oMathPara>
    </w:p>
    <w:p>
      <w:pPr>
        <w:rPr>
          <w:sz w:val="24"/>
        </w:rPr>
      </w:pPr>
    </w:p>
    <w:p>
      <w:pPr>
        <w:rPr>
          <w:sz w:val="24"/>
        </w:rPr>
      </w:pPr>
      <w:r>
        <w:rPr>
          <w:rFonts w:hint="eastAsia"/>
          <w:sz w:val="24"/>
        </w:rPr>
        <w:t>则这个随机变量为正态随机变量，正态随机变量服从正态分布，即高斯分布，记作 X～N（μ，σ2 ）（N 为样本数），其概率密度函数图像如下图 1 所示：</w:t>
      </w:r>
    </w:p>
    <w:p>
      <w:pPr>
        <w:rPr>
          <w:sz w:val="24"/>
        </w:rPr>
      </w:pPr>
      <w:r>
        <w:drawing>
          <wp:anchor distT="0" distB="0" distL="114300" distR="114300" simplePos="0" relativeHeight="251661312" behindDoc="0" locked="0" layoutInCell="1" allowOverlap="1">
            <wp:simplePos x="0" y="0"/>
            <wp:positionH relativeFrom="column">
              <wp:posOffset>1418590</wp:posOffset>
            </wp:positionH>
            <wp:positionV relativeFrom="paragraph">
              <wp:posOffset>15240</wp:posOffset>
            </wp:positionV>
            <wp:extent cx="3545205" cy="265747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59136" cy="2667938"/>
                    </a:xfrm>
                    <a:prstGeom prst="rect">
                      <a:avLst/>
                    </a:prstGeom>
                    <a:noFill/>
                    <a:ln>
                      <a:noFill/>
                    </a:ln>
                  </pic:spPr>
                </pic:pic>
              </a:graphicData>
            </a:graphic>
          </wp:anchor>
        </w:drawing>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widowControl/>
        <w:jc w:val="left"/>
        <w:rPr>
          <w:i/>
          <w:iCs/>
          <w:color w:val="231F20"/>
          <w:kern w:val="0"/>
          <w:sz w:val="20"/>
          <w:szCs w:val="20"/>
          <w:lang w:bidi="ar"/>
        </w:rPr>
      </w:pPr>
    </w:p>
    <w:p>
      <w:pPr>
        <w:widowControl/>
        <w:jc w:val="left"/>
        <w:rPr>
          <w:i/>
          <w:iCs/>
          <w:color w:val="231F20"/>
          <w:kern w:val="0"/>
          <w:sz w:val="24"/>
          <w:lang w:bidi="ar"/>
        </w:rPr>
      </w:pPr>
    </w:p>
    <w:p>
      <w:pPr>
        <w:widowControl/>
        <w:jc w:val="left"/>
        <w:rPr>
          <w:i/>
          <w:iCs/>
          <w:color w:val="231F20"/>
          <w:kern w:val="0"/>
          <w:sz w:val="24"/>
          <w:lang w:bidi="ar"/>
        </w:rPr>
      </w:pPr>
    </w:p>
    <w:p>
      <w:pPr>
        <w:widowControl/>
        <w:jc w:val="left"/>
        <w:rPr>
          <w:rFonts w:hint="eastAsia"/>
          <w:i/>
          <w:iCs/>
          <w:color w:val="231F20"/>
          <w:kern w:val="0"/>
          <w:sz w:val="24"/>
          <w:lang w:bidi="ar"/>
        </w:rPr>
      </w:pPr>
    </w:p>
    <w:p>
      <w:pPr>
        <w:widowControl/>
        <w:jc w:val="left"/>
        <w:rPr>
          <w:sz w:val="24"/>
        </w:rPr>
      </w:pPr>
      <w:r>
        <w:rPr>
          <w:rFonts w:hint="eastAsia"/>
          <w:i/>
          <w:iCs/>
          <w:color w:val="231F20"/>
          <w:kern w:val="0"/>
          <w:sz w:val="24"/>
          <w:lang w:bidi="ar"/>
        </w:rPr>
        <w:t>2</w:t>
      </w:r>
      <w:r>
        <w:rPr>
          <w:i/>
          <w:iCs/>
          <w:color w:val="231F20"/>
          <w:kern w:val="0"/>
          <w:sz w:val="24"/>
          <w:lang w:bidi="ar"/>
        </w:rPr>
        <w:t xml:space="preserve">σ </w:t>
      </w:r>
      <w:r>
        <w:rPr>
          <w:rFonts w:hint="eastAsia" w:ascii="宋体" w:hAnsi="宋体" w:cs="宋体"/>
          <w:color w:val="231F20"/>
          <w:kern w:val="0"/>
          <w:sz w:val="24"/>
          <w:lang w:bidi="ar"/>
        </w:rPr>
        <w:t xml:space="preserve">准则是先假设 </w:t>
      </w:r>
      <w:r>
        <w:rPr>
          <w:color w:val="231F20"/>
          <w:kern w:val="0"/>
          <w:sz w:val="24"/>
          <w:lang w:bidi="ar"/>
        </w:rPr>
        <w:t xml:space="preserve">1 </w:t>
      </w:r>
      <w:r>
        <w:rPr>
          <w:rFonts w:hint="eastAsia" w:ascii="宋体" w:hAnsi="宋体" w:cs="宋体"/>
          <w:color w:val="231F20"/>
          <w:kern w:val="0"/>
          <w:sz w:val="24"/>
          <w:lang w:bidi="ar"/>
        </w:rPr>
        <w:t xml:space="preserve">组检测数据只含有随机误差，对其进行计算处理得到 </w:t>
      </w:r>
      <w:r>
        <w:rPr>
          <w:i/>
          <w:iCs/>
          <w:color w:val="231F20"/>
          <w:kern w:val="0"/>
          <w:sz w:val="24"/>
          <w:lang w:bidi="ar"/>
        </w:rPr>
        <w:t xml:space="preserve">σ </w:t>
      </w:r>
      <w:r>
        <w:rPr>
          <w:rFonts w:hint="eastAsia" w:ascii="宋体" w:hAnsi="宋体" w:cs="宋体"/>
          <w:color w:val="231F20"/>
          <w:kern w:val="0"/>
          <w:sz w:val="24"/>
          <w:lang w:bidi="ar"/>
        </w:rPr>
        <w:t xml:space="preserve">和 </w:t>
      </w:r>
      <w:r>
        <w:rPr>
          <w:i/>
          <w:iCs/>
          <w:color w:val="231F20"/>
          <w:kern w:val="0"/>
          <w:sz w:val="24"/>
          <w:lang w:bidi="ar"/>
        </w:rPr>
        <w:t>μ</w:t>
      </w:r>
      <w:r>
        <w:rPr>
          <w:rFonts w:hint="eastAsia" w:ascii="宋体" w:hAnsi="宋体" w:cs="宋体"/>
          <w:color w:val="231F20"/>
          <w:kern w:val="0"/>
          <w:sz w:val="24"/>
          <w:lang w:bidi="ar"/>
        </w:rPr>
        <w:t xml:space="preserve">，确定 </w:t>
      </w:r>
      <w:r>
        <w:rPr>
          <w:color w:val="231F20"/>
          <w:kern w:val="0"/>
          <w:sz w:val="24"/>
          <w:lang w:bidi="ar"/>
        </w:rPr>
        <w:t xml:space="preserve">1 </w:t>
      </w:r>
      <w:r>
        <w:rPr>
          <w:rFonts w:hint="eastAsia" w:ascii="宋体" w:hAnsi="宋体" w:cs="宋体"/>
          <w:color w:val="231F20"/>
          <w:kern w:val="0"/>
          <w:sz w:val="24"/>
          <w:lang w:bidi="ar"/>
        </w:rPr>
        <w:t>个区间 （</w:t>
      </w:r>
      <w:r>
        <w:rPr>
          <w:i/>
          <w:iCs/>
          <w:color w:val="231F20"/>
          <w:kern w:val="0"/>
          <w:sz w:val="24"/>
          <w:lang w:bidi="ar"/>
        </w:rPr>
        <w:t xml:space="preserve">μ </w:t>
      </w:r>
      <w:r>
        <w:rPr>
          <w:rFonts w:hint="eastAsia" w:ascii="黑体" w:hAnsi="宋体" w:eastAsia="黑体" w:cs="黑体"/>
          <w:color w:val="231F20"/>
          <w:kern w:val="0"/>
          <w:sz w:val="24"/>
          <w:lang w:bidi="ar"/>
        </w:rPr>
        <w:t>- 2</w:t>
      </w:r>
      <w:r>
        <w:rPr>
          <w:i/>
          <w:iCs/>
          <w:color w:val="231F20"/>
          <w:kern w:val="0"/>
          <w:sz w:val="24"/>
          <w:lang w:bidi="ar"/>
        </w:rPr>
        <w:t>σ</w:t>
      </w:r>
      <w:r>
        <w:rPr>
          <w:rFonts w:hint="eastAsia" w:ascii="宋体" w:hAnsi="宋体" w:cs="宋体"/>
          <w:color w:val="231F20"/>
          <w:kern w:val="0"/>
          <w:sz w:val="24"/>
          <w:lang w:bidi="ar"/>
        </w:rPr>
        <w:t>，</w:t>
      </w:r>
      <w:r>
        <w:rPr>
          <w:i/>
          <w:iCs/>
          <w:color w:val="231F20"/>
          <w:kern w:val="0"/>
          <w:sz w:val="24"/>
          <w:lang w:bidi="ar"/>
        </w:rPr>
        <w:t xml:space="preserve">μ </w:t>
      </w:r>
      <w:r>
        <w:rPr>
          <w:color w:val="231F20"/>
          <w:kern w:val="0"/>
          <w:sz w:val="24"/>
          <w:lang w:bidi="ar"/>
        </w:rPr>
        <w:t xml:space="preserve">+ </w:t>
      </w:r>
      <w:r>
        <w:rPr>
          <w:rFonts w:hint="eastAsia"/>
          <w:color w:val="231F20"/>
          <w:kern w:val="0"/>
          <w:sz w:val="24"/>
          <w:lang w:bidi="ar"/>
        </w:rPr>
        <w:t>2</w:t>
      </w:r>
      <w:r>
        <w:rPr>
          <w:i/>
          <w:iCs/>
          <w:color w:val="231F20"/>
          <w:kern w:val="0"/>
          <w:sz w:val="24"/>
          <w:lang w:bidi="ar"/>
        </w:rPr>
        <w:t>σ</w:t>
      </w:r>
      <w:r>
        <w:rPr>
          <w:rFonts w:hint="eastAsia" w:ascii="宋体" w:hAnsi="宋体" w:cs="宋体"/>
          <w:color w:val="231F20"/>
          <w:kern w:val="0"/>
          <w:sz w:val="24"/>
          <w:lang w:bidi="ar"/>
        </w:rPr>
        <w:t>），该组数据在（</w:t>
      </w:r>
      <w:r>
        <w:rPr>
          <w:i/>
          <w:iCs/>
          <w:color w:val="231F20"/>
          <w:kern w:val="0"/>
          <w:sz w:val="24"/>
          <w:lang w:bidi="ar"/>
        </w:rPr>
        <w:t xml:space="preserve">μ </w:t>
      </w:r>
      <w:r>
        <w:rPr>
          <w:rFonts w:hint="eastAsia" w:ascii="黑体" w:hAnsi="宋体" w:eastAsia="黑体" w:cs="黑体"/>
          <w:color w:val="231F20"/>
          <w:kern w:val="0"/>
          <w:sz w:val="24"/>
          <w:lang w:bidi="ar"/>
        </w:rPr>
        <w:t>- 2</w:t>
      </w:r>
      <w:r>
        <w:rPr>
          <w:i/>
          <w:iCs/>
          <w:color w:val="231F20"/>
          <w:kern w:val="0"/>
          <w:sz w:val="24"/>
          <w:lang w:bidi="ar"/>
        </w:rPr>
        <w:t>σ</w:t>
      </w:r>
      <w:r>
        <w:rPr>
          <w:rFonts w:hint="eastAsia" w:ascii="宋体" w:hAnsi="宋体" w:cs="宋体"/>
          <w:color w:val="231F20"/>
          <w:kern w:val="0"/>
          <w:sz w:val="24"/>
          <w:lang w:bidi="ar"/>
        </w:rPr>
        <w:t>，</w:t>
      </w:r>
      <w:r>
        <w:rPr>
          <w:i/>
          <w:iCs/>
          <w:color w:val="231F20"/>
          <w:kern w:val="0"/>
          <w:sz w:val="24"/>
          <w:lang w:bidi="ar"/>
        </w:rPr>
        <w:t xml:space="preserve">μ </w:t>
      </w:r>
      <w:r>
        <w:rPr>
          <w:color w:val="231F20"/>
          <w:kern w:val="0"/>
          <w:sz w:val="24"/>
          <w:lang w:bidi="ar"/>
        </w:rPr>
        <w:t xml:space="preserve">+ </w:t>
      </w:r>
      <w:r>
        <w:rPr>
          <w:rFonts w:hint="eastAsia"/>
          <w:color w:val="231F20"/>
          <w:kern w:val="0"/>
          <w:sz w:val="24"/>
          <w:lang w:bidi="ar"/>
        </w:rPr>
        <w:t>2</w:t>
      </w:r>
      <w:r>
        <w:rPr>
          <w:i/>
          <w:iCs/>
          <w:color w:val="231F20"/>
          <w:kern w:val="0"/>
          <w:sz w:val="24"/>
          <w:lang w:bidi="ar"/>
        </w:rPr>
        <w:t>σ</w:t>
      </w:r>
      <w:r>
        <w:rPr>
          <w:rFonts w:hint="eastAsia" w:ascii="宋体" w:hAnsi="宋体" w:cs="宋体"/>
          <w:color w:val="231F20"/>
          <w:kern w:val="0"/>
          <w:sz w:val="24"/>
          <w:lang w:bidi="ar"/>
        </w:rPr>
        <w:t xml:space="preserve">）区间的概率为 </w:t>
      </w:r>
      <w:r>
        <w:rPr>
          <w:color w:val="231F20"/>
          <w:kern w:val="0"/>
          <w:sz w:val="24"/>
          <w:lang w:bidi="ar"/>
        </w:rPr>
        <w:t>9</w:t>
      </w:r>
      <w:r>
        <w:rPr>
          <w:rFonts w:hint="eastAsia"/>
          <w:color w:val="231F20"/>
          <w:kern w:val="0"/>
          <w:sz w:val="24"/>
          <w:lang w:bidi="ar"/>
        </w:rPr>
        <w:t>5</w:t>
      </w:r>
      <w:r>
        <w:rPr>
          <w:color w:val="231F20"/>
          <w:kern w:val="0"/>
          <w:sz w:val="24"/>
          <w:lang w:bidi="ar"/>
        </w:rPr>
        <w:t>%</w:t>
      </w:r>
      <w:r>
        <w:rPr>
          <w:rFonts w:hint="eastAsia" w:ascii="宋体" w:hAnsi="宋体" w:cs="宋体"/>
          <w:color w:val="231F20"/>
          <w:kern w:val="0"/>
          <w:sz w:val="24"/>
          <w:lang w:bidi="ar"/>
        </w:rPr>
        <w:t>，即可将超过这个区间的值判定为异常值。</w:t>
      </w:r>
    </w:p>
    <w:bookmarkEnd w:id="19"/>
    <w:p/>
    <w:p>
      <w:pPr>
        <w:pStyle w:val="3"/>
        <w:snapToGrid w:val="0"/>
        <w:spacing w:before="0" w:after="0" w:line="240" w:lineRule="auto"/>
        <w:rPr>
          <w:rFonts w:ascii="Times New Roman" w:hAnsi="Times New Roman" w:eastAsia="黑体"/>
          <w:b w:val="0"/>
          <w:bCs w:val="0"/>
          <w:sz w:val="28"/>
          <w:szCs w:val="28"/>
        </w:rPr>
      </w:pPr>
      <w:bookmarkStart w:id="20" w:name="_Toc100469992"/>
      <w:r>
        <w:rPr>
          <w:rFonts w:hint="eastAsia" w:ascii="Times New Roman" w:hAnsi="Times New Roman" w:eastAsia="黑体"/>
          <w:b w:val="0"/>
          <w:bCs w:val="0"/>
          <w:sz w:val="28"/>
          <w:szCs w:val="28"/>
        </w:rPr>
        <w:t>5</w:t>
      </w:r>
      <w:r>
        <w:rPr>
          <w:rFonts w:ascii="Times New Roman" w:hAnsi="Times New Roman" w:eastAsia="黑体"/>
          <w:b w:val="0"/>
          <w:bCs w:val="0"/>
          <w:sz w:val="28"/>
          <w:szCs w:val="28"/>
        </w:rPr>
        <w:t>.</w:t>
      </w:r>
      <w:r>
        <w:rPr>
          <w:rFonts w:eastAsia="黑体"/>
          <w:b w:val="0"/>
          <w:bCs w:val="0"/>
          <w:sz w:val="28"/>
          <w:szCs w:val="28"/>
        </w:rPr>
        <w:t>3</w:t>
      </w:r>
      <w:r>
        <w:rPr>
          <w:rFonts w:hint="eastAsia" w:ascii="Times New Roman" w:hAnsi="Times New Roman" w:eastAsia="黑体"/>
          <w:b w:val="0"/>
          <w:bCs w:val="0"/>
          <w:sz w:val="28"/>
          <w:szCs w:val="28"/>
        </w:rPr>
        <w:t>任务三</w:t>
      </w:r>
      <w:bookmarkEnd w:id="20"/>
      <w:r>
        <w:rPr>
          <w:rFonts w:hint="eastAsia" w:ascii="Times New Roman" w:hAnsi="Times New Roman" w:eastAsia="黑体"/>
          <w:b w:val="0"/>
          <w:bCs w:val="0"/>
          <w:sz w:val="28"/>
          <w:szCs w:val="28"/>
        </w:rPr>
        <w:t>求解</w:t>
      </w:r>
    </w:p>
    <w:p>
      <w:pPr>
        <w:outlineLvl w:val="2"/>
        <w:rPr>
          <w:b w:val="0"/>
          <w:bCs w:val="0"/>
        </w:rPr>
      </w:pPr>
      <w:r>
        <w:rPr>
          <w:rFonts w:hint="eastAsia" w:eastAsia="黑体"/>
          <w:b w:val="0"/>
          <w:bCs w:val="0"/>
          <w:sz w:val="28"/>
          <w:szCs w:val="28"/>
        </w:rPr>
        <w:t>5</w:t>
      </w:r>
      <w:r>
        <w:rPr>
          <w:rFonts w:eastAsia="黑体"/>
          <w:b w:val="0"/>
          <w:bCs w:val="0"/>
          <w:sz w:val="28"/>
          <w:szCs w:val="28"/>
        </w:rPr>
        <w:t>.3</w:t>
      </w:r>
      <w:r>
        <w:rPr>
          <w:rFonts w:hint="eastAsia" w:eastAsia="黑体"/>
          <w:b w:val="0"/>
          <w:bCs w:val="0"/>
          <w:sz w:val="28"/>
          <w:szCs w:val="28"/>
        </w:rPr>
        <w:t>.</w:t>
      </w:r>
      <w:r>
        <w:rPr>
          <w:rFonts w:eastAsia="黑体"/>
          <w:b w:val="0"/>
          <w:bCs w:val="0"/>
          <w:sz w:val="28"/>
          <w:szCs w:val="28"/>
        </w:rPr>
        <w:t>1</w:t>
      </w:r>
      <w:r>
        <w:rPr>
          <w:rFonts w:hint="eastAsia" w:eastAsia="黑体"/>
          <w:b w:val="0"/>
          <w:bCs w:val="0"/>
          <w:sz w:val="28"/>
          <w:szCs w:val="28"/>
        </w:rPr>
        <w:t>模型求解</w:t>
      </w:r>
    </w:p>
    <w:p>
      <w:pPr>
        <w:outlineLvl w:val="9"/>
        <w:rPr>
          <w:sz w:val="24"/>
        </w:rPr>
      </w:pPr>
      <w:r>
        <w:rPr>
          <w:rFonts w:hint="eastAsia"/>
          <w:sz w:val="28"/>
          <w:szCs w:val="28"/>
        </w:rPr>
        <w:t>1</w:t>
      </w:r>
      <w:r>
        <w:rPr>
          <w:rFonts w:hint="eastAsia"/>
          <w:sz w:val="24"/>
        </w:rPr>
        <w:t>．A</w:t>
      </w:r>
      <w:r>
        <w:rPr>
          <w:sz w:val="24"/>
        </w:rPr>
        <w:t>DF</w:t>
      </w:r>
      <w:r>
        <w:rPr>
          <w:rFonts w:hint="eastAsia"/>
          <w:sz w:val="24"/>
        </w:rPr>
        <w:t>检验</w:t>
      </w:r>
    </w:p>
    <w:p>
      <w:pPr>
        <w:rPr>
          <w:rFonts w:ascii="宋体" w:hAnsi="宋体" w:cs="宋体"/>
          <w:color w:val="231F20"/>
          <w:kern w:val="0"/>
          <w:sz w:val="24"/>
          <w:lang w:bidi="ar"/>
        </w:rPr>
      </w:pPr>
      <w:r>
        <w:rPr>
          <w:rFonts w:hint="eastAsia" w:ascii="宋体" w:hAnsi="宋体" w:cs="宋体"/>
          <w:color w:val="231F20"/>
          <w:kern w:val="0"/>
          <w:sz w:val="24"/>
          <w:lang w:bidi="ar"/>
        </w:rPr>
        <w:t xml:space="preserve">对 </w:t>
      </w:r>
      <w:r>
        <w:rPr>
          <w:rFonts w:hint="eastAsia"/>
          <w:color w:val="231F20"/>
          <w:kern w:val="0"/>
          <w:sz w:val="24"/>
          <w:lang w:bidi="ar"/>
        </w:rPr>
        <w:t>8个区域</w:t>
      </w:r>
      <w:r>
        <w:rPr>
          <w:rFonts w:hint="eastAsia" w:ascii="宋体" w:hAnsi="宋体" w:cs="宋体"/>
          <w:color w:val="231F20"/>
          <w:kern w:val="0"/>
          <w:sz w:val="24"/>
          <w:lang w:bidi="ar"/>
        </w:rPr>
        <w:t xml:space="preserve">数据进行平稳性检测，即 </w:t>
      </w:r>
      <w:r>
        <w:rPr>
          <w:color w:val="231F20"/>
          <w:kern w:val="0"/>
          <w:sz w:val="24"/>
          <w:lang w:bidi="ar"/>
        </w:rPr>
        <w:t xml:space="preserve">ADF </w:t>
      </w:r>
      <w:r>
        <w:rPr>
          <w:rFonts w:hint="eastAsia" w:ascii="宋体" w:hAnsi="宋体" w:cs="宋体"/>
          <w:color w:val="231F20"/>
          <w:kern w:val="0"/>
          <w:sz w:val="24"/>
          <w:lang w:bidi="ar"/>
        </w:rPr>
        <w:t>检测（单位根检验），变量为数据中自带的标签</w:t>
      </w:r>
    </w:p>
    <w:p>
      <w:pPr>
        <w:rPr>
          <w:rFonts w:ascii="宋体" w:hAnsi="宋体" w:cs="宋体"/>
          <w:color w:val="231F20"/>
          <w:kern w:val="0"/>
          <w:sz w:val="24"/>
          <w:lang w:bidi="ar"/>
        </w:rPr>
      </w:pPr>
      <w:r>
        <w:rPr>
          <w:rFonts w:hint="eastAsia" w:ascii="宋体" w:hAnsi="宋体" w:cs="宋体"/>
          <w:color w:val="231F20"/>
          <w:kern w:val="0"/>
          <w:sz w:val="24"/>
          <w:lang w:bidi="ar"/>
        </w:rPr>
        <w:t>原始数据的A</w:t>
      </w:r>
      <w:r>
        <w:rPr>
          <w:rFonts w:ascii="宋体" w:hAnsi="宋体" w:cs="宋体"/>
          <w:color w:val="231F20"/>
          <w:kern w:val="0"/>
          <w:sz w:val="24"/>
          <w:lang w:bidi="ar"/>
        </w:rPr>
        <w:t>DF</w:t>
      </w:r>
      <w:r>
        <w:rPr>
          <w:rFonts w:hint="eastAsia" w:ascii="宋体" w:hAnsi="宋体" w:cs="宋体"/>
          <w:color w:val="231F20"/>
          <w:kern w:val="0"/>
          <w:sz w:val="24"/>
          <w:lang w:bidi="ar"/>
        </w:rPr>
        <w:t>检验结果：</w:t>
      </w:r>
    </w:p>
    <w:p>
      <w:pPr>
        <w:rPr>
          <w:rFonts w:ascii="宋体" w:hAnsi="宋体" w:cs="宋体"/>
          <w:color w:val="231F20"/>
          <w:kern w:val="0"/>
          <w:sz w:val="24"/>
          <w:lang w:bidi="ar"/>
        </w:rPr>
      </w:pPr>
      <w:r>
        <w:rPr>
          <w:rFonts w:ascii="宋体" w:hAnsi="宋体" w:cs="宋体"/>
          <w:color w:val="231F20"/>
          <w:kern w:val="0"/>
          <w:sz w:val="24"/>
          <w:lang w:bidi="ar"/>
        </w:rPr>
        <w:drawing>
          <wp:inline distT="0" distB="0" distL="0" distR="0">
            <wp:extent cx="5722620" cy="1585595"/>
            <wp:effectExtent l="0" t="0" r="0" b="0"/>
            <wp:docPr id="13032403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0339"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64932" cy="1597511"/>
                    </a:xfrm>
                    <a:prstGeom prst="rect">
                      <a:avLst/>
                    </a:prstGeom>
                    <a:noFill/>
                    <a:ln>
                      <a:noFill/>
                    </a:ln>
                  </pic:spPr>
                </pic:pic>
              </a:graphicData>
            </a:graphic>
          </wp:inline>
        </w:drawing>
      </w:r>
    </w:p>
    <w:p>
      <w:pPr>
        <w:rPr>
          <w:rFonts w:ascii="宋体" w:hAnsi="宋体" w:cs="宋体"/>
          <w:color w:val="231F20"/>
          <w:kern w:val="0"/>
          <w:sz w:val="24"/>
          <w:lang w:bidi="ar"/>
        </w:rPr>
      </w:pPr>
    </w:p>
    <w:p>
      <w:pPr>
        <w:rPr>
          <w:rFonts w:ascii="宋体" w:hAnsi="宋体" w:cs="宋体"/>
          <w:color w:val="231F20"/>
          <w:kern w:val="0"/>
          <w:sz w:val="24"/>
          <w:lang w:bidi="ar"/>
        </w:rPr>
      </w:pPr>
      <w:r>
        <w:rPr>
          <w:rFonts w:hint="eastAsia" w:ascii="宋体" w:hAnsi="宋体" w:cs="宋体"/>
          <w:color w:val="231F20"/>
          <w:kern w:val="0"/>
          <w:sz w:val="24"/>
          <w:lang w:bidi="ar"/>
        </w:rPr>
        <w:t>一阶差分后的</w:t>
      </w:r>
      <w:r>
        <w:rPr>
          <w:rFonts w:ascii="宋体" w:hAnsi="宋体" w:cs="宋体"/>
          <w:color w:val="231F20"/>
          <w:kern w:val="0"/>
          <w:sz w:val="24"/>
          <w:lang w:bidi="ar"/>
        </w:rPr>
        <w:t>ADF</w:t>
      </w:r>
      <w:r>
        <w:rPr>
          <w:rFonts w:hint="eastAsia" w:ascii="宋体" w:hAnsi="宋体" w:cs="宋体"/>
          <w:color w:val="231F20"/>
          <w:kern w:val="0"/>
          <w:sz w:val="24"/>
          <w:lang w:bidi="ar"/>
        </w:rPr>
        <w:t>检验结果：</w:t>
      </w:r>
    </w:p>
    <w:p>
      <w:pPr>
        <w:rPr>
          <w:rFonts w:ascii="宋体" w:hAnsi="宋体" w:cs="宋体"/>
          <w:color w:val="231F20"/>
          <w:kern w:val="0"/>
          <w:sz w:val="24"/>
          <w:lang w:bidi="ar"/>
        </w:rPr>
      </w:pPr>
      <w:r>
        <w:rPr>
          <w:rFonts w:ascii="宋体" w:hAnsi="宋体" w:cs="宋体"/>
          <w:color w:val="231F20"/>
          <w:kern w:val="0"/>
          <w:sz w:val="24"/>
          <w:lang w:bidi="ar"/>
        </w:rPr>
        <w:drawing>
          <wp:inline distT="0" distB="0" distL="0" distR="0">
            <wp:extent cx="6259195" cy="1547495"/>
            <wp:effectExtent l="0" t="0" r="8255" b="0"/>
            <wp:docPr id="6874660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600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35167" cy="1566464"/>
                    </a:xfrm>
                    <a:prstGeom prst="rect">
                      <a:avLst/>
                    </a:prstGeom>
                    <a:noFill/>
                    <a:ln>
                      <a:noFill/>
                    </a:ln>
                  </pic:spPr>
                </pic:pic>
              </a:graphicData>
            </a:graphic>
          </wp:inline>
        </w:drawing>
      </w:r>
    </w:p>
    <w:p>
      <w:pPr>
        <w:rPr>
          <w:rFonts w:ascii="宋体" w:hAnsi="宋体" w:cs="宋体"/>
          <w:color w:val="231F20"/>
          <w:kern w:val="0"/>
          <w:sz w:val="24"/>
          <w:lang w:bidi="ar"/>
        </w:rPr>
      </w:pPr>
      <w:r>
        <w:rPr>
          <w:rFonts w:hint="eastAsia" w:ascii="宋体" w:hAnsi="宋体" w:cs="宋体"/>
          <w:color w:val="231F20"/>
          <w:kern w:val="0"/>
          <w:sz w:val="24"/>
          <w:lang w:bidi="ar"/>
        </w:rPr>
        <w:t>注：</w:t>
      </w:r>
      <w:r>
        <w:rPr>
          <w:rFonts w:hint="eastAsia" w:ascii="TimesNewRomanPS-ItalicMT" w:hAnsi="TimesNewRomanPS-ItalicMT" w:eastAsia="TimesNewRomanPS-ItalicMT" w:cs="TimesNewRomanPS-ItalicMT"/>
          <w:i/>
          <w:iCs/>
          <w:color w:val="231F20"/>
          <w:kern w:val="0"/>
          <w:sz w:val="24"/>
          <w:lang w:bidi="ar"/>
        </w:rPr>
        <w:t>ADF</w:t>
      </w:r>
      <w:r>
        <w:rPr>
          <w:rFonts w:hint="eastAsia" w:ascii="宋体" w:hAnsi="宋体" w:cs="宋体"/>
          <w:i/>
          <w:iCs/>
          <w:color w:val="231F20"/>
          <w:kern w:val="0"/>
          <w:sz w:val="24"/>
          <w:lang w:bidi="ar"/>
        </w:rPr>
        <w:t>统计量对应</w:t>
      </w:r>
      <w:r>
        <w:rPr>
          <w:rFonts w:hint="eastAsia" w:ascii="宋体" w:hAnsi="宋体" w:cs="宋体"/>
          <w:color w:val="231F20"/>
          <w:kern w:val="0"/>
          <w:sz w:val="24"/>
          <w:lang w:bidi="ar"/>
        </w:rPr>
        <w:t>统计量</w:t>
      </w:r>
    </w:p>
    <w:p>
      <w:pPr>
        <w:ind w:firstLine="480" w:firstLineChars="200"/>
        <w:rPr>
          <w:rFonts w:ascii="宋体" w:hAnsi="宋体" w:cs="宋体"/>
          <w:color w:val="231F20"/>
          <w:kern w:val="0"/>
          <w:sz w:val="24"/>
          <w:lang w:bidi="ar"/>
        </w:rPr>
      </w:pPr>
      <w:r>
        <w:rPr>
          <w:rFonts w:ascii="TimesNewRomanPS-ItalicMT" w:hAnsi="TimesNewRomanPS-ItalicMT" w:eastAsia="TimesNewRomanPS-ItalicMT" w:cs="TimesNewRomanPS-ItalicMT"/>
          <w:i/>
          <w:iCs/>
          <w:color w:val="231F20"/>
          <w:kern w:val="0"/>
          <w:sz w:val="24"/>
          <w:lang w:bidi="ar"/>
        </w:rPr>
        <w:t>P</w:t>
      </w:r>
      <w:r>
        <w:rPr>
          <w:rFonts w:hint="eastAsia" w:ascii="宋体" w:hAnsi="宋体" w:cs="宋体"/>
          <w:color w:val="231F20"/>
          <w:kern w:val="0"/>
          <w:sz w:val="24"/>
          <w:lang w:bidi="ar"/>
        </w:rPr>
        <w:t>为统计量对应的概率值</w:t>
      </w:r>
    </w:p>
    <w:p>
      <w:pPr>
        <w:ind w:firstLine="480" w:firstLineChars="200"/>
        <w:rPr>
          <w:rFonts w:ascii="宋体" w:hAnsi="宋体" w:cs="宋体"/>
          <w:color w:val="231F20"/>
          <w:kern w:val="0"/>
          <w:sz w:val="24"/>
          <w:lang w:bidi="ar"/>
        </w:rPr>
      </w:pPr>
      <w:r>
        <w:rPr>
          <w:rFonts w:hint="eastAsia" w:ascii="宋体" w:hAnsi="宋体" w:cs="宋体"/>
          <w:i/>
          <w:iCs/>
          <w:color w:val="231F20"/>
          <w:kern w:val="0"/>
          <w:sz w:val="24"/>
          <w:lang w:bidi="ar"/>
        </w:rPr>
        <w:t>临界值</w:t>
      </w:r>
      <w:r>
        <w:rPr>
          <w:rFonts w:hint="eastAsia" w:ascii="TimesNewRomanPS-ItalicMT" w:hAnsi="TimesNewRomanPS-ItalicMT" w:eastAsia="TimesNewRomanPS-ItalicMT" w:cs="TimesNewRomanPS-ItalicMT"/>
          <w:i/>
          <w:iCs/>
          <w:color w:val="231F20"/>
          <w:kern w:val="0"/>
          <w:sz w:val="24"/>
          <w:lang w:bidi="ar"/>
        </w:rPr>
        <w:t xml:space="preserve"> </w:t>
      </w:r>
      <w:r>
        <w:rPr>
          <w:rFonts w:hint="eastAsia" w:ascii="宋体" w:hAnsi="宋体" w:cs="宋体"/>
          <w:color w:val="231F20"/>
          <w:kern w:val="0"/>
          <w:sz w:val="24"/>
          <w:lang w:bidi="ar"/>
        </w:rPr>
        <w:t xml:space="preserve">分别对应 </w:t>
      </w:r>
      <w:r>
        <w:rPr>
          <w:color w:val="231F20"/>
          <w:kern w:val="0"/>
          <w:sz w:val="24"/>
          <w:lang w:bidi="ar"/>
        </w:rPr>
        <w:t>3</w:t>
      </w:r>
      <w:r>
        <w:rPr>
          <w:rFonts w:hint="eastAsia" w:ascii="宋体" w:hAnsi="宋体" w:cs="宋体"/>
          <w:color w:val="231F20"/>
          <w:kern w:val="0"/>
          <w:sz w:val="24"/>
          <w:lang w:bidi="ar"/>
        </w:rPr>
        <w:t>个置信度（</w:t>
      </w:r>
      <w:r>
        <w:rPr>
          <w:color w:val="231F20"/>
          <w:kern w:val="0"/>
          <w:sz w:val="24"/>
          <w:lang w:bidi="ar"/>
        </w:rPr>
        <w:t>1%</w:t>
      </w:r>
      <w:r>
        <w:rPr>
          <w:rFonts w:hint="eastAsia" w:ascii="宋体" w:hAnsi="宋体" w:cs="宋体"/>
          <w:color w:val="231F20"/>
          <w:kern w:val="0"/>
          <w:sz w:val="24"/>
          <w:lang w:bidi="ar"/>
        </w:rPr>
        <w:t>，</w:t>
      </w:r>
      <w:r>
        <w:rPr>
          <w:color w:val="231F20"/>
          <w:kern w:val="0"/>
          <w:sz w:val="24"/>
          <w:lang w:bidi="ar"/>
        </w:rPr>
        <w:t>5%</w:t>
      </w:r>
      <w:r>
        <w:rPr>
          <w:rFonts w:hint="eastAsia" w:ascii="宋体" w:hAnsi="宋体" w:cs="宋体"/>
          <w:color w:val="231F20"/>
          <w:kern w:val="0"/>
          <w:sz w:val="24"/>
          <w:lang w:bidi="ar"/>
        </w:rPr>
        <w:t>，</w:t>
      </w:r>
      <w:r>
        <w:rPr>
          <w:color w:val="231F20"/>
          <w:kern w:val="0"/>
          <w:sz w:val="24"/>
          <w:lang w:bidi="ar"/>
        </w:rPr>
        <w:t>10%</w:t>
      </w:r>
      <w:r>
        <w:rPr>
          <w:rFonts w:hint="eastAsia" w:ascii="宋体" w:hAnsi="宋体" w:cs="宋体"/>
          <w:color w:val="231F20"/>
          <w:kern w:val="0"/>
          <w:sz w:val="24"/>
          <w:lang w:bidi="ar"/>
        </w:rPr>
        <w:t>）的临界统计值</w:t>
      </w:r>
    </w:p>
    <w:p>
      <w:pPr>
        <w:rPr>
          <w:sz w:val="28"/>
          <w:szCs w:val="28"/>
        </w:rPr>
      </w:pPr>
    </w:p>
    <w:p>
      <w:pPr>
        <w:outlineLvl w:val="9"/>
        <w:rPr>
          <w:sz w:val="24"/>
        </w:rPr>
      </w:pPr>
      <w:r>
        <w:rPr>
          <w:rFonts w:hint="eastAsia"/>
          <w:sz w:val="28"/>
          <w:szCs w:val="28"/>
        </w:rPr>
        <w:t>2</w:t>
      </w:r>
      <w:r>
        <w:rPr>
          <w:sz w:val="24"/>
        </w:rPr>
        <w:t>.</w:t>
      </w:r>
      <w:r>
        <w:rPr>
          <w:rFonts w:hint="eastAsia"/>
          <w:sz w:val="24"/>
        </w:rPr>
        <w:t xml:space="preserve"> 白噪声检验</w:t>
      </w:r>
    </w:p>
    <w:p>
      <w:pPr>
        <w:rPr>
          <w:sz w:val="24"/>
        </w:rPr>
      </w:pPr>
      <w:r>
        <w:rPr>
          <w:sz w:val="24"/>
        </w:rPr>
        <w:t>ARIMA</w:t>
      </w:r>
      <w:r>
        <w:rPr>
          <w:rFonts w:hint="eastAsia"/>
          <w:sz w:val="24"/>
        </w:rPr>
        <w:t>模型建模的基本前提是数据是平稳的且</w:t>
      </w:r>
      <w:r>
        <w:rPr>
          <w:rFonts w:hint="eastAsia"/>
          <w:sz w:val="24"/>
          <w:lang w:val="en-US" w:eastAsia="zh-CN"/>
        </w:rPr>
        <w:t>为</w:t>
      </w:r>
      <w:r>
        <w:rPr>
          <w:rFonts w:hint="eastAsia"/>
          <w:sz w:val="24"/>
        </w:rPr>
        <w:t>非白噪声序列。</w:t>
      </w:r>
    </w:p>
    <w:p>
      <w:pPr>
        <w:rPr>
          <w:sz w:val="24"/>
        </w:rPr>
      </w:pPr>
      <w:r>
        <w:rPr>
          <w:rFonts w:hint="eastAsia"/>
          <w:sz w:val="24"/>
        </w:rPr>
        <w:t>白噪声是一种时间序列，其包含了无规律的波动，这些波动是由随机变量所导致的，并且彼此之间没有相关性。</w:t>
      </w:r>
    </w:p>
    <w:p>
      <w:pPr>
        <w:rPr>
          <w:sz w:val="24"/>
        </w:rPr>
      </w:pPr>
      <w:r>
        <w:rPr>
          <w:rFonts w:hint="eastAsia"/>
          <w:sz w:val="24"/>
        </w:rPr>
        <w:t>白噪声检验可以用于检测原始数据是否存在随机性和无规律性。常用的白噪声检验方法有Q统计量检验和Ljung-Box检验。本文采用Ljung-Box检验。</w:t>
      </w:r>
    </w:p>
    <w:p>
      <w:pPr>
        <w:rPr>
          <w:sz w:val="24"/>
        </w:rPr>
      </w:pPr>
      <w:r>
        <w:rPr>
          <w:rFonts w:hint="eastAsia"/>
          <w:sz w:val="24"/>
        </w:rPr>
        <w:t>Ljung-Box检验是一种基于ACF的检验方法。该检验统计自相关函数的前几个值之和的平方和，得到Ljung-Box统计量，并进行显著性检验。如果Ljung-Box统计量大于其对应显著性水平下的临界值，则拒绝原假设，即序列不是白噪声序列。</w:t>
      </w:r>
    </w:p>
    <w:p>
      <w:pPr>
        <w:rPr>
          <w:rFonts w:hint="eastAsia" w:eastAsia="宋体"/>
          <w:sz w:val="24"/>
          <w:lang w:eastAsia="zh-CN"/>
        </w:rPr>
      </w:pPr>
      <w:r>
        <w:rPr>
          <w:rFonts w:hint="eastAsia"/>
          <w:sz w:val="24"/>
        </w:rPr>
        <w:t>我们对每个地区都进行了Ljung-Box检验，每行结果表示</w:t>
      </w:r>
      <w:r>
        <w:rPr>
          <w:rFonts w:hint="eastAsia"/>
          <w:sz w:val="24"/>
          <w:lang w:val="en-US" w:eastAsia="zh-CN"/>
        </w:rPr>
        <w:t>在此滞后期下</w:t>
      </w:r>
      <w:r>
        <w:rPr>
          <w:rFonts w:hint="eastAsia"/>
          <w:sz w:val="24"/>
        </w:rPr>
        <w:t>Ljung-Box</w:t>
      </w:r>
      <w:r>
        <w:rPr>
          <w:rFonts w:hint="eastAsia"/>
          <w:sz w:val="24"/>
          <w:lang w:val="en-US" w:eastAsia="zh-CN"/>
        </w:rPr>
        <w:t>检验</w:t>
      </w:r>
      <w:r>
        <w:rPr>
          <w:rFonts w:hint="eastAsia"/>
          <w:sz w:val="24"/>
        </w:rPr>
        <w:t>的p值</w:t>
      </w:r>
      <w:r>
        <w:rPr>
          <w:rFonts w:hint="eastAsia"/>
          <w:sz w:val="24"/>
          <w:lang w:eastAsia="zh-CN"/>
        </w:rPr>
        <w:t>。</w:t>
      </w:r>
    </w:p>
    <w:p>
      <w:pPr>
        <w:rPr>
          <w:sz w:val="24"/>
        </w:rPr>
      </w:pPr>
      <w:r>
        <w:rPr>
          <w:rFonts w:hint="eastAsia"/>
          <w:sz w:val="24"/>
        </w:rPr>
        <w:t>以下为对8个地区的时间序列白噪声检验结果：</w:t>
      </w:r>
    </w:p>
    <w:p>
      <w:pPr>
        <w:rPr>
          <w:sz w:val="24"/>
        </w:rPr>
      </w:pPr>
    </w:p>
    <w:p>
      <w:pPr>
        <w:rPr>
          <w:sz w:val="24"/>
        </w:rPr>
      </w:pPr>
      <w:r>
        <w:rPr>
          <w:sz w:val="24"/>
        </w:rPr>
        <w:drawing>
          <wp:inline distT="0" distB="0" distL="0" distR="0">
            <wp:extent cx="6289040" cy="2667000"/>
            <wp:effectExtent l="0" t="0" r="0" b="0"/>
            <wp:docPr id="7322409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094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317441" cy="2678907"/>
                    </a:xfrm>
                    <a:prstGeom prst="rect">
                      <a:avLst/>
                    </a:prstGeom>
                    <a:noFill/>
                    <a:ln>
                      <a:noFill/>
                    </a:ln>
                  </pic:spPr>
                </pic:pic>
              </a:graphicData>
            </a:graphic>
          </wp:inline>
        </w:drawing>
      </w:r>
    </w:p>
    <w:p>
      <w:pPr>
        <w:rPr>
          <w:sz w:val="24"/>
        </w:rPr>
      </w:pPr>
    </w:p>
    <w:p>
      <w:pPr>
        <w:rPr>
          <w:sz w:val="24"/>
        </w:rPr>
      </w:pPr>
    </w:p>
    <w:p>
      <w:pPr>
        <w:rPr>
          <w:sz w:val="24"/>
        </w:rPr>
      </w:pPr>
      <w:r>
        <w:rPr>
          <w:rFonts w:hint="eastAsia"/>
          <w:sz w:val="24"/>
        </w:rPr>
        <w:t>根据Ljung-Box检验的原理，如果数据为白噪声序列，那么p值应该大于显著性水平（通常为0.05）。对于每个地区的检验结果， Ljung-Box的p值</w:t>
      </w:r>
      <w:r>
        <w:rPr>
          <w:rFonts w:hint="eastAsia"/>
          <w:sz w:val="24"/>
          <w:lang w:val="en-US" w:eastAsia="zh-CN"/>
        </w:rPr>
        <w:t>都</w:t>
      </w:r>
      <w:r>
        <w:rPr>
          <w:rFonts w:hint="eastAsia"/>
          <w:sz w:val="24"/>
        </w:rPr>
        <w:t>很小，这说明8个地区的时间序列都不是白噪声序列，数据之间存在一定的相关性。</w:t>
      </w:r>
    </w:p>
    <w:p/>
    <w:p>
      <w:pPr>
        <w:outlineLvl w:val="9"/>
        <w:rPr>
          <w:rFonts w:ascii="宋体" w:hAnsi="宋体" w:cs="宋体"/>
          <w:color w:val="231F20"/>
          <w:kern w:val="0"/>
          <w:sz w:val="20"/>
          <w:szCs w:val="20"/>
          <w:lang w:bidi="ar"/>
        </w:rPr>
      </w:pPr>
      <w:r>
        <w:rPr>
          <w:rFonts w:hint="eastAsia"/>
          <w:sz w:val="28"/>
          <w:szCs w:val="28"/>
        </w:rPr>
        <w:t>3</w:t>
      </w:r>
      <w:r>
        <w:rPr>
          <w:sz w:val="28"/>
          <w:szCs w:val="28"/>
        </w:rPr>
        <w:t>.</w:t>
      </w:r>
      <w:r>
        <w:rPr>
          <w:rFonts w:hint="eastAsia" w:ascii="宋体" w:hAnsi="宋体" w:cs="宋体"/>
          <w:color w:val="231F20"/>
          <w:kern w:val="0"/>
          <w:sz w:val="20"/>
          <w:szCs w:val="20"/>
          <w:lang w:bidi="ar"/>
        </w:rPr>
        <w:t xml:space="preserve"> </w:t>
      </w:r>
      <w:r>
        <w:rPr>
          <w:rFonts w:hint="eastAsia" w:ascii="宋体" w:hAnsi="宋体" w:cs="宋体"/>
          <w:color w:val="231F20"/>
          <w:kern w:val="0"/>
          <w:sz w:val="24"/>
          <w:lang w:bidi="ar"/>
        </w:rPr>
        <w:t>模型参数求解</w:t>
      </w:r>
    </w:p>
    <w:p>
      <w:pPr>
        <w:rPr>
          <w:rFonts w:ascii="宋体" w:hAnsi="宋体" w:cs="宋体"/>
          <w:color w:val="231F20"/>
          <w:kern w:val="0"/>
          <w:sz w:val="24"/>
          <w:lang w:bidi="ar"/>
        </w:rPr>
      </w:pPr>
      <w:r>
        <w:rPr>
          <w:rFonts w:hint="eastAsia" w:ascii="宋体" w:hAnsi="宋体" w:cs="宋体"/>
          <w:color w:val="231F20"/>
          <w:kern w:val="0"/>
          <w:sz w:val="24"/>
          <w:lang w:bidi="ar"/>
        </w:rPr>
        <w:t>分析数据模式时得到的自相关和偏相关函数图像分别如下图所示（Autocorrelation为自相关函数图像，Partial Autocorrelation为偏相关函数图像，其中，蓝色区域划分是为了在特定的函数相关性取值时取相关系数的值）（以下仅列出前三个地区）：</w:t>
      </w:r>
    </w:p>
    <w:p>
      <w:pPr>
        <w:rPr>
          <w:sz w:val="28"/>
          <w:szCs w:val="28"/>
        </w:rPr>
      </w:pPr>
    </w:p>
    <w:p>
      <w:pPr>
        <w:rPr>
          <w:sz w:val="28"/>
          <w:szCs w:val="28"/>
        </w:rPr>
      </w:pPr>
      <w:r>
        <w:drawing>
          <wp:anchor distT="0" distB="0" distL="114300" distR="114300" simplePos="0" relativeHeight="251662336" behindDoc="0" locked="0" layoutInCell="1" allowOverlap="1">
            <wp:simplePos x="0" y="0"/>
            <wp:positionH relativeFrom="column">
              <wp:posOffset>961390</wp:posOffset>
            </wp:positionH>
            <wp:positionV relativeFrom="paragraph">
              <wp:posOffset>3175</wp:posOffset>
            </wp:positionV>
            <wp:extent cx="4395470" cy="4116705"/>
            <wp:effectExtent l="0" t="0" r="5080" b="0"/>
            <wp:wrapNone/>
            <wp:docPr id="19748106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10689" name="图片 13"/>
                    <pic:cNvPicPr>
                      <a:picLocks noChangeAspect="1" noChangeArrowheads="1"/>
                    </pic:cNvPicPr>
                  </pic:nvPicPr>
                  <pic:blipFill>
                    <a:blip r:embed="rId14">
                      <a:extLst>
                        <a:ext uri="{28A0092B-C50C-407E-A947-70E740481C1C}">
                          <a14:useLocalDpi xmlns:a14="http://schemas.microsoft.com/office/drawing/2010/main" val="0"/>
                        </a:ext>
                      </a:extLst>
                    </a:blip>
                    <a:srcRect b="62285"/>
                    <a:stretch>
                      <a:fillRect/>
                    </a:stretch>
                  </pic:blipFill>
                  <pic:spPr>
                    <a:xfrm>
                      <a:off x="0" y="0"/>
                      <a:ext cx="4407923" cy="4128226"/>
                    </a:xfrm>
                    <a:prstGeom prst="rect">
                      <a:avLst/>
                    </a:prstGeom>
                    <a:noFill/>
                    <a:ln>
                      <a:noFill/>
                    </a:ln>
                  </pic:spPr>
                </pic:pic>
              </a:graphicData>
            </a:graphic>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r>
        <w:rPr>
          <w:rFonts w:hint="eastAsia"/>
          <w:sz w:val="24"/>
        </w:rPr>
        <w:t>图像截尾和拖尾含义：</w:t>
      </w:r>
    </w:p>
    <w:p>
      <w:pPr>
        <w:rPr>
          <w:sz w:val="24"/>
        </w:rPr>
      </w:pPr>
      <w:r>
        <w:rPr>
          <w:rFonts w:hint="eastAsia"/>
          <w:sz w:val="24"/>
        </w:rPr>
        <w:t>截尾：在大于某个常数k后快速趋于0为k阶截尾</w:t>
      </w:r>
    </w:p>
    <w:p>
      <w:pPr>
        <w:rPr>
          <w:sz w:val="24"/>
        </w:rPr>
      </w:pPr>
      <w:r>
        <w:rPr>
          <w:rFonts w:hint="eastAsia"/>
          <w:sz w:val="24"/>
        </w:rPr>
        <w:t>拖尾：始终有非零取值，不会在k大于某个常数后就恒等于零(或在0附近随机波动)</w:t>
      </w:r>
    </w:p>
    <w:p>
      <w:pPr>
        <w:ind w:firstLine="1440" w:firstLineChars="600"/>
        <w:rPr>
          <w:sz w:val="24"/>
        </w:rPr>
      </w:pPr>
      <w:r>
        <w:rPr>
          <w:sz w:val="24"/>
        </w:rPr>
        <w:drawing>
          <wp:inline distT="0" distB="0" distL="0" distR="0">
            <wp:extent cx="4248150" cy="1644015"/>
            <wp:effectExtent l="0" t="0" r="0" b="0"/>
            <wp:docPr id="11630242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4271"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7316" cy="1651772"/>
                    </a:xfrm>
                    <a:prstGeom prst="rect">
                      <a:avLst/>
                    </a:prstGeom>
                    <a:noFill/>
                    <a:ln>
                      <a:noFill/>
                    </a:ln>
                  </pic:spPr>
                </pic:pic>
              </a:graphicData>
            </a:graphic>
          </wp:inline>
        </w:drawing>
      </w:r>
    </w:p>
    <w:p>
      <w:pPr>
        <w:rPr>
          <w:sz w:val="24"/>
        </w:rPr>
      </w:pPr>
      <w:r>
        <w:rPr>
          <w:rFonts w:hint="eastAsia"/>
          <w:sz w:val="24"/>
        </w:rPr>
        <w:t>以r</w:t>
      </w:r>
      <w:r>
        <w:rPr>
          <w:sz w:val="24"/>
        </w:rPr>
        <w:t>egion_7</w:t>
      </w:r>
      <w:r>
        <w:rPr>
          <w:rFonts w:hint="eastAsia"/>
          <w:sz w:val="24"/>
        </w:rPr>
        <w:t>为例，由图中可以确定两个图都在2阶后截尾，因此可以选定p, q值</w:t>
      </w:r>
    </w:p>
    <w:p>
      <w:pPr>
        <w:rPr>
          <w:sz w:val="24"/>
        </w:rPr>
      </w:pPr>
      <w:r>
        <w:rPr>
          <w:sz w:val="24"/>
        </w:rPr>
        <w:drawing>
          <wp:inline distT="0" distB="0" distL="0" distR="0">
            <wp:extent cx="5996305" cy="1899920"/>
            <wp:effectExtent l="0" t="0" r="4445" b="5080"/>
            <wp:docPr id="80236927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69277" name="图片 11"/>
                    <pic:cNvPicPr>
                      <a:picLocks noChangeAspect="1" noChangeArrowheads="1"/>
                    </pic:cNvPicPr>
                  </pic:nvPicPr>
                  <pic:blipFill>
                    <a:blip r:embed="rId14">
                      <a:extLst>
                        <a:ext uri="{28A0092B-C50C-407E-A947-70E740481C1C}">
                          <a14:useLocalDpi xmlns:a14="http://schemas.microsoft.com/office/drawing/2010/main" val="0"/>
                        </a:ext>
                      </a:extLst>
                    </a:blip>
                    <a:srcRect t="74743" b="12496"/>
                    <a:stretch>
                      <a:fillRect/>
                    </a:stretch>
                  </pic:blipFill>
                  <pic:spPr>
                    <a:xfrm>
                      <a:off x="0" y="0"/>
                      <a:ext cx="6012834" cy="1905363"/>
                    </a:xfrm>
                    <a:prstGeom prst="rect">
                      <a:avLst/>
                    </a:prstGeom>
                    <a:noFill/>
                    <a:ln>
                      <a:noFill/>
                    </a:ln>
                  </pic:spPr>
                </pic:pic>
              </a:graphicData>
            </a:graphic>
          </wp:inline>
        </w:drawing>
      </w:r>
    </w:p>
    <w:p>
      <w:pPr>
        <w:rPr>
          <w:sz w:val="24"/>
        </w:rPr>
      </w:pPr>
    </w:p>
    <w:p>
      <w:pPr>
        <w:rPr>
          <w:sz w:val="24"/>
        </w:rPr>
      </w:pPr>
      <w:r>
        <w:rPr>
          <w:rFonts w:hint="eastAsia"/>
          <w:sz w:val="24"/>
        </w:rPr>
        <w:t>结合ACF图与PACF图，通过比对ADF统计量与临界值的大小，可知各个区域的对应的差分次数依次为0、1、1、1、1、1、0、1。</w:t>
      </w:r>
    </w:p>
    <w:p>
      <w:pPr>
        <w:rPr>
          <w:sz w:val="24"/>
        </w:rPr>
      </w:pPr>
      <w:r>
        <w:rPr>
          <w:rFonts w:hint="eastAsia"/>
          <w:sz w:val="24"/>
        </w:rPr>
        <w:t>通过自相关和偏相关函数图像可以求出每个地区对应的AR模型的 p 值依次为2、2、0、2、2、2、2、0，MA模型的 q 的值依次为3、1、2、1、0、1、2、0。</w:t>
      </w:r>
    </w:p>
    <w:p>
      <w:pPr>
        <w:widowControl/>
        <w:jc w:val="left"/>
        <w:rPr>
          <w:sz w:val="28"/>
          <w:szCs w:val="28"/>
        </w:rPr>
      </w:pPr>
    </w:p>
    <w:p>
      <w:pPr>
        <w:widowControl/>
        <w:jc w:val="left"/>
        <w:rPr>
          <w:rFonts w:ascii="宋体" w:hAnsi="宋体" w:cs="宋体"/>
          <w:color w:val="231F20"/>
          <w:kern w:val="0"/>
          <w:sz w:val="24"/>
          <w:lang w:bidi="ar"/>
        </w:rPr>
      </w:pPr>
      <w:r>
        <w:rPr>
          <w:rFonts w:hint="eastAsia"/>
          <w:sz w:val="28"/>
          <w:szCs w:val="28"/>
        </w:rPr>
        <w:t>4</w:t>
      </w:r>
      <w:r>
        <w:rPr>
          <w:sz w:val="28"/>
          <w:szCs w:val="28"/>
        </w:rPr>
        <w:t>.</w:t>
      </w:r>
      <w:r>
        <w:rPr>
          <w:rFonts w:hint="eastAsia" w:ascii="宋体" w:hAnsi="宋体" w:cs="宋体"/>
          <w:color w:val="231F20"/>
          <w:kern w:val="0"/>
          <w:sz w:val="20"/>
          <w:szCs w:val="20"/>
          <w:lang w:bidi="ar"/>
        </w:rPr>
        <w:t xml:space="preserve"> </w:t>
      </w:r>
      <w:r>
        <w:rPr>
          <w:rFonts w:hint="eastAsia" w:ascii="宋体" w:hAnsi="宋体" w:cs="宋体"/>
          <w:color w:val="231F20"/>
          <w:kern w:val="0"/>
          <w:sz w:val="24"/>
          <w:lang w:bidi="ar"/>
        </w:rPr>
        <w:t xml:space="preserve">通过对参数 </w:t>
      </w:r>
      <w:r>
        <w:rPr>
          <w:rFonts w:ascii="TimesNewRomanPS-ItalicMT" w:hAnsi="TimesNewRomanPS-ItalicMT" w:eastAsia="TimesNewRomanPS-ItalicMT" w:cs="TimesNewRomanPS-ItalicMT"/>
          <w:i/>
          <w:iCs/>
          <w:color w:val="231F20"/>
          <w:kern w:val="0"/>
          <w:sz w:val="24"/>
          <w:lang w:bidi="ar"/>
        </w:rPr>
        <w:t>p</w:t>
      </w:r>
      <w:r>
        <w:rPr>
          <w:rFonts w:hint="eastAsia" w:ascii="宋体" w:hAnsi="宋体" w:cs="宋体"/>
          <w:color w:val="231F20"/>
          <w:kern w:val="0"/>
          <w:sz w:val="24"/>
          <w:lang w:bidi="ar"/>
        </w:rPr>
        <w:t>，</w:t>
      </w:r>
      <w:r>
        <w:rPr>
          <w:rFonts w:ascii="TimesNewRomanPS-ItalicMT" w:hAnsi="TimesNewRomanPS-ItalicMT" w:eastAsia="TimesNewRomanPS-ItalicMT" w:cs="TimesNewRomanPS-ItalicMT"/>
          <w:i/>
          <w:iCs/>
          <w:color w:val="231F20"/>
          <w:kern w:val="0"/>
          <w:sz w:val="24"/>
          <w:lang w:bidi="ar"/>
        </w:rPr>
        <w:t>d</w:t>
      </w:r>
      <w:r>
        <w:rPr>
          <w:rFonts w:hint="eastAsia" w:ascii="宋体" w:hAnsi="宋体" w:cs="宋体"/>
          <w:color w:val="231F20"/>
          <w:kern w:val="0"/>
          <w:sz w:val="24"/>
          <w:lang w:bidi="ar"/>
        </w:rPr>
        <w:t>，</w:t>
      </w:r>
      <w:r>
        <w:rPr>
          <w:rFonts w:ascii="TimesNewRomanPS-ItalicMT" w:hAnsi="TimesNewRomanPS-ItalicMT" w:eastAsia="TimesNewRomanPS-ItalicMT" w:cs="TimesNewRomanPS-ItalicMT"/>
          <w:i/>
          <w:iCs/>
          <w:color w:val="231F20"/>
          <w:kern w:val="0"/>
          <w:sz w:val="24"/>
          <w:lang w:bidi="ar"/>
        </w:rPr>
        <w:t xml:space="preserve">q </w:t>
      </w:r>
      <w:r>
        <w:rPr>
          <w:rFonts w:hint="eastAsia" w:ascii="宋体" w:hAnsi="宋体" w:cs="宋体"/>
          <w:color w:val="231F20"/>
          <w:kern w:val="0"/>
          <w:sz w:val="24"/>
          <w:lang w:bidi="ar"/>
        </w:rPr>
        <w:t>的组合，可以得到</w:t>
      </w:r>
      <w:r>
        <w:rPr>
          <w:rFonts w:hint="eastAsia" w:ascii="宋体" w:hAnsi="宋体" w:cs="宋体"/>
          <w:color w:val="231F20"/>
          <w:kern w:val="0"/>
          <w:sz w:val="24"/>
          <w:lang w:val="en-US" w:eastAsia="zh-CN" w:bidi="ar"/>
        </w:rPr>
        <w:t>每个区域的</w:t>
      </w:r>
      <w:r>
        <w:rPr>
          <w:color w:val="231F20"/>
          <w:kern w:val="0"/>
          <w:sz w:val="24"/>
          <w:lang w:bidi="ar"/>
        </w:rPr>
        <w:t>ARIMA</w:t>
      </w:r>
      <w:r>
        <w:rPr>
          <w:rFonts w:hint="eastAsia" w:ascii="宋体" w:hAnsi="宋体" w:cs="宋体"/>
          <w:color w:val="231F20"/>
          <w:kern w:val="0"/>
          <w:sz w:val="24"/>
          <w:lang w:bidi="ar"/>
        </w:rPr>
        <w:t>模型的最佳参数组合</w:t>
      </w:r>
      <w:r>
        <w:rPr>
          <w:rFonts w:hint="eastAsia" w:ascii="宋体" w:hAnsi="宋体" w:cs="宋体"/>
          <w:color w:val="231F20"/>
          <w:kern w:val="0"/>
          <w:sz w:val="24"/>
          <w:lang w:val="en-US" w:eastAsia="zh-CN" w:bidi="ar"/>
        </w:rPr>
        <w:t>依次</w:t>
      </w:r>
      <w:r>
        <w:rPr>
          <w:rFonts w:hint="eastAsia" w:ascii="宋体" w:hAnsi="宋体" w:cs="宋体"/>
          <w:color w:val="231F20"/>
          <w:kern w:val="0"/>
          <w:sz w:val="24"/>
          <w:lang w:bidi="ar"/>
        </w:rPr>
        <w:t xml:space="preserve">为 </w:t>
      </w:r>
      <w:r>
        <w:rPr>
          <w:rFonts w:hint="eastAsia" w:ascii="黑体" w:hAnsi="黑体" w:eastAsia="黑体" w:cs="黑体"/>
          <w:color w:val="231F20"/>
          <w:kern w:val="0"/>
          <w:sz w:val="24"/>
          <w:lang w:bidi="ar"/>
        </w:rPr>
        <w:t>(2, 0, 3), (2, 1, 1), (0, 1, 2), (2, 1, 1), (2, 1, 0), (2, 1, 1), (2, 0, 2), (0, 1, 0)</w:t>
      </w:r>
    </w:p>
    <w:p>
      <w:pPr>
        <w:rPr>
          <w:sz w:val="28"/>
          <w:szCs w:val="28"/>
        </w:rPr>
      </w:pPr>
    </w:p>
    <w:p>
      <w:pPr>
        <w:rPr>
          <w:sz w:val="28"/>
          <w:szCs w:val="28"/>
        </w:rPr>
      </w:pPr>
      <w:r>
        <w:rPr>
          <w:rFonts w:hint="eastAsia"/>
          <w:sz w:val="28"/>
          <w:szCs w:val="28"/>
        </w:rPr>
        <w:t>5</w:t>
      </w:r>
      <w:r>
        <w:rPr>
          <w:sz w:val="28"/>
          <w:szCs w:val="28"/>
        </w:rPr>
        <w:t xml:space="preserve">. </w:t>
      </w:r>
      <w:r>
        <w:rPr>
          <w:rFonts w:hint="eastAsia"/>
          <w:sz w:val="24"/>
        </w:rPr>
        <w:t>通过</w:t>
      </w:r>
      <w:r>
        <w:rPr>
          <w:sz w:val="24"/>
        </w:rPr>
        <w:t xml:space="preserve"> ARIMA </w:t>
      </w:r>
      <w:r>
        <w:rPr>
          <w:rFonts w:hint="eastAsia"/>
          <w:sz w:val="24"/>
        </w:rPr>
        <w:t>模型中的拟合函数求出该时间序列的拟合趋势，得到的时间序列数据拟合曲线下图所示。从下列各图可以看出预测值和真实值能够较好地拟合在一起，说明</w:t>
      </w:r>
      <w:r>
        <w:rPr>
          <w:sz w:val="24"/>
        </w:rPr>
        <w:t xml:space="preserve"> ARIMA </w:t>
      </w:r>
      <w:r>
        <w:rPr>
          <w:rFonts w:hint="eastAsia"/>
          <w:sz w:val="24"/>
        </w:rPr>
        <w:t>模型效果较好。然后通过拟合曲线中的拟合值和原始值作差得到残差，最后通过</w:t>
      </w:r>
      <w:r>
        <w:rPr>
          <w:sz w:val="24"/>
        </w:rPr>
        <w:t xml:space="preserve"> 2σ </w:t>
      </w:r>
      <w:r>
        <w:rPr>
          <w:rFonts w:hint="eastAsia"/>
          <w:sz w:val="24"/>
        </w:rPr>
        <w:t>准则判断残差是否在区间（μ</w:t>
      </w:r>
      <w:r>
        <w:rPr>
          <w:sz w:val="24"/>
        </w:rPr>
        <w:t> - 2σ</w:t>
      </w:r>
      <w:r>
        <w:rPr>
          <w:rFonts w:hint="eastAsia"/>
          <w:sz w:val="24"/>
        </w:rPr>
        <w:t>，μ</w:t>
      </w:r>
      <w:r>
        <w:rPr>
          <w:sz w:val="24"/>
        </w:rPr>
        <w:t xml:space="preserve"> + 2σ</w:t>
      </w:r>
      <w:r>
        <w:rPr>
          <w:rFonts w:hint="eastAsia"/>
          <w:sz w:val="24"/>
        </w:rPr>
        <w:t>），即可以求出异常值(红点为异常值)：</w:t>
      </w:r>
    </w:p>
    <w:p>
      <w:pPr>
        <w:rPr>
          <w:sz w:val="24"/>
        </w:rPr>
      </w:pPr>
      <w:r>
        <w:rPr>
          <w:sz w:val="24"/>
        </w:rPr>
        <w:drawing>
          <wp:inline distT="0" distB="0" distL="0" distR="0">
            <wp:extent cx="5758180" cy="5619750"/>
            <wp:effectExtent l="0" t="0" r="0" b="0"/>
            <wp:docPr id="10381310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1036" name="图片 6"/>
                    <pic:cNvPicPr>
                      <a:picLocks noChangeAspect="1" noChangeArrowheads="1"/>
                    </pic:cNvPicPr>
                  </pic:nvPicPr>
                  <pic:blipFill>
                    <a:blip r:embed="rId16">
                      <a:extLst>
                        <a:ext uri="{28A0092B-C50C-407E-A947-70E740481C1C}">
                          <a14:useLocalDpi xmlns:a14="http://schemas.microsoft.com/office/drawing/2010/main" val="0"/>
                        </a:ext>
                      </a:extLst>
                    </a:blip>
                    <a:srcRect b="24796"/>
                    <a:stretch>
                      <a:fillRect/>
                    </a:stretch>
                  </pic:blipFill>
                  <pic:spPr>
                    <a:xfrm>
                      <a:off x="0" y="0"/>
                      <a:ext cx="5758180" cy="5619750"/>
                    </a:xfrm>
                    <a:prstGeom prst="rect">
                      <a:avLst/>
                    </a:prstGeom>
                    <a:noFill/>
                    <a:ln>
                      <a:noFill/>
                    </a:ln>
                  </pic:spPr>
                </pic:pic>
              </a:graphicData>
            </a:graphic>
          </wp:inline>
        </w:drawing>
      </w:r>
    </w:p>
    <w:p>
      <w:r>
        <w:drawing>
          <wp:inline distT="0" distB="0" distL="0" distR="0">
            <wp:extent cx="5960745" cy="9634220"/>
            <wp:effectExtent l="0" t="0" r="1905" b="5080"/>
            <wp:docPr id="2584100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10054" name="图片 7"/>
                    <pic:cNvPicPr>
                      <a:picLocks noChangeAspect="1" noChangeArrowheads="1"/>
                    </pic:cNvPicPr>
                  </pic:nvPicPr>
                  <pic:blipFill>
                    <a:blip r:embed="rId17">
                      <a:extLst>
                        <a:ext uri="{28A0092B-C50C-407E-A947-70E740481C1C}">
                          <a14:useLocalDpi xmlns:a14="http://schemas.microsoft.com/office/drawing/2010/main" val="0"/>
                        </a:ext>
                      </a:extLst>
                    </a:blip>
                    <a:srcRect t="37597"/>
                    <a:stretch>
                      <a:fillRect/>
                    </a:stretch>
                  </pic:blipFill>
                  <pic:spPr>
                    <a:xfrm>
                      <a:off x="0" y="0"/>
                      <a:ext cx="5960926" cy="9634833"/>
                    </a:xfrm>
                    <a:prstGeom prst="rect">
                      <a:avLst/>
                    </a:prstGeom>
                    <a:noFill/>
                    <a:ln>
                      <a:noFill/>
                    </a:ln>
                  </pic:spPr>
                </pic:pic>
              </a:graphicData>
            </a:graphic>
          </wp:inline>
        </w:drawing>
      </w:r>
    </w:p>
    <w:p>
      <w:pPr>
        <w:outlineLvl w:val="2"/>
        <w:rPr>
          <w:b w:val="0"/>
          <w:bCs w:val="0"/>
        </w:rPr>
      </w:pPr>
      <w:r>
        <w:rPr>
          <w:rFonts w:hint="eastAsia" w:eastAsia="黑体"/>
          <w:b w:val="0"/>
          <w:bCs w:val="0"/>
          <w:sz w:val="28"/>
          <w:szCs w:val="28"/>
        </w:rPr>
        <w:t>5</w:t>
      </w:r>
      <w:r>
        <w:rPr>
          <w:rFonts w:eastAsia="黑体"/>
          <w:b w:val="0"/>
          <w:bCs w:val="0"/>
          <w:sz w:val="28"/>
          <w:szCs w:val="28"/>
        </w:rPr>
        <w:t>.3</w:t>
      </w:r>
      <w:r>
        <w:rPr>
          <w:rFonts w:hint="eastAsia" w:eastAsia="黑体"/>
          <w:b w:val="0"/>
          <w:bCs w:val="0"/>
          <w:sz w:val="28"/>
          <w:szCs w:val="28"/>
        </w:rPr>
        <w:t>.</w:t>
      </w:r>
      <w:r>
        <w:rPr>
          <w:rFonts w:hint="eastAsia" w:eastAsia="黑体"/>
          <w:b w:val="0"/>
          <w:bCs w:val="0"/>
          <w:sz w:val="28"/>
          <w:szCs w:val="28"/>
          <w:lang w:val="en-US" w:eastAsia="zh-CN"/>
        </w:rPr>
        <w:t>2</w:t>
      </w:r>
      <w:r>
        <w:rPr>
          <w:rFonts w:hint="eastAsia" w:eastAsia="黑体"/>
          <w:b w:val="0"/>
          <w:bCs w:val="0"/>
          <w:sz w:val="28"/>
          <w:szCs w:val="28"/>
        </w:rPr>
        <w:t>模型优化</w:t>
      </w:r>
    </w:p>
    <w:p>
      <w:pPr>
        <w:widowControl/>
        <w:jc w:val="left"/>
        <w:rPr>
          <w:sz w:val="24"/>
        </w:rPr>
      </w:pPr>
      <w:r>
        <w:rPr>
          <w:rFonts w:ascii="宋体" w:hAnsi="宋体"/>
          <w:sz w:val="24"/>
        </w:rPr>
        <w:t xml:space="preserve">1. </w:t>
      </w:r>
      <w:r>
        <w:rPr>
          <w:rFonts w:hint="eastAsia" w:ascii="宋体" w:hAnsi="宋体"/>
          <w:sz w:val="24"/>
        </w:rPr>
        <w:t>ARIMA模型是基于时间序列的相关性来建模的，因此，它无法检测到时间序列中的局部异常值，因为这些异常值会破坏时间序列的自相关性</w:t>
      </w:r>
      <w:r>
        <w:rPr>
          <w:rFonts w:hint="eastAsia" w:eastAsia="黑体"/>
          <w:sz w:val="24"/>
        </w:rPr>
        <w:t>。</w:t>
      </w:r>
      <w:r>
        <w:rPr>
          <w:rFonts w:hint="eastAsia"/>
          <w:sz w:val="24"/>
        </w:rPr>
        <w:t>为更加准确地检测出异常值，本文结合箱线图找出异常点</w:t>
      </w:r>
    </w:p>
    <w:p>
      <w:pPr>
        <w:widowControl/>
        <w:jc w:val="left"/>
        <w:rPr>
          <w:sz w:val="24"/>
        </w:rPr>
      </w:pPr>
      <w:r>
        <w:rPr>
          <w:rFonts w:hint="eastAsia"/>
          <w:sz w:val="24"/>
        </w:rPr>
        <w:t>2</w:t>
      </w:r>
      <w:r>
        <w:rPr>
          <w:sz w:val="24"/>
        </w:rPr>
        <w:t xml:space="preserve">. </w:t>
      </w:r>
      <w:r>
        <w:rPr>
          <w:rFonts w:hint="eastAsia"/>
          <w:sz w:val="24"/>
        </w:rPr>
        <w:t>原理：箱形图中心位置为中位数,箱子的长度表示四分位数的间距(IQR),两端分别是上四分位数(Q3)和下四分位数(Q1),箱两端的须为最大值和最小值。箱形图法定义的异常值是指样本数据中大于Q3+1.5IQR和小于Q1-1.5×IQR。其中Q3+1.5×IQR和Q1-1.5IQR为异常值截距线,Q3+3IQR和Q1-3IQR为极端值截距线,介于异常值截距线与极端值截距线之间的异常值叫温和异常值,位于极端值截距线以外的异常值叫极端异常值</w:t>
      </w:r>
      <w:r>
        <w:rPr>
          <w:rFonts w:hint="eastAsia"/>
        </w:rPr>
        <w:drawing>
          <wp:inline distT="0" distB="0" distL="0" distR="0">
            <wp:extent cx="4786630" cy="2800350"/>
            <wp:effectExtent l="0" t="0" r="0" b="0"/>
            <wp:docPr id="6213972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723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86630" cy="2800350"/>
                    </a:xfrm>
                    <a:prstGeom prst="rect">
                      <a:avLst/>
                    </a:prstGeom>
                    <a:noFill/>
                    <a:ln>
                      <a:noFill/>
                    </a:ln>
                  </pic:spPr>
                </pic:pic>
              </a:graphicData>
            </a:graphic>
          </wp:inline>
        </w:drawing>
      </w:r>
    </w:p>
    <w:p>
      <w:pPr>
        <w:widowControl/>
        <w:jc w:val="left"/>
        <w:rPr>
          <w:color w:val="231F20"/>
          <w:kern w:val="0"/>
          <w:sz w:val="24"/>
          <w:lang w:bidi="ar"/>
        </w:rPr>
      </w:pPr>
      <w:r>
        <w:rPr>
          <w:rFonts w:hint="eastAsia"/>
          <w:color w:val="231F20"/>
          <w:kern w:val="0"/>
          <w:sz w:val="28"/>
          <w:szCs w:val="28"/>
          <w:lang w:bidi="ar"/>
        </w:rPr>
        <w:t>3</w:t>
      </w:r>
      <w:r>
        <w:rPr>
          <w:color w:val="231F20"/>
          <w:kern w:val="0"/>
          <w:sz w:val="28"/>
          <w:szCs w:val="28"/>
          <w:lang w:bidi="ar"/>
        </w:rPr>
        <w:t>.</w:t>
      </w:r>
      <w:r>
        <w:rPr>
          <w:rFonts w:hint="eastAsia"/>
          <w:color w:val="231F20"/>
          <w:kern w:val="0"/>
          <w:sz w:val="24"/>
          <w:lang w:bidi="ar"/>
        </w:rPr>
        <w:t>接着用箱线图呈现数据的分布情况和异常值，对比上面的异常值检测结果，发现r</w:t>
      </w:r>
      <w:r>
        <w:rPr>
          <w:color w:val="231F20"/>
          <w:kern w:val="0"/>
          <w:sz w:val="24"/>
          <w:lang w:bidi="ar"/>
        </w:rPr>
        <w:t>egion_5</w:t>
      </w:r>
      <w:r>
        <w:rPr>
          <w:rFonts w:hint="eastAsia"/>
          <w:color w:val="231F20"/>
          <w:kern w:val="0"/>
          <w:sz w:val="24"/>
          <w:lang w:bidi="ar"/>
        </w:rPr>
        <w:t>有较多局部异常值未被检测出</w:t>
      </w:r>
    </w:p>
    <w:p>
      <w:pPr>
        <w:widowControl/>
        <w:jc w:val="left"/>
        <w:rPr>
          <w:color w:val="231F20"/>
          <w:kern w:val="0"/>
          <w:sz w:val="28"/>
          <w:szCs w:val="28"/>
          <w:lang w:bidi="ar"/>
        </w:rPr>
      </w:pPr>
      <w:r>
        <w:drawing>
          <wp:inline distT="0" distB="0" distL="114300" distR="114300">
            <wp:extent cx="6731000" cy="22237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6743497" cy="2228046"/>
                    </a:xfrm>
                    <a:prstGeom prst="rect">
                      <a:avLst/>
                    </a:prstGeom>
                    <a:noFill/>
                    <a:ln>
                      <a:noFill/>
                    </a:ln>
                  </pic:spPr>
                </pic:pic>
              </a:graphicData>
            </a:graphic>
          </wp:inline>
        </w:drawing>
      </w:r>
    </w:p>
    <w:p>
      <w:pPr>
        <w:widowControl/>
        <w:jc w:val="left"/>
        <w:outlineLvl w:val="9"/>
        <w:rPr>
          <w:sz w:val="24"/>
        </w:rPr>
      </w:pPr>
      <w:r>
        <w:rPr>
          <w:rFonts w:hint="eastAsia"/>
          <w:color w:val="231F20"/>
          <w:kern w:val="0"/>
          <w:sz w:val="28"/>
          <w:szCs w:val="28"/>
          <w:lang w:bidi="ar"/>
        </w:rPr>
        <w:t>4</w:t>
      </w:r>
      <w:r>
        <w:rPr>
          <w:color w:val="231F20"/>
          <w:kern w:val="0"/>
          <w:sz w:val="28"/>
          <w:szCs w:val="28"/>
          <w:lang w:bidi="ar"/>
        </w:rPr>
        <w:t>.</w:t>
      </w:r>
      <w:r>
        <w:rPr>
          <w:rFonts w:hint="eastAsia"/>
          <w:color w:val="231F20"/>
          <w:kern w:val="0"/>
          <w:sz w:val="24"/>
          <w:lang w:bidi="ar"/>
        </w:rPr>
        <w:t>因此，</w:t>
      </w:r>
      <w:r>
        <w:rPr>
          <w:rFonts w:hint="eastAsia"/>
          <w:sz w:val="24"/>
        </w:rPr>
        <w:t>模型检测得到的异常点即为红色点与绿色点之和</w:t>
      </w:r>
    </w:p>
    <w:p>
      <w:pPr>
        <w:widowControl/>
        <w:jc w:val="left"/>
        <w:rPr>
          <w:color w:val="231F20"/>
          <w:kern w:val="0"/>
          <w:sz w:val="24"/>
          <w:lang w:bidi="ar"/>
        </w:rPr>
      </w:pPr>
    </w:p>
    <w:p>
      <w:pPr>
        <w:outlineLvl w:val="2"/>
        <w:rPr>
          <w:b w:val="0"/>
          <w:bCs w:val="0"/>
        </w:rPr>
      </w:pPr>
      <w:r>
        <w:rPr>
          <w:rFonts w:hint="eastAsia" w:eastAsia="黑体"/>
          <w:b w:val="0"/>
          <w:bCs w:val="0"/>
          <w:sz w:val="28"/>
          <w:szCs w:val="28"/>
        </w:rPr>
        <w:t>5</w:t>
      </w:r>
      <w:r>
        <w:rPr>
          <w:rFonts w:eastAsia="黑体"/>
          <w:b w:val="0"/>
          <w:bCs w:val="0"/>
          <w:sz w:val="28"/>
          <w:szCs w:val="28"/>
        </w:rPr>
        <w:t>.3</w:t>
      </w:r>
      <w:r>
        <w:rPr>
          <w:rFonts w:hint="eastAsia" w:eastAsia="黑体"/>
          <w:b w:val="0"/>
          <w:bCs w:val="0"/>
          <w:sz w:val="28"/>
          <w:szCs w:val="28"/>
        </w:rPr>
        <w:t>.</w:t>
      </w:r>
      <w:r>
        <w:rPr>
          <w:rFonts w:hint="eastAsia" w:eastAsia="黑体"/>
          <w:b w:val="0"/>
          <w:bCs w:val="0"/>
          <w:sz w:val="28"/>
          <w:szCs w:val="28"/>
          <w:lang w:val="en-US" w:eastAsia="zh-CN"/>
        </w:rPr>
        <w:t>3</w:t>
      </w:r>
      <w:r>
        <w:rPr>
          <w:rFonts w:hint="eastAsia" w:eastAsia="黑体"/>
          <w:b w:val="0"/>
          <w:bCs w:val="0"/>
          <w:sz w:val="28"/>
          <w:szCs w:val="28"/>
        </w:rPr>
        <w:t>异常值原因分析</w:t>
      </w:r>
      <w:r>
        <w:rPr>
          <w:b w:val="0"/>
          <w:bCs w:val="0"/>
          <w:color w:val="231F20"/>
          <w:kern w:val="0"/>
          <w:szCs w:val="21"/>
          <w:lang w:bidi="ar"/>
        </w:rPr>
        <w:t xml:space="preserve"> </w:t>
      </w:r>
    </w:p>
    <w:p>
      <w:pPr>
        <w:widowControl/>
        <w:ind w:firstLine="480" w:firstLineChars="200"/>
        <w:jc w:val="left"/>
        <w:rPr>
          <w:sz w:val="24"/>
        </w:rPr>
      </w:pPr>
      <w:r>
        <w:rPr>
          <w:rFonts w:hint="eastAsia" w:ascii="宋体" w:hAnsi="宋体" w:cs="宋体"/>
          <w:color w:val="231F20"/>
          <w:kern w:val="0"/>
          <w:sz w:val="24"/>
          <w:lang w:bidi="ar"/>
        </w:rPr>
        <w:t xml:space="preserve">日流量数据的异常值可能导致流量数据的分析出现错误，影响流量检测点判断异常决策，以及水流量数据采集整体和数据等质量评价工作的效率。因此，对于异常值的判断可以很大程度地提高水的使用效率，通过判断流量异常的原因，可改进检测水流量的采集方法。 </w:t>
      </w:r>
    </w:p>
    <w:p>
      <w:pPr>
        <w:widowControl/>
        <w:jc w:val="left"/>
        <w:rPr>
          <w:sz w:val="24"/>
        </w:rPr>
      </w:pPr>
      <w:r>
        <w:rPr>
          <w:rFonts w:hint="eastAsia" w:ascii="宋体" w:hAnsi="宋体" w:cs="宋体"/>
          <w:color w:val="231F20"/>
          <w:kern w:val="0"/>
          <w:sz w:val="24"/>
          <w:lang w:bidi="ar"/>
        </w:rPr>
        <w:t xml:space="preserve">异常数据可能产生的原因很多，经过分析可能的原因如下： </w:t>
      </w:r>
    </w:p>
    <w:p>
      <w:pPr>
        <w:widowControl/>
        <w:ind w:firstLine="480" w:firstLineChars="200"/>
        <w:jc w:val="left"/>
        <w:rPr>
          <w:sz w:val="24"/>
        </w:rPr>
      </w:pPr>
      <w:r>
        <w:rPr>
          <w:color w:val="231F20"/>
          <w:kern w:val="0"/>
          <w:sz w:val="24"/>
          <w:lang w:bidi="ar"/>
        </w:rPr>
        <w:t>1</w:t>
      </w:r>
      <w:r>
        <w:rPr>
          <w:rFonts w:hint="eastAsia" w:ascii="宋体" w:hAnsi="宋体" w:cs="宋体"/>
          <w:color w:val="231F20"/>
          <w:kern w:val="0"/>
          <w:sz w:val="24"/>
          <w:lang w:bidi="ar"/>
        </w:rPr>
        <w:t xml:space="preserve">）检测水流量设备的传感器出现故障； </w:t>
      </w:r>
    </w:p>
    <w:p>
      <w:pPr>
        <w:widowControl/>
        <w:ind w:firstLine="480" w:firstLineChars="200"/>
        <w:jc w:val="left"/>
        <w:rPr>
          <w:sz w:val="24"/>
        </w:rPr>
      </w:pPr>
      <w:r>
        <w:rPr>
          <w:color w:val="231F20"/>
          <w:kern w:val="0"/>
          <w:sz w:val="24"/>
          <w:lang w:bidi="ar"/>
        </w:rPr>
        <w:t>2</w:t>
      </w:r>
      <w:r>
        <w:rPr>
          <w:rFonts w:hint="eastAsia" w:ascii="宋体" w:hAnsi="宋体" w:cs="宋体"/>
          <w:color w:val="231F20"/>
          <w:kern w:val="0"/>
          <w:sz w:val="24"/>
          <w:lang w:bidi="ar"/>
        </w:rPr>
        <w:t xml:space="preserve">）流量计设备出现老化，导致取值结果出现较大的误差； </w:t>
      </w:r>
    </w:p>
    <w:p>
      <w:pPr>
        <w:widowControl/>
        <w:ind w:firstLine="480" w:firstLineChars="200"/>
        <w:jc w:val="left"/>
        <w:rPr>
          <w:sz w:val="24"/>
        </w:rPr>
      </w:pPr>
      <w:r>
        <w:rPr>
          <w:color w:val="231F20"/>
          <w:kern w:val="0"/>
          <w:sz w:val="24"/>
          <w:lang w:bidi="ar"/>
        </w:rPr>
        <w:t>3</w:t>
      </w:r>
      <w:r>
        <w:rPr>
          <w:rFonts w:hint="eastAsia" w:ascii="宋体" w:hAnsi="宋体" w:cs="宋体"/>
          <w:color w:val="231F20"/>
          <w:kern w:val="0"/>
          <w:sz w:val="24"/>
          <w:lang w:bidi="ar"/>
        </w:rPr>
        <w:t xml:space="preserve">）检测水流量的操作员出现操作失误； </w:t>
      </w:r>
    </w:p>
    <w:p>
      <w:pPr>
        <w:widowControl/>
        <w:ind w:firstLine="480" w:firstLineChars="200"/>
        <w:jc w:val="left"/>
        <w:rPr>
          <w:sz w:val="24"/>
        </w:rPr>
      </w:pPr>
      <w:r>
        <w:rPr>
          <w:color w:val="231F20"/>
          <w:kern w:val="0"/>
          <w:sz w:val="24"/>
          <w:lang w:bidi="ar"/>
        </w:rPr>
        <w:t>4</w:t>
      </w:r>
      <w:r>
        <w:rPr>
          <w:rFonts w:hint="eastAsia" w:ascii="宋体" w:hAnsi="宋体" w:cs="宋体"/>
          <w:color w:val="231F20"/>
          <w:kern w:val="0"/>
          <w:sz w:val="24"/>
          <w:lang w:bidi="ar"/>
        </w:rPr>
        <w:t xml:space="preserve">）出现自然灾害等非人为因素，导致检测水流量设备严重不符合流量的日常值。 </w:t>
      </w:r>
    </w:p>
    <w:p>
      <w:pPr>
        <w:widowControl/>
        <w:ind w:firstLine="480" w:firstLineChars="200"/>
        <w:jc w:val="left"/>
        <w:rPr>
          <w:sz w:val="24"/>
        </w:rPr>
      </w:pPr>
      <w:r>
        <w:rPr>
          <w:rFonts w:hint="eastAsia" w:ascii="宋体" w:hAnsi="宋体" w:cs="宋体"/>
          <w:color w:val="231F20"/>
          <w:kern w:val="0"/>
          <w:sz w:val="24"/>
          <w:lang w:bidi="ar"/>
        </w:rPr>
        <w:t>通过对这些原因的分析，每个流量检测点可以针对产生异常值的原因进行改进，从而提高水流量监测数据的质量。</w:t>
      </w:r>
    </w:p>
    <w:p>
      <w:pPr>
        <w:pStyle w:val="2"/>
        <w:rPr>
          <w:rFonts w:ascii="黑体" w:hAnsi="黑体" w:eastAsia="黑体"/>
          <w:b/>
          <w:bCs/>
          <w:color w:val="auto"/>
          <w:kern w:val="2"/>
          <w:sz w:val="28"/>
          <w:szCs w:val="28"/>
        </w:rPr>
      </w:pPr>
      <w:r>
        <w:rPr>
          <w:rFonts w:hint="eastAsia" w:ascii="黑体" w:hAnsi="黑体" w:eastAsia="黑体"/>
          <w:b/>
          <w:bCs/>
          <w:color w:val="auto"/>
          <w:kern w:val="2"/>
          <w:sz w:val="28"/>
          <w:szCs w:val="28"/>
        </w:rPr>
        <w:t>六、模型的检验</w:t>
      </w:r>
    </w:p>
    <w:p>
      <w:pPr>
        <w:rPr>
          <w:rFonts w:ascii="宋体" w:hAnsi="宋体"/>
          <w:color w:val="000000"/>
          <w:kern w:val="40"/>
          <w:sz w:val="24"/>
        </w:rPr>
      </w:pPr>
      <w:r>
        <w:rPr>
          <w:rFonts w:hint="eastAsia" w:ascii="宋体" w:hAnsi="宋体"/>
          <w:color w:val="000000"/>
          <w:kern w:val="40"/>
          <w:sz w:val="24"/>
        </w:rPr>
        <w:t>本研究采用残差序列的正态性检验对模型进行检验，首先绘制残差的概率图：</w:t>
      </w:r>
    </w:p>
    <w:p>
      <w:pPr>
        <w:rPr>
          <w:rFonts w:ascii="宋体" w:hAnsi="宋体"/>
          <w:color w:val="000000"/>
          <w:kern w:val="40"/>
          <w:sz w:val="24"/>
        </w:rPr>
      </w:pPr>
      <w:r>
        <w:rPr>
          <w:rFonts w:hint="eastAsia" w:ascii="宋体" w:hAnsi="宋体"/>
          <w:color w:val="000000"/>
          <w:kern w:val="40"/>
          <w:sz w:val="24"/>
        </w:rPr>
        <w:drawing>
          <wp:anchor distT="0" distB="0" distL="114300" distR="114300" simplePos="0" relativeHeight="251664384" behindDoc="0" locked="0" layoutInCell="1" allowOverlap="1">
            <wp:simplePos x="0" y="0"/>
            <wp:positionH relativeFrom="column">
              <wp:posOffset>-266065</wp:posOffset>
            </wp:positionH>
            <wp:positionV relativeFrom="paragraph">
              <wp:posOffset>213995</wp:posOffset>
            </wp:positionV>
            <wp:extent cx="6595745" cy="5972175"/>
            <wp:effectExtent l="0" t="0" r="0" b="9525"/>
            <wp:wrapSquare wrapText="bothSides"/>
            <wp:docPr id="89851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469" name="图片 1"/>
                    <pic:cNvPicPr>
                      <a:picLocks noChangeAspect="1" noChangeArrowheads="1"/>
                    </pic:cNvPicPr>
                  </pic:nvPicPr>
                  <pic:blipFill>
                    <a:blip r:embed="rId20">
                      <a:extLst>
                        <a:ext uri="{28A0092B-C50C-407E-A947-70E740481C1C}">
                          <a14:useLocalDpi xmlns:a14="http://schemas.microsoft.com/office/drawing/2010/main" val="0"/>
                        </a:ext>
                      </a:extLst>
                    </a:blip>
                    <a:srcRect b="25025"/>
                    <a:stretch>
                      <a:fillRect/>
                    </a:stretch>
                  </pic:blipFill>
                  <pic:spPr>
                    <a:xfrm>
                      <a:off x="0" y="0"/>
                      <a:ext cx="6595745" cy="5972175"/>
                    </a:xfrm>
                    <a:prstGeom prst="rect">
                      <a:avLst/>
                    </a:prstGeom>
                    <a:noFill/>
                    <a:ln>
                      <a:noFill/>
                    </a:ln>
                  </pic:spPr>
                </pic:pic>
              </a:graphicData>
            </a:graphic>
          </wp:anchor>
        </w:drawing>
      </w:r>
    </w:p>
    <w:p>
      <w:pPr>
        <w:rPr>
          <w:rFonts w:ascii="宋体" w:hAnsi="宋体"/>
          <w:color w:val="000000"/>
          <w:kern w:val="40"/>
          <w:sz w:val="24"/>
        </w:rPr>
      </w:pPr>
    </w:p>
    <w:p>
      <w:pPr>
        <w:ind w:left="359" w:leftChars="171" w:firstLine="890" w:firstLineChars="371"/>
        <w:rPr>
          <w:rFonts w:ascii="宋体" w:hAnsi="宋体"/>
          <w:color w:val="FF0000"/>
          <w:sz w:val="24"/>
        </w:rPr>
      </w:pPr>
    </w:p>
    <w:p>
      <w:pPr>
        <w:ind w:left="359" w:leftChars="171" w:firstLine="890" w:firstLineChars="371"/>
        <w:rPr>
          <w:rFonts w:ascii="宋体" w:hAnsi="宋体"/>
          <w:color w:val="FF0000"/>
          <w:sz w:val="24"/>
        </w:rPr>
      </w:pPr>
    </w:p>
    <w:p>
      <w:pPr>
        <w:ind w:left="359" w:leftChars="171" w:firstLine="890" w:firstLineChars="371"/>
        <w:rPr>
          <w:rFonts w:ascii="宋体" w:hAnsi="宋体"/>
          <w:color w:val="FF0000"/>
          <w:sz w:val="24"/>
        </w:rPr>
      </w:pPr>
      <w:r>
        <w:rPr>
          <w:rFonts w:ascii="宋体" w:hAnsi="宋体"/>
          <w:color w:val="FF0000"/>
          <w:sz w:val="24"/>
        </w:rPr>
        <w:drawing>
          <wp:anchor distT="0" distB="0" distL="114300" distR="114300" simplePos="0" relativeHeight="251663360" behindDoc="0" locked="0" layoutInCell="1" allowOverlap="1">
            <wp:simplePos x="0" y="0"/>
            <wp:positionH relativeFrom="column">
              <wp:posOffset>-520065</wp:posOffset>
            </wp:positionH>
            <wp:positionV relativeFrom="paragraph">
              <wp:posOffset>297180</wp:posOffset>
            </wp:positionV>
            <wp:extent cx="6976745" cy="1939290"/>
            <wp:effectExtent l="0" t="0" r="0" b="3810"/>
            <wp:wrapSquare wrapText="bothSides"/>
            <wp:docPr id="21283395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9520" name="图片 12"/>
                    <pic:cNvPicPr>
                      <a:picLocks noChangeAspect="1" noChangeArrowheads="1"/>
                    </pic:cNvPicPr>
                  </pic:nvPicPr>
                  <pic:blipFill>
                    <a:blip r:embed="rId20">
                      <a:extLst>
                        <a:ext uri="{28A0092B-C50C-407E-A947-70E740481C1C}">
                          <a14:useLocalDpi xmlns:a14="http://schemas.microsoft.com/office/drawing/2010/main" val="0"/>
                        </a:ext>
                      </a:extLst>
                    </a:blip>
                    <a:srcRect t="76618"/>
                    <a:stretch>
                      <a:fillRect/>
                    </a:stretch>
                  </pic:blipFill>
                  <pic:spPr>
                    <a:xfrm>
                      <a:off x="0" y="0"/>
                      <a:ext cx="6976745" cy="1939290"/>
                    </a:xfrm>
                    <a:prstGeom prst="rect">
                      <a:avLst/>
                    </a:prstGeom>
                    <a:noFill/>
                    <a:ln>
                      <a:noFill/>
                    </a:ln>
                  </pic:spPr>
                </pic:pic>
              </a:graphicData>
            </a:graphic>
          </wp:anchor>
        </w:drawing>
      </w:r>
    </w:p>
    <w:p>
      <w:pPr>
        <w:rPr>
          <w:rFonts w:ascii="宋体" w:hAnsi="宋体"/>
          <w:sz w:val="24"/>
        </w:rPr>
      </w:pPr>
    </w:p>
    <w:p>
      <w:pPr>
        <w:rPr>
          <w:rFonts w:ascii="宋体" w:hAnsi="宋体"/>
          <w:sz w:val="24"/>
        </w:rPr>
      </w:pPr>
      <w:r>
        <w:rPr>
          <w:rFonts w:hint="eastAsia" w:ascii="宋体" w:hAnsi="宋体"/>
          <w:sz w:val="24"/>
        </w:rPr>
        <w:t>对概率图进行分析，发现数据点大致分布在直线附近，残差近似服从正态分布，说明该模型对数据的拟合效果良好，并且模型的预测结果能够较为可靠地反映实际情况。</w:t>
      </w:r>
    </w:p>
    <w:p>
      <w:pPr>
        <w:rPr>
          <w:rFonts w:ascii="宋体" w:hAnsi="宋体"/>
          <w:sz w:val="24"/>
        </w:rPr>
      </w:pPr>
      <w:r>
        <w:rPr>
          <w:rFonts w:hint="eastAsia" w:ascii="宋体" w:hAnsi="宋体"/>
          <w:sz w:val="24"/>
        </w:rPr>
        <w:t>因为正态分布是一种常见的概率分布，其具有较好的数学性质和统计性质，因此，如果残差近似服从正态分布，就意味着残差的变化是随机的、无规律的，不会对模型的预测结果产生显著的影响。</w:t>
      </w:r>
    </w:p>
    <w:p>
      <w:pPr>
        <w:rPr>
          <w:rFonts w:ascii="宋体" w:hAnsi="宋体"/>
          <w:sz w:val="24"/>
        </w:rPr>
      </w:pPr>
    </w:p>
    <w:p>
      <w:pPr>
        <w:rPr>
          <w:rFonts w:ascii="宋体" w:hAnsi="宋体"/>
          <w:sz w:val="24"/>
        </w:rPr>
      </w:pPr>
    </w:p>
    <w:p>
      <w:pPr>
        <w:widowControl/>
        <w:jc w:val="center"/>
        <w:outlineLvl w:val="0"/>
        <w:rPr>
          <w:rFonts w:ascii="黑体" w:hAnsi="黑体" w:eastAsia="黑体" w:cs="黑体"/>
          <w:b/>
          <w:bCs/>
          <w:sz w:val="28"/>
          <w:szCs w:val="28"/>
        </w:rPr>
      </w:pPr>
      <w:r>
        <w:rPr>
          <w:rFonts w:hint="eastAsia" w:ascii="黑体" w:hAnsi="黑体" w:eastAsia="黑体" w:cs="黑体"/>
          <w:b/>
          <w:bCs/>
          <w:sz w:val="28"/>
          <w:szCs w:val="28"/>
        </w:rPr>
        <w:t>七、模型评价</w:t>
      </w:r>
    </w:p>
    <w:p>
      <w:pPr>
        <w:rPr>
          <w:rFonts w:ascii="宋体" w:hAnsi="宋体"/>
          <w:sz w:val="24"/>
        </w:rPr>
      </w:pPr>
      <w:r>
        <w:rPr>
          <w:rFonts w:hint="eastAsia" w:ascii="宋体" w:hAnsi="宋体"/>
          <w:sz w:val="24"/>
        </w:rPr>
        <w:t>这个数学模型的优势之一就是能够更有效地检测水流的异常情况。当电磁流量计检测到任何水流异常，便可以立即将信号传送到供水系统，提醒及警告人们尽快修理水管或供水系统，从而可以防止漏水问题恶化。</w:t>
      </w:r>
    </w:p>
    <w:p>
      <w:pPr>
        <w:rPr>
          <w:rFonts w:ascii="宋体" w:hAnsi="宋体"/>
          <w:sz w:val="24"/>
        </w:rPr>
      </w:pPr>
      <w:r>
        <w:rPr>
          <w:rFonts w:hint="eastAsia" w:ascii="宋体" w:hAnsi="宋体"/>
          <w:sz w:val="24"/>
        </w:rPr>
        <w:t>可是，我们的数学模型也有一个局限。由于每个区域的人口众多，在较小的水管分支里，水输入和输出量差异不大，因此我们无法检测到当中异常的水流，也就忽略了较小的水管分支中的漏水问题。</w:t>
      </w:r>
    </w:p>
    <w:p>
      <w:pPr>
        <w:rPr>
          <w:rFonts w:ascii="宋体" w:hAnsi="宋体"/>
          <w:sz w:val="24"/>
        </w:rPr>
      </w:pPr>
    </w:p>
    <w:p>
      <w:pPr>
        <w:rPr>
          <w:rFonts w:ascii="宋体" w:hAnsi="宋体"/>
          <w:sz w:val="24"/>
        </w:rPr>
      </w:pPr>
    </w:p>
    <w:p>
      <w:pPr>
        <w:widowControl/>
        <w:jc w:val="center"/>
        <w:outlineLvl w:val="0"/>
        <w:rPr>
          <w:b/>
          <w:bCs/>
        </w:rPr>
      </w:pPr>
      <w:r>
        <w:rPr>
          <w:rFonts w:hint="eastAsia" w:ascii="黑体" w:hAnsi="黑体" w:eastAsia="黑体" w:cs="黑体"/>
          <w:b/>
          <w:bCs/>
          <w:sz w:val="28"/>
          <w:szCs w:val="28"/>
        </w:rPr>
        <w:t>八、结语</w:t>
      </w:r>
    </w:p>
    <w:p>
      <w:pPr>
        <w:rPr>
          <w:rFonts w:ascii="宋体" w:hAnsi="宋体"/>
          <w:sz w:val="24"/>
        </w:rPr>
      </w:pPr>
      <w:r>
        <w:rPr>
          <w:rFonts w:hint="eastAsia" w:ascii="宋体" w:hAnsi="宋体"/>
          <w:sz w:val="24"/>
        </w:rPr>
        <w:t>总括而言，我们建立了一个能够同时了解多个流量计的数学模型及有效地检测流量异常的情况，并 (1)分析了数据模式并找出识别数据异常的标准，(2)建立了通用的数学模型，根据数据分析的结果对8个虚拟区域进行了异常水流量的检测，以及 (3)根据数据测试我们建设的数学模型，然后就模型和异常检测的结果做出解释。我们希望通过提醒供水机构和大众关于漏水的情况，防止潜在故障恶化，避免公众面临的严重漏水问题。</w:t>
      </w:r>
    </w:p>
    <w:p>
      <w:pPr>
        <w:rPr>
          <w:rFonts w:ascii="宋体" w:hAnsi="宋体"/>
          <w:sz w:val="24"/>
        </w:rPr>
      </w:pPr>
    </w:p>
    <w:p>
      <w:pPr>
        <w:rPr>
          <w:rFonts w:ascii="宋体" w:hAnsi="宋体"/>
          <w:sz w:val="24"/>
        </w:rPr>
      </w:pPr>
    </w:p>
    <w:p>
      <w:pPr>
        <w:widowControl/>
        <w:jc w:val="center"/>
        <w:outlineLvl w:val="0"/>
        <w:rPr>
          <w:b/>
          <w:bCs/>
        </w:rPr>
      </w:pPr>
      <w:r>
        <w:rPr>
          <w:rFonts w:hint="eastAsia" w:ascii="黑体" w:hAnsi="黑体" w:eastAsia="黑体" w:cs="黑体"/>
          <w:b/>
          <w:bCs/>
          <w:sz w:val="28"/>
          <w:szCs w:val="28"/>
        </w:rPr>
        <w:t>九、参考文献</w:t>
      </w:r>
    </w:p>
    <w:p>
      <w:pPr>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李玉梅.数据的正态性检验方法[J].怀化学院学报,2015,34(11):81-82.</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莫达隆.利用ADF检验对时间序列进行建模[J].时代金融,2010,(04):46-48.</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张顺先,邱磊,张少言,李翠,胡骏,田黎明,鹿振辉.ARIMA模型的建立及对中国肺结</w:t>
      </w:r>
      <w:r>
        <w:rPr>
          <w:rFonts w:hint="eastAsia" w:ascii="宋体" w:hAnsi="宋体"/>
          <w:sz w:val="24"/>
          <w:lang w:val="en-US" w:eastAsia="zh-CN"/>
        </w:rPr>
        <w:tab/>
      </w:r>
      <w:r>
        <w:rPr>
          <w:rFonts w:hint="eastAsia" w:ascii="宋体" w:hAnsi="宋体"/>
          <w:sz w:val="24"/>
        </w:rPr>
        <w:t>核月报告例数的预测效果研究[J].中国防痨杂志,2020,42(06):614-620.</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赵和松,王圆圆,孙爱民.一种基于ARIMA模型与3σ准则的取水异常检测方法[J].水</w:t>
      </w:r>
      <w:r>
        <w:rPr>
          <w:rFonts w:hint="eastAsia" w:ascii="宋体" w:hAnsi="宋体"/>
          <w:sz w:val="24"/>
          <w:lang w:val="en-US" w:eastAsia="zh-CN"/>
        </w:rPr>
        <w:tab/>
      </w:r>
      <w:r>
        <w:rPr>
          <w:rFonts w:hint="eastAsia" w:ascii="宋体" w:hAnsi="宋体"/>
          <w:sz w:val="24"/>
        </w:rPr>
        <w:t>利信息化,2022,(01):35</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于宁莉,易东云,涂先勤.时间序列中自相关与偏相关函数分析[J].数学理论与应</w:t>
      </w:r>
      <w:r>
        <w:rPr>
          <w:rFonts w:hint="eastAsia" w:ascii="宋体" w:hAnsi="宋体"/>
          <w:sz w:val="24"/>
          <w:lang w:val="en-US" w:eastAsia="zh-CN"/>
        </w:rPr>
        <w:tab/>
      </w:r>
      <w:r>
        <w:rPr>
          <w:rFonts w:hint="eastAsia" w:ascii="宋体" w:hAnsi="宋体"/>
          <w:sz w:val="24"/>
        </w:rPr>
        <w:t>用,2007,(01):54-57.</w:t>
      </w:r>
    </w:p>
    <w:p>
      <w:pPr>
        <w:rPr>
          <w:rFonts w:ascii="黑体" w:hAnsi="黑体" w:eastAsia="黑体"/>
          <w:sz w:val="28"/>
          <w:szCs w:val="28"/>
        </w:rPr>
      </w:pPr>
      <w:r>
        <w:rPr>
          <w:rFonts w:hint="eastAsia" w:ascii="宋体" w:hAnsi="宋体"/>
          <w:sz w:val="24"/>
        </w:rPr>
        <w:t>[</w:t>
      </w:r>
      <w:r>
        <w:rPr>
          <w:rFonts w:ascii="宋体" w:hAnsi="宋体"/>
          <w:sz w:val="24"/>
        </w:rPr>
        <w:t>6]</w:t>
      </w:r>
      <w:r>
        <w:rPr>
          <w:rFonts w:hint="eastAsia" w:ascii="宋体" w:hAnsi="宋体"/>
          <w:sz w:val="24"/>
        </w:rPr>
        <w:t>李梦辉,桑小田,田振川,申献夫.箱形图在长江流域棉区棉花含杂率异常值检验中的</w:t>
      </w:r>
      <w:r>
        <w:rPr>
          <w:rFonts w:hint="eastAsia" w:ascii="宋体" w:hAnsi="宋体"/>
          <w:sz w:val="24"/>
          <w:lang w:val="en-US" w:eastAsia="zh-CN"/>
        </w:rPr>
        <w:tab/>
      </w:r>
      <w:r>
        <w:rPr>
          <w:rFonts w:hint="eastAsia" w:ascii="宋体" w:hAnsi="宋体"/>
          <w:sz w:val="24"/>
        </w:rPr>
        <w:t>应用[J].湖北农业科学,2016,55(11):2895-2898+2954.</w:t>
      </w:r>
      <w:bookmarkStart w:id="21" w:name="_Toc100470000"/>
    </w:p>
    <w:p>
      <w:pPr>
        <w:pStyle w:val="2"/>
        <w:jc w:val="center"/>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十、附录</w:t>
      </w:r>
    </w:p>
    <w:tbl>
      <w:tblPr>
        <w:tblStyle w:val="14"/>
        <w:tblW w:w="0" w:type="auto"/>
        <w:jc w:val="center"/>
        <w:tblLayout w:type="autofit"/>
        <w:tblCellMar>
          <w:top w:w="0" w:type="dxa"/>
          <w:left w:w="108" w:type="dxa"/>
          <w:bottom w:w="0" w:type="dxa"/>
          <w:right w:w="108" w:type="dxa"/>
        </w:tblCellMar>
      </w:tblPr>
      <w:tblGrid>
        <w:gridCol w:w="8834"/>
      </w:tblGrid>
      <w:tr>
        <w:tblPrEx>
          <w:tblCellMar>
            <w:top w:w="0" w:type="dxa"/>
            <w:left w:w="108" w:type="dxa"/>
            <w:bottom w:w="0" w:type="dxa"/>
            <w:right w:w="108" w:type="dxa"/>
          </w:tblCellMar>
        </w:tblPrEx>
        <w:trPr>
          <w:jc w:val="center"/>
        </w:trPr>
        <w:tc>
          <w:tcPr>
            <w:tcW w:w="8834" w:type="dxa"/>
            <w:shd w:val="clear" w:color="auto" w:fill="BEBEBE" w:themeFill="background1" w:themeFillShade="BF"/>
          </w:tcPr>
          <w:p>
            <w:pPr>
              <w:pStyle w:val="20"/>
              <w:jc w:val="left"/>
            </w:pPr>
            <w:r>
              <w:rPr>
                <w:rFonts w:hint="eastAsia"/>
              </w:rPr>
              <w:t>附录1</w:t>
            </w:r>
          </w:p>
        </w:tc>
      </w:tr>
      <w:tr>
        <w:tblPrEx>
          <w:tblCellMar>
            <w:top w:w="0" w:type="dxa"/>
            <w:left w:w="108" w:type="dxa"/>
            <w:bottom w:w="0" w:type="dxa"/>
            <w:right w:w="108" w:type="dxa"/>
          </w:tblCellMar>
        </w:tblPrEx>
        <w:trPr>
          <w:jc w:val="center"/>
        </w:trPr>
        <w:tc>
          <w:tcPr>
            <w:tcW w:w="8834" w:type="dxa"/>
            <w:shd w:val="clear" w:color="auto" w:fill="BEBEBE" w:themeFill="background1" w:themeFillShade="BF"/>
          </w:tcPr>
          <w:p>
            <w:pPr>
              <w:rPr>
                <w:lang w:val="zh-CN"/>
              </w:rPr>
            </w:pPr>
            <w:r>
              <w:rPr>
                <w:rFonts w:hint="eastAsia"/>
              </w:rPr>
              <w:t>介绍：支撑材料的文件列表</w:t>
            </w:r>
          </w:p>
        </w:tc>
      </w:tr>
      <w:tr>
        <w:trPr>
          <w:jc w:val="center"/>
        </w:trPr>
        <w:tc>
          <w:tcPr>
            <w:tcW w:w="8834" w:type="dxa"/>
            <w:shd w:val="clear" w:color="auto" w:fill="auto"/>
          </w:tcPr>
          <w:p>
            <w:pPr>
              <w:rPr>
                <w:rFonts w:hint="eastAsia"/>
                <w:lang w:val="en-US" w:eastAsia="zh-CN"/>
              </w:rPr>
            </w:pPr>
            <w:r>
              <w:rPr>
                <w:rFonts w:hint="eastAsia"/>
                <w:lang w:val="en-US" w:eastAsia="zh-CN"/>
              </w:rPr>
              <w:t>数据文件.xls</w:t>
            </w:r>
          </w:p>
          <w:p>
            <w:pPr>
              <w:rPr>
                <w:rFonts w:hint="eastAsia"/>
                <w:lang w:val="en-US" w:eastAsia="zh-CN"/>
              </w:rPr>
            </w:pPr>
            <w:r>
              <w:rPr>
                <w:rFonts w:hint="eastAsia"/>
                <w:lang w:val="en-US" w:eastAsia="zh-CN"/>
              </w:rPr>
              <w:t>data_cleaning.py</w:t>
            </w:r>
          </w:p>
          <w:p>
            <w:pPr>
              <w:rPr>
                <w:rFonts w:hint="default"/>
                <w:lang w:val="en-US" w:eastAsia="zh-CN"/>
              </w:rPr>
            </w:pPr>
            <w:r>
              <w:rPr>
                <w:rFonts w:hint="default"/>
                <w:lang w:val="en-US" w:eastAsia="zh-CN"/>
              </w:rPr>
              <w:t>ACF和PACF图像.py</w:t>
            </w:r>
          </w:p>
          <w:p>
            <w:pPr>
              <w:rPr>
                <w:rFonts w:hint="default"/>
                <w:lang w:val="en-US" w:eastAsia="zh-CN"/>
              </w:rPr>
            </w:pPr>
            <w:r>
              <w:rPr>
                <w:rFonts w:hint="default"/>
                <w:lang w:val="en-US" w:eastAsia="zh-CN"/>
              </w:rPr>
              <w:t>ADF检验.py</w:t>
            </w:r>
          </w:p>
          <w:p>
            <w:pPr>
              <w:rPr>
                <w:rFonts w:hint="default"/>
                <w:lang w:val="en-US" w:eastAsia="zh-CN"/>
              </w:rPr>
            </w:pPr>
            <w:r>
              <w:rPr>
                <w:rFonts w:hint="default"/>
                <w:lang w:val="en-US" w:eastAsia="zh-CN"/>
              </w:rPr>
              <w:t>白噪声检验.py</w:t>
            </w:r>
          </w:p>
          <w:p>
            <w:pPr>
              <w:rPr>
                <w:rFonts w:hint="default"/>
                <w:lang w:val="en-US" w:eastAsia="zh-CN"/>
              </w:rPr>
            </w:pPr>
            <w:r>
              <w:rPr>
                <w:rFonts w:hint="default"/>
                <w:lang w:val="en-US" w:eastAsia="zh-CN"/>
              </w:rPr>
              <w:t>fit_ARIMA.py</w:t>
            </w:r>
          </w:p>
          <w:p>
            <w:pPr>
              <w:rPr>
                <w:rFonts w:hint="default"/>
                <w:lang w:val="en-US" w:eastAsia="zh-CN"/>
              </w:rPr>
            </w:pPr>
            <w:r>
              <w:rPr>
                <w:rFonts w:hint="default"/>
                <w:lang w:val="en-US" w:eastAsia="zh-CN"/>
              </w:rPr>
              <w:t>概率图.py</w:t>
            </w:r>
          </w:p>
          <w:p>
            <w:pPr>
              <w:rPr>
                <w:rFonts w:hint="default"/>
                <w:lang w:val="en-US" w:eastAsia="zh-CN"/>
              </w:rPr>
            </w:pPr>
            <w:r>
              <w:rPr>
                <w:rFonts w:hint="default"/>
                <w:lang w:val="en-US" w:eastAsia="zh-CN"/>
              </w:rPr>
              <w:t>异常点检测.py</w:t>
            </w:r>
          </w:p>
          <w:p>
            <w:pPr>
              <w:rPr>
                <w:rFonts w:hint="eastAsia"/>
                <w:lang w:val="en-US" w:eastAsia="zh-CN"/>
              </w:rPr>
            </w:pPr>
            <w:r>
              <w:rPr>
                <w:rFonts w:hint="eastAsia"/>
                <w:lang w:val="en-US" w:eastAsia="zh-CN"/>
              </w:rPr>
              <w:t>模型效果图.jpg</w:t>
            </w:r>
          </w:p>
          <w:p>
            <w:pPr>
              <w:rPr>
                <w:rFonts w:hint="default"/>
                <w:lang w:val="en-US" w:eastAsia="zh-CN"/>
              </w:rPr>
            </w:pPr>
            <w:r>
              <w:rPr>
                <w:rFonts w:hint="default"/>
                <w:lang w:val="en-US" w:eastAsia="zh-CN"/>
              </w:rPr>
              <w:t>ACF和PACF图.jpg</w:t>
            </w:r>
          </w:p>
        </w:tc>
      </w:tr>
    </w:tbl>
    <w:p>
      <w:pPr>
        <w:pStyle w:val="2"/>
        <w:jc w:val="both"/>
        <w:outlineLvl w:val="0"/>
        <w:rPr>
          <w:rFonts w:ascii="黑体" w:hAnsi="黑体" w:eastAsia="黑体"/>
          <w:sz w:val="28"/>
          <w:szCs w:val="28"/>
        </w:rPr>
      </w:pPr>
    </w:p>
    <w:p>
      <w:pPr>
        <w:jc w:val="center"/>
        <w:outlineLvl w:val="9"/>
        <w:rPr>
          <w:rFonts w:hint="eastAsia" w:ascii="黑体" w:hAnsi="黑体" w:eastAsia="黑体"/>
          <w:sz w:val="28"/>
          <w:szCs w:val="28"/>
          <w:lang w:val="en-US" w:eastAsia="zh-CN"/>
        </w:rPr>
      </w:pPr>
      <w:r>
        <w:rPr>
          <w:rFonts w:hint="eastAsia" w:ascii="黑体" w:hAnsi="黑体" w:eastAsia="黑体"/>
          <w:sz w:val="28"/>
          <w:szCs w:val="28"/>
          <w:lang w:val="en-US" w:eastAsia="zh-CN"/>
        </w:rPr>
        <w:t>附录2主要代码</w:t>
      </w:r>
    </w:p>
    <w:p>
      <w:pPr>
        <w:jc w:val="center"/>
        <w:outlineLvl w:val="9"/>
        <w:rPr>
          <w:rFonts w:hint="eastAsia" w:ascii="黑体" w:hAnsi="黑体" w:eastAsia="黑体"/>
          <w:sz w:val="28"/>
          <w:szCs w:val="28"/>
          <w:lang w:val="en-US" w:eastAsia="zh-CN"/>
        </w:rPr>
      </w:pPr>
    </w:p>
    <w:p>
      <w:pPr>
        <w:pBdr>
          <w:top w:val="single" w:color="auto" w:sz="4" w:space="0"/>
          <w:left w:val="single" w:color="auto" w:sz="4" w:space="0"/>
          <w:bottom w:val="none" w:color="auto" w:sz="0" w:space="0"/>
          <w:right w:val="single" w:color="auto" w:sz="4" w:space="0"/>
        </w:pBdr>
        <w:jc w:val="both"/>
        <w:outlineLvl w:val="9"/>
        <w:rPr>
          <w:rFonts w:hint="default"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任务一：数据清洗</w:t>
      </w:r>
      <w:r>
        <w:rPr>
          <w:rFonts w:hint="eastAsia" w:ascii="宋体" w:hAnsi="宋体" w:cs="宋体"/>
          <w:b w:val="0"/>
          <w:bCs w:val="0"/>
          <w:color w:val="FF0000"/>
          <w:sz w:val="24"/>
          <w:szCs w:val="24"/>
          <w:lang w:val="en-US" w:eastAsia="zh-CN"/>
        </w:rPr>
        <w:t xml:space="preserve"> （文件名：data_cleaning.py）</w:t>
      </w:r>
    </w:p>
    <w:p>
      <w:pPr>
        <w:pBdr>
          <w:top w:val="single" w:color="auto" w:sz="4" w:space="0"/>
          <w:left w:val="single" w:color="auto" w:sz="4" w:space="0"/>
          <w:bottom w:val="single" w:color="auto" w:sz="4" w:space="0"/>
          <w:right w:val="single" w:color="auto" w:sz="4" w:space="0"/>
        </w:pBdr>
        <w:outlineLvl w:val="9"/>
        <w:rPr>
          <w:rFonts w:hint="eastAsia"/>
          <w:lang w:val="en-US" w:eastAsia="zh-CN"/>
        </w:rPr>
      </w:pPr>
      <w:r>
        <w:rPr>
          <w:rFonts w:hint="eastAsia"/>
          <w:lang w:val="en-US" w:eastAsia="zh-CN"/>
        </w:rPr>
        <w:t># 清洗数据</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import pandas as pd</w:t>
      </w:r>
      <w:r>
        <w:rPr>
          <w:rFonts w:hint="default"/>
          <w:lang w:val="en-US" w:eastAsia="zh-CN"/>
        </w:rPr>
        <w:br w:type="textWrapping"/>
      </w:r>
      <w:r>
        <w:rPr>
          <w:rFonts w:hint="default"/>
          <w:lang w:val="en-US" w:eastAsia="zh-CN"/>
        </w:rPr>
        <w:t>def clean(df):</w:t>
      </w:r>
      <w:r>
        <w:rPr>
          <w:rFonts w:hint="default"/>
          <w:lang w:val="en-US" w:eastAsia="zh-CN"/>
        </w:rPr>
        <w:br w:type="textWrapping"/>
      </w:r>
      <w:r>
        <w:rPr>
          <w:rFonts w:hint="default"/>
          <w:lang w:val="en-US" w:eastAsia="zh-CN"/>
        </w:rPr>
        <w:t xml:space="preserve">    df.drop_duplicates(inplace=True)  # </w:t>
      </w:r>
      <w:r>
        <w:rPr>
          <w:rFonts w:hint="eastAsia"/>
          <w:lang w:val="en-US" w:eastAsia="zh-CN"/>
        </w:rPr>
        <w:t>去除重复行</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使用相邻两个数的平均值填充缺失值</w:t>
      </w:r>
      <w:r>
        <w:rPr>
          <w:rFonts w:hint="eastAsia"/>
          <w:lang w:val="en-US" w:eastAsia="zh-CN"/>
        </w:rPr>
        <w:br w:type="textWrapping"/>
      </w:r>
      <w:r>
        <w:rPr>
          <w:rFonts w:hint="eastAsia"/>
          <w:lang w:val="en-US" w:eastAsia="zh-CN"/>
        </w:rPr>
        <w:t xml:space="preserve">    </w:t>
      </w:r>
      <w:r>
        <w:rPr>
          <w:rFonts w:hint="default"/>
          <w:lang w:val="en-US" w:eastAsia="zh-CN"/>
        </w:rPr>
        <w:t>for col in df.columns:</w:t>
      </w:r>
      <w:r>
        <w:rPr>
          <w:rFonts w:hint="default"/>
          <w:lang w:val="en-US" w:eastAsia="zh-CN"/>
        </w:rPr>
        <w:br w:type="textWrapping"/>
      </w:r>
      <w:r>
        <w:rPr>
          <w:rFonts w:hint="default"/>
          <w:lang w:val="en-US" w:eastAsia="zh-CN"/>
        </w:rPr>
        <w:t xml:space="preserve">        if df[col].isnull().sum() &gt; 0:  # </w:t>
      </w:r>
      <w:r>
        <w:rPr>
          <w:rFonts w:hint="eastAsia"/>
          <w:lang w:val="en-US" w:eastAsia="zh-CN"/>
        </w:rPr>
        <w:t>如果列中有缺失值</w:t>
      </w:r>
      <w:r>
        <w:rPr>
          <w:rFonts w:hint="eastAsia"/>
          <w:lang w:val="en-US" w:eastAsia="zh-CN"/>
        </w:rPr>
        <w:br w:type="textWrapping"/>
      </w:r>
      <w:r>
        <w:rPr>
          <w:rFonts w:hint="eastAsia"/>
          <w:lang w:val="en-US" w:eastAsia="zh-CN"/>
        </w:rPr>
        <w:t xml:space="preserve">            </w:t>
      </w:r>
      <w:r>
        <w:rPr>
          <w:rFonts w:hint="default"/>
          <w:lang w:val="en-US" w:eastAsia="zh-CN"/>
        </w:rPr>
        <w:t xml:space="preserve">values = df[col].values  # </w:t>
      </w:r>
      <w:r>
        <w:rPr>
          <w:rFonts w:hint="eastAsia"/>
          <w:lang w:val="en-US" w:eastAsia="zh-CN"/>
        </w:rPr>
        <w:t>获取列数据</w:t>
      </w:r>
      <w:r>
        <w:rPr>
          <w:rFonts w:hint="eastAsia"/>
          <w:lang w:val="en-US" w:eastAsia="zh-CN"/>
        </w:rPr>
        <w:br w:type="textWrapping"/>
      </w:r>
      <w:r>
        <w:rPr>
          <w:rFonts w:hint="eastAsia"/>
          <w:lang w:val="en-US" w:eastAsia="zh-CN"/>
        </w:rPr>
        <w:t xml:space="preserve">            </w:t>
      </w:r>
      <w:r>
        <w:rPr>
          <w:rFonts w:hint="default"/>
          <w:lang w:val="en-US" w:eastAsia="zh-CN"/>
        </w:rPr>
        <w:t>for i in range(len(values)):</w:t>
      </w:r>
      <w:r>
        <w:rPr>
          <w:rFonts w:hint="default"/>
          <w:lang w:val="en-US" w:eastAsia="zh-CN"/>
        </w:rPr>
        <w:br w:type="textWrapping"/>
      </w:r>
      <w:r>
        <w:rPr>
          <w:rFonts w:hint="default"/>
          <w:lang w:val="en-US" w:eastAsia="zh-CN"/>
        </w:rPr>
        <w:t xml:space="preserve">                if pd.isna(values[i]):  # </w:t>
      </w:r>
      <w:r>
        <w:rPr>
          <w:rFonts w:hint="eastAsia"/>
          <w:lang w:val="en-US" w:eastAsia="zh-CN"/>
        </w:rPr>
        <w:t>找到缺失值</w:t>
      </w:r>
      <w:r>
        <w:rPr>
          <w:rFonts w:hint="eastAsia"/>
          <w:lang w:val="en-US" w:eastAsia="zh-CN"/>
        </w:rPr>
        <w:br w:type="textWrapping"/>
      </w:r>
      <w:r>
        <w:rPr>
          <w:rFonts w:hint="eastAsia"/>
          <w:lang w:val="en-US" w:eastAsia="zh-CN"/>
        </w:rPr>
        <w:t xml:space="preserve">                    </w:t>
      </w:r>
      <w:r>
        <w:rPr>
          <w:rFonts w:hint="default"/>
          <w:lang w:val="en-US" w:eastAsia="zh-CN"/>
        </w:rPr>
        <w:t xml:space="preserve">if i == 0:  # </w:t>
      </w:r>
      <w:r>
        <w:rPr>
          <w:rFonts w:hint="eastAsia"/>
          <w:lang w:val="en-US" w:eastAsia="zh-CN"/>
        </w:rPr>
        <w:t>缺失值在列表开头，用后一个数据填充</w:t>
      </w:r>
      <w:r>
        <w:rPr>
          <w:rFonts w:hint="eastAsia"/>
          <w:lang w:val="en-US" w:eastAsia="zh-CN"/>
        </w:rPr>
        <w:br w:type="textWrapping"/>
      </w:r>
      <w:r>
        <w:rPr>
          <w:rFonts w:hint="eastAsia"/>
          <w:lang w:val="en-US" w:eastAsia="zh-CN"/>
        </w:rPr>
        <w:t xml:space="preserve">                        </w:t>
      </w:r>
      <w:r>
        <w:rPr>
          <w:rFonts w:hint="default"/>
          <w:lang w:val="en-US" w:eastAsia="zh-CN"/>
        </w:rPr>
        <w:t>avg = (values[i+1] + values[i+2]) / 2</w:t>
      </w:r>
      <w:r>
        <w:rPr>
          <w:rFonts w:hint="default"/>
          <w:lang w:val="en-US" w:eastAsia="zh-CN"/>
        </w:rPr>
        <w:br w:type="textWrapping"/>
      </w:r>
      <w:r>
        <w:rPr>
          <w:rFonts w:hint="default"/>
          <w:lang w:val="en-US" w:eastAsia="zh-CN"/>
        </w:rPr>
        <w:t xml:space="preserve">                    elif i == len(values)-1:  # </w:t>
      </w:r>
      <w:r>
        <w:rPr>
          <w:rFonts w:hint="eastAsia"/>
          <w:lang w:val="en-US" w:eastAsia="zh-CN"/>
        </w:rPr>
        <w:t>如果缺失值在列表结尾，用前一个数据填充</w:t>
      </w:r>
      <w:r>
        <w:rPr>
          <w:rFonts w:hint="eastAsia"/>
          <w:lang w:val="en-US" w:eastAsia="zh-CN"/>
        </w:rPr>
        <w:br w:type="textWrapping"/>
      </w:r>
      <w:r>
        <w:rPr>
          <w:rFonts w:hint="eastAsia"/>
          <w:lang w:val="en-US" w:eastAsia="zh-CN"/>
        </w:rPr>
        <w:t xml:space="preserve">                        </w:t>
      </w:r>
      <w:r>
        <w:rPr>
          <w:rFonts w:hint="default"/>
          <w:lang w:val="en-US" w:eastAsia="zh-CN"/>
        </w:rPr>
        <w:t>avg = (values[i-2] + values[i-1]) / 2</w:t>
      </w:r>
      <w:r>
        <w:rPr>
          <w:rFonts w:hint="default"/>
          <w:lang w:val="en-US" w:eastAsia="zh-CN"/>
        </w:rPr>
        <w:br w:type="textWrapping"/>
      </w:r>
      <w:r>
        <w:rPr>
          <w:rFonts w:hint="default"/>
          <w:lang w:val="en-US" w:eastAsia="zh-CN"/>
        </w:rPr>
        <w:t xml:space="preserve">                    else:  # </w:t>
      </w:r>
      <w:r>
        <w:rPr>
          <w:rFonts w:hint="eastAsia"/>
          <w:lang w:val="en-US" w:eastAsia="zh-CN"/>
        </w:rPr>
        <w:t>缺失值在列表中间</w:t>
      </w:r>
      <w:bookmarkStart w:id="22" w:name="_GoBack"/>
      <w:bookmarkEnd w:id="22"/>
      <w:r>
        <w:rPr>
          <w:rFonts w:hint="eastAsia"/>
          <w:lang w:val="en-US" w:eastAsia="zh-CN"/>
        </w:rPr>
        <w:t>，用前后两个数据的平均值填充</w:t>
      </w:r>
      <w:r>
        <w:rPr>
          <w:rFonts w:hint="eastAsia"/>
          <w:lang w:val="en-US" w:eastAsia="zh-CN"/>
        </w:rPr>
        <w:br w:type="textWrapping"/>
      </w:r>
      <w:r>
        <w:rPr>
          <w:rFonts w:hint="eastAsia"/>
          <w:lang w:val="en-US" w:eastAsia="zh-CN"/>
        </w:rPr>
        <w:t xml:space="preserve">                        </w:t>
      </w:r>
      <w:r>
        <w:rPr>
          <w:rFonts w:hint="default"/>
          <w:lang w:val="en-US" w:eastAsia="zh-CN"/>
        </w:rPr>
        <w:t>avg = (values[i-1] + values[i+1]) / 2</w:t>
      </w:r>
      <w:r>
        <w:rPr>
          <w:rFonts w:hint="default"/>
          <w:lang w:val="en-US" w:eastAsia="zh-CN"/>
        </w:rPr>
        <w:br w:type="textWrapping"/>
      </w:r>
      <w:r>
        <w:rPr>
          <w:rFonts w:hint="default"/>
          <w:lang w:val="en-US" w:eastAsia="zh-CN"/>
        </w:rPr>
        <w:t xml:space="preserve">                    if pd.isna(avg):  # </w:t>
      </w:r>
      <w:r>
        <w:rPr>
          <w:rFonts w:hint="eastAsia"/>
          <w:lang w:val="en-US" w:eastAsia="zh-CN"/>
        </w:rPr>
        <w:t>如果前后两个数据都是缺失值，则用列的均值填充</w:t>
      </w:r>
      <w:r>
        <w:rPr>
          <w:rFonts w:hint="eastAsia"/>
          <w:lang w:val="en-US" w:eastAsia="zh-CN"/>
        </w:rPr>
        <w:br w:type="textWrapping"/>
      </w:r>
      <w:r>
        <w:rPr>
          <w:rFonts w:hint="eastAsia"/>
          <w:lang w:val="en-US" w:eastAsia="zh-CN"/>
        </w:rPr>
        <w:t xml:space="preserve">                        </w:t>
      </w:r>
      <w:r>
        <w:rPr>
          <w:rFonts w:hint="default"/>
          <w:lang w:val="en-US" w:eastAsia="zh-CN"/>
        </w:rPr>
        <w:t>values[i] = df[col].mean()</w:t>
      </w:r>
      <w:r>
        <w:rPr>
          <w:rFonts w:hint="default"/>
          <w:lang w:val="en-US" w:eastAsia="zh-CN"/>
        </w:rPr>
        <w:br w:type="textWrapping"/>
      </w:r>
      <w:r>
        <w:rPr>
          <w:rFonts w:hint="default"/>
          <w:lang w:val="en-US" w:eastAsia="zh-CN"/>
        </w:rPr>
        <w:t xml:space="preserve">                    else:</w:t>
      </w:r>
      <w:r>
        <w:rPr>
          <w:rFonts w:hint="default"/>
          <w:lang w:val="en-US" w:eastAsia="zh-CN"/>
        </w:rPr>
        <w:br w:type="textWrapping"/>
      </w:r>
      <w:r>
        <w:rPr>
          <w:rFonts w:hint="default"/>
          <w:lang w:val="en-US" w:eastAsia="zh-CN"/>
        </w:rPr>
        <w:t xml:space="preserve">                        values[i] = avg</w:t>
      </w:r>
      <w:r>
        <w:rPr>
          <w:rFonts w:hint="default"/>
          <w:lang w:val="en-US" w:eastAsia="zh-CN"/>
        </w:rPr>
        <w:br w:type="textWrapping"/>
      </w:r>
      <w:r>
        <w:rPr>
          <w:rFonts w:hint="default"/>
          <w:lang w:val="en-US" w:eastAsia="zh-CN"/>
        </w:rPr>
        <w:t xml:space="preserve">            df[col] = values  # </w:t>
      </w:r>
      <w:r>
        <w:rPr>
          <w:rFonts w:hint="eastAsia"/>
          <w:lang w:val="en-US" w:eastAsia="zh-CN"/>
        </w:rPr>
        <w:t>将填充好的数据放回数据集</w:t>
      </w:r>
      <w:r>
        <w:rPr>
          <w:rFonts w:hint="eastAsia"/>
          <w:lang w:val="en-US" w:eastAsia="zh-CN"/>
        </w:rPr>
        <w:br w:type="textWrapping"/>
      </w:r>
      <w:r>
        <w:rPr>
          <w:rFonts w:hint="eastAsia"/>
          <w:lang w:val="en-US" w:eastAsia="zh-CN"/>
        </w:rPr>
        <w:t xml:space="preserve">    </w:t>
      </w:r>
      <w:r>
        <w:rPr>
          <w:rFonts w:hint="default"/>
          <w:lang w:val="en-US" w:eastAsia="zh-CN"/>
        </w:rPr>
        <w:t>return df</w:t>
      </w:r>
    </w:p>
    <w:p>
      <w:pPr>
        <w:jc w:val="both"/>
        <w:outlineLvl w:val="9"/>
        <w:rPr>
          <w:rFonts w:hint="eastAsia" w:ascii="宋体" w:hAnsi="宋体" w:eastAsia="宋体" w:cs="宋体"/>
          <w:b w:val="0"/>
          <w:bCs w:val="0"/>
          <w:color w:val="FF0000"/>
          <w:sz w:val="24"/>
          <w:szCs w:val="24"/>
          <w:lang w:val="en-US" w:eastAsia="zh-CN"/>
        </w:rPr>
      </w:pPr>
      <w:r>
        <w:rPr>
          <w:rFonts w:ascii="黑体" w:hAnsi="黑体" w:eastAsia="黑体"/>
          <w:sz w:val="28"/>
          <w:szCs w:val="28"/>
        </w:rPr>
        <w:br w:type="page"/>
      </w:r>
      <w:bookmarkEnd w:id="21"/>
    </w:p>
    <w:p>
      <w:pPr>
        <w:pBdr>
          <w:top w:val="single" w:color="auto" w:sz="4" w:space="0"/>
          <w:left w:val="single" w:color="auto" w:sz="4" w:space="0"/>
          <w:bottom w:val="none" w:color="auto" w:sz="0" w:space="0"/>
          <w:right w:val="single" w:color="auto" w:sz="4" w:space="0"/>
        </w:pBdr>
        <w:outlineLvl w:val="9"/>
        <w:rPr>
          <w:rFonts w:hint="default"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任务三: (1)模型求解</w:t>
      </w:r>
      <w:r>
        <w:rPr>
          <w:rFonts w:hint="eastAsia" w:ascii="宋体" w:hAnsi="宋体" w:cs="宋体"/>
          <w:b w:val="0"/>
          <w:bCs w:val="0"/>
          <w:color w:val="FF0000"/>
          <w:sz w:val="24"/>
          <w:szCs w:val="24"/>
          <w:lang w:val="en-US" w:eastAsia="zh-CN"/>
        </w:rPr>
        <w:t xml:space="preserve">  (文件名：ADF检验.py)</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import pandas as pd</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from data_cleaning import clean</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from statsmodels.tsa.stattools import adfuller</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data = pd.read_excel('数据文件.xls')</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data = clean(data)</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index = ['ADF统计值', 'p值', '临界值(1%)', '临界值(5%)', '临界值(10%)']</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df_0 = pd.DataFrame(index=index, columns=['Region%d' % i for i in range(1, 9)])</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df_1 = pd.DataFrame(index=index, columns=['Region%d' % i for i in range(1, 9)])</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data = pd.read_excel('数据文件.xls')</w:t>
      </w:r>
      <w:r>
        <w:rPr>
          <w:rFonts w:hint="default"/>
          <w:lang w:val="en-US" w:eastAsia="zh-CN"/>
        </w:rPr>
        <w:br w:type="textWrapping"/>
      </w:r>
      <w:r>
        <w:rPr>
          <w:rFonts w:hint="default"/>
          <w:lang w:val="en-US" w:eastAsia="zh-CN"/>
        </w:rPr>
        <w:t>data = clean(data)</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for i in range(1, 9):</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ts = data.iloc[:, i]</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 ADF检验数据</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 没有差分的DataFrame</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result = adfuller(ts)</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df_0['Region%d' % i] = [result[0], result[1], result[4]['1%'], result[4]['5%'], result[4]['10%']]</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 进行差分的DataFrame</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ts = ts.diff().dropna()</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result = adfuller(ts)</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 xml:space="preserve">    df_1['Region%d' % i] = [result[0], result[1], result[4]['1%'], result[4]['5%'], result[4]['10%']]</w:t>
      </w:r>
    </w:p>
    <w:p>
      <w:pPr>
        <w:pBdr>
          <w:top w:val="single" w:color="auto" w:sz="4" w:space="0"/>
          <w:left w:val="single" w:color="auto" w:sz="4" w:space="0"/>
          <w:bottom w:val="single" w:color="auto" w:sz="4" w:space="0"/>
          <w:right w:val="single" w:color="auto" w:sz="4" w:space="0"/>
        </w:pBdr>
        <w:outlineLvl w:val="9"/>
        <w:rPr>
          <w:rFonts w:hint="default"/>
          <w:lang w:val="en-US" w:eastAsia="zh-CN"/>
        </w:rPr>
      </w:pP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print('原始数据的ADF检验结果：')</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print(df_0)</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print('一阶差分后的ADF检验结果：')</w:t>
      </w:r>
    </w:p>
    <w:p>
      <w:pPr>
        <w:pBdr>
          <w:top w:val="single" w:color="auto" w:sz="4" w:space="0"/>
          <w:left w:val="single" w:color="auto" w:sz="4" w:space="0"/>
          <w:bottom w:val="single" w:color="auto" w:sz="4" w:space="0"/>
          <w:right w:val="single" w:color="auto" w:sz="4" w:space="0"/>
        </w:pBdr>
        <w:outlineLvl w:val="9"/>
        <w:rPr>
          <w:rFonts w:hint="default"/>
          <w:lang w:val="en-US" w:eastAsia="zh-CN"/>
        </w:rPr>
      </w:pPr>
      <w:r>
        <w:rPr>
          <w:rFonts w:hint="default"/>
          <w:lang w:val="en-US" w:eastAsia="zh-CN"/>
        </w:rPr>
        <w:t>print(df_1)</w:t>
      </w:r>
    </w:p>
    <w:p>
      <w:pPr>
        <w:rPr>
          <w:rFonts w:hint="default"/>
          <w:lang w:val="en-US" w:eastAsia="zh-CN"/>
        </w:rPr>
      </w:pPr>
    </w:p>
    <w:p>
      <w:pPr>
        <w:rPr>
          <w:rFonts w:hint="default"/>
          <w:lang w:val="en-US" w:eastAsia="zh-CN"/>
        </w:rPr>
      </w:pPr>
    </w:p>
    <w:p>
      <w:pPr>
        <w:widowControl w:val="0"/>
        <w:pBdr>
          <w:top w:val="single" w:color="auto" w:sz="4" w:space="1"/>
          <w:left w:val="single" w:color="auto" w:sz="4" w:space="4"/>
          <w:bottom w:val="none" w:color="auto" w:sz="0" w:space="1"/>
          <w:right w:val="single" w:color="auto" w:sz="4" w:space="4"/>
          <w:between w:val="none" w:color="auto" w:sz="0" w:space="0"/>
        </w:pBdr>
        <w:jc w:val="both"/>
        <w:rPr>
          <w:rFonts w:hint="eastAsia" w:asciiTheme="minorEastAsia" w:hAnsiTheme="minorEastAsia" w:eastAsiaTheme="minorEastAsia" w:cstheme="minorEastAsia"/>
          <w:color w:val="FF0000"/>
          <w:sz w:val="24"/>
          <w:szCs w:val="24"/>
          <w:lang w:val="en-US" w:eastAsia="zh-CN"/>
        </w:rPr>
      </w:pPr>
      <w:r>
        <w:rPr>
          <w:rFonts w:hint="eastAsia" w:asciiTheme="minorEastAsia" w:hAnsiTheme="minorEastAsia" w:eastAsiaTheme="minorEastAsia" w:cstheme="minorEastAsia"/>
          <w:color w:val="FF0000"/>
          <w:sz w:val="24"/>
          <w:szCs w:val="24"/>
          <w:lang w:val="en-US" w:eastAsia="zh-CN"/>
        </w:rPr>
        <w:t>任务三: (1)模型求解  (文件名：白噪声检验.py)</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default"/>
          <w:lang w:val="en-US" w:eastAsia="zh-CN"/>
        </w:rPr>
        <w:t>from statsmodels.stats.diagnostic import acorr_ljungbox</w:t>
      </w:r>
      <w:r>
        <w:rPr>
          <w:rFonts w:hint="default"/>
          <w:lang w:val="en-US" w:eastAsia="zh-CN"/>
        </w:rPr>
        <w:br w:type="textWrapping"/>
      </w:r>
      <w:r>
        <w:rPr>
          <w:rFonts w:hint="default"/>
          <w:lang w:val="en-US" w:eastAsia="zh-CN"/>
        </w:rPr>
        <w:t>import pandas as pd</w:t>
      </w:r>
      <w:r>
        <w:rPr>
          <w:rFonts w:hint="default"/>
          <w:lang w:val="en-US" w:eastAsia="zh-CN"/>
        </w:rPr>
        <w:br w:type="textWrapping"/>
      </w:r>
      <w:r>
        <w:rPr>
          <w:rFonts w:hint="default"/>
          <w:lang w:val="en-US" w:eastAsia="zh-CN"/>
        </w:rPr>
        <w:t>from data_cleaning import clean</w:t>
      </w:r>
      <w:r>
        <w:rPr>
          <w:rFonts w:hint="default"/>
          <w:lang w:val="en-US" w:eastAsia="zh-CN"/>
        </w:rPr>
        <w:br w:type="textWrapping"/>
      </w:r>
      <w:r>
        <w:rPr>
          <w:rFonts w:hint="default"/>
          <w:lang w:val="en-US" w:eastAsia="zh-CN"/>
        </w:rPr>
        <w:br w:type="textWrapping"/>
      </w:r>
      <w:r>
        <w:rPr>
          <w:rFonts w:hint="default"/>
          <w:lang w:val="en-US" w:eastAsia="zh-CN"/>
        </w:rPr>
        <w:t>data = pd.read_excel('数据文件.xls')</w:t>
      </w:r>
      <w:r>
        <w:rPr>
          <w:rFonts w:hint="default"/>
          <w:lang w:val="en-US" w:eastAsia="zh-CN"/>
        </w:rPr>
        <w:br w:type="textWrapping"/>
      </w:r>
      <w:r>
        <w:rPr>
          <w:rFonts w:hint="default"/>
          <w:lang w:val="en-US" w:eastAsia="zh-CN"/>
        </w:rPr>
        <w:t>data = clean(data)</w:t>
      </w:r>
      <w:r>
        <w:rPr>
          <w:rFonts w:hint="default"/>
          <w:lang w:val="en-US" w:eastAsia="zh-CN"/>
        </w:rPr>
        <w:br w:type="textWrapping"/>
      </w:r>
      <w:r>
        <w:rPr>
          <w:rFonts w:hint="default"/>
          <w:lang w:val="en-US" w:eastAsia="zh-CN"/>
        </w:rPr>
        <w:br w:type="textWrapping"/>
      </w:r>
      <w:r>
        <w:rPr>
          <w:rFonts w:hint="default"/>
          <w:lang w:val="en-US" w:eastAsia="zh-CN"/>
        </w:rPr>
        <w:t># diff_ 标记为1的数据需要进行一阶差分</w:t>
      </w:r>
      <w:r>
        <w:rPr>
          <w:rFonts w:hint="default"/>
          <w:lang w:val="en-US" w:eastAsia="zh-CN"/>
        </w:rPr>
        <w:br w:type="textWrapping"/>
      </w:r>
      <w:r>
        <w:rPr>
          <w:rFonts w:hint="default"/>
          <w:lang w:val="en-US" w:eastAsia="zh-CN"/>
        </w:rPr>
        <w:t>diff_ = [0, 1, 1, 1, 1, 1, 0, 1]</w:t>
      </w:r>
      <w:r>
        <w:rPr>
          <w:rFonts w:hint="default"/>
          <w:lang w:val="en-US" w:eastAsia="zh-CN"/>
        </w:rPr>
        <w:br w:type="textWrapping"/>
      </w:r>
      <w:r>
        <w:rPr>
          <w:rFonts w:hint="default"/>
          <w:lang w:val="en-US" w:eastAsia="zh-CN"/>
        </w:rPr>
        <w:t>df = pd.DataFrame(index=[i for i in range(1, 11)], columns=['Region%d' % i for i in range(1, 9)])</w:t>
      </w:r>
      <w:r>
        <w:rPr>
          <w:rFonts w:hint="default"/>
          <w:lang w:val="en-US" w:eastAsia="zh-CN"/>
        </w:rPr>
        <w:br w:type="textWrapping"/>
      </w:r>
      <w:r>
        <w:rPr>
          <w:rFonts w:hint="default"/>
          <w:lang w:val="en-US" w:eastAsia="zh-CN"/>
        </w:rPr>
        <w:t>for i in range(1, 9):</w:t>
      </w:r>
      <w:r>
        <w:rPr>
          <w:rFonts w:hint="default"/>
          <w:lang w:val="en-US" w:eastAsia="zh-CN"/>
        </w:rPr>
        <w:br w:type="textWrapping"/>
      </w:r>
      <w:r>
        <w:rPr>
          <w:rFonts w:hint="default"/>
          <w:lang w:val="en-US" w:eastAsia="zh-CN"/>
        </w:rPr>
        <w:t xml:space="preserve">    ts = data.iloc[:, i]</w:t>
      </w:r>
      <w:r>
        <w:rPr>
          <w:rFonts w:hint="default"/>
          <w:lang w:val="en-US" w:eastAsia="zh-CN"/>
        </w:rPr>
        <w:br w:type="textWrapping"/>
      </w:r>
      <w:r>
        <w:rPr>
          <w:rFonts w:hint="default"/>
          <w:lang w:val="en-US" w:eastAsia="zh-CN"/>
        </w:rPr>
        <w:t xml:space="preserve">    if diff_[i - 1] == 1:</w:t>
      </w:r>
      <w:r>
        <w:rPr>
          <w:rFonts w:hint="default"/>
          <w:lang w:val="en-US" w:eastAsia="zh-CN"/>
        </w:rPr>
        <w:br w:type="textWrapping"/>
      </w:r>
      <w:r>
        <w:rPr>
          <w:rFonts w:hint="default"/>
          <w:lang w:val="en-US" w:eastAsia="zh-CN"/>
        </w:rPr>
        <w:t xml:space="preserve">        ts = ts.diff().dropna()</w:t>
      </w:r>
      <w:r>
        <w:rPr>
          <w:rFonts w:hint="default"/>
          <w:lang w:val="en-US" w:eastAsia="zh-CN"/>
        </w:rPr>
        <w:br w:type="textWrapping"/>
      </w:r>
      <w:r>
        <w:rPr>
          <w:rFonts w:hint="default"/>
          <w:lang w:val="en-US" w:eastAsia="zh-CN"/>
        </w:rPr>
        <w:t xml:space="preserve">    # 进行Ljung-Box检验</w:t>
      </w:r>
      <w:r>
        <w:rPr>
          <w:rFonts w:hint="default"/>
          <w:lang w:val="en-US" w:eastAsia="zh-CN"/>
        </w:rPr>
        <w:br w:type="textWrapping"/>
      </w:r>
      <w:r>
        <w:rPr>
          <w:rFonts w:hint="default"/>
          <w:lang w:val="en-US" w:eastAsia="zh-CN"/>
        </w:rPr>
        <w:t xml:space="preserve">    result = acorr_ljungbox(ts, lags=10)</w:t>
      </w:r>
      <w:r>
        <w:rPr>
          <w:rFonts w:hint="default"/>
          <w:lang w:val="en-US" w:eastAsia="zh-CN"/>
        </w:rPr>
        <w:br w:type="textWrapping"/>
      </w:r>
      <w:r>
        <w:rPr>
          <w:rFonts w:hint="default"/>
          <w:lang w:val="en-US" w:eastAsia="zh-CN"/>
        </w:rPr>
        <w:t xml:space="preserve">    df['Region%d' % i] = result['lb_pvalue']</w:t>
      </w:r>
      <w:r>
        <w:rPr>
          <w:rFonts w:hint="default"/>
          <w:lang w:val="en-US" w:eastAsia="zh-CN"/>
        </w:rPr>
        <w:br w:type="textWrapping"/>
      </w:r>
      <w:r>
        <w:rPr>
          <w:rFonts w:hint="default"/>
          <w:lang w:val="en-US" w:eastAsia="zh-CN"/>
        </w:rPr>
        <w:t>df.index.name = '滞后阶数'</w:t>
      </w:r>
      <w:r>
        <w:rPr>
          <w:rFonts w:hint="default"/>
          <w:lang w:val="en-US" w:eastAsia="zh-CN"/>
        </w:rPr>
        <w:br w:type="textWrapping"/>
      </w:r>
      <w:r>
        <w:rPr>
          <w:rFonts w:hint="default"/>
          <w:lang w:val="en-US" w:eastAsia="zh-CN"/>
        </w:rPr>
        <w:t>print(df)</w:t>
      </w:r>
    </w:p>
    <w:p>
      <w:pPr>
        <w:rPr>
          <w:rFonts w:hint="default"/>
          <w:lang w:val="en-US" w:eastAsia="zh-CN"/>
        </w:rPr>
      </w:pPr>
    </w:p>
    <w:p>
      <w:pPr>
        <w:widowControl w:val="0"/>
        <w:pBdr>
          <w:top w:val="single" w:color="auto" w:sz="4" w:space="1"/>
          <w:left w:val="single" w:color="auto" w:sz="4" w:space="4"/>
          <w:bottom w:val="none" w:color="auto" w:sz="0" w:space="1"/>
          <w:right w:val="single" w:color="auto" w:sz="4" w:space="4"/>
          <w:between w:val="none" w:color="auto" w:sz="0" w:space="0"/>
        </w:pBdr>
        <w:jc w:val="both"/>
        <w:rPr>
          <w:rFonts w:hint="eastAsia"/>
          <w:lang w:val="en-US" w:eastAsia="zh-CN"/>
        </w:rPr>
      </w:pPr>
      <w:r>
        <w:rPr>
          <w:rFonts w:hint="eastAsia" w:asciiTheme="minorEastAsia" w:hAnsiTheme="minorEastAsia" w:eastAsiaTheme="minorEastAsia" w:cstheme="minorEastAsia"/>
          <w:color w:val="FF0000"/>
          <w:sz w:val="24"/>
          <w:szCs w:val="24"/>
          <w:lang w:val="en-US" w:eastAsia="zh-CN"/>
        </w:rPr>
        <w:t>任务三: (1)模型求解  (文件名：ACF和PACF图像.py)</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default"/>
          <w:lang w:val="en-US" w:eastAsia="zh-CN"/>
        </w:rPr>
        <w:t>from data_cleaning import clean</w:t>
      </w:r>
      <w:r>
        <w:rPr>
          <w:rFonts w:hint="default"/>
          <w:lang w:val="en-US" w:eastAsia="zh-CN"/>
        </w:rPr>
        <w:br w:type="textWrapping"/>
      </w:r>
      <w:r>
        <w:rPr>
          <w:rFonts w:hint="eastAsia"/>
          <w:lang w:val="en-US" w:eastAsia="zh-CN"/>
        </w:rPr>
        <w:t>i</w:t>
      </w:r>
      <w:r>
        <w:rPr>
          <w:rFonts w:hint="default"/>
          <w:lang w:val="en-US" w:eastAsia="zh-CN"/>
        </w:rPr>
        <w:t>mport matplotlib.pyplot as plt</w:t>
      </w:r>
      <w:r>
        <w:rPr>
          <w:rFonts w:hint="default"/>
          <w:lang w:val="en-US" w:eastAsia="zh-CN"/>
        </w:rPr>
        <w:br w:type="textWrapping"/>
      </w:r>
      <w:r>
        <w:rPr>
          <w:rFonts w:hint="default"/>
          <w:lang w:val="en-US" w:eastAsia="zh-CN"/>
        </w:rPr>
        <w:t>from statsmodels.graphics.tsaplots import plot_acf, plot_pacf</w:t>
      </w:r>
      <w:r>
        <w:rPr>
          <w:rFonts w:hint="default"/>
          <w:lang w:val="en-US" w:eastAsia="zh-CN"/>
        </w:rPr>
        <w:br w:type="textWrapping"/>
      </w:r>
      <w:r>
        <w:rPr>
          <w:rFonts w:hint="default"/>
          <w:lang w:val="en-US" w:eastAsia="zh-CN"/>
        </w:rPr>
        <w:t>plt.rcParams['font.sans-serif'] = ['Microsoft YaHei']</w:t>
      </w:r>
      <w:r>
        <w:rPr>
          <w:rFonts w:hint="default"/>
          <w:lang w:val="en-US" w:eastAsia="zh-CN"/>
        </w:rPr>
        <w:br w:type="textWrapping"/>
      </w:r>
      <w:r>
        <w:rPr>
          <w:rFonts w:hint="default"/>
          <w:lang w:val="en-US" w:eastAsia="zh-CN"/>
        </w:rPr>
        <w:t>data = pd.read_excel('数据文件.xls')</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default"/>
          <w:lang w:val="en-US" w:eastAsia="zh-CN"/>
        </w:rPr>
        <w:t>data = clean(data)</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default"/>
          <w:lang w:val="en-US" w:eastAsia="zh-CN"/>
        </w:rPr>
        <w:br w:type="textWrapping"/>
      </w:r>
      <w:r>
        <w:rPr>
          <w:rFonts w:hint="default"/>
          <w:lang w:val="en-US" w:eastAsia="zh-CN"/>
        </w:rPr>
        <w:t>fig, ax = plt.subplots(8, 2, figsize=(15, 40))</w:t>
      </w:r>
      <w:r>
        <w:rPr>
          <w:rFonts w:hint="default"/>
          <w:lang w:val="en-US" w:eastAsia="zh-CN"/>
        </w:rPr>
        <w:br w:type="textWrapping"/>
      </w:r>
      <w:r>
        <w:rPr>
          <w:rFonts w:hint="default"/>
          <w:lang w:val="en-US" w:eastAsia="zh-CN"/>
        </w:rPr>
        <w:br w:type="textWrapping"/>
      </w:r>
      <w:r>
        <w:rPr>
          <w:rFonts w:hint="default"/>
          <w:lang w:val="en-US" w:eastAsia="zh-CN"/>
        </w:rPr>
        <w:t># diff_ 标记为1的数据需要进行一阶差分</w:t>
      </w:r>
      <w:r>
        <w:rPr>
          <w:rFonts w:hint="default"/>
          <w:lang w:val="en-US" w:eastAsia="zh-CN"/>
        </w:rPr>
        <w:br w:type="textWrapping"/>
      </w:r>
      <w:r>
        <w:rPr>
          <w:rFonts w:hint="default"/>
          <w:lang w:val="en-US" w:eastAsia="zh-CN"/>
        </w:rPr>
        <w:t>diff_ = [0, 1, 1, 1, 1, 1, 0, 1]</w:t>
      </w:r>
      <w:r>
        <w:rPr>
          <w:rFonts w:hint="default"/>
          <w:lang w:val="en-US" w:eastAsia="zh-CN"/>
        </w:rPr>
        <w:br w:type="textWrapping"/>
      </w:r>
      <w:r>
        <w:rPr>
          <w:rFonts w:hint="default"/>
          <w:lang w:val="en-US" w:eastAsia="zh-CN"/>
        </w:rPr>
        <w:br w:type="textWrapping"/>
      </w:r>
      <w:r>
        <w:rPr>
          <w:rFonts w:hint="default"/>
          <w:lang w:val="en-US" w:eastAsia="zh-CN"/>
        </w:rPr>
        <w:t>for i in range(1, 9):</w:t>
      </w:r>
      <w:r>
        <w:rPr>
          <w:rFonts w:hint="default"/>
          <w:lang w:val="en-US" w:eastAsia="zh-CN"/>
        </w:rPr>
        <w:br w:type="textWrapping"/>
      </w:r>
      <w:r>
        <w:rPr>
          <w:rFonts w:hint="default"/>
          <w:lang w:val="en-US" w:eastAsia="zh-CN"/>
        </w:rPr>
        <w:br w:type="textWrapping"/>
      </w:r>
      <w:r>
        <w:rPr>
          <w:rFonts w:hint="default"/>
          <w:lang w:val="en-US" w:eastAsia="zh-CN"/>
        </w:rPr>
        <w:t xml:space="preserve">    # 绘制时间序列的ACF和PACF图</w:t>
      </w:r>
      <w:r>
        <w:rPr>
          <w:rFonts w:hint="default"/>
          <w:lang w:val="en-US" w:eastAsia="zh-CN"/>
        </w:rPr>
        <w:br w:type="textWrapping"/>
      </w:r>
      <w:r>
        <w:rPr>
          <w:rFonts w:hint="default"/>
          <w:lang w:val="en-US" w:eastAsia="zh-CN"/>
        </w:rPr>
        <w:t xml:space="preserve">    # 图表每一行代表一个地区</w:t>
      </w:r>
      <w:r>
        <w:rPr>
          <w:rFonts w:hint="default"/>
          <w:lang w:val="en-US" w:eastAsia="zh-CN"/>
        </w:rPr>
        <w:br w:type="textWrapping"/>
      </w:r>
      <w:r>
        <w:rPr>
          <w:rFonts w:hint="default"/>
          <w:lang w:val="en-US" w:eastAsia="zh-CN"/>
        </w:rPr>
        <w:t xml:space="preserve">    ts = data.iloc[:, i]</w:t>
      </w:r>
      <w:r>
        <w:rPr>
          <w:rFonts w:hint="default"/>
          <w:lang w:val="en-US" w:eastAsia="zh-CN"/>
        </w:rPr>
        <w:br w:type="textWrapping"/>
      </w:r>
      <w:r>
        <w:rPr>
          <w:rFonts w:hint="default"/>
          <w:lang w:val="en-US" w:eastAsia="zh-CN"/>
        </w:rPr>
        <w:t xml:space="preserve">    if diff_[i - 1] == 1:</w:t>
      </w:r>
      <w:r>
        <w:rPr>
          <w:rFonts w:hint="default"/>
          <w:lang w:val="en-US" w:eastAsia="zh-CN"/>
        </w:rPr>
        <w:br w:type="textWrapping"/>
      </w:r>
      <w:r>
        <w:rPr>
          <w:rFonts w:hint="default"/>
          <w:lang w:val="en-US" w:eastAsia="zh-CN"/>
        </w:rPr>
        <w:t xml:space="preserve">        ts = ts.diff().dropna()</w:t>
      </w:r>
      <w:r>
        <w:rPr>
          <w:rFonts w:hint="default"/>
          <w:lang w:val="en-US" w:eastAsia="zh-CN"/>
        </w:rPr>
        <w:br w:type="textWrapping"/>
      </w:r>
      <w:r>
        <w:rPr>
          <w:rFonts w:hint="default"/>
          <w:lang w:val="en-US" w:eastAsia="zh-CN"/>
        </w:rPr>
        <w:br w:type="textWrapping"/>
      </w:r>
      <w:r>
        <w:rPr>
          <w:rFonts w:hint="default"/>
          <w:lang w:val="en-US" w:eastAsia="zh-CN"/>
        </w:rPr>
        <w:t xml:space="preserve">    plot_acf(ts, ax=ax[i-1, 0])</w:t>
      </w:r>
      <w:r>
        <w:rPr>
          <w:rFonts w:hint="default"/>
          <w:lang w:val="en-US" w:eastAsia="zh-CN"/>
        </w:rPr>
        <w:br w:type="textWrapping"/>
      </w:r>
      <w:r>
        <w:rPr>
          <w:rFonts w:hint="default"/>
          <w:lang w:val="en-US" w:eastAsia="zh-CN"/>
        </w:rPr>
        <w:t xml:space="preserve">    plot_pacf(ts, ax=ax[i-1, 1], method='ywm')</w:t>
      </w:r>
      <w:r>
        <w:rPr>
          <w:rFonts w:hint="default"/>
          <w:lang w:val="en-US" w:eastAsia="zh-CN"/>
        </w:rPr>
        <w:br w:type="textWrapping"/>
      </w:r>
      <w:r>
        <w:rPr>
          <w:rFonts w:hint="default"/>
          <w:lang w:val="en-US" w:eastAsia="zh-CN"/>
        </w:rPr>
        <w:t xml:space="preserve">    ax[i-1, 0].set_title('region%d-ACF' % i)</w:t>
      </w:r>
      <w:r>
        <w:rPr>
          <w:rFonts w:hint="default"/>
          <w:lang w:val="en-US" w:eastAsia="zh-CN"/>
        </w:rPr>
        <w:br w:type="textWrapping"/>
      </w:r>
      <w:r>
        <w:rPr>
          <w:rFonts w:hint="default"/>
          <w:lang w:val="en-US" w:eastAsia="zh-CN"/>
        </w:rPr>
        <w:t xml:space="preserve">    ax[i-1, 1].set_title('region%d-PACF' % i)</w:t>
      </w:r>
      <w:r>
        <w:rPr>
          <w:rFonts w:hint="default"/>
          <w:lang w:val="en-US" w:eastAsia="zh-CN"/>
        </w:rPr>
        <w:br w:type="textWrapping"/>
      </w:r>
      <w:r>
        <w:rPr>
          <w:rFonts w:hint="default"/>
          <w:lang w:val="en-US" w:eastAsia="zh-CN"/>
        </w:rPr>
        <w:t xml:space="preserve">    ax[i-1, 0].set_ylabel('自相关系数')</w:t>
      </w:r>
      <w:r>
        <w:rPr>
          <w:rFonts w:hint="default"/>
          <w:lang w:val="en-US" w:eastAsia="zh-CN"/>
        </w:rPr>
        <w:br w:type="textWrapping"/>
      </w:r>
      <w:r>
        <w:rPr>
          <w:rFonts w:hint="default"/>
          <w:lang w:val="en-US" w:eastAsia="zh-CN"/>
        </w:rPr>
        <w:t xml:space="preserve">    ax[i-1, 1].set_ylabel('偏</w:t>
      </w:r>
      <w:r>
        <w:rPr>
          <w:rFonts w:hint="eastAsia"/>
          <w:lang w:val="en-US" w:eastAsia="zh-CN"/>
        </w:rPr>
        <w:t>自</w:t>
      </w:r>
      <w:r>
        <w:rPr>
          <w:rFonts w:hint="default"/>
          <w:lang w:val="en-US" w:eastAsia="zh-CN"/>
        </w:rPr>
        <w:t>相关系数')</w:t>
      </w:r>
      <w:r>
        <w:rPr>
          <w:rFonts w:hint="default"/>
          <w:lang w:val="en-US" w:eastAsia="zh-CN"/>
        </w:rPr>
        <w:br w:type="textWrapping"/>
      </w:r>
      <w:r>
        <w:rPr>
          <w:rFonts w:hint="default"/>
          <w:lang w:val="en-US" w:eastAsia="zh-CN"/>
        </w:rPr>
        <w:br w:type="textWrapping"/>
      </w:r>
      <w:r>
        <w:rPr>
          <w:rFonts w:hint="default"/>
          <w:lang w:val="en-US" w:eastAsia="zh-CN"/>
        </w:rPr>
        <w:t>plt.show()</w:t>
      </w:r>
    </w:p>
    <w:p>
      <w:pPr>
        <w:rPr>
          <w:rFonts w:hint="default"/>
          <w:lang w:val="en-US" w:eastAsia="zh-CN"/>
        </w:rPr>
      </w:pPr>
    </w:p>
    <w:p>
      <w:pPr>
        <w:widowControl w:val="0"/>
        <w:pBdr>
          <w:top w:val="single" w:color="auto" w:sz="4" w:space="1"/>
          <w:left w:val="single" w:color="auto" w:sz="4" w:space="4"/>
          <w:bottom w:val="none" w:color="auto" w:sz="0" w:space="1"/>
          <w:right w:val="single" w:color="auto" w:sz="4" w:space="4"/>
          <w:between w:val="none" w:color="auto" w:sz="0" w:space="0"/>
        </w:pBdr>
        <w:jc w:val="both"/>
        <w:rPr>
          <w:rFonts w:hint="eastAsia"/>
          <w:lang w:val="en-US" w:eastAsia="zh-CN"/>
        </w:rPr>
      </w:pPr>
      <w:r>
        <w:rPr>
          <w:rFonts w:hint="eastAsia" w:asciiTheme="minorEastAsia" w:hAnsiTheme="minorEastAsia" w:eastAsiaTheme="minorEastAsia" w:cstheme="minorEastAsia"/>
          <w:color w:val="FF0000"/>
          <w:sz w:val="24"/>
          <w:szCs w:val="24"/>
          <w:lang w:val="en-US" w:eastAsia="zh-CN"/>
        </w:rPr>
        <w:t>任务三: (1)模型求解  (文件名：fit_ARIMA.py)</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eastAsia"/>
          <w:lang w:val="en-US" w:eastAsia="zh-CN"/>
        </w:rPr>
        <w:t># 拟合ARIMA模型</w:t>
      </w:r>
      <w:r>
        <w:rPr>
          <w:rFonts w:hint="default"/>
          <w:lang w:val="en-US" w:eastAsia="zh-CN"/>
        </w:rPr>
        <w:br w:type="textWrapping"/>
      </w:r>
      <w:r>
        <w:rPr>
          <w:rFonts w:hint="default"/>
          <w:lang w:val="en-US" w:eastAsia="zh-CN"/>
        </w:rPr>
        <w:t>from statsmodels.tsa.arima.model import ARIMA</w:t>
      </w:r>
      <w:r>
        <w:rPr>
          <w:rFonts w:hint="default"/>
          <w:lang w:val="en-US" w:eastAsia="zh-CN"/>
        </w:rPr>
        <w:br w:type="textWrapping"/>
      </w:r>
      <w:r>
        <w:rPr>
          <w:rFonts w:hint="default"/>
          <w:lang w:val="en-US" w:eastAsia="zh-CN"/>
        </w:rPr>
        <w:t>import warnings</w:t>
      </w:r>
      <w:r>
        <w:rPr>
          <w:rFonts w:hint="default"/>
          <w:lang w:val="en-US" w:eastAsia="zh-CN"/>
        </w:rPr>
        <w:br w:type="textWrapping"/>
      </w:r>
      <w:r>
        <w:rPr>
          <w:rFonts w:hint="default"/>
          <w:lang w:val="en-US" w:eastAsia="zh-CN"/>
        </w:rPr>
        <w:t>warnings.filterwarnings('ignore', message="Non-invertible starting MA parameters found")</w:t>
      </w:r>
      <w:r>
        <w:rPr>
          <w:rFonts w:hint="default"/>
          <w:lang w:val="en-US" w:eastAsia="zh-CN"/>
        </w:rPr>
        <w:br w:type="textWrapping"/>
      </w:r>
      <w:r>
        <w:rPr>
          <w:rFonts w:hint="default"/>
          <w:lang w:val="en-US" w:eastAsia="zh-CN"/>
        </w:rPr>
        <w:br w:type="textWrapping"/>
      </w:r>
      <w:r>
        <w:rPr>
          <w:rFonts w:hint="default"/>
          <w:lang w:val="en-US" w:eastAsia="zh-CN"/>
        </w:rPr>
        <w:t>def main():</w:t>
      </w:r>
      <w:r>
        <w:rPr>
          <w:rFonts w:hint="default"/>
          <w:lang w:val="en-US" w:eastAsia="zh-CN"/>
        </w:rPr>
        <w:br w:type="textWrapping"/>
      </w:r>
      <w:r>
        <w:rPr>
          <w:rFonts w:hint="default"/>
          <w:lang w:val="en-US" w:eastAsia="zh-CN"/>
        </w:rPr>
        <w:t xml:space="preserve">    # 模型的参数(p, d, q), </w:t>
      </w:r>
      <w:r>
        <w:rPr>
          <w:rFonts w:hint="eastAsia"/>
          <w:lang w:val="en-US" w:eastAsia="zh-CN"/>
        </w:rPr>
        <w:t>依次</w:t>
      </w:r>
      <w:r>
        <w:rPr>
          <w:rFonts w:hint="default"/>
          <w:lang w:val="en-US" w:eastAsia="zh-CN"/>
        </w:rPr>
        <w:t>对应一个地区的模型参数</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default"/>
          <w:lang w:val="en-US" w:eastAsia="zh-CN"/>
        </w:rPr>
      </w:pPr>
      <w:r>
        <w:rPr>
          <w:rFonts w:hint="default"/>
          <w:lang w:val="en-US" w:eastAsia="zh-CN"/>
        </w:rPr>
        <w:t xml:space="preserve">    param = [(2, 0, 3), (2, 1, 1), (0, 1, 2), (2, 1, 1), (2, 1, 1), (2, 1, 1), (2, 0, 2), (0, 1, 0)]</w:t>
      </w:r>
      <w:r>
        <w:rPr>
          <w:rFonts w:hint="default"/>
          <w:lang w:val="en-US" w:eastAsia="zh-CN"/>
        </w:rPr>
        <w:br w:type="textWrapping"/>
      </w:r>
      <w:r>
        <w:rPr>
          <w:rFonts w:hint="default"/>
          <w:lang w:val="en-US" w:eastAsia="zh-CN"/>
        </w:rPr>
        <w:t xml:space="preserve">    resid, forecast = [], []</w:t>
      </w:r>
      <w:r>
        <w:rPr>
          <w:rFonts w:hint="default"/>
          <w:lang w:val="en-US" w:eastAsia="zh-CN"/>
        </w:rPr>
        <w:br w:type="textWrapping"/>
      </w:r>
      <w:r>
        <w:rPr>
          <w:rFonts w:hint="default"/>
          <w:lang w:val="en-US" w:eastAsia="zh-CN"/>
        </w:rPr>
        <w:t xml:space="preserve">    for i in range(1, 9):</w:t>
      </w:r>
      <w:r>
        <w:rPr>
          <w:rFonts w:hint="default"/>
          <w:lang w:val="en-US" w:eastAsia="zh-CN"/>
        </w:rPr>
        <w:br w:type="textWrapping"/>
      </w:r>
      <w:r>
        <w:rPr>
          <w:rFonts w:hint="default"/>
          <w:lang w:val="en-US" w:eastAsia="zh-CN"/>
        </w:rPr>
        <w:t xml:space="preserve">        ts = data.iloc[:, i]</w:t>
      </w:r>
      <w:r>
        <w:rPr>
          <w:rFonts w:hint="default"/>
          <w:lang w:val="en-US" w:eastAsia="zh-CN"/>
        </w:rPr>
        <w:br w:type="textWrapping"/>
      </w:r>
      <w:r>
        <w:rPr>
          <w:rFonts w:hint="default"/>
          <w:lang w:val="en-US" w:eastAsia="zh-CN"/>
        </w:rPr>
        <w:t xml:space="preserve">        # 训练 ARIMA 模型</w:t>
      </w:r>
      <w:r>
        <w:rPr>
          <w:rFonts w:hint="default"/>
          <w:lang w:val="en-US" w:eastAsia="zh-CN"/>
        </w:rPr>
        <w:br w:type="textWrapping"/>
      </w:r>
      <w:r>
        <w:rPr>
          <w:rFonts w:hint="default"/>
          <w:lang w:val="en-US" w:eastAsia="zh-CN"/>
        </w:rPr>
        <w:t xml:space="preserve">        model = ARIMA(ts, order=param[i - 1])</w:t>
      </w:r>
      <w:r>
        <w:rPr>
          <w:rFonts w:hint="default"/>
          <w:lang w:val="en-US" w:eastAsia="zh-CN"/>
        </w:rPr>
        <w:br w:type="textWrapping"/>
      </w:r>
      <w:r>
        <w:rPr>
          <w:rFonts w:hint="default"/>
          <w:lang w:val="en-US" w:eastAsia="zh-CN"/>
        </w:rPr>
        <w:t xml:space="preserve">        result = model.fit()</w:t>
      </w:r>
      <w:r>
        <w:rPr>
          <w:rFonts w:hint="default"/>
          <w:lang w:val="en-US" w:eastAsia="zh-CN"/>
        </w:rPr>
        <w:br w:type="textWrapping"/>
      </w:r>
      <w:r>
        <w:rPr>
          <w:rFonts w:hint="default"/>
          <w:lang w:val="en-US" w:eastAsia="zh-CN"/>
        </w:rPr>
        <w:t xml:space="preserve">        # 残差</w:t>
      </w:r>
      <w:r>
        <w:rPr>
          <w:rFonts w:hint="default"/>
          <w:lang w:val="en-US" w:eastAsia="zh-CN"/>
        </w:rPr>
        <w:br w:type="textWrapping"/>
      </w:r>
      <w:r>
        <w:rPr>
          <w:rFonts w:hint="default"/>
          <w:lang w:val="en-US" w:eastAsia="zh-CN"/>
        </w:rPr>
        <w:t xml:space="preserve">        resid.append(result.resid)</w:t>
      </w:r>
      <w:r>
        <w:rPr>
          <w:rFonts w:hint="default"/>
          <w:lang w:val="en-US" w:eastAsia="zh-CN"/>
        </w:rPr>
        <w:br w:type="textWrapping"/>
      </w:r>
      <w:r>
        <w:rPr>
          <w:rFonts w:hint="default"/>
          <w:lang w:val="en-US" w:eastAsia="zh-CN"/>
        </w:rPr>
        <w:t xml:space="preserve">        # 预测</w:t>
      </w:r>
      <w:r>
        <w:rPr>
          <w:rFonts w:hint="default"/>
          <w:lang w:val="en-US" w:eastAsia="zh-CN"/>
        </w:rPr>
        <w:br w:type="textWrapping"/>
      </w:r>
      <w:r>
        <w:rPr>
          <w:rFonts w:hint="default"/>
          <w:lang w:val="en-US" w:eastAsia="zh-CN"/>
        </w:rPr>
        <w:t xml:space="preserve">        forecast.append(result.predict(start=0, end=len(ts)-1, typ='levels'))</w:t>
      </w:r>
      <w:r>
        <w:rPr>
          <w:rFonts w:hint="default"/>
          <w:lang w:val="en-US" w:eastAsia="zh-CN"/>
        </w:rPr>
        <w:br w:type="textWrapping"/>
      </w:r>
      <w:r>
        <w:rPr>
          <w:rFonts w:hint="default"/>
          <w:lang w:val="en-US" w:eastAsia="zh-CN"/>
        </w:rPr>
        <w:br w:type="textWrapping"/>
      </w:r>
      <w:r>
        <w:rPr>
          <w:rFonts w:hint="default"/>
          <w:lang w:val="en-US" w:eastAsia="zh-CN"/>
        </w:rPr>
        <w:t xml:space="preserve">    return forecast, resid</w:t>
      </w:r>
    </w:p>
    <w:p>
      <w:pPr>
        <w:rPr>
          <w:rFonts w:hint="default"/>
          <w:lang w:val="en-US" w:eastAsia="zh-CN"/>
        </w:rPr>
      </w:pPr>
    </w:p>
    <w:p>
      <w:pPr>
        <w:widowControl w:val="0"/>
        <w:pBdr>
          <w:top w:val="single" w:color="auto" w:sz="4" w:space="1"/>
          <w:left w:val="single" w:color="auto" w:sz="4" w:space="4"/>
          <w:bottom w:val="none" w:color="auto" w:sz="0" w:space="1"/>
          <w:right w:val="single" w:color="auto" w:sz="4" w:space="4"/>
          <w:between w:val="none" w:color="auto" w:sz="0" w:space="0"/>
        </w:pBdr>
        <w:jc w:val="both"/>
        <w:rPr>
          <w:rFonts w:hint="eastAsia"/>
          <w:lang w:val="en-US" w:eastAsia="zh-CN"/>
        </w:rPr>
      </w:pPr>
      <w:r>
        <w:rPr>
          <w:rFonts w:hint="eastAsia" w:asciiTheme="minorEastAsia" w:hAnsiTheme="minorEastAsia" w:eastAsiaTheme="minorEastAsia" w:cstheme="minorEastAsia"/>
          <w:color w:val="FF0000"/>
          <w:sz w:val="24"/>
          <w:szCs w:val="24"/>
          <w:lang w:val="en-US" w:eastAsia="zh-CN"/>
        </w:rPr>
        <w:t>任务三: (2)模型优化  (文件名：异常点检测.py)</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eastAsia"/>
          <w:lang w:val="en-US" w:eastAsia="zh-CN"/>
        </w:rPr>
      </w:pPr>
      <w:r>
        <w:rPr>
          <w:rFonts w:hint="eastAsia"/>
          <w:lang w:val="en-US" w:eastAsia="zh-CN"/>
        </w:rPr>
        <w:t>from data_cleaning import clean</w:t>
      </w:r>
      <w:r>
        <w:rPr>
          <w:rFonts w:hint="eastAsia"/>
          <w:lang w:val="en-US" w:eastAsia="zh-CN"/>
        </w:rPr>
        <w:br w:type="textWrapping"/>
      </w:r>
      <w:r>
        <w:rPr>
          <w:rFonts w:hint="eastAsia"/>
          <w:lang w:val="en-US" w:eastAsia="zh-CN"/>
        </w:rPr>
        <w:t>import fit_ARIMA</w:t>
      </w:r>
      <w:r>
        <w:rPr>
          <w:rFonts w:hint="eastAsia"/>
          <w:lang w:val="en-US" w:eastAsia="zh-CN"/>
        </w:rPr>
        <w:br w:type="textWrapping"/>
      </w:r>
      <w:r>
        <w:rPr>
          <w:rFonts w:hint="eastAsia"/>
          <w:lang w:val="en-US" w:eastAsia="zh-CN"/>
        </w:rPr>
        <w:t>import numpy as np</w:t>
      </w:r>
      <w:r>
        <w:rPr>
          <w:rFonts w:hint="eastAsia"/>
          <w:lang w:val="en-US" w:eastAsia="zh-CN"/>
        </w:rPr>
        <w:br w:type="textWrapping"/>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eastAsia"/>
          <w:lang w:val="en-US" w:eastAsia="zh-CN"/>
        </w:rPr>
      </w:pPr>
      <w:r>
        <w:rPr>
          <w:rFonts w:hint="eastAsia"/>
          <w:lang w:val="en-US" w:eastAsia="zh-CN"/>
        </w:rPr>
        <w:t>data = pd.read_excel('数据文件.xls')</w:t>
      </w:r>
    </w:p>
    <w:p>
      <w:pPr>
        <w:widowControl w:val="0"/>
        <w:pBdr>
          <w:top w:val="single" w:color="auto" w:sz="4" w:space="1"/>
          <w:left w:val="single" w:color="auto" w:sz="4" w:space="4"/>
          <w:bottom w:val="single" w:color="auto" w:sz="4" w:space="1"/>
          <w:right w:val="single" w:color="auto" w:sz="4" w:space="4"/>
          <w:between w:val="none" w:color="auto" w:sz="0" w:space="0"/>
        </w:pBdr>
        <w:jc w:val="both"/>
        <w:rPr>
          <w:rFonts w:hint="eastAsia"/>
          <w:lang w:val="en-US" w:eastAsia="zh-CN"/>
        </w:rPr>
      </w:pPr>
      <w:r>
        <w:rPr>
          <w:rFonts w:hint="eastAsia"/>
          <w:lang w:val="en-US" w:eastAsia="zh-CN"/>
        </w:rPr>
        <w:t>data = clean(data)</w:t>
      </w:r>
      <w:r>
        <w:rPr>
          <w:rFonts w:hint="eastAsia"/>
          <w:lang w:val="en-US" w:eastAsia="zh-CN"/>
        </w:rPr>
        <w:br w:type="textWrapping"/>
      </w:r>
      <w:r>
        <w:rPr>
          <w:rFonts w:hint="eastAsia"/>
          <w:lang w:val="en-US" w:eastAsia="zh-CN"/>
        </w:rPr>
        <w:t>forecast, resid = fit_ARIMA.main()</w:t>
      </w:r>
      <w:r>
        <w:rPr>
          <w:rFonts w:hint="eastAsia"/>
          <w:lang w:val="en-US" w:eastAsia="zh-CN"/>
        </w:rPr>
        <w:br w:type="textWrapping"/>
      </w:r>
      <w:r>
        <w:rPr>
          <w:rFonts w:hint="eastAsia"/>
          <w:lang w:val="en-US" w:eastAsia="zh-CN"/>
        </w:rPr>
        <w:t>fig, ax = plt.subplots(8, 1, figsize=(15, 40))</w:t>
      </w:r>
      <w:r>
        <w:rPr>
          <w:rFonts w:hint="eastAsia"/>
          <w:lang w:val="en-US" w:eastAsia="zh-CN"/>
        </w:rPr>
        <w:br w:type="textWrapping"/>
      </w:r>
      <w:r>
        <w:rPr>
          <w:rFonts w:hint="eastAsia"/>
          <w:lang w:val="en-US" w:eastAsia="zh-CN"/>
        </w:rPr>
        <w:t>for i in range(1, 9):</w:t>
      </w:r>
      <w:r>
        <w:rPr>
          <w:rFonts w:hint="eastAsia"/>
          <w:lang w:val="en-US" w:eastAsia="zh-CN"/>
        </w:rPr>
        <w:br w:type="textWrapping"/>
      </w:r>
      <w:r>
        <w:rPr>
          <w:rFonts w:hint="eastAsia"/>
          <w:lang w:val="en-US" w:eastAsia="zh-CN"/>
        </w:rPr>
        <w:br w:type="textWrapping"/>
      </w:r>
      <w:r>
        <w:rPr>
          <w:rFonts w:hint="eastAsia"/>
          <w:lang w:val="en-US" w:eastAsia="zh-CN"/>
        </w:rPr>
        <w:t xml:space="preserve">    ts = data.iloc[:, i]</w:t>
      </w:r>
      <w:r>
        <w:rPr>
          <w:rFonts w:hint="eastAsia"/>
          <w:lang w:val="en-US" w:eastAsia="zh-CN"/>
        </w:rPr>
        <w:br w:type="textWrapping"/>
      </w:r>
      <w:r>
        <w:rPr>
          <w:rFonts w:hint="eastAsia"/>
          <w:lang w:val="en-US" w:eastAsia="zh-CN"/>
        </w:rPr>
        <w:br w:type="textWrapping"/>
      </w:r>
      <w:r>
        <w:rPr>
          <w:rFonts w:hint="eastAsia"/>
          <w:lang w:val="en-US" w:eastAsia="zh-CN"/>
        </w:rPr>
        <w:t xml:space="preserve">    ax[i-1].plot(ts, label='Original')</w:t>
      </w:r>
      <w:r>
        <w:rPr>
          <w:rFonts w:hint="eastAsia"/>
          <w:lang w:val="en-US" w:eastAsia="zh-CN"/>
        </w:rPr>
        <w:br w:type="textWrapping"/>
      </w:r>
      <w:r>
        <w:rPr>
          <w:rFonts w:hint="eastAsia"/>
          <w:lang w:val="en-US" w:eastAsia="zh-CN"/>
        </w:rPr>
        <w:t xml:space="preserve">    ax[i-1].plot(forecast[i-1], linestyle='--', label='Forecast')</w:t>
      </w:r>
      <w:r>
        <w:rPr>
          <w:rFonts w:hint="eastAsia"/>
          <w:lang w:val="en-US" w:eastAsia="zh-CN"/>
        </w:rPr>
        <w:br w:type="textWrapping"/>
      </w:r>
      <w:r>
        <w:rPr>
          <w:rFonts w:hint="eastAsia"/>
          <w:lang w:val="en-US" w:eastAsia="zh-CN"/>
        </w:rPr>
        <w:br w:type="textWrapping"/>
      </w:r>
      <w:r>
        <w:rPr>
          <w:rFonts w:hint="eastAsia"/>
          <w:lang w:val="en-US" w:eastAsia="zh-CN"/>
        </w:rPr>
        <w:t xml:space="preserve">    # 因残差近似服从正态分布，所以基于2σ准则判断异常点</w:t>
      </w:r>
      <w:r>
        <w:rPr>
          <w:rFonts w:hint="eastAsia"/>
          <w:lang w:val="en-US" w:eastAsia="zh-CN"/>
        </w:rPr>
        <w:br w:type="textWrapping"/>
      </w:r>
      <w:r>
        <w:rPr>
          <w:rFonts w:hint="eastAsia"/>
          <w:lang w:val="en-US" w:eastAsia="zh-CN"/>
        </w:rPr>
        <w:t xml:space="preserve">    resid_std = resid[i-1].std()</w:t>
      </w:r>
      <w:r>
        <w:rPr>
          <w:rFonts w:hint="eastAsia"/>
          <w:lang w:val="en-US" w:eastAsia="zh-CN"/>
        </w:rPr>
        <w:br w:type="textWrapping"/>
      </w:r>
      <w:r>
        <w:rPr>
          <w:rFonts w:hint="eastAsia"/>
          <w:lang w:val="en-US" w:eastAsia="zh-CN"/>
        </w:rPr>
        <w:t xml:space="preserve">    resid_mean = resid[i-1].mean()</w:t>
      </w:r>
      <w:r>
        <w:rPr>
          <w:rFonts w:hint="eastAsia"/>
          <w:lang w:val="en-US" w:eastAsia="zh-CN"/>
        </w:rPr>
        <w:br w:type="textWrapping"/>
      </w:r>
      <w:r>
        <w:rPr>
          <w:rFonts w:hint="eastAsia"/>
          <w:lang w:val="en-US" w:eastAsia="zh-CN"/>
        </w:rPr>
        <w:br w:type="textWrapping"/>
      </w:r>
      <w:r>
        <w:rPr>
          <w:rFonts w:hint="eastAsia"/>
          <w:lang w:val="en-US" w:eastAsia="zh-CN"/>
        </w:rPr>
        <w:t xml:space="preserve">    # 异常值的布尔索引</w:t>
      </w:r>
      <w:r>
        <w:rPr>
          <w:rFonts w:hint="eastAsia"/>
          <w:lang w:val="en-US" w:eastAsia="zh-CN"/>
        </w:rPr>
        <w:br w:type="textWrapping"/>
      </w:r>
      <w:r>
        <w:rPr>
          <w:rFonts w:hint="eastAsia"/>
          <w:lang w:val="en-US" w:eastAsia="zh-CN"/>
        </w:rPr>
        <w:t xml:space="preserve">    outliers = (resid_mean + 2 * resid_std &lt; resid[i-1]) | (resid[i-1] &lt; resid_mean - 2 * resid_std)</w:t>
      </w:r>
      <w:r>
        <w:rPr>
          <w:rFonts w:hint="eastAsia"/>
          <w:lang w:val="en-US" w:eastAsia="zh-CN"/>
        </w:rPr>
        <w:br w:type="textWrapping"/>
      </w:r>
      <w:r>
        <w:rPr>
          <w:rFonts w:hint="eastAsia"/>
          <w:lang w:val="en-US" w:eastAsia="zh-CN"/>
        </w:rPr>
        <w:br w:type="textWrapping"/>
      </w:r>
      <w:r>
        <w:rPr>
          <w:rFonts w:hint="eastAsia"/>
          <w:lang w:val="en-US" w:eastAsia="zh-CN"/>
        </w:rPr>
        <w:t xml:space="preserve">    # ARIMA模型标注的异常点为红色</w:t>
      </w:r>
      <w:r>
        <w:rPr>
          <w:rFonts w:hint="eastAsia"/>
          <w:lang w:val="en-US" w:eastAsia="zh-CN"/>
        </w:rPr>
        <w:br w:type="textWrapping"/>
      </w:r>
      <w:r>
        <w:rPr>
          <w:rFonts w:hint="eastAsia"/>
          <w:lang w:val="en-US" w:eastAsia="zh-CN"/>
        </w:rPr>
        <w:t xml:space="preserve">    # 箱形图标注的异常点为绿色，有可能把同一个位置的红色点覆盖掉</w:t>
      </w:r>
      <w:r>
        <w:rPr>
          <w:rFonts w:hint="eastAsia"/>
          <w:lang w:val="en-US" w:eastAsia="zh-CN"/>
        </w:rPr>
        <w:br w:type="textWrapping"/>
      </w:r>
      <w:r>
        <w:rPr>
          <w:rFonts w:hint="eastAsia"/>
          <w:lang w:val="en-US" w:eastAsia="zh-CN"/>
        </w:rPr>
        <w:t xml:space="preserve">    ax[i-1].scatter(np.arange(100)[outliers], ts[outliers], c='red', s=100, label='ARIMA-Outliers')</w:t>
      </w:r>
      <w:r>
        <w:rPr>
          <w:rFonts w:hint="eastAsia"/>
          <w:lang w:val="en-US" w:eastAsia="zh-CN"/>
        </w:rPr>
        <w:br w:type="textWrapping"/>
      </w:r>
      <w:r>
        <w:rPr>
          <w:rFonts w:hint="eastAsia"/>
          <w:lang w:val="en-US" w:eastAsia="zh-CN"/>
        </w:rPr>
        <w:br w:type="textWrapping"/>
      </w:r>
      <w:r>
        <w:rPr>
          <w:rFonts w:hint="eastAsia"/>
          <w:lang w:val="en-US" w:eastAsia="zh-CN"/>
        </w:rPr>
        <w:t xml:space="preserve">    # 箱形图判读异常值</w:t>
      </w:r>
      <w:r>
        <w:rPr>
          <w:rFonts w:hint="eastAsia"/>
          <w:lang w:val="en-US" w:eastAsia="zh-CN"/>
        </w:rPr>
        <w:br w:type="textWrapping"/>
      </w:r>
      <w:r>
        <w:rPr>
          <w:rFonts w:hint="eastAsia"/>
          <w:lang w:val="en-US" w:eastAsia="zh-CN"/>
        </w:rPr>
        <w:t xml:space="preserve">    q1, q3 = ts.quantile(q=[0.25, 0.75])</w:t>
      </w:r>
      <w:r>
        <w:rPr>
          <w:rFonts w:hint="eastAsia"/>
          <w:lang w:val="en-US" w:eastAsia="zh-CN"/>
        </w:rPr>
        <w:br w:type="textWrapping"/>
      </w:r>
      <w:r>
        <w:rPr>
          <w:rFonts w:hint="eastAsia"/>
          <w:lang w:val="en-US" w:eastAsia="zh-CN"/>
        </w:rPr>
        <w:t xml:space="preserve">    iqr = q3 - q1</w:t>
      </w:r>
      <w:r>
        <w:rPr>
          <w:rFonts w:hint="eastAsia"/>
          <w:lang w:val="en-US" w:eastAsia="zh-CN"/>
        </w:rPr>
        <w:br w:type="textWrapping"/>
      </w:r>
      <w:r>
        <w:rPr>
          <w:rFonts w:hint="eastAsia"/>
          <w:lang w:val="en-US" w:eastAsia="zh-CN"/>
        </w:rPr>
        <w:t xml:space="preserve">    outliers_index = (ts &lt; (q1 - 1.5 * iqr)) | (ts &gt; (q3 + 1.5 * iqr))</w:t>
      </w:r>
      <w:r>
        <w:rPr>
          <w:rFonts w:hint="eastAsia"/>
          <w:lang w:val="en-US" w:eastAsia="zh-CN"/>
        </w:rPr>
        <w:br w:type="textWrapping"/>
      </w:r>
      <w:r>
        <w:rPr>
          <w:rFonts w:hint="eastAsia"/>
          <w:lang w:val="en-US" w:eastAsia="zh-CN"/>
        </w:rPr>
        <w:t xml:space="preserve">    ax[i-1].scatter(np.arange(100)[outliers_index], ts[outliers_index], c='green', s=100, label='Boxplot-Outliers')</w:t>
      </w:r>
      <w:r>
        <w:rPr>
          <w:rFonts w:hint="eastAsia"/>
          <w:lang w:val="en-US" w:eastAsia="zh-CN"/>
        </w:rPr>
        <w:br w:type="textWrapping"/>
      </w:r>
      <w:r>
        <w:rPr>
          <w:rFonts w:hint="eastAsia"/>
          <w:lang w:val="en-US" w:eastAsia="zh-CN"/>
        </w:rPr>
        <w:t xml:space="preserve">    ax[i-1].set_title('region%d' % i, fontsize=20)</w:t>
      </w:r>
      <w:r>
        <w:rPr>
          <w:rFonts w:hint="eastAsia"/>
          <w:lang w:val="en-US" w:eastAsia="zh-CN"/>
        </w:rPr>
        <w:br w:type="textWrapping"/>
      </w:r>
      <w:r>
        <w:rPr>
          <w:rFonts w:hint="eastAsia"/>
          <w:lang w:val="en-US" w:eastAsia="zh-CN"/>
        </w:rPr>
        <w:t xml:space="preserve">    ax[i-1].legend()</w:t>
      </w:r>
      <w:r>
        <w:rPr>
          <w:rFonts w:hint="eastAsia"/>
          <w:lang w:val="en-US" w:eastAsia="zh-CN"/>
        </w:rPr>
        <w:br w:type="textWrapping"/>
      </w:r>
      <w:r>
        <w:rPr>
          <w:rFonts w:hint="eastAsia"/>
          <w:lang w:val="en-US" w:eastAsia="zh-CN"/>
        </w:rPr>
        <w:br w:type="textWrapping"/>
      </w:r>
      <w:r>
        <w:rPr>
          <w:rFonts w:hint="eastAsia"/>
          <w:lang w:val="en-US" w:eastAsia="zh-CN"/>
        </w:rPr>
        <w:t>plt.show()</w:t>
      </w:r>
    </w:p>
    <w:p>
      <w:pPr>
        <w:rPr>
          <w:rFonts w:hint="eastAsia" w:ascii="黑体" w:hAnsi="黑体" w:eastAsia="黑体" w:cs="黑体"/>
          <w:color w:val="FF0000"/>
          <w:sz w:val="24"/>
          <w:szCs w:val="24"/>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footerReference r:id="rId6" w:type="first"/>
      <w:headerReference r:id="rId3" w:type="default"/>
      <w:footerReference r:id="rId4" w:type="default"/>
      <w:footerReference r:id="rId5" w:type="even"/>
      <w:pgSz w:w="11907" w:h="16840"/>
      <w:pgMar w:top="1418" w:right="1418" w:bottom="1418" w:left="1418" w:header="1134" w:footer="1134" w:gutter="0"/>
      <w:pgBorders>
        <w:top w:val="none" w:sz="0" w:space="0"/>
        <w:left w:val="none" w:sz="0" w:space="0"/>
        <w:bottom w:val="none" w:sz="0" w:space="0"/>
        <w:right w:val="none" w:sz="0" w:space="0"/>
      </w:pgBorders>
      <w:pgNumType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ˎ̥">
    <w:altName w:val="Times New Roman"/>
    <w:panose1 w:val="00000000000000000000"/>
    <w:charset w:val="00"/>
    <w:family w:val="roman"/>
    <w:pitch w:val="default"/>
    <w:sig w:usb0="00000000" w:usb1="00000000" w:usb2="00000000" w:usb3="00000000" w:csb0="00040001" w:csb1="00000000"/>
  </w:font>
  <w:font w:name="Cambria">
    <w:panose1 w:val="02040503050406030204"/>
    <w:charset w:val="00"/>
    <w:family w:val="roman"/>
    <w:pitch w:val="default"/>
    <w:sig w:usb0="E00006FF" w:usb1="420024FF" w:usb2="02000000" w:usb3="00000000" w:csb0="2000019F" w:csb1="00000000"/>
  </w:font>
  <w:font w:name="Adobe 黑体 Std R">
    <w:altName w:val="微软雅黑"/>
    <w:panose1 w:val="00000000000000000000"/>
    <w:charset w:val="86"/>
    <w:family w:val="swiss"/>
    <w:pitch w:val="default"/>
    <w:sig w:usb0="00000000" w:usb1="00000000" w:usb2="00000016" w:usb3="00000000" w:csb0="00060007" w:csb1="00000000"/>
  </w:font>
  <w:font w:name="TimesNewRomanPS-ItalicMT">
    <w:altName w:val="Segoe Print"/>
    <w:panose1 w:val="00000000000000000000"/>
    <w:charset w:val="00"/>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860" w:firstLineChars="2700"/>
    </w:pPr>
    <w:r>
      <w:fldChar w:fldCharType="begin"/>
    </w:r>
    <w:r>
      <w:instrText xml:space="preserve"> PAGE   \* MERGEFORMAT </w:instrText>
    </w:r>
    <w:r>
      <w:fldChar w:fldCharType="separate"/>
    </w:r>
    <w:r>
      <w:rPr>
        <w:lang w:val="zh-CN"/>
      </w:rPr>
      <w:t>16</w: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6"/>
      </w:rPr>
    </w:pPr>
    <w:r>
      <w:fldChar w:fldCharType="begin"/>
    </w:r>
    <w:r>
      <w:rPr>
        <w:rStyle w:val="16"/>
      </w:rPr>
      <w:instrText xml:space="preserve">PAGE  </w:instrText>
    </w:r>
    <w:r>
      <w:fldChar w:fldCharType="end"/>
    </w: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Style w:val="16"/>
        <w:rFonts w:hint="eastAsia"/>
      </w:rPr>
      <w:t>第</w:t>
    </w:r>
    <w:r>
      <w:fldChar w:fldCharType="begin"/>
    </w:r>
    <w:r>
      <w:rPr>
        <w:rStyle w:val="16"/>
      </w:rPr>
      <w:instrText xml:space="preserve"> PAGE </w:instrText>
    </w:r>
    <w:r>
      <w:fldChar w:fldCharType="separate"/>
    </w:r>
    <w:r>
      <w:rPr>
        <w:rStyle w:val="16"/>
      </w:rPr>
      <w:t>2</w:t>
    </w:r>
    <w:r>
      <w:fldChar w:fldCharType="end"/>
    </w:r>
    <w:r>
      <w:rPr>
        <w:rStyle w:val="16"/>
        <w:rFonts w:hint="eastAsia"/>
      </w:rPr>
      <w:t>页，共</w:t>
    </w:r>
    <w:r>
      <w:fldChar w:fldCharType="begin"/>
    </w:r>
    <w:r>
      <w:rPr>
        <w:rStyle w:val="16"/>
      </w:rPr>
      <w:instrText xml:space="preserve"> NUMPAGES </w:instrText>
    </w:r>
    <w:r>
      <w:fldChar w:fldCharType="separate"/>
    </w:r>
    <w:r>
      <w:rPr>
        <w:rStyle w:val="16"/>
      </w:rPr>
      <w:t>4</w:t>
    </w:r>
    <w:r>
      <w:fldChar w:fldCharType="end"/>
    </w:r>
    <w:r>
      <w:rPr>
        <w:rStyle w:val="16"/>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3057C"/>
    <w:multiLevelType w:val="singleLevel"/>
    <w:tmpl w:val="8903057C"/>
    <w:lvl w:ilvl="0" w:tentative="0">
      <w:start w:val="1"/>
      <w:numFmt w:val="decimal"/>
      <w:lvlText w:val="(%1)"/>
      <w:lvlJc w:val="left"/>
      <w:pPr>
        <w:ind w:left="425" w:hanging="425"/>
      </w:pPr>
      <w:rPr>
        <w:rFonts w:hint="default"/>
      </w:rPr>
    </w:lvl>
  </w:abstractNum>
  <w:abstractNum w:abstractNumId="1">
    <w:nsid w:val="CE3A5317"/>
    <w:multiLevelType w:val="singleLevel"/>
    <w:tmpl w:val="CE3A5317"/>
    <w:lvl w:ilvl="0" w:tentative="0">
      <w:start w:val="1"/>
      <w:numFmt w:val="chineseCounting"/>
      <w:suff w:val="nothing"/>
      <w:lvlText w:val="%1、"/>
      <w:lvlJc w:val="left"/>
      <w:rPr>
        <w:rFonts w:hint="eastAsia"/>
      </w:rPr>
    </w:lvl>
  </w:abstractNum>
  <w:abstractNum w:abstractNumId="2">
    <w:nsid w:val="CF886750"/>
    <w:multiLevelType w:val="singleLevel"/>
    <w:tmpl w:val="CF886750"/>
    <w:lvl w:ilvl="0" w:tentative="0">
      <w:start w:val="4"/>
      <w:numFmt w:val="chineseCounting"/>
      <w:suff w:val="nothing"/>
      <w:lvlText w:val="%1、"/>
      <w:lvlJc w:val="left"/>
      <w:rPr>
        <w:rFonts w:hint="eastAsia"/>
      </w:rPr>
    </w:lvl>
  </w:abstractNum>
  <w:abstractNum w:abstractNumId="3">
    <w:nsid w:val="00E461C0"/>
    <w:multiLevelType w:val="multilevel"/>
    <w:tmpl w:val="00E461C0"/>
    <w:lvl w:ilvl="0" w:tentative="0">
      <w:start w:val="1"/>
      <w:numFmt w:val="decimal"/>
      <w:lvlText w:val="%1."/>
      <w:lvlJc w:val="left"/>
      <w:pPr>
        <w:ind w:left="920" w:hanging="440"/>
      </w:pPr>
    </w:lvl>
    <w:lvl w:ilvl="1" w:tentative="0">
      <w:start w:val="5"/>
      <w:numFmt w:val="japaneseCounting"/>
      <w:lvlText w:val="%2．"/>
      <w:lvlJc w:val="left"/>
      <w:pPr>
        <w:ind w:left="1640" w:hanging="720"/>
      </w:pPr>
      <w:rPr>
        <w:rFonts w:hint="default" w:ascii="Times New Roman" w:hAnsi="Times New Roman" w:eastAsia="宋体"/>
        <w:sz w:val="21"/>
      </w:rPr>
    </w:lvl>
    <w:lvl w:ilvl="2" w:tentative="0">
      <w:start w:val="5"/>
      <w:numFmt w:val="japaneseCounting"/>
      <w:lvlText w:val="%3、"/>
      <w:lvlJc w:val="left"/>
      <w:pPr>
        <w:ind w:left="2080" w:hanging="720"/>
      </w:pPr>
      <w:rPr>
        <w:rFonts w:hint="default" w:ascii="Times New Roman" w:hAnsi="Times New Roman" w:eastAsia="宋体"/>
        <w:sz w:val="21"/>
      </w:r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U4OWFiYjU0YTQ2YmIxMDA2ZTY0NWNjNDdjMGIxOGYifQ=="/>
  </w:docVars>
  <w:rsids>
    <w:rsidRoot w:val="766E3E41"/>
    <w:rsid w:val="0001678F"/>
    <w:rsid w:val="00022F15"/>
    <w:rsid w:val="00024D3D"/>
    <w:rsid w:val="00027982"/>
    <w:rsid w:val="0003129B"/>
    <w:rsid w:val="000359F1"/>
    <w:rsid w:val="000458B4"/>
    <w:rsid w:val="00046196"/>
    <w:rsid w:val="00054CBC"/>
    <w:rsid w:val="0006172C"/>
    <w:rsid w:val="00061FF0"/>
    <w:rsid w:val="00071218"/>
    <w:rsid w:val="0007791A"/>
    <w:rsid w:val="000830F7"/>
    <w:rsid w:val="00096A0F"/>
    <w:rsid w:val="000C2AC1"/>
    <w:rsid w:val="000C470E"/>
    <w:rsid w:val="000D1E71"/>
    <w:rsid w:val="000D4A37"/>
    <w:rsid w:val="000D5465"/>
    <w:rsid w:val="000E1A15"/>
    <w:rsid w:val="000F3368"/>
    <w:rsid w:val="000F6EF1"/>
    <w:rsid w:val="00100265"/>
    <w:rsid w:val="0010705B"/>
    <w:rsid w:val="001079CB"/>
    <w:rsid w:val="00122A37"/>
    <w:rsid w:val="00124D9B"/>
    <w:rsid w:val="00133033"/>
    <w:rsid w:val="0014283D"/>
    <w:rsid w:val="00143948"/>
    <w:rsid w:val="00152381"/>
    <w:rsid w:val="00152DEE"/>
    <w:rsid w:val="001551C1"/>
    <w:rsid w:val="00160820"/>
    <w:rsid w:val="00160EB5"/>
    <w:rsid w:val="00162794"/>
    <w:rsid w:val="00165EA7"/>
    <w:rsid w:val="00166D99"/>
    <w:rsid w:val="00167E30"/>
    <w:rsid w:val="001755BC"/>
    <w:rsid w:val="001778B2"/>
    <w:rsid w:val="00194BF2"/>
    <w:rsid w:val="001966E8"/>
    <w:rsid w:val="001B234E"/>
    <w:rsid w:val="001F4C6A"/>
    <w:rsid w:val="001F5AAB"/>
    <w:rsid w:val="001F68D3"/>
    <w:rsid w:val="00204861"/>
    <w:rsid w:val="0021045D"/>
    <w:rsid w:val="00217B44"/>
    <w:rsid w:val="00221688"/>
    <w:rsid w:val="00230DCE"/>
    <w:rsid w:val="0023109D"/>
    <w:rsid w:val="002851DF"/>
    <w:rsid w:val="0028770C"/>
    <w:rsid w:val="00296C5F"/>
    <w:rsid w:val="002A42F2"/>
    <w:rsid w:val="002A67BF"/>
    <w:rsid w:val="002B1A71"/>
    <w:rsid w:val="002B5571"/>
    <w:rsid w:val="002B7451"/>
    <w:rsid w:val="002D11BA"/>
    <w:rsid w:val="002D6342"/>
    <w:rsid w:val="002E2852"/>
    <w:rsid w:val="002E546A"/>
    <w:rsid w:val="002F6186"/>
    <w:rsid w:val="00303E1D"/>
    <w:rsid w:val="00304B82"/>
    <w:rsid w:val="003106AF"/>
    <w:rsid w:val="00315CFD"/>
    <w:rsid w:val="00317F6A"/>
    <w:rsid w:val="00322742"/>
    <w:rsid w:val="003313B4"/>
    <w:rsid w:val="00340680"/>
    <w:rsid w:val="003466FC"/>
    <w:rsid w:val="00355F14"/>
    <w:rsid w:val="00360116"/>
    <w:rsid w:val="00360DB3"/>
    <w:rsid w:val="00361736"/>
    <w:rsid w:val="003649DC"/>
    <w:rsid w:val="00370BF6"/>
    <w:rsid w:val="00373185"/>
    <w:rsid w:val="003736D5"/>
    <w:rsid w:val="00373C94"/>
    <w:rsid w:val="00376903"/>
    <w:rsid w:val="00380812"/>
    <w:rsid w:val="00383040"/>
    <w:rsid w:val="00383242"/>
    <w:rsid w:val="003A50CC"/>
    <w:rsid w:val="003B3B38"/>
    <w:rsid w:val="003B6186"/>
    <w:rsid w:val="003C5394"/>
    <w:rsid w:val="003E329B"/>
    <w:rsid w:val="003E3425"/>
    <w:rsid w:val="003E429F"/>
    <w:rsid w:val="003E5DBB"/>
    <w:rsid w:val="0040179A"/>
    <w:rsid w:val="00402EF7"/>
    <w:rsid w:val="00405ECF"/>
    <w:rsid w:val="00424876"/>
    <w:rsid w:val="00426D0A"/>
    <w:rsid w:val="004370E0"/>
    <w:rsid w:val="00451239"/>
    <w:rsid w:val="004552D3"/>
    <w:rsid w:val="00456760"/>
    <w:rsid w:val="00457BD3"/>
    <w:rsid w:val="004675DD"/>
    <w:rsid w:val="00467D33"/>
    <w:rsid w:val="004802B3"/>
    <w:rsid w:val="00482481"/>
    <w:rsid w:val="004839E5"/>
    <w:rsid w:val="00484B2F"/>
    <w:rsid w:val="004A6534"/>
    <w:rsid w:val="004B2B49"/>
    <w:rsid w:val="004B6F52"/>
    <w:rsid w:val="004C7765"/>
    <w:rsid w:val="004D3E29"/>
    <w:rsid w:val="004F0918"/>
    <w:rsid w:val="005025C2"/>
    <w:rsid w:val="00512762"/>
    <w:rsid w:val="0052140F"/>
    <w:rsid w:val="00521616"/>
    <w:rsid w:val="00531D2C"/>
    <w:rsid w:val="00543FF3"/>
    <w:rsid w:val="00552701"/>
    <w:rsid w:val="0057322B"/>
    <w:rsid w:val="00574F73"/>
    <w:rsid w:val="005765E9"/>
    <w:rsid w:val="00583713"/>
    <w:rsid w:val="00591C78"/>
    <w:rsid w:val="00597FA2"/>
    <w:rsid w:val="005A0669"/>
    <w:rsid w:val="005A32DF"/>
    <w:rsid w:val="005A6B3C"/>
    <w:rsid w:val="005A782A"/>
    <w:rsid w:val="005B22A3"/>
    <w:rsid w:val="005B43F0"/>
    <w:rsid w:val="005C4426"/>
    <w:rsid w:val="005D30F8"/>
    <w:rsid w:val="005F1C2B"/>
    <w:rsid w:val="005F210F"/>
    <w:rsid w:val="005F26F2"/>
    <w:rsid w:val="005F2E87"/>
    <w:rsid w:val="005F6DAB"/>
    <w:rsid w:val="0060594E"/>
    <w:rsid w:val="00613D89"/>
    <w:rsid w:val="006166F4"/>
    <w:rsid w:val="00626A34"/>
    <w:rsid w:val="006352A8"/>
    <w:rsid w:val="00641BD1"/>
    <w:rsid w:val="00656439"/>
    <w:rsid w:val="0065714D"/>
    <w:rsid w:val="00661BB8"/>
    <w:rsid w:val="00666E2F"/>
    <w:rsid w:val="0067652F"/>
    <w:rsid w:val="0068016D"/>
    <w:rsid w:val="00692927"/>
    <w:rsid w:val="00695AE0"/>
    <w:rsid w:val="006A7861"/>
    <w:rsid w:val="006A7D6A"/>
    <w:rsid w:val="006B5637"/>
    <w:rsid w:val="006B7788"/>
    <w:rsid w:val="006C25F8"/>
    <w:rsid w:val="006C752C"/>
    <w:rsid w:val="006D2D5A"/>
    <w:rsid w:val="006E2519"/>
    <w:rsid w:val="006E39CA"/>
    <w:rsid w:val="006E64F4"/>
    <w:rsid w:val="006F76F2"/>
    <w:rsid w:val="00705466"/>
    <w:rsid w:val="00710374"/>
    <w:rsid w:val="00712175"/>
    <w:rsid w:val="00713764"/>
    <w:rsid w:val="00721160"/>
    <w:rsid w:val="007219EA"/>
    <w:rsid w:val="0072290B"/>
    <w:rsid w:val="0073327A"/>
    <w:rsid w:val="00744ECE"/>
    <w:rsid w:val="00761D85"/>
    <w:rsid w:val="00763701"/>
    <w:rsid w:val="0079261D"/>
    <w:rsid w:val="007A157E"/>
    <w:rsid w:val="007A2B02"/>
    <w:rsid w:val="007A3F89"/>
    <w:rsid w:val="007B31CB"/>
    <w:rsid w:val="007B5119"/>
    <w:rsid w:val="007D686F"/>
    <w:rsid w:val="007D7809"/>
    <w:rsid w:val="007E45E3"/>
    <w:rsid w:val="007F5893"/>
    <w:rsid w:val="00812089"/>
    <w:rsid w:val="00816408"/>
    <w:rsid w:val="00831440"/>
    <w:rsid w:val="00844460"/>
    <w:rsid w:val="00846804"/>
    <w:rsid w:val="00854ABC"/>
    <w:rsid w:val="00860A14"/>
    <w:rsid w:val="00864BA3"/>
    <w:rsid w:val="00867C07"/>
    <w:rsid w:val="008765C7"/>
    <w:rsid w:val="00880EF1"/>
    <w:rsid w:val="00890058"/>
    <w:rsid w:val="0089205E"/>
    <w:rsid w:val="008A68FC"/>
    <w:rsid w:val="008A7575"/>
    <w:rsid w:val="008C7FBE"/>
    <w:rsid w:val="008D1D48"/>
    <w:rsid w:val="008D41AC"/>
    <w:rsid w:val="008F01D2"/>
    <w:rsid w:val="00913AB2"/>
    <w:rsid w:val="0091653A"/>
    <w:rsid w:val="00921BC6"/>
    <w:rsid w:val="009249B4"/>
    <w:rsid w:val="00935789"/>
    <w:rsid w:val="00935B89"/>
    <w:rsid w:val="00937F7D"/>
    <w:rsid w:val="009750EC"/>
    <w:rsid w:val="00977CA5"/>
    <w:rsid w:val="009835B1"/>
    <w:rsid w:val="0098704F"/>
    <w:rsid w:val="009B068A"/>
    <w:rsid w:val="009B2141"/>
    <w:rsid w:val="009B23E0"/>
    <w:rsid w:val="009B304A"/>
    <w:rsid w:val="009C0B96"/>
    <w:rsid w:val="009C47E2"/>
    <w:rsid w:val="009C538B"/>
    <w:rsid w:val="009C5AB3"/>
    <w:rsid w:val="009D2708"/>
    <w:rsid w:val="009E421D"/>
    <w:rsid w:val="009F0189"/>
    <w:rsid w:val="009F2C1D"/>
    <w:rsid w:val="009F3C5B"/>
    <w:rsid w:val="009F6FDB"/>
    <w:rsid w:val="00A135CA"/>
    <w:rsid w:val="00A15EA7"/>
    <w:rsid w:val="00A20869"/>
    <w:rsid w:val="00A20B60"/>
    <w:rsid w:val="00A369A3"/>
    <w:rsid w:val="00A44144"/>
    <w:rsid w:val="00A471B5"/>
    <w:rsid w:val="00A50A7E"/>
    <w:rsid w:val="00A53667"/>
    <w:rsid w:val="00A55F28"/>
    <w:rsid w:val="00A57E73"/>
    <w:rsid w:val="00A82D8B"/>
    <w:rsid w:val="00A85486"/>
    <w:rsid w:val="00A9156C"/>
    <w:rsid w:val="00AA422C"/>
    <w:rsid w:val="00AA488D"/>
    <w:rsid w:val="00AA50F8"/>
    <w:rsid w:val="00AA664E"/>
    <w:rsid w:val="00AC08EE"/>
    <w:rsid w:val="00AC0F71"/>
    <w:rsid w:val="00AC6E1C"/>
    <w:rsid w:val="00AD18B4"/>
    <w:rsid w:val="00AE220F"/>
    <w:rsid w:val="00AE3AFC"/>
    <w:rsid w:val="00AE6624"/>
    <w:rsid w:val="00B017A7"/>
    <w:rsid w:val="00B02330"/>
    <w:rsid w:val="00B0320A"/>
    <w:rsid w:val="00B247CE"/>
    <w:rsid w:val="00B3099A"/>
    <w:rsid w:val="00B31553"/>
    <w:rsid w:val="00B32E39"/>
    <w:rsid w:val="00B36BDC"/>
    <w:rsid w:val="00B40280"/>
    <w:rsid w:val="00B4253E"/>
    <w:rsid w:val="00B469AC"/>
    <w:rsid w:val="00B55378"/>
    <w:rsid w:val="00B56964"/>
    <w:rsid w:val="00B57695"/>
    <w:rsid w:val="00B64E82"/>
    <w:rsid w:val="00B7636C"/>
    <w:rsid w:val="00B91125"/>
    <w:rsid w:val="00B974C2"/>
    <w:rsid w:val="00B97B5D"/>
    <w:rsid w:val="00BB3E6E"/>
    <w:rsid w:val="00BC3F05"/>
    <w:rsid w:val="00BC586B"/>
    <w:rsid w:val="00BC727E"/>
    <w:rsid w:val="00BD23A2"/>
    <w:rsid w:val="00BE2B36"/>
    <w:rsid w:val="00BE2DE3"/>
    <w:rsid w:val="00C20776"/>
    <w:rsid w:val="00C26C6B"/>
    <w:rsid w:val="00C43F7A"/>
    <w:rsid w:val="00C44266"/>
    <w:rsid w:val="00C51912"/>
    <w:rsid w:val="00C54F9A"/>
    <w:rsid w:val="00C6663D"/>
    <w:rsid w:val="00C72321"/>
    <w:rsid w:val="00C775C7"/>
    <w:rsid w:val="00C77924"/>
    <w:rsid w:val="00CA6CFD"/>
    <w:rsid w:val="00CB6102"/>
    <w:rsid w:val="00CE0E22"/>
    <w:rsid w:val="00CE30B3"/>
    <w:rsid w:val="00CF0BF3"/>
    <w:rsid w:val="00CF1B45"/>
    <w:rsid w:val="00CF348C"/>
    <w:rsid w:val="00CF4859"/>
    <w:rsid w:val="00CF55C7"/>
    <w:rsid w:val="00D1403C"/>
    <w:rsid w:val="00D27172"/>
    <w:rsid w:val="00D306B3"/>
    <w:rsid w:val="00D37B2E"/>
    <w:rsid w:val="00D42D7A"/>
    <w:rsid w:val="00D54C44"/>
    <w:rsid w:val="00D56B1E"/>
    <w:rsid w:val="00D903D9"/>
    <w:rsid w:val="00DA44D3"/>
    <w:rsid w:val="00DA68EC"/>
    <w:rsid w:val="00DC6E50"/>
    <w:rsid w:val="00DD4806"/>
    <w:rsid w:val="00DD51AF"/>
    <w:rsid w:val="00DE0EF8"/>
    <w:rsid w:val="00DE3136"/>
    <w:rsid w:val="00DE3DF9"/>
    <w:rsid w:val="00DE776F"/>
    <w:rsid w:val="00DE7ED2"/>
    <w:rsid w:val="00DF48CC"/>
    <w:rsid w:val="00E14DCD"/>
    <w:rsid w:val="00E244DB"/>
    <w:rsid w:val="00E35303"/>
    <w:rsid w:val="00E410E6"/>
    <w:rsid w:val="00E42CBF"/>
    <w:rsid w:val="00E51096"/>
    <w:rsid w:val="00E613BA"/>
    <w:rsid w:val="00E6521D"/>
    <w:rsid w:val="00E6631A"/>
    <w:rsid w:val="00E70EB6"/>
    <w:rsid w:val="00E76802"/>
    <w:rsid w:val="00E93C19"/>
    <w:rsid w:val="00EA2CFD"/>
    <w:rsid w:val="00EA3BAE"/>
    <w:rsid w:val="00EA65EB"/>
    <w:rsid w:val="00EA6833"/>
    <w:rsid w:val="00EB0DE4"/>
    <w:rsid w:val="00EB16F9"/>
    <w:rsid w:val="00EC02D1"/>
    <w:rsid w:val="00ED3790"/>
    <w:rsid w:val="00ED41E3"/>
    <w:rsid w:val="00F0762F"/>
    <w:rsid w:val="00F17B04"/>
    <w:rsid w:val="00F262C0"/>
    <w:rsid w:val="00F27B15"/>
    <w:rsid w:val="00F341C3"/>
    <w:rsid w:val="00F346AC"/>
    <w:rsid w:val="00F4086D"/>
    <w:rsid w:val="00F4220E"/>
    <w:rsid w:val="00F440B9"/>
    <w:rsid w:val="00F50E96"/>
    <w:rsid w:val="00F54E31"/>
    <w:rsid w:val="00F64BEC"/>
    <w:rsid w:val="00F73FDC"/>
    <w:rsid w:val="00FA14CB"/>
    <w:rsid w:val="00FA1D28"/>
    <w:rsid w:val="00FC5F6B"/>
    <w:rsid w:val="00FD0086"/>
    <w:rsid w:val="00FD7FA4"/>
    <w:rsid w:val="00FE239C"/>
    <w:rsid w:val="00FF1DEA"/>
    <w:rsid w:val="00FF51F0"/>
    <w:rsid w:val="080023E3"/>
    <w:rsid w:val="09175488"/>
    <w:rsid w:val="0A0A0682"/>
    <w:rsid w:val="10594BBE"/>
    <w:rsid w:val="2CAA51C0"/>
    <w:rsid w:val="520B7032"/>
    <w:rsid w:val="59657925"/>
    <w:rsid w:val="5F71212B"/>
    <w:rsid w:val="6D6011D7"/>
    <w:rsid w:val="6F7842FD"/>
    <w:rsid w:val="766E3E41"/>
    <w:rsid w:val="793A4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widowControl/>
      <w:spacing w:before="100" w:beforeAutospacing="1" w:after="100" w:afterAutospacing="1"/>
      <w:jc w:val="center"/>
      <w:textAlignment w:val="center"/>
      <w:outlineLvl w:val="0"/>
    </w:pPr>
    <w:rPr>
      <w:rFonts w:ascii="ˎ̥" w:hAnsi="ˎ̥"/>
      <w:b/>
      <w:bCs/>
      <w:color w:val="181818"/>
      <w:kern w:val="36"/>
      <w:sz w:val="18"/>
      <w:szCs w:val="18"/>
    </w:rPr>
  </w:style>
  <w:style w:type="paragraph" w:styleId="3">
    <w:name w:val="heading 2"/>
    <w:basedOn w:val="1"/>
    <w:next w:val="1"/>
    <w:qFormat/>
    <w:uiPriority w:val="9"/>
    <w:pPr>
      <w:keepNext/>
      <w:keepLines/>
      <w:spacing w:before="260" w:after="260" w:line="416" w:lineRule="auto"/>
      <w:jc w:val="left"/>
      <w:outlineLvl w:val="1"/>
    </w:pPr>
    <w:rPr>
      <w:rFonts w:ascii="Cambria" w:hAnsi="Cambria" w:eastAsia="Adobe 黑体 Std R"/>
      <w:color w:val="000000"/>
      <w:kern w:val="40"/>
      <w:sz w:val="24"/>
      <w:szCs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Indent"/>
    <w:basedOn w:val="1"/>
    <w:qFormat/>
    <w:uiPriority w:val="0"/>
    <w:pPr>
      <w:ind w:left="359" w:leftChars="171" w:firstLine="890" w:firstLineChars="371"/>
    </w:pPr>
    <w:rPr>
      <w:rFonts w:ascii="宋体" w:hAnsi="宋体"/>
      <w:i/>
      <w:iCs/>
      <w:sz w:val="24"/>
    </w:rPr>
  </w:style>
  <w:style w:type="paragraph" w:styleId="6">
    <w:name w:val="toc 3"/>
    <w:basedOn w:val="1"/>
    <w:next w:val="1"/>
    <w:qFormat/>
    <w:uiPriority w:val="39"/>
    <w:pPr>
      <w:ind w:left="840" w:leftChars="400"/>
    </w:pPr>
  </w:style>
  <w:style w:type="paragraph" w:styleId="7">
    <w:name w:val="Plain Text"/>
    <w:basedOn w:val="1"/>
    <w:qFormat/>
    <w:uiPriority w:val="0"/>
    <w:pPr>
      <w:adjustRightInd w:val="0"/>
      <w:spacing w:line="312" w:lineRule="atLeast"/>
      <w:textAlignment w:val="baseline"/>
    </w:pPr>
    <w:rPr>
      <w:rFonts w:ascii="宋体" w:hAnsi="Courier New"/>
      <w:kern w:val="0"/>
      <w:szCs w:val="20"/>
    </w:rPr>
  </w:style>
  <w:style w:type="paragraph" w:styleId="8">
    <w:name w:val="footer"/>
    <w:basedOn w:val="1"/>
    <w:qFormat/>
    <w:uiPriority w:val="99"/>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link w:val="2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14">
    <w:name w:val="Table Grid"/>
    <w:basedOn w:val="13"/>
    <w:qFormat/>
    <w:uiPriority w:val="39"/>
    <w:tblPr>
      <w:jc w:val="center"/>
    </w:tblPr>
    <w:trPr>
      <w:jc w:val="center"/>
    </w:trPr>
  </w:style>
  <w:style w:type="character" w:styleId="16">
    <w:name w:val="page number"/>
    <w:basedOn w:val="15"/>
    <w:qFormat/>
    <w:uiPriority w:val="0"/>
  </w:style>
  <w:style w:type="character" w:styleId="17">
    <w:name w:val="Hyperlink"/>
    <w:qFormat/>
    <w:uiPriority w:val="99"/>
    <w:rPr>
      <w:color w:val="0000FF"/>
      <w:u w:val="single"/>
    </w:rPr>
  </w:style>
  <w:style w:type="paragraph" w:styleId="18">
    <w:name w:val="List Paragraph"/>
    <w:basedOn w:val="1"/>
    <w:qFormat/>
    <w:uiPriority w:val="34"/>
    <w:pPr>
      <w:ind w:firstLine="420"/>
    </w:pPr>
  </w:style>
  <w:style w:type="table" w:customStyle="1" w:styleId="19">
    <w:name w:val="三线表"/>
    <w:basedOn w:val="13"/>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0">
    <w:name w:val="图表标题"/>
    <w:basedOn w:val="1"/>
    <w:next w:val="1"/>
    <w:qFormat/>
    <w:uiPriority w:val="0"/>
    <w:pPr>
      <w:jc w:val="center"/>
    </w:pPr>
    <w:rPr>
      <w:b/>
      <w:szCs w:val="21"/>
    </w:rPr>
  </w:style>
  <w:style w:type="character" w:customStyle="1" w:styleId="21">
    <w:name w:val="标题 3 字符"/>
    <w:basedOn w:val="15"/>
    <w:link w:val="4"/>
    <w:qFormat/>
    <w:uiPriority w:val="0"/>
    <w:rPr>
      <w:rFonts w:ascii="Times New Roman" w:hAnsi="Times New Roman" w:eastAsia="宋体" w:cs="Times New Roman"/>
      <w:b/>
      <w:bCs/>
      <w:kern w:val="2"/>
      <w:sz w:val="32"/>
      <w:szCs w:val="32"/>
    </w:rPr>
  </w:style>
  <w:style w:type="character" w:customStyle="1" w:styleId="22">
    <w:name w:val="HTML 预设格式 字符"/>
    <w:basedOn w:val="15"/>
    <w:link w:val="12"/>
    <w:qFormat/>
    <w:uiPriority w:val="99"/>
    <w:rPr>
      <w:rFonts w:ascii="宋体" w:hAnsi="宋体" w:eastAsia="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086461-EBE0-44D5-9DE7-FB63D05D0943}">
  <ds:schemaRefs/>
</ds:datastoreItem>
</file>

<file path=docProps/app.xml><?xml version="1.0" encoding="utf-8"?>
<Properties xmlns="http://schemas.openxmlformats.org/officeDocument/2006/extended-properties" xmlns:vt="http://schemas.openxmlformats.org/officeDocument/2006/docPropsVTypes">
  <Template>Normal</Template>
  <Pages>18</Pages>
  <Words>7076</Words>
  <Characters>10924</Characters>
  <Lines>1</Lines>
  <Paragraphs>1</Paragraphs>
  <TotalTime>12</TotalTime>
  <ScaleCrop>false</ScaleCrop>
  <LinksUpToDate>false</LinksUpToDate>
  <CharactersWithSpaces>25228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2023-05-06T11:23:00Z</dcterms:created>
  <dc:creator>qzuser</dc:creator>
  <cp:lastModifiedBy>甚吊圣人</cp:lastModifiedBy>
  <dcterms:modified xsi:type="dcterms:W3CDTF">2023-05-07T11:46:17Z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3B38ED9556844547B2184C9F4CCE0F58_13</vt:lpwstr>
  </property>
</Properties>
</file>