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ptos" w:hAnsi="Aptos" w:eastAsia="Aptos"/>
          <w:b/>
          <w:color w:val="181F26"/>
          <w:sz w:val="44"/>
        </w:rPr>
        <w:t>Cintara LangGraph Developer Onboarding</w:t>
      </w:r>
    </w:p>
    <w:p>
      <w:pPr>
        <w:spacing w:before="0" w:after="160" w:line="259" w:lineRule="auto"/>
      </w:pPr>
      <w:r>
        <w:rPr>
          <w:rFonts w:ascii="Aptos" w:hAnsi="Aptos" w:eastAsia="Aptos"/>
          <w:b w:val="0"/>
          <w:color w:val="56606E"/>
          <w:sz w:val="21"/>
        </w:rPr>
        <w:t>External-shareable guide for adding Cintara as one trust-control step before LangGraph tool execution.</w:t>
      </w:r>
    </w:p>
    <w:p>
      <w:pPr>
        <w:spacing w:before="60" w:after="60" w:line="250" w:lineRule="auto"/>
        <w:shd w:fill="EAF8F2"/>
        <w:pBdr>
          <w:left w:val="single" w:sz="20" w:space="6" w:color="00805C"/>
        </w:pBdr>
      </w:pPr>
      <w:r>
        <w:rPr>
          <w:rFonts w:ascii="Aptos" w:hAnsi="Aptos" w:eastAsia="Aptos"/>
          <w:b/>
          <w:color w:val="00805C"/>
          <w:sz w:val="19"/>
        </w:rPr>
        <w:t>External-shareable: safe for customers, partners, and developers. Covers only the package setup, local token prompt, smoke test, and workflow helper.</w:t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Fast Path</w:t>
      </w:r>
    </w:p>
    <w:p>
      <w:pPr>
        <w:spacing w:before="0" w:after="80" w:line="269" w:lineRule="auto"/>
      </w:pPr>
      <w:r>
        <w:rPr>
          <w:rFonts w:ascii="Aptos" w:hAnsi="Aptos" w:eastAsia="Aptos"/>
          <w:b w:val="0"/>
          <w:color w:val="181F26"/>
          <w:sz w:val="20"/>
        </w:rPr>
        <w:t>A Cintara admin gives the developer one generated command. The developer runs it inside their LangGraph project, enters a server-side token locally, runs a smoke test, and imports one helper before tool execution.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No Cintara product source code is required.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No browser-side token handling is required.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No policy internals or infrastructure details are exposed.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Use the public package or installer plus this guide.</w:t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What The Developer Needs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A Python project that uses LangGraph or LangChain tool execution.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The generated Cintara onboarding command from their Cintara admin.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A server-side Cintara API token or tenant JWT.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The selected Cintara agent id and tenant id, which are already embedded in the generated command.</w:t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One Command</w:t>
      </w:r>
    </w:p>
    <w:p>
      <w:pPr>
        <w:spacing w:before="0" w:after="80" w:line="269" w:lineRule="auto"/>
      </w:pPr>
      <w:r>
        <w:rPr>
          <w:rFonts w:ascii="Aptos" w:hAnsi="Aptos" w:eastAsia="Aptos"/>
          <w:b w:val="0"/>
          <w:color w:val="181F26"/>
          <w:sz w:val="20"/>
        </w:rPr>
        <w:t>The final command should be generated by Cintara for the selected tenant and agent. A placeholder example is shown below.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curl -fsSL https://raw.githubusercontent.com/Cintaraio/cintara-langgraph/main/scripts/install | bash -s -- \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--agent-id "&lt;agent-id&gt;" \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--tenant-id "&lt;tenant-id&gt;" \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--policy-url "https://platform.cintara.io/policy" \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--registry-url "https://platform.cintara.io/registry" \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--gateway-url "https://gateway.cintara.io"</w:t>
      </w:r>
    </w:p>
    <w:p>
      <w:pPr>
        <w:spacing w:after="40"/>
      </w:pPr>
    </w:p>
    <w:p>
      <w:pPr>
        <w:spacing w:before="60" w:after="60" w:line="250" w:lineRule="auto"/>
        <w:shd w:fill="EEF6FF"/>
        <w:pBdr>
          <w:left w:val="single" w:sz="20" w:space="6" w:color="0066B2"/>
        </w:pBdr>
      </w:pPr>
      <w:r>
        <w:rPr>
          <w:rFonts w:ascii="Aptos" w:hAnsi="Aptos" w:eastAsia="Aptos"/>
          <w:b/>
          <w:color w:val="0066B2"/>
          <w:sz w:val="19"/>
        </w:rPr>
        <w:t>Token handling</w:t>
      </w:r>
      <w:r>
        <w:rPr>
          <w:rFonts w:ascii="Aptos" w:hAnsi="Aptos" w:eastAsia="Aptos"/>
          <w:b w:val="0"/>
          <w:color w:val="181F26"/>
          <w:sz w:val="18"/>
        </w:rPr>
        <w:t xml:space="preserve">  The installer asks for the token in the developer terminal. The token should never be pasted into a browser, committed to Git, or placed in frontend code.</w:t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Generated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2592"/>
            <w:vAlign w:val="center"/>
            <w:shd w:fill="EAF1F8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0066B2"/>
                <w:sz w:val="18"/>
              </w:rPr>
              <w:t>File</w:t>
            </w:r>
          </w:p>
        </w:tc>
        <w:tc>
          <w:tcPr>
            <w:tcW w:type="dxa" w:w="6912"/>
            <w:vAlign w:val="center"/>
            <w:shd w:fill="EAF1F8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0066B2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.env.cintara</w:t>
            </w:r>
          </w:p>
        </w:tc>
        <w:tc>
          <w:tcPr>
            <w:tcW w:type="dxa" w:w="6912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Local server-side Cintara URLs, tenant id, agent id, and token reference.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cintara_guard.py</w:t>
            </w:r>
          </w:p>
        </w:tc>
        <w:tc>
          <w:tcPr>
            <w:tcW w:type="dxa" w:w="6912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Small helper that routes the workflow through Cintara before tool execution.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cintara_smoke_test.py</w:t>
            </w:r>
          </w:p>
        </w:tc>
        <w:tc>
          <w:tcPr>
            <w:tcW w:type="dxa" w:w="6912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Connectivity and policy-decision test using a sample tool call.</w:t>
            </w:r>
          </w:p>
        </w:tc>
      </w:tr>
    </w:tbl>
    <w:p>
      <w:pPr>
        <w:spacing w:after="80"/>
      </w:pP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Smoke Test</w:t>
      </w:r>
    </w:p>
    <w:p>
      <w:pPr>
        <w:spacing w:before="0" w:after="80" w:line="269" w:lineRule="auto"/>
      </w:pPr>
      <w:r>
        <w:rPr>
          <w:rFonts w:ascii="Aptos" w:hAnsi="Aptos" w:eastAsia="Aptos"/>
          <w:b w:val="0"/>
          <w:color w:val="181F26"/>
          <w:sz w:val="20"/>
        </w:rPr>
        <w:t>After setup, run the smoke test before changing the production workflow.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source .env.cintara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cintara-langgraph test</w:t>
      </w:r>
    </w:p>
    <w:p>
      <w:pPr>
        <w:spacing w:after="40"/>
      </w:pPr>
    </w:p>
    <w:p>
      <w:pPr>
        <w:spacing w:before="0" w:after="80" w:line="269" w:lineRule="auto"/>
      </w:pPr>
      <w:r>
        <w:rPr>
          <w:rFonts w:ascii="Aptos" w:hAnsi="Aptos" w:eastAsia="Aptos"/>
          <w:b w:val="0"/>
          <w:color w:val="181F26"/>
          <w:sz w:val="20"/>
        </w:rPr>
        <w:t>A successful result prints the decision route and action, such as `allow`, `approval`, `deny`, or `error`.</w:t>
      </w:r>
    </w:p>
    <w:p>
      <w:r>
        <w:br w:type="page"/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Add Cintara To LangGraph</w:t>
      </w:r>
    </w:p>
    <w:p>
      <w:pPr>
        <w:spacing w:before="0" w:after="80" w:line="269" w:lineRule="auto"/>
      </w:pPr>
      <w:r>
        <w:rPr>
          <w:rFonts w:ascii="Aptos" w:hAnsi="Aptos" w:eastAsia="Aptos"/>
          <w:b w:val="0"/>
          <w:color w:val="181F26"/>
          <w:sz w:val="20"/>
        </w:rPr>
        <w:t>Use the generated helper to make Cintara the gate before the tools node.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from cintara_guard import add_cintara_guard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builder.add_node("tools", execute_tool)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add_cintara_guard(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  builder,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  tools_node="tools",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 xml:space="preserve">    approval_node="human_review",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)</w:t>
      </w:r>
    </w:p>
    <w:p>
      <w:pPr>
        <w:spacing w:before="0" w:after="0" w:line="228" w:lineRule="auto"/>
        <w:ind w:left="317" w:right="72"/>
        <w:shd w:fill="F6F8FA"/>
      </w:pPr>
      <w:r>
        <w:rPr>
          <w:rFonts w:ascii="Courier New" w:hAnsi="Courier New" w:eastAsia="Courier New"/>
          <w:b w:val="0"/>
          <w:color w:val="252F3C"/>
          <w:sz w:val="16"/>
        </w:rPr>
        <w:t>builder.set_entry_point("cintara")</w:t>
      </w:r>
    </w:p>
    <w:p>
      <w:pPr>
        <w:spacing w:after="40"/>
      </w:pP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Decision Outcomes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`allow`: continue to the tool execution node.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`approval`: route to human review or a LangGraph interrupt.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`deny`: stop before the tool runs.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`error`: fail closed by default if Cintara cannot make a decision.</w:t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Security Expectations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Run Cintara checks server-side only.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Do not commit `.env.cintara` or any API token.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Treat agent id and tenant id as configuration, not secrets.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Use least-privilege tokens where available.</w:t>
      </w:r>
    </w:p>
    <w:p>
      <w:pPr>
        <w:spacing w:before="0" w:after="36" w:line="252" w:lineRule="auto"/>
      </w:pPr>
      <w:r>
        <w:rPr>
          <w:rFonts w:ascii="Aptos" w:hAnsi="Aptos" w:eastAsia="Aptos"/>
          <w:b w:val="0"/>
          <w:color w:val="181F26"/>
          <w:sz w:val="18"/>
        </w:rPr>
        <w:t>- Send only customer-friendly tool context needed for policy decisions.</w:t>
      </w:r>
    </w:p>
    <w:p>
      <w:pPr>
        <w:spacing w:before="200" w:after="60" w:line="259" w:lineRule="auto"/>
      </w:pPr>
      <w:r>
        <w:rPr>
          <w:rFonts w:ascii="Aptos" w:hAnsi="Aptos" w:eastAsia="Aptos"/>
          <w:b/>
          <w:color w:val="181F26"/>
          <w:sz w:val="33"/>
        </w:rPr>
        <w:t>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3168"/>
            <w:vAlign w:val="center"/>
            <w:shd w:fill="EAF1F8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0066B2"/>
                <w:sz w:val="18"/>
              </w:rPr>
              <w:t>Symptom</w:t>
            </w:r>
          </w:p>
        </w:tc>
        <w:tc>
          <w:tcPr>
            <w:tcW w:type="dxa" w:w="6336"/>
            <w:vAlign w:val="center"/>
            <w:shd w:fill="EAF1F8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0066B2"/>
                <w:sz w:val="18"/>
              </w:rPr>
              <w:t>Likely fix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Installer cannot download package</w:t>
            </w:r>
          </w:p>
        </w:tc>
        <w:tc>
          <w:tcPr>
            <w:tcW w:type="dxa" w:w="6336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Confirm the `cintara-langgraph` package or installer is public or otherwise accessible.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Smoke test returns auth error</w:t>
            </w:r>
          </w:p>
        </w:tc>
        <w:tc>
          <w:tcPr>
            <w:tcW w:type="dxa" w:w="6336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Regenerate or re-enter the server-side Cintara token.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Workflow does not route to review</w:t>
            </w:r>
          </w:p>
        </w:tc>
        <w:tc>
          <w:tcPr>
            <w:tcW w:type="dxa" w:w="6336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Confirm the `approval_node` exists in the LangGraph builder.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Decision returns `error`</w:t>
            </w:r>
          </w:p>
        </w:tc>
        <w:tc>
          <w:tcPr>
            <w:tcW w:type="dxa" w:w="6336"/>
            <w:vAlign w:val="top"/>
          </w:tcPr>
          <w:p>
            <w:pPr>
              <w:spacing w:after="40" w:line="250" w:lineRule="auto"/>
            </w:pPr>
            <w:r>
              <w:rPr>
                <w:rFonts w:ascii="Aptos" w:hAnsi="Aptos" w:eastAsia="Aptos"/>
                <w:b w:val="0"/>
                <w:color w:val="181F26"/>
                <w:sz w:val="17"/>
              </w:rPr>
              <w:t>Check Cintara service URLs and network access from the runtime environment.</w:t>
            </w:r>
          </w:p>
        </w:tc>
      </w:tr>
    </w:tbl>
    <w:p>
      <w:pPr>
        <w:spacing w:after="80"/>
      </w:pPr>
    </w:p>
    <w:p>
      <w:pPr>
        <w:spacing w:before="60" w:after="60" w:line="250" w:lineRule="auto"/>
        <w:shd w:fill="EAF8F2"/>
        <w:pBdr>
          <w:left w:val="single" w:sz="20" w:space="6" w:color="00805C"/>
        </w:pBdr>
      </w:pPr>
      <w:r>
        <w:rPr>
          <w:rFonts w:ascii="Aptos" w:hAnsi="Aptos" w:eastAsia="Aptos"/>
          <w:b/>
          <w:color w:val="00805C"/>
          <w:sz w:val="19"/>
        </w:rPr>
        <w:t>Done</w:t>
      </w:r>
      <w:r>
        <w:rPr>
          <w:rFonts w:ascii="Aptos" w:hAnsi="Aptos" w:eastAsia="Aptos"/>
          <w:b w:val="0"/>
          <w:color w:val="181F26"/>
          <w:sz w:val="18"/>
        </w:rPr>
        <w:t xml:space="preserve">  The developer is onboarded when the smoke test reaches Cintara and the workflow gates the next tool call before execution.</w:t>
      </w:r>
    </w:p>
    <w:sectPr w:rsidR="00FC693F" w:rsidRPr="0006063C" w:rsidSect="00034616">
      <w:footerReference w:type="default" r:id="rId9"/>
      <w:pgSz w:w="12240" w:h="15840"/>
      <w:pgMar w:top="749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6606E"/>
        <w:sz w:val="16"/>
      </w:rPr>
      <w:t>Powered by Cintara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81F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