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4D9628" w14:textId="77777777" w:rsidR="00B1169F" w:rsidRPr="003F415A" w:rsidRDefault="00B1169F" w:rsidP="003F415A">
      <w:pPr>
        <w:rPr>
          <w:b/>
          <w:bCs/>
          <w:u w:val="none"/>
        </w:rPr>
      </w:pPr>
      <w:r w:rsidRPr="00B1169F">
        <w:rPr>
          <w:b/>
          <w:bCs/>
          <w:u w:val="none"/>
        </w:rPr>
        <w:t>¿Por qué los manuales de instalación, operación y usuario suelen ser ignorados por los desarrolladores?</w:t>
      </w:r>
    </w:p>
    <w:p w14:paraId="21886B1B" w14:textId="59E435F9" w:rsidR="003F415A" w:rsidRDefault="00643D44" w:rsidP="003F415A">
      <w:pPr>
        <w:rPr>
          <w:u w:val="none"/>
        </w:rPr>
      </w:pPr>
      <w:r w:rsidRPr="00643D44">
        <w:rPr>
          <w:u w:val="none"/>
        </w:rPr>
        <w:t xml:space="preserve">Los desarrolladores suelen pasar por alto los detalles relacionados con </w:t>
      </w:r>
      <w:r>
        <w:rPr>
          <w:u w:val="none"/>
        </w:rPr>
        <w:t>los manuales de</w:t>
      </w:r>
      <w:r w:rsidRPr="00643D44">
        <w:rPr>
          <w:u w:val="none"/>
        </w:rPr>
        <w:t xml:space="preserve"> instalación, </w:t>
      </w:r>
      <w:r w:rsidR="00BB4031">
        <w:rPr>
          <w:u w:val="none"/>
        </w:rPr>
        <w:t xml:space="preserve">operación y usuario. </w:t>
      </w:r>
      <w:r w:rsidRPr="00643D44">
        <w:rPr>
          <w:u w:val="none"/>
        </w:rPr>
        <w:t>Esto se debe a que se consideran tareas tediosas y poco gratificantes, muy alejadas de la «diversión» o la creatividad asociadas al desarrollo de software. Además, existe la idea errónea de que la documentación es secundaria, siempre y cuando el software funcione. Esta falta de atención puede causar graves problemas más adelante, ya que estos manuales permiten a los usuarios manejar el sistema correctamente y evitar errores y malentendidos. También son esenciales para el mantenimiento y la escalabilidad, ya que permiten a otros desarrolladores comprender y modificar el sistema sin depender únicamente del conocimiento tácito del creador original. Una buena documentación reduce la curva de aprendizaje de los nuevos usuarios y técnicos, alivia la carga de los equipos de soporte y mejora la satisfacción del cliente. Por lo tanto, invertir tiempo en manuales y guías claros garantiza la sostenibilidad y el éxito a largo plazo del software, lo que sirve como indicador de desarrollo profesional.</w:t>
      </w:r>
    </w:p>
    <w:p w14:paraId="0D62802B" w14:textId="77777777" w:rsidR="00BB4031" w:rsidRPr="003F415A" w:rsidRDefault="00BB4031" w:rsidP="00BB4031">
      <w:pPr>
        <w:rPr>
          <w:b/>
          <w:bCs/>
          <w:u w:val="none"/>
        </w:rPr>
      </w:pPr>
      <w:r w:rsidRPr="00B1169F">
        <w:rPr>
          <w:b/>
          <w:bCs/>
          <w:u w:val="none"/>
        </w:rPr>
        <w:t>¿Qué problemas trae un sistema sin manuales o sin plan de mantenimiento?</w:t>
      </w:r>
    </w:p>
    <w:p w14:paraId="22F7897F" w14:textId="71EC6904" w:rsidR="00BB4031" w:rsidRPr="00B1169F" w:rsidRDefault="00BB4031" w:rsidP="003F415A">
      <w:pPr>
        <w:rPr>
          <w:u w:val="none"/>
        </w:rPr>
      </w:pPr>
      <w:r w:rsidRPr="00BB4031">
        <w:rPr>
          <w:u w:val="none"/>
        </w:rPr>
        <w:t>Los sistemas que carecen de manuales o planes de mantenimiento pueden causar graves problemas para su funcionamiento y vida útil. En primer lugar, la ausencia de manuales dificulta que los usuarios comprendan cómo utilizar correctamente el sistema, lo que da lugar a errores y experiencias insatisfactorias. Sin una documentación clara, los equipos de soporte y los nuevos desarrolladores tienen dificultades para comprender el software, lo que retrasa la resolución de problemas. Además, sin un plan de mantenimiento, el sistema puede quedar obsoleto debido a la acumulación de errores y a la falta de actualizaciones para mejorar el rendimiento o la seguridad. Esto aumenta la deuda técnica y eleva los costes a largo plazo. Sin mantenimiento, el sistema puede volverse incompatible con las nuevas tecnologías o los sistemas externos. También aumenta el riesgo de errores no detectados que podrían afectar a los entornos de producción y causar pérdidas. Por lo tanto, los manuales y los planes de mantenimiento son esenciales para garantizar que el software siga siendo utilizable, fiable y sostenible a lo largo del tiempo.</w:t>
      </w:r>
    </w:p>
    <w:p w14:paraId="30BA2915" w14:textId="77777777" w:rsidR="00B1169F" w:rsidRPr="003F415A" w:rsidRDefault="00B1169F" w:rsidP="003F415A">
      <w:pPr>
        <w:rPr>
          <w:b/>
          <w:bCs/>
          <w:u w:val="none"/>
        </w:rPr>
      </w:pPr>
      <w:r w:rsidRPr="00B1169F">
        <w:rPr>
          <w:b/>
          <w:bCs/>
          <w:u w:val="none"/>
        </w:rPr>
        <w:t>¿Qué tipo de mantenimiento (correctivo, preventivo, adaptativo o perfectivo) consideras más importante y por qué?</w:t>
      </w:r>
    </w:p>
    <w:p w14:paraId="56A0709B" w14:textId="4073D9FF" w:rsidR="00BB4031" w:rsidRPr="00BB4031" w:rsidRDefault="00BB4031" w:rsidP="00BB4031">
      <w:pPr>
        <w:rPr>
          <w:u w:val="none"/>
        </w:rPr>
      </w:pPr>
      <w:r>
        <w:rPr>
          <w:u w:val="none"/>
        </w:rPr>
        <w:t>Yo considero el mantenimiento p</w:t>
      </w:r>
      <w:r w:rsidR="0069150C">
        <w:rPr>
          <w:u w:val="none"/>
        </w:rPr>
        <w:t>reventivo</w:t>
      </w:r>
      <w:r>
        <w:rPr>
          <w:u w:val="none"/>
        </w:rPr>
        <w:t xml:space="preserve"> como el más importante</w:t>
      </w:r>
      <w:r w:rsidR="0069150C">
        <w:rPr>
          <w:u w:val="none"/>
        </w:rPr>
        <w:t xml:space="preserve">, </w:t>
      </w:r>
      <w:r>
        <w:rPr>
          <w:u w:val="none"/>
        </w:rPr>
        <w:t xml:space="preserve">porque </w:t>
      </w:r>
      <w:r w:rsidRPr="00BB4031">
        <w:rPr>
          <w:u w:val="none"/>
        </w:rPr>
        <w:t xml:space="preserve">anticipa posibles errores y prevenirlos antes de que se produzcan, es posible mantener la estabilidad y el funcionamiento fluido del sistema. Las actualizaciones periódicas, la limpieza del código innecesario y la aplicación de parches de seguridad pueden reducir el riesgo de que se produzcan errores críticos que puedan afectar a los usuarios finales. Además, al prevenir problemas mayores de antemano, se reducen los costes asociados al soporte técnico y las reparaciones de emergencia. Este tipo de mantenimiento contribuye a prolongar la vida útil del software y a mejorar la experiencia del usuario, ya que minimiza el tiempo de inactividad y los errores. La prevención ayuda a mantener la seguridad de la información al bloquear las vulnerabilidades que podrían aprovechar los atacantes. En resumen, el mantenimiento preventivo garantiza la continuidad </w:t>
      </w:r>
      <w:r w:rsidRPr="00BB4031">
        <w:rPr>
          <w:u w:val="none"/>
        </w:rPr>
        <w:lastRenderedPageBreak/>
        <w:t>operativa y protege las inversiones tecnológicas, equilibrando así los costes y beneficios a largo plazo. Por estas razones, invertir en manten</w:t>
      </w:r>
      <w:bookmarkStart w:id="0" w:name="_GoBack"/>
      <w:bookmarkEnd w:id="0"/>
      <w:r w:rsidRPr="00BB4031">
        <w:rPr>
          <w:u w:val="none"/>
        </w:rPr>
        <w:t>imiento preventivo es una estrategia inteligente para cualquier organización que dependa de sistemas tecnológicos.</w:t>
      </w:r>
    </w:p>
    <w:p w14:paraId="7443BB3F" w14:textId="072FA060" w:rsidR="00FE6032" w:rsidRPr="00643D44" w:rsidRDefault="00643D44" w:rsidP="00643D44">
      <w:pPr>
        <w:rPr>
          <w:b/>
          <w:bCs/>
          <w:u w:val="none"/>
        </w:rPr>
      </w:pPr>
      <w:r w:rsidRPr="00643D44">
        <w:rPr>
          <w:b/>
          <w:bCs/>
          <w:u w:val="none"/>
        </w:rPr>
        <w:t xml:space="preserve">Respuesta a </w:t>
      </w:r>
      <w:r w:rsidR="00BB4031">
        <w:rPr>
          <w:b/>
          <w:bCs/>
          <w:u w:val="none"/>
        </w:rPr>
        <w:t>Zambrano</w:t>
      </w:r>
    </w:p>
    <w:p w14:paraId="653E1A44" w14:textId="7774BB54" w:rsidR="00643D44" w:rsidRPr="00BB4031" w:rsidRDefault="00BB4031" w:rsidP="00BB4031">
      <w:pPr>
        <w:jc w:val="both"/>
        <w:rPr>
          <w:u w:val="none"/>
        </w:rPr>
      </w:pPr>
      <w:r w:rsidRPr="00BB4031">
        <w:rPr>
          <w:u w:val="none"/>
        </w:rPr>
        <w:t>Estoy totalmente de acuerdo con tu opinión. Esto refleja fielmente la realidad a la que se enfrentan muchos equipos de desarrollo. Descuidar la documentación, como los manuales de usuario o los planes de mantenimiento, puede ser un grave error que afecte a la usabilidad y la sostenibilidad del software. El manual es esencial para que los usuarios puedan aprovechar al máximo las funciones y resolver problemas básicos sin tener que depender siempre del soporte técnico. Además, un plan de mantenimiento preventivo es crucial, ya que permite anticipar posibles fallos, evitar que los errores se conviertan en problemas graves, garantizar la estabilidad del sistema y prolongar su vida útil. Esto puede reducir los costes y minimizar el tiempo de inactividad operativa. Añadiría que fomentar una cultura de documentación y mantenimiento continuo es clave para permitir un desarrollo más profesional y sostenible. Estos elementos no solo benefician a los usuarios y desarrolladores, sino que también añaden valor a toda la empresa. Por lo tanto, los equipos deben comenzar a aplicar estas prácticas junto con la codificación para producir productos de alta calidad que sean fáciles de gestionar a largo plazo.</w:t>
      </w:r>
    </w:p>
    <w:sectPr w:rsidR="00643D44" w:rsidRPr="00BB4031" w:rsidSect="005E57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F41160"/>
    <w:multiLevelType w:val="multilevel"/>
    <w:tmpl w:val="774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9F"/>
    <w:rsid w:val="002F08D2"/>
    <w:rsid w:val="003B6EE3"/>
    <w:rsid w:val="003F415A"/>
    <w:rsid w:val="005E5752"/>
    <w:rsid w:val="00643D44"/>
    <w:rsid w:val="0069150C"/>
    <w:rsid w:val="00825687"/>
    <w:rsid w:val="00B1169F"/>
    <w:rsid w:val="00BB4031"/>
    <w:rsid w:val="00FE6032"/>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4BB2"/>
  <w15:chartTrackingRefBased/>
  <w15:docId w15:val="{2624FC0F-AADB-4155-A98B-46C653F2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u w:val="single"/>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1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1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16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16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16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16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16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16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16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16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16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16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16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16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16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16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16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169F"/>
    <w:rPr>
      <w:rFonts w:eastAsiaTheme="majorEastAsia" w:cstheme="majorBidi"/>
      <w:color w:val="272727" w:themeColor="text1" w:themeTint="D8"/>
    </w:rPr>
  </w:style>
  <w:style w:type="paragraph" w:styleId="Ttulo">
    <w:name w:val="Title"/>
    <w:basedOn w:val="Normal"/>
    <w:next w:val="Normal"/>
    <w:link w:val="TtuloCar"/>
    <w:uiPriority w:val="10"/>
    <w:qFormat/>
    <w:rsid w:val="00B11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16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16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16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169F"/>
    <w:pPr>
      <w:spacing w:before="160"/>
      <w:jc w:val="center"/>
    </w:pPr>
    <w:rPr>
      <w:i/>
      <w:iCs/>
      <w:color w:val="404040" w:themeColor="text1" w:themeTint="BF"/>
    </w:rPr>
  </w:style>
  <w:style w:type="character" w:customStyle="1" w:styleId="CitaCar">
    <w:name w:val="Cita Car"/>
    <w:basedOn w:val="Fuentedeprrafopredeter"/>
    <w:link w:val="Cita"/>
    <w:uiPriority w:val="29"/>
    <w:rsid w:val="00B1169F"/>
    <w:rPr>
      <w:i/>
      <w:iCs/>
      <w:color w:val="404040" w:themeColor="text1" w:themeTint="BF"/>
    </w:rPr>
  </w:style>
  <w:style w:type="paragraph" w:styleId="Prrafodelista">
    <w:name w:val="List Paragraph"/>
    <w:basedOn w:val="Normal"/>
    <w:uiPriority w:val="34"/>
    <w:qFormat/>
    <w:rsid w:val="00B1169F"/>
    <w:pPr>
      <w:ind w:left="720"/>
      <w:contextualSpacing/>
    </w:pPr>
  </w:style>
  <w:style w:type="character" w:styleId="nfasisintenso">
    <w:name w:val="Intense Emphasis"/>
    <w:basedOn w:val="Fuentedeprrafopredeter"/>
    <w:uiPriority w:val="21"/>
    <w:qFormat/>
    <w:rsid w:val="00B1169F"/>
    <w:rPr>
      <w:i/>
      <w:iCs/>
      <w:color w:val="0F4761" w:themeColor="accent1" w:themeShade="BF"/>
    </w:rPr>
  </w:style>
  <w:style w:type="paragraph" w:styleId="Citadestacada">
    <w:name w:val="Intense Quote"/>
    <w:basedOn w:val="Normal"/>
    <w:next w:val="Normal"/>
    <w:link w:val="CitadestacadaCar"/>
    <w:uiPriority w:val="30"/>
    <w:qFormat/>
    <w:rsid w:val="00B11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169F"/>
    <w:rPr>
      <w:i/>
      <w:iCs/>
      <w:color w:val="0F4761" w:themeColor="accent1" w:themeShade="BF"/>
    </w:rPr>
  </w:style>
  <w:style w:type="character" w:styleId="Referenciaintensa">
    <w:name w:val="Intense Reference"/>
    <w:basedOn w:val="Fuentedeprrafopredeter"/>
    <w:uiPriority w:val="32"/>
    <w:qFormat/>
    <w:rsid w:val="00B11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763</Words>
  <Characters>4200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4</cp:revision>
  <dcterms:created xsi:type="dcterms:W3CDTF">2025-11-13T22:33:00Z</dcterms:created>
  <dcterms:modified xsi:type="dcterms:W3CDTF">2025-11-20T03:25:00Z</dcterms:modified>
</cp:coreProperties>
</file>