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531F" w14:textId="77777777" w:rsidR="00A333A2" w:rsidRDefault="00A333A2" w:rsidP="00745DF7">
      <w:pPr>
        <w:spacing w:line="360" w:lineRule="auto"/>
        <w:rPr>
          <w:sz w:val="32"/>
        </w:rPr>
      </w:pPr>
      <w:r>
        <w:rPr>
          <w:noProof/>
        </w:rPr>
        <w:drawing>
          <wp:anchor distT="0" distB="0" distL="114300" distR="114300" simplePos="0" relativeHeight="251659264" behindDoc="0" locked="0" layoutInCell="1" allowOverlap="1" wp14:anchorId="7AF70140" wp14:editId="70F7F20D">
            <wp:simplePos x="0" y="0"/>
            <wp:positionH relativeFrom="column">
              <wp:posOffset>-849630</wp:posOffset>
            </wp:positionH>
            <wp:positionV relativeFrom="paragraph">
              <wp:posOffset>-502920</wp:posOffset>
            </wp:positionV>
            <wp:extent cx="2805430" cy="720090"/>
            <wp:effectExtent l="0" t="0" r="0" b="3810"/>
            <wp:wrapNone/>
            <wp:docPr id="2" name="Imagen 2"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5430" cy="7200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30DDC06" wp14:editId="75BEC365">
            <wp:simplePos x="0" y="0"/>
            <wp:positionH relativeFrom="column">
              <wp:posOffset>5275580</wp:posOffset>
            </wp:positionH>
            <wp:positionV relativeFrom="paragraph">
              <wp:posOffset>-492125</wp:posOffset>
            </wp:positionV>
            <wp:extent cx="1080135" cy="1080135"/>
            <wp:effectExtent l="0" t="0" r="5715" b="5715"/>
            <wp:wrapNone/>
            <wp:docPr id="1" name="Imagen 1"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2C22AE92" w14:textId="77777777" w:rsidR="00A333A2" w:rsidRDefault="00A333A2" w:rsidP="00745DF7">
      <w:pPr>
        <w:tabs>
          <w:tab w:val="left" w:pos="1395"/>
        </w:tabs>
        <w:spacing w:line="360" w:lineRule="auto"/>
        <w:jc w:val="center"/>
        <w:rPr>
          <w:b/>
          <w:bCs/>
          <w:sz w:val="32"/>
        </w:rPr>
      </w:pPr>
      <w:r>
        <w:rPr>
          <w:b/>
          <w:sz w:val="32"/>
        </w:rPr>
        <w:t>UNIVERSIDAD DE GUAYAQUIL</w:t>
      </w:r>
    </w:p>
    <w:p w14:paraId="498FD681" w14:textId="77777777" w:rsidR="00A333A2" w:rsidRDefault="00A333A2" w:rsidP="00745DF7">
      <w:pPr>
        <w:tabs>
          <w:tab w:val="left" w:pos="1395"/>
        </w:tabs>
        <w:spacing w:line="360" w:lineRule="auto"/>
        <w:jc w:val="center"/>
        <w:rPr>
          <w:b/>
          <w:bCs/>
          <w:sz w:val="32"/>
        </w:rPr>
      </w:pPr>
      <w:r>
        <w:rPr>
          <w:b/>
          <w:sz w:val="32"/>
        </w:rPr>
        <w:t>FACULTAD DE CIENCIAS, MATEMATICAS Y FISICAS</w:t>
      </w:r>
    </w:p>
    <w:p w14:paraId="2E24E6EF" w14:textId="77777777" w:rsidR="00A333A2" w:rsidRDefault="00A333A2" w:rsidP="00745DF7">
      <w:pPr>
        <w:tabs>
          <w:tab w:val="left" w:pos="1395"/>
        </w:tabs>
        <w:spacing w:line="360" w:lineRule="auto"/>
        <w:jc w:val="center"/>
        <w:rPr>
          <w:b/>
          <w:bCs/>
          <w:sz w:val="32"/>
        </w:rPr>
      </w:pPr>
      <w:r>
        <w:rPr>
          <w:b/>
          <w:sz w:val="32"/>
        </w:rPr>
        <w:t>CARRERA DE SOFTWARE</w:t>
      </w:r>
    </w:p>
    <w:p w14:paraId="58BC3105" w14:textId="77777777" w:rsidR="00A333A2" w:rsidRDefault="00A333A2" w:rsidP="00745DF7">
      <w:pPr>
        <w:tabs>
          <w:tab w:val="left" w:pos="1395"/>
        </w:tabs>
        <w:spacing w:line="360" w:lineRule="auto"/>
        <w:jc w:val="center"/>
        <w:rPr>
          <w:sz w:val="28"/>
          <w:szCs w:val="28"/>
        </w:rPr>
      </w:pPr>
    </w:p>
    <w:p w14:paraId="46B1709F" w14:textId="77777777" w:rsidR="00A333A2" w:rsidRDefault="00A333A2" w:rsidP="00745DF7">
      <w:pPr>
        <w:tabs>
          <w:tab w:val="left" w:pos="1395"/>
        </w:tabs>
        <w:spacing w:line="360" w:lineRule="auto"/>
        <w:jc w:val="center"/>
        <w:rPr>
          <w:b/>
          <w:bCs/>
          <w:sz w:val="32"/>
        </w:rPr>
      </w:pPr>
      <w:r>
        <w:rPr>
          <w:b/>
          <w:sz w:val="32"/>
        </w:rPr>
        <w:t xml:space="preserve">MATERIA: </w:t>
      </w:r>
    </w:p>
    <w:p w14:paraId="203A5B81" w14:textId="1DC12D0C" w:rsidR="00A333A2" w:rsidRDefault="00A333A2" w:rsidP="00745DF7">
      <w:pPr>
        <w:tabs>
          <w:tab w:val="left" w:pos="1395"/>
        </w:tabs>
        <w:spacing w:line="360" w:lineRule="auto"/>
        <w:jc w:val="center"/>
        <w:rPr>
          <w:sz w:val="32"/>
        </w:rPr>
      </w:pPr>
      <w:r>
        <w:rPr>
          <w:sz w:val="32"/>
        </w:rPr>
        <w:t>APLICACIONES DISTRIBUIDAS</w:t>
      </w:r>
    </w:p>
    <w:p w14:paraId="79D5323C" w14:textId="77777777" w:rsidR="00A333A2" w:rsidRDefault="00A333A2" w:rsidP="00745DF7">
      <w:pPr>
        <w:tabs>
          <w:tab w:val="left" w:pos="1395"/>
        </w:tabs>
        <w:spacing w:line="360" w:lineRule="auto"/>
        <w:jc w:val="center"/>
        <w:rPr>
          <w:b/>
          <w:bCs/>
          <w:sz w:val="28"/>
          <w:szCs w:val="28"/>
        </w:rPr>
      </w:pPr>
    </w:p>
    <w:p w14:paraId="12069A02" w14:textId="77777777" w:rsidR="00A333A2" w:rsidRDefault="00A333A2" w:rsidP="00745DF7">
      <w:pPr>
        <w:tabs>
          <w:tab w:val="left" w:pos="1395"/>
        </w:tabs>
        <w:spacing w:line="360" w:lineRule="auto"/>
        <w:jc w:val="center"/>
        <w:rPr>
          <w:b/>
          <w:bCs/>
          <w:sz w:val="32"/>
        </w:rPr>
      </w:pPr>
      <w:r>
        <w:rPr>
          <w:b/>
          <w:sz w:val="32"/>
        </w:rPr>
        <w:t xml:space="preserve">TEMA DE ACTIVIDAD: </w:t>
      </w:r>
    </w:p>
    <w:p w14:paraId="5B43ADBC" w14:textId="55D94708" w:rsidR="003A4819" w:rsidRPr="00C716A9" w:rsidRDefault="00B61328" w:rsidP="00214032">
      <w:pPr>
        <w:spacing w:line="360" w:lineRule="auto"/>
        <w:jc w:val="center"/>
        <w:rPr>
          <w:sz w:val="32"/>
          <w:szCs w:val="40"/>
        </w:rPr>
      </w:pPr>
      <w:r>
        <w:rPr>
          <w:sz w:val="32"/>
          <w:szCs w:val="40"/>
        </w:rPr>
        <w:t>NVIDIA</w:t>
      </w:r>
    </w:p>
    <w:p w14:paraId="2783A00A" w14:textId="77777777" w:rsidR="00C716A9" w:rsidRPr="00C716A9" w:rsidRDefault="00C716A9" w:rsidP="00745DF7">
      <w:pPr>
        <w:spacing w:line="360" w:lineRule="auto"/>
        <w:rPr>
          <w:sz w:val="28"/>
          <w:szCs w:val="36"/>
        </w:rPr>
      </w:pPr>
    </w:p>
    <w:p w14:paraId="7190A5F9" w14:textId="77777777" w:rsidR="00A333A2" w:rsidRPr="006C7B4B" w:rsidRDefault="00A333A2" w:rsidP="00745DF7">
      <w:pPr>
        <w:tabs>
          <w:tab w:val="left" w:pos="1395"/>
        </w:tabs>
        <w:spacing w:line="360" w:lineRule="auto"/>
        <w:jc w:val="center"/>
        <w:rPr>
          <w:b/>
          <w:bCs/>
          <w:sz w:val="32"/>
        </w:rPr>
      </w:pPr>
      <w:r w:rsidRPr="006C7B4B">
        <w:rPr>
          <w:b/>
          <w:sz w:val="32"/>
        </w:rPr>
        <w:t xml:space="preserve">DOCENTE: </w:t>
      </w:r>
    </w:p>
    <w:p w14:paraId="553C2DA7" w14:textId="77777777" w:rsidR="00A333A2" w:rsidRPr="006C7B4B" w:rsidRDefault="00A333A2" w:rsidP="00745DF7">
      <w:pPr>
        <w:spacing w:line="360" w:lineRule="auto"/>
        <w:jc w:val="center"/>
        <w:rPr>
          <w:sz w:val="36"/>
          <w:szCs w:val="36"/>
        </w:rPr>
      </w:pPr>
      <w:r w:rsidRPr="006C7B4B">
        <w:rPr>
          <w:sz w:val="32"/>
        </w:rPr>
        <w:t>CALDERON GAVILANES MARLON ADRIAN</w:t>
      </w:r>
    </w:p>
    <w:p w14:paraId="3504E118" w14:textId="77777777" w:rsidR="00A333A2" w:rsidRPr="0009566C" w:rsidRDefault="00A333A2" w:rsidP="00745DF7">
      <w:pPr>
        <w:spacing w:line="360" w:lineRule="auto"/>
        <w:jc w:val="center"/>
        <w:rPr>
          <w:sz w:val="28"/>
          <w:szCs w:val="28"/>
        </w:rPr>
      </w:pPr>
    </w:p>
    <w:p w14:paraId="173C2200" w14:textId="77777777" w:rsidR="00A333A2" w:rsidRDefault="00A333A2" w:rsidP="00745DF7">
      <w:pPr>
        <w:tabs>
          <w:tab w:val="left" w:pos="1395"/>
        </w:tabs>
        <w:spacing w:line="360" w:lineRule="auto"/>
        <w:jc w:val="center"/>
        <w:rPr>
          <w:b/>
          <w:bCs/>
          <w:sz w:val="32"/>
        </w:rPr>
      </w:pPr>
      <w:r>
        <w:rPr>
          <w:b/>
          <w:sz w:val="32"/>
        </w:rPr>
        <w:t xml:space="preserve">ESTUDIANTE: </w:t>
      </w:r>
    </w:p>
    <w:p w14:paraId="78F10A07" w14:textId="77777777" w:rsidR="00A333A2" w:rsidRPr="00F43799" w:rsidRDefault="00A333A2" w:rsidP="00745DF7">
      <w:pPr>
        <w:tabs>
          <w:tab w:val="left" w:pos="1395"/>
        </w:tabs>
        <w:spacing w:line="360" w:lineRule="auto"/>
        <w:jc w:val="center"/>
        <w:rPr>
          <w:sz w:val="32"/>
        </w:rPr>
      </w:pPr>
      <w:r w:rsidRPr="00F43799">
        <w:rPr>
          <w:sz w:val="32"/>
        </w:rPr>
        <w:t>TENESACA PINCAY CINTHIA MARIA</w:t>
      </w:r>
    </w:p>
    <w:p w14:paraId="616A2CB1" w14:textId="77777777" w:rsidR="00A333A2" w:rsidRDefault="00A333A2" w:rsidP="00745DF7">
      <w:pPr>
        <w:tabs>
          <w:tab w:val="left" w:pos="1395"/>
        </w:tabs>
        <w:spacing w:line="360" w:lineRule="auto"/>
        <w:jc w:val="center"/>
        <w:rPr>
          <w:sz w:val="28"/>
          <w:szCs w:val="28"/>
        </w:rPr>
      </w:pPr>
    </w:p>
    <w:p w14:paraId="414165A8" w14:textId="77777777" w:rsidR="00A333A2" w:rsidRDefault="00A333A2" w:rsidP="00745DF7">
      <w:pPr>
        <w:tabs>
          <w:tab w:val="left" w:pos="1395"/>
        </w:tabs>
        <w:spacing w:line="360" w:lineRule="auto"/>
        <w:jc w:val="center"/>
        <w:rPr>
          <w:b/>
          <w:bCs/>
          <w:sz w:val="32"/>
        </w:rPr>
      </w:pPr>
      <w:r>
        <w:rPr>
          <w:b/>
          <w:sz w:val="32"/>
        </w:rPr>
        <w:t xml:space="preserve">CICLO ESCOLAR: </w:t>
      </w:r>
    </w:p>
    <w:p w14:paraId="6CD054A5" w14:textId="705F8C2B" w:rsidR="00A333A2" w:rsidRDefault="00A333A2" w:rsidP="00745DF7">
      <w:pPr>
        <w:tabs>
          <w:tab w:val="left" w:pos="1395"/>
        </w:tabs>
        <w:spacing w:line="360" w:lineRule="auto"/>
        <w:jc w:val="center"/>
        <w:rPr>
          <w:sz w:val="32"/>
        </w:rPr>
      </w:pPr>
      <w:r>
        <w:rPr>
          <w:sz w:val="32"/>
        </w:rPr>
        <w:t xml:space="preserve">2025 – </w:t>
      </w:r>
      <w:r w:rsidR="00214032">
        <w:rPr>
          <w:sz w:val="32"/>
        </w:rPr>
        <w:t>2026 CICLO</w:t>
      </w:r>
      <w:r>
        <w:rPr>
          <w:sz w:val="32"/>
        </w:rPr>
        <w:t xml:space="preserve"> 2</w:t>
      </w:r>
    </w:p>
    <w:p w14:paraId="2155EF2B" w14:textId="77777777" w:rsidR="004F118B" w:rsidRDefault="004F118B" w:rsidP="00745DF7">
      <w:pPr>
        <w:tabs>
          <w:tab w:val="left" w:pos="1395"/>
        </w:tabs>
        <w:spacing w:line="360" w:lineRule="auto"/>
        <w:jc w:val="center"/>
        <w:rPr>
          <w:sz w:val="32"/>
        </w:rPr>
      </w:pPr>
    </w:p>
    <w:sdt>
      <w:sdtPr>
        <w:rPr>
          <w:rFonts w:ascii="Times New Roman" w:eastAsiaTheme="minorHAnsi" w:hAnsi="Times New Roman" w:cs="Times New Roman"/>
          <w:b/>
          <w:bCs w:val="0"/>
          <w:color w:val="auto"/>
          <w:kern w:val="2"/>
          <w:sz w:val="24"/>
          <w:szCs w:val="24"/>
          <w:lang w:val="es-ES" w:eastAsia="en-US"/>
          <w14:ligatures w14:val="standardContextual"/>
        </w:rPr>
        <w:id w:val="-876001912"/>
        <w:docPartObj>
          <w:docPartGallery w:val="Table of Contents"/>
          <w:docPartUnique/>
        </w:docPartObj>
      </w:sdtPr>
      <w:sdtEndPr/>
      <w:sdtContent>
        <w:p w14:paraId="478550FE" w14:textId="6980024D" w:rsidR="009712D3" w:rsidRPr="008F0A8C" w:rsidRDefault="00145A09" w:rsidP="00024EFE">
          <w:pPr>
            <w:pStyle w:val="TtuloTDC"/>
            <w:spacing w:line="360" w:lineRule="auto"/>
            <w:jc w:val="center"/>
            <w:rPr>
              <w:rFonts w:ascii="Times New Roman" w:hAnsi="Times New Roman" w:cs="Times New Roman"/>
              <w:b/>
              <w:bCs w:val="0"/>
              <w:color w:val="auto"/>
              <w:sz w:val="24"/>
              <w:szCs w:val="24"/>
            </w:rPr>
          </w:pPr>
          <w:r w:rsidRPr="008F0A8C">
            <w:rPr>
              <w:rFonts w:ascii="Times New Roman" w:hAnsi="Times New Roman" w:cs="Times New Roman"/>
              <w:b/>
              <w:color w:val="auto"/>
              <w:sz w:val="24"/>
              <w:szCs w:val="24"/>
              <w:lang w:val="es-ES"/>
            </w:rPr>
            <w:t>INDICE</w:t>
          </w:r>
        </w:p>
        <w:p w14:paraId="1C38DF7B" w14:textId="16D098F6" w:rsidR="00024EFE" w:rsidRDefault="009712D3" w:rsidP="00024EFE">
          <w:pPr>
            <w:pStyle w:val="TDC1"/>
            <w:tabs>
              <w:tab w:val="left" w:pos="480"/>
              <w:tab w:val="right" w:leader="dot" w:pos="8494"/>
            </w:tabs>
            <w:spacing w:line="360" w:lineRule="auto"/>
            <w:rPr>
              <w:rFonts w:asciiTheme="minorHAnsi" w:eastAsiaTheme="minorEastAsia" w:hAnsiTheme="minorHAnsi"/>
              <w:noProof/>
              <w:szCs w:val="24"/>
              <w:lang w:eastAsia="es-EC"/>
            </w:rPr>
          </w:pPr>
          <w:r w:rsidRPr="00145A09">
            <w:rPr>
              <w:rFonts w:cs="Times New Roman"/>
              <w:szCs w:val="24"/>
            </w:rPr>
            <w:fldChar w:fldCharType="begin"/>
          </w:r>
          <w:r w:rsidRPr="00145A09">
            <w:rPr>
              <w:rFonts w:cs="Times New Roman"/>
              <w:szCs w:val="24"/>
            </w:rPr>
            <w:instrText xml:space="preserve"> TOC \o "1-3" \h \z \u </w:instrText>
          </w:r>
          <w:r w:rsidRPr="00145A09">
            <w:rPr>
              <w:rFonts w:cs="Times New Roman"/>
              <w:szCs w:val="24"/>
            </w:rPr>
            <w:fldChar w:fldCharType="separate"/>
          </w:r>
          <w:hyperlink w:anchor="_Toc220842783" w:history="1">
            <w:r w:rsidR="00024EFE" w:rsidRPr="001005EC">
              <w:rPr>
                <w:rStyle w:val="Hipervnculo"/>
                <w:b/>
                <w:noProof/>
              </w:rPr>
              <w:t>1.</w:t>
            </w:r>
            <w:r w:rsidR="00024EFE">
              <w:rPr>
                <w:rFonts w:asciiTheme="minorHAnsi" w:eastAsiaTheme="minorEastAsia" w:hAnsiTheme="minorHAnsi"/>
                <w:noProof/>
                <w:szCs w:val="24"/>
                <w:lang w:eastAsia="es-EC"/>
              </w:rPr>
              <w:tab/>
            </w:r>
            <w:r w:rsidR="00024EFE" w:rsidRPr="001005EC">
              <w:rPr>
                <w:rStyle w:val="Hipervnculo"/>
                <w:b/>
                <w:noProof/>
              </w:rPr>
              <w:t>Modelo de ejecución de CUDA</w:t>
            </w:r>
            <w:r w:rsidR="00024EFE">
              <w:rPr>
                <w:noProof/>
                <w:webHidden/>
              </w:rPr>
              <w:tab/>
            </w:r>
            <w:r w:rsidR="00024EFE">
              <w:rPr>
                <w:noProof/>
                <w:webHidden/>
              </w:rPr>
              <w:fldChar w:fldCharType="begin"/>
            </w:r>
            <w:r w:rsidR="00024EFE">
              <w:rPr>
                <w:noProof/>
                <w:webHidden/>
              </w:rPr>
              <w:instrText xml:space="preserve"> PAGEREF _Toc220842783 \h </w:instrText>
            </w:r>
            <w:r w:rsidR="00024EFE">
              <w:rPr>
                <w:noProof/>
                <w:webHidden/>
              </w:rPr>
            </w:r>
            <w:r w:rsidR="00024EFE">
              <w:rPr>
                <w:noProof/>
                <w:webHidden/>
              </w:rPr>
              <w:fldChar w:fldCharType="separate"/>
            </w:r>
            <w:r w:rsidR="00024EFE">
              <w:rPr>
                <w:noProof/>
                <w:webHidden/>
              </w:rPr>
              <w:t>1</w:t>
            </w:r>
            <w:r w:rsidR="00024EFE">
              <w:rPr>
                <w:noProof/>
                <w:webHidden/>
              </w:rPr>
              <w:fldChar w:fldCharType="end"/>
            </w:r>
          </w:hyperlink>
        </w:p>
        <w:p w14:paraId="4CE2399D" w14:textId="2B11E6AF" w:rsidR="00024EFE" w:rsidRDefault="00024EFE" w:rsidP="00024EFE">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842784" w:history="1">
            <w:r w:rsidRPr="001005EC">
              <w:rPr>
                <w:rStyle w:val="Hipervnculo"/>
                <w:b/>
                <w:noProof/>
              </w:rPr>
              <w:t>1.1.</w:t>
            </w:r>
            <w:r>
              <w:rPr>
                <w:rFonts w:asciiTheme="minorHAnsi" w:eastAsiaTheme="minorEastAsia" w:hAnsiTheme="minorHAnsi"/>
                <w:noProof/>
                <w:szCs w:val="24"/>
                <w:lang w:eastAsia="es-EC"/>
              </w:rPr>
              <w:tab/>
            </w:r>
            <w:r w:rsidRPr="001005EC">
              <w:rPr>
                <w:rStyle w:val="Hipervnculo"/>
                <w:b/>
                <w:noProof/>
              </w:rPr>
              <w:t>Hilos</w:t>
            </w:r>
            <w:r>
              <w:rPr>
                <w:noProof/>
                <w:webHidden/>
              </w:rPr>
              <w:tab/>
            </w:r>
            <w:r>
              <w:rPr>
                <w:noProof/>
                <w:webHidden/>
              </w:rPr>
              <w:fldChar w:fldCharType="begin"/>
            </w:r>
            <w:r>
              <w:rPr>
                <w:noProof/>
                <w:webHidden/>
              </w:rPr>
              <w:instrText xml:space="preserve"> PAGEREF _Toc220842784 \h </w:instrText>
            </w:r>
            <w:r>
              <w:rPr>
                <w:noProof/>
                <w:webHidden/>
              </w:rPr>
            </w:r>
            <w:r>
              <w:rPr>
                <w:noProof/>
                <w:webHidden/>
              </w:rPr>
              <w:fldChar w:fldCharType="separate"/>
            </w:r>
            <w:r>
              <w:rPr>
                <w:noProof/>
                <w:webHidden/>
              </w:rPr>
              <w:t>1</w:t>
            </w:r>
            <w:r>
              <w:rPr>
                <w:noProof/>
                <w:webHidden/>
              </w:rPr>
              <w:fldChar w:fldCharType="end"/>
            </w:r>
          </w:hyperlink>
        </w:p>
        <w:p w14:paraId="1DC92443" w14:textId="64083331" w:rsidR="00024EFE" w:rsidRDefault="00024EFE" w:rsidP="00024EFE">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842785" w:history="1">
            <w:r w:rsidRPr="001005EC">
              <w:rPr>
                <w:rStyle w:val="Hipervnculo"/>
                <w:b/>
                <w:bCs/>
                <w:noProof/>
              </w:rPr>
              <w:t>1.2.</w:t>
            </w:r>
            <w:r>
              <w:rPr>
                <w:rFonts w:asciiTheme="minorHAnsi" w:eastAsiaTheme="minorEastAsia" w:hAnsiTheme="minorHAnsi"/>
                <w:noProof/>
                <w:szCs w:val="24"/>
                <w:lang w:eastAsia="es-EC"/>
              </w:rPr>
              <w:tab/>
            </w:r>
            <w:r w:rsidRPr="001005EC">
              <w:rPr>
                <w:rStyle w:val="Hipervnculo"/>
                <w:b/>
                <w:bCs/>
                <w:noProof/>
              </w:rPr>
              <w:t>Bloques</w:t>
            </w:r>
            <w:r>
              <w:rPr>
                <w:noProof/>
                <w:webHidden/>
              </w:rPr>
              <w:tab/>
            </w:r>
            <w:r>
              <w:rPr>
                <w:noProof/>
                <w:webHidden/>
              </w:rPr>
              <w:fldChar w:fldCharType="begin"/>
            </w:r>
            <w:r>
              <w:rPr>
                <w:noProof/>
                <w:webHidden/>
              </w:rPr>
              <w:instrText xml:space="preserve"> PAGEREF _Toc220842785 \h </w:instrText>
            </w:r>
            <w:r>
              <w:rPr>
                <w:noProof/>
                <w:webHidden/>
              </w:rPr>
            </w:r>
            <w:r>
              <w:rPr>
                <w:noProof/>
                <w:webHidden/>
              </w:rPr>
              <w:fldChar w:fldCharType="separate"/>
            </w:r>
            <w:r>
              <w:rPr>
                <w:noProof/>
                <w:webHidden/>
              </w:rPr>
              <w:t>1</w:t>
            </w:r>
            <w:r>
              <w:rPr>
                <w:noProof/>
                <w:webHidden/>
              </w:rPr>
              <w:fldChar w:fldCharType="end"/>
            </w:r>
          </w:hyperlink>
        </w:p>
        <w:p w14:paraId="4880EB37" w14:textId="1739CD58" w:rsidR="00024EFE" w:rsidRDefault="00024EFE" w:rsidP="00024EFE">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842786" w:history="1">
            <w:r w:rsidRPr="001005EC">
              <w:rPr>
                <w:rStyle w:val="Hipervnculo"/>
                <w:b/>
                <w:bCs/>
                <w:noProof/>
              </w:rPr>
              <w:t>1.3.</w:t>
            </w:r>
            <w:r>
              <w:rPr>
                <w:rFonts w:asciiTheme="minorHAnsi" w:eastAsiaTheme="minorEastAsia" w:hAnsiTheme="minorHAnsi"/>
                <w:noProof/>
                <w:szCs w:val="24"/>
                <w:lang w:eastAsia="es-EC"/>
              </w:rPr>
              <w:tab/>
            </w:r>
            <w:r w:rsidRPr="001005EC">
              <w:rPr>
                <w:rStyle w:val="Hipervnculo"/>
                <w:b/>
                <w:bCs/>
                <w:noProof/>
              </w:rPr>
              <w:t>Grids</w:t>
            </w:r>
            <w:r>
              <w:rPr>
                <w:noProof/>
                <w:webHidden/>
              </w:rPr>
              <w:tab/>
            </w:r>
            <w:r>
              <w:rPr>
                <w:noProof/>
                <w:webHidden/>
              </w:rPr>
              <w:fldChar w:fldCharType="begin"/>
            </w:r>
            <w:r>
              <w:rPr>
                <w:noProof/>
                <w:webHidden/>
              </w:rPr>
              <w:instrText xml:space="preserve"> PAGEREF _Toc220842786 \h </w:instrText>
            </w:r>
            <w:r>
              <w:rPr>
                <w:noProof/>
                <w:webHidden/>
              </w:rPr>
            </w:r>
            <w:r>
              <w:rPr>
                <w:noProof/>
                <w:webHidden/>
              </w:rPr>
              <w:fldChar w:fldCharType="separate"/>
            </w:r>
            <w:r>
              <w:rPr>
                <w:noProof/>
                <w:webHidden/>
              </w:rPr>
              <w:t>1</w:t>
            </w:r>
            <w:r>
              <w:rPr>
                <w:noProof/>
                <w:webHidden/>
              </w:rPr>
              <w:fldChar w:fldCharType="end"/>
            </w:r>
          </w:hyperlink>
        </w:p>
        <w:p w14:paraId="14CC84C2" w14:textId="2B677FBF" w:rsidR="00024EFE" w:rsidRDefault="00024EFE" w:rsidP="00024EFE">
          <w:pPr>
            <w:pStyle w:val="TDC1"/>
            <w:tabs>
              <w:tab w:val="left" w:pos="480"/>
              <w:tab w:val="right" w:leader="dot" w:pos="8494"/>
            </w:tabs>
            <w:spacing w:line="360" w:lineRule="auto"/>
            <w:rPr>
              <w:rFonts w:asciiTheme="minorHAnsi" w:eastAsiaTheme="minorEastAsia" w:hAnsiTheme="minorHAnsi"/>
              <w:noProof/>
              <w:szCs w:val="24"/>
              <w:lang w:eastAsia="es-EC"/>
            </w:rPr>
          </w:pPr>
          <w:hyperlink w:anchor="_Toc220842787" w:history="1">
            <w:r w:rsidRPr="001005EC">
              <w:rPr>
                <w:rStyle w:val="Hipervnculo"/>
                <w:b/>
                <w:noProof/>
              </w:rPr>
              <w:t>2.</w:t>
            </w:r>
            <w:r>
              <w:rPr>
                <w:rFonts w:asciiTheme="minorHAnsi" w:eastAsiaTheme="minorEastAsia" w:hAnsiTheme="minorHAnsi"/>
                <w:noProof/>
                <w:szCs w:val="24"/>
                <w:lang w:eastAsia="es-EC"/>
              </w:rPr>
              <w:tab/>
            </w:r>
            <w:r w:rsidRPr="001005EC">
              <w:rPr>
                <w:rStyle w:val="Hipervnculo"/>
                <w:b/>
                <w:noProof/>
              </w:rPr>
              <w:t>Comparación</w:t>
            </w:r>
            <w:r>
              <w:rPr>
                <w:noProof/>
                <w:webHidden/>
              </w:rPr>
              <w:tab/>
            </w:r>
            <w:r>
              <w:rPr>
                <w:noProof/>
                <w:webHidden/>
              </w:rPr>
              <w:fldChar w:fldCharType="begin"/>
            </w:r>
            <w:r>
              <w:rPr>
                <w:noProof/>
                <w:webHidden/>
              </w:rPr>
              <w:instrText xml:space="preserve"> PAGEREF _Toc220842787 \h </w:instrText>
            </w:r>
            <w:r>
              <w:rPr>
                <w:noProof/>
                <w:webHidden/>
              </w:rPr>
            </w:r>
            <w:r>
              <w:rPr>
                <w:noProof/>
                <w:webHidden/>
              </w:rPr>
              <w:fldChar w:fldCharType="separate"/>
            </w:r>
            <w:r>
              <w:rPr>
                <w:noProof/>
                <w:webHidden/>
              </w:rPr>
              <w:t>2</w:t>
            </w:r>
            <w:r>
              <w:rPr>
                <w:noProof/>
                <w:webHidden/>
              </w:rPr>
              <w:fldChar w:fldCharType="end"/>
            </w:r>
          </w:hyperlink>
        </w:p>
        <w:p w14:paraId="050DCFE9" w14:textId="5B597A53" w:rsidR="00024EFE" w:rsidRDefault="00024EFE" w:rsidP="00024EFE">
          <w:pPr>
            <w:pStyle w:val="TDC1"/>
            <w:tabs>
              <w:tab w:val="left" w:pos="480"/>
              <w:tab w:val="right" w:leader="dot" w:pos="8494"/>
            </w:tabs>
            <w:spacing w:line="360" w:lineRule="auto"/>
            <w:rPr>
              <w:rFonts w:asciiTheme="minorHAnsi" w:eastAsiaTheme="minorEastAsia" w:hAnsiTheme="minorHAnsi"/>
              <w:noProof/>
              <w:szCs w:val="24"/>
              <w:lang w:eastAsia="es-EC"/>
            </w:rPr>
          </w:pPr>
          <w:hyperlink w:anchor="_Toc220842788" w:history="1">
            <w:r w:rsidRPr="001005EC">
              <w:rPr>
                <w:rStyle w:val="Hipervnculo"/>
                <w:b/>
                <w:noProof/>
              </w:rPr>
              <w:t>3.</w:t>
            </w:r>
            <w:r>
              <w:rPr>
                <w:rFonts w:asciiTheme="minorHAnsi" w:eastAsiaTheme="minorEastAsia" w:hAnsiTheme="minorHAnsi"/>
                <w:noProof/>
                <w:szCs w:val="24"/>
                <w:lang w:eastAsia="es-EC"/>
              </w:rPr>
              <w:tab/>
            </w:r>
            <w:r w:rsidRPr="001005EC">
              <w:rPr>
                <w:rStyle w:val="Hipervnculo"/>
                <w:b/>
                <w:noProof/>
              </w:rPr>
              <w:t>Caao de uso real</w:t>
            </w:r>
            <w:r>
              <w:rPr>
                <w:noProof/>
                <w:webHidden/>
              </w:rPr>
              <w:tab/>
            </w:r>
            <w:r>
              <w:rPr>
                <w:noProof/>
                <w:webHidden/>
              </w:rPr>
              <w:fldChar w:fldCharType="begin"/>
            </w:r>
            <w:r>
              <w:rPr>
                <w:noProof/>
                <w:webHidden/>
              </w:rPr>
              <w:instrText xml:space="preserve"> PAGEREF _Toc220842788 \h </w:instrText>
            </w:r>
            <w:r>
              <w:rPr>
                <w:noProof/>
                <w:webHidden/>
              </w:rPr>
            </w:r>
            <w:r>
              <w:rPr>
                <w:noProof/>
                <w:webHidden/>
              </w:rPr>
              <w:fldChar w:fldCharType="separate"/>
            </w:r>
            <w:r>
              <w:rPr>
                <w:noProof/>
                <w:webHidden/>
              </w:rPr>
              <w:t>2</w:t>
            </w:r>
            <w:r>
              <w:rPr>
                <w:noProof/>
                <w:webHidden/>
              </w:rPr>
              <w:fldChar w:fldCharType="end"/>
            </w:r>
          </w:hyperlink>
        </w:p>
        <w:p w14:paraId="7DEDD16B" w14:textId="03A20468" w:rsidR="00024EFE" w:rsidRDefault="00024EFE" w:rsidP="00024EFE">
          <w:pPr>
            <w:pStyle w:val="TDC1"/>
            <w:tabs>
              <w:tab w:val="left" w:pos="480"/>
              <w:tab w:val="right" w:leader="dot" w:pos="8494"/>
            </w:tabs>
            <w:spacing w:line="360" w:lineRule="auto"/>
            <w:rPr>
              <w:rFonts w:asciiTheme="minorHAnsi" w:eastAsiaTheme="minorEastAsia" w:hAnsiTheme="minorHAnsi"/>
              <w:noProof/>
              <w:szCs w:val="24"/>
              <w:lang w:eastAsia="es-EC"/>
            </w:rPr>
          </w:pPr>
          <w:hyperlink w:anchor="_Toc220842789" w:history="1">
            <w:r w:rsidRPr="001005EC">
              <w:rPr>
                <w:rStyle w:val="Hipervnculo"/>
                <w:b/>
                <w:bCs/>
                <w:noProof/>
              </w:rPr>
              <w:t>4.</w:t>
            </w:r>
            <w:r>
              <w:rPr>
                <w:rFonts w:asciiTheme="minorHAnsi" w:eastAsiaTheme="minorEastAsia" w:hAnsiTheme="minorHAnsi"/>
                <w:noProof/>
                <w:szCs w:val="24"/>
                <w:lang w:eastAsia="es-EC"/>
              </w:rPr>
              <w:tab/>
            </w:r>
            <w:r w:rsidRPr="001005EC">
              <w:rPr>
                <w:rStyle w:val="Hipervnculo"/>
                <w:b/>
                <w:bCs/>
                <w:noProof/>
              </w:rPr>
              <w:t>Reflexiona</w:t>
            </w:r>
            <w:r>
              <w:rPr>
                <w:noProof/>
                <w:webHidden/>
              </w:rPr>
              <w:tab/>
            </w:r>
            <w:r>
              <w:rPr>
                <w:noProof/>
                <w:webHidden/>
              </w:rPr>
              <w:fldChar w:fldCharType="begin"/>
            </w:r>
            <w:r>
              <w:rPr>
                <w:noProof/>
                <w:webHidden/>
              </w:rPr>
              <w:instrText xml:space="preserve"> PAGEREF _Toc220842789 \h </w:instrText>
            </w:r>
            <w:r>
              <w:rPr>
                <w:noProof/>
                <w:webHidden/>
              </w:rPr>
            </w:r>
            <w:r>
              <w:rPr>
                <w:noProof/>
                <w:webHidden/>
              </w:rPr>
              <w:fldChar w:fldCharType="separate"/>
            </w:r>
            <w:r>
              <w:rPr>
                <w:noProof/>
                <w:webHidden/>
              </w:rPr>
              <w:t>3</w:t>
            </w:r>
            <w:r>
              <w:rPr>
                <w:noProof/>
                <w:webHidden/>
              </w:rPr>
              <w:fldChar w:fldCharType="end"/>
            </w:r>
          </w:hyperlink>
        </w:p>
        <w:p w14:paraId="6080F4DE" w14:textId="2787E36B" w:rsidR="009712D3" w:rsidRDefault="009712D3" w:rsidP="00024EFE">
          <w:pPr>
            <w:spacing w:line="360" w:lineRule="auto"/>
          </w:pPr>
          <w:r w:rsidRPr="00145A09">
            <w:rPr>
              <w:rFonts w:cs="Times New Roman"/>
              <w:b/>
              <w:szCs w:val="24"/>
              <w:lang w:val="es-ES"/>
            </w:rPr>
            <w:fldChar w:fldCharType="end"/>
          </w:r>
        </w:p>
      </w:sdtContent>
    </w:sdt>
    <w:p w14:paraId="0890F3C2" w14:textId="77777777" w:rsidR="00745DF7" w:rsidRDefault="00745DF7" w:rsidP="00C716A9">
      <w:pPr>
        <w:tabs>
          <w:tab w:val="left" w:pos="1395"/>
        </w:tabs>
        <w:spacing w:line="360" w:lineRule="auto"/>
        <w:jc w:val="center"/>
        <w:rPr>
          <w:sz w:val="32"/>
        </w:rPr>
        <w:sectPr w:rsidR="00745DF7">
          <w:pgSz w:w="11906" w:h="16838"/>
          <w:pgMar w:top="1417" w:right="1701" w:bottom="1417" w:left="1701" w:header="708" w:footer="708" w:gutter="0"/>
          <w:cols w:space="708"/>
          <w:docGrid w:linePitch="360"/>
        </w:sectPr>
      </w:pPr>
    </w:p>
    <w:p w14:paraId="7BA2A5A6" w14:textId="094B7441" w:rsidR="00A333A2" w:rsidRDefault="00B61328" w:rsidP="00745DF7">
      <w:pPr>
        <w:spacing w:line="360" w:lineRule="auto"/>
        <w:jc w:val="center"/>
        <w:rPr>
          <w:rFonts w:cs="Times New Roman"/>
          <w:b/>
          <w:bCs/>
          <w:szCs w:val="24"/>
        </w:rPr>
      </w:pPr>
      <w:r>
        <w:rPr>
          <w:rFonts w:cs="Times New Roman"/>
          <w:b/>
          <w:bCs/>
          <w:szCs w:val="24"/>
        </w:rPr>
        <w:lastRenderedPageBreak/>
        <w:t>CUDA</w:t>
      </w:r>
    </w:p>
    <w:p w14:paraId="286E8697" w14:textId="79CFF54D" w:rsidR="00FD0C4B" w:rsidRDefault="00FD0C4B" w:rsidP="00E85D8F">
      <w:pPr>
        <w:jc w:val="both"/>
      </w:pPr>
      <w:r w:rsidRPr="00FD0C4B">
        <w:t>Nvidia creó un entorno de desarrollo llamado CUDA para aprovechar al máximo la potencia de estas potentes CPU. Este entorno de desarrollo es uno de los favoritos entre los profesionales de la inteligencia artificial, el análisis de datos y la ciberseguridad.</w:t>
      </w:r>
    </w:p>
    <w:p w14:paraId="09B4C75F" w14:textId="43BC434C" w:rsidR="00A04851" w:rsidRPr="00A04851" w:rsidRDefault="00A04851" w:rsidP="00D76EB8">
      <w:pPr>
        <w:jc w:val="both"/>
      </w:pPr>
      <w:r w:rsidRPr="00A04851">
        <w:t>La Arquitectura Unificada de Computación (CUDA) es una plataforma para el procesamiento de propósito general en las GPU de Nvidia. Las tareas que no requieren ejecución secuencial pueden ejecutarse en paralelo con otras tareas en la GPU mediante CUDA. Gracias a la compatibilidad con los lenguajes C, C++ y Fortran, es extremadamente fácil transferir tareas de computación intensiva a la GPU de Nvidia mediante CUDA. CUDA se utiliza en ámbitos que requieren una gran potencia de cálculo o en escenarios donde la paralelización es posible y se requiere un alto rendimiento que la permita. Ámbitos como el aprendizaje automático, la investigación y el análisis de ciencias médicas, física, supercomputación, minería de criptomonedas, modelado científico y simulaciones, entre otros, utilizan CUDA.</w:t>
      </w:r>
    </w:p>
    <w:p w14:paraId="30475131" w14:textId="00DFD27D" w:rsidR="00EE771E" w:rsidRDefault="003010D8" w:rsidP="003010D8">
      <w:pPr>
        <w:jc w:val="center"/>
      </w:pPr>
      <w:r>
        <w:rPr>
          <w:noProof/>
        </w:rPr>
        <w:drawing>
          <wp:inline distT="0" distB="0" distL="0" distR="0" wp14:anchorId="53B577F1" wp14:editId="6D2B285B">
            <wp:extent cx="3248167" cy="1829577"/>
            <wp:effectExtent l="0" t="0" r="0" b="0"/>
            <wp:docPr id="146973117" name="Imagen 1" descr="Qué son, qué hacen y para qué sirven los NVIDIA CUDA 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qué hacen y para qué sirven los NVIDIA CUDA Cor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53185" cy="1832403"/>
                    </a:xfrm>
                    <a:prstGeom prst="rect">
                      <a:avLst/>
                    </a:prstGeom>
                    <a:noFill/>
                    <a:ln>
                      <a:noFill/>
                    </a:ln>
                  </pic:spPr>
                </pic:pic>
              </a:graphicData>
            </a:graphic>
          </wp:inline>
        </w:drawing>
      </w:r>
    </w:p>
    <w:p w14:paraId="3FC441BA" w14:textId="77777777" w:rsidR="00EE771E" w:rsidRPr="00EE771E" w:rsidRDefault="00EE771E" w:rsidP="00EE771E"/>
    <w:p w14:paraId="5784EA0A" w14:textId="60A94279" w:rsidR="00F35CF0" w:rsidRPr="00F35CF0" w:rsidRDefault="00F35CF0" w:rsidP="00506C02">
      <w:pPr>
        <w:pStyle w:val="Prrafodelista"/>
        <w:numPr>
          <w:ilvl w:val="0"/>
          <w:numId w:val="26"/>
        </w:numPr>
        <w:spacing w:line="276" w:lineRule="auto"/>
        <w:jc w:val="both"/>
        <w:outlineLvl w:val="0"/>
        <w:rPr>
          <w:b/>
        </w:rPr>
      </w:pPr>
      <w:bookmarkStart w:id="0" w:name="_Toc220842783"/>
      <w:r>
        <w:rPr>
          <w:b/>
        </w:rPr>
        <w:t>Modelo de ejecución de CUDA</w:t>
      </w:r>
      <w:bookmarkEnd w:id="0"/>
    </w:p>
    <w:p w14:paraId="529F8DC5" w14:textId="6C543E4E" w:rsidR="0076456C" w:rsidRDefault="00F35CF0" w:rsidP="00506C02">
      <w:pPr>
        <w:pStyle w:val="Prrafodelista"/>
        <w:numPr>
          <w:ilvl w:val="1"/>
          <w:numId w:val="26"/>
        </w:numPr>
        <w:spacing w:after="0" w:line="276" w:lineRule="auto"/>
        <w:jc w:val="both"/>
        <w:outlineLvl w:val="1"/>
        <w:rPr>
          <w:b/>
        </w:rPr>
      </w:pPr>
      <w:bookmarkStart w:id="1" w:name="_Toc220842784"/>
      <w:r>
        <w:rPr>
          <w:b/>
        </w:rPr>
        <w:t>Hilos</w:t>
      </w:r>
      <w:bookmarkEnd w:id="1"/>
    </w:p>
    <w:p w14:paraId="137CA228" w14:textId="747CB732" w:rsidR="00F35CF0" w:rsidRPr="00F35CF0" w:rsidRDefault="00D24EAD" w:rsidP="00506C02">
      <w:pPr>
        <w:spacing w:line="276" w:lineRule="auto"/>
        <w:jc w:val="both"/>
      </w:pPr>
      <w:r w:rsidRPr="00D24EAD">
        <w:t>La unidad más pequeña de ejecución. Cada hilo ejecuta el kernel y se identifica por un índice único (threadIdx) dentro de su bloque, lo que le permite procesar una parte específica de los datos.</w:t>
      </w:r>
    </w:p>
    <w:p w14:paraId="45820D43" w14:textId="2D82F1A2" w:rsidR="00C01515" w:rsidRDefault="00F35CF0" w:rsidP="00506C02">
      <w:pPr>
        <w:pStyle w:val="Prrafodelista"/>
        <w:numPr>
          <w:ilvl w:val="1"/>
          <w:numId w:val="26"/>
        </w:numPr>
        <w:spacing w:line="276" w:lineRule="auto"/>
        <w:jc w:val="both"/>
        <w:outlineLvl w:val="1"/>
        <w:rPr>
          <w:b/>
          <w:bCs/>
        </w:rPr>
      </w:pPr>
      <w:bookmarkStart w:id="2" w:name="_Toc220842785"/>
      <w:r>
        <w:rPr>
          <w:b/>
          <w:bCs/>
        </w:rPr>
        <w:t>Bloques</w:t>
      </w:r>
      <w:bookmarkEnd w:id="2"/>
      <w:r>
        <w:rPr>
          <w:b/>
          <w:bCs/>
        </w:rPr>
        <w:t xml:space="preserve"> </w:t>
      </w:r>
    </w:p>
    <w:p w14:paraId="05C39986" w14:textId="146B4086" w:rsidR="00AA349A" w:rsidRPr="00506C02" w:rsidRDefault="00506C02" w:rsidP="00506C02">
      <w:pPr>
        <w:spacing w:line="276" w:lineRule="auto"/>
        <w:jc w:val="both"/>
      </w:pPr>
      <w:r w:rsidRPr="00506C02">
        <w:t>Un conjunto de hilos que pueden cooperar entre sí, compartir datos a través de memoria compartida y sincronizarse (__syncthreads()). Los bloques se organizan en 1, 2 o 3 dimensiones y se identifican por blockIdx.</w:t>
      </w:r>
    </w:p>
    <w:p w14:paraId="2B3E8296" w14:textId="7EBCD80E" w:rsidR="007E0B59" w:rsidRDefault="00F35CF0" w:rsidP="00506C02">
      <w:pPr>
        <w:pStyle w:val="Prrafodelista"/>
        <w:numPr>
          <w:ilvl w:val="1"/>
          <w:numId w:val="26"/>
        </w:numPr>
        <w:spacing w:line="276" w:lineRule="auto"/>
        <w:jc w:val="both"/>
        <w:outlineLvl w:val="1"/>
        <w:rPr>
          <w:b/>
          <w:bCs/>
        </w:rPr>
      </w:pPr>
      <w:bookmarkStart w:id="3" w:name="_Toc220842786"/>
      <w:r>
        <w:rPr>
          <w:b/>
          <w:bCs/>
        </w:rPr>
        <w:t>Grids</w:t>
      </w:r>
      <w:bookmarkEnd w:id="3"/>
      <w:r>
        <w:rPr>
          <w:b/>
          <w:bCs/>
        </w:rPr>
        <w:t xml:space="preserve"> </w:t>
      </w:r>
    </w:p>
    <w:p w14:paraId="30F20D81" w14:textId="3BF8FBA1" w:rsidR="00AA349A" w:rsidRPr="00506C02" w:rsidRDefault="00506C02" w:rsidP="00506C02">
      <w:pPr>
        <w:spacing w:line="276" w:lineRule="auto"/>
        <w:jc w:val="both"/>
      </w:pPr>
      <w:r w:rsidRPr="00506C02">
        <w:t>La estructura superior que contiene todos los bloques de una misma ejecución de kernel. Permite escalar el procesamiento a miles de hilos, superando el límite de hilos por bloque. </w:t>
      </w:r>
    </w:p>
    <w:p w14:paraId="6BD3BBB2" w14:textId="77777777" w:rsidR="00AA349A" w:rsidRDefault="00AA349A" w:rsidP="00163430"/>
    <w:p w14:paraId="36DF6092" w14:textId="77777777" w:rsidR="00506C02" w:rsidRPr="000B17A0" w:rsidRDefault="00506C02" w:rsidP="00163430"/>
    <w:p w14:paraId="5B3E256F" w14:textId="41DCB2D6" w:rsidR="00163430" w:rsidRPr="000D10EA" w:rsidRDefault="000D10EA" w:rsidP="001420F5">
      <w:pPr>
        <w:pStyle w:val="Prrafodelista"/>
        <w:numPr>
          <w:ilvl w:val="0"/>
          <w:numId w:val="26"/>
        </w:numPr>
        <w:spacing w:line="360" w:lineRule="auto"/>
        <w:jc w:val="both"/>
        <w:outlineLvl w:val="0"/>
        <w:rPr>
          <w:b/>
        </w:rPr>
      </w:pPr>
      <w:bookmarkStart w:id="4" w:name="_Toc220842787"/>
      <w:r>
        <w:rPr>
          <w:b/>
        </w:rPr>
        <w:lastRenderedPageBreak/>
        <w:t>Comparación</w:t>
      </w:r>
      <w:bookmarkEnd w:id="4"/>
    </w:p>
    <w:tbl>
      <w:tblPr>
        <w:tblStyle w:val="Tablaconcuadrcula"/>
        <w:tblW w:w="0" w:type="auto"/>
        <w:tblLook w:val="04A0" w:firstRow="1" w:lastRow="0" w:firstColumn="1" w:lastColumn="0" w:noHBand="0" w:noVBand="1"/>
      </w:tblPr>
      <w:tblGrid>
        <w:gridCol w:w="4247"/>
        <w:gridCol w:w="4247"/>
      </w:tblGrid>
      <w:tr w:rsidR="0025043E" w14:paraId="5322FDD8" w14:textId="77777777" w:rsidTr="0025043E">
        <w:tc>
          <w:tcPr>
            <w:tcW w:w="4247" w:type="dxa"/>
          </w:tcPr>
          <w:p w14:paraId="4BE7D551" w14:textId="5E5A3712" w:rsidR="0025043E" w:rsidRPr="0025043E" w:rsidRDefault="0025043E" w:rsidP="0025043E">
            <w:pPr>
              <w:jc w:val="center"/>
              <w:rPr>
                <w:b/>
                <w:bCs/>
              </w:rPr>
            </w:pPr>
            <w:r w:rsidRPr="0025043E">
              <w:rPr>
                <w:b/>
                <w:bCs/>
              </w:rPr>
              <w:t>CPU</w:t>
            </w:r>
          </w:p>
        </w:tc>
        <w:tc>
          <w:tcPr>
            <w:tcW w:w="4247" w:type="dxa"/>
          </w:tcPr>
          <w:p w14:paraId="17EF51D4" w14:textId="38C4B9A0" w:rsidR="0025043E" w:rsidRPr="0025043E" w:rsidRDefault="0025043E" w:rsidP="0025043E">
            <w:pPr>
              <w:jc w:val="center"/>
              <w:rPr>
                <w:b/>
                <w:bCs/>
              </w:rPr>
            </w:pPr>
            <w:r w:rsidRPr="0025043E">
              <w:rPr>
                <w:b/>
                <w:bCs/>
              </w:rPr>
              <w:t>GPU</w:t>
            </w:r>
          </w:p>
        </w:tc>
      </w:tr>
      <w:tr w:rsidR="0025043E" w14:paraId="77E1F8F5" w14:textId="77777777" w:rsidTr="00E10F48">
        <w:trPr>
          <w:trHeight w:val="6788"/>
        </w:trPr>
        <w:tc>
          <w:tcPr>
            <w:tcW w:w="4247" w:type="dxa"/>
          </w:tcPr>
          <w:p w14:paraId="32BE2C8E" w14:textId="231622E5" w:rsidR="0025043E" w:rsidRPr="000D10EA" w:rsidRDefault="00113738" w:rsidP="00E10F48">
            <w:pPr>
              <w:pStyle w:val="Prrafodelista"/>
              <w:numPr>
                <w:ilvl w:val="0"/>
                <w:numId w:val="77"/>
              </w:numPr>
              <w:spacing w:line="276" w:lineRule="auto"/>
              <w:ind w:right="179"/>
              <w:jc w:val="both"/>
            </w:pPr>
            <w:r w:rsidRPr="000D10EA">
              <w:t>Construida con miles de millones de transistores, la unidad central de procesamiento (CPU) puede tener varios núcleos y comúnmente se la conoce como el “cerebro” de la computadora</w:t>
            </w:r>
          </w:p>
          <w:p w14:paraId="6F27FF13" w14:textId="77777777" w:rsidR="00DA5D94" w:rsidRPr="000D10EA" w:rsidRDefault="00DA5D94" w:rsidP="00E10F48">
            <w:pPr>
              <w:pStyle w:val="Prrafodelista"/>
              <w:numPr>
                <w:ilvl w:val="0"/>
                <w:numId w:val="77"/>
              </w:numPr>
              <w:spacing w:line="276" w:lineRule="auto"/>
              <w:ind w:right="179"/>
              <w:jc w:val="both"/>
            </w:pPr>
            <w:r w:rsidRPr="000D10EA">
              <w:t>Es esencial para todos los sistemas informáticos modernos, ya que ejecuta las órdenes y los procesos que necesitan la computadora y el sistema operativo.</w:t>
            </w:r>
          </w:p>
          <w:p w14:paraId="00711A6B" w14:textId="71419822" w:rsidR="00113738" w:rsidRPr="000D10EA" w:rsidRDefault="00DA5D94" w:rsidP="00E10F48">
            <w:pPr>
              <w:pStyle w:val="Prrafodelista"/>
              <w:numPr>
                <w:ilvl w:val="0"/>
                <w:numId w:val="77"/>
              </w:numPr>
              <w:spacing w:line="276" w:lineRule="auto"/>
              <w:ind w:right="179"/>
              <w:jc w:val="both"/>
            </w:pPr>
            <w:r w:rsidRPr="000D10EA">
              <w:t>La CPU también es importante para determinar la rapidez con que los programas pueden ejecutarse mientras realizan tareas como navegar por internet, hacer cálculos de física para juegos y otros programas o crear hojas de cálculo</w:t>
            </w:r>
          </w:p>
        </w:tc>
        <w:tc>
          <w:tcPr>
            <w:tcW w:w="4247" w:type="dxa"/>
          </w:tcPr>
          <w:p w14:paraId="0F556950" w14:textId="7ABB06CB" w:rsidR="0025043E" w:rsidRPr="000D10EA" w:rsidRDefault="0019004B" w:rsidP="00E10F48">
            <w:pPr>
              <w:pStyle w:val="Prrafodelista"/>
              <w:numPr>
                <w:ilvl w:val="0"/>
                <w:numId w:val="76"/>
              </w:numPr>
              <w:spacing w:line="276" w:lineRule="auto"/>
              <w:ind w:right="160"/>
              <w:jc w:val="both"/>
            </w:pPr>
            <w:r w:rsidRPr="000D10EA">
              <w:t>La unidad de procesamiento de gráficos (GPU) tiene muchos núcleos más pequeños y especializados</w:t>
            </w:r>
          </w:p>
          <w:p w14:paraId="0D3DFBC4" w14:textId="4BA003BE" w:rsidR="00113738" w:rsidRPr="000D10EA" w:rsidRDefault="00DA5D94" w:rsidP="00E10F48">
            <w:pPr>
              <w:pStyle w:val="Prrafodelista"/>
              <w:numPr>
                <w:ilvl w:val="0"/>
                <w:numId w:val="76"/>
              </w:numPr>
              <w:spacing w:line="276" w:lineRule="auto"/>
              <w:ind w:right="160"/>
              <w:jc w:val="both"/>
            </w:pPr>
            <w:r w:rsidRPr="000D10EA">
              <w:t>Estos núcleos ofrecen un enorme desempeño al trabajar juntos y dividir las tareas de procesamiento entre muchos núcleos simultáneamente (o en paralelo)</w:t>
            </w:r>
          </w:p>
          <w:p w14:paraId="032DD95B" w14:textId="77777777" w:rsidR="00113738" w:rsidRDefault="000D10EA" w:rsidP="000D10EA">
            <w:pPr>
              <w:pStyle w:val="Prrafodelista"/>
              <w:numPr>
                <w:ilvl w:val="0"/>
                <w:numId w:val="76"/>
              </w:numPr>
              <w:spacing w:line="276" w:lineRule="auto"/>
              <w:ind w:right="160"/>
              <w:jc w:val="both"/>
            </w:pPr>
            <w:r w:rsidRPr="000D10EA">
              <w:t>La GPU se destaca en tareas altamente paralelas, como renderizar imágenes durante un juego, manipular datos de video durante la creación de contenido y calcular resultados en cargas de trabajo de IA intensivas</w:t>
            </w:r>
            <w:r w:rsidR="000F3E49">
              <w:t>.</w:t>
            </w:r>
          </w:p>
          <w:p w14:paraId="0E0F3146" w14:textId="7044D470" w:rsidR="000F3E49" w:rsidRPr="000D10EA" w:rsidRDefault="000F3E49" w:rsidP="000D10EA">
            <w:pPr>
              <w:pStyle w:val="Prrafodelista"/>
              <w:numPr>
                <w:ilvl w:val="0"/>
                <w:numId w:val="76"/>
              </w:numPr>
              <w:spacing w:line="276" w:lineRule="auto"/>
              <w:ind w:right="160"/>
              <w:jc w:val="both"/>
            </w:pPr>
          </w:p>
        </w:tc>
      </w:tr>
    </w:tbl>
    <w:p w14:paraId="0550F4DD" w14:textId="77777777" w:rsidR="006E76B4" w:rsidRDefault="006E76B4" w:rsidP="002F17BA">
      <w:pPr>
        <w:rPr>
          <w:b/>
          <w:bCs/>
        </w:rPr>
      </w:pPr>
    </w:p>
    <w:p w14:paraId="7A0DD7B6" w14:textId="7B733650" w:rsidR="000B182A" w:rsidRDefault="00EF2F08" w:rsidP="00ED0AF9">
      <w:pPr>
        <w:pStyle w:val="Prrafodelista"/>
        <w:numPr>
          <w:ilvl w:val="0"/>
          <w:numId w:val="26"/>
        </w:numPr>
        <w:spacing w:line="360" w:lineRule="auto"/>
        <w:jc w:val="both"/>
        <w:outlineLvl w:val="0"/>
        <w:rPr>
          <w:b/>
        </w:rPr>
      </w:pPr>
      <w:bookmarkStart w:id="5" w:name="_Toc220842788"/>
      <w:r>
        <w:rPr>
          <w:b/>
        </w:rPr>
        <w:t>Caao de uso real</w:t>
      </w:r>
      <w:bookmarkEnd w:id="5"/>
    </w:p>
    <w:p w14:paraId="6EA2061E" w14:textId="14F4DBF3" w:rsidR="008C20E5" w:rsidRDefault="0082325C" w:rsidP="00151706">
      <w:pPr>
        <w:spacing w:line="276" w:lineRule="auto"/>
        <w:jc w:val="both"/>
      </w:pPr>
      <w:r w:rsidRPr="0082325C">
        <w:t xml:space="preserve">En el artículo </w:t>
      </w:r>
      <w:r w:rsidRPr="0082325C">
        <w:rPr>
          <w:i/>
          <w:iCs/>
        </w:rPr>
        <w:t>Performance of Medical Image Processing Algorithms Implemented in CUDA running on GPU based Machine</w:t>
      </w:r>
      <w:r w:rsidRPr="0082325C">
        <w:t xml:space="preserve">, los autores implementan y evalúan </w:t>
      </w:r>
      <w:r w:rsidRPr="0082325C">
        <w:rPr>
          <w:b/>
          <w:bCs/>
        </w:rPr>
        <w:t>algoritmos de procesamiento de imágenes médicas</w:t>
      </w:r>
      <w:r w:rsidRPr="0082325C">
        <w:t xml:space="preserve"> utilizando GPUs con la plataforma </w:t>
      </w:r>
      <w:r w:rsidRPr="0082325C">
        <w:rPr>
          <w:b/>
          <w:bCs/>
        </w:rPr>
        <w:t>CUDA</w:t>
      </w:r>
      <w:r w:rsidRPr="0082325C">
        <w:t xml:space="preserve"> para acelerar tareas que de otro modo serían muy lentas en CPU. El estudio incluye técnicas de análisis de volúmenes de imágenes médicas y demuestra mejoras significativas en el rendimiento basado en la paralelización de operaciones complejas sobre la GPU.</w:t>
      </w:r>
      <w:r w:rsidR="00A8711B">
        <w:t xml:space="preserve"> </w:t>
      </w:r>
      <w:sdt>
        <w:sdtPr>
          <w:id w:val="1385215535"/>
          <w:citation/>
        </w:sdtPr>
        <w:sdtContent>
          <w:r w:rsidR="00024EFE">
            <w:fldChar w:fldCharType="begin"/>
          </w:r>
          <w:r w:rsidR="00024EFE">
            <w:instrText xml:space="preserve"> CITATION TKa18 \l 12298 </w:instrText>
          </w:r>
          <w:r w:rsidR="00024EFE">
            <w:fldChar w:fldCharType="separate"/>
          </w:r>
          <w:r w:rsidR="00024EFE">
            <w:rPr>
              <w:noProof/>
            </w:rPr>
            <w:t>(Kalaiselvi, Sriramakrishnan, &amp; Somasundaram, 2018)</w:t>
          </w:r>
          <w:r w:rsidR="00024EFE">
            <w:fldChar w:fldCharType="end"/>
          </w:r>
        </w:sdtContent>
      </w:sdt>
    </w:p>
    <w:p w14:paraId="694F85D0" w14:textId="04911DD2" w:rsidR="0082325C" w:rsidRDefault="005F7508" w:rsidP="00151706">
      <w:pPr>
        <w:spacing w:line="276" w:lineRule="auto"/>
        <w:jc w:val="both"/>
      </w:pPr>
      <w:r w:rsidRPr="005F7508">
        <w:t>CUDA</w:t>
      </w:r>
      <w:r>
        <w:t xml:space="preserve"> es adecuada porque</w:t>
      </w:r>
      <w:r w:rsidRPr="005F7508">
        <w:t xml:space="preserve"> permite descomponer tareas de procesamiento de imágenes —como filtrado, segmentación y análisis volumétrico— en miles de cálculos que se ejecutan simultáneamente en una GPU. Esto transforma tareas que en CPU tomarían minutos u horas en procesos que pueden completarse en segundos o milisegundos, especialmente críticas para aplicaciones médicas en tiempo real.</w:t>
      </w:r>
    </w:p>
    <w:p w14:paraId="078F7AF2" w14:textId="353463FF" w:rsidR="00322F99" w:rsidRDefault="00322F99" w:rsidP="00151706">
      <w:pPr>
        <w:spacing w:line="276" w:lineRule="auto"/>
        <w:jc w:val="both"/>
      </w:pPr>
      <w:r w:rsidRPr="00322F99">
        <w:t xml:space="preserve">Las operaciones sobre matrices y volúmenes de datos que se encuentran en el procesamiento de imágenes (por ejemplo, convoluciones y transformaciones espaciales) son intrínsecamente paralelizables. CUDA está diseñada para explotar esta paralelización </w:t>
      </w:r>
      <w:r w:rsidRPr="00322F99">
        <w:lastRenderedPageBreak/>
        <w:t>a nivel de hardware con miles de núcleos de propósito general y una alta memoria de ancho de banda, lo cual mejora dramáticamente el rendimiento respecto a la CPU.</w:t>
      </w:r>
    </w:p>
    <w:p w14:paraId="4785D416" w14:textId="77777777" w:rsidR="00151706" w:rsidRPr="00151706" w:rsidRDefault="00151706" w:rsidP="00151706">
      <w:pPr>
        <w:spacing w:line="276" w:lineRule="auto"/>
        <w:jc w:val="both"/>
      </w:pPr>
      <w:r w:rsidRPr="00151706">
        <w:t xml:space="preserve">La mayoría de los frameworks de </w:t>
      </w:r>
      <w:r w:rsidRPr="00151706">
        <w:rPr>
          <w:b/>
          <w:bCs/>
        </w:rPr>
        <w:t>IA y aprendizaje profundo</w:t>
      </w:r>
      <w:r w:rsidRPr="00151706">
        <w:t xml:space="preserve"> (como TensorFlow o PyTorch) utilizan CUDA y bibliotecas como </w:t>
      </w:r>
      <w:r w:rsidRPr="00151706">
        <w:rPr>
          <w:b/>
          <w:bCs/>
        </w:rPr>
        <w:t>cuDNN</w:t>
      </w:r>
      <w:r w:rsidRPr="00151706">
        <w:t xml:space="preserve"> y </w:t>
      </w:r>
      <w:r w:rsidRPr="00151706">
        <w:rPr>
          <w:b/>
          <w:bCs/>
        </w:rPr>
        <w:t>cuBLAS</w:t>
      </w:r>
      <w:r w:rsidRPr="00151706">
        <w:t xml:space="preserve"> para acelerar operaciones internas cuando entrenan y ejecutan modelos de visión por computadora —muy usados en clasificación, segmentación y análisis de imágenes médicas—. Esto permite que los algoritmos desarrollados en investigación puedan escalar a entornos de producción. </w:t>
      </w:r>
    </w:p>
    <w:p w14:paraId="69DA0BD2" w14:textId="77777777" w:rsidR="00151706" w:rsidRPr="00151706" w:rsidRDefault="00151706" w:rsidP="00151706">
      <w:pPr>
        <w:spacing w:line="276" w:lineRule="auto"/>
        <w:jc w:val="both"/>
      </w:pPr>
      <w:r w:rsidRPr="00151706">
        <w:t xml:space="preserve">Plataformas de IA médica como las integradas en sistemas de reconstrucción de imágenes o segmentación avanzada ya utilizan GPU acelerada con CUDA para ofrecer diagnósticos más rápidos y precisos, reduciendo tiempos de espera de pacientes y mejorando la eficiencia clínica. </w:t>
      </w:r>
    </w:p>
    <w:p w14:paraId="0A09789D" w14:textId="77777777" w:rsidR="00794BD7" w:rsidRPr="00794BD7" w:rsidRDefault="00794BD7" w:rsidP="00794BD7">
      <w:pPr>
        <w:rPr>
          <w:lang w:val="es-ES"/>
        </w:rPr>
      </w:pPr>
    </w:p>
    <w:p w14:paraId="449F11CA" w14:textId="6375EBA8" w:rsidR="008F0A8C" w:rsidRDefault="00C166D3" w:rsidP="00024EFE">
      <w:pPr>
        <w:pStyle w:val="Prrafodelista"/>
        <w:numPr>
          <w:ilvl w:val="0"/>
          <w:numId w:val="26"/>
        </w:numPr>
        <w:spacing w:line="360" w:lineRule="auto"/>
        <w:outlineLvl w:val="0"/>
        <w:rPr>
          <w:b/>
          <w:bCs/>
        </w:rPr>
      </w:pPr>
      <w:bookmarkStart w:id="6" w:name="_Toc220842789"/>
      <w:r>
        <w:rPr>
          <w:b/>
          <w:bCs/>
        </w:rPr>
        <w:t>Reflexiona</w:t>
      </w:r>
      <w:bookmarkEnd w:id="6"/>
    </w:p>
    <w:p w14:paraId="49670053" w14:textId="53FA5093" w:rsidR="00C166D3" w:rsidRPr="00C166D3" w:rsidRDefault="00C166D3" w:rsidP="00C166D3">
      <w:pPr>
        <w:pStyle w:val="Prrafodelista"/>
        <w:numPr>
          <w:ilvl w:val="0"/>
          <w:numId w:val="76"/>
        </w:numPr>
        <w:spacing w:line="360" w:lineRule="auto"/>
        <w:rPr>
          <w:b/>
          <w:bCs/>
        </w:rPr>
      </w:pPr>
      <w:r w:rsidRPr="00C166D3">
        <w:rPr>
          <w:b/>
          <w:bCs/>
        </w:rPr>
        <w:t>¿En qué tipo de problemas NO sería recomendable usar CUDA?</w:t>
      </w:r>
    </w:p>
    <w:p w14:paraId="2457E3C8" w14:textId="5F381461" w:rsidR="009712D3" w:rsidRDefault="00E0135C" w:rsidP="006E76B4">
      <w:pPr>
        <w:spacing w:line="360" w:lineRule="auto"/>
        <w:jc w:val="both"/>
      </w:pPr>
      <w:r w:rsidRPr="00E0135C">
        <w:t>CUDA no es recomendable para problemas inherentemente secuenciales o con baja paralelización, donde las GPUs ofrecen poco o ningún beneficio sobre CPUs y generan overhead innecesario.</w:t>
      </w:r>
    </w:p>
    <w:p w14:paraId="0E05F11E" w14:textId="77777777" w:rsidR="00E0135C" w:rsidRPr="00E0135C" w:rsidRDefault="00E0135C" w:rsidP="00E0135C">
      <w:pPr>
        <w:spacing w:line="360" w:lineRule="auto"/>
        <w:jc w:val="both"/>
      </w:pPr>
      <w:r w:rsidRPr="00E0135C">
        <w:t>Tareas como algoritmos recursivos simples (e.g., Fibonacci secuencial), lógica de control ramificada o procesamiento de datos con dependencias estrictas entre pasos, ya que los núcleos CUDA están optimizados para ejecución concurrente masiva, no para flujos lineales. En estos casos, el tiempo de transferencia de datos CPU-GPU y la sincronización superan cualquier ganancia potencial.</w:t>
      </w:r>
    </w:p>
    <w:p w14:paraId="2F4F87A1" w14:textId="14E2DF74" w:rsidR="00E0135C" w:rsidRDefault="00E0135C" w:rsidP="006E76B4">
      <w:pPr>
        <w:spacing w:line="360" w:lineRule="auto"/>
        <w:jc w:val="both"/>
      </w:pPr>
      <w:r w:rsidRPr="00E0135C">
        <w:t>Para operaciones con volúmenes de datos mínimos (e.g., matrices de 10x10 o cálculos unitarios), el overhead de inicialización de kernels y memoria CUDA hace que sea más lento que en CPU, sin aprovechar el paralelismo masivo.</w:t>
      </w:r>
    </w:p>
    <w:p w14:paraId="54F8FD3F" w14:textId="77777777" w:rsidR="00E0135C" w:rsidRDefault="00E0135C" w:rsidP="006E76B4">
      <w:pPr>
        <w:spacing w:line="360" w:lineRule="auto"/>
        <w:jc w:val="both"/>
      </w:pPr>
    </w:p>
    <w:p w14:paraId="50D6CE72" w14:textId="77777777" w:rsidR="00FA562B" w:rsidRDefault="00FA562B" w:rsidP="006E76B4">
      <w:pPr>
        <w:spacing w:line="360" w:lineRule="auto"/>
        <w:jc w:val="both"/>
      </w:pPr>
    </w:p>
    <w:p w14:paraId="26CC64AF" w14:textId="77777777" w:rsidR="00FA562B" w:rsidRDefault="00FA562B" w:rsidP="006E76B4">
      <w:pPr>
        <w:spacing w:line="360" w:lineRule="auto"/>
        <w:jc w:val="both"/>
      </w:pPr>
    </w:p>
    <w:p w14:paraId="3B5E36FA" w14:textId="77777777" w:rsidR="00FA562B" w:rsidRDefault="00FA562B" w:rsidP="006E76B4">
      <w:pPr>
        <w:spacing w:line="360" w:lineRule="auto"/>
        <w:jc w:val="both"/>
      </w:pPr>
    </w:p>
    <w:p w14:paraId="69CAFCD0" w14:textId="77777777" w:rsidR="00024EFE" w:rsidRDefault="00024EFE" w:rsidP="006E76B4">
      <w:pPr>
        <w:spacing w:line="360" w:lineRule="auto"/>
        <w:jc w:val="both"/>
      </w:pPr>
    </w:p>
    <w:p w14:paraId="67B96B5C" w14:textId="77777777" w:rsidR="00FA562B" w:rsidRDefault="00FA562B" w:rsidP="006E76B4">
      <w:pPr>
        <w:spacing w:line="360" w:lineRule="auto"/>
        <w:jc w:val="both"/>
      </w:pPr>
    </w:p>
    <w:sdt>
      <w:sdtPr>
        <w:rPr>
          <w:lang w:val="es-ES"/>
        </w:rPr>
        <w:id w:val="1049414701"/>
        <w:docPartObj>
          <w:docPartGallery w:val="Bibliographies"/>
          <w:docPartUnique/>
        </w:docPartObj>
      </w:sdtPr>
      <w:sdtEndPr>
        <w:rPr>
          <w:lang w:val="es-EC"/>
        </w:rPr>
      </w:sdtEndPr>
      <w:sdtContent>
        <w:p w14:paraId="63E5DE1E" w14:textId="1FF89A5B" w:rsidR="00FA562B" w:rsidRPr="00024EFE" w:rsidRDefault="00FA562B" w:rsidP="00024EFE">
          <w:pPr>
            <w:jc w:val="center"/>
            <w:rPr>
              <w:rFonts w:cs="Times New Roman"/>
              <w:b/>
              <w:bCs/>
              <w:color w:val="000000" w:themeColor="text1"/>
              <w:sz w:val="28"/>
              <w:szCs w:val="28"/>
            </w:rPr>
          </w:pPr>
          <w:r w:rsidRPr="00024EFE">
            <w:rPr>
              <w:rFonts w:cs="Times New Roman"/>
              <w:b/>
              <w:bCs/>
              <w:color w:val="000000" w:themeColor="text1"/>
              <w:sz w:val="28"/>
              <w:szCs w:val="28"/>
              <w:lang w:val="es-ES"/>
            </w:rPr>
            <w:t>Bibliografía</w:t>
          </w:r>
        </w:p>
        <w:sdt>
          <w:sdtPr>
            <w:id w:val="111145805"/>
            <w:bibliography/>
          </w:sdtPr>
          <w:sdtContent>
            <w:p w14:paraId="1D931781" w14:textId="77777777" w:rsidR="00024EFE" w:rsidRDefault="00FA562B" w:rsidP="00024EFE">
              <w:pPr>
                <w:pStyle w:val="Bibliografa"/>
                <w:ind w:left="720" w:hanging="720"/>
                <w:rPr>
                  <w:noProof/>
                  <w:kern w:val="0"/>
                  <w:szCs w:val="24"/>
                  <w:lang w:val="es-ES"/>
                  <w14:ligatures w14:val="none"/>
                </w:rPr>
              </w:pPr>
              <w:r>
                <w:fldChar w:fldCharType="begin"/>
              </w:r>
              <w:r>
                <w:instrText>BIBLIOGRAPHY</w:instrText>
              </w:r>
              <w:r>
                <w:fldChar w:fldCharType="separate"/>
              </w:r>
              <w:r w:rsidR="00024EFE">
                <w:rPr>
                  <w:i/>
                  <w:iCs/>
                  <w:noProof/>
                  <w:lang w:val="es-ES"/>
                </w:rPr>
                <w:t>¿Qué es CUDA de NVIDIA y cómo se utiliza en ciberseguridad?</w:t>
              </w:r>
              <w:r w:rsidR="00024EFE">
                <w:rPr>
                  <w:noProof/>
                  <w:lang w:val="es-ES"/>
                </w:rPr>
                <w:t xml:space="preserve"> (17 de Noviembre de 2025). Obtenido de HACKER ARISE: https://hackers-arise.com/what-is-nvidias-cuda-and-how-is-it-used-in-cybersecurity/</w:t>
              </w:r>
            </w:p>
            <w:p w14:paraId="2EF97E64" w14:textId="77777777" w:rsidR="00024EFE" w:rsidRDefault="00024EFE" w:rsidP="00024EFE">
              <w:pPr>
                <w:pStyle w:val="Bibliografa"/>
                <w:ind w:left="720" w:hanging="720"/>
                <w:rPr>
                  <w:noProof/>
                  <w:lang w:val="es-ES"/>
                </w:rPr>
              </w:pPr>
              <w:r>
                <w:rPr>
                  <w:i/>
                  <w:iCs/>
                  <w:noProof/>
                  <w:lang w:val="es-ES"/>
                </w:rPr>
                <w:t>CPU o GPU: ¿cuál es la diferencia?</w:t>
              </w:r>
              <w:r>
                <w:rPr>
                  <w:noProof/>
                  <w:lang w:val="es-ES"/>
                </w:rPr>
                <w:t xml:space="preserve"> (s.f.). Obtenido de intel: https://www.intel.la/content/www/xl/es/products/docs/processors/cpu-vs-gpu.html</w:t>
              </w:r>
            </w:p>
            <w:p w14:paraId="34728397" w14:textId="77777777" w:rsidR="00024EFE" w:rsidRDefault="00024EFE" w:rsidP="00024EFE">
              <w:pPr>
                <w:pStyle w:val="Bibliografa"/>
                <w:ind w:left="720" w:hanging="720"/>
                <w:rPr>
                  <w:noProof/>
                  <w:lang w:val="es-ES"/>
                </w:rPr>
              </w:pPr>
              <w:r>
                <w:rPr>
                  <w:i/>
                  <w:iCs/>
                  <w:noProof/>
                  <w:lang w:val="es-ES"/>
                </w:rPr>
                <w:t>CUDA</w:t>
              </w:r>
              <w:r>
                <w:rPr>
                  <w:noProof/>
                  <w:lang w:val="es-ES"/>
                </w:rPr>
                <w:t>. (s.f.). Obtenido de INCREDIBUILD: https://www.incredibuild.com/integrations/cuda</w:t>
              </w:r>
            </w:p>
            <w:p w14:paraId="282F19B7" w14:textId="77777777" w:rsidR="00024EFE" w:rsidRPr="00024EFE" w:rsidRDefault="00024EFE" w:rsidP="00024EFE">
              <w:pPr>
                <w:pStyle w:val="Bibliografa"/>
                <w:ind w:left="720" w:hanging="720"/>
                <w:rPr>
                  <w:noProof/>
                  <w:lang w:val="en-US"/>
                </w:rPr>
              </w:pPr>
              <w:r>
                <w:rPr>
                  <w:noProof/>
                  <w:lang w:val="es-ES"/>
                </w:rPr>
                <w:t xml:space="preserve">Kalaiselvi, T., Sriramakrishnan, P., &amp; Somasundaram, K. (8 de Enero de 2018). </w:t>
              </w:r>
              <w:r w:rsidRPr="00024EFE">
                <w:rPr>
                  <w:i/>
                  <w:iCs/>
                  <w:noProof/>
                  <w:lang w:val="en-US"/>
                </w:rPr>
                <w:t>Performance of Medical Image Processing Algorithms Implemented in CUDA running on GPU based Machine</w:t>
              </w:r>
              <w:r w:rsidRPr="00024EFE">
                <w:rPr>
                  <w:noProof/>
                  <w:lang w:val="en-US"/>
                </w:rPr>
                <w:t>. Obtenido de Modern Educaction and Computer Sciene : https://www.mecs-press.org/ijisa/ijisa-v10-n1/v10n1-7.html?utm_source=chatgpt.com</w:t>
              </w:r>
            </w:p>
            <w:p w14:paraId="048717EB" w14:textId="370A44A7" w:rsidR="00FA562B" w:rsidRDefault="00FA562B" w:rsidP="00024EFE">
              <w:r>
                <w:rPr>
                  <w:b/>
                  <w:bCs/>
                </w:rPr>
                <w:fldChar w:fldCharType="end"/>
              </w:r>
            </w:p>
          </w:sdtContent>
        </w:sdt>
      </w:sdtContent>
    </w:sdt>
    <w:p w14:paraId="148C735B" w14:textId="77777777" w:rsidR="00FA562B" w:rsidRPr="00F705A3" w:rsidRDefault="00FA562B" w:rsidP="006E76B4">
      <w:pPr>
        <w:spacing w:line="360" w:lineRule="auto"/>
        <w:jc w:val="both"/>
      </w:pPr>
    </w:p>
    <w:sectPr w:rsidR="00FA562B" w:rsidRPr="00F705A3" w:rsidSect="00024EFE">
      <w:footerReference w:type="default" r:id="rId1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6904A" w14:textId="77777777" w:rsidR="006065FA" w:rsidRDefault="006065FA" w:rsidP="00745DF7">
      <w:pPr>
        <w:spacing w:after="0" w:line="240" w:lineRule="auto"/>
      </w:pPr>
      <w:r>
        <w:separator/>
      </w:r>
    </w:p>
  </w:endnote>
  <w:endnote w:type="continuationSeparator" w:id="0">
    <w:p w14:paraId="15D9FA6B" w14:textId="77777777" w:rsidR="006065FA" w:rsidRDefault="006065FA" w:rsidP="0074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053994"/>
      <w:docPartObj>
        <w:docPartGallery w:val="Page Numbers (Bottom of Page)"/>
        <w:docPartUnique/>
      </w:docPartObj>
    </w:sdtPr>
    <w:sdtEndPr/>
    <w:sdtContent>
      <w:p w14:paraId="3E2EA78B" w14:textId="10F55A2D" w:rsidR="00745DF7" w:rsidRDefault="00745DF7">
        <w:pPr>
          <w:pStyle w:val="Piedepgina"/>
          <w:jc w:val="center"/>
        </w:pPr>
        <w:r>
          <w:fldChar w:fldCharType="begin"/>
        </w:r>
        <w:r>
          <w:instrText>PAGE   \* MERGEFORMAT</w:instrText>
        </w:r>
        <w:r>
          <w:fldChar w:fldCharType="separate"/>
        </w:r>
        <w:r>
          <w:rPr>
            <w:lang w:val="es-ES"/>
          </w:rPr>
          <w:t>2</w:t>
        </w:r>
        <w:r>
          <w:fldChar w:fldCharType="end"/>
        </w:r>
      </w:p>
    </w:sdtContent>
  </w:sdt>
  <w:p w14:paraId="6914BE6C" w14:textId="77777777" w:rsidR="00745DF7" w:rsidRDefault="00745D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A9D8" w14:textId="77777777" w:rsidR="006065FA" w:rsidRDefault="006065FA" w:rsidP="00745DF7">
      <w:pPr>
        <w:spacing w:after="0" w:line="240" w:lineRule="auto"/>
      </w:pPr>
      <w:r>
        <w:separator/>
      </w:r>
    </w:p>
  </w:footnote>
  <w:footnote w:type="continuationSeparator" w:id="0">
    <w:p w14:paraId="5E7B24A5" w14:textId="77777777" w:rsidR="006065FA" w:rsidRDefault="006065FA" w:rsidP="00745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C6"/>
    <w:multiLevelType w:val="multilevel"/>
    <w:tmpl w:val="6BF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1D7"/>
    <w:multiLevelType w:val="hybridMultilevel"/>
    <w:tmpl w:val="D228E98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 w15:restartNumberingAfterBreak="0">
    <w:nsid w:val="02620BC9"/>
    <w:multiLevelType w:val="multilevel"/>
    <w:tmpl w:val="C02850C6"/>
    <w:lvl w:ilvl="0">
      <w:start w:val="1"/>
      <w:numFmt w:val="decimal"/>
      <w:lvlText w:val="%1."/>
      <w:lvlJc w:val="left"/>
      <w:pPr>
        <w:ind w:left="1288" w:hanging="360"/>
      </w:pPr>
      <w:rPr>
        <w:rFonts w:hint="default"/>
      </w:rPr>
    </w:lvl>
    <w:lvl w:ilvl="1">
      <w:start w:val="1"/>
      <w:numFmt w:val="decimal"/>
      <w:isLgl/>
      <w:lvlText w:val="%1.%2."/>
      <w:lvlJc w:val="left"/>
      <w:pPr>
        <w:ind w:left="1496" w:hanging="360"/>
      </w:pPr>
      <w:rPr>
        <w:rFonts w:hint="default"/>
      </w:rPr>
    </w:lvl>
    <w:lvl w:ilvl="2">
      <w:start w:val="1"/>
      <w:numFmt w:val="decimal"/>
      <w:isLgl/>
      <w:lvlText w:val="%1.%2.%3."/>
      <w:lvlJc w:val="left"/>
      <w:pPr>
        <w:ind w:left="1648" w:hanging="720"/>
      </w:pPr>
      <w:rPr>
        <w:rFonts w:hint="default"/>
      </w:rPr>
    </w:lvl>
    <w:lvl w:ilvl="3">
      <w:start w:val="1"/>
      <w:numFmt w:val="decimal"/>
      <w:isLgl/>
      <w:lvlText w:val="%1.%2.%3.%4."/>
      <w:lvlJc w:val="left"/>
      <w:pPr>
        <w:ind w:left="1648"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008" w:hanging="1080"/>
      </w:pPr>
      <w:rPr>
        <w:rFonts w:hint="default"/>
      </w:rPr>
    </w:lvl>
    <w:lvl w:ilvl="6">
      <w:start w:val="1"/>
      <w:numFmt w:val="decimal"/>
      <w:isLgl/>
      <w:lvlText w:val="%1.%2.%3.%4.%5.%6.%7."/>
      <w:lvlJc w:val="left"/>
      <w:pPr>
        <w:ind w:left="2368" w:hanging="1440"/>
      </w:pPr>
      <w:rPr>
        <w:rFonts w:hint="default"/>
      </w:rPr>
    </w:lvl>
    <w:lvl w:ilvl="7">
      <w:start w:val="1"/>
      <w:numFmt w:val="decimal"/>
      <w:isLgl/>
      <w:lvlText w:val="%1.%2.%3.%4.%5.%6.%7.%8."/>
      <w:lvlJc w:val="left"/>
      <w:pPr>
        <w:ind w:left="2368" w:hanging="1440"/>
      </w:pPr>
      <w:rPr>
        <w:rFonts w:hint="default"/>
      </w:rPr>
    </w:lvl>
    <w:lvl w:ilvl="8">
      <w:start w:val="1"/>
      <w:numFmt w:val="decimal"/>
      <w:isLgl/>
      <w:lvlText w:val="%1.%2.%3.%4.%5.%6.%7.%8.%9."/>
      <w:lvlJc w:val="left"/>
      <w:pPr>
        <w:ind w:left="2728" w:hanging="1800"/>
      </w:pPr>
      <w:rPr>
        <w:rFonts w:hint="default"/>
      </w:rPr>
    </w:lvl>
  </w:abstractNum>
  <w:abstractNum w:abstractNumId="3" w15:restartNumberingAfterBreak="0">
    <w:nsid w:val="02620DC5"/>
    <w:multiLevelType w:val="multilevel"/>
    <w:tmpl w:val="D89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3352E0"/>
    <w:multiLevelType w:val="hybridMultilevel"/>
    <w:tmpl w:val="E4A0643A"/>
    <w:lvl w:ilvl="0" w:tplc="428C53A2">
      <w:start w:val="4"/>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64A6E16"/>
    <w:multiLevelType w:val="multilevel"/>
    <w:tmpl w:val="2C88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F1724"/>
    <w:multiLevelType w:val="hybridMultilevel"/>
    <w:tmpl w:val="0AB4053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D1B71FD"/>
    <w:multiLevelType w:val="hybridMultilevel"/>
    <w:tmpl w:val="2E5AA072"/>
    <w:lvl w:ilvl="0" w:tplc="300A0001">
      <w:start w:val="1"/>
      <w:numFmt w:val="bullet"/>
      <w:lvlText w:val=""/>
      <w:lvlJc w:val="left"/>
      <w:pPr>
        <w:ind w:left="720" w:hanging="360"/>
      </w:pPr>
      <w:rPr>
        <w:rFonts w:ascii="Symbol" w:hAnsi="Symbol" w:hint="default"/>
      </w:rPr>
    </w:lvl>
    <w:lvl w:ilvl="1" w:tplc="CA9EBF00">
      <w:numFmt w:val="bullet"/>
      <w:lvlText w:val="-"/>
      <w:lvlJc w:val="left"/>
      <w:pPr>
        <w:ind w:left="1440" w:hanging="360"/>
      </w:pPr>
      <w:rPr>
        <w:rFonts w:ascii="Times New Roman" w:eastAsiaTheme="minorHAnsi"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EA03291"/>
    <w:multiLevelType w:val="multilevel"/>
    <w:tmpl w:val="259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90828"/>
    <w:multiLevelType w:val="multilevel"/>
    <w:tmpl w:val="72549A76"/>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0" w15:restartNumberingAfterBreak="0">
    <w:nsid w:val="12475B52"/>
    <w:multiLevelType w:val="multilevel"/>
    <w:tmpl w:val="AED48072"/>
    <w:lvl w:ilvl="0">
      <w:start w:val="1"/>
      <w:numFmt w:val="bullet"/>
      <w:lvlText w:val=""/>
      <w:lvlJc w:val="left"/>
      <w:pPr>
        <w:ind w:left="1068" w:hanging="360"/>
      </w:pPr>
      <w:rPr>
        <w:rFonts w:ascii="Symbol" w:hAnsi="Symbol" w:hint="default"/>
      </w:rPr>
    </w:lvl>
    <w:lvl w:ilvl="1">
      <w:start w:val="1"/>
      <w:numFmt w:val="decimal"/>
      <w:isLgl/>
      <w:lvlText w:val="%1.%2."/>
      <w:lvlJc w:val="left"/>
      <w:pPr>
        <w:ind w:left="1276"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1" w15:restartNumberingAfterBreak="0">
    <w:nsid w:val="180D5D2A"/>
    <w:multiLevelType w:val="multilevel"/>
    <w:tmpl w:val="BCE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A05086"/>
    <w:multiLevelType w:val="hybridMultilevel"/>
    <w:tmpl w:val="B7B630D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1CDA01DC"/>
    <w:multiLevelType w:val="multilevel"/>
    <w:tmpl w:val="231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7941376"/>
    <w:multiLevelType w:val="hybridMultilevel"/>
    <w:tmpl w:val="6E4CDFD4"/>
    <w:lvl w:ilvl="0" w:tplc="0C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A1B1252"/>
    <w:multiLevelType w:val="multilevel"/>
    <w:tmpl w:val="310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91705E"/>
    <w:multiLevelType w:val="hybridMultilevel"/>
    <w:tmpl w:val="267A61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2CE16943"/>
    <w:multiLevelType w:val="multilevel"/>
    <w:tmpl w:val="D59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FB41E9"/>
    <w:multiLevelType w:val="hybridMultilevel"/>
    <w:tmpl w:val="92CACB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2D5255C8"/>
    <w:multiLevelType w:val="hybridMultilevel"/>
    <w:tmpl w:val="57ACE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E437BA4"/>
    <w:multiLevelType w:val="hybridMultilevel"/>
    <w:tmpl w:val="3A24CF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3C136AB"/>
    <w:multiLevelType w:val="hybridMultilevel"/>
    <w:tmpl w:val="9C84217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84D31D0"/>
    <w:multiLevelType w:val="hybridMultilevel"/>
    <w:tmpl w:val="550058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393D2207"/>
    <w:multiLevelType w:val="hybridMultilevel"/>
    <w:tmpl w:val="3D9881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9E54AC9"/>
    <w:multiLevelType w:val="multilevel"/>
    <w:tmpl w:val="A09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76BC4"/>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F6848C8"/>
    <w:multiLevelType w:val="multilevel"/>
    <w:tmpl w:val="E77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84A8E"/>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414694C"/>
    <w:multiLevelType w:val="hybridMultilevel"/>
    <w:tmpl w:val="96D6026C"/>
    <w:lvl w:ilvl="0" w:tplc="A56E1CA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7A9649E"/>
    <w:multiLevelType w:val="hybridMultilevel"/>
    <w:tmpl w:val="8F06807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1" w15:restartNumberingAfterBreak="0">
    <w:nsid w:val="4E60712F"/>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FAC2C91"/>
    <w:multiLevelType w:val="multilevel"/>
    <w:tmpl w:val="D3F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F80741"/>
    <w:multiLevelType w:val="hybridMultilevel"/>
    <w:tmpl w:val="B086856E"/>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1771168"/>
    <w:multiLevelType w:val="hybridMultilevel"/>
    <w:tmpl w:val="E5E2D3A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5" w15:restartNumberingAfterBreak="0">
    <w:nsid w:val="534713B4"/>
    <w:multiLevelType w:val="hybridMultilevel"/>
    <w:tmpl w:val="44D06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3FC3AAB"/>
    <w:multiLevelType w:val="multilevel"/>
    <w:tmpl w:val="ECAAFC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404609C"/>
    <w:multiLevelType w:val="hybridMultilevel"/>
    <w:tmpl w:val="1E0CFC7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8" w15:restartNumberingAfterBreak="0">
    <w:nsid w:val="56D20BED"/>
    <w:multiLevelType w:val="multilevel"/>
    <w:tmpl w:val="855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4702F9"/>
    <w:multiLevelType w:val="hybridMultilevel"/>
    <w:tmpl w:val="6472D23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590B38B9"/>
    <w:multiLevelType w:val="hybridMultilevel"/>
    <w:tmpl w:val="8DB83BE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1" w15:restartNumberingAfterBreak="0">
    <w:nsid w:val="5F725948"/>
    <w:multiLevelType w:val="multilevel"/>
    <w:tmpl w:val="E71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AC250D"/>
    <w:multiLevelType w:val="multilevel"/>
    <w:tmpl w:val="AED48072"/>
    <w:lvl w:ilvl="0">
      <w:start w:val="1"/>
      <w:numFmt w:val="bullet"/>
      <w:lvlText w:val=""/>
      <w:lvlJc w:val="left"/>
      <w:pPr>
        <w:ind w:left="1494" w:hanging="360"/>
      </w:pPr>
      <w:rPr>
        <w:rFonts w:ascii="Symbol" w:hAnsi="Symbol" w:hint="default"/>
      </w:rPr>
    </w:lvl>
    <w:lvl w:ilvl="1">
      <w:start w:val="1"/>
      <w:numFmt w:val="decimal"/>
      <w:isLgl/>
      <w:lvlText w:val="%1.%2."/>
      <w:lvlJc w:val="left"/>
      <w:pPr>
        <w:ind w:left="1702"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43" w15:restartNumberingAfterBreak="0">
    <w:nsid w:val="606306BC"/>
    <w:multiLevelType w:val="hybridMultilevel"/>
    <w:tmpl w:val="F0FCB652"/>
    <w:lvl w:ilvl="0" w:tplc="300A0001">
      <w:start w:val="1"/>
      <w:numFmt w:val="bullet"/>
      <w:lvlText w:val=""/>
      <w:lvlJc w:val="left"/>
      <w:pPr>
        <w:ind w:left="720" w:hanging="360"/>
      </w:pPr>
      <w:rPr>
        <w:rFonts w:ascii="Symbol" w:hAnsi="Symbol" w:hint="default"/>
      </w:rPr>
    </w:lvl>
    <w:lvl w:ilvl="1" w:tplc="300A0001">
      <w:start w:val="1"/>
      <w:numFmt w:val="bullet"/>
      <w:lvlText w:val=""/>
      <w:lvlJc w:val="left"/>
      <w:pPr>
        <w:ind w:left="1440" w:hanging="360"/>
      </w:pPr>
      <w:rPr>
        <w:rFonts w:ascii="Symbol" w:hAnsi="Symbo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08A65E9"/>
    <w:multiLevelType w:val="hybridMultilevel"/>
    <w:tmpl w:val="D23A9C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63615C26"/>
    <w:multiLevelType w:val="multilevel"/>
    <w:tmpl w:val="BF5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FB254A"/>
    <w:multiLevelType w:val="multilevel"/>
    <w:tmpl w:val="0278F0E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75564D1"/>
    <w:multiLevelType w:val="hybridMultilevel"/>
    <w:tmpl w:val="D8885E96"/>
    <w:lvl w:ilvl="0" w:tplc="0C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48" w15:restartNumberingAfterBreak="0">
    <w:nsid w:val="67852358"/>
    <w:multiLevelType w:val="hybridMultilevel"/>
    <w:tmpl w:val="2F7063A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9" w15:restartNumberingAfterBreak="0">
    <w:nsid w:val="68BC2FA9"/>
    <w:multiLevelType w:val="hybridMultilevel"/>
    <w:tmpl w:val="1576A134"/>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6D6E7633"/>
    <w:multiLevelType w:val="multilevel"/>
    <w:tmpl w:val="C01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3B15B7"/>
    <w:multiLevelType w:val="multilevel"/>
    <w:tmpl w:val="89C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164C5C"/>
    <w:multiLevelType w:val="multilevel"/>
    <w:tmpl w:val="579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FD7BC2"/>
    <w:multiLevelType w:val="multilevel"/>
    <w:tmpl w:val="117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2C7D8E"/>
    <w:multiLevelType w:val="hybridMultilevel"/>
    <w:tmpl w:val="EB7EF4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73CB015E"/>
    <w:multiLevelType w:val="multilevel"/>
    <w:tmpl w:val="0278F0E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51442F7"/>
    <w:multiLevelType w:val="hybridMultilevel"/>
    <w:tmpl w:val="9DFEBB2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75B45291"/>
    <w:multiLevelType w:val="multilevel"/>
    <w:tmpl w:val="9FA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0429C2"/>
    <w:multiLevelType w:val="multilevel"/>
    <w:tmpl w:val="4DF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055861"/>
    <w:multiLevelType w:val="multilevel"/>
    <w:tmpl w:val="6E2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BB0478"/>
    <w:multiLevelType w:val="multilevel"/>
    <w:tmpl w:val="50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EE7F42"/>
    <w:multiLevelType w:val="multilevel"/>
    <w:tmpl w:val="DCC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EA61FB"/>
    <w:multiLevelType w:val="multilevel"/>
    <w:tmpl w:val="6C2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D836179"/>
    <w:multiLevelType w:val="hybridMultilevel"/>
    <w:tmpl w:val="62AE3FA2"/>
    <w:lvl w:ilvl="0" w:tplc="B6F42F5C">
      <w:start w:val="4"/>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4" w15:restartNumberingAfterBreak="0">
    <w:nsid w:val="7D893C47"/>
    <w:multiLevelType w:val="multilevel"/>
    <w:tmpl w:val="3BC2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89316D"/>
    <w:multiLevelType w:val="multilevel"/>
    <w:tmpl w:val="B1A8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61691">
    <w:abstractNumId w:val="59"/>
  </w:num>
  <w:num w:numId="2" w16cid:durableId="1480341763">
    <w:abstractNumId w:val="14"/>
  </w:num>
  <w:num w:numId="3" w16cid:durableId="1479302982">
    <w:abstractNumId w:val="35"/>
  </w:num>
  <w:num w:numId="4" w16cid:durableId="353042575">
    <w:abstractNumId w:val="36"/>
  </w:num>
  <w:num w:numId="5" w16cid:durableId="1015114313">
    <w:abstractNumId w:val="12"/>
  </w:num>
  <w:num w:numId="6" w16cid:durableId="647587993">
    <w:abstractNumId w:val="23"/>
  </w:num>
  <w:num w:numId="7" w16cid:durableId="447965892">
    <w:abstractNumId w:val="29"/>
  </w:num>
  <w:num w:numId="8" w16cid:durableId="965817578">
    <w:abstractNumId w:val="20"/>
  </w:num>
  <w:num w:numId="9" w16cid:durableId="1066224078">
    <w:abstractNumId w:val="54"/>
  </w:num>
  <w:num w:numId="10" w16cid:durableId="716006229">
    <w:abstractNumId w:val="56"/>
  </w:num>
  <w:num w:numId="11" w16cid:durableId="1896041163">
    <w:abstractNumId w:val="24"/>
  </w:num>
  <w:num w:numId="12" w16cid:durableId="475805850">
    <w:abstractNumId w:val="22"/>
  </w:num>
  <w:num w:numId="13" w16cid:durableId="1151406960">
    <w:abstractNumId w:val="17"/>
  </w:num>
  <w:num w:numId="14" w16cid:durableId="779882052">
    <w:abstractNumId w:val="33"/>
  </w:num>
  <w:num w:numId="15" w16cid:durableId="1608846734">
    <w:abstractNumId w:val="7"/>
  </w:num>
  <w:num w:numId="16" w16cid:durableId="1330912349">
    <w:abstractNumId w:val="49"/>
  </w:num>
  <w:num w:numId="17" w16cid:durableId="1122071314">
    <w:abstractNumId w:val="6"/>
  </w:num>
  <w:num w:numId="18" w16cid:durableId="2086955466">
    <w:abstractNumId w:val="43"/>
  </w:num>
  <w:num w:numId="19" w16cid:durableId="342316388">
    <w:abstractNumId w:val="64"/>
  </w:num>
  <w:num w:numId="20" w16cid:durableId="1248614292">
    <w:abstractNumId w:val="8"/>
  </w:num>
  <w:num w:numId="21" w16cid:durableId="599872622">
    <w:abstractNumId w:val="39"/>
  </w:num>
  <w:num w:numId="22" w16cid:durableId="480000221">
    <w:abstractNumId w:val="53"/>
  </w:num>
  <w:num w:numId="23" w16cid:durableId="1355687765">
    <w:abstractNumId w:val="16"/>
  </w:num>
  <w:num w:numId="24" w16cid:durableId="1200047254">
    <w:abstractNumId w:val="11"/>
  </w:num>
  <w:num w:numId="25" w16cid:durableId="244266904">
    <w:abstractNumId w:val="61"/>
  </w:num>
  <w:num w:numId="26" w16cid:durableId="114369801">
    <w:abstractNumId w:val="55"/>
  </w:num>
  <w:num w:numId="27" w16cid:durableId="100534081">
    <w:abstractNumId w:val="52"/>
  </w:num>
  <w:num w:numId="28" w16cid:durableId="231890597">
    <w:abstractNumId w:val="9"/>
  </w:num>
  <w:num w:numId="29" w16cid:durableId="1971662712">
    <w:abstractNumId w:val="25"/>
  </w:num>
  <w:num w:numId="30" w16cid:durableId="1725105444">
    <w:abstractNumId w:val="27"/>
  </w:num>
  <w:num w:numId="31" w16cid:durableId="1832866394">
    <w:abstractNumId w:val="38"/>
  </w:num>
  <w:num w:numId="32" w16cid:durableId="1247030857">
    <w:abstractNumId w:val="13"/>
  </w:num>
  <w:num w:numId="33" w16cid:durableId="218594257">
    <w:abstractNumId w:val="40"/>
  </w:num>
  <w:num w:numId="34" w16cid:durableId="1034303440">
    <w:abstractNumId w:val="48"/>
  </w:num>
  <w:num w:numId="35" w16cid:durableId="747075536">
    <w:abstractNumId w:val="30"/>
  </w:num>
  <w:num w:numId="36" w16cid:durableId="56710409">
    <w:abstractNumId w:val="1"/>
  </w:num>
  <w:num w:numId="37" w16cid:durableId="1860309736">
    <w:abstractNumId w:val="0"/>
  </w:num>
  <w:num w:numId="38" w16cid:durableId="1906336112">
    <w:abstractNumId w:val="60"/>
  </w:num>
  <w:num w:numId="39" w16cid:durableId="99880462">
    <w:abstractNumId w:val="34"/>
  </w:num>
  <w:num w:numId="40" w16cid:durableId="1208570633">
    <w:abstractNumId w:val="37"/>
  </w:num>
  <w:num w:numId="41" w16cid:durableId="2002846999">
    <w:abstractNumId w:val="46"/>
  </w:num>
  <w:num w:numId="42" w16cid:durableId="1541287910">
    <w:abstractNumId w:val="31"/>
  </w:num>
  <w:num w:numId="43" w16cid:durableId="1347976762">
    <w:abstractNumId w:val="26"/>
  </w:num>
  <w:num w:numId="44" w16cid:durableId="1634751844">
    <w:abstractNumId w:val="42"/>
  </w:num>
  <w:num w:numId="45" w16cid:durableId="131138795">
    <w:abstractNumId w:val="42"/>
    <w:lvlOverride w:ilvl="0">
      <w:startOverride w:val="2"/>
    </w:lvlOverride>
  </w:num>
  <w:num w:numId="46" w16cid:durableId="1066537331">
    <w:abstractNumId w:val="42"/>
    <w:lvlOverride w:ilvl="0">
      <w:startOverride w:val="3"/>
    </w:lvlOverride>
  </w:num>
  <w:num w:numId="47" w16cid:durableId="1136531417">
    <w:abstractNumId w:val="42"/>
    <w:lvlOverride w:ilvl="0">
      <w:startOverride w:val="4"/>
    </w:lvlOverride>
  </w:num>
  <w:num w:numId="48" w16cid:durableId="844054182">
    <w:abstractNumId w:val="42"/>
    <w:lvlOverride w:ilvl="0">
      <w:startOverride w:val="5"/>
    </w:lvlOverride>
  </w:num>
  <w:num w:numId="49" w16cid:durableId="765879804">
    <w:abstractNumId w:val="42"/>
    <w:lvlOverride w:ilvl="0">
      <w:startOverride w:val="6"/>
    </w:lvlOverride>
  </w:num>
  <w:num w:numId="50" w16cid:durableId="2050761002">
    <w:abstractNumId w:val="18"/>
    <w:lvlOverride w:ilvl="0">
      <w:startOverride w:val="1"/>
    </w:lvlOverride>
  </w:num>
  <w:num w:numId="51" w16cid:durableId="72046536">
    <w:abstractNumId w:val="18"/>
    <w:lvlOverride w:ilvl="0">
      <w:startOverride w:val="2"/>
    </w:lvlOverride>
  </w:num>
  <w:num w:numId="52" w16cid:durableId="434054355">
    <w:abstractNumId w:val="18"/>
    <w:lvlOverride w:ilvl="0">
      <w:startOverride w:val="3"/>
    </w:lvlOverride>
  </w:num>
  <w:num w:numId="53" w16cid:durableId="146671326">
    <w:abstractNumId w:val="10"/>
  </w:num>
  <w:num w:numId="54" w16cid:durableId="1589071142">
    <w:abstractNumId w:val="45"/>
    <w:lvlOverride w:ilvl="0">
      <w:startOverride w:val="1"/>
    </w:lvlOverride>
  </w:num>
  <w:num w:numId="55" w16cid:durableId="52891728">
    <w:abstractNumId w:val="45"/>
    <w:lvlOverride w:ilvl="0">
      <w:startOverride w:val="2"/>
    </w:lvlOverride>
  </w:num>
  <w:num w:numId="56" w16cid:durableId="1162311032">
    <w:abstractNumId w:val="45"/>
    <w:lvlOverride w:ilvl="0">
      <w:startOverride w:val="3"/>
    </w:lvlOverride>
  </w:num>
  <w:num w:numId="57" w16cid:durableId="1085152350">
    <w:abstractNumId w:val="50"/>
    <w:lvlOverride w:ilvl="0">
      <w:startOverride w:val="1"/>
    </w:lvlOverride>
  </w:num>
  <w:num w:numId="58" w16cid:durableId="1018045262">
    <w:abstractNumId w:val="50"/>
    <w:lvlOverride w:ilvl="0">
      <w:startOverride w:val="2"/>
    </w:lvlOverride>
  </w:num>
  <w:num w:numId="59" w16cid:durableId="646469615">
    <w:abstractNumId w:val="50"/>
    <w:lvlOverride w:ilvl="0">
      <w:startOverride w:val="3"/>
    </w:lvlOverride>
  </w:num>
  <w:num w:numId="60" w16cid:durableId="2046636970">
    <w:abstractNumId w:val="28"/>
  </w:num>
  <w:num w:numId="61" w16cid:durableId="526065537">
    <w:abstractNumId w:val="51"/>
  </w:num>
  <w:num w:numId="62" w16cid:durableId="1152260313">
    <w:abstractNumId w:val="2"/>
  </w:num>
  <w:num w:numId="63" w16cid:durableId="1334529983">
    <w:abstractNumId w:val="5"/>
  </w:num>
  <w:num w:numId="64" w16cid:durableId="265577948">
    <w:abstractNumId w:val="47"/>
  </w:num>
  <w:num w:numId="65" w16cid:durableId="622885109">
    <w:abstractNumId w:val="32"/>
  </w:num>
  <w:num w:numId="66" w16cid:durableId="2075201478">
    <w:abstractNumId w:val="3"/>
  </w:num>
  <w:num w:numId="67" w16cid:durableId="449134703">
    <w:abstractNumId w:val="57"/>
  </w:num>
  <w:num w:numId="68" w16cid:durableId="935940258">
    <w:abstractNumId w:val="15"/>
  </w:num>
  <w:num w:numId="69" w16cid:durableId="937250033">
    <w:abstractNumId w:val="62"/>
  </w:num>
  <w:num w:numId="70" w16cid:durableId="1817867776">
    <w:abstractNumId w:val="21"/>
  </w:num>
  <w:num w:numId="71" w16cid:durableId="1776555584">
    <w:abstractNumId w:val="58"/>
  </w:num>
  <w:num w:numId="72" w16cid:durableId="2067410051">
    <w:abstractNumId w:val="44"/>
  </w:num>
  <w:num w:numId="73" w16cid:durableId="1062292482">
    <w:abstractNumId w:val="41"/>
  </w:num>
  <w:num w:numId="74" w16cid:durableId="1441022594">
    <w:abstractNumId w:val="19"/>
  </w:num>
  <w:num w:numId="75" w16cid:durableId="1539123040">
    <w:abstractNumId w:val="65"/>
  </w:num>
  <w:num w:numId="76" w16cid:durableId="289629412">
    <w:abstractNumId w:val="63"/>
  </w:num>
  <w:num w:numId="77" w16cid:durableId="2048408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05"/>
    <w:rsid w:val="00020914"/>
    <w:rsid w:val="00024EFE"/>
    <w:rsid w:val="00085D7F"/>
    <w:rsid w:val="00097504"/>
    <w:rsid w:val="000B17A0"/>
    <w:rsid w:val="000B182A"/>
    <w:rsid w:val="000D10EA"/>
    <w:rsid w:val="000D51D0"/>
    <w:rsid w:val="000F3E49"/>
    <w:rsid w:val="00113738"/>
    <w:rsid w:val="0014086E"/>
    <w:rsid w:val="001420F5"/>
    <w:rsid w:val="00145A09"/>
    <w:rsid w:val="00151706"/>
    <w:rsid w:val="00155578"/>
    <w:rsid w:val="00163430"/>
    <w:rsid w:val="0019004B"/>
    <w:rsid w:val="001A1598"/>
    <w:rsid w:val="001C561C"/>
    <w:rsid w:val="001D621B"/>
    <w:rsid w:val="001E1C04"/>
    <w:rsid w:val="001E5229"/>
    <w:rsid w:val="001F244E"/>
    <w:rsid w:val="001F5FDB"/>
    <w:rsid w:val="00214032"/>
    <w:rsid w:val="00214236"/>
    <w:rsid w:val="00214EAE"/>
    <w:rsid w:val="0025043E"/>
    <w:rsid w:val="00282887"/>
    <w:rsid w:val="00291ACB"/>
    <w:rsid w:val="002A4012"/>
    <w:rsid w:val="002C345D"/>
    <w:rsid w:val="002F17BA"/>
    <w:rsid w:val="003010D8"/>
    <w:rsid w:val="00313B39"/>
    <w:rsid w:val="00322F99"/>
    <w:rsid w:val="0034306B"/>
    <w:rsid w:val="00345416"/>
    <w:rsid w:val="003463AE"/>
    <w:rsid w:val="00346FC2"/>
    <w:rsid w:val="003A4819"/>
    <w:rsid w:val="003E56F3"/>
    <w:rsid w:val="004224DD"/>
    <w:rsid w:val="0045151C"/>
    <w:rsid w:val="00462CC5"/>
    <w:rsid w:val="00473096"/>
    <w:rsid w:val="00490DF2"/>
    <w:rsid w:val="004C0B6C"/>
    <w:rsid w:val="004D2B77"/>
    <w:rsid w:val="004E3205"/>
    <w:rsid w:val="004F118B"/>
    <w:rsid w:val="004F625D"/>
    <w:rsid w:val="00506C02"/>
    <w:rsid w:val="0051594D"/>
    <w:rsid w:val="005230D7"/>
    <w:rsid w:val="00563288"/>
    <w:rsid w:val="0056396B"/>
    <w:rsid w:val="005718D6"/>
    <w:rsid w:val="005939C6"/>
    <w:rsid w:val="005C1A64"/>
    <w:rsid w:val="005D4699"/>
    <w:rsid w:val="005D4F01"/>
    <w:rsid w:val="005F7508"/>
    <w:rsid w:val="006065FA"/>
    <w:rsid w:val="00611DD7"/>
    <w:rsid w:val="00625E4A"/>
    <w:rsid w:val="006B2753"/>
    <w:rsid w:val="006B435C"/>
    <w:rsid w:val="006E76B4"/>
    <w:rsid w:val="00704852"/>
    <w:rsid w:val="00717330"/>
    <w:rsid w:val="00721B9F"/>
    <w:rsid w:val="00740330"/>
    <w:rsid w:val="00745DF7"/>
    <w:rsid w:val="0075512E"/>
    <w:rsid w:val="0076456C"/>
    <w:rsid w:val="00766074"/>
    <w:rsid w:val="00794BD7"/>
    <w:rsid w:val="007958BD"/>
    <w:rsid w:val="007A3C29"/>
    <w:rsid w:val="007B39D9"/>
    <w:rsid w:val="007B74DC"/>
    <w:rsid w:val="007E0B59"/>
    <w:rsid w:val="007E0C9F"/>
    <w:rsid w:val="0082325C"/>
    <w:rsid w:val="008264E4"/>
    <w:rsid w:val="00844DCE"/>
    <w:rsid w:val="008855E4"/>
    <w:rsid w:val="00894AFE"/>
    <w:rsid w:val="008A0825"/>
    <w:rsid w:val="008C20E5"/>
    <w:rsid w:val="008F0A8C"/>
    <w:rsid w:val="009135C3"/>
    <w:rsid w:val="00924FF8"/>
    <w:rsid w:val="009452C8"/>
    <w:rsid w:val="00945EA7"/>
    <w:rsid w:val="009712D3"/>
    <w:rsid w:val="009B1C61"/>
    <w:rsid w:val="009B2B2E"/>
    <w:rsid w:val="009B3A76"/>
    <w:rsid w:val="009F2731"/>
    <w:rsid w:val="00A03CC6"/>
    <w:rsid w:val="00A04851"/>
    <w:rsid w:val="00A15831"/>
    <w:rsid w:val="00A333A2"/>
    <w:rsid w:val="00A43FB7"/>
    <w:rsid w:val="00A7513C"/>
    <w:rsid w:val="00A8711B"/>
    <w:rsid w:val="00A93793"/>
    <w:rsid w:val="00AA10CC"/>
    <w:rsid w:val="00AA349A"/>
    <w:rsid w:val="00AA370E"/>
    <w:rsid w:val="00AC31A4"/>
    <w:rsid w:val="00AC64DE"/>
    <w:rsid w:val="00B4035F"/>
    <w:rsid w:val="00B5567C"/>
    <w:rsid w:val="00B61328"/>
    <w:rsid w:val="00BA20B6"/>
    <w:rsid w:val="00BD2153"/>
    <w:rsid w:val="00BE4CC8"/>
    <w:rsid w:val="00BF4FF1"/>
    <w:rsid w:val="00C01515"/>
    <w:rsid w:val="00C166D3"/>
    <w:rsid w:val="00C21B5F"/>
    <w:rsid w:val="00C46C04"/>
    <w:rsid w:val="00C716A9"/>
    <w:rsid w:val="00C75965"/>
    <w:rsid w:val="00D20FF1"/>
    <w:rsid w:val="00D24EAD"/>
    <w:rsid w:val="00D35279"/>
    <w:rsid w:val="00D37CEA"/>
    <w:rsid w:val="00D721BE"/>
    <w:rsid w:val="00D753F0"/>
    <w:rsid w:val="00D762C4"/>
    <w:rsid w:val="00D76EB8"/>
    <w:rsid w:val="00DA5D94"/>
    <w:rsid w:val="00DF00FD"/>
    <w:rsid w:val="00DF6CA2"/>
    <w:rsid w:val="00E0135C"/>
    <w:rsid w:val="00E10F48"/>
    <w:rsid w:val="00E124FF"/>
    <w:rsid w:val="00E22243"/>
    <w:rsid w:val="00E2505C"/>
    <w:rsid w:val="00E327BA"/>
    <w:rsid w:val="00E32EE0"/>
    <w:rsid w:val="00E77287"/>
    <w:rsid w:val="00E85D8F"/>
    <w:rsid w:val="00EA7678"/>
    <w:rsid w:val="00EC3605"/>
    <w:rsid w:val="00ED0AF9"/>
    <w:rsid w:val="00EE771E"/>
    <w:rsid w:val="00EF1BC5"/>
    <w:rsid w:val="00EF2F08"/>
    <w:rsid w:val="00F349AA"/>
    <w:rsid w:val="00F35CF0"/>
    <w:rsid w:val="00F40600"/>
    <w:rsid w:val="00F4315F"/>
    <w:rsid w:val="00F434B9"/>
    <w:rsid w:val="00F43799"/>
    <w:rsid w:val="00F474C9"/>
    <w:rsid w:val="00F705A3"/>
    <w:rsid w:val="00F7606A"/>
    <w:rsid w:val="00F766A0"/>
    <w:rsid w:val="00F90484"/>
    <w:rsid w:val="00FA12BB"/>
    <w:rsid w:val="00FA562B"/>
    <w:rsid w:val="00FD0C4B"/>
    <w:rsid w:val="00FE371D"/>
    <w:rsid w:val="00FF0A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1887"/>
  <w15:chartTrackingRefBased/>
  <w15:docId w15:val="{54D34B4B-C502-4EA0-9525-4A5E8AF5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3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3205"/>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Ttulo3">
    <w:name w:val="heading 3"/>
    <w:basedOn w:val="Normal"/>
    <w:next w:val="Normal"/>
    <w:link w:val="Ttulo3Car"/>
    <w:uiPriority w:val="9"/>
    <w:semiHidden/>
    <w:unhideWhenUsed/>
    <w:qFormat/>
    <w:rsid w:val="004E32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32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32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32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2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2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2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20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E320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32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32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32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32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2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2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205"/>
    <w:rPr>
      <w:rFonts w:eastAsiaTheme="majorEastAsia" w:cstheme="majorBidi"/>
      <w:color w:val="272727" w:themeColor="text1" w:themeTint="D8"/>
    </w:rPr>
  </w:style>
  <w:style w:type="paragraph" w:styleId="Ttulo">
    <w:name w:val="Title"/>
    <w:basedOn w:val="Normal"/>
    <w:next w:val="Normal"/>
    <w:link w:val="TtuloCar"/>
    <w:uiPriority w:val="10"/>
    <w:qFormat/>
    <w:rsid w:val="004E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2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2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2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205"/>
    <w:pPr>
      <w:spacing w:before="160"/>
      <w:jc w:val="center"/>
    </w:pPr>
    <w:rPr>
      <w:i/>
      <w:iCs/>
      <w:color w:val="404040" w:themeColor="text1" w:themeTint="BF"/>
    </w:rPr>
  </w:style>
  <w:style w:type="character" w:customStyle="1" w:styleId="CitaCar">
    <w:name w:val="Cita Car"/>
    <w:basedOn w:val="Fuentedeprrafopredeter"/>
    <w:link w:val="Cita"/>
    <w:uiPriority w:val="29"/>
    <w:rsid w:val="004E3205"/>
    <w:rPr>
      <w:i/>
      <w:iCs/>
      <w:color w:val="404040" w:themeColor="text1" w:themeTint="BF"/>
    </w:rPr>
  </w:style>
  <w:style w:type="paragraph" w:styleId="Prrafodelista">
    <w:name w:val="List Paragraph"/>
    <w:basedOn w:val="Normal"/>
    <w:uiPriority w:val="34"/>
    <w:qFormat/>
    <w:rsid w:val="004E3205"/>
    <w:pPr>
      <w:ind w:left="720"/>
      <w:contextualSpacing/>
    </w:pPr>
  </w:style>
  <w:style w:type="character" w:styleId="nfasisintenso">
    <w:name w:val="Intense Emphasis"/>
    <w:basedOn w:val="Fuentedeprrafopredeter"/>
    <w:uiPriority w:val="21"/>
    <w:qFormat/>
    <w:rsid w:val="004E3205"/>
    <w:rPr>
      <w:i/>
      <w:iCs/>
      <w:color w:val="2F5496" w:themeColor="accent1" w:themeShade="BF"/>
    </w:rPr>
  </w:style>
  <w:style w:type="paragraph" w:styleId="Citadestacada">
    <w:name w:val="Intense Quote"/>
    <w:basedOn w:val="Normal"/>
    <w:next w:val="Normal"/>
    <w:link w:val="CitadestacadaCar"/>
    <w:uiPriority w:val="30"/>
    <w:qFormat/>
    <w:rsid w:val="004E3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3205"/>
    <w:rPr>
      <w:i/>
      <w:iCs/>
      <w:color w:val="2F5496" w:themeColor="accent1" w:themeShade="BF"/>
    </w:rPr>
  </w:style>
  <w:style w:type="character" w:styleId="Referenciaintensa">
    <w:name w:val="Intense Reference"/>
    <w:basedOn w:val="Fuentedeprrafopredeter"/>
    <w:uiPriority w:val="32"/>
    <w:qFormat/>
    <w:rsid w:val="004E3205"/>
    <w:rPr>
      <w:b/>
      <w:bCs/>
      <w:smallCaps/>
      <w:color w:val="2F5496" w:themeColor="accent1" w:themeShade="BF"/>
      <w:spacing w:val="5"/>
    </w:rPr>
  </w:style>
  <w:style w:type="paragraph" w:styleId="NormalWeb">
    <w:name w:val="Normal (Web)"/>
    <w:basedOn w:val="Normal"/>
    <w:uiPriority w:val="99"/>
    <w:semiHidden/>
    <w:unhideWhenUsed/>
    <w:rsid w:val="001E1C04"/>
    <w:pPr>
      <w:spacing w:before="100" w:beforeAutospacing="1" w:after="100" w:afterAutospacing="1" w:line="240" w:lineRule="auto"/>
    </w:pPr>
    <w:rPr>
      <w:rFonts w:eastAsia="Times New Roman" w:cs="Times New Roman"/>
      <w:bCs/>
      <w:kern w:val="0"/>
      <w:szCs w:val="24"/>
      <w:lang w:eastAsia="es-EC"/>
      <w14:ligatures w14:val="none"/>
    </w:rPr>
  </w:style>
  <w:style w:type="character" w:styleId="nfasis">
    <w:name w:val="Emphasis"/>
    <w:basedOn w:val="Fuentedeprrafopredeter"/>
    <w:uiPriority w:val="20"/>
    <w:qFormat/>
    <w:rsid w:val="001E1C04"/>
    <w:rPr>
      <w:i/>
      <w:iCs/>
    </w:rPr>
  </w:style>
  <w:style w:type="character" w:styleId="Hipervnculo">
    <w:name w:val="Hyperlink"/>
    <w:basedOn w:val="Fuentedeprrafopredeter"/>
    <w:uiPriority w:val="99"/>
    <w:unhideWhenUsed/>
    <w:rsid w:val="001E1C04"/>
    <w:rPr>
      <w:color w:val="0000FF"/>
      <w:u w:val="single"/>
    </w:rPr>
  </w:style>
  <w:style w:type="character" w:styleId="Mencinsinresolver">
    <w:name w:val="Unresolved Mention"/>
    <w:basedOn w:val="Fuentedeprrafopredeter"/>
    <w:uiPriority w:val="99"/>
    <w:semiHidden/>
    <w:unhideWhenUsed/>
    <w:rsid w:val="001E1C04"/>
    <w:rPr>
      <w:color w:val="605E5C"/>
      <w:shd w:val="clear" w:color="auto" w:fill="E1DFDD"/>
    </w:rPr>
  </w:style>
  <w:style w:type="paragraph" w:styleId="Bibliografa">
    <w:name w:val="Bibliography"/>
    <w:basedOn w:val="Normal"/>
    <w:next w:val="Normal"/>
    <w:uiPriority w:val="37"/>
    <w:unhideWhenUsed/>
    <w:rsid w:val="001E1C04"/>
  </w:style>
  <w:style w:type="table" w:styleId="Tablaconcuadrcula">
    <w:name w:val="Table Grid"/>
    <w:basedOn w:val="Tablanormal"/>
    <w:uiPriority w:val="39"/>
    <w:rsid w:val="002A4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E250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745DF7"/>
    <w:pPr>
      <w:spacing w:before="240" w:after="0"/>
      <w:outlineLvl w:val="9"/>
    </w:pPr>
    <w:rPr>
      <w:bCs/>
      <w:kern w:val="0"/>
      <w:sz w:val="32"/>
      <w:szCs w:val="32"/>
      <w:lang w:eastAsia="es-EC"/>
      <w14:ligatures w14:val="none"/>
    </w:rPr>
  </w:style>
  <w:style w:type="paragraph" w:styleId="TDC1">
    <w:name w:val="toc 1"/>
    <w:basedOn w:val="Normal"/>
    <w:next w:val="Normal"/>
    <w:autoRedefine/>
    <w:uiPriority w:val="39"/>
    <w:unhideWhenUsed/>
    <w:rsid w:val="00745DF7"/>
    <w:pPr>
      <w:spacing w:after="100"/>
    </w:pPr>
  </w:style>
  <w:style w:type="paragraph" w:styleId="TDC2">
    <w:name w:val="toc 2"/>
    <w:basedOn w:val="Normal"/>
    <w:next w:val="Normal"/>
    <w:autoRedefine/>
    <w:uiPriority w:val="39"/>
    <w:unhideWhenUsed/>
    <w:rsid w:val="00745DF7"/>
    <w:pPr>
      <w:spacing w:after="100"/>
      <w:ind w:left="240"/>
    </w:pPr>
  </w:style>
  <w:style w:type="paragraph" w:styleId="Encabezado">
    <w:name w:val="header"/>
    <w:basedOn w:val="Normal"/>
    <w:link w:val="EncabezadoCar"/>
    <w:uiPriority w:val="99"/>
    <w:unhideWhenUsed/>
    <w:rsid w:val="00745D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5DF7"/>
  </w:style>
  <w:style w:type="paragraph" w:styleId="Piedepgina">
    <w:name w:val="footer"/>
    <w:basedOn w:val="Normal"/>
    <w:link w:val="PiedepginaCar"/>
    <w:uiPriority w:val="99"/>
    <w:unhideWhenUsed/>
    <w:rsid w:val="00745D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5DF7"/>
  </w:style>
  <w:style w:type="table" w:styleId="Tablanormal1">
    <w:name w:val="Plain Table 1"/>
    <w:basedOn w:val="Tablanormal"/>
    <w:uiPriority w:val="41"/>
    <w:rsid w:val="000B17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2">
    <w:name w:val="Grid Table 4 Accent 2"/>
    <w:basedOn w:val="Tablanormal"/>
    <w:uiPriority w:val="49"/>
    <w:rsid w:val="000B17A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uerte">
    <w:name w:val="Strong"/>
    <w:basedOn w:val="Fuentedeprrafopredeter"/>
    <w:uiPriority w:val="22"/>
    <w:qFormat/>
    <w:rsid w:val="00214EAE"/>
    <w:rPr>
      <w:b/>
      <w:bCs/>
    </w:rPr>
  </w:style>
  <w:style w:type="character" w:customStyle="1" w:styleId="n9q8lc">
    <w:name w:val="n9q8lc"/>
    <w:basedOn w:val="Fuentedeprrafopredeter"/>
    <w:rsid w:val="00BD2153"/>
  </w:style>
  <w:style w:type="character" w:customStyle="1" w:styleId="vkekvd">
    <w:name w:val="vkekvd"/>
    <w:basedOn w:val="Fuentedeprrafopredeter"/>
    <w:rsid w:val="00BD2153"/>
  </w:style>
  <w:style w:type="paragraph" w:customStyle="1" w:styleId="my-2">
    <w:name w:val="my-2"/>
    <w:basedOn w:val="Normal"/>
    <w:rsid w:val="003463AE"/>
    <w:pPr>
      <w:spacing w:before="100" w:beforeAutospacing="1" w:after="100" w:afterAutospacing="1" w:line="240" w:lineRule="auto"/>
    </w:pPr>
    <w:rPr>
      <w:rFonts w:eastAsia="Times New Roman" w:cs="Times New Roman"/>
      <w:bCs/>
      <w:kern w:val="0"/>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532">
      <w:bodyDiv w:val="1"/>
      <w:marLeft w:val="0"/>
      <w:marRight w:val="0"/>
      <w:marTop w:val="0"/>
      <w:marBottom w:val="0"/>
      <w:divBdr>
        <w:top w:val="none" w:sz="0" w:space="0" w:color="auto"/>
        <w:left w:val="none" w:sz="0" w:space="0" w:color="auto"/>
        <w:bottom w:val="none" w:sz="0" w:space="0" w:color="auto"/>
        <w:right w:val="none" w:sz="0" w:space="0" w:color="auto"/>
      </w:divBdr>
    </w:div>
    <w:div w:id="67726133">
      <w:bodyDiv w:val="1"/>
      <w:marLeft w:val="0"/>
      <w:marRight w:val="0"/>
      <w:marTop w:val="0"/>
      <w:marBottom w:val="0"/>
      <w:divBdr>
        <w:top w:val="none" w:sz="0" w:space="0" w:color="auto"/>
        <w:left w:val="none" w:sz="0" w:space="0" w:color="auto"/>
        <w:bottom w:val="none" w:sz="0" w:space="0" w:color="auto"/>
        <w:right w:val="none" w:sz="0" w:space="0" w:color="auto"/>
      </w:divBdr>
    </w:div>
    <w:div w:id="69738844">
      <w:bodyDiv w:val="1"/>
      <w:marLeft w:val="0"/>
      <w:marRight w:val="0"/>
      <w:marTop w:val="0"/>
      <w:marBottom w:val="0"/>
      <w:divBdr>
        <w:top w:val="none" w:sz="0" w:space="0" w:color="auto"/>
        <w:left w:val="none" w:sz="0" w:space="0" w:color="auto"/>
        <w:bottom w:val="none" w:sz="0" w:space="0" w:color="auto"/>
        <w:right w:val="none" w:sz="0" w:space="0" w:color="auto"/>
      </w:divBdr>
    </w:div>
    <w:div w:id="175385459">
      <w:bodyDiv w:val="1"/>
      <w:marLeft w:val="0"/>
      <w:marRight w:val="0"/>
      <w:marTop w:val="0"/>
      <w:marBottom w:val="0"/>
      <w:divBdr>
        <w:top w:val="none" w:sz="0" w:space="0" w:color="auto"/>
        <w:left w:val="none" w:sz="0" w:space="0" w:color="auto"/>
        <w:bottom w:val="none" w:sz="0" w:space="0" w:color="auto"/>
        <w:right w:val="none" w:sz="0" w:space="0" w:color="auto"/>
      </w:divBdr>
    </w:div>
    <w:div w:id="187184581">
      <w:bodyDiv w:val="1"/>
      <w:marLeft w:val="0"/>
      <w:marRight w:val="0"/>
      <w:marTop w:val="0"/>
      <w:marBottom w:val="0"/>
      <w:divBdr>
        <w:top w:val="none" w:sz="0" w:space="0" w:color="auto"/>
        <w:left w:val="none" w:sz="0" w:space="0" w:color="auto"/>
        <w:bottom w:val="none" w:sz="0" w:space="0" w:color="auto"/>
        <w:right w:val="none" w:sz="0" w:space="0" w:color="auto"/>
      </w:divBdr>
    </w:div>
    <w:div w:id="276529022">
      <w:bodyDiv w:val="1"/>
      <w:marLeft w:val="0"/>
      <w:marRight w:val="0"/>
      <w:marTop w:val="0"/>
      <w:marBottom w:val="0"/>
      <w:divBdr>
        <w:top w:val="none" w:sz="0" w:space="0" w:color="auto"/>
        <w:left w:val="none" w:sz="0" w:space="0" w:color="auto"/>
        <w:bottom w:val="none" w:sz="0" w:space="0" w:color="auto"/>
        <w:right w:val="none" w:sz="0" w:space="0" w:color="auto"/>
      </w:divBdr>
    </w:div>
    <w:div w:id="285621790">
      <w:bodyDiv w:val="1"/>
      <w:marLeft w:val="0"/>
      <w:marRight w:val="0"/>
      <w:marTop w:val="0"/>
      <w:marBottom w:val="0"/>
      <w:divBdr>
        <w:top w:val="none" w:sz="0" w:space="0" w:color="auto"/>
        <w:left w:val="none" w:sz="0" w:space="0" w:color="auto"/>
        <w:bottom w:val="none" w:sz="0" w:space="0" w:color="auto"/>
        <w:right w:val="none" w:sz="0" w:space="0" w:color="auto"/>
      </w:divBdr>
    </w:div>
    <w:div w:id="335305434">
      <w:bodyDiv w:val="1"/>
      <w:marLeft w:val="0"/>
      <w:marRight w:val="0"/>
      <w:marTop w:val="0"/>
      <w:marBottom w:val="0"/>
      <w:divBdr>
        <w:top w:val="none" w:sz="0" w:space="0" w:color="auto"/>
        <w:left w:val="none" w:sz="0" w:space="0" w:color="auto"/>
        <w:bottom w:val="none" w:sz="0" w:space="0" w:color="auto"/>
        <w:right w:val="none" w:sz="0" w:space="0" w:color="auto"/>
      </w:divBdr>
    </w:div>
    <w:div w:id="373041528">
      <w:bodyDiv w:val="1"/>
      <w:marLeft w:val="0"/>
      <w:marRight w:val="0"/>
      <w:marTop w:val="0"/>
      <w:marBottom w:val="0"/>
      <w:divBdr>
        <w:top w:val="none" w:sz="0" w:space="0" w:color="auto"/>
        <w:left w:val="none" w:sz="0" w:space="0" w:color="auto"/>
        <w:bottom w:val="none" w:sz="0" w:space="0" w:color="auto"/>
        <w:right w:val="none" w:sz="0" w:space="0" w:color="auto"/>
      </w:divBdr>
    </w:div>
    <w:div w:id="413476203">
      <w:bodyDiv w:val="1"/>
      <w:marLeft w:val="0"/>
      <w:marRight w:val="0"/>
      <w:marTop w:val="0"/>
      <w:marBottom w:val="0"/>
      <w:divBdr>
        <w:top w:val="none" w:sz="0" w:space="0" w:color="auto"/>
        <w:left w:val="none" w:sz="0" w:space="0" w:color="auto"/>
        <w:bottom w:val="none" w:sz="0" w:space="0" w:color="auto"/>
        <w:right w:val="none" w:sz="0" w:space="0" w:color="auto"/>
      </w:divBdr>
    </w:div>
    <w:div w:id="456293975">
      <w:bodyDiv w:val="1"/>
      <w:marLeft w:val="0"/>
      <w:marRight w:val="0"/>
      <w:marTop w:val="0"/>
      <w:marBottom w:val="0"/>
      <w:divBdr>
        <w:top w:val="none" w:sz="0" w:space="0" w:color="auto"/>
        <w:left w:val="none" w:sz="0" w:space="0" w:color="auto"/>
        <w:bottom w:val="none" w:sz="0" w:space="0" w:color="auto"/>
        <w:right w:val="none" w:sz="0" w:space="0" w:color="auto"/>
      </w:divBdr>
    </w:div>
    <w:div w:id="464471654">
      <w:bodyDiv w:val="1"/>
      <w:marLeft w:val="0"/>
      <w:marRight w:val="0"/>
      <w:marTop w:val="0"/>
      <w:marBottom w:val="0"/>
      <w:divBdr>
        <w:top w:val="none" w:sz="0" w:space="0" w:color="auto"/>
        <w:left w:val="none" w:sz="0" w:space="0" w:color="auto"/>
        <w:bottom w:val="none" w:sz="0" w:space="0" w:color="auto"/>
        <w:right w:val="none" w:sz="0" w:space="0" w:color="auto"/>
      </w:divBdr>
    </w:div>
    <w:div w:id="506557177">
      <w:bodyDiv w:val="1"/>
      <w:marLeft w:val="0"/>
      <w:marRight w:val="0"/>
      <w:marTop w:val="0"/>
      <w:marBottom w:val="0"/>
      <w:divBdr>
        <w:top w:val="none" w:sz="0" w:space="0" w:color="auto"/>
        <w:left w:val="none" w:sz="0" w:space="0" w:color="auto"/>
        <w:bottom w:val="none" w:sz="0" w:space="0" w:color="auto"/>
        <w:right w:val="none" w:sz="0" w:space="0" w:color="auto"/>
      </w:divBdr>
    </w:div>
    <w:div w:id="626006222">
      <w:bodyDiv w:val="1"/>
      <w:marLeft w:val="0"/>
      <w:marRight w:val="0"/>
      <w:marTop w:val="0"/>
      <w:marBottom w:val="0"/>
      <w:divBdr>
        <w:top w:val="none" w:sz="0" w:space="0" w:color="auto"/>
        <w:left w:val="none" w:sz="0" w:space="0" w:color="auto"/>
        <w:bottom w:val="none" w:sz="0" w:space="0" w:color="auto"/>
        <w:right w:val="none" w:sz="0" w:space="0" w:color="auto"/>
      </w:divBdr>
    </w:div>
    <w:div w:id="706566880">
      <w:bodyDiv w:val="1"/>
      <w:marLeft w:val="0"/>
      <w:marRight w:val="0"/>
      <w:marTop w:val="0"/>
      <w:marBottom w:val="0"/>
      <w:divBdr>
        <w:top w:val="none" w:sz="0" w:space="0" w:color="auto"/>
        <w:left w:val="none" w:sz="0" w:space="0" w:color="auto"/>
        <w:bottom w:val="none" w:sz="0" w:space="0" w:color="auto"/>
        <w:right w:val="none" w:sz="0" w:space="0" w:color="auto"/>
      </w:divBdr>
    </w:div>
    <w:div w:id="709501607">
      <w:bodyDiv w:val="1"/>
      <w:marLeft w:val="0"/>
      <w:marRight w:val="0"/>
      <w:marTop w:val="0"/>
      <w:marBottom w:val="0"/>
      <w:divBdr>
        <w:top w:val="none" w:sz="0" w:space="0" w:color="auto"/>
        <w:left w:val="none" w:sz="0" w:space="0" w:color="auto"/>
        <w:bottom w:val="none" w:sz="0" w:space="0" w:color="auto"/>
        <w:right w:val="none" w:sz="0" w:space="0" w:color="auto"/>
      </w:divBdr>
    </w:div>
    <w:div w:id="715352168">
      <w:bodyDiv w:val="1"/>
      <w:marLeft w:val="0"/>
      <w:marRight w:val="0"/>
      <w:marTop w:val="0"/>
      <w:marBottom w:val="0"/>
      <w:divBdr>
        <w:top w:val="none" w:sz="0" w:space="0" w:color="auto"/>
        <w:left w:val="none" w:sz="0" w:space="0" w:color="auto"/>
        <w:bottom w:val="none" w:sz="0" w:space="0" w:color="auto"/>
        <w:right w:val="none" w:sz="0" w:space="0" w:color="auto"/>
      </w:divBdr>
    </w:div>
    <w:div w:id="748231867">
      <w:bodyDiv w:val="1"/>
      <w:marLeft w:val="0"/>
      <w:marRight w:val="0"/>
      <w:marTop w:val="0"/>
      <w:marBottom w:val="0"/>
      <w:divBdr>
        <w:top w:val="none" w:sz="0" w:space="0" w:color="auto"/>
        <w:left w:val="none" w:sz="0" w:space="0" w:color="auto"/>
        <w:bottom w:val="none" w:sz="0" w:space="0" w:color="auto"/>
        <w:right w:val="none" w:sz="0" w:space="0" w:color="auto"/>
      </w:divBdr>
    </w:div>
    <w:div w:id="767777085">
      <w:bodyDiv w:val="1"/>
      <w:marLeft w:val="0"/>
      <w:marRight w:val="0"/>
      <w:marTop w:val="0"/>
      <w:marBottom w:val="0"/>
      <w:divBdr>
        <w:top w:val="none" w:sz="0" w:space="0" w:color="auto"/>
        <w:left w:val="none" w:sz="0" w:space="0" w:color="auto"/>
        <w:bottom w:val="none" w:sz="0" w:space="0" w:color="auto"/>
        <w:right w:val="none" w:sz="0" w:space="0" w:color="auto"/>
      </w:divBdr>
    </w:div>
    <w:div w:id="879171524">
      <w:bodyDiv w:val="1"/>
      <w:marLeft w:val="0"/>
      <w:marRight w:val="0"/>
      <w:marTop w:val="0"/>
      <w:marBottom w:val="0"/>
      <w:divBdr>
        <w:top w:val="none" w:sz="0" w:space="0" w:color="auto"/>
        <w:left w:val="none" w:sz="0" w:space="0" w:color="auto"/>
        <w:bottom w:val="none" w:sz="0" w:space="0" w:color="auto"/>
        <w:right w:val="none" w:sz="0" w:space="0" w:color="auto"/>
      </w:divBdr>
    </w:div>
    <w:div w:id="897788871">
      <w:bodyDiv w:val="1"/>
      <w:marLeft w:val="0"/>
      <w:marRight w:val="0"/>
      <w:marTop w:val="0"/>
      <w:marBottom w:val="0"/>
      <w:divBdr>
        <w:top w:val="none" w:sz="0" w:space="0" w:color="auto"/>
        <w:left w:val="none" w:sz="0" w:space="0" w:color="auto"/>
        <w:bottom w:val="none" w:sz="0" w:space="0" w:color="auto"/>
        <w:right w:val="none" w:sz="0" w:space="0" w:color="auto"/>
      </w:divBdr>
    </w:div>
    <w:div w:id="974216602">
      <w:bodyDiv w:val="1"/>
      <w:marLeft w:val="0"/>
      <w:marRight w:val="0"/>
      <w:marTop w:val="0"/>
      <w:marBottom w:val="0"/>
      <w:divBdr>
        <w:top w:val="none" w:sz="0" w:space="0" w:color="auto"/>
        <w:left w:val="none" w:sz="0" w:space="0" w:color="auto"/>
        <w:bottom w:val="none" w:sz="0" w:space="0" w:color="auto"/>
        <w:right w:val="none" w:sz="0" w:space="0" w:color="auto"/>
      </w:divBdr>
    </w:div>
    <w:div w:id="994142712">
      <w:bodyDiv w:val="1"/>
      <w:marLeft w:val="0"/>
      <w:marRight w:val="0"/>
      <w:marTop w:val="0"/>
      <w:marBottom w:val="0"/>
      <w:divBdr>
        <w:top w:val="none" w:sz="0" w:space="0" w:color="auto"/>
        <w:left w:val="none" w:sz="0" w:space="0" w:color="auto"/>
        <w:bottom w:val="none" w:sz="0" w:space="0" w:color="auto"/>
        <w:right w:val="none" w:sz="0" w:space="0" w:color="auto"/>
      </w:divBdr>
    </w:div>
    <w:div w:id="1027487822">
      <w:bodyDiv w:val="1"/>
      <w:marLeft w:val="0"/>
      <w:marRight w:val="0"/>
      <w:marTop w:val="0"/>
      <w:marBottom w:val="0"/>
      <w:divBdr>
        <w:top w:val="none" w:sz="0" w:space="0" w:color="auto"/>
        <w:left w:val="none" w:sz="0" w:space="0" w:color="auto"/>
        <w:bottom w:val="none" w:sz="0" w:space="0" w:color="auto"/>
        <w:right w:val="none" w:sz="0" w:space="0" w:color="auto"/>
      </w:divBdr>
    </w:div>
    <w:div w:id="1036151081">
      <w:bodyDiv w:val="1"/>
      <w:marLeft w:val="0"/>
      <w:marRight w:val="0"/>
      <w:marTop w:val="0"/>
      <w:marBottom w:val="0"/>
      <w:divBdr>
        <w:top w:val="none" w:sz="0" w:space="0" w:color="auto"/>
        <w:left w:val="none" w:sz="0" w:space="0" w:color="auto"/>
        <w:bottom w:val="none" w:sz="0" w:space="0" w:color="auto"/>
        <w:right w:val="none" w:sz="0" w:space="0" w:color="auto"/>
      </w:divBdr>
    </w:div>
    <w:div w:id="1056776772">
      <w:bodyDiv w:val="1"/>
      <w:marLeft w:val="0"/>
      <w:marRight w:val="0"/>
      <w:marTop w:val="0"/>
      <w:marBottom w:val="0"/>
      <w:divBdr>
        <w:top w:val="none" w:sz="0" w:space="0" w:color="auto"/>
        <w:left w:val="none" w:sz="0" w:space="0" w:color="auto"/>
        <w:bottom w:val="none" w:sz="0" w:space="0" w:color="auto"/>
        <w:right w:val="none" w:sz="0" w:space="0" w:color="auto"/>
      </w:divBdr>
    </w:div>
    <w:div w:id="1065178898">
      <w:bodyDiv w:val="1"/>
      <w:marLeft w:val="0"/>
      <w:marRight w:val="0"/>
      <w:marTop w:val="0"/>
      <w:marBottom w:val="0"/>
      <w:divBdr>
        <w:top w:val="none" w:sz="0" w:space="0" w:color="auto"/>
        <w:left w:val="none" w:sz="0" w:space="0" w:color="auto"/>
        <w:bottom w:val="none" w:sz="0" w:space="0" w:color="auto"/>
        <w:right w:val="none" w:sz="0" w:space="0" w:color="auto"/>
      </w:divBdr>
    </w:div>
    <w:div w:id="1073701604">
      <w:bodyDiv w:val="1"/>
      <w:marLeft w:val="0"/>
      <w:marRight w:val="0"/>
      <w:marTop w:val="0"/>
      <w:marBottom w:val="0"/>
      <w:divBdr>
        <w:top w:val="none" w:sz="0" w:space="0" w:color="auto"/>
        <w:left w:val="none" w:sz="0" w:space="0" w:color="auto"/>
        <w:bottom w:val="none" w:sz="0" w:space="0" w:color="auto"/>
        <w:right w:val="none" w:sz="0" w:space="0" w:color="auto"/>
      </w:divBdr>
    </w:div>
    <w:div w:id="1075476689">
      <w:bodyDiv w:val="1"/>
      <w:marLeft w:val="0"/>
      <w:marRight w:val="0"/>
      <w:marTop w:val="0"/>
      <w:marBottom w:val="0"/>
      <w:divBdr>
        <w:top w:val="none" w:sz="0" w:space="0" w:color="auto"/>
        <w:left w:val="none" w:sz="0" w:space="0" w:color="auto"/>
        <w:bottom w:val="none" w:sz="0" w:space="0" w:color="auto"/>
        <w:right w:val="none" w:sz="0" w:space="0" w:color="auto"/>
      </w:divBdr>
    </w:div>
    <w:div w:id="1087994865">
      <w:bodyDiv w:val="1"/>
      <w:marLeft w:val="0"/>
      <w:marRight w:val="0"/>
      <w:marTop w:val="0"/>
      <w:marBottom w:val="0"/>
      <w:divBdr>
        <w:top w:val="none" w:sz="0" w:space="0" w:color="auto"/>
        <w:left w:val="none" w:sz="0" w:space="0" w:color="auto"/>
        <w:bottom w:val="none" w:sz="0" w:space="0" w:color="auto"/>
        <w:right w:val="none" w:sz="0" w:space="0" w:color="auto"/>
      </w:divBdr>
    </w:div>
    <w:div w:id="1091010049">
      <w:bodyDiv w:val="1"/>
      <w:marLeft w:val="0"/>
      <w:marRight w:val="0"/>
      <w:marTop w:val="0"/>
      <w:marBottom w:val="0"/>
      <w:divBdr>
        <w:top w:val="none" w:sz="0" w:space="0" w:color="auto"/>
        <w:left w:val="none" w:sz="0" w:space="0" w:color="auto"/>
        <w:bottom w:val="none" w:sz="0" w:space="0" w:color="auto"/>
        <w:right w:val="none" w:sz="0" w:space="0" w:color="auto"/>
      </w:divBdr>
    </w:div>
    <w:div w:id="1115950301">
      <w:bodyDiv w:val="1"/>
      <w:marLeft w:val="0"/>
      <w:marRight w:val="0"/>
      <w:marTop w:val="0"/>
      <w:marBottom w:val="0"/>
      <w:divBdr>
        <w:top w:val="none" w:sz="0" w:space="0" w:color="auto"/>
        <w:left w:val="none" w:sz="0" w:space="0" w:color="auto"/>
        <w:bottom w:val="none" w:sz="0" w:space="0" w:color="auto"/>
        <w:right w:val="none" w:sz="0" w:space="0" w:color="auto"/>
      </w:divBdr>
    </w:div>
    <w:div w:id="1160999691">
      <w:bodyDiv w:val="1"/>
      <w:marLeft w:val="0"/>
      <w:marRight w:val="0"/>
      <w:marTop w:val="0"/>
      <w:marBottom w:val="0"/>
      <w:divBdr>
        <w:top w:val="none" w:sz="0" w:space="0" w:color="auto"/>
        <w:left w:val="none" w:sz="0" w:space="0" w:color="auto"/>
        <w:bottom w:val="none" w:sz="0" w:space="0" w:color="auto"/>
        <w:right w:val="none" w:sz="0" w:space="0" w:color="auto"/>
      </w:divBdr>
    </w:div>
    <w:div w:id="1174108103">
      <w:bodyDiv w:val="1"/>
      <w:marLeft w:val="0"/>
      <w:marRight w:val="0"/>
      <w:marTop w:val="0"/>
      <w:marBottom w:val="0"/>
      <w:divBdr>
        <w:top w:val="none" w:sz="0" w:space="0" w:color="auto"/>
        <w:left w:val="none" w:sz="0" w:space="0" w:color="auto"/>
        <w:bottom w:val="none" w:sz="0" w:space="0" w:color="auto"/>
        <w:right w:val="none" w:sz="0" w:space="0" w:color="auto"/>
      </w:divBdr>
    </w:div>
    <w:div w:id="1249272859">
      <w:bodyDiv w:val="1"/>
      <w:marLeft w:val="0"/>
      <w:marRight w:val="0"/>
      <w:marTop w:val="0"/>
      <w:marBottom w:val="0"/>
      <w:divBdr>
        <w:top w:val="none" w:sz="0" w:space="0" w:color="auto"/>
        <w:left w:val="none" w:sz="0" w:space="0" w:color="auto"/>
        <w:bottom w:val="none" w:sz="0" w:space="0" w:color="auto"/>
        <w:right w:val="none" w:sz="0" w:space="0" w:color="auto"/>
      </w:divBdr>
    </w:div>
    <w:div w:id="1269192202">
      <w:bodyDiv w:val="1"/>
      <w:marLeft w:val="0"/>
      <w:marRight w:val="0"/>
      <w:marTop w:val="0"/>
      <w:marBottom w:val="0"/>
      <w:divBdr>
        <w:top w:val="none" w:sz="0" w:space="0" w:color="auto"/>
        <w:left w:val="none" w:sz="0" w:space="0" w:color="auto"/>
        <w:bottom w:val="none" w:sz="0" w:space="0" w:color="auto"/>
        <w:right w:val="none" w:sz="0" w:space="0" w:color="auto"/>
      </w:divBdr>
    </w:div>
    <w:div w:id="1276062142">
      <w:bodyDiv w:val="1"/>
      <w:marLeft w:val="0"/>
      <w:marRight w:val="0"/>
      <w:marTop w:val="0"/>
      <w:marBottom w:val="0"/>
      <w:divBdr>
        <w:top w:val="none" w:sz="0" w:space="0" w:color="auto"/>
        <w:left w:val="none" w:sz="0" w:space="0" w:color="auto"/>
        <w:bottom w:val="none" w:sz="0" w:space="0" w:color="auto"/>
        <w:right w:val="none" w:sz="0" w:space="0" w:color="auto"/>
      </w:divBdr>
    </w:div>
    <w:div w:id="1285843575">
      <w:bodyDiv w:val="1"/>
      <w:marLeft w:val="0"/>
      <w:marRight w:val="0"/>
      <w:marTop w:val="0"/>
      <w:marBottom w:val="0"/>
      <w:divBdr>
        <w:top w:val="none" w:sz="0" w:space="0" w:color="auto"/>
        <w:left w:val="none" w:sz="0" w:space="0" w:color="auto"/>
        <w:bottom w:val="none" w:sz="0" w:space="0" w:color="auto"/>
        <w:right w:val="none" w:sz="0" w:space="0" w:color="auto"/>
      </w:divBdr>
    </w:div>
    <w:div w:id="1293634527">
      <w:bodyDiv w:val="1"/>
      <w:marLeft w:val="0"/>
      <w:marRight w:val="0"/>
      <w:marTop w:val="0"/>
      <w:marBottom w:val="0"/>
      <w:divBdr>
        <w:top w:val="none" w:sz="0" w:space="0" w:color="auto"/>
        <w:left w:val="none" w:sz="0" w:space="0" w:color="auto"/>
        <w:bottom w:val="none" w:sz="0" w:space="0" w:color="auto"/>
        <w:right w:val="none" w:sz="0" w:space="0" w:color="auto"/>
      </w:divBdr>
    </w:div>
    <w:div w:id="1349982362">
      <w:bodyDiv w:val="1"/>
      <w:marLeft w:val="0"/>
      <w:marRight w:val="0"/>
      <w:marTop w:val="0"/>
      <w:marBottom w:val="0"/>
      <w:divBdr>
        <w:top w:val="none" w:sz="0" w:space="0" w:color="auto"/>
        <w:left w:val="none" w:sz="0" w:space="0" w:color="auto"/>
        <w:bottom w:val="none" w:sz="0" w:space="0" w:color="auto"/>
        <w:right w:val="none" w:sz="0" w:space="0" w:color="auto"/>
      </w:divBdr>
    </w:div>
    <w:div w:id="1373504400">
      <w:bodyDiv w:val="1"/>
      <w:marLeft w:val="0"/>
      <w:marRight w:val="0"/>
      <w:marTop w:val="0"/>
      <w:marBottom w:val="0"/>
      <w:divBdr>
        <w:top w:val="none" w:sz="0" w:space="0" w:color="auto"/>
        <w:left w:val="none" w:sz="0" w:space="0" w:color="auto"/>
        <w:bottom w:val="none" w:sz="0" w:space="0" w:color="auto"/>
        <w:right w:val="none" w:sz="0" w:space="0" w:color="auto"/>
      </w:divBdr>
    </w:div>
    <w:div w:id="1389063767">
      <w:bodyDiv w:val="1"/>
      <w:marLeft w:val="0"/>
      <w:marRight w:val="0"/>
      <w:marTop w:val="0"/>
      <w:marBottom w:val="0"/>
      <w:divBdr>
        <w:top w:val="none" w:sz="0" w:space="0" w:color="auto"/>
        <w:left w:val="none" w:sz="0" w:space="0" w:color="auto"/>
        <w:bottom w:val="none" w:sz="0" w:space="0" w:color="auto"/>
        <w:right w:val="none" w:sz="0" w:space="0" w:color="auto"/>
      </w:divBdr>
    </w:div>
    <w:div w:id="1482389039">
      <w:bodyDiv w:val="1"/>
      <w:marLeft w:val="0"/>
      <w:marRight w:val="0"/>
      <w:marTop w:val="0"/>
      <w:marBottom w:val="0"/>
      <w:divBdr>
        <w:top w:val="none" w:sz="0" w:space="0" w:color="auto"/>
        <w:left w:val="none" w:sz="0" w:space="0" w:color="auto"/>
        <w:bottom w:val="none" w:sz="0" w:space="0" w:color="auto"/>
        <w:right w:val="none" w:sz="0" w:space="0" w:color="auto"/>
      </w:divBdr>
    </w:div>
    <w:div w:id="1486779352">
      <w:bodyDiv w:val="1"/>
      <w:marLeft w:val="0"/>
      <w:marRight w:val="0"/>
      <w:marTop w:val="0"/>
      <w:marBottom w:val="0"/>
      <w:divBdr>
        <w:top w:val="none" w:sz="0" w:space="0" w:color="auto"/>
        <w:left w:val="none" w:sz="0" w:space="0" w:color="auto"/>
        <w:bottom w:val="none" w:sz="0" w:space="0" w:color="auto"/>
        <w:right w:val="none" w:sz="0" w:space="0" w:color="auto"/>
      </w:divBdr>
    </w:div>
    <w:div w:id="1504662162">
      <w:bodyDiv w:val="1"/>
      <w:marLeft w:val="0"/>
      <w:marRight w:val="0"/>
      <w:marTop w:val="0"/>
      <w:marBottom w:val="0"/>
      <w:divBdr>
        <w:top w:val="none" w:sz="0" w:space="0" w:color="auto"/>
        <w:left w:val="none" w:sz="0" w:space="0" w:color="auto"/>
        <w:bottom w:val="none" w:sz="0" w:space="0" w:color="auto"/>
        <w:right w:val="none" w:sz="0" w:space="0" w:color="auto"/>
      </w:divBdr>
    </w:div>
    <w:div w:id="1654488367">
      <w:bodyDiv w:val="1"/>
      <w:marLeft w:val="0"/>
      <w:marRight w:val="0"/>
      <w:marTop w:val="0"/>
      <w:marBottom w:val="0"/>
      <w:divBdr>
        <w:top w:val="none" w:sz="0" w:space="0" w:color="auto"/>
        <w:left w:val="none" w:sz="0" w:space="0" w:color="auto"/>
        <w:bottom w:val="none" w:sz="0" w:space="0" w:color="auto"/>
        <w:right w:val="none" w:sz="0" w:space="0" w:color="auto"/>
      </w:divBdr>
    </w:div>
    <w:div w:id="1670405705">
      <w:bodyDiv w:val="1"/>
      <w:marLeft w:val="0"/>
      <w:marRight w:val="0"/>
      <w:marTop w:val="0"/>
      <w:marBottom w:val="0"/>
      <w:divBdr>
        <w:top w:val="none" w:sz="0" w:space="0" w:color="auto"/>
        <w:left w:val="none" w:sz="0" w:space="0" w:color="auto"/>
        <w:bottom w:val="none" w:sz="0" w:space="0" w:color="auto"/>
        <w:right w:val="none" w:sz="0" w:space="0" w:color="auto"/>
      </w:divBdr>
    </w:div>
    <w:div w:id="1697383280">
      <w:bodyDiv w:val="1"/>
      <w:marLeft w:val="0"/>
      <w:marRight w:val="0"/>
      <w:marTop w:val="0"/>
      <w:marBottom w:val="0"/>
      <w:divBdr>
        <w:top w:val="none" w:sz="0" w:space="0" w:color="auto"/>
        <w:left w:val="none" w:sz="0" w:space="0" w:color="auto"/>
        <w:bottom w:val="none" w:sz="0" w:space="0" w:color="auto"/>
        <w:right w:val="none" w:sz="0" w:space="0" w:color="auto"/>
      </w:divBdr>
    </w:div>
    <w:div w:id="1715961069">
      <w:bodyDiv w:val="1"/>
      <w:marLeft w:val="0"/>
      <w:marRight w:val="0"/>
      <w:marTop w:val="0"/>
      <w:marBottom w:val="0"/>
      <w:divBdr>
        <w:top w:val="none" w:sz="0" w:space="0" w:color="auto"/>
        <w:left w:val="none" w:sz="0" w:space="0" w:color="auto"/>
        <w:bottom w:val="none" w:sz="0" w:space="0" w:color="auto"/>
        <w:right w:val="none" w:sz="0" w:space="0" w:color="auto"/>
      </w:divBdr>
    </w:div>
    <w:div w:id="1741755385">
      <w:bodyDiv w:val="1"/>
      <w:marLeft w:val="0"/>
      <w:marRight w:val="0"/>
      <w:marTop w:val="0"/>
      <w:marBottom w:val="0"/>
      <w:divBdr>
        <w:top w:val="none" w:sz="0" w:space="0" w:color="auto"/>
        <w:left w:val="none" w:sz="0" w:space="0" w:color="auto"/>
        <w:bottom w:val="none" w:sz="0" w:space="0" w:color="auto"/>
        <w:right w:val="none" w:sz="0" w:space="0" w:color="auto"/>
      </w:divBdr>
    </w:div>
    <w:div w:id="1758675155">
      <w:bodyDiv w:val="1"/>
      <w:marLeft w:val="0"/>
      <w:marRight w:val="0"/>
      <w:marTop w:val="0"/>
      <w:marBottom w:val="0"/>
      <w:divBdr>
        <w:top w:val="none" w:sz="0" w:space="0" w:color="auto"/>
        <w:left w:val="none" w:sz="0" w:space="0" w:color="auto"/>
        <w:bottom w:val="none" w:sz="0" w:space="0" w:color="auto"/>
        <w:right w:val="none" w:sz="0" w:space="0" w:color="auto"/>
      </w:divBdr>
    </w:div>
    <w:div w:id="1781686287">
      <w:bodyDiv w:val="1"/>
      <w:marLeft w:val="0"/>
      <w:marRight w:val="0"/>
      <w:marTop w:val="0"/>
      <w:marBottom w:val="0"/>
      <w:divBdr>
        <w:top w:val="none" w:sz="0" w:space="0" w:color="auto"/>
        <w:left w:val="none" w:sz="0" w:space="0" w:color="auto"/>
        <w:bottom w:val="none" w:sz="0" w:space="0" w:color="auto"/>
        <w:right w:val="none" w:sz="0" w:space="0" w:color="auto"/>
      </w:divBdr>
    </w:div>
    <w:div w:id="1804079803">
      <w:bodyDiv w:val="1"/>
      <w:marLeft w:val="0"/>
      <w:marRight w:val="0"/>
      <w:marTop w:val="0"/>
      <w:marBottom w:val="0"/>
      <w:divBdr>
        <w:top w:val="none" w:sz="0" w:space="0" w:color="auto"/>
        <w:left w:val="none" w:sz="0" w:space="0" w:color="auto"/>
        <w:bottom w:val="none" w:sz="0" w:space="0" w:color="auto"/>
        <w:right w:val="none" w:sz="0" w:space="0" w:color="auto"/>
      </w:divBdr>
    </w:div>
    <w:div w:id="1816489620">
      <w:bodyDiv w:val="1"/>
      <w:marLeft w:val="0"/>
      <w:marRight w:val="0"/>
      <w:marTop w:val="0"/>
      <w:marBottom w:val="0"/>
      <w:divBdr>
        <w:top w:val="none" w:sz="0" w:space="0" w:color="auto"/>
        <w:left w:val="none" w:sz="0" w:space="0" w:color="auto"/>
        <w:bottom w:val="none" w:sz="0" w:space="0" w:color="auto"/>
        <w:right w:val="none" w:sz="0" w:space="0" w:color="auto"/>
      </w:divBdr>
    </w:div>
    <w:div w:id="1872768959">
      <w:bodyDiv w:val="1"/>
      <w:marLeft w:val="0"/>
      <w:marRight w:val="0"/>
      <w:marTop w:val="0"/>
      <w:marBottom w:val="0"/>
      <w:divBdr>
        <w:top w:val="none" w:sz="0" w:space="0" w:color="auto"/>
        <w:left w:val="none" w:sz="0" w:space="0" w:color="auto"/>
        <w:bottom w:val="none" w:sz="0" w:space="0" w:color="auto"/>
        <w:right w:val="none" w:sz="0" w:space="0" w:color="auto"/>
      </w:divBdr>
    </w:div>
    <w:div w:id="1883395048">
      <w:bodyDiv w:val="1"/>
      <w:marLeft w:val="0"/>
      <w:marRight w:val="0"/>
      <w:marTop w:val="0"/>
      <w:marBottom w:val="0"/>
      <w:divBdr>
        <w:top w:val="none" w:sz="0" w:space="0" w:color="auto"/>
        <w:left w:val="none" w:sz="0" w:space="0" w:color="auto"/>
        <w:bottom w:val="none" w:sz="0" w:space="0" w:color="auto"/>
        <w:right w:val="none" w:sz="0" w:space="0" w:color="auto"/>
      </w:divBdr>
    </w:div>
    <w:div w:id="1891383823">
      <w:bodyDiv w:val="1"/>
      <w:marLeft w:val="0"/>
      <w:marRight w:val="0"/>
      <w:marTop w:val="0"/>
      <w:marBottom w:val="0"/>
      <w:divBdr>
        <w:top w:val="none" w:sz="0" w:space="0" w:color="auto"/>
        <w:left w:val="none" w:sz="0" w:space="0" w:color="auto"/>
        <w:bottom w:val="none" w:sz="0" w:space="0" w:color="auto"/>
        <w:right w:val="none" w:sz="0" w:space="0" w:color="auto"/>
      </w:divBdr>
    </w:div>
    <w:div w:id="1899853922">
      <w:bodyDiv w:val="1"/>
      <w:marLeft w:val="0"/>
      <w:marRight w:val="0"/>
      <w:marTop w:val="0"/>
      <w:marBottom w:val="0"/>
      <w:divBdr>
        <w:top w:val="none" w:sz="0" w:space="0" w:color="auto"/>
        <w:left w:val="none" w:sz="0" w:space="0" w:color="auto"/>
        <w:bottom w:val="none" w:sz="0" w:space="0" w:color="auto"/>
        <w:right w:val="none" w:sz="0" w:space="0" w:color="auto"/>
      </w:divBdr>
    </w:div>
    <w:div w:id="1924798500">
      <w:bodyDiv w:val="1"/>
      <w:marLeft w:val="0"/>
      <w:marRight w:val="0"/>
      <w:marTop w:val="0"/>
      <w:marBottom w:val="0"/>
      <w:divBdr>
        <w:top w:val="none" w:sz="0" w:space="0" w:color="auto"/>
        <w:left w:val="none" w:sz="0" w:space="0" w:color="auto"/>
        <w:bottom w:val="none" w:sz="0" w:space="0" w:color="auto"/>
        <w:right w:val="none" w:sz="0" w:space="0" w:color="auto"/>
      </w:divBdr>
    </w:div>
    <w:div w:id="1941791067">
      <w:bodyDiv w:val="1"/>
      <w:marLeft w:val="0"/>
      <w:marRight w:val="0"/>
      <w:marTop w:val="0"/>
      <w:marBottom w:val="0"/>
      <w:divBdr>
        <w:top w:val="none" w:sz="0" w:space="0" w:color="auto"/>
        <w:left w:val="none" w:sz="0" w:space="0" w:color="auto"/>
        <w:bottom w:val="none" w:sz="0" w:space="0" w:color="auto"/>
        <w:right w:val="none" w:sz="0" w:space="0" w:color="auto"/>
      </w:divBdr>
    </w:div>
    <w:div w:id="1988170189">
      <w:bodyDiv w:val="1"/>
      <w:marLeft w:val="0"/>
      <w:marRight w:val="0"/>
      <w:marTop w:val="0"/>
      <w:marBottom w:val="0"/>
      <w:divBdr>
        <w:top w:val="none" w:sz="0" w:space="0" w:color="auto"/>
        <w:left w:val="none" w:sz="0" w:space="0" w:color="auto"/>
        <w:bottom w:val="none" w:sz="0" w:space="0" w:color="auto"/>
        <w:right w:val="none" w:sz="0" w:space="0" w:color="auto"/>
      </w:divBdr>
    </w:div>
    <w:div w:id="2010475225">
      <w:bodyDiv w:val="1"/>
      <w:marLeft w:val="0"/>
      <w:marRight w:val="0"/>
      <w:marTop w:val="0"/>
      <w:marBottom w:val="0"/>
      <w:divBdr>
        <w:top w:val="none" w:sz="0" w:space="0" w:color="auto"/>
        <w:left w:val="none" w:sz="0" w:space="0" w:color="auto"/>
        <w:bottom w:val="none" w:sz="0" w:space="0" w:color="auto"/>
        <w:right w:val="none" w:sz="0" w:space="0" w:color="auto"/>
      </w:divBdr>
    </w:div>
    <w:div w:id="2014720372">
      <w:bodyDiv w:val="1"/>
      <w:marLeft w:val="0"/>
      <w:marRight w:val="0"/>
      <w:marTop w:val="0"/>
      <w:marBottom w:val="0"/>
      <w:divBdr>
        <w:top w:val="none" w:sz="0" w:space="0" w:color="auto"/>
        <w:left w:val="none" w:sz="0" w:space="0" w:color="auto"/>
        <w:bottom w:val="none" w:sz="0" w:space="0" w:color="auto"/>
        <w:right w:val="none" w:sz="0" w:space="0" w:color="auto"/>
      </w:divBdr>
    </w:div>
    <w:div w:id="2028211038">
      <w:bodyDiv w:val="1"/>
      <w:marLeft w:val="0"/>
      <w:marRight w:val="0"/>
      <w:marTop w:val="0"/>
      <w:marBottom w:val="0"/>
      <w:divBdr>
        <w:top w:val="none" w:sz="0" w:space="0" w:color="auto"/>
        <w:left w:val="none" w:sz="0" w:space="0" w:color="auto"/>
        <w:bottom w:val="none" w:sz="0" w:space="0" w:color="auto"/>
        <w:right w:val="none" w:sz="0" w:space="0" w:color="auto"/>
      </w:divBdr>
    </w:div>
    <w:div w:id="2030179661">
      <w:bodyDiv w:val="1"/>
      <w:marLeft w:val="0"/>
      <w:marRight w:val="0"/>
      <w:marTop w:val="0"/>
      <w:marBottom w:val="0"/>
      <w:divBdr>
        <w:top w:val="none" w:sz="0" w:space="0" w:color="auto"/>
        <w:left w:val="none" w:sz="0" w:space="0" w:color="auto"/>
        <w:bottom w:val="none" w:sz="0" w:space="0" w:color="auto"/>
        <w:right w:val="none" w:sz="0" w:space="0" w:color="auto"/>
      </w:divBdr>
    </w:div>
    <w:div w:id="2033873743">
      <w:bodyDiv w:val="1"/>
      <w:marLeft w:val="0"/>
      <w:marRight w:val="0"/>
      <w:marTop w:val="0"/>
      <w:marBottom w:val="0"/>
      <w:divBdr>
        <w:top w:val="none" w:sz="0" w:space="0" w:color="auto"/>
        <w:left w:val="none" w:sz="0" w:space="0" w:color="auto"/>
        <w:bottom w:val="none" w:sz="0" w:space="0" w:color="auto"/>
        <w:right w:val="none" w:sz="0" w:space="0" w:color="auto"/>
      </w:divBdr>
    </w:div>
    <w:div w:id="2055695670">
      <w:bodyDiv w:val="1"/>
      <w:marLeft w:val="0"/>
      <w:marRight w:val="0"/>
      <w:marTop w:val="0"/>
      <w:marBottom w:val="0"/>
      <w:divBdr>
        <w:top w:val="none" w:sz="0" w:space="0" w:color="auto"/>
        <w:left w:val="none" w:sz="0" w:space="0" w:color="auto"/>
        <w:bottom w:val="none" w:sz="0" w:space="0" w:color="auto"/>
        <w:right w:val="none" w:sz="0" w:space="0" w:color="auto"/>
      </w:divBdr>
    </w:div>
    <w:div w:id="2056390909">
      <w:bodyDiv w:val="1"/>
      <w:marLeft w:val="0"/>
      <w:marRight w:val="0"/>
      <w:marTop w:val="0"/>
      <w:marBottom w:val="0"/>
      <w:divBdr>
        <w:top w:val="none" w:sz="0" w:space="0" w:color="auto"/>
        <w:left w:val="none" w:sz="0" w:space="0" w:color="auto"/>
        <w:bottom w:val="none" w:sz="0" w:space="0" w:color="auto"/>
        <w:right w:val="none" w:sz="0" w:space="0" w:color="auto"/>
      </w:divBdr>
    </w:div>
    <w:div w:id="2102598155">
      <w:bodyDiv w:val="1"/>
      <w:marLeft w:val="0"/>
      <w:marRight w:val="0"/>
      <w:marTop w:val="0"/>
      <w:marBottom w:val="0"/>
      <w:divBdr>
        <w:top w:val="none" w:sz="0" w:space="0" w:color="auto"/>
        <w:left w:val="none" w:sz="0" w:space="0" w:color="auto"/>
        <w:bottom w:val="none" w:sz="0" w:space="0" w:color="auto"/>
        <w:right w:val="none" w:sz="0" w:space="0" w:color="auto"/>
      </w:divBdr>
    </w:div>
    <w:div w:id="2131049651">
      <w:bodyDiv w:val="1"/>
      <w:marLeft w:val="0"/>
      <w:marRight w:val="0"/>
      <w:marTop w:val="0"/>
      <w:marBottom w:val="0"/>
      <w:divBdr>
        <w:top w:val="none" w:sz="0" w:space="0" w:color="auto"/>
        <w:left w:val="none" w:sz="0" w:space="0" w:color="auto"/>
        <w:bottom w:val="none" w:sz="0" w:space="0" w:color="auto"/>
        <w:right w:val="none" w:sz="0" w:space="0" w:color="auto"/>
      </w:divBdr>
    </w:div>
    <w:div w:id="2137485244">
      <w:bodyDiv w:val="1"/>
      <w:marLeft w:val="0"/>
      <w:marRight w:val="0"/>
      <w:marTop w:val="0"/>
      <w:marBottom w:val="0"/>
      <w:divBdr>
        <w:top w:val="none" w:sz="0" w:space="0" w:color="auto"/>
        <w:left w:val="none" w:sz="0" w:space="0" w:color="auto"/>
        <w:bottom w:val="none" w:sz="0" w:space="0" w:color="auto"/>
        <w:right w:val="none" w:sz="0" w:space="0" w:color="auto"/>
      </w:divBdr>
    </w:div>
    <w:div w:id="214546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Qué25</b:Tag>
    <b:SourceType>InternetSite</b:SourceType>
    <b:Guid>{808A467A-5D9A-4511-BDDB-A44F734C3150}</b:Guid>
    <b:Title>¿Qué es CUDA de NVIDIA y cómo se utiliza en ciberseguridad?</b:Title>
    <b:InternetSiteTitle>HACKER ARISE</b:InternetSiteTitle>
    <b:Year>2025</b:Year>
    <b:Month>Noviembre</b:Month>
    <b:Day>17</b:Day>
    <b:URL>https://hackers-arise.com/what-is-nvidias-cuda-and-how-is-it-used-in-cybersecurity/</b:URL>
    <b:RefOrder>2</b:RefOrder>
  </b:Source>
  <b:Source>
    <b:Tag>CUD</b:Tag>
    <b:SourceType>InternetSite</b:SourceType>
    <b:Guid>{FDDDC312-0FFA-4098-86FD-4340B619DB41}</b:Guid>
    <b:Title>CUDA</b:Title>
    <b:InternetSiteTitle>INCREDIBUILD</b:InternetSiteTitle>
    <b:URL>https://www.incredibuild.com/integrations/cuda</b:URL>
    <b:RefOrder>3</b:RefOrder>
  </b:Source>
  <b:Source>
    <b:Tag>CPU</b:Tag>
    <b:SourceType>InternetSite</b:SourceType>
    <b:Guid>{846D9FA7-F3A4-43BD-BC57-D6B053C713D8}</b:Guid>
    <b:Title>CPU o GPU: ¿cuál es la diferencia?</b:Title>
    <b:InternetSiteTitle>intel</b:InternetSiteTitle>
    <b:URL>https://www.intel.la/content/www/xl/es/products/docs/processors/cpu-vs-gpu.html</b:URL>
    <b:RefOrder>4</b:RefOrder>
  </b:Source>
  <b:Source>
    <b:Tag>TKa18</b:Tag>
    <b:SourceType>InternetSite</b:SourceType>
    <b:Guid>{2013441C-E60C-4FEB-A430-2176808213C6}</b:Guid>
    <b:Author>
      <b:Author>
        <b:NameList>
          <b:Person>
            <b:Last>Kalaiselvi</b:Last>
            <b:First>T.</b:First>
          </b:Person>
          <b:Person>
            <b:Last>Sriramakrishnan</b:Last>
            <b:First>P.</b:First>
          </b:Person>
          <b:Person>
            <b:Last>Somasundaram</b:Last>
            <b:First>K.</b:First>
          </b:Person>
        </b:NameList>
      </b:Author>
    </b:Author>
    <b:Title>Performance of Medical Image Processing Algorithms Implemented in CUDA running on GPU based Machine</b:Title>
    <b:InternetSiteTitle>Modern Educaction and Computer Sciene </b:InternetSiteTitle>
    <b:Year>2018</b:Year>
    <b:Month>Enero</b:Month>
    <b:Day>8</b:Day>
    <b:URL>https://www.mecs-press.org/ijisa/ijisa-v10-n1/v10n1-7.html?utm_source=chatgpt.com</b:URL>
    <b:RefOrder>1</b:RefOrder>
  </b:Source>
</b:Sources>
</file>

<file path=customXml/itemProps1.xml><?xml version="1.0" encoding="utf-8"?>
<ds:datastoreItem xmlns:ds="http://schemas.openxmlformats.org/officeDocument/2006/customXml" ds:itemID="{DA9CCC38-59B2-4EEC-AE87-A4A061E5E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6</Pages>
  <Words>1133</Words>
  <Characters>6235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CINTHIA TENESACA</dc:creator>
  <cp:keywords/>
  <dc:description/>
  <cp:lastModifiedBy>Maria Tenesaca</cp:lastModifiedBy>
  <cp:revision>147</cp:revision>
  <cp:lastPrinted>2026-01-10T02:28:00Z</cp:lastPrinted>
  <dcterms:created xsi:type="dcterms:W3CDTF">2025-11-20T00:26:00Z</dcterms:created>
  <dcterms:modified xsi:type="dcterms:W3CDTF">2026-02-01T17:53:00Z</dcterms:modified>
</cp:coreProperties>
</file>