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0C9A" w14:textId="77777777" w:rsidR="00417FEA" w:rsidRPr="00417FEA" w:rsidRDefault="00F62A1C" w:rsidP="00417FEA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B25BA9">
        <w:rPr>
          <w:rFonts w:ascii="Arial" w:hAnsi="Arial" w:cs="Arial"/>
          <w:b/>
          <w:sz w:val="24"/>
          <w:szCs w:val="24"/>
          <w:lang w:val="es-MX"/>
        </w:rPr>
        <w:t xml:space="preserve">Actividad </w:t>
      </w:r>
      <w:r w:rsidR="00417FEA">
        <w:rPr>
          <w:rFonts w:ascii="Arial" w:hAnsi="Arial" w:cs="Arial"/>
          <w:b/>
          <w:sz w:val="24"/>
          <w:szCs w:val="24"/>
          <w:lang w:val="es-MX"/>
        </w:rPr>
        <w:t>1</w:t>
      </w:r>
      <w:r w:rsidRPr="00B25BA9">
        <w:rPr>
          <w:rFonts w:ascii="Arial" w:hAnsi="Arial" w:cs="Arial"/>
          <w:b/>
          <w:sz w:val="24"/>
          <w:szCs w:val="24"/>
          <w:lang w:val="es-MX"/>
        </w:rPr>
        <w:br/>
      </w:r>
      <w:r w:rsidRPr="00B25BA9">
        <w:rPr>
          <w:rFonts w:ascii="Arial" w:hAnsi="Arial" w:cs="Arial"/>
          <w:b/>
          <w:sz w:val="24"/>
          <w:szCs w:val="24"/>
          <w:lang w:val="es-MX"/>
        </w:rPr>
        <w:br/>
      </w:r>
      <w:r w:rsidR="00417FEA" w:rsidRPr="00417FEA">
        <w:rPr>
          <w:rFonts w:ascii="Arial" w:hAnsi="Arial" w:cs="Arial"/>
          <w:b/>
          <w:bCs/>
          <w:sz w:val="24"/>
          <w:szCs w:val="24"/>
          <w:lang w:val="es-MX"/>
        </w:rPr>
        <w:t>Reunión de revisión inicial</w:t>
      </w:r>
    </w:p>
    <w:p w14:paraId="44191E88" w14:textId="3EC03467" w:rsidR="00F62A1C" w:rsidRPr="00B25BA9" w:rsidRDefault="00F62A1C" w:rsidP="00F62A1C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12B5266B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  <w:r w:rsidRPr="00B25BA9">
        <w:rPr>
          <w:rFonts w:ascii="Arial" w:hAnsi="Arial" w:cs="Arial"/>
          <w:bCs/>
          <w:sz w:val="24"/>
          <w:szCs w:val="24"/>
          <w:lang w:val="es-MX"/>
        </w:rPr>
        <w:br/>
      </w:r>
      <w:r w:rsidRPr="00B25BA9">
        <w:rPr>
          <w:rFonts w:ascii="Arial" w:hAnsi="Arial" w:cs="Arial"/>
          <w:bCs/>
          <w:sz w:val="24"/>
          <w:szCs w:val="24"/>
          <w:lang w:val="es-MX"/>
        </w:rPr>
        <w:br/>
      </w:r>
      <w:r w:rsidRPr="00B25BA9">
        <w:rPr>
          <w:rFonts w:ascii="Arial" w:hAnsi="Arial" w:cs="Arial"/>
          <w:bCs/>
          <w:sz w:val="24"/>
          <w:szCs w:val="24"/>
          <w:lang w:val="es-MX"/>
        </w:rPr>
        <w:br/>
      </w:r>
    </w:p>
    <w:p w14:paraId="501A29A1" w14:textId="77777777" w:rsidR="0013445C" w:rsidRPr="00B25BA9" w:rsidRDefault="0013445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4A8F96A2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  <w:r w:rsidRPr="00B25BA9">
        <w:rPr>
          <w:rFonts w:ascii="Arial" w:hAnsi="Arial" w:cs="Arial"/>
          <w:bCs/>
          <w:sz w:val="24"/>
          <w:szCs w:val="24"/>
          <w:lang w:val="es-MX"/>
        </w:rPr>
        <w:t>Cinthia Carolina Urias Fuerte</w:t>
      </w:r>
      <w:r w:rsidRPr="00B25BA9">
        <w:rPr>
          <w:rFonts w:ascii="Arial" w:hAnsi="Arial" w:cs="Arial"/>
          <w:bCs/>
          <w:sz w:val="24"/>
          <w:szCs w:val="24"/>
          <w:lang w:val="es-MX"/>
        </w:rPr>
        <w:br/>
        <w:t>Licenciatura en Desarrollo de Sistemas Web</w:t>
      </w:r>
      <w:r w:rsidRPr="00B25BA9">
        <w:rPr>
          <w:rFonts w:ascii="Arial" w:hAnsi="Arial" w:cs="Arial"/>
          <w:bCs/>
          <w:sz w:val="24"/>
          <w:szCs w:val="24"/>
          <w:lang w:val="es-MX"/>
        </w:rPr>
        <w:br/>
        <w:t>Proyectos II</w:t>
      </w:r>
    </w:p>
    <w:p w14:paraId="0192B4CC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742EB7D2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3F4ED898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43F442D6" w14:textId="77777777" w:rsidR="0013445C" w:rsidRPr="00B25BA9" w:rsidRDefault="0013445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158FF782" w14:textId="77777777" w:rsidR="0013445C" w:rsidRPr="00B25BA9" w:rsidRDefault="0013445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4ED81469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5293EE23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1023A76F" w14:textId="77777777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42DB0452" w14:textId="0C5F8794" w:rsidR="00F62A1C" w:rsidRPr="00B25BA9" w:rsidRDefault="00F62A1C" w:rsidP="00F62A1C">
      <w:pPr>
        <w:jc w:val="center"/>
        <w:rPr>
          <w:rFonts w:ascii="Arial" w:hAnsi="Arial" w:cs="Arial"/>
          <w:bCs/>
          <w:sz w:val="24"/>
          <w:szCs w:val="24"/>
          <w:lang w:val="es-MX"/>
        </w:rPr>
      </w:pPr>
      <w:r w:rsidRPr="00B25BA9">
        <w:rPr>
          <w:rFonts w:ascii="Arial" w:hAnsi="Arial" w:cs="Arial"/>
          <w:bCs/>
          <w:sz w:val="24"/>
          <w:szCs w:val="24"/>
          <w:lang w:val="es-MX"/>
        </w:rPr>
        <w:br/>
        <w:t>Tijuana, Baja California a 2</w:t>
      </w:r>
      <w:r w:rsidR="00B25BA9" w:rsidRPr="00B25BA9">
        <w:rPr>
          <w:rFonts w:ascii="Arial" w:hAnsi="Arial" w:cs="Arial"/>
          <w:bCs/>
          <w:sz w:val="24"/>
          <w:szCs w:val="24"/>
          <w:lang w:val="es-MX"/>
        </w:rPr>
        <w:t>6</w:t>
      </w:r>
      <w:r w:rsidRPr="00B25BA9">
        <w:rPr>
          <w:rFonts w:ascii="Arial" w:hAnsi="Arial" w:cs="Arial"/>
          <w:bCs/>
          <w:sz w:val="24"/>
          <w:szCs w:val="24"/>
          <w:lang w:val="es-MX"/>
        </w:rPr>
        <w:t xml:space="preserve"> de octubre 2025</w:t>
      </w:r>
    </w:p>
    <w:p w14:paraId="321FF3DF" w14:textId="77777777" w:rsidR="00F62A1C" w:rsidRPr="00B25BA9" w:rsidRDefault="00F62A1C" w:rsidP="00F62A1C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</w:p>
    <w:p w14:paraId="4219FB67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032CF387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55C66DD9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5FFA85EE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3E558D0E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71AFD8B8" w14:textId="77777777" w:rsidR="00F62A1C" w:rsidRPr="00B25BA9" w:rsidRDefault="00F62A1C" w:rsidP="00F62A1C">
      <w:pPr>
        <w:rPr>
          <w:rFonts w:ascii="Arial" w:hAnsi="Arial" w:cs="Arial"/>
          <w:sz w:val="24"/>
          <w:szCs w:val="24"/>
          <w:lang w:val="es-MX"/>
        </w:rPr>
      </w:pPr>
    </w:p>
    <w:p w14:paraId="701EF438" w14:textId="77777777" w:rsidR="00B25BA9" w:rsidRPr="006A282C" w:rsidRDefault="00B25BA9" w:rsidP="00B25BA9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6A282C">
        <w:rPr>
          <w:rFonts w:ascii="Arial" w:hAnsi="Arial" w:cs="Arial"/>
          <w:b/>
          <w:bCs/>
          <w:lang w:val="es-MX"/>
        </w:rPr>
        <w:t>Objetivo</w:t>
      </w:r>
    </w:p>
    <w:p w14:paraId="63A1EB43" w14:textId="29FDDA1A" w:rsidR="00417FEA" w:rsidRDefault="00417FEA" w:rsidP="00B25BA9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Realizar una reunión de trabajo con tu equipo para revisar el estado actual del proyecto, determinar los cambios necesarios para su finalización, organizar roles, actualizar el backlog y establecer un calendario de reuniones para completar la fase final del desarrollo.</w:t>
      </w:r>
    </w:p>
    <w:p w14:paraId="44B06E47" w14:textId="77777777" w:rsidR="00417FEA" w:rsidRPr="00417FEA" w:rsidRDefault="00417FEA" w:rsidP="00B25BA9">
      <w:pPr>
        <w:spacing w:after="160" w:line="278" w:lineRule="auto"/>
        <w:rPr>
          <w:rFonts w:ascii="Arial" w:hAnsi="Arial" w:cs="Arial"/>
          <w:lang w:val="es-MX"/>
        </w:rPr>
      </w:pPr>
    </w:p>
    <w:p w14:paraId="1B3954FE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Bitácora de la Reunión de Revisión Inicial</w:t>
      </w:r>
    </w:p>
    <w:p w14:paraId="017E46C7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1. Propuestas de modificaciones</w:t>
      </w:r>
    </w:p>
    <w:p w14:paraId="646E041A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Durante la reunión se revisaron los últimos avances del proyecto, las historias del backlog y la versión más reciente en GitHub. Se acordaron las siguientes modificaciones:</w:t>
      </w:r>
    </w:p>
    <w:p w14:paraId="6BA0420B" w14:textId="77777777" w:rsidR="00417FEA" w:rsidRPr="00417FEA" w:rsidRDefault="00417FEA" w:rsidP="00417FEA">
      <w:pPr>
        <w:numPr>
          <w:ilvl w:val="0"/>
          <w:numId w:val="15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Ajustar la arquitectura del proyecto para mejorar la organización de componentes.</w:t>
      </w:r>
    </w:p>
    <w:p w14:paraId="7E129B2D" w14:textId="77777777" w:rsidR="00417FEA" w:rsidRPr="00417FEA" w:rsidRDefault="00417FEA" w:rsidP="00417FEA">
      <w:pPr>
        <w:numPr>
          <w:ilvl w:val="0"/>
          <w:numId w:val="15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Unificar criterios de estilo y diseño en todas las vistas.</w:t>
      </w:r>
    </w:p>
    <w:p w14:paraId="2AD7FEDE" w14:textId="77777777" w:rsidR="00417FEA" w:rsidRPr="00417FEA" w:rsidRDefault="00417FEA" w:rsidP="00417FEA">
      <w:pPr>
        <w:numPr>
          <w:ilvl w:val="0"/>
          <w:numId w:val="15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Corregir inconsistencias en validaciones de formularios y flujos de navegación.</w:t>
      </w:r>
    </w:p>
    <w:p w14:paraId="3B594551" w14:textId="77777777" w:rsidR="00417FEA" w:rsidRPr="00417FEA" w:rsidRDefault="00417FEA" w:rsidP="00417FEA">
      <w:pPr>
        <w:numPr>
          <w:ilvl w:val="0"/>
          <w:numId w:val="15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Mejorar el rendimiento en la carga inicial del sistema.</w:t>
      </w:r>
    </w:p>
    <w:p w14:paraId="6AC516E1" w14:textId="77777777" w:rsidR="00417FEA" w:rsidRPr="00417FEA" w:rsidRDefault="00417FEA" w:rsidP="00417FEA">
      <w:pPr>
        <w:numPr>
          <w:ilvl w:val="0"/>
          <w:numId w:val="15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Preparar la documentación de instalación y uso para entregar en la última fase.</w:t>
      </w:r>
    </w:p>
    <w:p w14:paraId="260BA981" w14:textId="3F8385B1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</w:p>
    <w:p w14:paraId="287285C4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2. Calendario de reuniones</w:t>
      </w:r>
    </w:p>
    <w:p w14:paraId="4C828A1E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Se estableció el siguiente calendario para asegurar el seguimiento del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73"/>
        <w:gridCol w:w="4649"/>
      </w:tblGrid>
      <w:tr w:rsidR="00417FEA" w:rsidRPr="00417FEA" w14:paraId="71F2461F" w14:textId="77777777" w:rsidTr="00417FEA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6F9798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Fecha</w:t>
            </w:r>
          </w:p>
        </w:tc>
        <w:tc>
          <w:tcPr>
            <w:tcW w:w="2543" w:type="dxa"/>
            <w:vAlign w:val="center"/>
            <w:hideMark/>
          </w:tcPr>
          <w:p w14:paraId="6BB8786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EEFD605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Objetivo</w:t>
            </w:r>
          </w:p>
        </w:tc>
      </w:tr>
      <w:tr w:rsidR="00417FEA" w:rsidRPr="00417FEA" w14:paraId="22707A62" w14:textId="77777777" w:rsidTr="00417FE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78F7F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28 octubre</w:t>
            </w:r>
          </w:p>
        </w:tc>
        <w:tc>
          <w:tcPr>
            <w:tcW w:w="2543" w:type="dxa"/>
            <w:vAlign w:val="center"/>
            <w:hideMark/>
          </w:tcPr>
          <w:p w14:paraId="19CD9D5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Revisión de backlog</w:t>
            </w:r>
          </w:p>
        </w:tc>
        <w:tc>
          <w:tcPr>
            <w:tcW w:w="0" w:type="auto"/>
            <w:vAlign w:val="center"/>
            <w:hideMark/>
          </w:tcPr>
          <w:p w14:paraId="001AE283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Validar historias pendientes y priorizar</w:t>
            </w:r>
          </w:p>
        </w:tc>
      </w:tr>
      <w:tr w:rsidR="00417FEA" w:rsidRPr="00417FEA" w14:paraId="1B1D464E" w14:textId="77777777" w:rsidTr="00417FE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013BD52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30 octubre</w:t>
            </w:r>
          </w:p>
        </w:tc>
        <w:tc>
          <w:tcPr>
            <w:tcW w:w="2543" w:type="dxa"/>
            <w:vAlign w:val="center"/>
            <w:hideMark/>
          </w:tcPr>
          <w:p w14:paraId="2052D21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Revisión técnica del código</w:t>
            </w:r>
          </w:p>
        </w:tc>
        <w:tc>
          <w:tcPr>
            <w:tcW w:w="0" w:type="auto"/>
            <w:vAlign w:val="center"/>
            <w:hideMark/>
          </w:tcPr>
          <w:p w14:paraId="2452E4B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Resolver errores y mejorar estructura</w:t>
            </w:r>
          </w:p>
        </w:tc>
      </w:tr>
      <w:tr w:rsidR="00417FEA" w:rsidRPr="00417FEA" w14:paraId="4EBB9F3E" w14:textId="77777777" w:rsidTr="00417FE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1EE18C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1 noviembre</w:t>
            </w:r>
          </w:p>
        </w:tc>
        <w:tc>
          <w:tcPr>
            <w:tcW w:w="2543" w:type="dxa"/>
            <w:vAlign w:val="center"/>
            <w:hideMark/>
          </w:tcPr>
          <w:p w14:paraId="34BF8F14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Ajustes finales</w:t>
            </w:r>
          </w:p>
        </w:tc>
        <w:tc>
          <w:tcPr>
            <w:tcW w:w="0" w:type="auto"/>
            <w:vAlign w:val="center"/>
            <w:hideMark/>
          </w:tcPr>
          <w:p w14:paraId="33E0B63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Integrar cambios acordados</w:t>
            </w:r>
          </w:p>
        </w:tc>
      </w:tr>
      <w:tr w:rsidR="00417FEA" w:rsidRPr="00417FEA" w14:paraId="7B126D51" w14:textId="77777777" w:rsidTr="00417FE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D8F501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3 noviembre</w:t>
            </w:r>
          </w:p>
        </w:tc>
        <w:tc>
          <w:tcPr>
            <w:tcW w:w="2543" w:type="dxa"/>
            <w:vAlign w:val="center"/>
            <w:hideMark/>
          </w:tcPr>
          <w:p w14:paraId="343BD4EC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Revisión final del Sprint</w:t>
            </w:r>
          </w:p>
        </w:tc>
        <w:tc>
          <w:tcPr>
            <w:tcW w:w="0" w:type="auto"/>
            <w:vAlign w:val="center"/>
            <w:hideMark/>
          </w:tcPr>
          <w:p w14:paraId="766425F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Validar cumplimiento de criterios de aceptación</w:t>
            </w:r>
          </w:p>
        </w:tc>
      </w:tr>
      <w:tr w:rsidR="00417FEA" w:rsidRPr="00417FEA" w14:paraId="66A4D555" w14:textId="77777777" w:rsidTr="00417FE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F8B9EF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5 noviembre</w:t>
            </w:r>
          </w:p>
        </w:tc>
        <w:tc>
          <w:tcPr>
            <w:tcW w:w="2543" w:type="dxa"/>
            <w:vAlign w:val="center"/>
            <w:hideMark/>
          </w:tcPr>
          <w:p w14:paraId="3D01C2E4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Entrega del proyecto</w:t>
            </w:r>
          </w:p>
        </w:tc>
        <w:tc>
          <w:tcPr>
            <w:tcW w:w="0" w:type="auto"/>
            <w:vAlign w:val="center"/>
            <w:hideMark/>
          </w:tcPr>
          <w:p w14:paraId="079E8018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lang w:val="es-MX"/>
              </w:rPr>
            </w:pPr>
            <w:r w:rsidRPr="00417FEA">
              <w:rPr>
                <w:rFonts w:ascii="Arial" w:hAnsi="Arial" w:cs="Arial"/>
                <w:lang w:val="es-MX"/>
              </w:rPr>
              <w:t>Cierre y envío al repositorio final</w:t>
            </w:r>
          </w:p>
        </w:tc>
      </w:tr>
    </w:tbl>
    <w:p w14:paraId="5C991C0F" w14:textId="02A9719C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</w:p>
    <w:p w14:paraId="479F9253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proofErr w:type="spellStart"/>
      <w:r w:rsidRPr="00417FEA">
        <w:rPr>
          <w:rFonts w:ascii="Arial" w:hAnsi="Arial" w:cs="Arial"/>
          <w:b/>
          <w:bCs/>
          <w:lang w:val="es-MX"/>
        </w:rPr>
        <w:lastRenderedPageBreak/>
        <w:t>Product</w:t>
      </w:r>
      <w:proofErr w:type="spellEnd"/>
      <w:r w:rsidRPr="00417FEA">
        <w:rPr>
          <w:rFonts w:ascii="Arial" w:hAnsi="Arial" w:cs="Arial"/>
          <w:b/>
          <w:bCs/>
          <w:lang w:val="es-MX"/>
        </w:rPr>
        <w:t xml:space="preserve">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68"/>
        <w:gridCol w:w="696"/>
        <w:gridCol w:w="1026"/>
        <w:gridCol w:w="1371"/>
      </w:tblGrid>
      <w:tr w:rsidR="00417FEA" w:rsidRPr="00417FEA" w14:paraId="00CEF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4D0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40B4F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496B8D7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E1F2CB4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D02D5BF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Estado</w:t>
            </w:r>
          </w:p>
        </w:tc>
      </w:tr>
      <w:tr w:rsidR="00417FEA" w:rsidRPr="00417FEA" w14:paraId="1F11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CDB0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39B1A165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Navegación por categorías</w:t>
            </w:r>
          </w:p>
        </w:tc>
        <w:tc>
          <w:tcPr>
            <w:tcW w:w="0" w:type="auto"/>
            <w:vAlign w:val="center"/>
            <w:hideMark/>
          </w:tcPr>
          <w:p w14:paraId="6E897778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B91B9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A6490BB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4A08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F3F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0004BC4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Detalle del producto</w:t>
            </w:r>
          </w:p>
        </w:tc>
        <w:tc>
          <w:tcPr>
            <w:tcW w:w="0" w:type="auto"/>
            <w:vAlign w:val="center"/>
            <w:hideMark/>
          </w:tcPr>
          <w:p w14:paraId="50B8A0D3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FEAA1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5D07AEB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353BE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CB7C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5B1528C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Carrito de compras</w:t>
            </w:r>
          </w:p>
        </w:tc>
        <w:tc>
          <w:tcPr>
            <w:tcW w:w="0" w:type="auto"/>
            <w:vAlign w:val="center"/>
            <w:hideMark/>
          </w:tcPr>
          <w:p w14:paraId="55CAB7E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F0A8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442B3F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6D05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5E85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4F98E8E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Pasarela de pago</w:t>
            </w:r>
          </w:p>
        </w:tc>
        <w:tc>
          <w:tcPr>
            <w:tcW w:w="0" w:type="auto"/>
            <w:vAlign w:val="center"/>
            <w:hideMark/>
          </w:tcPr>
          <w:p w14:paraId="382C0F42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21DF0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2533431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7422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849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PB-05</w:t>
            </w:r>
          </w:p>
        </w:tc>
        <w:tc>
          <w:tcPr>
            <w:tcW w:w="0" w:type="auto"/>
            <w:vAlign w:val="center"/>
            <w:hideMark/>
          </w:tcPr>
          <w:p w14:paraId="265E3F57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08B0C613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AB75BD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CD074E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3C69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0662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PB-06</w:t>
            </w:r>
          </w:p>
        </w:tc>
        <w:tc>
          <w:tcPr>
            <w:tcW w:w="0" w:type="auto"/>
            <w:vAlign w:val="center"/>
            <w:hideMark/>
          </w:tcPr>
          <w:p w14:paraId="25F3E24D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Persistencia del carrito</w:t>
            </w:r>
          </w:p>
        </w:tc>
        <w:tc>
          <w:tcPr>
            <w:tcW w:w="0" w:type="auto"/>
            <w:vAlign w:val="center"/>
            <w:hideMark/>
          </w:tcPr>
          <w:p w14:paraId="183D71D3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447AE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62CB6A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Completado</w:t>
            </w:r>
          </w:p>
        </w:tc>
      </w:tr>
      <w:tr w:rsidR="00417FEA" w:rsidRPr="00417FEA" w14:paraId="3168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1A7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0A245D8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Control de inventario</w:t>
            </w:r>
          </w:p>
        </w:tc>
        <w:tc>
          <w:tcPr>
            <w:tcW w:w="0" w:type="auto"/>
            <w:vAlign w:val="center"/>
            <w:hideMark/>
          </w:tcPr>
          <w:p w14:paraId="302538D9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029BC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21EC496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En progreso</w:t>
            </w:r>
          </w:p>
        </w:tc>
      </w:tr>
      <w:tr w:rsidR="00417FEA" w:rsidRPr="00417FEA" w14:paraId="6466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B42B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08FC9FA7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Usabilidad y responsive</w:t>
            </w:r>
          </w:p>
        </w:tc>
        <w:tc>
          <w:tcPr>
            <w:tcW w:w="0" w:type="auto"/>
            <w:vAlign w:val="center"/>
            <w:hideMark/>
          </w:tcPr>
          <w:p w14:paraId="5E858ED3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C52798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A8CBE1F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Pendiente</w:t>
            </w:r>
          </w:p>
        </w:tc>
      </w:tr>
      <w:tr w:rsidR="00417FEA" w:rsidRPr="00417FEA" w14:paraId="1F91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E7FD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1943AA2E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53E4754F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75464A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41688FB" w14:textId="77777777" w:rsidR="00417FEA" w:rsidRPr="00417FEA" w:rsidRDefault="00417FEA" w:rsidP="00417FEA">
            <w:pPr>
              <w:spacing w:after="160" w:line="278" w:lineRule="auto"/>
              <w:rPr>
                <w:rFonts w:ascii="Arial" w:hAnsi="Arial" w:cs="Arial"/>
                <w:b/>
                <w:bCs/>
                <w:lang w:val="es-MX"/>
              </w:rPr>
            </w:pPr>
            <w:r w:rsidRPr="00417FEA">
              <w:rPr>
                <w:rFonts w:ascii="Arial" w:hAnsi="Arial" w:cs="Arial"/>
                <w:b/>
                <w:bCs/>
                <w:lang w:val="es-MX"/>
              </w:rPr>
              <w:t>Pendiente</w:t>
            </w:r>
          </w:p>
        </w:tc>
      </w:tr>
    </w:tbl>
    <w:p w14:paraId="404EE15E" w14:textId="77777777" w:rsid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</w:p>
    <w:p w14:paraId="0CBAB500" w14:textId="77777777" w:rsid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</w:p>
    <w:p w14:paraId="319B8899" w14:textId="77777777" w:rsid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</w:p>
    <w:p w14:paraId="78D640CA" w14:textId="71BE6E54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3. Roles de cada participante</w:t>
      </w:r>
    </w:p>
    <w:p w14:paraId="4E808150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Durante la revisión se asignaron los siguientes roles según la metodología Scrum:</w:t>
      </w:r>
    </w:p>
    <w:p w14:paraId="32EDC4B0" w14:textId="77777777" w:rsidR="00417FEA" w:rsidRPr="00417FEA" w:rsidRDefault="00417FEA" w:rsidP="00417FEA">
      <w:pPr>
        <w:numPr>
          <w:ilvl w:val="0"/>
          <w:numId w:val="17"/>
        </w:numPr>
        <w:spacing w:after="160" w:line="278" w:lineRule="auto"/>
        <w:rPr>
          <w:rFonts w:ascii="Arial" w:hAnsi="Arial" w:cs="Arial"/>
          <w:lang w:val="es-MX"/>
        </w:rPr>
      </w:pPr>
      <w:proofErr w:type="spellStart"/>
      <w:r w:rsidRPr="00417FEA">
        <w:rPr>
          <w:rFonts w:ascii="Arial" w:hAnsi="Arial" w:cs="Arial"/>
          <w:b/>
          <w:bCs/>
          <w:lang w:val="es-MX"/>
        </w:rPr>
        <w:t>Product</w:t>
      </w:r>
      <w:proofErr w:type="spellEnd"/>
      <w:r w:rsidRPr="00417FEA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417FEA">
        <w:rPr>
          <w:rFonts w:ascii="Arial" w:hAnsi="Arial" w:cs="Arial"/>
          <w:b/>
          <w:bCs/>
          <w:lang w:val="es-MX"/>
        </w:rPr>
        <w:t>Owner</w:t>
      </w:r>
      <w:proofErr w:type="spellEnd"/>
      <w:r w:rsidRPr="00417FEA">
        <w:rPr>
          <w:rFonts w:ascii="Arial" w:hAnsi="Arial" w:cs="Arial"/>
          <w:b/>
          <w:bCs/>
          <w:lang w:val="es-MX"/>
        </w:rPr>
        <w:t xml:space="preserve"> (PO):</w:t>
      </w:r>
      <w:r w:rsidRPr="00417FEA">
        <w:rPr>
          <w:rFonts w:ascii="Arial" w:hAnsi="Arial" w:cs="Arial"/>
          <w:lang w:val="es-MX"/>
        </w:rPr>
        <w:t xml:space="preserve"> Responsable de validar historias, priorizar el backlog y asegurar que las modificaciones respondan a las necesidades del usuario.</w:t>
      </w:r>
    </w:p>
    <w:p w14:paraId="669F599E" w14:textId="77777777" w:rsidR="00417FEA" w:rsidRPr="00417FEA" w:rsidRDefault="00417FEA" w:rsidP="00417FEA">
      <w:pPr>
        <w:numPr>
          <w:ilvl w:val="0"/>
          <w:numId w:val="17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Scrum Master (SM):</w:t>
      </w:r>
      <w:r w:rsidRPr="00417FEA">
        <w:rPr>
          <w:rFonts w:ascii="Arial" w:hAnsi="Arial" w:cs="Arial"/>
          <w:lang w:val="es-MX"/>
        </w:rPr>
        <w:t xml:space="preserve"> Encargado de facilitar las reuniones, dar seguimiento al calendario y verificar que el equipo cumpla los tiempos establecidos.</w:t>
      </w:r>
    </w:p>
    <w:p w14:paraId="0A3DFFC2" w14:textId="77777777" w:rsidR="00417FEA" w:rsidRPr="00417FEA" w:rsidRDefault="00417FEA" w:rsidP="00417FEA">
      <w:pPr>
        <w:numPr>
          <w:ilvl w:val="0"/>
          <w:numId w:val="17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Desarrolladores:</w:t>
      </w:r>
    </w:p>
    <w:p w14:paraId="07896489" w14:textId="77777777" w:rsidR="00417FEA" w:rsidRPr="00417FEA" w:rsidRDefault="00417FEA" w:rsidP="00417FEA">
      <w:pPr>
        <w:numPr>
          <w:ilvl w:val="0"/>
          <w:numId w:val="16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Implementación de ajustes técnicos.</w:t>
      </w:r>
    </w:p>
    <w:p w14:paraId="3CE291F1" w14:textId="77777777" w:rsidR="00417FEA" w:rsidRPr="00417FEA" w:rsidRDefault="00417FEA" w:rsidP="00417FEA">
      <w:pPr>
        <w:numPr>
          <w:ilvl w:val="0"/>
          <w:numId w:val="16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Revisión del código.</w:t>
      </w:r>
    </w:p>
    <w:p w14:paraId="5B05B0E7" w14:textId="77777777" w:rsidR="00417FEA" w:rsidRPr="00417FEA" w:rsidRDefault="00417FEA" w:rsidP="00417FEA">
      <w:pPr>
        <w:numPr>
          <w:ilvl w:val="0"/>
          <w:numId w:val="16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Integración de funcionalidades restantes.</w:t>
      </w:r>
    </w:p>
    <w:p w14:paraId="04606C68" w14:textId="77777777" w:rsidR="00417FEA" w:rsidRPr="00417FEA" w:rsidRDefault="00417FEA" w:rsidP="00417FEA">
      <w:pPr>
        <w:numPr>
          <w:ilvl w:val="0"/>
          <w:numId w:val="16"/>
        </w:num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Actualización del repositorio en GitHub.</w:t>
      </w:r>
    </w:p>
    <w:p w14:paraId="022B8722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 xml:space="preserve">Cada integrante documentará sus avances con evidencias de </w:t>
      </w:r>
      <w:proofErr w:type="spellStart"/>
      <w:r w:rsidRPr="00417FEA">
        <w:rPr>
          <w:rFonts w:ascii="Arial" w:hAnsi="Arial" w:cs="Arial"/>
          <w:lang w:val="es-MX"/>
        </w:rPr>
        <w:t>commits</w:t>
      </w:r>
      <w:proofErr w:type="spellEnd"/>
      <w:r w:rsidRPr="00417FEA">
        <w:rPr>
          <w:rFonts w:ascii="Arial" w:hAnsi="Arial" w:cs="Arial"/>
          <w:lang w:val="es-MX"/>
        </w:rPr>
        <w:t xml:space="preserve"> y comentarios técnicos.</w:t>
      </w:r>
    </w:p>
    <w:p w14:paraId="5AEBE36A" w14:textId="7D0AA298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</w:p>
    <w:p w14:paraId="26803EF7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lastRenderedPageBreak/>
        <w:t>Backlog y GitHub</w:t>
      </w:r>
    </w:p>
    <w:p w14:paraId="20FC51F7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Se revisó el backlog actualizado conforme a la fase actual del proyecto.</w:t>
      </w:r>
      <w:r w:rsidRPr="00417FEA">
        <w:rPr>
          <w:rFonts w:ascii="Arial" w:hAnsi="Arial" w:cs="Arial"/>
          <w:lang w:val="es-MX"/>
        </w:rPr>
        <w:br/>
      </w:r>
      <w:r w:rsidRPr="00417FEA">
        <w:rPr>
          <w:rFonts w:ascii="Arial" w:hAnsi="Arial" w:cs="Arial"/>
          <w:b/>
          <w:bCs/>
          <w:lang w:val="es-MX"/>
        </w:rPr>
        <w:t>Repositorio:</w:t>
      </w:r>
      <w:r w:rsidRPr="00417FEA">
        <w:rPr>
          <w:rFonts w:ascii="Arial" w:hAnsi="Arial" w:cs="Arial"/>
          <w:lang w:val="es-MX"/>
        </w:rPr>
        <w:br/>
      </w:r>
      <w:hyperlink r:id="rId5" w:tgtFrame="_new" w:history="1">
        <w:r w:rsidRPr="00417FEA">
          <w:rPr>
            <w:rStyle w:val="Hipervnculo"/>
            <w:rFonts w:ascii="Arial" w:hAnsi="Arial" w:cs="Arial"/>
            <w:lang w:val="es-MX"/>
          </w:rPr>
          <w:t>https://github.com/CinthiaUrias/sistema-compras.git</w:t>
        </w:r>
      </w:hyperlink>
    </w:p>
    <w:p w14:paraId="0AE1281B" w14:textId="1C0C95A9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</w:p>
    <w:p w14:paraId="7ACC5033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b/>
          <w:bCs/>
          <w:lang w:val="es-MX"/>
        </w:rPr>
      </w:pPr>
      <w:r w:rsidRPr="00417FEA">
        <w:rPr>
          <w:rFonts w:ascii="Arial" w:hAnsi="Arial" w:cs="Arial"/>
          <w:b/>
          <w:bCs/>
          <w:lang w:val="es-MX"/>
        </w:rPr>
        <w:t>Conclusión</w:t>
      </w:r>
    </w:p>
    <w:p w14:paraId="0B2D9DCE" w14:textId="77777777" w:rsidR="00417FEA" w:rsidRPr="00417FEA" w:rsidRDefault="00417FEA" w:rsidP="00417FEA">
      <w:pPr>
        <w:spacing w:after="160" w:line="278" w:lineRule="auto"/>
        <w:rPr>
          <w:rFonts w:ascii="Arial" w:hAnsi="Arial" w:cs="Arial"/>
          <w:lang w:val="es-MX"/>
        </w:rPr>
      </w:pPr>
      <w:r w:rsidRPr="00417FEA">
        <w:rPr>
          <w:rFonts w:ascii="Arial" w:hAnsi="Arial" w:cs="Arial"/>
          <w:lang w:val="es-MX"/>
        </w:rPr>
        <w:t>La reunión inicial permitió organizar el cierre del proyecto y definir claramente los pendientes, roles y tiempos de trabajo. Con el calendario establecido y las modificaciones acordadas, el equipo cuenta con una ruta clara para completar el desarrollo, realizar la documentación final y entregar un sistema estable, funcional y acorde a los requerimientos del curso.</w:t>
      </w:r>
    </w:p>
    <w:p w14:paraId="741ED363" w14:textId="77777777" w:rsidR="00417FEA" w:rsidRPr="006A282C" w:rsidRDefault="00417FEA" w:rsidP="00B25BA9">
      <w:pPr>
        <w:spacing w:after="160" w:line="278" w:lineRule="auto"/>
        <w:rPr>
          <w:rFonts w:ascii="Arial" w:hAnsi="Arial" w:cs="Arial"/>
          <w:lang w:val="es-MX"/>
        </w:rPr>
      </w:pPr>
    </w:p>
    <w:sectPr w:rsidR="00417FEA" w:rsidRPr="006A282C" w:rsidSect="00F62A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7EF"/>
    <w:multiLevelType w:val="hybridMultilevel"/>
    <w:tmpl w:val="33F0DB2E"/>
    <w:lvl w:ilvl="0" w:tplc="B39E2FE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17FC0"/>
    <w:multiLevelType w:val="multilevel"/>
    <w:tmpl w:val="64A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03D71"/>
    <w:multiLevelType w:val="hybridMultilevel"/>
    <w:tmpl w:val="F5C2A4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85B14"/>
    <w:multiLevelType w:val="multilevel"/>
    <w:tmpl w:val="B0B47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952BE"/>
    <w:multiLevelType w:val="hybridMultilevel"/>
    <w:tmpl w:val="FFF4FD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85B43"/>
    <w:multiLevelType w:val="multilevel"/>
    <w:tmpl w:val="7270A27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A3BDF"/>
    <w:multiLevelType w:val="multilevel"/>
    <w:tmpl w:val="234EB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60DAB"/>
    <w:multiLevelType w:val="multilevel"/>
    <w:tmpl w:val="095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22EAD"/>
    <w:multiLevelType w:val="multilevel"/>
    <w:tmpl w:val="2698102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16FE"/>
    <w:multiLevelType w:val="multilevel"/>
    <w:tmpl w:val="A5F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44FE1"/>
    <w:multiLevelType w:val="hybridMultilevel"/>
    <w:tmpl w:val="CB18EC00"/>
    <w:lvl w:ilvl="0" w:tplc="B39E2FE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A629B"/>
    <w:multiLevelType w:val="multilevel"/>
    <w:tmpl w:val="39C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6668"/>
    <w:multiLevelType w:val="multilevel"/>
    <w:tmpl w:val="1E88AE1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24664"/>
    <w:multiLevelType w:val="multilevel"/>
    <w:tmpl w:val="707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6740C"/>
    <w:multiLevelType w:val="multilevel"/>
    <w:tmpl w:val="CB3436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26020"/>
    <w:multiLevelType w:val="multilevel"/>
    <w:tmpl w:val="C9A2BFB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E4E25"/>
    <w:multiLevelType w:val="multilevel"/>
    <w:tmpl w:val="11ECE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19581134">
    <w:abstractNumId w:val="4"/>
  </w:num>
  <w:num w:numId="2" w16cid:durableId="1657881826">
    <w:abstractNumId w:val="10"/>
  </w:num>
  <w:num w:numId="3" w16cid:durableId="184056846">
    <w:abstractNumId w:val="0"/>
  </w:num>
  <w:num w:numId="4" w16cid:durableId="2083604451">
    <w:abstractNumId w:val="9"/>
  </w:num>
  <w:num w:numId="5" w16cid:durableId="2096704427">
    <w:abstractNumId w:val="1"/>
  </w:num>
  <w:num w:numId="6" w16cid:durableId="1239365820">
    <w:abstractNumId w:val="13"/>
  </w:num>
  <w:num w:numId="7" w16cid:durableId="319310180">
    <w:abstractNumId w:val="7"/>
  </w:num>
  <w:num w:numId="8" w16cid:durableId="632029584">
    <w:abstractNumId w:val="2"/>
  </w:num>
  <w:num w:numId="9" w16cid:durableId="674115152">
    <w:abstractNumId w:val="3"/>
  </w:num>
  <w:num w:numId="10" w16cid:durableId="862205731">
    <w:abstractNumId w:val="16"/>
  </w:num>
  <w:num w:numId="11" w16cid:durableId="159348496">
    <w:abstractNumId w:val="15"/>
  </w:num>
  <w:num w:numId="12" w16cid:durableId="1544906996">
    <w:abstractNumId w:val="5"/>
  </w:num>
  <w:num w:numId="13" w16cid:durableId="803811406">
    <w:abstractNumId w:val="14"/>
  </w:num>
  <w:num w:numId="14" w16cid:durableId="1925648201">
    <w:abstractNumId w:val="12"/>
  </w:num>
  <w:num w:numId="15" w16cid:durableId="900291201">
    <w:abstractNumId w:val="11"/>
  </w:num>
  <w:num w:numId="16" w16cid:durableId="499850537">
    <w:abstractNumId w:val="6"/>
  </w:num>
  <w:num w:numId="17" w16cid:durableId="1275013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1C"/>
    <w:rsid w:val="0013445C"/>
    <w:rsid w:val="00385D12"/>
    <w:rsid w:val="00417FEA"/>
    <w:rsid w:val="004D5C35"/>
    <w:rsid w:val="0052259F"/>
    <w:rsid w:val="006A2DEE"/>
    <w:rsid w:val="007B43EF"/>
    <w:rsid w:val="00AF6CF7"/>
    <w:rsid w:val="00B25BA9"/>
    <w:rsid w:val="00C26526"/>
    <w:rsid w:val="00CB22D2"/>
    <w:rsid w:val="00E6248C"/>
    <w:rsid w:val="00E65602"/>
    <w:rsid w:val="00F42136"/>
    <w:rsid w:val="00F62A1C"/>
    <w:rsid w:val="00F703D1"/>
    <w:rsid w:val="00F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C25A"/>
  <w15:chartTrackingRefBased/>
  <w15:docId w15:val="{277E6953-AAC6-4923-AA51-A0E9BEB3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A1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A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2A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2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inthiaUrias/sistema-compra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Cinthia Urias</dc:creator>
  <cp:keywords/>
  <dc:description/>
  <cp:lastModifiedBy>Cinthia Urias</cp:lastModifiedBy>
  <cp:revision>3</cp:revision>
  <dcterms:created xsi:type="dcterms:W3CDTF">2025-11-14T06:05:00Z</dcterms:created>
  <dcterms:modified xsi:type="dcterms:W3CDTF">2025-11-14T06:14:00Z</dcterms:modified>
</cp:coreProperties>
</file>