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353AC" w14:textId="77777777" w:rsidR="0098179B" w:rsidRDefault="0098179B" w:rsidP="0098179B">
      <w:pPr>
        <w:suppressAutoHyphens/>
        <w:autoSpaceDE w:val="0"/>
        <w:autoSpaceDN w:val="0"/>
        <w:spacing w:before="240" w:after="0" w:line="240" w:lineRule="auto"/>
        <w:jc w:val="center"/>
        <w:rPr>
          <w:rFonts w:ascii="Times New Roman" w:hAnsi="Times New Roman"/>
          <w:b/>
          <w:sz w:val="24"/>
          <w:szCs w:val="20"/>
          <w:lang w:eastAsia="pl-PL"/>
        </w:rPr>
      </w:pPr>
      <w:bookmarkStart w:id="0" w:name="WKP_AL_8245"/>
      <w:r>
        <w:rPr>
          <w:rFonts w:ascii="Times New Roman" w:hAnsi="Times New Roman"/>
          <w:b/>
          <w:sz w:val="24"/>
          <w:szCs w:val="20"/>
          <w:lang w:eastAsia="pl-PL"/>
        </w:rPr>
        <w:t>§ 8</w:t>
      </w:r>
      <w:bookmarkEnd w:id="0"/>
    </w:p>
    <w:p w14:paraId="0DAD9C2B" w14:textId="77777777" w:rsidR="0098179B" w:rsidRDefault="0098179B" w:rsidP="0098179B">
      <w:pPr>
        <w:suppressAutoHyphens/>
        <w:autoSpaceDE w:val="0"/>
        <w:autoSpaceDN w:val="0"/>
        <w:spacing w:after="240" w:line="240" w:lineRule="auto"/>
        <w:jc w:val="center"/>
        <w:rPr>
          <w:rFonts w:ascii="Times New Roman" w:hAnsi="Times New Roman"/>
          <w:b/>
          <w:sz w:val="24"/>
          <w:szCs w:val="20"/>
          <w:lang w:eastAsia="pl-PL"/>
        </w:rPr>
      </w:pPr>
      <w:r>
        <w:rPr>
          <w:rFonts w:ascii="Times New Roman" w:hAnsi="Times New Roman"/>
          <w:b/>
          <w:sz w:val="24"/>
          <w:szCs w:val="20"/>
          <w:lang w:eastAsia="pl-PL"/>
        </w:rPr>
        <w:t>Zobowiązanie najemcy</w:t>
      </w:r>
    </w:p>
    <w:p w14:paraId="584CD751" w14:textId="77777777" w:rsidR="0098179B" w:rsidRDefault="0098179B" w:rsidP="0098179B">
      <w:pPr>
        <w:pStyle w:val="Akapitzlist"/>
        <w:numPr>
          <w:ilvl w:val="0"/>
          <w:numId w:val="1"/>
        </w:numPr>
        <w:suppressAutoHyphens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0"/>
          <w:lang w:eastAsia="pl-PL"/>
        </w:rPr>
      </w:pPr>
      <w:r>
        <w:rPr>
          <w:rFonts w:ascii="Times New Roman" w:hAnsi="Times New Roman"/>
          <w:sz w:val="24"/>
          <w:szCs w:val="20"/>
          <w:lang w:eastAsia="pl-PL"/>
        </w:rPr>
        <w:t>Najemca oświadcza, że po rozwiązaniu lub wygaśnięciu niniejszej Umowy wyprowadzi się do Lokalu wskazanego w oświadczeniu stanowiącym załącznik nr 2 do niniejszej Umowy. Po wygaśnięciu lub rozwiązaniu umowy najmu okazjonalnego lokalu, jeżeli najemca dobrowolnie nie opróżnił lokalu, właściciel doręcza najemcy żądanie opróżnienia lokalu, sporządzone na piśmie opatrzonym urzędowo poświadczonym podpisem właściciela.</w:t>
      </w:r>
    </w:p>
    <w:p w14:paraId="16ED1306" w14:textId="77777777" w:rsidR="0098179B" w:rsidRDefault="0098179B" w:rsidP="0098179B">
      <w:pPr>
        <w:pStyle w:val="Akapitzlist"/>
        <w:numPr>
          <w:ilvl w:val="0"/>
          <w:numId w:val="1"/>
        </w:numPr>
        <w:suppressAutoHyphens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0"/>
          <w:lang w:eastAsia="pl-PL"/>
        </w:rPr>
      </w:pPr>
      <w:r>
        <w:rPr>
          <w:rFonts w:ascii="Times New Roman" w:hAnsi="Times New Roman"/>
          <w:sz w:val="24"/>
          <w:szCs w:val="20"/>
          <w:lang w:eastAsia="pl-PL"/>
        </w:rPr>
        <w:t>Najemca poddaje się dobrowolnie egzekucji i zobowiązuje się do opróżnienia i wydania lokalu używanego na podstawie niniejszej Umowy w terminie wskazanym w żądaniu Wynajmującego sporządzonym na piśmie z notarialnie poświadczonym podpisem Wynajmującego. Odpowiednie oświadczenie, sporządzone w formie aktu notarialnego na koszt Najemcy, stanowić będzie załącznik nr 1 do niniejszej Umowy.</w:t>
      </w:r>
    </w:p>
    <w:p w14:paraId="1FFF836E" w14:textId="77777777" w:rsidR="0098179B" w:rsidRDefault="0098179B" w:rsidP="0098179B">
      <w:pPr>
        <w:pStyle w:val="Akapitzlist"/>
        <w:numPr>
          <w:ilvl w:val="0"/>
          <w:numId w:val="1"/>
        </w:numPr>
        <w:suppressAutoHyphens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0"/>
          <w:lang w:eastAsia="pl-PL"/>
        </w:rPr>
      </w:pPr>
      <w:r>
        <w:rPr>
          <w:rFonts w:ascii="Times New Roman" w:hAnsi="Times New Roman"/>
          <w:sz w:val="24"/>
          <w:szCs w:val="20"/>
          <w:lang w:eastAsia="pl-PL"/>
        </w:rPr>
        <w:t>Najemca zobowiązuje się dostarczyć Wynajmującemu notarialnie poświadczone oświadczenie Najemcy o poddaniu się egzekucji, najpóźniej do dnia ..................... W przypadku bezskutecznego upływu tego terminu Wynajmujący ma prawo rozwiązać Umowę ze skutkiem natychmiastowym.</w:t>
      </w:r>
    </w:p>
    <w:p w14:paraId="6B4BBFF3" w14:textId="677696E5" w:rsidR="004D4F66" w:rsidRPr="0098179B" w:rsidRDefault="0098179B" w:rsidP="0098179B">
      <w:pPr>
        <w:pStyle w:val="Akapitzlist"/>
        <w:numPr>
          <w:ilvl w:val="0"/>
          <w:numId w:val="1"/>
        </w:numPr>
        <w:suppressAutoHyphens/>
        <w:autoSpaceDE w:val="0"/>
        <w:autoSpaceDN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0"/>
          <w:lang w:eastAsia="pl-PL"/>
        </w:rPr>
      </w:pPr>
      <w:r>
        <w:rPr>
          <w:rFonts w:ascii="Times New Roman" w:hAnsi="Times New Roman"/>
          <w:sz w:val="24"/>
          <w:szCs w:val="20"/>
          <w:lang w:eastAsia="pl-PL"/>
        </w:rPr>
        <w:t>W razie utraty możliwości zamieszkania w Lokalu, o którym mowa w </w:t>
      </w:r>
      <w:bookmarkStart w:id="1" w:name="WKP_AL_8246"/>
      <w:r>
        <w:rPr>
          <w:rFonts w:ascii="Times New Roman" w:hAnsi="Times New Roman"/>
          <w:sz w:val="24"/>
          <w:szCs w:val="20"/>
          <w:lang w:eastAsia="pl-PL"/>
        </w:rPr>
        <w:t>ust. 1</w:t>
      </w:r>
      <w:bookmarkEnd w:id="1"/>
      <w:r>
        <w:rPr>
          <w:rFonts w:ascii="Times New Roman" w:hAnsi="Times New Roman"/>
          <w:sz w:val="24"/>
          <w:szCs w:val="20"/>
          <w:lang w:eastAsia="pl-PL"/>
        </w:rPr>
        <w:t xml:space="preserve"> powyżej, Najemca jest obowiązany, w terminie 21 dni od dnia powzięcia wiadomości o tym zdarzeniu, wskazać Wynajmującemu inny Lokal, w którym będzie mógł zamieszkać w przypadku wykonania egzekucji obowiązku opróżnienia lokalu, oraz przedstawić oświadczenie, o którym mowa w </w:t>
      </w:r>
      <w:bookmarkStart w:id="2" w:name="WKP_AL_8247"/>
      <w:r>
        <w:rPr>
          <w:rFonts w:ascii="Times New Roman" w:hAnsi="Times New Roman"/>
          <w:sz w:val="24"/>
          <w:szCs w:val="20"/>
          <w:lang w:eastAsia="pl-PL"/>
        </w:rPr>
        <w:t>ust. 1</w:t>
      </w:r>
      <w:bookmarkEnd w:id="2"/>
      <w:r>
        <w:rPr>
          <w:rFonts w:ascii="Times New Roman" w:hAnsi="Times New Roman"/>
          <w:sz w:val="24"/>
          <w:szCs w:val="20"/>
          <w:lang w:eastAsia="pl-PL"/>
        </w:rPr>
        <w:t xml:space="preserve"> powyżej, dotyczące tego nowego lokalu, pod rygorem prawa Wynajmującego wypowiedzenia niniejszej Umowy, z zachowaniem co najmniej siedmiodniowego okresu wypowiedzenia.</w:t>
      </w:r>
    </w:p>
    <w:sectPr w:rsidR="004D4F66" w:rsidRPr="00981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61CD1"/>
    <w:multiLevelType w:val="hybridMultilevel"/>
    <w:tmpl w:val="FFFFFFFF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705880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9B"/>
    <w:rsid w:val="002817D0"/>
    <w:rsid w:val="004D4F66"/>
    <w:rsid w:val="0098179B"/>
    <w:rsid w:val="00D94BB9"/>
    <w:rsid w:val="00E50842"/>
    <w:rsid w:val="00EF6CEF"/>
    <w:rsid w:val="00F5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8EB6C"/>
  <w15:chartTrackingRefBased/>
  <w15:docId w15:val="{4208AB84-F9F7-42A3-8657-5F5160A0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8179B"/>
    <w:pPr>
      <w:spacing w:line="256" w:lineRule="auto"/>
    </w:pPr>
    <w:rPr>
      <w:rFonts w:eastAsia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8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Zaczeniuk</dc:creator>
  <cp:keywords/>
  <dc:description/>
  <cp:lastModifiedBy>Marcin Zaczeniuk</cp:lastModifiedBy>
  <cp:revision>1</cp:revision>
  <dcterms:created xsi:type="dcterms:W3CDTF">2024-06-01T18:41:00Z</dcterms:created>
  <dcterms:modified xsi:type="dcterms:W3CDTF">2024-06-01T18:42:00Z</dcterms:modified>
</cp:coreProperties>
</file>