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visibility 属性规定元素是否可见。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FF9955"/>
          <w:spacing w:val="0"/>
          <w:sz w:val="18"/>
          <w:szCs w:val="18"/>
          <w:bdr w:val="none" w:color="auto" w:sz="0" w:space="0"/>
          <w:shd w:val="clear" w:fill="F9F9F9"/>
        </w:rPr>
        <w:t>提示：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即使不可见的元素也会占据页面上的空间。请使用 "display" 属性来创建不占据页面空间的不可见元素。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会既不显示，也不占据页面空间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</w:t>
      </w:r>
      <w:bookmarkStart w:id="0" w:name="_GoBack"/>
      <w:bookmarkEnd w:id="0"/>
      <w:r>
        <w:rPr>
          <w:rFonts w:hint="eastAsia"/>
          <w:lang w:val="en-US" w:eastAsia="zh-CN"/>
        </w:rPr>
        <w:t>有时候做元素的拖拽，由于是flex布局，如果display:none则会有其他元素填充该元素的位置，造成拖拽过后无法再拖放回原来位置。如果使用visibility则可以保留该位置。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6B7100"/>
    <w:rsid w:val="7F0708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2016-03-25T16:28:27Z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