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420"/>
      </w:pPr>
      <w:bookmarkStart w:id="0" w:name="_Toc420837603"/>
    </w:p>
    <w:p>
      <w:pPr>
        <w:ind w:firstLine="420"/>
      </w:pPr>
    </w:p>
    <w:p>
      <w:pPr>
        <w:ind w:firstLine="420"/>
        <w:jc w:val="left"/>
      </w:pPr>
      <w:r>
        <w:rPr>
          <w:rFonts w:ascii="Calibri" w:hAnsi="Calibri" w:eastAsia="SimSun" w:cs="黑体"/>
          <w:kern w:val="2"/>
          <w:sz w:val="21"/>
          <w:szCs w:val="24"/>
          <w:lang w:val="en-US" w:eastAsia="zh-CN" w:bidi="ar-SA"/>
        </w:rPr>
        <w:pict>
          <v:shape id="_x0000_i1025" o:spt="75" type="#_x0000_t75" style="height:119pt;width:41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ind w:firstLine="420"/>
      </w:pPr>
      <w:r>
        <w:rPr>
          <w:rFonts w:ascii="Calibri" w:hAnsi="Calibri" w:eastAsia="SimSun" w:cs="黑体"/>
          <w:kern w:val="2"/>
          <w:sz w:val="21"/>
          <w:szCs w:val="24"/>
          <w:lang w:val="en-US" w:eastAsia="zh-CN" w:bidi="ar-SA"/>
        </w:rPr>
        <w:pict>
          <v:rect id="Text Box 40" o:spid="_x0000_s1032" o:spt="1" style="position:absolute;left:0pt;margin-left:45pt;margin-top:7.4pt;height:86.2pt;width:405pt;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6.24pt,1.27mm,7.94pt,1.27mm">
              <w:txbxContent>
                <w:p>
                  <w:pPr>
                    <w:spacing w:line="60" w:lineRule="exact"/>
                    <w:ind w:firstLine="520"/>
                    <w:rPr>
                      <w:spacing w:val="-20"/>
                      <w:sz w:val="30"/>
                    </w:rPr>
                  </w:pPr>
                  <w:r>
                    <w:rPr>
                      <w:spacing w:val="-20"/>
                      <w:sz w:val="30"/>
                    </w:rPr>
                    <w:t xml:space="preserve">                                                                    </w:t>
                  </w:r>
                </w:p>
              </w:txbxContent>
            </v:textbox>
          </v:rect>
        </w:pict>
      </w:r>
      <w:r>
        <w:t xml:space="preserve">                                </w:t>
      </w:r>
    </w:p>
    <w:p>
      <w:pPr>
        <w:ind w:firstLine="420"/>
      </w:pPr>
      <w:r>
        <w:t xml:space="preserve">                </w:t>
      </w:r>
    </w:p>
    <w:p>
      <w:pPr>
        <w:ind w:firstLine="420"/>
      </w:pPr>
      <w:r>
        <w:rPr>
          <w:rFonts w:ascii="Calibri" w:hAnsi="Calibri" w:eastAsia="SimSun" w:cs="黑体"/>
          <w:kern w:val="2"/>
          <w:sz w:val="21"/>
          <w:szCs w:val="24"/>
          <w:lang w:val="en-US" w:eastAsia="zh-CN" w:bidi="ar-SA"/>
        </w:rPr>
        <w:pict>
          <v:rect id="Text Box 41" o:spid="_x0000_s1033" o:spt="1" style="position:absolute;left:0pt;margin-left:49.5pt;margin-top:7.85pt;height:54.6pt;width:378pt;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w:txbxContent>
                <w:p>
                  <w:pPr>
                    <w:ind w:firstLine="0" w:firstLineChars="0"/>
                    <w:rPr>
                      <w:rFonts w:ascii="黑体" w:eastAsia="黑体"/>
                      <w:spacing w:val="136"/>
                      <w:sz w:val="48"/>
                    </w:rPr>
                  </w:pPr>
                  <w:r>
                    <w:rPr>
                      <w:rFonts w:hint="eastAsia" w:ascii="黑体" w:eastAsia="黑体"/>
                      <w:spacing w:val="136"/>
                      <w:sz w:val="48"/>
                    </w:rPr>
                    <w:t>本科毕业设计（论文）</w:t>
                  </w:r>
                </w:p>
              </w:txbxContent>
            </v:textbox>
          </v:rect>
        </w:pict>
      </w:r>
    </w:p>
    <w:p>
      <w:pPr>
        <w:ind w:firstLine="420"/>
      </w:pPr>
    </w:p>
    <w:p>
      <w:pPr>
        <w:ind w:firstLine="420"/>
      </w:pPr>
    </w:p>
    <w:p>
      <w:pPr>
        <w:ind w:firstLine="0" w:firstLineChars="0"/>
      </w:pPr>
    </w:p>
    <w:p>
      <w:pPr>
        <w:ind w:firstLine="420"/>
      </w:pPr>
    </w:p>
    <w:p>
      <w:pPr>
        <w:ind w:firstLine="0" w:firstLineChars="0"/>
        <w:jc w:val="center"/>
        <w:rPr>
          <w:rFonts w:ascii="SimSun" w:hAnsi="SimSun" w:eastAsia="SimSun" w:cs="SimSun"/>
          <w:b/>
          <w:sz w:val="44"/>
          <w:szCs w:val="44"/>
        </w:rPr>
      </w:pPr>
      <w:r>
        <w:rPr>
          <w:rFonts w:hint="eastAsia" w:ascii="SimSun" w:hAnsi="SimSun" w:eastAsia="SimSun" w:cs="SimSun"/>
          <w:b/>
          <w:sz w:val="44"/>
          <w:szCs w:val="44"/>
        </w:rPr>
        <w:t>基于</w:t>
      </w:r>
      <w:r>
        <w:rPr>
          <w:rFonts w:hint="eastAsia" w:ascii="SimSun" w:hAnsi="SimSun" w:eastAsia="SimSun" w:cs="SimSun"/>
          <w:b/>
          <w:sz w:val="44"/>
          <w:szCs w:val="44"/>
          <w:lang w:val="en-US" w:eastAsia="zh-CN"/>
        </w:rPr>
        <w:t>Java Web</w:t>
      </w:r>
      <w:r>
        <w:rPr>
          <w:rFonts w:hint="eastAsia" w:ascii="SimSun" w:hAnsi="SimSun" w:eastAsia="SimSun" w:cs="SimSun"/>
          <w:b/>
          <w:sz w:val="44"/>
          <w:szCs w:val="44"/>
        </w:rPr>
        <w:t>的</w:t>
      </w:r>
      <w:r>
        <w:rPr>
          <w:rFonts w:hint="eastAsia" w:ascii="SimSun" w:hAnsi="SimSun" w:eastAsia="SimSun" w:cs="SimSun"/>
          <w:b/>
          <w:sz w:val="44"/>
          <w:szCs w:val="44"/>
          <w:lang w:val="en-US" w:eastAsia="zh-CN"/>
        </w:rPr>
        <w:t>无涯网络问答社区</w:t>
      </w:r>
      <w:r>
        <w:rPr>
          <w:rFonts w:hint="eastAsia" w:ascii="SimSun" w:hAnsi="SimSun" w:eastAsia="SimSun" w:cs="SimSun"/>
          <w:b/>
          <w:sz w:val="44"/>
          <w:szCs w:val="44"/>
        </w:rPr>
        <w:t>设计</w:t>
      </w:r>
    </w:p>
    <w:p>
      <w:pPr>
        <w:ind w:firstLine="7200" w:firstLineChars="1500"/>
        <w:rPr>
          <w:spacing w:val="100"/>
          <w:sz w:val="28"/>
        </w:rPr>
      </w:pPr>
    </w:p>
    <w:p>
      <w:pPr>
        <w:ind w:firstLine="1826" w:firstLineChars="652"/>
        <w:rPr>
          <w:sz w:val="28"/>
          <w:u w:val="single"/>
        </w:rPr>
      </w:pPr>
      <w:r>
        <w:rPr>
          <w:rFonts w:hint="eastAsia"/>
          <w:sz w:val="28"/>
        </w:rPr>
        <w:t>学院名称：</w:t>
      </w:r>
      <w:r>
        <w:rPr>
          <w:sz w:val="28"/>
          <w:u w:val="single"/>
        </w:rPr>
        <w:t xml:space="preserve">   </w:t>
      </w:r>
      <w:r>
        <w:rPr>
          <w:rFonts w:hint="eastAsia"/>
          <w:sz w:val="28"/>
          <w:u w:val="single"/>
        </w:rPr>
        <w:t xml:space="preserve">    </w:t>
      </w:r>
      <w:r>
        <w:rPr>
          <w:rFonts w:hint="eastAsia" w:ascii="SimSun" w:hAnsi="SimSun" w:eastAsia="SimSun" w:cs="SimSun"/>
          <w:sz w:val="28"/>
          <w:u w:val="single"/>
        </w:rPr>
        <w:t>计算机工程学院</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w:t>
      </w:r>
      <w:r>
        <w:rPr>
          <w:rFonts w:hint="eastAsia" w:ascii="SimSun" w:hAnsi="SimSun" w:eastAsia="SimSun" w:cs="SimSun"/>
          <w:sz w:val="28"/>
          <w:u w:val="single"/>
        </w:rPr>
        <w:t>计算机科学与技术</w:t>
      </w:r>
      <w:r>
        <w:rPr>
          <w:rFonts w:hint="eastAsia"/>
          <w:sz w:val="28"/>
          <w:u w:val="single"/>
        </w:rPr>
        <w:t xml:space="preserve">         </w:t>
      </w:r>
    </w:p>
    <w:p>
      <w:pPr>
        <w:ind w:firstLine="1826" w:firstLineChars="652"/>
        <w:rPr>
          <w:sz w:val="28"/>
          <w:u w:val="single"/>
        </w:rPr>
      </w:pPr>
      <w:r>
        <w:rPr>
          <w:rFonts w:hint="eastAsia"/>
          <w:sz w:val="28"/>
        </w:rPr>
        <w:t>班</w:t>
      </w:r>
      <w:r>
        <w:rPr>
          <w:sz w:val="28"/>
        </w:rPr>
        <w:t xml:space="preserve">    </w:t>
      </w:r>
      <w:r>
        <w:rPr>
          <w:rFonts w:hint="eastAsia"/>
          <w:sz w:val="28"/>
        </w:rPr>
        <w:t>级：</w:t>
      </w:r>
      <w:r>
        <w:rPr>
          <w:sz w:val="28"/>
          <w:u w:val="single"/>
        </w:rPr>
        <w:t xml:space="preserve">       </w:t>
      </w:r>
      <w:r>
        <w:rPr>
          <w:rFonts w:hint="eastAsia"/>
          <w:sz w:val="28"/>
          <w:u w:val="single"/>
        </w:rPr>
        <w:t xml:space="preserve">   </w:t>
      </w:r>
      <w:r>
        <w:rPr>
          <w:rFonts w:hint="eastAsia" w:ascii="SimSun" w:hAnsi="SimSun" w:eastAsia="SimSun" w:cs="SimSun"/>
          <w:sz w:val="28"/>
          <w:u w:val="single"/>
        </w:rPr>
        <w:t>1</w:t>
      </w:r>
      <w:r>
        <w:rPr>
          <w:rFonts w:hint="default" w:ascii="SimSun" w:hAnsi="SimSun" w:cs="SimSun"/>
          <w:sz w:val="28"/>
          <w:u w:val="single"/>
        </w:rPr>
        <w:t>3</w:t>
      </w:r>
      <w:r>
        <w:rPr>
          <w:rFonts w:hint="eastAsia" w:ascii="SimSun" w:hAnsi="SimSun" w:eastAsia="SimSun" w:cs="SimSun"/>
          <w:sz w:val="28"/>
          <w:u w:val="single"/>
        </w:rPr>
        <w:t>计2</w:t>
      </w:r>
      <w:r>
        <w:rPr>
          <w:rFonts w:hint="default" w:ascii="SimSun" w:hAnsi="SimSun" w:cs="SimSun"/>
          <w:sz w:val="28"/>
          <w:u w:val="single"/>
        </w:rPr>
        <w:t xml:space="preserve"> </w:t>
      </w:r>
      <w:r>
        <w:rPr>
          <w:rFonts w:hint="eastAsia" w:ascii="SimSun" w:hAnsi="SimSun" w:eastAsia="SimSun" w:cs="SimSun"/>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rPr>
      </w:pPr>
      <w:r>
        <w:rPr>
          <w:rFonts w:hint="eastAsia"/>
          <w:sz w:val="28"/>
        </w:rPr>
        <w:t>学</w:t>
      </w:r>
      <w:r>
        <w:rPr>
          <w:sz w:val="28"/>
        </w:rPr>
        <w:t xml:space="preserve">    </w:t>
      </w:r>
      <w:r>
        <w:rPr>
          <w:rFonts w:hint="eastAsia"/>
          <w:sz w:val="28"/>
        </w:rPr>
        <w:t>号：</w:t>
      </w:r>
      <w:r>
        <w:rPr>
          <w:sz w:val="28"/>
          <w:u w:val="single"/>
        </w:rPr>
        <w:t xml:space="preserve">        </w:t>
      </w:r>
      <w:r>
        <w:rPr>
          <w:rFonts w:hint="eastAsia" w:ascii="SimSun" w:hAnsi="SimSun"/>
          <w:sz w:val="28"/>
          <w:u w:val="single"/>
        </w:rPr>
        <w:t xml:space="preserve">  </w:t>
      </w:r>
      <w:r>
        <w:rPr>
          <w:rFonts w:hint="default" w:ascii="SimSun" w:hAnsi="SimSun"/>
          <w:sz w:val="28"/>
          <w:u w:val="single"/>
        </w:rPr>
        <w:t>2013142202</w:t>
      </w:r>
      <w:r>
        <w:rPr>
          <w:rFonts w:hint="eastAsia" w:ascii="SimSun" w:hAnsi="SimSun" w:eastAsia="SimSun" w:cs="SimSun"/>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default" w:ascii="SimSun" w:hAnsi="SimSun" w:cs="SimSun"/>
          <w:sz w:val="28"/>
          <w:u w:val="single"/>
        </w:rPr>
        <w:t>陈玉云</w:t>
      </w:r>
      <w:r>
        <w:rPr>
          <w:rFonts w:hint="eastAsia" w:ascii="SimSun" w:hAnsi="SimSun" w:eastAsia="SimSun" w:cs="SimSun"/>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指导教师姓名：</w:t>
      </w:r>
      <w:r>
        <w:rPr>
          <w:sz w:val="28"/>
          <w:u w:val="single"/>
        </w:rPr>
        <w:t xml:space="preserve"> </w:t>
      </w:r>
      <w:r>
        <w:rPr>
          <w:rFonts w:hint="eastAsia"/>
          <w:sz w:val="28"/>
          <w:u w:val="single"/>
        </w:rPr>
        <w:t xml:space="preserve">      </w:t>
      </w:r>
      <w:r>
        <w:rPr>
          <w:rFonts w:hint="eastAsia" w:ascii="SimSun" w:hAnsi="SimSun" w:eastAsia="SimSun" w:cs="SimSun"/>
          <w:sz w:val="28"/>
          <w:u w:val="single"/>
        </w:rPr>
        <w:t xml:space="preserve">柳益君   </w:t>
      </w:r>
      <w:r>
        <w:rPr>
          <w:rFonts w:hint="eastAsia"/>
          <w:sz w:val="28"/>
          <w:u w:val="single"/>
        </w:rPr>
        <w:t xml:space="preserve">           </w:t>
      </w:r>
    </w:p>
    <w:p>
      <w:pPr>
        <w:ind w:firstLine="1826" w:firstLineChars="652"/>
        <w:rPr>
          <w:sz w:val="28"/>
          <w:u w:val="single"/>
        </w:rPr>
      </w:pPr>
      <w:r>
        <w:rPr>
          <w:rFonts w:hint="eastAsia"/>
          <w:sz w:val="28"/>
        </w:rPr>
        <w:t>指导教师职称：</w:t>
      </w:r>
      <w:r>
        <w:rPr>
          <w:sz w:val="28"/>
          <w:u w:val="single"/>
        </w:rPr>
        <w:t xml:space="preserve">  </w:t>
      </w:r>
      <w:r>
        <w:rPr>
          <w:rFonts w:hint="eastAsia"/>
          <w:sz w:val="28"/>
          <w:u w:val="single"/>
        </w:rPr>
        <w:t xml:space="preserve">     副教授</w:t>
      </w:r>
      <w:r>
        <w:rPr>
          <w:rFonts w:hint="eastAsia" w:ascii="SimSun" w:hAnsi="SimSun" w:eastAsia="SimSun" w:cs="SimSun"/>
          <w:sz w:val="28"/>
          <w:u w:val="single"/>
        </w:rPr>
        <w:t xml:space="preserve"> </w:t>
      </w:r>
      <w:r>
        <w:rPr>
          <w:rFonts w:hint="eastAsia"/>
          <w:sz w:val="28"/>
          <w:u w:val="single"/>
        </w:rPr>
        <w:t xml:space="preserve">           </w:t>
      </w:r>
      <w:r>
        <w:rPr>
          <w:sz w:val="28"/>
          <w:u w:val="single"/>
        </w:rPr>
        <w:t xml:space="preserve">   </w:t>
      </w: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ind w:firstLine="560"/>
        <w:jc w:val="center"/>
        <w:rPr>
          <w:rFonts w:ascii="黑体" w:hAnsi="黑体" w:eastAsia="黑体" w:cs="黑体"/>
          <w:sz w:val="32"/>
          <w:szCs w:val="32"/>
        </w:rPr>
      </w:pPr>
      <w:r>
        <w:rPr>
          <w:rFonts w:hint="eastAsia" w:ascii="SimSun" w:hAnsi="SimSun"/>
          <w:sz w:val="28"/>
        </w:rPr>
        <w:t>二〇一</w:t>
      </w:r>
      <w:r>
        <w:rPr>
          <w:rFonts w:hint="default" w:ascii="SimSun" w:hAnsi="SimSun"/>
          <w:sz w:val="28"/>
        </w:rPr>
        <w:t>七</w:t>
      </w:r>
      <w:r>
        <w:rPr>
          <w:rFonts w:hint="eastAsia" w:ascii="SimSun" w:hAnsi="SimSun"/>
          <w:sz w:val="28"/>
        </w:rPr>
        <w:t xml:space="preserve"> 年 五 月</w:t>
      </w:r>
    </w:p>
    <w:p>
      <w:pPr>
        <w:ind w:firstLine="0" w:firstLineChars="0"/>
        <w:rPr>
          <w:rFonts w:ascii="SimSun" w:hAnsi="SimSun"/>
          <w:sz w:val="28"/>
        </w:rPr>
        <w:sectPr>
          <w:headerReference r:id="rId4" w:type="first"/>
          <w:footerReference r:id="rId6" w:type="first"/>
          <w:headerReference r:id="rId3" w:type="default"/>
          <w:footerReference r:id="rId5" w:type="default"/>
          <w:pgSz w:w="11906" w:h="16838"/>
          <w:pgMar w:top="1418" w:right="1418" w:bottom="1418" w:left="1418" w:header="851" w:footer="992" w:gutter="0"/>
          <w:pgNumType w:fmt="upperRoman" w:start="1"/>
          <w:cols w:space="720" w:num="1"/>
          <w:titlePg/>
          <w:docGrid w:type="lines" w:linePitch="312" w:charSpace="0"/>
        </w:sectPr>
      </w:pPr>
    </w:p>
    <w:p>
      <w:pPr>
        <w:ind w:firstLine="0" w:firstLineChars="0"/>
        <w:jc w:val="center"/>
        <w:rPr>
          <w:rFonts w:ascii="SimSun" w:hAnsi="SimSun" w:eastAsia="SimSun" w:cs="SimSun"/>
          <w:bCs/>
          <w:sz w:val="24"/>
        </w:rPr>
      </w:pPr>
    </w:p>
    <w:p>
      <w:pPr>
        <w:ind w:firstLine="0" w:firstLineChars="0"/>
        <w:jc w:val="center"/>
        <w:rPr>
          <w:rFonts w:ascii="黑体" w:eastAsia="黑体"/>
          <w:sz w:val="32"/>
          <w:szCs w:val="32"/>
        </w:rPr>
      </w:pPr>
      <w:r>
        <w:rPr>
          <w:rFonts w:hint="eastAsia" w:ascii="黑体" w:eastAsia="黑体"/>
          <w:bCs/>
          <w:sz w:val="32"/>
          <w:szCs w:val="32"/>
        </w:rPr>
        <w:t>基于</w:t>
      </w:r>
      <w:r>
        <w:rPr>
          <w:rFonts w:hint="eastAsia" w:ascii="黑体" w:eastAsia="黑体"/>
          <w:bCs/>
          <w:sz w:val="32"/>
          <w:szCs w:val="32"/>
          <w:lang w:val="en-US" w:eastAsia="zh-CN"/>
        </w:rPr>
        <w:t>Java Web</w:t>
      </w:r>
      <w:r>
        <w:rPr>
          <w:rFonts w:hint="eastAsia" w:ascii="黑体" w:eastAsia="黑体"/>
          <w:bCs/>
          <w:sz w:val="32"/>
          <w:szCs w:val="32"/>
        </w:rPr>
        <w:t>的</w:t>
      </w:r>
      <w:r>
        <w:rPr>
          <w:rFonts w:hint="eastAsia" w:ascii="黑体" w:eastAsia="黑体"/>
          <w:bCs/>
          <w:sz w:val="32"/>
          <w:szCs w:val="32"/>
          <w:lang w:val="en-US" w:eastAsia="zh-CN"/>
        </w:rPr>
        <w:t>无涯网络问答社区</w:t>
      </w:r>
      <w:r>
        <w:rPr>
          <w:rFonts w:hint="eastAsia" w:ascii="黑体" w:eastAsia="黑体"/>
          <w:bCs/>
          <w:sz w:val="32"/>
          <w:szCs w:val="32"/>
        </w:rPr>
        <w:t>设计</w:t>
      </w:r>
    </w:p>
    <w:p>
      <w:pPr>
        <w:ind w:firstLine="0" w:firstLineChars="0"/>
        <w:rPr>
          <w:rFonts w:ascii="SimSun" w:hAnsi="SimSun" w:eastAsia="SimSun" w:cs="SimSun"/>
          <w:sz w:val="24"/>
        </w:rPr>
      </w:pPr>
    </w:p>
    <w:p>
      <w:pPr>
        <w:ind w:firstLine="560"/>
        <w:rPr>
          <w:rFonts w:ascii="Times New Roman" w:hAnsi="Times New Roman" w:eastAsia="SimSun" w:cs="SimSun"/>
          <w:sz w:val="24"/>
        </w:rPr>
      </w:pPr>
      <w:r>
        <w:rPr>
          <w:rFonts w:hint="eastAsia" w:ascii="黑体" w:eastAsia="黑体"/>
          <w:sz w:val="28"/>
          <w:szCs w:val="28"/>
        </w:rPr>
        <w:t>摘  要：</w:t>
      </w:r>
      <w:r>
        <w:rPr>
          <w:rFonts w:hint="eastAsia" w:ascii="Times New Roman" w:hAnsi="Times New Roman" w:eastAsia="SimSun" w:cs="SimSun"/>
          <w:sz w:val="24"/>
        </w:rPr>
        <w:t>本文设计并开发了一个</w:t>
      </w:r>
      <w:r>
        <w:rPr>
          <w:rFonts w:hint="eastAsia" w:ascii="Times New Roman" w:hAnsi="Times New Roman" w:eastAsia="SimSun" w:cs="SimSun"/>
          <w:sz w:val="24"/>
          <w:lang w:val="en-US" w:eastAsia="zh-CN"/>
        </w:rPr>
        <w:t>无涯网络问答社区</w:t>
      </w:r>
      <w:r>
        <w:rPr>
          <w:rFonts w:hint="eastAsia" w:ascii="Times New Roman" w:hAnsi="Times New Roman" w:eastAsia="SimSun" w:cs="SimSun"/>
          <w:sz w:val="24"/>
        </w:rPr>
        <w:t>。</w:t>
      </w:r>
      <w:r>
        <w:rPr>
          <w:rFonts w:hint="default" w:ascii="Times New Roman" w:hAnsi="Times New Roman" w:cs="SimSun"/>
          <w:sz w:val="24"/>
        </w:rPr>
        <w:t>本网站</w:t>
      </w:r>
      <w:r>
        <w:rPr>
          <w:rFonts w:hint="eastAsia" w:ascii="SimSun" w:hAnsi="SimSun" w:cs="SimSun"/>
          <w:sz w:val="24"/>
          <w:szCs w:val="24"/>
        </w:rPr>
        <w:t>设计</w:t>
      </w:r>
      <w:r>
        <w:rPr>
          <w:rFonts w:hint="default" w:ascii="SimSun" w:hAnsi="SimSun" w:cs="SimSun"/>
          <w:sz w:val="24"/>
          <w:szCs w:val="24"/>
        </w:rPr>
        <w:t>开发</w:t>
      </w:r>
      <w:r>
        <w:rPr>
          <w:rFonts w:hint="eastAsia" w:ascii="SimSun" w:hAnsi="SimSun" w:cs="SimSun"/>
          <w:sz w:val="24"/>
          <w:szCs w:val="24"/>
        </w:rPr>
        <w:t>的</w:t>
      </w:r>
      <w:r>
        <w:rPr>
          <w:rFonts w:ascii="SimSun" w:hAnsi="SimSun" w:cs="SimSun"/>
          <w:sz w:val="24"/>
          <w:szCs w:val="24"/>
        </w:rPr>
        <w:t>目的是开发一个真实</w:t>
      </w:r>
      <w:r>
        <w:rPr>
          <w:rFonts w:hint="eastAsia" w:ascii="SimSun" w:hAnsi="SimSun" w:cs="SimSun"/>
          <w:sz w:val="24"/>
          <w:szCs w:val="24"/>
        </w:rPr>
        <w:t>的</w:t>
      </w:r>
      <w:r>
        <w:rPr>
          <w:rFonts w:hint="default" w:ascii="SimSun" w:hAnsi="SimSun" w:cs="SimSun"/>
          <w:sz w:val="24"/>
          <w:szCs w:val="24"/>
        </w:rPr>
        <w:t>网络问答社区网站，为提问者提供一个平台，答疑解惑</w:t>
      </w:r>
      <w:r>
        <w:rPr>
          <w:rFonts w:hint="eastAsia" w:ascii="Times New Roman" w:hAnsi="Times New Roman" w:eastAsia="SimSun" w:cs="SimSun"/>
          <w:sz w:val="24"/>
        </w:rPr>
        <w:t>。本系统基于</w:t>
      </w:r>
      <w:r>
        <w:rPr>
          <w:rFonts w:ascii="Times New Roman" w:hAnsi="Times New Roman" w:cs="Times New Roman"/>
          <w:sz w:val="24"/>
        </w:rPr>
        <w:t>java web</w:t>
      </w:r>
      <w:r>
        <w:rPr>
          <w:rFonts w:hint="eastAsia" w:ascii="Times New Roman" w:hAnsi="Times New Roman" w:eastAsia="SimSun" w:cs="SimSun"/>
          <w:sz w:val="24"/>
        </w:rPr>
        <w:t>开发，以</w:t>
      </w:r>
      <w:r>
        <w:rPr>
          <w:rFonts w:ascii="Times New Roman" w:hAnsi="Times New Roman" w:cs="Times New Roman"/>
          <w:sz w:val="24"/>
        </w:rPr>
        <w:t>java</w:t>
      </w:r>
      <w:r>
        <w:rPr>
          <w:rFonts w:ascii="Times New Roman" w:hAnsi="Times New Roman" w:eastAsia="SimSun" w:cs="Times New Roman"/>
          <w:sz w:val="24"/>
        </w:rPr>
        <w:t>为</w:t>
      </w:r>
      <w:r>
        <w:rPr>
          <w:rFonts w:hint="eastAsia" w:ascii="Times New Roman" w:hAnsi="Times New Roman" w:eastAsia="SimSun" w:cs="SimSun"/>
          <w:sz w:val="24"/>
        </w:rPr>
        <w:t>开发语言，采用</w:t>
      </w:r>
      <w:r>
        <w:rPr>
          <w:rFonts w:ascii="Times New Roman" w:hAnsi="Times New Roman" w:cs="Times New Roman"/>
          <w:sz w:val="24"/>
        </w:rPr>
        <w:t>mysql 5.7</w:t>
      </w:r>
      <w:r>
        <w:rPr>
          <w:rFonts w:hint="eastAsia" w:ascii="Times New Roman" w:hAnsi="Times New Roman" w:eastAsia="SimSun" w:cs="SimSun"/>
          <w:sz w:val="24"/>
        </w:rPr>
        <w:t>作为数据库。该系统分为前台用户和后台管理两</w:t>
      </w:r>
      <w:r>
        <w:rPr>
          <w:rFonts w:hint="default" w:ascii="Times New Roman" w:hAnsi="Times New Roman" w:cs="SimSun"/>
          <w:sz w:val="24"/>
        </w:rPr>
        <w:t>大</w:t>
      </w:r>
      <w:r>
        <w:rPr>
          <w:rFonts w:hint="eastAsia" w:ascii="Times New Roman" w:hAnsi="Times New Roman" w:eastAsia="SimSun" w:cs="SimSun"/>
          <w:sz w:val="24"/>
        </w:rPr>
        <w:t>部分。前台</w:t>
      </w:r>
      <w:r>
        <w:rPr>
          <w:rFonts w:hint="default" w:ascii="Times New Roman" w:hAnsi="Times New Roman" w:cs="SimSun"/>
          <w:sz w:val="24"/>
        </w:rPr>
        <w:t>用户</w:t>
      </w:r>
      <w:r>
        <w:rPr>
          <w:rFonts w:hint="eastAsia" w:ascii="Times New Roman" w:hAnsi="Times New Roman" w:eastAsia="SimSun" w:cs="SimSun"/>
          <w:sz w:val="24"/>
        </w:rPr>
        <w:t>可以</w:t>
      </w:r>
      <w:r>
        <w:rPr>
          <w:sz w:val="24"/>
          <w:szCs w:val="24"/>
        </w:rPr>
        <w:t>提出问题，回答问题</w:t>
      </w:r>
      <w:r>
        <w:rPr>
          <w:rFonts w:hint="eastAsia" w:ascii="Times New Roman" w:hAnsi="Times New Roman" w:eastAsia="SimSun" w:cs="SimSun"/>
          <w:sz w:val="24"/>
        </w:rPr>
        <w:t>，</w:t>
      </w:r>
      <w:r>
        <w:rPr>
          <w:rFonts w:hint="default" w:ascii="Times New Roman" w:hAnsi="Times New Roman" w:cs="SimSun"/>
          <w:sz w:val="24"/>
        </w:rPr>
        <w:t>登录，注册，分享，举报，点赞，搜索</w:t>
      </w:r>
      <w:r>
        <w:rPr>
          <w:rFonts w:hint="eastAsia" w:ascii="Times New Roman" w:hAnsi="Times New Roman" w:eastAsia="SimSun" w:cs="SimSun"/>
          <w:sz w:val="24"/>
        </w:rPr>
        <w:t>；后台可以</w:t>
      </w:r>
      <w:r>
        <w:rPr>
          <w:rFonts w:hint="default" w:ascii="Times New Roman" w:hAnsi="Times New Roman" w:cs="SimSun"/>
          <w:sz w:val="24"/>
        </w:rPr>
        <w:t>查看</w:t>
      </w:r>
      <w:r>
        <w:rPr>
          <w:sz w:val="24"/>
          <w:szCs w:val="24"/>
        </w:rPr>
        <w:t>意见反馈，处理举报信息，封号解禁</w:t>
      </w:r>
      <w:r>
        <w:rPr>
          <w:rFonts w:hint="eastAsia" w:ascii="Times New Roman" w:hAnsi="Times New Roman" w:eastAsia="SimSun" w:cs="SimSun"/>
          <w:sz w:val="24"/>
        </w:rPr>
        <w:t>。</w:t>
      </w:r>
    </w:p>
    <w:p>
      <w:pPr>
        <w:ind w:firstLine="480"/>
        <w:rPr>
          <w:rFonts w:ascii="Times New Roman" w:hAnsi="Times New Roman" w:eastAsia="SimSun" w:cs="SimSun"/>
          <w:sz w:val="24"/>
        </w:rPr>
      </w:pPr>
      <w:r>
        <w:rPr>
          <w:rFonts w:hint="eastAsia" w:ascii="Times New Roman" w:hAnsi="Times New Roman" w:eastAsia="SimSun" w:cs="SimSun"/>
          <w:sz w:val="24"/>
        </w:rPr>
        <w:t>该系统界面美观，易于操作和使用。经过测试，该系统运行稳定，数据管理设计合理，实现了</w:t>
      </w:r>
      <w:r>
        <w:rPr>
          <w:rFonts w:hint="default" w:ascii="Times New Roman" w:hAnsi="Times New Roman" w:cs="SimSun"/>
          <w:sz w:val="24"/>
        </w:rPr>
        <w:t>问答</w:t>
      </w:r>
      <w:r>
        <w:rPr>
          <w:rFonts w:hint="eastAsia" w:ascii="Times New Roman" w:hAnsi="Times New Roman" w:eastAsia="SimSun" w:cs="SimSun"/>
          <w:sz w:val="24"/>
        </w:rPr>
        <w:t>功能，给</w:t>
      </w:r>
      <w:r>
        <w:rPr>
          <w:rFonts w:hint="default" w:ascii="Times New Roman" w:hAnsi="Times New Roman" w:cs="SimSun"/>
          <w:sz w:val="24"/>
        </w:rPr>
        <w:t>用户</w:t>
      </w:r>
      <w:r>
        <w:rPr>
          <w:rFonts w:hint="eastAsia" w:ascii="Times New Roman" w:hAnsi="Times New Roman" w:eastAsia="SimSun" w:cs="SimSun"/>
          <w:sz w:val="24"/>
        </w:rPr>
        <w:t>提供了一个良好的</w:t>
      </w:r>
      <w:r>
        <w:rPr>
          <w:rFonts w:hint="default" w:ascii="Times New Roman" w:hAnsi="Times New Roman" w:cs="SimSun"/>
          <w:sz w:val="24"/>
        </w:rPr>
        <w:t>问答社区</w:t>
      </w:r>
      <w:r>
        <w:rPr>
          <w:rFonts w:hint="eastAsia" w:ascii="Times New Roman" w:hAnsi="Times New Roman" w:eastAsia="SimSun" w:cs="SimSun"/>
          <w:sz w:val="24"/>
        </w:rPr>
        <w:t>。</w:t>
      </w:r>
    </w:p>
    <w:p>
      <w:pPr>
        <w:ind w:firstLine="0" w:firstLineChars="0"/>
        <w:rPr>
          <w:rFonts w:ascii="Times New Roman" w:hAnsi="Times New Roman"/>
          <w:sz w:val="24"/>
        </w:rPr>
      </w:pPr>
      <w:r>
        <w:rPr>
          <w:rFonts w:hint="eastAsia" w:eastAsia="黑体"/>
          <w:sz w:val="28"/>
          <w:szCs w:val="28"/>
        </w:rPr>
        <w:t xml:space="preserve">   </w:t>
      </w:r>
      <w:r>
        <w:rPr>
          <w:rFonts w:eastAsia="黑体"/>
          <w:sz w:val="28"/>
          <w:szCs w:val="28"/>
        </w:rPr>
        <w:t>关键词：</w:t>
      </w:r>
      <w:r>
        <w:rPr>
          <w:rFonts w:hint="eastAsia" w:ascii="Times New Roman" w:hAnsi="Times New Roman"/>
          <w:sz w:val="24"/>
          <w:lang w:val="en-US" w:eastAsia="zh-CN"/>
        </w:rPr>
        <w:t>网络问答</w:t>
      </w:r>
      <w:r>
        <w:rPr>
          <w:rFonts w:ascii="Times New Roman" w:hAnsi="Times New Roman"/>
          <w:sz w:val="24"/>
        </w:rPr>
        <w:t>，网站，java，web，mysql</w:t>
      </w:r>
    </w:p>
    <w:p>
      <w:pPr>
        <w:ind w:firstLine="0" w:firstLineChars="0"/>
        <w:rPr>
          <w:rFonts w:eastAsia="黑体"/>
          <w:sz w:val="28"/>
          <w:szCs w:val="28"/>
        </w:rPr>
        <w:sectPr>
          <w:footerReference r:id="rId7" w:type="default"/>
          <w:pgSz w:w="11906" w:h="16838"/>
          <w:pgMar w:top="1418" w:right="1418" w:bottom="1418" w:left="1418" w:header="851" w:footer="992" w:gutter="0"/>
          <w:pgNumType w:start="1"/>
          <w:cols w:space="720" w:num="1"/>
          <w:docGrid w:type="lines" w:linePitch="312" w:charSpace="0"/>
        </w:sectPr>
      </w:pPr>
      <w:r>
        <w:rPr>
          <w:rFonts w:hint="eastAsia" w:eastAsia="黑体"/>
          <w:sz w:val="28"/>
          <w:szCs w:val="28"/>
        </w:rPr>
        <w:t xml:space="preserve"> </w:t>
      </w:r>
    </w:p>
    <w:p>
      <w:pPr>
        <w:widowControl/>
        <w:ind w:firstLine="640"/>
        <w:jc w:val="center"/>
        <w:rPr>
          <w:rFonts w:ascii="黑体" w:hAnsi="黑体" w:eastAsia="黑体" w:cs="黑体"/>
          <w:kern w:val="0"/>
          <w:sz w:val="32"/>
          <w:szCs w:val="32"/>
        </w:rPr>
      </w:pPr>
    </w:p>
    <w:p>
      <w:pPr>
        <w:widowControl/>
        <w:ind w:firstLine="640"/>
        <w:jc w:val="center"/>
        <w:rPr>
          <w:rFonts w:ascii="黑体" w:hAnsi="黑体" w:eastAsia="黑体" w:cs="黑体"/>
          <w:sz w:val="32"/>
          <w:szCs w:val="32"/>
        </w:rPr>
      </w:pPr>
      <w:r>
        <w:rPr>
          <w:rFonts w:ascii="黑体" w:hAnsi="黑体" w:eastAsia="黑体" w:cs="黑体"/>
          <w:kern w:val="0"/>
          <w:sz w:val="32"/>
          <w:szCs w:val="32"/>
        </w:rPr>
        <w:t>The Design of WUYA Online Question And Answer Community</w:t>
      </w:r>
    </w:p>
    <w:p>
      <w:pPr>
        <w:ind w:firstLine="480"/>
        <w:rPr>
          <w:rFonts w:ascii="Times New Roman" w:hAnsi="Times New Roman" w:eastAsia="SimSun" w:cs="Times New Roman"/>
          <w:bCs/>
          <w:color w:val="000000"/>
          <w:sz w:val="24"/>
        </w:rPr>
      </w:pPr>
    </w:p>
    <w:p>
      <w:pPr>
        <w:ind w:firstLine="480"/>
        <w:rPr>
          <w:rFonts w:hint="default" w:ascii="Times New Roman" w:hAnsi="Times New Roman" w:eastAsia="SimSun" w:cs="Times New Roman"/>
          <w:bCs/>
          <w:color w:val="000000"/>
          <w:sz w:val="24"/>
        </w:rPr>
      </w:pPr>
      <w:r>
        <w:rPr>
          <w:rFonts w:hint="eastAsia" w:ascii="Times New Roman" w:hAnsi="Times New Roman" w:eastAsia="黑体" w:cs="Tahoma"/>
          <w:b/>
          <w:kern w:val="0"/>
          <w:sz w:val="28"/>
          <w:szCs w:val="28"/>
        </w:rPr>
        <w:t>A</w:t>
      </w:r>
      <w:r>
        <w:rPr>
          <w:rFonts w:ascii="Times New Roman" w:hAnsi="Times New Roman" w:eastAsia="黑体" w:cs="Tahoma"/>
          <w:b/>
          <w:kern w:val="0"/>
          <w:sz w:val="28"/>
          <w:szCs w:val="28"/>
        </w:rPr>
        <w:t>b</w:t>
      </w:r>
      <w:r>
        <w:rPr>
          <w:rFonts w:hint="eastAsia" w:ascii="Times New Roman" w:hAnsi="Times New Roman" w:eastAsia="黑体" w:cs="Tahoma"/>
          <w:b/>
          <w:kern w:val="0"/>
          <w:sz w:val="28"/>
          <w:szCs w:val="28"/>
        </w:rPr>
        <w:t>stract:</w:t>
      </w:r>
      <w:r>
        <w:rPr>
          <w:rFonts w:ascii="Times New Roman" w:hAnsi="Times New Roman" w:eastAsia="SimSun" w:cs="Times New Roman"/>
          <w:bCs/>
          <w:color w:val="000000"/>
          <w:sz w:val="24"/>
        </w:rPr>
        <w:t xml:space="preserve"> In this paper, a </w:t>
      </w:r>
      <w:r>
        <w:rPr>
          <w:rFonts w:ascii="Times New Roman" w:hAnsi="Times New Roman" w:cs="Times New Roman"/>
          <w:bCs/>
          <w:color w:val="000000"/>
          <w:sz w:val="24"/>
        </w:rPr>
        <w:t>question-and-answer community</w:t>
      </w:r>
      <w:r>
        <w:rPr>
          <w:rFonts w:ascii="Times New Roman" w:hAnsi="Times New Roman" w:eastAsia="SimSun" w:cs="Times New Roman"/>
          <w:bCs/>
          <w:color w:val="000000"/>
          <w:sz w:val="24"/>
        </w:rPr>
        <w:t xml:space="preserve"> for </w:t>
      </w:r>
      <w:r>
        <w:rPr>
          <w:rFonts w:ascii="Times New Roman" w:hAnsi="Times New Roman" w:cs="Times New Roman"/>
          <w:bCs/>
          <w:color w:val="000000"/>
          <w:sz w:val="24"/>
        </w:rPr>
        <w:t>people who want to get their questions answered</w:t>
      </w:r>
      <w:r>
        <w:rPr>
          <w:rFonts w:ascii="Times New Roman" w:hAnsi="Times New Roman" w:eastAsia="SimSun" w:cs="Times New Roman"/>
          <w:bCs/>
          <w:color w:val="000000"/>
          <w:sz w:val="24"/>
        </w:rPr>
        <w:t xml:space="preserve"> is designed and developed. </w:t>
      </w:r>
      <w:r>
        <w:rPr>
          <w:rFonts w:hint="default" w:ascii="Times New Roman" w:hAnsi="Times New Roman" w:eastAsia="SimSun" w:cs="Times New Roman"/>
          <w:bCs/>
          <w:color w:val="000000"/>
          <w:sz w:val="24"/>
        </w:rPr>
        <w:t>The purpose of this website design and development is to develop a real Web site, providing a platform for the questioner. The system is based on the development of Java Web to Java as the development language, using MySQL 5.7 as a database. The system is divided into two parts: foreground and background management. Front desk users can ask questions, answer questions, login, registration, sharing, reporting, point of praise, search; background can view feedback, deal with the reporting information, Title ban.</w:t>
      </w:r>
    </w:p>
    <w:p>
      <w:pPr>
        <w:ind w:firstLine="480"/>
        <w:rPr>
          <w:rFonts w:ascii="Times New Roman" w:hAnsi="Times New Roman" w:eastAsia="SimSun" w:cs="Times New Roman"/>
          <w:bCs/>
          <w:color w:val="000000"/>
          <w:sz w:val="24"/>
        </w:rPr>
      </w:pPr>
      <w:r>
        <w:rPr>
          <w:rFonts w:hint="default" w:ascii="Times New Roman" w:hAnsi="Times New Roman" w:eastAsia="SimSun" w:cs="Times New Roman"/>
          <w:bCs/>
          <w:color w:val="000000"/>
          <w:sz w:val="24"/>
        </w:rPr>
        <w:t>The system interface is beautiful, easy to operate and use. After testing, the system runs stably, the data management design is reasonable, and the question answering function is realized.</w:t>
      </w:r>
    </w:p>
    <w:p>
      <w:pPr>
        <w:widowControl/>
        <w:ind w:firstLine="562"/>
        <w:jc w:val="left"/>
        <w:rPr>
          <w:rFonts w:eastAsia="黑体"/>
          <w:sz w:val="28"/>
          <w:szCs w:val="28"/>
        </w:rPr>
        <w:sectPr>
          <w:footerReference r:id="rId8" w:type="default"/>
          <w:pgSz w:w="11906" w:h="16838"/>
          <w:pgMar w:top="1418" w:right="1418" w:bottom="1418" w:left="1418" w:header="851" w:footer="992" w:gutter="0"/>
          <w:pgNumType w:start="2"/>
          <w:cols w:space="720" w:num="1"/>
          <w:docGrid w:type="lines" w:linePitch="312" w:charSpace="0"/>
        </w:sectPr>
      </w:pPr>
      <w:r>
        <w:rPr>
          <w:rFonts w:hint="eastAsia" w:ascii="Times New Roman" w:hAnsi="Times New Roman" w:eastAsia="黑体" w:cs="Tahoma"/>
          <w:b/>
          <w:kern w:val="0"/>
          <w:sz w:val="28"/>
          <w:szCs w:val="28"/>
        </w:rPr>
        <w:t>Keywords:</w:t>
      </w:r>
      <w:r>
        <w:rPr>
          <w:rFonts w:ascii="Times New Roman" w:hAnsi="Times New Roman" w:eastAsia="黑体" w:cs="Tahoma"/>
          <w:b/>
          <w:kern w:val="0"/>
          <w:sz w:val="28"/>
          <w:szCs w:val="28"/>
        </w:rPr>
        <w:t xml:space="preserve"> </w:t>
      </w:r>
      <w:r>
        <w:rPr>
          <w:rFonts w:ascii="Times New Roman" w:hAnsi="Times New Roman" w:eastAsia="SimSun" w:cs="Times New Roman"/>
          <w:bCs/>
          <w:color w:val="000000"/>
          <w:sz w:val="24"/>
        </w:rPr>
        <w:t>online question-and-answer</w:t>
      </w:r>
      <w:r>
        <w:rPr>
          <w:rFonts w:ascii="Times New Roman" w:hAnsi="Times New Roman" w:cs="Times New Roman"/>
          <w:bCs/>
          <w:color w:val="000000"/>
          <w:sz w:val="24"/>
        </w:rPr>
        <w:t>，community</w:t>
      </w:r>
      <w:r>
        <w:rPr>
          <w:rFonts w:ascii="Times New Roman" w:hAnsi="Times New Roman" w:eastAsia="SimSun" w:cs="Times New Roman"/>
          <w:bCs/>
          <w:color w:val="000000"/>
          <w:sz w:val="24"/>
        </w:rPr>
        <w:t xml:space="preserve"> </w:t>
      </w:r>
      <w:r>
        <w:rPr>
          <w:rFonts w:ascii="Times New Roman" w:hAnsi="Times New Roman" w:eastAsia="SimSun" w:cs="SimSun"/>
          <w:kern w:val="0"/>
          <w:sz w:val="24"/>
        </w:rPr>
        <w:t xml:space="preserve">, </w:t>
      </w:r>
      <w:r>
        <w:rPr>
          <w:rFonts w:ascii="Times New Roman" w:hAnsi="Times New Roman" w:cs="SimSun"/>
          <w:kern w:val="0"/>
          <w:sz w:val="24"/>
        </w:rPr>
        <w:t>website</w:t>
      </w:r>
      <w:r>
        <w:rPr>
          <w:rFonts w:ascii="Times New Roman" w:hAnsi="Times New Roman"/>
          <w:sz w:val="24"/>
        </w:rPr>
        <w:t>，java，web，mysql</w:t>
      </w:r>
    </w:p>
    <w:p>
      <w:pPr>
        <w:pStyle w:val="10"/>
        <w:tabs>
          <w:tab w:val="right" w:leader="dot" w:pos="9060"/>
        </w:tabs>
        <w:ind w:firstLine="0" w:firstLineChars="0"/>
        <w:rPr>
          <w:rFonts w:ascii="SimSun" w:hAnsi="SimSun" w:eastAsia="SimSun" w:cs="SimSun"/>
          <w:sz w:val="28"/>
          <w:szCs w:val="28"/>
        </w:r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目录</w:t>
      </w:r>
    </w:p>
    <w:p>
      <w:pPr>
        <w:ind w:firstLine="0" w:firstLineChars="0"/>
        <w:jc w:val="left"/>
        <w:rPr>
          <w:rFonts w:ascii="SimSun" w:hAnsi="SimSun" w:eastAsia="SimSun" w:cs="SimSun"/>
          <w:sz w:val="24"/>
        </w:rPr>
      </w:pPr>
    </w:p>
    <w:p>
      <w:pPr>
        <w:pStyle w:val="10"/>
        <w:tabs>
          <w:tab w:val="right" w:leader="dot" w:pos="8306"/>
        </w:tabs>
        <w:ind w:firstLine="0" w:firstLineChars="0"/>
      </w:pPr>
      <w:r>
        <w:rPr>
          <w:rFonts w:hint="eastAsia" w:ascii="黑体" w:hAnsi="黑体" w:eastAsia="黑体" w:cs="黑体"/>
          <w:bCs/>
          <w:sz w:val="28"/>
          <w:szCs w:val="28"/>
        </w:rPr>
        <w:fldChar w:fldCharType="begin"/>
      </w:r>
      <w:r>
        <w:rPr>
          <w:rFonts w:hint="eastAsia" w:ascii="黑体" w:hAnsi="黑体" w:eastAsia="黑体" w:cs="黑体"/>
          <w:bCs/>
          <w:sz w:val="28"/>
          <w:szCs w:val="28"/>
        </w:rPr>
        <w:instrText xml:space="preserve">TOC \o "1-3" \h \u </w:instrText>
      </w:r>
      <w:r>
        <w:rPr>
          <w:rFonts w:hint="eastAsia" w:ascii="黑体" w:hAnsi="黑体" w:eastAsia="黑体" w:cs="黑体"/>
          <w:bCs/>
          <w:sz w:val="28"/>
          <w:szCs w:val="28"/>
        </w:rPr>
        <w:fldChar w:fldCharType="separate"/>
      </w:r>
      <w:r>
        <w:fldChar w:fldCharType="begin"/>
      </w:r>
      <w:r>
        <w:instrText xml:space="preserve"> HYPERLINK \l "_Toc30056" </w:instrText>
      </w:r>
      <w:r>
        <w:fldChar w:fldCharType="separate"/>
      </w:r>
      <w:r>
        <w:rPr>
          <w:rFonts w:hint="eastAsia" w:ascii="黑体" w:hAnsi="黑体" w:eastAsia="黑体" w:cs="黑体"/>
          <w:sz w:val="28"/>
          <w:szCs w:val="28"/>
        </w:rPr>
        <w:t>前言</w:t>
      </w:r>
      <w:r>
        <w:rPr>
          <w:rFonts w:hint="eastAsia" w:ascii="黑体" w:hAnsi="黑体" w:eastAsia="黑体" w:cs="黑体"/>
          <w:sz w:val="28"/>
          <w:szCs w:val="28"/>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_Toc30056 </w:instrText>
      </w:r>
      <w:r>
        <w:rPr>
          <w:rFonts w:hint="eastAsia" w:ascii="SimSun" w:hAnsi="SimSun" w:eastAsia="SimSun" w:cs="SimSun"/>
          <w:sz w:val="24"/>
        </w:rPr>
        <w:fldChar w:fldCharType="separate"/>
      </w:r>
      <w:r>
        <w:rPr>
          <w:rFonts w:hint="eastAsia" w:ascii="SimSun" w:hAnsi="SimSun" w:eastAsia="SimSun" w:cs="SimSun"/>
          <w:sz w:val="24"/>
        </w:rPr>
        <w:t>1</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jc w:val="left"/>
      </w:pPr>
      <w:r>
        <w:fldChar w:fldCharType="begin"/>
      </w:r>
      <w:r>
        <w:instrText xml:space="preserve"> HYPERLINK \l "_Toc22825" </w:instrText>
      </w:r>
      <w:r>
        <w:fldChar w:fldCharType="separate"/>
      </w:r>
      <w:r>
        <w:rPr>
          <w:rFonts w:hint="eastAsia" w:ascii="黑体" w:hAnsi="黑体" w:eastAsia="黑体" w:cs="黑体"/>
          <w:sz w:val="28"/>
          <w:szCs w:val="28"/>
        </w:rPr>
        <w:t>第1章 绪论</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_Toc22825 </w:instrText>
      </w:r>
      <w:r>
        <w:rPr>
          <w:rFonts w:hint="eastAsia" w:ascii="SimSun" w:hAnsi="SimSun" w:eastAsia="SimSun" w:cs="SimSun"/>
          <w:sz w:val="24"/>
        </w:rPr>
        <w:fldChar w:fldCharType="separate"/>
      </w:r>
      <w:r>
        <w:rPr>
          <w:rFonts w:hint="eastAsia" w:ascii="SimSun" w:hAnsi="SimSun" w:eastAsia="SimSun" w:cs="SimSun"/>
          <w:sz w:val="24"/>
        </w:rPr>
        <w:t>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"_Toc1656" </w:instrText>
      </w:r>
      <w:r>
        <w:fldChar w:fldCharType="separate"/>
      </w:r>
      <w:r>
        <w:rPr>
          <w:rFonts w:hint="eastAsia" w:ascii="SimSun" w:hAnsi="SimSun" w:cs="SimSun"/>
        </w:rPr>
        <w:t>1.1课题背景</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_Toc1656 </w:instrText>
      </w:r>
      <w:r>
        <w:rPr>
          <w:rFonts w:hint="eastAsia" w:ascii="SimSun" w:hAnsi="SimSun" w:cs="SimSun"/>
        </w:rPr>
        <w:fldChar w:fldCharType="separate"/>
      </w:r>
      <w:r>
        <w:rPr>
          <w:rFonts w:hint="eastAsia" w:ascii="SimSun" w:hAnsi="SimSun" w:cs="SimSun"/>
        </w:rPr>
        <w:t>2</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"_Toc8899" </w:instrText>
      </w:r>
      <w:r>
        <w:fldChar w:fldCharType="separate"/>
      </w:r>
      <w:r>
        <w:rPr>
          <w:rFonts w:hint="eastAsia" w:ascii="SimSun" w:hAnsi="SimSun" w:cs="SimSun"/>
        </w:rPr>
        <w:t>1.2课题目标</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_Toc8899 </w:instrText>
      </w:r>
      <w:r>
        <w:rPr>
          <w:rFonts w:hint="eastAsia" w:ascii="SimSun" w:hAnsi="SimSun" w:cs="SimSun"/>
        </w:rPr>
        <w:fldChar w:fldCharType="separate"/>
      </w:r>
      <w:r>
        <w:rPr>
          <w:rFonts w:hint="eastAsia" w:ascii="SimSun" w:hAnsi="SimSun" w:cs="SimSun"/>
        </w:rPr>
        <w:t>2</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"_Toc5997" </w:instrText>
      </w:r>
      <w:r>
        <w:fldChar w:fldCharType="separate"/>
      </w:r>
      <w:r>
        <w:rPr>
          <w:rFonts w:hint="eastAsia" w:ascii="黑体" w:hAnsi="黑体" w:eastAsia="黑体" w:cs="黑体"/>
          <w:sz w:val="28"/>
          <w:szCs w:val="28"/>
        </w:rPr>
        <w:t>第2章  系统开发技术介绍</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_Toc5997 </w:instrText>
      </w:r>
      <w:r>
        <w:rPr>
          <w:rFonts w:hint="eastAsia" w:ascii="SimSun" w:hAnsi="SimSun" w:eastAsia="SimSun" w:cs="SimSun"/>
          <w:sz w:val="24"/>
        </w:rPr>
        <w:fldChar w:fldCharType="separate"/>
      </w:r>
      <w:r>
        <w:rPr>
          <w:rFonts w:hint="eastAsia" w:ascii="SimSun" w:hAnsi="SimSun" w:eastAsia="SimSun" w:cs="SimSun"/>
          <w:sz w:val="24"/>
        </w:rPr>
        <w:t>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"_Toc31301" </w:instrText>
      </w:r>
      <w:r>
        <w:fldChar w:fldCharType="separate"/>
      </w:r>
      <w:r>
        <w:rPr>
          <w:rFonts w:hint="eastAsia" w:ascii="SimSun" w:hAnsi="SimSun" w:cs="SimSun"/>
        </w:rPr>
        <w:t>2.1 系统开发环境</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_Toc31301 </w:instrText>
      </w:r>
      <w:r>
        <w:rPr>
          <w:rFonts w:hint="eastAsia" w:ascii="SimSun" w:hAnsi="SimSun" w:cs="SimSun"/>
        </w:rPr>
        <w:fldChar w:fldCharType="separate"/>
      </w:r>
      <w:r>
        <w:rPr>
          <w:rFonts w:hint="eastAsia" w:ascii="SimSun" w:hAnsi="SimSun" w:cs="SimSun"/>
        </w:rPr>
        <w:t>3</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"_Toc30442" </w:instrText>
      </w:r>
      <w:r>
        <w:fldChar w:fldCharType="separate"/>
      </w:r>
      <w:r>
        <w:rPr>
          <w:rFonts w:hint="eastAsia" w:ascii="SimSun" w:hAnsi="SimSun" w:cs="SimSun"/>
        </w:rPr>
        <w:t>2.2. ASP.NET介绍</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_Toc30442 </w:instrText>
      </w:r>
      <w:r>
        <w:rPr>
          <w:rFonts w:hint="eastAsia" w:ascii="SimSun" w:hAnsi="SimSun" w:cs="SimSun"/>
        </w:rPr>
        <w:fldChar w:fldCharType="separate"/>
      </w:r>
      <w:r>
        <w:rPr>
          <w:rFonts w:hint="eastAsia" w:ascii="SimSun" w:hAnsi="SimSun" w:cs="SimSun"/>
        </w:rPr>
        <w:t>3</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"_Toc6754" </w:instrText>
      </w:r>
      <w:r>
        <w:fldChar w:fldCharType="separate"/>
      </w:r>
      <w:r>
        <w:rPr>
          <w:rFonts w:hint="eastAsia" w:ascii="SimSun" w:hAnsi="SimSun" w:cs="SimSun"/>
        </w:rPr>
        <w:t>2.3. C#语言</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_Toc6754 </w:instrText>
      </w:r>
      <w:r>
        <w:rPr>
          <w:rFonts w:hint="eastAsia" w:ascii="SimSun" w:hAnsi="SimSun" w:cs="SimSun"/>
        </w:rPr>
        <w:fldChar w:fldCharType="separate"/>
      </w:r>
      <w:r>
        <w:rPr>
          <w:rFonts w:hint="eastAsia" w:ascii="SimSun" w:hAnsi="SimSun" w:cs="SimSun"/>
        </w:rPr>
        <w:t>4</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"_Toc2292" </w:instrText>
      </w:r>
      <w:r>
        <w:fldChar w:fldCharType="separate"/>
      </w:r>
      <w:r>
        <w:rPr>
          <w:rFonts w:hint="eastAsia" w:ascii="SimSun" w:hAnsi="SimSun" w:cs="SimSun"/>
        </w:rPr>
        <w:t>2.4. SQL Server</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_Toc2292 </w:instrText>
      </w:r>
      <w:r>
        <w:rPr>
          <w:rFonts w:hint="eastAsia" w:ascii="SimSun" w:hAnsi="SimSun" w:cs="SimSun"/>
        </w:rPr>
        <w:fldChar w:fldCharType="separate"/>
      </w:r>
      <w:r>
        <w:rPr>
          <w:rFonts w:hint="eastAsia" w:ascii="SimSun" w:hAnsi="SimSun" w:cs="SimSun"/>
        </w:rPr>
        <w:t>4</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"_Toc706" </w:instrText>
      </w:r>
      <w:r>
        <w:fldChar w:fldCharType="separate"/>
      </w:r>
      <w:r>
        <w:rPr>
          <w:rFonts w:hint="eastAsia" w:ascii="黑体" w:hAnsi="黑体" w:eastAsia="黑体" w:cs="黑体"/>
          <w:sz w:val="28"/>
          <w:szCs w:val="28"/>
        </w:rPr>
        <w:t>第3章  系统分析和总体设计</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_Toc706 </w:instrText>
      </w:r>
      <w:r>
        <w:rPr>
          <w:rFonts w:hint="eastAsia" w:ascii="SimSun" w:hAnsi="SimSun" w:eastAsia="SimSun" w:cs="SimSun"/>
          <w:sz w:val="24"/>
        </w:rPr>
        <w:fldChar w:fldCharType="separate"/>
      </w:r>
      <w:r>
        <w:rPr>
          <w:rFonts w:hint="eastAsia" w:ascii="SimSun" w:hAnsi="SimSun" w:eastAsia="SimSun" w:cs="SimSun"/>
          <w:sz w:val="24"/>
        </w:rPr>
        <w:t>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"_Toc4987" </w:instrText>
      </w:r>
      <w:r>
        <w:fldChar w:fldCharType="separate"/>
      </w:r>
      <w:r>
        <w:rPr>
          <w:rFonts w:hint="eastAsia" w:ascii="SimSun" w:hAnsi="SimSun" w:cs="SimSun"/>
        </w:rPr>
        <w:t>3.1 需求分析</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_Toc4987 </w:instrText>
      </w:r>
      <w:r>
        <w:rPr>
          <w:rFonts w:hint="eastAsia" w:ascii="SimSun" w:hAnsi="SimSun" w:cs="SimSun"/>
        </w:rPr>
        <w:fldChar w:fldCharType="separate"/>
      </w:r>
      <w:r>
        <w:rPr>
          <w:rFonts w:hint="eastAsia" w:ascii="SimSun" w:hAnsi="SimSun" w:cs="SimSun"/>
        </w:rPr>
        <w:t>5</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"_Toc15059" </w:instrText>
      </w:r>
      <w:r>
        <w:fldChar w:fldCharType="separate"/>
      </w:r>
      <w:r>
        <w:rPr>
          <w:rFonts w:hint="eastAsia" w:ascii="SimSun" w:hAnsi="SimSun" w:cs="SimSun"/>
        </w:rPr>
        <w:t>3.2 系统功能划分</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_Toc15059 </w:instrText>
      </w:r>
      <w:r>
        <w:rPr>
          <w:rFonts w:hint="eastAsia" w:ascii="SimSun" w:hAnsi="SimSun" w:cs="SimSun"/>
        </w:rPr>
        <w:fldChar w:fldCharType="separate"/>
      </w:r>
      <w:r>
        <w:rPr>
          <w:rFonts w:hint="eastAsia" w:ascii="SimSun" w:hAnsi="SimSun" w:cs="SimSun"/>
        </w:rPr>
        <w:t>5</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"_Toc31857" </w:instrText>
      </w:r>
      <w:r>
        <w:fldChar w:fldCharType="separate"/>
      </w:r>
      <w:r>
        <w:rPr>
          <w:rFonts w:hint="eastAsia" w:ascii="SimSun" w:hAnsi="SimSun" w:eastAsia="SimSun" w:cs="SimSun"/>
          <w:sz w:val="24"/>
        </w:rPr>
        <w:t>3.2.1系统功能总体划分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_Toc31857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"_Toc1045" </w:instrText>
      </w:r>
      <w:r>
        <w:fldChar w:fldCharType="separate"/>
      </w:r>
      <w:r>
        <w:rPr>
          <w:rFonts w:hint="eastAsia" w:ascii="SimSun" w:hAnsi="SimSun" w:eastAsia="SimSun" w:cs="SimSun"/>
          <w:sz w:val="24"/>
        </w:rPr>
        <w:t>3.2.2前台功能划分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_Toc1045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"_Toc27999" </w:instrText>
      </w:r>
      <w:r>
        <w:fldChar w:fldCharType="separate"/>
      </w:r>
      <w:r>
        <w:rPr>
          <w:rFonts w:hint="eastAsia" w:ascii="SimSun" w:hAnsi="SimSun" w:eastAsia="SimSun" w:cs="SimSun"/>
          <w:sz w:val="24"/>
        </w:rPr>
        <w:t>3.2.3后台功能划分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_Toc27999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"_Toc16332" </w:instrText>
      </w:r>
      <w:r>
        <w:fldChar w:fldCharType="separate"/>
      </w:r>
      <w:r>
        <w:rPr>
          <w:rFonts w:hint="eastAsia" w:ascii="SimSun" w:hAnsi="SimSun" w:cs="SimSun"/>
        </w:rPr>
        <w:t>3.3 系统功能描述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_Toc16332 </w:instrText>
      </w:r>
      <w:r>
        <w:rPr>
          <w:rFonts w:hint="eastAsia" w:ascii="SimSun" w:hAnsi="SimSun" w:cs="SimSun"/>
        </w:rPr>
        <w:fldChar w:fldCharType="separate"/>
      </w:r>
      <w:r>
        <w:rPr>
          <w:rFonts w:hint="eastAsia" w:ascii="SimSun" w:hAnsi="SimSun" w:cs="SimSun"/>
        </w:rPr>
        <w:t>7</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"_Toc12501" </w:instrText>
      </w:r>
      <w:r>
        <w:fldChar w:fldCharType="separate"/>
      </w:r>
      <w:r>
        <w:rPr>
          <w:rFonts w:hint="eastAsia" w:ascii="SimSun" w:hAnsi="SimSun" w:eastAsia="SimSun" w:cs="SimSun"/>
          <w:sz w:val="24"/>
        </w:rPr>
        <w:t>3.3.1前台功能描述</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_Toc12501 </w:instrText>
      </w:r>
      <w:r>
        <w:rPr>
          <w:rFonts w:hint="eastAsia" w:ascii="SimSun" w:hAnsi="SimSun" w:eastAsia="SimSun" w:cs="SimSun"/>
          <w:sz w:val="24"/>
        </w:rPr>
        <w:fldChar w:fldCharType="separate"/>
      </w:r>
      <w:r>
        <w:rPr>
          <w:rFonts w:hint="eastAsia" w:ascii="SimSun" w:hAnsi="SimSun" w:eastAsia="SimSun" w:cs="SimSun"/>
          <w:sz w:val="24"/>
        </w:rPr>
        <w:t>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"_Toc11070" </w:instrText>
      </w:r>
      <w:r>
        <w:fldChar w:fldCharType="separate"/>
      </w:r>
      <w:r>
        <w:rPr>
          <w:rFonts w:hint="eastAsia" w:ascii="SimSun" w:hAnsi="SimSun" w:eastAsia="SimSun" w:cs="SimSun"/>
          <w:sz w:val="24"/>
        </w:rPr>
        <w:t>3.3.2后台功能描述</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_Toc11070 </w:instrText>
      </w:r>
      <w:r>
        <w:rPr>
          <w:rFonts w:hint="eastAsia" w:ascii="SimSun" w:hAnsi="SimSun" w:eastAsia="SimSun" w:cs="SimSun"/>
          <w:sz w:val="24"/>
        </w:rPr>
        <w:fldChar w:fldCharType="separate"/>
      </w:r>
      <w:r>
        <w:rPr>
          <w:rFonts w:hint="eastAsia" w:ascii="SimSun" w:hAnsi="SimSun" w:eastAsia="SimSun" w:cs="SimSun"/>
          <w:sz w:val="24"/>
        </w:rPr>
        <w:t>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"_Toc41" </w:instrText>
      </w:r>
      <w:r>
        <w:fldChar w:fldCharType="separate"/>
      </w:r>
      <w:r>
        <w:rPr>
          <w:rFonts w:hint="eastAsia" w:ascii="SimSun" w:hAnsi="SimSun" w:cs="SimSun"/>
        </w:rPr>
        <w:t>3.4 可行性分析</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_Toc41 </w:instrText>
      </w:r>
      <w:r>
        <w:rPr>
          <w:rFonts w:hint="eastAsia" w:ascii="SimSun" w:hAnsi="SimSun" w:cs="SimSun"/>
        </w:rPr>
        <w:fldChar w:fldCharType="separate"/>
      </w:r>
      <w:r>
        <w:rPr>
          <w:rFonts w:hint="eastAsia" w:ascii="SimSun" w:hAnsi="SimSun" w:cs="SimSun"/>
        </w:rPr>
        <w:t>11</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"_Toc28391" </w:instrText>
      </w:r>
      <w:r>
        <w:fldChar w:fldCharType="separate"/>
      </w:r>
      <w:r>
        <w:rPr>
          <w:rFonts w:hint="eastAsia" w:ascii="黑体" w:hAnsi="黑体" w:eastAsia="黑体" w:cs="黑体"/>
          <w:sz w:val="28"/>
          <w:szCs w:val="28"/>
        </w:rPr>
        <w:t>第4章  数据库设计</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_Toc28391 </w:instrText>
      </w:r>
      <w:r>
        <w:rPr>
          <w:rFonts w:hint="eastAsia" w:ascii="SimSun" w:hAnsi="SimSun" w:eastAsia="SimSun" w:cs="SimSun"/>
          <w:sz w:val="24"/>
        </w:rPr>
        <w:fldChar w:fldCharType="separate"/>
      </w:r>
      <w:r>
        <w:rPr>
          <w:rFonts w:hint="eastAsia" w:ascii="SimSun" w:hAnsi="SimSun" w:eastAsia="SimSun" w:cs="SimSun"/>
          <w:sz w:val="24"/>
        </w:rPr>
        <w:t>12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"_Toc27744" </w:instrText>
      </w:r>
      <w:r>
        <w:fldChar w:fldCharType="separate"/>
      </w:r>
      <w:r>
        <w:rPr>
          <w:rFonts w:hint="eastAsia" w:ascii="SimSun" w:hAnsi="SimSun" w:cs="SimSun"/>
        </w:rPr>
        <w:t>4.1 数据库概念结构设计</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_Toc27744 </w:instrText>
      </w:r>
      <w:r>
        <w:rPr>
          <w:rFonts w:hint="eastAsia" w:ascii="SimSun" w:hAnsi="SimSun" w:cs="SimSun"/>
        </w:rPr>
        <w:fldChar w:fldCharType="separate"/>
      </w:r>
      <w:r>
        <w:rPr>
          <w:rFonts w:hint="eastAsia" w:ascii="SimSun" w:hAnsi="SimSun" w:cs="SimSun"/>
        </w:rPr>
        <w:t>12</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"_Toc8266" </w:instrText>
      </w:r>
      <w:r>
        <w:fldChar w:fldCharType="separate"/>
      </w:r>
      <w:r>
        <w:rPr>
          <w:rFonts w:hint="eastAsia" w:ascii="SimSun" w:hAnsi="SimSun" w:cs="SimSun"/>
        </w:rPr>
        <w:t>4.2 数据表设计</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_Toc8266 </w:instrText>
      </w:r>
      <w:r>
        <w:rPr>
          <w:rFonts w:hint="eastAsia" w:ascii="SimSun" w:hAnsi="SimSun" w:cs="SimSun"/>
        </w:rPr>
        <w:fldChar w:fldCharType="separate"/>
      </w:r>
      <w:r>
        <w:rPr>
          <w:rFonts w:hint="eastAsia" w:ascii="SimSun" w:hAnsi="SimSun" w:cs="SimSun"/>
        </w:rPr>
        <w:t>18</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"_Toc9019" </w:instrText>
      </w:r>
      <w:r>
        <w:fldChar w:fldCharType="separate"/>
      </w:r>
      <w:r>
        <w:rPr>
          <w:rFonts w:hint="eastAsia" w:ascii="黑体" w:hAnsi="黑体" w:eastAsia="黑体" w:cs="黑体"/>
          <w:sz w:val="28"/>
          <w:szCs w:val="28"/>
        </w:rPr>
        <w:t>第5章  系统实现</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_Toc9019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"_Toc4936" </w:instrText>
      </w:r>
      <w:r>
        <w:fldChar w:fldCharType="separate"/>
      </w:r>
      <w:r>
        <w:rPr>
          <w:rFonts w:hint="eastAsia" w:ascii="SimSun" w:hAnsi="SimSun" w:cs="SimSun"/>
        </w:rPr>
        <w:t>5.1 前台功能实现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_Toc4936 </w:instrText>
      </w:r>
      <w:r>
        <w:rPr>
          <w:rFonts w:hint="eastAsia" w:ascii="SimSun" w:hAnsi="SimSun" w:cs="SimSun"/>
        </w:rPr>
        <w:fldChar w:fldCharType="separate"/>
      </w:r>
      <w:r>
        <w:rPr>
          <w:rFonts w:hint="eastAsia" w:ascii="SimSun" w:hAnsi="SimSun" w:cs="SimSun"/>
        </w:rPr>
        <w:t>23</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sectPr>
          <w:footerReference r:id="rId9" w:type="default"/>
          <w:pgSz w:w="11906" w:h="16838"/>
          <w:pgMar w:top="1440" w:right="1800" w:bottom="1440" w:left="1800" w:header="851" w:footer="992" w:gutter="0"/>
          <w:pgNumType w:fmt="upperRoman" w:start="1"/>
          <w:cols w:space="720" w:num="1"/>
          <w:docGrid w:type="lines" w:linePitch="312" w:charSpace="0"/>
        </w:sectPr>
      </w:pP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"_Toc6582" </w:instrText>
      </w:r>
      <w:r>
        <w:fldChar w:fldCharType="separate"/>
      </w:r>
      <w:r>
        <w:rPr>
          <w:rFonts w:hint="eastAsia" w:ascii="SimSun" w:hAnsi="SimSun" w:eastAsia="SimSun" w:cs="SimSun"/>
          <w:sz w:val="24"/>
        </w:rPr>
        <w:t>5.1.1考生登录</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_Toc6582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"_Toc32541" </w:instrText>
      </w:r>
      <w:r>
        <w:fldChar w:fldCharType="separate"/>
      </w:r>
      <w:r>
        <w:rPr>
          <w:rFonts w:hint="eastAsia" w:ascii="SimSun" w:hAnsi="SimSun" w:eastAsia="SimSun" w:cs="SimSun"/>
          <w:sz w:val="24"/>
        </w:rPr>
        <w:t>5.1.2考生登录首页面</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_Toc32541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"_Toc12161" </w:instrText>
      </w:r>
      <w:r>
        <w:fldChar w:fldCharType="separate"/>
      </w:r>
      <w:r>
        <w:rPr>
          <w:rFonts w:hint="eastAsia" w:ascii="SimSun" w:hAnsi="SimSun" w:eastAsia="SimSun" w:cs="SimSun"/>
          <w:sz w:val="24"/>
        </w:rPr>
        <w:t>5.1.3在线考试</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_Toc12161 </w:instrText>
      </w:r>
      <w:r>
        <w:rPr>
          <w:rFonts w:hint="eastAsia" w:ascii="SimSun" w:hAnsi="SimSun" w:eastAsia="SimSun" w:cs="SimSun"/>
          <w:sz w:val="24"/>
        </w:rPr>
        <w:fldChar w:fldCharType="separate"/>
      </w:r>
      <w:r>
        <w:rPr>
          <w:rFonts w:hint="eastAsia" w:ascii="SimSun" w:hAnsi="SimSun" w:eastAsia="SimSun" w:cs="SimSun"/>
          <w:sz w:val="24"/>
        </w:rPr>
        <w:t>24</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"_Toc23679" </w:instrText>
      </w:r>
      <w:r>
        <w:fldChar w:fldCharType="separate"/>
      </w:r>
      <w:r>
        <w:rPr>
          <w:rFonts w:hint="eastAsia" w:ascii="SimSun" w:hAnsi="SimSun" w:eastAsia="SimSun" w:cs="SimSun"/>
          <w:sz w:val="24"/>
        </w:rPr>
        <w:t>5.1.4问题留言</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_Toc23679 </w:instrText>
      </w:r>
      <w:r>
        <w:rPr>
          <w:rFonts w:hint="eastAsia" w:ascii="SimSun" w:hAnsi="SimSun" w:eastAsia="SimSun" w:cs="SimSun"/>
          <w:sz w:val="24"/>
        </w:rPr>
        <w:fldChar w:fldCharType="separate"/>
      </w:r>
      <w:r>
        <w:rPr>
          <w:rFonts w:hint="eastAsia" w:ascii="SimSun" w:hAnsi="SimSun" w:eastAsia="SimSun" w:cs="SimSun"/>
          <w:sz w:val="24"/>
        </w:rPr>
        <w:t>25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"_Toc15158" </w:instrText>
      </w:r>
      <w:r>
        <w:fldChar w:fldCharType="separate"/>
      </w:r>
      <w:r>
        <w:rPr>
          <w:rFonts w:hint="eastAsia" w:ascii="SimSun" w:hAnsi="SimSun" w:eastAsia="SimSun" w:cs="SimSun"/>
          <w:sz w:val="24"/>
        </w:rPr>
        <w:t>5.1.5查看留言</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_Toc15158 </w:instrText>
      </w:r>
      <w:r>
        <w:rPr>
          <w:rFonts w:hint="eastAsia" w:ascii="SimSun" w:hAnsi="SimSun" w:eastAsia="SimSun" w:cs="SimSun"/>
          <w:sz w:val="24"/>
        </w:rPr>
        <w:fldChar w:fldCharType="separate"/>
      </w:r>
      <w:r>
        <w:rPr>
          <w:rFonts w:hint="eastAsia" w:ascii="SimSun" w:hAnsi="SimSun" w:eastAsia="SimSun" w:cs="SimSun"/>
          <w:sz w:val="24"/>
        </w:rPr>
        <w:t>26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"_Toc19822" </w:instrText>
      </w:r>
      <w:r>
        <w:fldChar w:fldCharType="separate"/>
      </w:r>
      <w:r>
        <w:rPr>
          <w:rFonts w:hint="eastAsia" w:ascii="SimSun" w:hAnsi="SimSun" w:eastAsia="SimSun" w:cs="SimSun"/>
          <w:sz w:val="24"/>
        </w:rPr>
        <w:t>5.1.6查看成绩</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_Toc19822 </w:instrText>
      </w:r>
      <w:r>
        <w:rPr>
          <w:rFonts w:hint="eastAsia" w:ascii="SimSun" w:hAnsi="SimSun" w:eastAsia="SimSun" w:cs="SimSun"/>
          <w:sz w:val="24"/>
        </w:rPr>
        <w:fldChar w:fldCharType="separate"/>
      </w:r>
      <w:r>
        <w:rPr>
          <w:rFonts w:hint="eastAsia" w:ascii="SimSun" w:hAnsi="SimSun" w:eastAsia="SimSun" w:cs="SimSun"/>
          <w:sz w:val="24"/>
        </w:rPr>
        <w:t>27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"_Toc11615" </w:instrText>
      </w:r>
      <w:r>
        <w:fldChar w:fldCharType="separate"/>
      </w:r>
      <w:r>
        <w:rPr>
          <w:rFonts w:hint="eastAsia" w:ascii="SimSun" w:hAnsi="SimSun" w:cs="SimSun"/>
        </w:rPr>
        <w:t>5.2 后台功能实现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_Toc11615 </w:instrText>
      </w:r>
      <w:r>
        <w:rPr>
          <w:rFonts w:hint="eastAsia" w:ascii="SimSun" w:hAnsi="SimSun" w:cs="SimSun"/>
        </w:rPr>
        <w:fldChar w:fldCharType="separate"/>
      </w:r>
      <w:r>
        <w:rPr>
          <w:rFonts w:hint="eastAsia" w:ascii="SimSun" w:hAnsi="SimSun" w:cs="SimSun"/>
        </w:rPr>
        <w:t>28</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"_Toc9391" </w:instrText>
      </w:r>
      <w:r>
        <w:fldChar w:fldCharType="separate"/>
      </w:r>
      <w:r>
        <w:rPr>
          <w:rFonts w:hint="eastAsia" w:ascii="SimSun" w:hAnsi="SimSun" w:eastAsia="SimSun" w:cs="SimSun"/>
          <w:sz w:val="24"/>
        </w:rPr>
        <w:t>5.2.1后台登录页面</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_Toc9391 </w:instrText>
      </w:r>
      <w:r>
        <w:rPr>
          <w:rFonts w:hint="eastAsia" w:ascii="SimSun" w:hAnsi="SimSun" w:eastAsia="SimSun" w:cs="SimSun"/>
          <w:sz w:val="24"/>
        </w:rPr>
        <w:fldChar w:fldCharType="separate"/>
      </w:r>
      <w:r>
        <w:rPr>
          <w:rFonts w:hint="eastAsia" w:ascii="SimSun" w:hAnsi="SimSun" w:eastAsia="SimSun" w:cs="SimSun"/>
          <w:sz w:val="24"/>
        </w:rPr>
        <w:t>28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"_Toc10375" </w:instrText>
      </w:r>
      <w:r>
        <w:fldChar w:fldCharType="separate"/>
      </w:r>
      <w:r>
        <w:rPr>
          <w:rFonts w:hint="eastAsia" w:ascii="SimSun" w:hAnsi="SimSun" w:eastAsia="SimSun" w:cs="SimSun"/>
          <w:sz w:val="24"/>
        </w:rPr>
        <w:t>5.2.2试卷题型管理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_Toc10375 </w:instrText>
      </w:r>
      <w:r>
        <w:rPr>
          <w:rFonts w:hint="eastAsia" w:ascii="SimSun" w:hAnsi="SimSun" w:eastAsia="SimSun" w:cs="SimSun"/>
          <w:sz w:val="24"/>
        </w:rPr>
        <w:fldChar w:fldCharType="separate"/>
      </w:r>
      <w:r>
        <w:rPr>
          <w:rFonts w:hint="eastAsia" w:ascii="SimSun" w:hAnsi="SimSun" w:eastAsia="SimSun" w:cs="SimSun"/>
          <w:sz w:val="24"/>
        </w:rPr>
        <w:t>28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"_Toc4627" </w:instrText>
      </w:r>
      <w:r>
        <w:fldChar w:fldCharType="separate"/>
      </w:r>
      <w:r>
        <w:rPr>
          <w:rFonts w:hint="eastAsia" w:ascii="SimSun" w:hAnsi="SimSun" w:eastAsia="SimSun" w:cs="SimSun"/>
          <w:sz w:val="24"/>
        </w:rPr>
        <w:t>5.2.3试卷制定管理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_Toc4627 </w:instrText>
      </w:r>
      <w:r>
        <w:rPr>
          <w:rFonts w:hint="eastAsia" w:ascii="SimSun" w:hAnsi="SimSun" w:eastAsia="SimSun" w:cs="SimSun"/>
          <w:sz w:val="24"/>
        </w:rPr>
        <w:fldChar w:fldCharType="separate"/>
      </w:r>
      <w:r>
        <w:rPr>
          <w:rFonts w:hint="eastAsia" w:ascii="SimSun" w:hAnsi="SimSun" w:eastAsia="SimSun" w:cs="SimSun"/>
          <w:sz w:val="24"/>
        </w:rPr>
        <w:t>32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"_Toc7911" </w:instrText>
      </w:r>
      <w:r>
        <w:fldChar w:fldCharType="separate"/>
      </w:r>
      <w:r>
        <w:rPr>
          <w:rFonts w:hint="eastAsia" w:ascii="SimSun" w:hAnsi="SimSun" w:eastAsia="SimSun" w:cs="SimSun"/>
          <w:sz w:val="24"/>
        </w:rPr>
        <w:t>5.2.4考生试卷管理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_Toc7911 </w:instrText>
      </w:r>
      <w:r>
        <w:rPr>
          <w:rFonts w:hint="eastAsia" w:ascii="SimSun" w:hAnsi="SimSun" w:eastAsia="SimSun" w:cs="SimSun"/>
          <w:sz w:val="24"/>
        </w:rPr>
        <w:fldChar w:fldCharType="separate"/>
      </w:r>
      <w:r>
        <w:rPr>
          <w:rFonts w:hint="eastAsia" w:ascii="SimSun" w:hAnsi="SimSun" w:eastAsia="SimSun" w:cs="SimSun"/>
          <w:sz w:val="24"/>
        </w:rPr>
        <w:t>34</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"_Toc25072" </w:instrText>
      </w:r>
      <w:r>
        <w:fldChar w:fldCharType="separate"/>
      </w:r>
      <w:r>
        <w:rPr>
          <w:rFonts w:hint="eastAsia" w:ascii="SimSun" w:hAnsi="SimSun" w:eastAsia="SimSun" w:cs="SimSun"/>
          <w:sz w:val="24"/>
        </w:rPr>
        <w:t>5.2.5考生信息管理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_Toc25072 </w:instrText>
      </w:r>
      <w:r>
        <w:rPr>
          <w:rFonts w:hint="eastAsia" w:ascii="SimSun" w:hAnsi="SimSun" w:eastAsia="SimSun" w:cs="SimSun"/>
          <w:sz w:val="24"/>
        </w:rPr>
        <w:fldChar w:fldCharType="separate"/>
      </w:r>
      <w:r>
        <w:rPr>
          <w:rFonts w:hint="eastAsia" w:ascii="SimSun" w:hAnsi="SimSun" w:eastAsia="SimSun" w:cs="SimSun"/>
          <w:sz w:val="24"/>
        </w:rPr>
        <w:t>36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"_Toc19059" </w:instrText>
      </w:r>
      <w:r>
        <w:fldChar w:fldCharType="separate"/>
      </w:r>
      <w:r>
        <w:rPr>
          <w:rFonts w:hint="eastAsia" w:ascii="SimSun" w:hAnsi="SimSun" w:eastAsia="SimSun" w:cs="SimSun"/>
          <w:sz w:val="24"/>
        </w:rPr>
        <w:t>5.2.6留言管理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_Toc19059 </w:instrText>
      </w:r>
      <w:r>
        <w:rPr>
          <w:rFonts w:hint="eastAsia" w:ascii="SimSun" w:hAnsi="SimSun" w:eastAsia="SimSun" w:cs="SimSun"/>
          <w:sz w:val="24"/>
        </w:rPr>
        <w:fldChar w:fldCharType="separate"/>
      </w:r>
      <w:r>
        <w:rPr>
          <w:rFonts w:hint="eastAsia" w:ascii="SimSun" w:hAnsi="SimSun" w:eastAsia="SimSun" w:cs="SimSun"/>
          <w:sz w:val="24"/>
        </w:rPr>
        <w:t>37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"_Toc29055" </w:instrText>
      </w:r>
      <w:r>
        <w:fldChar w:fldCharType="separate"/>
      </w:r>
      <w:r>
        <w:rPr>
          <w:rFonts w:hint="eastAsia" w:ascii="SimSun" w:hAnsi="SimSun" w:eastAsia="SimSun" w:cs="SimSun"/>
          <w:sz w:val="24"/>
        </w:rPr>
        <w:t>5.2.7个人信息管理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_Toc29055 </w:instrText>
      </w:r>
      <w:r>
        <w:rPr>
          <w:rFonts w:hint="eastAsia" w:ascii="SimSun" w:hAnsi="SimSun" w:eastAsia="SimSun" w:cs="SimSun"/>
          <w:sz w:val="24"/>
        </w:rPr>
        <w:fldChar w:fldCharType="separate"/>
      </w:r>
      <w:r>
        <w:rPr>
          <w:rFonts w:hint="eastAsia" w:ascii="SimSun" w:hAnsi="SimSun" w:eastAsia="SimSun" w:cs="SimSun"/>
          <w:sz w:val="24"/>
        </w:rPr>
        <w:t>38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pPr>
      <w:r>
        <w:fldChar w:fldCharType="begin"/>
      </w:r>
      <w:r>
        <w:instrText xml:space="preserve"> HYPERLINK \l "_Toc14928" </w:instrText>
      </w:r>
      <w:r>
        <w:fldChar w:fldCharType="separate"/>
      </w:r>
      <w:r>
        <w:rPr>
          <w:rFonts w:hint="eastAsia" w:ascii="黑体" w:hAnsi="黑体" w:eastAsia="黑体" w:cs="黑体"/>
          <w:sz w:val="28"/>
          <w:szCs w:val="28"/>
        </w:rPr>
        <w:t>第6章  系统测试</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_Toc14928 </w:instrText>
      </w:r>
      <w:r>
        <w:rPr>
          <w:rFonts w:hint="eastAsia" w:ascii="SimSun" w:hAnsi="SimSun" w:eastAsia="SimSun" w:cs="SimSun"/>
          <w:sz w:val="24"/>
        </w:rPr>
        <w:fldChar w:fldCharType="separate"/>
      </w:r>
      <w:r>
        <w:rPr>
          <w:rFonts w:hint="eastAsia" w:ascii="SimSun" w:hAnsi="SimSun" w:eastAsia="SimSun" w:cs="SimSun"/>
          <w:sz w:val="24"/>
        </w:rPr>
        <w:t>39</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"_Toc18163" </w:instrText>
      </w:r>
      <w:r>
        <w:fldChar w:fldCharType="separate"/>
      </w:r>
      <w:r>
        <w:rPr>
          <w:rFonts w:hint="eastAsia" w:ascii="SimSun" w:hAnsi="SimSun" w:cs="SimSun"/>
          <w:szCs w:val="28"/>
        </w:rPr>
        <w:t>6.1测试环境</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_Toc18163 </w:instrText>
      </w:r>
      <w:r>
        <w:rPr>
          <w:rFonts w:hint="eastAsia" w:ascii="SimSun" w:hAnsi="SimSun" w:cs="SimSun"/>
        </w:rPr>
        <w:fldChar w:fldCharType="separate"/>
      </w:r>
      <w:r>
        <w:rPr>
          <w:rFonts w:hint="eastAsia" w:ascii="SimSun" w:hAnsi="SimSun" w:cs="SimSun"/>
        </w:rPr>
        <w:t>39</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"_Toc18681" </w:instrText>
      </w:r>
      <w:r>
        <w:fldChar w:fldCharType="separate"/>
      </w:r>
      <w:r>
        <w:rPr>
          <w:rFonts w:hint="eastAsia" w:ascii="SimSun" w:hAnsi="SimSun" w:cs="SimSun"/>
        </w:rPr>
        <w:t>6.2测试结果</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_Toc18681 </w:instrText>
      </w:r>
      <w:r>
        <w:rPr>
          <w:rFonts w:hint="eastAsia" w:ascii="SimSun" w:hAnsi="SimSun" w:cs="SimSun"/>
        </w:rPr>
        <w:fldChar w:fldCharType="separate"/>
      </w:r>
      <w:r>
        <w:rPr>
          <w:rFonts w:hint="eastAsia" w:ascii="SimSun" w:hAnsi="SimSun" w:cs="SimSun"/>
        </w:rPr>
        <w:t>39</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"_Toc29577" </w:instrText>
      </w:r>
      <w:r>
        <w:fldChar w:fldCharType="separate"/>
      </w:r>
      <w:r>
        <w:rPr>
          <w:rFonts w:hint="eastAsia" w:ascii="黑体" w:hAnsi="黑体" w:eastAsia="黑体" w:cs="黑体"/>
          <w:sz w:val="28"/>
          <w:szCs w:val="28"/>
        </w:rPr>
        <w:t>结束语</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_Toc29577 </w:instrText>
      </w:r>
      <w:r>
        <w:rPr>
          <w:rFonts w:hint="eastAsia" w:ascii="SimSun" w:hAnsi="SimSun" w:eastAsia="SimSun" w:cs="SimSun"/>
          <w:sz w:val="24"/>
        </w:rPr>
        <w:fldChar w:fldCharType="separate"/>
      </w:r>
      <w:r>
        <w:rPr>
          <w:rFonts w:hint="eastAsia" w:ascii="SimSun" w:hAnsi="SimSun" w:eastAsia="SimSun" w:cs="SimSun"/>
          <w:sz w:val="24"/>
        </w:rPr>
        <w:t>43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pPr>
      <w:r>
        <w:fldChar w:fldCharType="begin"/>
      </w:r>
      <w:r>
        <w:instrText xml:space="preserve"> HYPERLINK \l "_Toc10403" </w:instrText>
      </w:r>
      <w:r>
        <w:fldChar w:fldCharType="separate"/>
      </w:r>
      <w:r>
        <w:rPr>
          <w:rFonts w:hint="eastAsia" w:ascii="黑体" w:hAnsi="黑体" w:eastAsia="黑体" w:cs="黑体"/>
          <w:sz w:val="28"/>
          <w:szCs w:val="28"/>
        </w:rPr>
        <w:t>参考文献</w:t>
      </w:r>
      <w:r>
        <w:tab/>
      </w:r>
      <w:r>
        <w:rPr>
          <w:rFonts w:hint="eastAsia" w:ascii="SimSun" w:hAnsi="SimSun" w:eastAsia="SimSun" w:cs="SimSun"/>
          <w:sz w:val="24"/>
          <w:szCs w:val="24"/>
        </w:rPr>
        <w:fldChar w:fldCharType="begin"/>
      </w:r>
      <w:r>
        <w:rPr>
          <w:rFonts w:hint="eastAsia" w:ascii="SimSun" w:hAnsi="SimSun" w:eastAsia="SimSun" w:cs="SimSun"/>
          <w:sz w:val="24"/>
          <w:szCs w:val="24"/>
        </w:rPr>
        <w:instrText xml:space="preserve"> PAGEREF _Toc10403 </w:instrText>
      </w:r>
      <w:r>
        <w:rPr>
          <w:rFonts w:hint="eastAsia" w:ascii="SimSun" w:hAnsi="SimSun" w:eastAsia="SimSun" w:cs="SimSun"/>
          <w:sz w:val="24"/>
          <w:szCs w:val="24"/>
        </w:rPr>
        <w:fldChar w:fldCharType="separate"/>
      </w:r>
      <w:r>
        <w:rPr>
          <w:rFonts w:hint="eastAsia" w:ascii="SimSun" w:hAnsi="SimSun" w:eastAsia="SimSun" w:cs="SimSun"/>
          <w:sz w:val="24"/>
          <w:szCs w:val="24"/>
        </w:rPr>
        <w:t>44</w:t>
      </w:r>
      <w:r>
        <w:rPr>
          <w:rFonts w:hint="eastAsia" w:ascii="SimSun" w:hAnsi="SimSun" w:eastAsia="SimSun" w:cs="SimSun"/>
          <w:sz w:val="24"/>
          <w:szCs w:val="24"/>
        </w:rPr>
        <w:fldChar w:fldCharType="end"/>
      </w:r>
      <w:r>
        <w:fldChar w:fldCharType="end"/>
      </w:r>
    </w:p>
    <w:p>
      <w:pPr>
        <w:pStyle w:val="10"/>
        <w:tabs>
          <w:tab w:val="right" w:leader="dot" w:pos="8306"/>
        </w:tabs>
        <w:ind w:firstLine="0" w:firstLineChars="0"/>
      </w:pPr>
      <w:r>
        <w:fldChar w:fldCharType="begin"/>
      </w:r>
      <w:r>
        <w:instrText xml:space="preserve"> HYPERLINK \l "_Toc22245" </w:instrText>
      </w:r>
      <w:r>
        <w:fldChar w:fldCharType="separate"/>
      </w:r>
      <w:r>
        <w:rPr>
          <w:rFonts w:hint="eastAsia" w:ascii="黑体" w:hAnsi="黑体" w:eastAsia="黑体" w:cs="黑体"/>
          <w:sz w:val="28"/>
          <w:szCs w:val="28"/>
        </w:rPr>
        <w:t>致  谢</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_Toc22245 </w:instrText>
      </w:r>
      <w:r>
        <w:rPr>
          <w:rFonts w:hint="eastAsia" w:ascii="SimSun" w:hAnsi="SimSun" w:eastAsia="SimSun" w:cs="SimSun"/>
          <w:sz w:val="24"/>
        </w:rPr>
        <w:fldChar w:fldCharType="separate"/>
      </w:r>
      <w:r>
        <w:rPr>
          <w:rFonts w:hint="eastAsia" w:ascii="SimSun" w:hAnsi="SimSun" w:eastAsia="SimSun" w:cs="SimSun"/>
          <w:sz w:val="24"/>
        </w:rPr>
        <w:t>45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jc w:val="left"/>
        <w:rPr>
          <w:rFonts w:ascii="SimSun" w:hAnsi="SimSun" w:eastAsia="SimSun" w:cs="SimSun"/>
          <w:sz w:val="24"/>
        </w:rPr>
      </w:pPr>
      <w:r>
        <w:rPr>
          <w:rFonts w:hint="eastAsia" w:ascii="SimSun" w:hAnsi="SimSun" w:eastAsia="SimSun" w:cs="SimSun"/>
        </w:rPr>
        <w:fldChar w:fldCharType="end"/>
      </w:r>
    </w:p>
    <w:p>
      <w:pPr>
        <w:ind w:firstLine="0" w:firstLineChars="0"/>
        <w:rPr>
          <w:rFonts w:ascii="SimSun" w:hAnsi="SimSun" w:eastAsia="SimSun" w:cs="SimSun"/>
          <w:sz w:val="24"/>
        </w:rPr>
      </w:pPr>
    </w:p>
    <w:p>
      <w:pPr>
        <w:pStyle w:val="2"/>
        <w:spacing w:before="0" w:after="0" w:line="360" w:lineRule="auto"/>
        <w:ind w:firstLine="0" w:firstLineChars="0"/>
        <w:rPr>
          <w:rFonts w:ascii="SimSun" w:hAnsi="SimSun" w:eastAsia="SimSun" w:cs="SimSun"/>
          <w:b w:val="0"/>
          <w:bCs/>
          <w:sz w:val="24"/>
        </w:rPr>
        <w:sectPr>
          <w:footerReference r:id="rId10" w:type="default"/>
          <w:pgSz w:w="11906" w:h="16838"/>
          <w:pgMar w:top="1440" w:right="1800" w:bottom="1440" w:left="1800" w:header="851" w:footer="992" w:gutter="0"/>
          <w:pgNumType w:fmt="upperRoman" w:start="2"/>
          <w:cols w:space="720" w:num="1"/>
          <w:docGrid w:type="lines" w:linePitch="312" w:charSpace="0"/>
        </w:sectPr>
      </w:pPr>
      <w:bookmarkStart w:id="1" w:name="_Toc4177"/>
    </w:p>
    <w:p>
      <w:pPr>
        <w:ind w:firstLine="480"/>
        <w:rPr>
          <w:rFonts w:ascii="SimSun" w:hAnsi="SimSun" w:eastAsia="SimSun" w:cs="SimSun"/>
          <w:sz w:val="24"/>
        </w:rPr>
      </w:pPr>
    </w:p>
    <w:p>
      <w:pPr>
        <w:pStyle w:val="9"/>
        <w:spacing w:before="0" w:after="0"/>
        <w:ind w:firstLine="0" w:firstLineChars="0"/>
      </w:pPr>
      <w:bookmarkStart w:id="2" w:name="_Toc30056"/>
      <w:r>
        <w:rPr>
          <w:rFonts w:hint="eastAsia"/>
        </w:rPr>
        <w:t>前言</w:t>
      </w:r>
      <w:bookmarkEnd w:id="1"/>
      <w:bookmarkEnd w:id="2"/>
    </w:p>
    <w:p>
      <w:pPr>
        <w:ind w:firstLine="482"/>
        <w:rPr>
          <w:rFonts w:ascii="Times New Roman" w:hAnsi="Times New Roman"/>
          <w:b/>
          <w:bCs/>
          <w:sz w:val="24"/>
        </w:rPr>
      </w:pPr>
      <w:r>
        <w:rPr>
          <w:rFonts w:hint="eastAsia" w:ascii="Times New Roman" w:hAnsi="Times New Roman"/>
          <w:b/>
          <w:bCs/>
          <w:sz w:val="24"/>
        </w:rPr>
        <w:t xml:space="preserve"> </w:t>
      </w:r>
    </w:p>
    <w:p>
      <w:pPr>
        <w:spacing w:line="360" w:lineRule="auto"/>
        <w:ind w:firstLine="480" w:firstLineChars="200"/>
        <w:rPr>
          <w:rFonts w:hint="eastAsia"/>
          <w:b/>
          <w:kern w:val="0"/>
          <w:sz w:val="24"/>
          <w:lang w:val="zh-CN"/>
        </w:rPr>
      </w:pPr>
      <w:r>
        <w:rPr>
          <w:rFonts w:hint="eastAsia"/>
          <w:sz w:val="24"/>
        </w:rPr>
        <w:t>随着</w:t>
      </w:r>
      <w:r>
        <w:rPr>
          <w:rFonts w:hint="eastAsia"/>
          <w:sz w:val="24"/>
          <w:lang w:val="en-US" w:eastAsia="zh-CN"/>
        </w:rPr>
        <w:t>社会的发展，科技的进步</w:t>
      </w:r>
      <w:r>
        <w:rPr>
          <w:rFonts w:hint="eastAsia"/>
          <w:sz w:val="24"/>
        </w:rPr>
        <w:t>，人们</w:t>
      </w:r>
      <w:r>
        <w:rPr>
          <w:rFonts w:hint="eastAsia"/>
          <w:sz w:val="24"/>
          <w:lang w:val="en-US" w:eastAsia="zh-CN"/>
        </w:rPr>
        <w:t>在学习，工作和生活中会遇到许许多多的问题</w:t>
      </w:r>
      <w:r>
        <w:rPr>
          <w:rFonts w:hint="eastAsia"/>
          <w:sz w:val="24"/>
        </w:rPr>
        <w:t>。</w:t>
      </w:r>
      <w:r>
        <w:rPr>
          <w:rFonts w:hint="eastAsia"/>
          <w:sz w:val="24"/>
          <w:lang w:val="en-US" w:eastAsia="zh-CN"/>
        </w:rPr>
        <w:t>而大多问题需要一些相关专业人士，亦或者遇到过相应的类似问题的人来解答</w:t>
      </w:r>
      <w:r>
        <w:rPr>
          <w:rFonts w:hint="eastAsia"/>
          <w:sz w:val="24"/>
        </w:rPr>
        <w:t>。</w:t>
      </w:r>
      <w:r>
        <w:rPr>
          <w:rFonts w:hint="eastAsia"/>
          <w:sz w:val="24"/>
          <w:lang w:val="en-US" w:eastAsia="zh-CN"/>
        </w:rPr>
        <w:t>本</w:t>
      </w:r>
      <w:r>
        <w:rPr>
          <w:rFonts w:hint="default"/>
          <w:sz w:val="24"/>
          <w:lang w:eastAsia="zh-CN"/>
        </w:rPr>
        <w:t>系统</w:t>
      </w:r>
      <w:r>
        <w:rPr>
          <w:rFonts w:hint="eastAsia"/>
          <w:sz w:val="24"/>
          <w:lang w:val="en-US" w:eastAsia="zh-CN"/>
        </w:rPr>
        <w:t>将同类的问题进行归类，在寻找当前问题解答的同时，也能了解其他相关问题的解决</w:t>
      </w:r>
      <w:r>
        <w:rPr>
          <w:rFonts w:hint="eastAsia"/>
          <w:sz w:val="24"/>
        </w:rPr>
        <w:t>。</w:t>
      </w:r>
      <w:r>
        <w:rPr>
          <w:rFonts w:hint="eastAsia"/>
          <w:sz w:val="24"/>
          <w:lang w:val="en-US" w:eastAsia="zh-CN"/>
        </w:rPr>
        <w:t>同时能够解决别人的问题。</w:t>
      </w:r>
      <w:r>
        <w:rPr>
          <w:rFonts w:hint="eastAsia"/>
          <w:sz w:val="24"/>
        </w:rPr>
        <w:t>于是</w:t>
      </w:r>
      <w:r>
        <w:rPr>
          <w:sz w:val="24"/>
        </w:rPr>
        <w:t>，</w:t>
      </w:r>
      <w:r>
        <w:rPr>
          <w:rFonts w:hint="eastAsia"/>
          <w:sz w:val="24"/>
        </w:rPr>
        <w:t>考虑</w:t>
      </w:r>
      <w:r>
        <w:rPr>
          <w:sz w:val="24"/>
        </w:rPr>
        <w:t>开发</w:t>
      </w:r>
      <w:r>
        <w:rPr>
          <w:rFonts w:hint="eastAsia"/>
          <w:sz w:val="24"/>
          <w:lang w:val="en-US" w:eastAsia="zh-CN"/>
        </w:rPr>
        <w:t>一个真实的网络问答社区，一个能够解疑答惑，了解更多，学到知识的网站</w:t>
      </w:r>
      <w:r>
        <w:rPr>
          <w:rFonts w:hint="eastAsia"/>
          <w:sz w:val="24"/>
        </w:rPr>
        <w:t>。</w:t>
      </w:r>
      <w:r>
        <w:rPr>
          <w:rFonts w:hint="eastAsia"/>
          <w:sz w:val="24"/>
          <w:lang w:val="en-US" w:eastAsia="zh-CN"/>
        </w:rPr>
        <w:t>本社区基于B/S架构，java服务器后台，jsp技术等，支持所有能够运行浏览器的系统，平台。</w:t>
      </w:r>
    </w:p>
    <w:p>
      <w:pPr>
        <w:ind w:firstLine="0" w:firstLineChars="0"/>
        <w:jc w:val="left"/>
        <w:rPr>
          <w:rFonts w:ascii="SimSun" w:hAnsi="SimSun" w:eastAsia="SimSun" w:cs="SimSun"/>
          <w:sz w:val="24"/>
        </w:rPr>
      </w:pPr>
      <w:r>
        <w:rPr>
          <w:rFonts w:hint="eastAsia" w:ascii="SimSun" w:hAnsi="SimSun" w:eastAsia="SimSun" w:cs="SimSun"/>
          <w:sz w:val="24"/>
        </w:rPr>
        <w:t xml:space="preserve">    </w:t>
      </w:r>
      <w:r>
        <w:rPr>
          <w:rFonts w:hint="eastAsia" w:ascii="SimSun" w:hAnsi="SimSun" w:eastAsia="SimSun" w:cs="SimSun"/>
          <w:sz w:val="24"/>
          <w:lang w:val="en-US" w:eastAsia="zh-CN"/>
        </w:rPr>
        <w:t>无涯网络问答社区</w:t>
      </w:r>
      <w:r>
        <w:rPr>
          <w:rFonts w:hint="eastAsia" w:ascii="SimSun" w:hAnsi="SimSun" w:eastAsia="SimSun" w:cs="SimSun"/>
          <w:sz w:val="24"/>
        </w:rPr>
        <w:t>的设计说明书一共包括6个章节。第1章主要分析了本系统的课题背景和课题目标，主要讲述了选此课题的意义以及分析了系统的大概功能；第2章分析了开发此系统主要用到的技术，对主要技术进行了一些说明；第3章对此系统进行了功能分析、系统前后台功能的划分和描述以及在技术上、经济上等进行了分析；</w:t>
      </w:r>
      <w:r>
        <w:rPr>
          <w:rFonts w:hint="eastAsia" w:ascii="SimSun" w:hAnsi="SimSun" w:eastAsia="SimSun" w:cs="SimSun"/>
          <w:color w:val="000000"/>
          <w:kern w:val="0"/>
          <w:sz w:val="24"/>
          <w:szCs w:val="20"/>
        </w:rPr>
        <w:t>第4章对系统进行了数据库的设计，包括数据库概念结构设计和数据表设计；第5章主要讲的是系统功能的实现，对前台用户和后台管理的实现进行了说明，以</w:t>
      </w:r>
      <w:r>
        <w:rPr>
          <w:rFonts w:hint="default" w:ascii="SimSun" w:hAnsi="SimSun" w:cs="SimSun"/>
          <w:color w:val="000000"/>
          <w:kern w:val="0"/>
          <w:sz w:val="24"/>
          <w:szCs w:val="20"/>
        </w:rPr>
        <w:t>图表</w:t>
      </w:r>
      <w:r>
        <w:rPr>
          <w:rFonts w:hint="eastAsia" w:ascii="SimSun" w:hAnsi="SimSun" w:eastAsia="SimSun" w:cs="SimSun"/>
          <w:color w:val="000000"/>
          <w:kern w:val="0"/>
          <w:sz w:val="24"/>
          <w:szCs w:val="20"/>
        </w:rPr>
        <w:t>为主，文字描述为辅对系统功能进行</w:t>
      </w:r>
      <w:r>
        <w:rPr>
          <w:rFonts w:hint="default" w:ascii="SimSun" w:hAnsi="SimSun" w:cs="SimSun"/>
          <w:color w:val="000000"/>
          <w:kern w:val="0"/>
          <w:sz w:val="24"/>
          <w:szCs w:val="20"/>
        </w:rPr>
        <w:t>具体的说明</w:t>
      </w:r>
      <w:r>
        <w:rPr>
          <w:rFonts w:hint="eastAsia" w:ascii="SimSun" w:hAnsi="SimSun" w:eastAsia="SimSun" w:cs="SimSun"/>
          <w:color w:val="000000"/>
          <w:kern w:val="0"/>
          <w:sz w:val="24"/>
          <w:szCs w:val="20"/>
        </w:rPr>
        <w:t>；第6章的内容是本系统开发过程中比较重要的过程，就是系统测试，系统测试分别从前台用户功能和后台管理功能进行了测试，经过黑盒和白盒的测试方法，测试过程和测试结果都将一一在文中呈现。</w:t>
      </w:r>
    </w:p>
    <w:p>
      <w:pPr>
        <w:ind w:firstLine="0" w:firstLineChars="0"/>
        <w:jc w:val="left"/>
        <w:rPr>
          <w:rFonts w:ascii="SimSun" w:hAnsi="SimSun" w:eastAsia="SimSun" w:cs="SimSun"/>
          <w:sz w:val="24"/>
        </w:rPr>
        <w:sectPr>
          <w:footerReference r:id="rId11" w:type="default"/>
          <w:pgSz w:w="11906" w:h="16838"/>
          <w:pgMar w:top="1440" w:right="1800" w:bottom="1440" w:left="1800" w:header="851" w:footer="992" w:gutter="0"/>
          <w:pgNumType w:start="1"/>
          <w:cols w:space="720" w:num="1"/>
          <w:docGrid w:type="lines" w:linePitch="312" w:charSpace="0"/>
        </w:sectPr>
      </w:pPr>
    </w:p>
    <w:p>
      <w:pPr>
        <w:ind w:firstLine="0" w:firstLineChars="0"/>
        <w:rPr>
          <w:rFonts w:ascii="SimSun" w:hAnsi="SimSun" w:eastAsia="SimSun" w:cs="SimSun"/>
          <w:sz w:val="24"/>
        </w:rPr>
      </w:pPr>
    </w:p>
    <w:p>
      <w:pPr>
        <w:pStyle w:val="9"/>
        <w:spacing w:before="0" w:after="0"/>
        <w:ind w:firstLine="0" w:firstLineChars="0"/>
        <w:rPr>
          <w:rFonts w:ascii="黑体" w:hAnsi="黑体" w:cs="黑体"/>
        </w:rPr>
      </w:pPr>
      <w:bookmarkStart w:id="3" w:name="_Toc22825"/>
      <w:r>
        <w:rPr>
          <w:rFonts w:hint="eastAsia" w:ascii="黑体" w:hAnsi="黑体" w:cs="黑体"/>
        </w:rPr>
        <w:t>第1章 绪论</w:t>
      </w:r>
      <w:bookmarkEnd w:id="0"/>
      <w:bookmarkEnd w:id="3"/>
    </w:p>
    <w:p>
      <w:pPr>
        <w:ind w:firstLine="0" w:firstLineChars="0"/>
        <w:rPr>
          <w:rFonts w:ascii="SimSun" w:hAnsi="SimSun" w:eastAsia="SimSun" w:cs="SimSun"/>
          <w:sz w:val="24"/>
        </w:rPr>
      </w:pPr>
    </w:p>
    <w:p>
      <w:pPr>
        <w:pStyle w:val="3"/>
        <w:spacing w:before="0" w:after="0" w:line="360" w:lineRule="auto"/>
        <w:ind w:firstLine="0" w:firstLineChars="0"/>
        <w:rPr>
          <w:rFonts w:ascii="黑体" w:hAnsi="黑体" w:cs="黑体"/>
          <w:szCs w:val="28"/>
        </w:rPr>
      </w:pPr>
      <w:bookmarkStart w:id="4" w:name="_Toc420837604"/>
      <w:bookmarkStart w:id="5" w:name="_Toc1656"/>
      <w:r>
        <w:rPr>
          <w:rFonts w:hint="eastAsia" w:ascii="黑体" w:hAnsi="黑体" w:cs="黑体"/>
        </w:rPr>
        <w:t>1.1课题背景</w:t>
      </w:r>
      <w:bookmarkEnd w:id="4"/>
      <w:bookmarkEnd w:id="5"/>
    </w:p>
    <w:p>
      <w:pPr>
        <w:widowControl/>
        <w:shd w:val="clear" w:color="auto" w:fill="FFFFFF"/>
        <w:ind w:firstLine="480"/>
        <w:jc w:val="left"/>
        <w:rPr>
          <w:rFonts w:hint="default" w:ascii="SimSun" w:hAnsi="SimSun" w:eastAsia="SimSun" w:cs="SimSun"/>
          <w:sz w:val="24"/>
        </w:rPr>
      </w:pPr>
      <w:r>
        <w:rPr>
          <w:rFonts w:hint="default" w:ascii="SimSun" w:hAnsi="SimSun" w:eastAsia="SimSun" w:cs="SimSun"/>
          <w:sz w:val="24"/>
        </w:rPr>
        <w:t>人类文明</w:t>
      </w:r>
      <w:r>
        <w:rPr>
          <w:rFonts w:hint="eastAsia" w:ascii="SimSun" w:hAnsi="SimSun" w:eastAsia="SimSun" w:cs="SimSun"/>
          <w:sz w:val="24"/>
        </w:rPr>
        <w:t>，</w:t>
      </w:r>
      <w:r>
        <w:rPr>
          <w:rFonts w:hint="default" w:ascii="SimSun" w:hAnsi="SimSun" w:eastAsia="SimSun" w:cs="SimSun"/>
          <w:sz w:val="24"/>
        </w:rPr>
        <w:t>起源于对于未知的探索</w:t>
      </w:r>
      <w:r>
        <w:rPr>
          <w:rFonts w:hint="eastAsia" w:ascii="SimSun" w:hAnsi="SimSun" w:eastAsia="SimSun" w:cs="SimSun"/>
          <w:sz w:val="24"/>
        </w:rPr>
        <w:t>。</w:t>
      </w:r>
      <w:r>
        <w:rPr>
          <w:rFonts w:hint="default" w:ascii="SimSun" w:hAnsi="SimSun" w:eastAsia="SimSun" w:cs="SimSun"/>
          <w:sz w:val="24"/>
        </w:rPr>
        <w:t>因为未知，问题产生。而伴随着</w:t>
      </w:r>
      <w:r>
        <w:rPr>
          <w:rFonts w:hint="eastAsia" w:ascii="SimSun" w:hAnsi="SimSun" w:eastAsia="SimSun" w:cs="SimSun"/>
          <w:sz w:val="24"/>
          <w:lang w:val="en-US" w:eastAsia="zh-CN"/>
        </w:rPr>
        <w:t>社会的发展，科技的进步</w:t>
      </w:r>
      <w:r>
        <w:rPr>
          <w:rFonts w:hint="eastAsia" w:ascii="SimSun" w:hAnsi="SimSun" w:eastAsia="SimSun" w:cs="SimSun"/>
          <w:sz w:val="24"/>
        </w:rPr>
        <w:t>，人们</w:t>
      </w:r>
      <w:r>
        <w:rPr>
          <w:rFonts w:hint="eastAsia" w:ascii="SimSun" w:hAnsi="SimSun" w:eastAsia="SimSun" w:cs="SimSun"/>
          <w:sz w:val="24"/>
          <w:lang w:val="en-US" w:eastAsia="zh-CN"/>
        </w:rPr>
        <w:t>在学习，工作和生活中会遇到许许多多的问题</w:t>
      </w:r>
      <w:r>
        <w:rPr>
          <w:rFonts w:hint="eastAsia" w:ascii="SimSun" w:hAnsi="SimSun" w:eastAsia="SimSun" w:cs="SimSun"/>
          <w:sz w:val="24"/>
        </w:rPr>
        <w:t>。</w:t>
      </w:r>
      <w:r>
        <w:rPr>
          <w:rFonts w:hint="default" w:ascii="SimSun" w:hAnsi="SimSun" w:eastAsia="SimSun" w:cs="SimSun"/>
          <w:sz w:val="24"/>
        </w:rPr>
        <w:t>而解答问题的过程，就是学习知识。</w:t>
      </w:r>
    </w:p>
    <w:p>
      <w:pPr>
        <w:widowControl/>
        <w:shd w:val="clear" w:color="auto" w:fill="FFFFFF"/>
        <w:ind w:firstLine="480"/>
        <w:jc w:val="left"/>
        <w:rPr>
          <w:rFonts w:hint="eastAsia" w:ascii="SimSun" w:hAnsi="SimSun" w:eastAsia="SimSun" w:cs="SimSun"/>
          <w:sz w:val="24"/>
        </w:rPr>
      </w:pPr>
      <w:r>
        <w:rPr>
          <w:rFonts w:hint="default" w:ascii="SimSun" w:hAnsi="SimSun" w:eastAsia="SimSun" w:cs="SimSun"/>
          <w:sz w:val="24"/>
        </w:rPr>
        <w:t>“吾生也有涯，而知也无涯”，本社区名字无涯取自《庄子·内篇·养生主第三》。</w:t>
      </w:r>
    </w:p>
    <w:p>
      <w:pPr>
        <w:widowControl/>
        <w:shd w:val="clear" w:color="auto" w:fill="FFFFFF"/>
        <w:ind w:firstLine="480"/>
        <w:jc w:val="left"/>
        <w:rPr>
          <w:rFonts w:hint="default" w:ascii="SimSun" w:hAnsi="SimSun" w:eastAsia="SimSun" w:cs="SimSun"/>
          <w:sz w:val="24"/>
        </w:rPr>
      </w:pPr>
      <w:r>
        <w:rPr>
          <w:rFonts w:hint="eastAsia" w:ascii="SimSun" w:hAnsi="SimSun" w:eastAsia="SimSun" w:cs="SimSun"/>
          <w:sz w:val="24"/>
        </w:rPr>
        <w:t>本社区试图</w:t>
      </w:r>
      <w:r>
        <w:rPr>
          <w:rFonts w:hint="default" w:ascii="SimSun" w:hAnsi="SimSun" w:eastAsia="SimSun" w:cs="SimSun"/>
          <w:sz w:val="24"/>
        </w:rPr>
        <w:t>连接各行各业的精英，营造氛围友好与理性的社区。与社区中的其他用户分享自己独特的见解或者所遇到的无法解决的难题，共同解决问题，学习知识。每一个问题都可以添加一个话题，在搜索具体问题或者话题的时候相关的问题也会出现，帮助用户在解决当前问题的同时一并解决相关涉及的其他问题。</w:t>
      </w:r>
      <w:r>
        <w:rPr>
          <w:rFonts w:hint="eastAsia" w:ascii="SimSun" w:hAnsi="SimSun" w:eastAsia="SimSun" w:cs="SimSun"/>
          <w:sz w:val="24"/>
          <w:lang w:val="en-US" w:eastAsia="zh-CN"/>
        </w:rPr>
        <w:t>用户围绕着某一感兴趣的话题进行相关的讨论，同时你可以关注和你兴趣一致的人。</w:t>
      </w:r>
    </w:p>
    <w:p>
      <w:pPr>
        <w:pStyle w:val="3"/>
        <w:spacing w:before="0" w:after="0" w:line="360" w:lineRule="auto"/>
        <w:ind w:firstLine="0" w:firstLineChars="0"/>
        <w:rPr>
          <w:rFonts w:ascii="黑体" w:hAnsi="黑体" w:cs="黑体"/>
        </w:rPr>
      </w:pPr>
      <w:bookmarkStart w:id="6" w:name="_Toc420837605"/>
      <w:bookmarkStart w:id="7" w:name="_Toc8899"/>
      <w:r>
        <w:rPr>
          <w:rFonts w:hint="eastAsia" w:ascii="黑体" w:hAnsi="黑体" w:cs="黑体"/>
        </w:rPr>
        <w:t>1.</w:t>
      </w:r>
      <w:bookmarkEnd w:id="6"/>
      <w:r>
        <w:rPr>
          <w:rFonts w:hint="eastAsia" w:ascii="黑体" w:hAnsi="黑体" w:cs="黑体"/>
        </w:rPr>
        <w:t>2</w:t>
      </w:r>
      <w:r>
        <w:rPr>
          <w:rFonts w:hint="eastAsia" w:ascii="黑体" w:hAnsi="黑体"/>
        </w:rPr>
        <w:t>课题目标</w:t>
      </w:r>
      <w:bookmarkEnd w:id="7"/>
    </w:p>
    <w:p>
      <w:pPr>
        <w:ind w:firstLine="480"/>
        <w:rPr>
          <w:rFonts w:hint="eastAsia" w:ascii="Times New Roman" w:hAnsi="Times New Roman" w:eastAsia="SimSun" w:cs="SimSun"/>
          <w:sz w:val="24"/>
        </w:rPr>
      </w:pPr>
      <w:bookmarkStart w:id="8" w:name="_Toc420837606"/>
      <w:bookmarkStart w:id="9" w:name="_Toc419807642"/>
      <w:r>
        <w:rPr>
          <w:rFonts w:hint="eastAsia" w:ascii="Times New Roman" w:hAnsi="Times New Roman" w:eastAsia="SimSun" w:cs="SimSun"/>
          <w:sz w:val="24"/>
        </w:rPr>
        <w:t>本文开发了一个</w:t>
      </w:r>
      <w:r>
        <w:rPr>
          <w:rFonts w:hint="default" w:ascii="Times New Roman" w:hAnsi="Times New Roman" w:cs="SimSun"/>
          <w:sz w:val="24"/>
        </w:rPr>
        <w:t>网络问答社区</w:t>
      </w:r>
      <w:r>
        <w:rPr>
          <w:rFonts w:hint="eastAsia" w:ascii="Times New Roman" w:hAnsi="Times New Roman" w:eastAsia="SimSun" w:cs="SimSun"/>
          <w:sz w:val="24"/>
        </w:rPr>
        <w:t>，本</w:t>
      </w:r>
      <w:r>
        <w:rPr>
          <w:rFonts w:hint="default" w:ascii="Times New Roman" w:hAnsi="Times New Roman" w:cs="SimSun"/>
          <w:sz w:val="24"/>
        </w:rPr>
        <w:t>社区网站</w:t>
      </w:r>
      <w:r>
        <w:rPr>
          <w:rFonts w:hint="eastAsia" w:ascii="Times New Roman" w:hAnsi="Times New Roman" w:eastAsia="SimSun" w:cs="SimSun"/>
          <w:sz w:val="24"/>
        </w:rPr>
        <w:t>是为</w:t>
      </w:r>
      <w:r>
        <w:rPr>
          <w:rFonts w:hint="default" w:ascii="Times New Roman" w:hAnsi="Times New Roman" w:cs="SimSun"/>
          <w:sz w:val="24"/>
        </w:rPr>
        <w:t>存有疑问需要解决问题的用户</w:t>
      </w:r>
      <w:r>
        <w:rPr>
          <w:rFonts w:hint="eastAsia" w:ascii="Times New Roman" w:hAnsi="Times New Roman" w:eastAsia="SimSun" w:cs="SimSun"/>
          <w:sz w:val="24"/>
        </w:rPr>
        <w:t>提供一个</w:t>
      </w:r>
      <w:r>
        <w:rPr>
          <w:rFonts w:hint="default" w:ascii="Times New Roman" w:hAnsi="Times New Roman" w:cs="SimSun"/>
          <w:sz w:val="24"/>
        </w:rPr>
        <w:t>问答</w:t>
      </w:r>
      <w:r>
        <w:rPr>
          <w:rFonts w:hint="eastAsia" w:ascii="Times New Roman" w:hAnsi="Times New Roman" w:eastAsia="SimSun" w:cs="SimSun"/>
          <w:sz w:val="24"/>
        </w:rPr>
        <w:t>平台。采用</w:t>
      </w:r>
      <w:r>
        <w:rPr>
          <w:rFonts w:hint="default" w:ascii="Times New Roman" w:hAnsi="Times New Roman" w:cs="SimSun"/>
          <w:sz w:val="24"/>
        </w:rPr>
        <w:t>Eclipse Neon</w:t>
      </w:r>
      <w:r>
        <w:rPr>
          <w:rFonts w:hint="eastAsia" w:ascii="Times New Roman" w:hAnsi="Times New Roman" w:eastAsia="SimSun" w:cs="SimSun"/>
          <w:sz w:val="24"/>
        </w:rPr>
        <w:t>作为编程软件，</w:t>
      </w:r>
      <w:r>
        <w:rPr>
          <w:rFonts w:hint="default" w:ascii="Times New Roman" w:hAnsi="Times New Roman" w:cs="SimSun"/>
          <w:sz w:val="24"/>
        </w:rPr>
        <w:t>Navicat</w:t>
      </w:r>
      <w:r>
        <w:rPr>
          <w:rFonts w:hint="eastAsia" w:ascii="Times New Roman" w:hAnsi="Times New Roman" w:eastAsia="SimSun" w:cs="SimSun"/>
          <w:sz w:val="24"/>
        </w:rPr>
        <w:t>为数据库设计软件，主要采用</w:t>
      </w:r>
      <w:r>
        <w:rPr>
          <w:rFonts w:hint="default" w:ascii="Times New Roman" w:hAnsi="Times New Roman" w:cs="SimSun"/>
          <w:sz w:val="24"/>
        </w:rPr>
        <w:t>Java、JavaScript</w:t>
      </w:r>
      <w:r>
        <w:rPr>
          <w:rFonts w:hint="eastAsia" w:ascii="Times New Roman" w:hAnsi="Times New Roman" w:eastAsia="SimSun" w:cs="SimSun"/>
          <w:sz w:val="24"/>
        </w:rPr>
        <w:t>作为编程语言。</w:t>
      </w:r>
    </w:p>
    <w:p>
      <w:pPr>
        <w:ind w:firstLine="480"/>
        <w:rPr>
          <w:rFonts w:ascii="SimSun" w:hAnsi="SimSun" w:eastAsia="SimSun" w:cs="SimSun"/>
          <w:sz w:val="24"/>
        </w:rPr>
      </w:pPr>
      <w:r>
        <w:rPr>
          <w:rFonts w:hint="eastAsia" w:ascii="Times New Roman" w:hAnsi="Times New Roman" w:eastAsia="SimSun" w:cs="SimSun"/>
          <w:sz w:val="24"/>
        </w:rPr>
        <w:t>本系统有两类用户：</w:t>
      </w:r>
      <w:r>
        <w:rPr>
          <w:rFonts w:hint="default" w:ascii="Times New Roman" w:hAnsi="Times New Roman" w:cs="SimSun"/>
          <w:sz w:val="24"/>
        </w:rPr>
        <w:t>普通用户</w:t>
      </w:r>
      <w:r>
        <w:rPr>
          <w:rFonts w:hint="eastAsia" w:ascii="Times New Roman" w:hAnsi="Times New Roman" w:eastAsia="SimSun" w:cs="SimSun"/>
          <w:sz w:val="24"/>
        </w:rPr>
        <w:t>和管理员。</w:t>
      </w:r>
      <w:r>
        <w:rPr>
          <w:rFonts w:hint="default" w:ascii="Times New Roman" w:hAnsi="Times New Roman" w:cs="SimSun"/>
          <w:sz w:val="24"/>
        </w:rPr>
        <w:t>普通用户</w:t>
      </w:r>
      <w:r>
        <w:rPr>
          <w:rFonts w:hint="eastAsia" w:ascii="Times New Roman" w:hAnsi="Times New Roman" w:eastAsia="SimSun" w:cs="SimSun"/>
          <w:sz w:val="24"/>
        </w:rPr>
        <w:t>可以</w:t>
      </w:r>
      <w:r>
        <w:rPr>
          <w:rFonts w:hint="default" w:ascii="Times New Roman" w:hAnsi="Times New Roman" w:cs="SimSun"/>
          <w:sz w:val="24"/>
        </w:rPr>
        <w:t>登录、注册、提出问题，发表回答，关注用户，关注话题，点赞回答，分享回答，搜索，举报，意见反馈</w:t>
      </w:r>
      <w:r>
        <w:rPr>
          <w:rFonts w:hint="eastAsia" w:ascii="Times New Roman" w:hAnsi="Times New Roman" w:eastAsia="SimSun" w:cs="SimSun"/>
          <w:sz w:val="24"/>
        </w:rPr>
        <w:t>；管理员可以</w:t>
      </w:r>
      <w:r>
        <w:rPr>
          <w:rFonts w:hint="default" w:ascii="Times New Roman" w:hAnsi="Times New Roman" w:cs="SimSun"/>
          <w:sz w:val="24"/>
        </w:rPr>
        <w:t>搜索，处理意见反馈，处理举报，封号，解禁，删除问题</w:t>
      </w:r>
      <w:r>
        <w:rPr>
          <w:rFonts w:hint="eastAsia" w:ascii="SimSun" w:hAnsi="SimSun" w:eastAsia="SimSun" w:cs="SimSun"/>
          <w:sz w:val="24"/>
        </w:rPr>
        <w:t>。</w:t>
      </w:r>
    </w:p>
    <w:p>
      <w:pPr>
        <w:widowControl/>
        <w:shd w:val="clear" w:color="auto" w:fill="FFFFFF"/>
        <w:ind w:firstLine="480"/>
        <w:jc w:val="left"/>
        <w:rPr>
          <w:rFonts w:ascii="SimSun" w:hAnsi="SimSun" w:eastAsia="SimSun" w:cs="SimSun"/>
          <w:sz w:val="24"/>
        </w:rPr>
      </w:pPr>
      <w:r>
        <w:rPr>
          <w:rFonts w:hint="eastAsia" w:ascii="SimSun" w:hAnsi="SimSun" w:eastAsia="SimSun" w:cs="SimSun"/>
          <w:sz w:val="24"/>
        </w:rPr>
        <w:t>本设计的目的是开发一个真实的</w:t>
      </w:r>
      <w:r>
        <w:rPr>
          <w:rFonts w:hint="default" w:ascii="SimSun" w:hAnsi="SimSun" w:eastAsia="SimSun" w:cs="SimSun"/>
          <w:sz w:val="24"/>
        </w:rPr>
        <w:t>网络问答社区网站</w:t>
      </w:r>
      <w:r>
        <w:rPr>
          <w:rFonts w:hint="eastAsia" w:ascii="SimSun" w:hAnsi="SimSun" w:eastAsia="SimSun" w:cs="SimSun"/>
          <w:sz w:val="24"/>
        </w:rPr>
        <w:t>，用户</w:t>
      </w:r>
      <w:r>
        <w:rPr>
          <w:rFonts w:hint="default" w:ascii="SimSun" w:hAnsi="SimSun" w:eastAsia="SimSun" w:cs="SimSun"/>
          <w:sz w:val="24"/>
        </w:rPr>
        <w:t>能够完成</w:t>
      </w:r>
      <w:r>
        <w:rPr>
          <w:rFonts w:hint="eastAsia" w:ascii="SimSun" w:hAnsi="SimSun" w:eastAsia="SimSun" w:cs="SimSun"/>
          <w:sz w:val="24"/>
          <w:lang w:val="en-US" w:eastAsia="zh-CN"/>
        </w:rPr>
        <w:t>注册，登录，搜索问题，回答问题，提出问题，赞同，话题等</w:t>
      </w:r>
      <w:r>
        <w:rPr>
          <w:rFonts w:hint="default" w:ascii="SimSun" w:hAnsi="SimSun" w:eastAsia="SimSun" w:cs="SimSun"/>
          <w:sz w:val="24"/>
          <w:lang w:eastAsia="zh-CN"/>
        </w:rPr>
        <w:t>功能</w:t>
      </w:r>
      <w:r>
        <w:rPr>
          <w:rFonts w:hint="eastAsia" w:ascii="SimSun" w:hAnsi="SimSun" w:eastAsia="SimSun" w:cs="SimSun"/>
          <w:sz w:val="24"/>
        </w:rPr>
        <w:t>。通过</w:t>
      </w:r>
      <w:r>
        <w:rPr>
          <w:rFonts w:hint="default" w:ascii="SimSun" w:hAnsi="SimSun" w:eastAsia="SimSun" w:cs="SimSun"/>
          <w:sz w:val="24"/>
        </w:rPr>
        <w:t>此网络问答社区</w:t>
      </w:r>
      <w:r>
        <w:rPr>
          <w:rFonts w:hint="eastAsia" w:ascii="SimSun" w:hAnsi="SimSun" w:eastAsia="SimSun" w:cs="SimSun"/>
          <w:sz w:val="24"/>
        </w:rPr>
        <w:t>，用户分享着彼此的专业知识、经验和见解</w:t>
      </w:r>
      <w:r>
        <w:rPr>
          <w:rFonts w:hint="default" w:ascii="SimSun" w:hAnsi="SimSun" w:eastAsia="SimSun" w:cs="SimSun"/>
          <w:sz w:val="24"/>
        </w:rPr>
        <w:t>。</w:t>
      </w:r>
    </w:p>
    <w:p>
      <w:pPr>
        <w:ind w:firstLine="480"/>
        <w:rPr>
          <w:rFonts w:ascii="Times New Roman" w:hAnsi="Times New Roman" w:eastAsia="SimSun" w:cs="SimSun"/>
          <w:sz w:val="24"/>
        </w:rPr>
      </w:pPr>
    </w:p>
    <w:p>
      <w:pPr>
        <w:ind w:firstLine="420"/>
      </w:pPr>
    </w:p>
    <w:p>
      <w:pPr>
        <w:pStyle w:val="9"/>
        <w:spacing w:before="0" w:after="0"/>
        <w:ind w:firstLine="0" w:firstLineChars="0"/>
        <w:rPr>
          <w:rFonts w:ascii="黑体" w:hAnsi="黑体" w:cs="黑体"/>
        </w:rPr>
      </w:pPr>
      <w:bookmarkStart w:id="10" w:name="_Toc5997"/>
      <w:r>
        <w:rPr>
          <w:rFonts w:hint="eastAsia" w:ascii="黑体" w:hAnsi="黑体" w:cs="黑体"/>
        </w:rPr>
        <w:t>第2章  系统开发技术介绍</w:t>
      </w:r>
      <w:bookmarkEnd w:id="8"/>
      <w:bookmarkEnd w:id="10"/>
    </w:p>
    <w:p>
      <w:pPr>
        <w:ind w:firstLine="0" w:firstLineChars="0"/>
        <w:rPr>
          <w:sz w:val="24"/>
        </w:rPr>
      </w:pPr>
    </w:p>
    <w:p>
      <w:pPr>
        <w:ind w:firstLine="480"/>
        <w:jc w:val="left"/>
        <w:rPr>
          <w:rFonts w:ascii="Times New Roman" w:hAnsi="Times New Roman" w:eastAsia="SimSun" w:cs="SimSun"/>
          <w:sz w:val="24"/>
        </w:rPr>
      </w:pPr>
      <w:bookmarkStart w:id="11" w:name="_Toc419807643"/>
      <w:r>
        <w:rPr>
          <w:rFonts w:hint="eastAsia" w:ascii="Times New Roman" w:hAnsi="Times New Roman" w:eastAsia="SimSun" w:cs="SimSun"/>
          <w:sz w:val="24"/>
        </w:rPr>
        <w:t>本系统是基于</w:t>
      </w:r>
      <w:r>
        <w:rPr>
          <w:rFonts w:hint="default" w:ascii="Times New Roman" w:hAnsi="Times New Roman" w:cs="SimSun"/>
          <w:sz w:val="24"/>
        </w:rPr>
        <w:t>Java Web</w:t>
      </w:r>
      <w:r>
        <w:rPr>
          <w:rFonts w:hint="eastAsia" w:ascii="Times New Roman" w:hAnsi="Times New Roman" w:eastAsia="SimSun" w:cs="SimSun"/>
          <w:sz w:val="24"/>
        </w:rPr>
        <w:t>技术开发的</w:t>
      </w:r>
      <w:r>
        <w:rPr>
          <w:rFonts w:hint="default" w:ascii="Times New Roman" w:hAnsi="Times New Roman" w:cs="SimSun"/>
          <w:sz w:val="24"/>
        </w:rPr>
        <w:t>网络问答社区</w:t>
      </w:r>
      <w:r>
        <w:rPr>
          <w:rFonts w:hint="eastAsia" w:ascii="Times New Roman" w:hAnsi="Times New Roman" w:eastAsia="SimSun" w:cs="SimSun"/>
          <w:sz w:val="24"/>
        </w:rPr>
        <w:t>，是以</w:t>
      </w:r>
      <w:r>
        <w:rPr>
          <w:rFonts w:hint="default" w:ascii="Times New Roman" w:hAnsi="Times New Roman" w:cs="SimSun"/>
          <w:sz w:val="24"/>
        </w:rPr>
        <w:t>JAVA，JavaScript，HTML</w:t>
      </w:r>
      <w:r>
        <w:rPr>
          <w:rFonts w:hint="eastAsia" w:ascii="Times New Roman" w:hAnsi="Times New Roman" w:eastAsia="SimSun" w:cs="SimSun"/>
          <w:sz w:val="24"/>
        </w:rPr>
        <w:t>为开发语言，</w:t>
      </w:r>
      <w:r>
        <w:rPr>
          <w:rFonts w:hint="default" w:ascii="Times New Roman" w:hAnsi="Times New Roman" w:cs="SimSun"/>
          <w:sz w:val="24"/>
        </w:rPr>
        <w:t>Mysql</w:t>
      </w:r>
      <w:r>
        <w:rPr>
          <w:rFonts w:hint="eastAsia" w:ascii="Times New Roman" w:hAnsi="Times New Roman" w:eastAsia="SimSun" w:cs="SimSun"/>
          <w:sz w:val="24"/>
        </w:rPr>
        <w:t>为数据库，</w:t>
      </w:r>
      <w:r>
        <w:rPr>
          <w:rFonts w:hint="default" w:ascii="Times New Roman" w:hAnsi="Times New Roman" w:cs="SimSun"/>
          <w:sz w:val="24"/>
        </w:rPr>
        <w:t>Tomcat为服务器，Git为版本管理工具，Maven为项目管理工具，使用SSM框架，</w:t>
      </w:r>
      <w:r>
        <w:rPr>
          <w:rFonts w:hint="eastAsia" w:ascii="Times New Roman" w:hAnsi="Times New Roman" w:eastAsia="SimSun" w:cs="SimSun"/>
          <w:sz w:val="24"/>
        </w:rPr>
        <w:t>以下是这</w:t>
      </w:r>
      <w:r>
        <w:rPr>
          <w:rFonts w:hint="default" w:ascii="Times New Roman" w:hAnsi="Times New Roman" w:cs="SimSun"/>
          <w:sz w:val="24"/>
        </w:rPr>
        <w:t>八</w:t>
      </w:r>
      <w:r>
        <w:rPr>
          <w:rFonts w:hint="eastAsia" w:ascii="Times New Roman" w:hAnsi="Times New Roman" w:eastAsia="SimSun" w:cs="SimSun"/>
          <w:sz w:val="24"/>
        </w:rPr>
        <w:t>种技术的具体介绍。</w:t>
      </w:r>
    </w:p>
    <w:p>
      <w:pPr>
        <w:ind w:firstLine="480"/>
        <w:rPr>
          <w:rFonts w:ascii="Times New Roman" w:hAnsi="Times New Roman" w:eastAsia="SimSun" w:cs="SimSun"/>
          <w:sz w:val="24"/>
        </w:rPr>
      </w:pPr>
    </w:p>
    <w:p>
      <w:pPr>
        <w:pStyle w:val="3"/>
        <w:spacing w:before="0" w:after="0" w:line="360" w:lineRule="auto"/>
        <w:ind w:firstLine="0" w:firstLineChars="0"/>
        <w:rPr>
          <w:rFonts w:ascii="SimSun" w:hAnsi="SimSun" w:eastAsia="SimSun" w:cs="SimSun"/>
          <w:szCs w:val="28"/>
        </w:rPr>
      </w:pPr>
      <w:bookmarkStart w:id="12" w:name="_Toc420837607"/>
      <w:bookmarkStart w:id="13" w:name="_Toc31301"/>
      <w:r>
        <w:rPr>
          <w:rFonts w:hint="eastAsia" w:ascii="黑体" w:hAnsi="黑体" w:cs="黑体"/>
          <w:szCs w:val="28"/>
        </w:rPr>
        <w:t>2.1 系统开发环境</w:t>
      </w:r>
      <w:bookmarkEnd w:id="11"/>
      <w:bookmarkEnd w:id="12"/>
      <w:bookmarkEnd w:id="13"/>
    </w:p>
    <w:p>
      <w:pPr>
        <w:ind w:firstLine="480"/>
        <w:jc w:val="left"/>
        <w:rPr>
          <w:rFonts w:hint="eastAsia" w:ascii="Times New Roman" w:hAnsi="Times New Roman" w:eastAsia="SimSun" w:cs="SimSun"/>
          <w:sz w:val="24"/>
        </w:rPr>
      </w:pPr>
      <w:r>
        <w:rPr>
          <w:rFonts w:hint="eastAsia" w:ascii="Times New Roman" w:hAnsi="Times New Roman" w:eastAsia="SimSun" w:cs="SimSun"/>
          <w:sz w:val="24"/>
        </w:rPr>
        <w:t>本系统采用</w:t>
      </w:r>
      <w:r>
        <w:rPr>
          <w:rFonts w:hint="default" w:ascii="Times New Roman" w:hAnsi="Times New Roman" w:eastAsia="SimSun" w:cs="SimSun"/>
          <w:sz w:val="24"/>
        </w:rPr>
        <w:t>Eclipse Neon</w:t>
      </w:r>
      <w:r>
        <w:rPr>
          <w:rFonts w:hint="eastAsia" w:ascii="Times New Roman" w:hAnsi="Times New Roman" w:eastAsia="SimSun" w:cs="SimSun"/>
          <w:sz w:val="24"/>
        </w:rPr>
        <w:t xml:space="preserve">为开发环境、 </w:t>
      </w:r>
      <w:r>
        <w:rPr>
          <w:rFonts w:hint="default" w:ascii="Times New Roman" w:hAnsi="Times New Roman" w:eastAsia="SimSun" w:cs="SimSun"/>
          <w:sz w:val="24"/>
        </w:rPr>
        <w:t>Mysql5.7</w:t>
      </w:r>
      <w:r>
        <w:rPr>
          <w:rFonts w:hint="eastAsia" w:ascii="Times New Roman" w:hAnsi="Times New Roman" w:eastAsia="SimSun" w:cs="SimSun"/>
          <w:sz w:val="24"/>
        </w:rPr>
        <w:t>为数据库</w:t>
      </w:r>
      <w:r>
        <w:rPr>
          <w:rFonts w:hint="default" w:ascii="Times New Roman" w:hAnsi="Times New Roman" w:eastAsia="SimSun" w:cs="SimSun"/>
          <w:sz w:val="24"/>
        </w:rPr>
        <w:t>、Tomcat 9.0为服务器</w:t>
      </w:r>
      <w:r>
        <w:rPr>
          <w:rFonts w:hint="eastAsia" w:ascii="Times New Roman" w:hAnsi="Times New Roman" w:eastAsia="SimSun" w:cs="SimSun"/>
          <w:sz w:val="24"/>
        </w:rPr>
        <w:t>。</w:t>
      </w:r>
    </w:p>
    <w:p>
      <w:pPr>
        <w:ind w:left="0" w:leftChars="0" w:firstLine="0" w:firstLineChars="0"/>
        <w:jc w:val="left"/>
        <w:rPr>
          <w:rFonts w:hint="eastAsia" w:ascii="Times New Roman" w:hAnsi="Times New Roman" w:eastAsia="SimSun" w:cs="SimSun"/>
          <w:sz w:val="24"/>
        </w:rPr>
      </w:pPr>
      <w:r>
        <w:rPr>
          <w:rFonts w:hint="default" w:ascii="Times New Roman" w:hAnsi="Times New Roman" w:cs="SimSun"/>
          <w:sz w:val="24"/>
        </w:rPr>
        <w:t>2.1.1 Eclipse</w:t>
      </w:r>
    </w:p>
    <w:p>
      <w:pPr>
        <w:ind w:firstLine="480"/>
        <w:jc w:val="left"/>
        <w:rPr>
          <w:rFonts w:hint="default" w:ascii="Times New Roman" w:hAnsi="Times New Roman" w:eastAsia="SimSun" w:cs="SimSun"/>
          <w:sz w:val="24"/>
          <w:lang w:eastAsia="zh-CN"/>
        </w:rPr>
      </w:pPr>
      <w:r>
        <w:rPr>
          <w:rFonts w:hint="eastAsia" w:ascii="Times New Roman" w:hAnsi="Times New Roman" w:eastAsia="SimSun" w:cs="SimSun"/>
          <w:sz w:val="24"/>
          <w:lang w:val="en-US" w:eastAsia="zh-CN"/>
        </w:rPr>
        <w:t>Eclipse 是一个开放</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"http://baike.baidu.com/item/%E6%BA%90%E4%BB%A3%E7%A0%81/3969"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源代码</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的、基于</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"http://baike.baidu.com/item/Java/85979"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Java</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的可扩展开发平台</w:t>
      </w:r>
      <w:r>
        <w:rPr>
          <w:rFonts w:hint="default" w:ascii="Times New Roman" w:hAnsi="Times New Roman" w:cs="SimSun"/>
          <w:sz w:val="24"/>
          <w:lang w:eastAsia="zh-CN"/>
        </w:rPr>
        <w:t>(IDE)</w:t>
      </w:r>
      <w:r>
        <w:rPr>
          <w:rFonts w:hint="default" w:ascii="Times New Roman" w:hAnsi="Times New Roman" w:eastAsia="SimSun" w:cs="SimSun"/>
          <w:sz w:val="24"/>
          <w:lang w:val="en-US" w:eastAsia="zh-CN"/>
        </w:rPr>
        <w:t>。就其本身而言，它只是一个框架和一组服务，用于通过插件组件构建开发环境。幸运的是，Eclipse 附带了一个标准的插件集，包括Java</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"http://baike.baidu.com/item/%E5%BC%80%E5%8F%91%E5%B7%A5%E5%85%B7"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开发工具</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（Java Development Kit，</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"http://baike.baidu.com/item/JDK/1011"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JDK</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w:t>
      </w:r>
      <w:r>
        <w:rPr>
          <w:rFonts w:hint="default" w:ascii="Times New Roman" w:hAnsi="Times New Roman" w:eastAsia="SimSun" w:cs="SimSun"/>
          <w:sz w:val="24"/>
          <w:lang w:eastAsia="zh-CN"/>
        </w:rPr>
        <w:t>。</w:t>
      </w:r>
    </w:p>
    <w:p>
      <w:pPr>
        <w:ind w:left="0" w:leftChars="0" w:firstLine="0" w:firstLineChars="0"/>
        <w:jc w:val="left"/>
        <w:rPr>
          <w:rFonts w:hint="default" w:ascii="Times New Roman" w:hAnsi="Times New Roman" w:eastAsia="SimSun" w:cs="SimSun"/>
          <w:sz w:val="24"/>
          <w:lang w:eastAsia="zh-CN"/>
        </w:rPr>
      </w:pPr>
      <w:r>
        <w:rPr>
          <w:rFonts w:hint="default" w:ascii="Times New Roman" w:hAnsi="Times New Roman" w:cs="SimSun"/>
          <w:sz w:val="24"/>
        </w:rPr>
        <w:t>2.1.2 Mysql</w:t>
      </w:r>
    </w:p>
    <w:p>
      <w:pPr>
        <w:ind w:firstLine="480"/>
        <w:jc w:val="left"/>
        <w:rPr>
          <w:rFonts w:hint="eastAsia" w:ascii="Times New Roman" w:hAnsi="Times New Roman" w:eastAsia="SimSun" w:cs="SimSun"/>
          <w:sz w:val="24"/>
          <w:lang w:eastAsia="zh-CN"/>
        </w:rPr>
      </w:pPr>
      <w:r>
        <w:rPr>
          <w:rFonts w:hint="eastAsia" w:ascii="Times New Roman" w:hAnsi="Times New Roman" w:eastAsia="SimSun" w:cs="SimSun"/>
          <w:sz w:val="24"/>
          <w:lang w:eastAsia="zh-CN"/>
        </w:rPr>
        <w:t>MySQL是一种</w:t>
      </w:r>
      <w:r>
        <w:rPr>
          <w:rFonts w:hint="default" w:ascii="Times New Roman" w:hAnsi="Times New Roman" w:cs="SimSun"/>
          <w:sz w:val="24"/>
          <w:lang w:eastAsia="zh-CN"/>
        </w:rPr>
        <w:t>开源免费</w:t>
      </w:r>
      <w:r>
        <w:rPr>
          <w:rFonts w:hint="eastAsia" w:ascii="Times New Roman" w:hAnsi="Times New Roman" w:eastAsia="SimSun" w:cs="SimSun"/>
          <w:sz w:val="24"/>
          <w:lang w:eastAsia="zh-CN"/>
        </w:rPr>
        <w:t>的关系型数据库管理系统（RDBMS），MySQL数据库系统使用最常用的数据库管理语言--结构化查询语言（SQL）进行数据库管理。MySQL</w:t>
      </w:r>
      <w:r>
        <w:rPr>
          <w:rFonts w:hint="default" w:ascii="Times New Roman" w:hAnsi="Times New Roman" w:cs="SimSun"/>
          <w:sz w:val="24"/>
          <w:lang w:eastAsia="zh-CN"/>
        </w:rPr>
        <w:t>的</w:t>
      </w:r>
      <w:r>
        <w:rPr>
          <w:rFonts w:hint="eastAsia" w:ascii="Times New Roman" w:hAnsi="Times New Roman" w:eastAsia="SimSun" w:cs="SimSun"/>
          <w:sz w:val="24"/>
          <w:lang w:eastAsia="zh-CN"/>
        </w:rPr>
        <w:t>速度、可靠性和适应性</w:t>
      </w:r>
      <w:r>
        <w:rPr>
          <w:rFonts w:hint="default" w:ascii="Times New Roman" w:hAnsi="Times New Roman" w:cs="SimSun"/>
          <w:sz w:val="24"/>
          <w:lang w:eastAsia="zh-CN"/>
        </w:rPr>
        <w:t>很不错</w:t>
      </w:r>
      <w:r>
        <w:rPr>
          <w:rFonts w:hint="eastAsia" w:ascii="Times New Roman" w:hAnsi="Times New Roman" w:eastAsia="SimSun" w:cs="SimSun"/>
          <w:sz w:val="24"/>
          <w:lang w:eastAsia="zh-CN"/>
        </w:rPr>
        <w:t>。</w:t>
      </w:r>
    </w:p>
    <w:p>
      <w:pPr>
        <w:ind w:left="0" w:leftChars="0" w:firstLine="0" w:firstLineChars="0"/>
        <w:jc w:val="left"/>
        <w:rPr>
          <w:rFonts w:hint="eastAsia" w:ascii="Times New Roman" w:hAnsi="Times New Roman" w:eastAsia="SimSun" w:cs="SimSun"/>
          <w:kern w:val="2"/>
          <w:sz w:val="24"/>
          <w:szCs w:val="24"/>
          <w:lang w:val="en-US" w:eastAsia="zh-CN" w:bidi="ar-SA"/>
        </w:rPr>
      </w:pPr>
      <w:r>
        <w:rPr>
          <w:rFonts w:hint="default" w:ascii="Times New Roman" w:hAnsi="Times New Roman" w:cs="SimSun"/>
          <w:sz w:val="24"/>
        </w:rPr>
        <w:t>2.1.3 Tomcat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left"/>
        <w:textAlignment w:val="auto"/>
        <w:outlineLvl w:val="9"/>
        <w:rPr>
          <w:rFonts w:ascii="SimSun" w:hAnsi="SimSun" w:eastAsia="SimSun" w:cs="SimSun"/>
          <w:sz w:val="24"/>
        </w:rPr>
      </w:pPr>
      <w:r>
        <w:rPr>
          <w:rFonts w:hint="eastAsia" w:ascii="Times New Roman" w:hAnsi="Times New Roman" w:eastAsia="SimSun" w:cs="SimSun"/>
          <w:kern w:val="2"/>
          <w:sz w:val="24"/>
          <w:szCs w:val="24"/>
          <w:lang w:val="en-US" w:eastAsia="zh-CN" w:bidi="ar-SA"/>
        </w:rPr>
        <w:t>Tomcat是应用（java）服务器，它只是一个servlet容器，是Apache的扩展。</w:t>
      </w:r>
    </w:p>
    <w:p>
      <w:pPr>
        <w:pStyle w:val="3"/>
        <w:spacing w:before="0" w:after="0" w:line="360" w:lineRule="auto"/>
        <w:ind w:firstLine="0" w:firstLineChars="0"/>
        <w:rPr>
          <w:rFonts w:hint="eastAsia" w:ascii="黑体" w:hAnsi="黑体" w:cs="黑体"/>
        </w:rPr>
      </w:pPr>
      <w:bookmarkStart w:id="14" w:name="_Toc419807644"/>
      <w:bookmarkStart w:id="15" w:name="_Toc420837608"/>
      <w:bookmarkStart w:id="16" w:name="_Toc30442"/>
      <w:r>
        <w:rPr>
          <w:rFonts w:hint="eastAsia" w:ascii="黑体" w:hAnsi="黑体" w:cs="黑体"/>
        </w:rPr>
        <w:t xml:space="preserve">2.2. </w:t>
      </w:r>
      <w:r>
        <w:rPr>
          <w:rFonts w:hint="default" w:ascii="黑体" w:hAnsi="黑体" w:cs="黑体"/>
        </w:rPr>
        <w:t>SSM框架</w:t>
      </w:r>
      <w:r>
        <w:rPr>
          <w:rFonts w:hint="eastAsia" w:ascii="黑体" w:hAnsi="黑体" w:cs="黑体"/>
        </w:rPr>
        <w:t>介绍</w:t>
      </w:r>
      <w:bookmarkEnd w:id="14"/>
      <w:bookmarkEnd w:id="15"/>
      <w:bookmarkEnd w:id="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default" w:ascii="黑体" w:hAnsi="黑体" w:cs="黑体"/>
        </w:rPr>
        <w:t>这三个框架都是开源免费的主流框架。</w:t>
      </w:r>
    </w:p>
    <w:p>
      <w:pPr>
        <w:ind w:left="0" w:leftChars="0" w:firstLine="0" w:firstLineChars="0"/>
        <w:rPr>
          <w:rFonts w:hint="default" w:ascii="黑体" w:hAnsi="黑体" w:cs="黑体"/>
        </w:rPr>
      </w:pPr>
      <w:r>
        <w:rPr>
          <w:rFonts w:hint="default" w:ascii="黑体" w:hAnsi="黑体" w:cs="黑体"/>
        </w:rPr>
        <w:t>2.2.1 Spring框架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ind w:left="0" w:right="0" w:firstLine="0"/>
        <w:jc w:val="both"/>
        <w:rPr>
          <w:rFonts w:hint="default" w:ascii="黑体" w:hAnsi="黑体" w:eastAsia="SimSun" w:cs="黑体"/>
          <w:kern w:val="2"/>
          <w:sz w:val="21"/>
          <w:szCs w:val="24"/>
          <w:lang w:val="en-US" w:eastAsia="zh-CN" w:bidi="ar-SA"/>
        </w:rPr>
      </w:pPr>
      <w:r>
        <w:rPr>
          <w:rFonts w:hint="eastAsia" w:ascii="黑体" w:hAnsi="黑体" w:eastAsia="SimSun" w:cs="黑体"/>
          <w:kern w:val="2"/>
          <w:sz w:val="21"/>
          <w:szCs w:val="24"/>
          <w:lang w:val="en-US" w:eastAsia="zh-CN" w:bidi="ar-SA"/>
        </w:rPr>
        <w:t>Spring是一个轻量级的控制反转(IoC)和面向切面(AOP)的容器框架。</w:t>
      </w:r>
      <w:r>
        <w:rPr>
          <w:rFonts w:hint="default" w:ascii="黑体" w:hAnsi="黑体" w:eastAsia="SimSun" w:cs="黑体"/>
          <w:kern w:val="2"/>
          <w:sz w:val="21"/>
          <w:szCs w:val="24"/>
          <w:lang w:eastAsia="zh-CN" w:bidi="ar-SA"/>
        </w:rPr>
        <w:t>在SSM三大框架中Spring起着粘合剂的作用，</w:t>
      </w:r>
      <w:r>
        <w:rPr>
          <w:rFonts w:hint="default" w:ascii="黑体" w:hAnsi="黑体" w:eastAsia="SimSun" w:cs="黑体"/>
          <w:kern w:val="2"/>
          <w:sz w:val="21"/>
          <w:szCs w:val="24"/>
          <w:lang w:val="en-US" w:eastAsia="zh-CN" w:bidi="ar-SA"/>
        </w:rPr>
        <w:t>主要用于与其他技术(struts,hibernate等)进行整合,可将应用程序中的Bean组件实现低耦合关联.最终可以提高系统扩展和维护性</w:t>
      </w:r>
      <w:r>
        <w:rPr>
          <w:rFonts w:hint="default" w:ascii="黑体" w:hAnsi="黑体" w:eastAsia="SimSun" w:cs="黑体"/>
          <w:kern w:val="2"/>
          <w:sz w:val="21"/>
          <w:szCs w:val="24"/>
          <w:lang w:eastAsia="zh-CN" w:bidi="ar-SA"/>
        </w:rPr>
        <w:t>。</w:t>
      </w:r>
    </w:p>
    <w:p>
      <w:pPr>
        <w:ind w:left="0" w:leftChars="0" w:firstLine="0" w:firstLineChars="0"/>
        <w:rPr>
          <w:rFonts w:hint="default" w:ascii="黑体" w:hAnsi="黑体" w:cs="黑体"/>
        </w:rPr>
      </w:pPr>
      <w:r>
        <w:rPr>
          <w:rFonts w:hint="default" w:ascii="黑体" w:hAnsi="黑体" w:cs="黑体"/>
        </w:rPr>
        <w:t>2.2.2 Spring MVC 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eastAsia="SimSun" w:cs="黑体"/>
          <w:kern w:val="2"/>
          <w:sz w:val="21"/>
          <w:szCs w:val="24"/>
          <w:lang w:val="en-US" w:eastAsia="zh-CN" w:bidi="ar-SA"/>
        </w:rPr>
      </w:pPr>
      <w:r>
        <w:rPr>
          <w:rFonts w:hint="eastAsia" w:ascii="黑体" w:hAnsi="黑体" w:eastAsia="SimSun" w:cs="黑体"/>
          <w:kern w:val="2"/>
          <w:sz w:val="21"/>
          <w:szCs w:val="24"/>
          <w:lang w:val="en-US" w:eastAsia="zh-CN" w:bidi="ar-SA"/>
        </w:rPr>
        <w:t>Spring为构建Web应用提供了一个功能全面的MVC框架。Spring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textAlignment w:val="auto"/>
        <w:outlineLvl w:val="9"/>
        <w:rPr>
          <w:rFonts w:hint="default" w:ascii="黑体" w:hAnsi="黑体" w:cs="黑体"/>
        </w:rPr>
      </w:pPr>
    </w:p>
    <w:p>
      <w:pPr>
        <w:ind w:left="0" w:leftChars="0" w:firstLine="0" w:firstLineChars="0"/>
        <w:rPr>
          <w:rFonts w:hint="default" w:ascii="黑体" w:hAnsi="黑体" w:cs="黑体"/>
        </w:rPr>
      </w:pPr>
      <w:r>
        <w:rPr>
          <w:rFonts w:hint="default" w:ascii="黑体" w:hAnsi="黑体" w:cs="黑体"/>
        </w:rPr>
        <w:t>2.2.3 Mybatis 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ascii="SimSun" w:hAnsi="SimSun" w:cs="SimSun"/>
          <w:kern w:val="0"/>
          <w:sz w:val="24"/>
        </w:rPr>
      </w:pPr>
      <w:r>
        <w:rPr>
          <w:rFonts w:hint="eastAsia" w:ascii="黑体" w:hAnsi="黑体" w:eastAsia="SimSun" w:cs="黑体"/>
          <w:kern w:val="2"/>
          <w:sz w:val="21"/>
          <w:szCs w:val="24"/>
          <w:lang w:val="en-US" w:eastAsia="zh-CN" w:bidi="ar-SA"/>
        </w:rPr>
        <w:t>MyBatis</w:t>
      </w:r>
      <w:r>
        <w:rPr>
          <w:rFonts w:hint="default" w:ascii="黑体" w:hAnsi="黑体" w:cs="黑体"/>
          <w:kern w:val="2"/>
          <w:sz w:val="21"/>
          <w:szCs w:val="24"/>
          <w:lang w:eastAsia="zh-CN" w:bidi="ar-SA"/>
        </w:rPr>
        <w:t>是一款轻量级的持久层框架。</w:t>
      </w:r>
      <w:r>
        <w:rPr>
          <w:rFonts w:hint="eastAsia" w:ascii="黑体" w:hAnsi="黑体" w:eastAsia="SimSun" w:cs="黑体"/>
          <w:kern w:val="2"/>
          <w:sz w:val="21"/>
          <w:szCs w:val="24"/>
          <w:lang w:val="en-US" w:eastAsia="zh-CN" w:bidi="ar-SA"/>
        </w:rPr>
        <w:t xml:space="preserve"> 支持普通 SQL查询，</w:t>
      </w:r>
      <w:r>
        <w:rPr>
          <w:rFonts w:hint="default" w:ascii="黑体" w:hAnsi="黑体" w:eastAsia="SimSun" w:cs="黑体"/>
          <w:kern w:val="2"/>
          <w:sz w:val="21"/>
          <w:szCs w:val="24"/>
          <w:lang w:val="en-US" w:eastAsia="zh-CN" w:bidi="ar-SA"/>
        </w:rPr>
        <w:t>几乎消除了所有的</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"http://baike.baidu.com/item/JDBC"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JDBC</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代码和参数的手工设置以及</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"http://baike.baidu.com/item/%E7%BB%93%E6%9E%9C%E9%9B%86"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结果集</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的检索。MyBatis 使用简单的 XML或注解用于配置和原始映射，将接口和 Java 的POJOs（Plain Old Java Objects，普通的 Java对象）映射成数据库中的记录。</w:t>
      </w:r>
    </w:p>
    <w:p>
      <w:pPr>
        <w:pStyle w:val="3"/>
        <w:spacing w:before="0" w:after="0" w:line="360" w:lineRule="auto"/>
        <w:ind w:firstLine="0" w:firstLineChars="0"/>
        <w:rPr>
          <w:rFonts w:ascii="黑体" w:hAnsi="黑体" w:cs="黑体"/>
        </w:rPr>
      </w:pPr>
      <w:bookmarkStart w:id="17" w:name="_Toc6754"/>
      <w:bookmarkStart w:id="18" w:name="_Toc420837609"/>
      <w:r>
        <w:rPr>
          <w:rFonts w:hint="eastAsia" w:ascii="黑体" w:hAnsi="黑体" w:cs="黑体"/>
        </w:rPr>
        <w:t xml:space="preserve">2.3. </w:t>
      </w:r>
      <w:r>
        <w:rPr>
          <w:rFonts w:hint="default" w:ascii="黑体" w:hAnsi="黑体" w:cs="黑体"/>
        </w:rPr>
        <w:t>JAVA</w:t>
      </w:r>
      <w:r>
        <w:rPr>
          <w:rFonts w:hint="eastAsia" w:ascii="黑体" w:hAnsi="黑体" w:cs="黑体"/>
        </w:rPr>
        <w:t>语言</w:t>
      </w:r>
      <w:bookmarkEnd w:id="17"/>
      <w:bookmarkEnd w:id="18"/>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default" w:ascii="黑体" w:hAnsi="黑体" w:cs="黑体"/>
          <w:kern w:val="2"/>
          <w:sz w:val="21"/>
          <w:szCs w:val="24"/>
          <w:lang w:eastAsia="zh-CN" w:bidi="ar-SA"/>
        </w:rPr>
      </w:pPr>
      <w:r>
        <w:rPr>
          <w:rFonts w:hint="eastAsia" w:ascii="黑体" w:hAnsi="黑体" w:eastAsia="SimSun" w:cs="黑体"/>
          <w:kern w:val="2"/>
          <w:sz w:val="21"/>
          <w:szCs w:val="24"/>
          <w:lang w:val="en-US" w:eastAsia="zh-CN" w:bidi="ar-SA"/>
        </w:rPr>
        <w:fldChar w:fldCharType="begin"/>
      </w:r>
      <w:r>
        <w:rPr>
          <w:rFonts w:hint="eastAsia" w:ascii="黑体" w:hAnsi="黑体" w:eastAsia="SimSun" w:cs="黑体"/>
          <w:kern w:val="2"/>
          <w:sz w:val="21"/>
          <w:szCs w:val="24"/>
          <w:lang w:val="en-US" w:eastAsia="zh-CN" w:bidi="ar-SA"/>
        </w:rPr>
        <w:instrText xml:space="preserve"> HYPERLINK "http://baike.baidu.com/item/Java/85979" \t "/home/cyy/Documents\\x/_blank" </w:instrText>
      </w:r>
      <w:r>
        <w:rPr>
          <w:rFonts w:hint="eastAsia"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Java</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是一门</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"http://baike.baidu.com/item/%E9%9D%A2%E5%90%91%E5%AF%B9%E8%B1%A1"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面向对象</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编程语言，不仅吸收了</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"http://baike.baidu.com/item/C++"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C++</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语言的各种优点，还摒弃了C++里难以理解的</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"http://baike.baidu.com/item/%E5%A4%9A%E7%BB%A7%E6%89%BF"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多继承</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"http://baike.baidu.com/item/%E6%8C%87%E9%92%88"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指针</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等概念，因此Java语言具有功能强大和简单易用两个特征。Java语言作为静态面向对象编程语言的代表，极好地实现了面向对象理论，允许程序员以优雅的思维方式进行复杂的编程</w:t>
      </w:r>
      <w:r>
        <w:rPr>
          <w:rFonts w:hint="default" w:ascii="黑体" w:hAnsi="黑体" w:cs="黑体"/>
          <w:kern w:val="2"/>
          <w:sz w:val="21"/>
          <w:szCs w:val="24"/>
          <w:lang w:eastAsia="zh-CN" w:bidi="ar-SA"/>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cs="黑体"/>
          <w:kern w:val="2"/>
          <w:sz w:val="21"/>
          <w:szCs w:val="24"/>
          <w:lang w:val="en-US" w:eastAsia="zh-CN" w:bidi="ar-SA"/>
        </w:rPr>
      </w:pPr>
      <w:r>
        <w:rPr>
          <w:rFonts w:hint="eastAsia" w:ascii="黑体" w:hAnsi="黑体" w:eastAsia="SimSun" w:cs="黑体"/>
          <w:kern w:val="2"/>
          <w:sz w:val="21"/>
          <w:szCs w:val="24"/>
          <w:lang w:val="en-US" w:eastAsia="zh-CN" w:bidi="ar-SA"/>
        </w:rPr>
        <w:t>Java具有简单性、面向对象、</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"http://baike.baidu.com/item/%E5%88%86%E5%B8%83%E5%BC%8F/19276232"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分布式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"http://baike.baidu.com/item/%E5%81%A5%E5%A3%AE%E6%80%A7"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健壮性</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"http://baike.baidu.com/item/%E5%AE%89%E5%85%A8%E6%80%A7"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安全性</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、平台独立与可移植性、</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"http://baike.baidu.com/item/%E5%A4%9A%E7%BA%BF%E7%A8%8B"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多线程</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、动态性等特点 。Java可以编写</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"http://baike.baidu.com/item/%E6%A1%8C%E9%9D%A2%E5%BA%94%E7%94%A8%E7%A8%8B%E5%BA%8F"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桌面应用程序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"http://baike.baidu.com/item/Web%E5%BA%94%E7%94%A8%E7%A8%8B%E5%BA%8F"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Web应用程序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"http://baike.baidu.com/item/%E5%88%86%E5%B8%83%E5%BC%8F%E7%B3%BB%E7%BB%9F"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分布式系统</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和</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"http://baike.baidu.com/item/%E5%B5%8C%E5%85%A5%E5%BC%8F%E7%B3%BB%E7%BB%9F"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嵌入式系统</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应用程序等</w:t>
      </w:r>
      <w:r>
        <w:rPr>
          <w:rFonts w:hint="default" w:ascii="黑体" w:hAnsi="黑体" w:cs="黑体"/>
          <w:kern w:val="2"/>
          <w:sz w:val="21"/>
          <w:szCs w:val="24"/>
          <w:lang w:eastAsia="zh-CN" w:bidi="ar-SA"/>
        </w:rPr>
        <w:t>。</w:t>
      </w:r>
    </w:p>
    <w:p>
      <w:pPr>
        <w:ind w:firstLine="480"/>
        <w:rPr>
          <w:sz w:val="24"/>
        </w:rPr>
      </w:pPr>
    </w:p>
    <w:p>
      <w:pPr>
        <w:pStyle w:val="3"/>
        <w:spacing w:before="0" w:after="0" w:line="360" w:lineRule="auto"/>
        <w:ind w:firstLine="0" w:firstLineChars="0"/>
        <w:rPr>
          <w:rFonts w:ascii="黑体" w:hAnsi="黑体" w:cs="黑体"/>
          <w:szCs w:val="28"/>
        </w:rPr>
      </w:pPr>
      <w:bookmarkStart w:id="19" w:name="_Toc420837610"/>
      <w:bookmarkStart w:id="20" w:name="_Toc2292"/>
      <w:r>
        <w:rPr>
          <w:rFonts w:hint="eastAsia" w:ascii="黑体" w:hAnsi="黑体" w:cs="黑体"/>
          <w:szCs w:val="28"/>
        </w:rPr>
        <w:t xml:space="preserve">2.4 </w:t>
      </w:r>
      <w:bookmarkEnd w:id="19"/>
      <w:bookmarkEnd w:id="20"/>
      <w:r>
        <w:rPr>
          <w:rFonts w:hint="default" w:ascii="黑体" w:hAnsi="黑体" w:cs="黑体"/>
          <w:szCs w:val="28"/>
        </w:rPr>
        <w:t>JavaScript语言和jQuery框架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default" w:ascii="黑体" w:hAnsi="黑体" w:eastAsia="SimSun" w:cs="黑体"/>
          <w:kern w:val="2"/>
          <w:sz w:val="21"/>
          <w:szCs w:val="24"/>
          <w:lang w:val="en-US" w:eastAsia="zh-CN" w:bidi="ar-SA"/>
        </w:rPr>
      </w:pPr>
      <w:r>
        <w:rPr>
          <w:rFonts w:hint="eastAsia" w:ascii="黑体" w:hAnsi="黑体" w:eastAsia="SimSun" w:cs="黑体"/>
          <w:kern w:val="2"/>
          <w:sz w:val="21"/>
          <w:szCs w:val="24"/>
          <w:lang w:val="en-US" w:eastAsia="zh-CN" w:bidi="ar-SA"/>
        </w:rPr>
        <w:t>JavaScript一种直译式脚本语言，是一种动态类型、弱类型、基于原型的语言，内置支持类型。它的解释器被称为JavaScript引擎，为浏览器的一部分，广泛用于客户端的脚本语言，最早是在</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"http://baike.baidu.com/item/HTML"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HTML</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（标准通用标记语言下的一个应用）网页上使用，用来给HTML网页增加动态功能。</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eastAsia="SimSun" w:cs="黑体"/>
          <w:kern w:val="2"/>
          <w:sz w:val="21"/>
          <w:szCs w:val="24"/>
          <w:lang w:val="en-US" w:eastAsia="zh-CN" w:bidi="ar-SA"/>
        </w:rPr>
      </w:pPr>
      <w:r>
        <w:rPr>
          <w:rFonts w:hint="eastAsia" w:ascii="黑体" w:hAnsi="黑体" w:eastAsia="SimSun" w:cs="黑体"/>
          <w:kern w:val="2"/>
          <w:sz w:val="21"/>
          <w:szCs w:val="24"/>
          <w:lang w:val="en-US" w:eastAsia="zh-CN" w:bidi="ar-SA"/>
        </w:rPr>
        <w:t>jQuery是一个快速、简洁的JavaScript框架，是继Prototype之后又一个优秀的JavaScript代码库（</w:t>
      </w:r>
      <w:r>
        <w:rPr>
          <w:rFonts w:hint="default" w:ascii="黑体" w:hAnsi="黑体" w:eastAsia="SimSun" w:cs="黑体"/>
          <w:kern w:val="2"/>
          <w:sz w:val="21"/>
          <w:szCs w:val="24"/>
          <w:lang w:val="en-US" w:eastAsia="zh-CN" w:bidi="ar-SA"/>
        </w:rPr>
        <w:t>或JavaScript框架）。jQuery设计的宗旨是“write Less，Do More”，即倡导写更少的代码，做更多的事情。它封装JavaScript常用的功能代码，提供一种简便的JavaScript设计模式，优化HTML文档操作、事件处理、动画设计和Ajax交互。</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eastAsia="SimSun" w:cs="黑体"/>
          <w:kern w:val="2"/>
          <w:sz w:val="21"/>
          <w:szCs w:val="24"/>
          <w:lang w:val="en-US" w:eastAsia="zh-CN" w:bidi="ar-SA"/>
        </w:rPr>
      </w:pPr>
    </w:p>
    <w:p>
      <w:pPr>
        <w:rPr>
          <w:rFonts w:hint="eastAsia"/>
        </w:rPr>
      </w:pP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5</w:t>
      </w:r>
      <w:r>
        <w:rPr>
          <w:rFonts w:hint="eastAsia" w:ascii="黑体" w:hAnsi="黑体" w:cs="黑体"/>
          <w:szCs w:val="28"/>
        </w:rPr>
        <w:t xml:space="preserve"> </w:t>
      </w:r>
      <w:r>
        <w:rPr>
          <w:rFonts w:hint="default" w:ascii="黑体" w:hAnsi="黑体" w:cs="黑体"/>
          <w:szCs w:val="28"/>
        </w:rPr>
        <w:t>BootStrap</w:t>
      </w:r>
      <w:r>
        <w:rPr>
          <w:rFonts w:hint="eastAsia" w:ascii="黑体" w:hAnsi="黑体" w:cs="黑体"/>
          <w:szCs w:val="28"/>
        </w:rPr>
        <w:t xml:space="preserve"> </w:t>
      </w:r>
    </w:p>
    <w:p>
      <w:pPr>
        <w:rPr>
          <w:rFonts w:hint="eastAsia"/>
        </w:rPr>
      </w:pPr>
      <w:r>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6 Mysql</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Times New Roman" w:hAnsi="Times New Roman" w:eastAsia="SimSun" w:cs="SimSun"/>
          <w:kern w:val="0"/>
          <w:sz w:val="24"/>
        </w:rPr>
      </w:pPr>
      <w:r>
        <w:rPr>
          <w:rFonts w:hint="eastAsia" w:ascii="Calibri" w:hAnsi="Calibri" w:eastAsia="SimSun" w:cs="黑体"/>
          <w:kern w:val="2"/>
          <w:sz w:val="21"/>
          <w:szCs w:val="24"/>
          <w:lang w:val="en-US" w:eastAsia="zh-CN" w:bidi="ar-SA"/>
        </w:rPr>
        <w:t>SQL即结构化查询语言。MySQL是一种关系数据库管理系统，是用来存取数据以及查询、更新和管理数据库系统。关系数据库将数据保存在不同的表中，而不是将所有数据放在一个大仓库内，这样就增加了速度并提高了灵活性。</w:t>
      </w:r>
    </w:p>
    <w:p>
      <w:pPr>
        <w:pStyle w:val="3"/>
        <w:spacing w:before="0" w:after="0" w:line="360" w:lineRule="auto"/>
        <w:ind w:firstLine="0" w:firstLineChars="0"/>
        <w:rPr>
          <w:rFonts w:hint="default" w:ascii="黑体" w:hAnsi="黑体" w:cs="黑体"/>
          <w:szCs w:val="28"/>
        </w:rPr>
      </w:pPr>
      <w:r>
        <w:rPr>
          <w:rFonts w:hint="eastAsia" w:ascii="黑体" w:hAnsi="黑体" w:cs="黑体"/>
          <w:szCs w:val="28"/>
        </w:rPr>
        <w:t>2.</w:t>
      </w:r>
      <w:r>
        <w:rPr>
          <w:rFonts w:hint="default" w:ascii="黑体" w:hAnsi="黑体" w:cs="黑体"/>
          <w:szCs w:val="28"/>
        </w:rPr>
        <w:t>7 Git</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Calibri" w:hAnsi="Calibri" w:eastAsia="SimSun" w:cs="黑体"/>
          <w:kern w:val="2"/>
          <w:sz w:val="21"/>
          <w:szCs w:val="24"/>
          <w:lang w:val="en-US" w:eastAsia="zh-CN" w:bidi="ar-SA"/>
        </w:rPr>
      </w:pPr>
      <w:r>
        <w:rPr>
          <w:rFonts w:hint="eastAsia" w:ascii="Calibri" w:hAnsi="Calibri" w:eastAsia="SimSun" w:cs="黑体"/>
          <w:kern w:val="2"/>
          <w:sz w:val="21"/>
          <w:szCs w:val="24"/>
          <w:lang w:val="en-US" w:eastAsia="zh-CN" w:bidi="ar-SA"/>
        </w:rPr>
        <w:t>Git是一个开源的分布式版本控制系统，可以有效、高速的处理从很小到非常大的项目版本管理。</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ascii="Calibri" w:hAnsi="Calibri" w:eastAsia="SimSun" w:cs="黑体"/>
          <w:kern w:val="2"/>
          <w:sz w:val="21"/>
          <w:szCs w:val="24"/>
          <w:lang w:val="en-US" w:eastAsia="zh-CN" w:bidi="ar-SA"/>
        </w:rPr>
      </w:pPr>
      <w:r>
        <w:rPr>
          <w:rFonts w:hint="default" w:ascii="Calibri" w:hAnsi="Calibri" w:eastAsia="SimSun" w:cs="黑体"/>
          <w:kern w:val="2"/>
          <w:sz w:val="21"/>
          <w:szCs w:val="24"/>
          <w:lang w:val="en-US" w:eastAsia="zh-CN" w:bidi="ar-SA"/>
        </w:rPr>
        <w:t>GitHub 是一个面向开源及私有</w:t>
      </w:r>
      <w:r>
        <w:rPr>
          <w:rFonts w:hint="default" w:ascii="Calibri" w:hAnsi="Calibri" w:eastAsia="SimSun" w:cs="黑体"/>
          <w:color w:val="auto"/>
          <w:kern w:val="2"/>
          <w:sz w:val="21"/>
          <w:szCs w:val="24"/>
          <w:lang w:val="en-US" w:eastAsia="zh-CN" w:bidi="ar-SA"/>
        </w:rPr>
        <w:t>软件</w:t>
      </w:r>
      <w:r>
        <w:rPr>
          <w:rFonts w:hint="default" w:ascii="Calibri" w:hAnsi="Calibri" w:eastAsia="SimSun" w:cs="黑体"/>
          <w:kern w:val="2"/>
          <w:sz w:val="21"/>
          <w:szCs w:val="24"/>
          <w:lang w:val="en-US" w:eastAsia="zh-CN" w:bidi="ar-SA"/>
        </w:rPr>
        <w:t>项目的托管平台，因为只支持 Git 作为唯一的版本库格式进行托管，故名 GitHub。</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rPr>
      </w:pPr>
      <w:r>
        <w:rPr>
          <w:rFonts w:hint="eastAsia" w:ascii="Calibri" w:hAnsi="Calibri" w:eastAsia="SimSun" w:cs="黑体"/>
          <w:kern w:val="2"/>
          <w:sz w:val="21"/>
          <w:szCs w:val="24"/>
          <w:lang w:val="en-US" w:eastAsia="zh-CN" w:bidi="ar-SA"/>
        </w:rPr>
        <w:t>作为开源代码库以及版本控制系统，Github拥有超过900万开发者用户。随着越来越多的应用程序转移到了云上，Github已经成为了管理软件开发以及发现已有代码的首选方法。</w:t>
      </w:r>
    </w:p>
    <w:p>
      <w:pPr>
        <w:pStyle w:val="3"/>
        <w:spacing w:before="0" w:after="0" w:line="360" w:lineRule="auto"/>
        <w:ind w:firstLine="0" w:firstLineChars="0"/>
        <w:rPr>
          <w:rFonts w:hint="default" w:ascii="黑体" w:hAnsi="黑体" w:cs="黑体"/>
          <w:szCs w:val="28"/>
        </w:rPr>
      </w:pPr>
      <w:r>
        <w:rPr>
          <w:rFonts w:hint="eastAsia" w:ascii="黑体" w:hAnsi="黑体" w:cs="黑体"/>
          <w:szCs w:val="28"/>
        </w:rPr>
        <w:t>2.</w:t>
      </w:r>
      <w:r>
        <w:rPr>
          <w:rFonts w:hint="default" w:ascii="黑体" w:hAnsi="黑体" w:cs="黑体"/>
          <w:szCs w:val="28"/>
        </w:rPr>
        <w:t>8 Maven</w:t>
      </w:r>
    </w:p>
    <w:p>
      <w:pPr>
        <w:rPr>
          <w:rFonts w:hint="eastAsia"/>
        </w:rPr>
      </w:pPr>
      <w:r>
        <w:rPr>
          <w:rFonts w:hint="eastAsia"/>
        </w:rPr>
        <w:t>Maven项目对象模型(POM)，可以通过一小段描述信息来管理项目的构建，报告和文档的软件项目管理工具。</w:t>
      </w:r>
    </w:p>
    <w:p>
      <w:pPr>
        <w:rPr>
          <w:rFonts w:hint="eastAsia"/>
        </w:rPr>
      </w:pPr>
      <w:r>
        <w:rPr>
          <w:rFonts w:hint="eastAsia"/>
        </w:rPr>
        <w:t>Maven 除了以程序构建能力为特色之外，还提供高级项目管理工具。由于 Maven 的缺省构建规则有较高的可重用性，所以常常用两三行 Maven 构建脚本就可以构建简单的项目。</w:t>
      </w:r>
    </w:p>
    <w:p>
      <w:pPr>
        <w:ind w:firstLine="420"/>
      </w:pPr>
      <w:bookmarkStart w:id="21" w:name="_Toc420837612"/>
    </w:p>
    <w:p>
      <w:pPr>
        <w:pStyle w:val="9"/>
        <w:spacing w:before="0" w:after="0"/>
        <w:ind w:firstLine="0" w:firstLineChars="0"/>
        <w:rPr>
          <w:rFonts w:ascii="黑体" w:hAnsi="黑体" w:cs="黑体"/>
        </w:rPr>
      </w:pPr>
      <w:bookmarkStart w:id="22" w:name="_Toc706"/>
      <w:r>
        <w:rPr>
          <w:rFonts w:hint="eastAsia" w:ascii="黑体" w:hAnsi="黑体" w:cs="黑体"/>
        </w:rPr>
        <w:t>第3章  系统分析和总体设计</w:t>
      </w:r>
      <w:bookmarkEnd w:id="22"/>
    </w:p>
    <w:p>
      <w:pPr>
        <w:ind w:firstLine="420"/>
      </w:pPr>
    </w:p>
    <w:p>
      <w:pPr>
        <w:pStyle w:val="3"/>
        <w:spacing w:before="0" w:after="0" w:line="360" w:lineRule="auto"/>
        <w:ind w:firstLine="0" w:firstLineChars="0"/>
        <w:rPr>
          <w:rFonts w:ascii="黑体" w:hAnsi="黑体" w:cs="黑体"/>
        </w:rPr>
      </w:pPr>
      <w:bookmarkStart w:id="23" w:name="_Toc4987"/>
      <w:r>
        <w:rPr>
          <w:rFonts w:hint="eastAsia" w:ascii="黑体" w:hAnsi="黑体" w:cs="黑体"/>
        </w:rPr>
        <w:t>3.</w:t>
      </w:r>
      <w:bookmarkEnd w:id="21"/>
      <w:r>
        <w:rPr>
          <w:rFonts w:hint="eastAsia" w:ascii="黑体" w:hAnsi="黑体" w:cs="黑体"/>
        </w:rPr>
        <w:t>1 需求分析</w:t>
      </w:r>
      <w:bookmarkEnd w:id="23"/>
    </w:p>
    <w:p>
      <w:pPr>
        <w:ind w:firstLine="480"/>
        <w:rPr>
          <w:rFonts w:ascii="Times New Roman" w:hAnsi="Times New Roman"/>
          <w:color w:val="000000"/>
          <w:sz w:val="24"/>
        </w:rPr>
      </w:pPr>
      <w:r>
        <w:rPr>
          <w:rFonts w:hint="eastAsia" w:ascii="Times New Roman" w:hAnsi="Times New Roman"/>
          <w:color w:val="000000"/>
          <w:sz w:val="24"/>
        </w:rPr>
        <w:t>需求分析是发现、建模、规格说明和复审的过程。为了了解用户的真正的需求，首先从宏观角度调查、分析用户所要解决的问题。需求分析也就是第一步尽最大可能的了解用户前的情况和解决问题。</w:t>
      </w:r>
    </w:p>
    <w:p>
      <w:pPr>
        <w:ind w:firstLine="480"/>
        <w:rPr>
          <w:rFonts w:ascii="Times New Roman" w:hAnsi="Times New Roman"/>
          <w:color w:val="000000"/>
          <w:sz w:val="24"/>
        </w:rPr>
      </w:pPr>
      <w:r>
        <w:rPr>
          <w:rFonts w:hint="eastAsia" w:ascii="Times New Roman" w:hAnsi="Times New Roman"/>
          <w:color w:val="000000"/>
          <w:sz w:val="24"/>
        </w:rPr>
        <w:t>进行需求分析，是为将来下一步的系统发开打下了一个坚实的技术基础。</w:t>
      </w:r>
      <w:r>
        <w:rPr>
          <w:rFonts w:hint="eastAsia" w:ascii="SimSun" w:hAnsi="SimSun" w:eastAsia="SimSun" w:cs="SimSun"/>
          <w:sz w:val="24"/>
          <w:lang w:val="en-US" w:eastAsia="zh-CN"/>
        </w:rPr>
        <w:t>无涯网络问答社区</w:t>
      </w:r>
      <w:r>
        <w:rPr>
          <w:rFonts w:hint="eastAsia" w:ascii="Times New Roman" w:hAnsi="Times New Roman"/>
          <w:color w:val="000000"/>
          <w:sz w:val="24"/>
        </w:rPr>
        <w:t>的开发主要分为前台</w:t>
      </w:r>
      <w:r>
        <w:rPr>
          <w:rFonts w:hint="default" w:ascii="Times New Roman" w:hAnsi="Times New Roman"/>
          <w:color w:val="000000"/>
          <w:sz w:val="24"/>
        </w:rPr>
        <w:t>用户</w:t>
      </w:r>
      <w:bookmarkStart w:id="173" w:name="_GoBack"/>
      <w:bookmarkEnd w:id="173"/>
      <w:r>
        <w:rPr>
          <w:rFonts w:hint="eastAsia" w:ascii="Times New Roman" w:hAnsi="Times New Roman"/>
          <w:color w:val="000000"/>
          <w:sz w:val="24"/>
        </w:rPr>
        <w:t>和后台管理两部分，本系统要求提供友好的人机界面，从而实现信息化，规范化，系统化。后台数据库的数据要有完整性、一致性、安全性。</w:t>
      </w:r>
    </w:p>
    <w:p>
      <w:pPr>
        <w:ind w:firstLine="480"/>
        <w:rPr>
          <w:rFonts w:ascii="Times New Roman" w:hAnsi="Times New Roman"/>
          <w:sz w:val="24"/>
        </w:rPr>
      </w:pPr>
      <w:r>
        <w:rPr>
          <w:rFonts w:hint="eastAsia" w:ascii="Times New Roman" w:hAnsi="Times New Roman"/>
          <w:color w:val="000000"/>
          <w:sz w:val="24"/>
          <w:lang w:val="en-US" w:eastAsia="zh-CN"/>
        </w:rPr>
        <w:t>无涯网络问答社区</w:t>
      </w:r>
      <w:r>
        <w:rPr>
          <w:rFonts w:hint="eastAsia" w:ascii="Times New Roman" w:hAnsi="Times New Roman"/>
          <w:sz w:val="24"/>
        </w:rPr>
        <w:t>主要有以下功能：</w:t>
      </w:r>
    </w:p>
    <w:p>
      <w:pPr>
        <w:ind w:firstLine="480"/>
        <w:rPr>
          <w:rFonts w:ascii="Times New Roman" w:hAnsi="Times New Roman"/>
          <w:sz w:val="24"/>
        </w:rPr>
      </w:pPr>
      <w:r>
        <w:rPr>
          <w:rFonts w:hint="eastAsia" w:ascii="Times New Roman" w:hAnsi="Times New Roman"/>
          <w:sz w:val="24"/>
        </w:rPr>
        <w:t>1.用户管理功能：</w:t>
      </w:r>
      <w:r>
        <w:rPr>
          <w:rFonts w:hint="default" w:ascii="Times New Roman" w:hAnsi="Times New Roman"/>
          <w:sz w:val="24"/>
        </w:rPr>
        <w:t>用户注册，</w:t>
      </w:r>
      <w:r>
        <w:rPr>
          <w:rFonts w:hint="eastAsia" w:ascii="Times New Roman" w:hAnsi="Times New Roman"/>
          <w:sz w:val="24"/>
        </w:rPr>
        <w:t>登录。</w:t>
      </w:r>
    </w:p>
    <w:p>
      <w:pPr>
        <w:ind w:firstLine="480"/>
        <w:rPr>
          <w:rFonts w:ascii="Times New Roman" w:hAnsi="Times New Roman"/>
          <w:sz w:val="24"/>
        </w:rPr>
      </w:pPr>
      <w:r>
        <w:rPr>
          <w:rFonts w:hint="eastAsia" w:ascii="Times New Roman" w:hAnsi="Times New Roman"/>
          <w:sz w:val="24"/>
        </w:rPr>
        <w:t>2.</w:t>
      </w:r>
      <w:r>
        <w:rPr>
          <w:rFonts w:hint="default" w:ascii="Times New Roman" w:hAnsi="Times New Roman"/>
          <w:sz w:val="24"/>
        </w:rPr>
        <w:t>问答</w:t>
      </w:r>
      <w:r>
        <w:rPr>
          <w:rFonts w:hint="eastAsia" w:ascii="Times New Roman" w:hAnsi="Times New Roman"/>
          <w:sz w:val="24"/>
        </w:rPr>
        <w:t>管理功能：</w:t>
      </w:r>
      <w:r>
        <w:rPr>
          <w:sz w:val="24"/>
          <w:szCs w:val="24"/>
        </w:rPr>
        <w:t>提出问题，回答问题</w:t>
      </w:r>
      <w:r>
        <w:rPr>
          <w:rFonts w:hint="eastAsia" w:ascii="Times New Roman" w:hAnsi="Times New Roman"/>
          <w:sz w:val="24"/>
        </w:rPr>
        <w:t>。</w:t>
      </w:r>
    </w:p>
    <w:p>
      <w:pPr>
        <w:ind w:firstLine="480"/>
        <w:rPr>
          <w:rFonts w:ascii="Times New Roman" w:hAnsi="Times New Roman"/>
          <w:sz w:val="24"/>
        </w:rPr>
      </w:pPr>
      <w:r>
        <w:rPr>
          <w:rFonts w:hint="eastAsia" w:ascii="Times New Roman" w:hAnsi="Times New Roman"/>
          <w:sz w:val="24"/>
        </w:rPr>
        <w:t>3.</w:t>
      </w:r>
      <w:r>
        <w:rPr>
          <w:rFonts w:hAnsi="SimSun"/>
          <w:sz w:val="24"/>
        </w:rPr>
        <w:t>管理员管理</w:t>
      </w:r>
      <w:r>
        <w:rPr>
          <w:rFonts w:hint="eastAsia" w:ascii="Times New Roman" w:hAnsi="Times New Roman"/>
          <w:sz w:val="24"/>
        </w:rPr>
        <w:t>功能：</w:t>
      </w:r>
      <w:r>
        <w:rPr>
          <w:rFonts w:hint="default" w:ascii="Times New Roman" w:hAnsi="Times New Roman"/>
          <w:sz w:val="24"/>
        </w:rPr>
        <w:t>管理员登录，查看意见反馈，处理举报，封号，解禁</w:t>
      </w:r>
      <w:r>
        <w:rPr>
          <w:rFonts w:hint="eastAsia" w:ascii="Times New Roman" w:hAnsi="Times New Roman"/>
          <w:sz w:val="24"/>
        </w:rPr>
        <w:t>。</w:t>
      </w:r>
    </w:p>
    <w:p>
      <w:pPr>
        <w:ind w:firstLine="480"/>
        <w:rPr>
          <w:rFonts w:ascii="Times New Roman" w:hAnsi="Times New Roman"/>
          <w:sz w:val="24"/>
        </w:rPr>
      </w:pPr>
      <w:r>
        <w:rPr>
          <w:rFonts w:hint="eastAsia" w:ascii="Times New Roman" w:hAnsi="Times New Roman"/>
          <w:sz w:val="24"/>
        </w:rPr>
        <w:t>4.</w:t>
      </w:r>
      <w:r>
        <w:rPr>
          <w:sz w:val="24"/>
          <w:szCs w:val="24"/>
        </w:rPr>
        <w:t>好友</w:t>
      </w:r>
      <w:r>
        <w:rPr>
          <w:rFonts w:hAnsi="SimSun"/>
          <w:sz w:val="24"/>
        </w:rPr>
        <w:t>管理</w:t>
      </w:r>
      <w:r>
        <w:rPr>
          <w:rFonts w:hint="eastAsia" w:ascii="Times New Roman" w:hAnsi="Times New Roman"/>
          <w:sz w:val="24"/>
        </w:rPr>
        <w:t>功能：</w:t>
      </w:r>
      <w:r>
        <w:rPr>
          <w:sz w:val="24"/>
          <w:szCs w:val="24"/>
        </w:rPr>
        <w:t>关注或取关用户</w:t>
      </w:r>
      <w:r>
        <w:rPr>
          <w:rFonts w:hint="eastAsia" w:ascii="Times New Roman" w:hAnsi="Times New Roman"/>
          <w:sz w:val="24"/>
        </w:rPr>
        <w:t>。</w:t>
      </w:r>
    </w:p>
    <w:p>
      <w:pPr>
        <w:ind w:firstLine="480"/>
        <w:rPr>
          <w:rFonts w:ascii="Times New Roman" w:hAnsi="Times New Roman"/>
          <w:sz w:val="24"/>
        </w:rPr>
      </w:pPr>
      <w:r>
        <w:rPr>
          <w:rFonts w:hint="eastAsia" w:ascii="Times New Roman" w:hAnsi="Times New Roman"/>
          <w:sz w:val="24"/>
        </w:rPr>
        <w:t>5.</w:t>
      </w:r>
      <w:r>
        <w:rPr>
          <w:sz w:val="24"/>
          <w:szCs w:val="24"/>
        </w:rPr>
        <w:t>话题</w:t>
      </w:r>
      <w:r>
        <w:rPr>
          <w:rFonts w:hint="eastAsia" w:ascii="Times New Roman" w:hAnsi="Times New Roman"/>
          <w:sz w:val="24"/>
        </w:rPr>
        <w:t>管理功能：</w:t>
      </w:r>
      <w:r>
        <w:rPr>
          <w:sz w:val="24"/>
          <w:szCs w:val="24"/>
        </w:rPr>
        <w:t>关注或取消关注话题</w:t>
      </w:r>
      <w:r>
        <w:rPr>
          <w:rFonts w:hint="eastAsia" w:ascii="Times New Roman" w:hAnsi="Times New Roman"/>
          <w:sz w:val="24"/>
        </w:rPr>
        <w:t>。</w:t>
      </w:r>
    </w:p>
    <w:p>
      <w:pPr>
        <w:ind w:firstLine="480"/>
        <w:rPr>
          <w:rFonts w:ascii="Times New Roman" w:hAnsi="Times New Roman"/>
          <w:sz w:val="24"/>
        </w:rPr>
      </w:pPr>
      <w:r>
        <w:rPr>
          <w:rFonts w:hint="eastAsia" w:ascii="Times New Roman" w:hAnsi="Times New Roman"/>
          <w:sz w:val="24"/>
        </w:rPr>
        <w:t>6.</w:t>
      </w:r>
      <w:r>
        <w:rPr>
          <w:rFonts w:hint="default" w:ascii="Times New Roman" w:hAnsi="Times New Roman"/>
          <w:sz w:val="24"/>
        </w:rPr>
        <w:t>搜索</w:t>
      </w:r>
      <w:r>
        <w:rPr>
          <w:rFonts w:hint="eastAsia" w:ascii="Times New Roman" w:hAnsi="Times New Roman"/>
          <w:sz w:val="24"/>
        </w:rPr>
        <w:t>管理功能：</w:t>
      </w:r>
      <w:r>
        <w:rPr>
          <w:sz w:val="24"/>
          <w:szCs w:val="24"/>
        </w:rPr>
        <w:t>搜索话题，用户，问题</w:t>
      </w:r>
      <w:r>
        <w:rPr>
          <w:rFonts w:hint="eastAsia" w:ascii="Times New Roman" w:hAnsi="Times New Roman"/>
          <w:sz w:val="24"/>
        </w:rPr>
        <w:t>。</w:t>
      </w:r>
    </w:p>
    <w:p>
      <w:pPr>
        <w:ind w:firstLine="480" w:firstLineChars="0"/>
        <w:rPr>
          <w:rFonts w:hint="eastAsia" w:ascii="Times New Roman" w:hAnsi="Times New Roman"/>
          <w:sz w:val="24"/>
        </w:rPr>
      </w:pPr>
      <w:r>
        <w:rPr>
          <w:rFonts w:hint="default" w:ascii="Times New Roman" w:hAnsi="Times New Roman"/>
          <w:sz w:val="24"/>
        </w:rPr>
        <w:t>7</w:t>
      </w:r>
      <w:r>
        <w:rPr>
          <w:rFonts w:hint="eastAsia" w:ascii="Times New Roman" w:hAnsi="Times New Roman"/>
          <w:sz w:val="24"/>
        </w:rPr>
        <w:t>.个人信息管理功能：</w:t>
      </w:r>
      <w:r>
        <w:rPr>
          <w:rFonts w:hint="default" w:ascii="Times New Roman" w:hAnsi="Times New Roman"/>
          <w:sz w:val="24"/>
        </w:rPr>
        <w:t>完善或修改个人信息，更改密码，绑定邮箱</w:t>
      </w:r>
      <w:r>
        <w:rPr>
          <w:rFonts w:hint="eastAsia" w:ascii="Times New Roman" w:hAnsi="Times New Roman"/>
          <w:sz w:val="24"/>
        </w:rPr>
        <w:t>。</w:t>
      </w:r>
    </w:p>
    <w:p>
      <w:pPr>
        <w:ind w:firstLine="480" w:firstLineChars="0"/>
        <w:rPr>
          <w:rFonts w:hint="eastAsia" w:ascii="Times New Roman" w:hAnsi="Times New Roman"/>
          <w:sz w:val="24"/>
        </w:rPr>
      </w:pPr>
      <w:r>
        <w:rPr>
          <w:rFonts w:hint="default" w:ascii="Times New Roman" w:hAnsi="Times New Roman"/>
          <w:sz w:val="24"/>
        </w:rPr>
        <w:t>8.邮箱激活管理功能：注册成功激活验证，修改密码验证</w:t>
      </w:r>
    </w:p>
    <w:p>
      <w:pPr>
        <w:ind w:firstLine="480"/>
        <w:rPr>
          <w:rFonts w:ascii="Times New Roman" w:hAnsi="Times New Roman"/>
          <w:sz w:val="24"/>
        </w:rPr>
      </w:pPr>
    </w:p>
    <w:p>
      <w:pPr>
        <w:pStyle w:val="3"/>
        <w:spacing w:before="0" w:after="0" w:line="360" w:lineRule="auto"/>
        <w:ind w:firstLine="0" w:firstLineChars="0"/>
      </w:pPr>
      <w:bookmarkStart w:id="24" w:name="_Toc15059"/>
      <w:bookmarkStart w:id="25" w:name="_Toc325710863"/>
      <w:bookmarkStart w:id="26" w:name="_Toc420837615"/>
      <w:r>
        <w:rPr>
          <w:rFonts w:hint="eastAsia" w:ascii="黑体" w:hAnsi="黑体" w:cs="黑体"/>
        </w:rPr>
        <w:t>3.2 系统功能划分</w:t>
      </w:r>
      <w:bookmarkEnd w:id="24"/>
      <w:bookmarkEnd w:id="25"/>
      <w:r>
        <w:rPr>
          <w:rFonts w:hint="eastAsia" w:ascii="黑体" w:hAnsi="黑体" w:cs="黑体"/>
        </w:rPr>
        <w:t xml:space="preserve">  </w:t>
      </w:r>
    </w:p>
    <w:p>
      <w:pPr>
        <w:ind w:firstLine="480"/>
        <w:rPr>
          <w:rFonts w:ascii="Times New Roman" w:hAnsi="Times New Roman" w:eastAsia="SimSun" w:cs="SimSun"/>
          <w:sz w:val="24"/>
        </w:rPr>
      </w:pPr>
    </w:p>
    <w:p>
      <w:pPr>
        <w:pStyle w:val="4"/>
        <w:spacing w:before="0" w:after="0" w:line="360" w:lineRule="auto"/>
        <w:ind w:firstLine="0" w:firstLineChars="0"/>
        <w:jc w:val="left"/>
      </w:pPr>
      <w:bookmarkStart w:id="27" w:name="_Toc31857"/>
      <w:r>
        <w:rPr>
          <w:rFonts w:hint="eastAsia" w:ascii="黑体" w:hAnsi="黑体"/>
        </w:rPr>
        <w:t>3.2.1系统功能总体划分</w:t>
      </w:r>
      <w:bookmarkEnd w:id="27"/>
    </w:p>
    <w:p>
      <w:pPr>
        <w:ind w:firstLine="480"/>
        <w:rPr>
          <w:rFonts w:ascii="SimSun" w:hAnsi="SimSun" w:eastAsia="SimSun" w:cs="SimSun"/>
          <w:sz w:val="24"/>
        </w:rPr>
      </w:pPr>
      <w:r>
        <w:rPr>
          <w:rFonts w:hint="eastAsia" w:ascii="SimSun" w:hAnsi="SimSun" w:eastAsia="SimSun" w:cs="SimSun"/>
          <w:sz w:val="24"/>
        </w:rPr>
        <w:t>本系统由前台用户和后台管理系统组成，如图3-1所示。</w:t>
      </w:r>
    </w:p>
    <w:p>
      <w:pPr>
        <w:ind w:firstLine="480"/>
        <w:jc w:val="center"/>
        <w:rPr>
          <w:rFonts w:ascii="SimSun" w:hAnsi="SimSun" w:eastAsia="SimSun" w:cs="SimSun"/>
          <w:sz w:val="24"/>
        </w:rPr>
      </w:pPr>
      <w:r>
        <w:rPr>
          <w:rFonts w:ascii="SimSun" w:hAnsi="SimSun" w:eastAsia="SimSun" w:cs="SimSun"/>
          <w:sz w:val="24"/>
        </w:rPr>
        <w:pict>
          <v:shape id="_x0000_i1026" o:spt="75" alt="Picture1" type="#_x0000_t75" style="height:180.75pt;width:200.95pt;" filled="f" o:preferrelative="t" stroked="f" coordsize="21600,21600">
            <v:path/>
            <v:fill on="f" focussize="0,0"/>
            <v:stroke on="f"/>
            <v:imagedata r:id="rId14" o:title="Picture1"/>
            <o:lock v:ext="edit" aspectratio="t"/>
            <w10:wrap type="none"/>
            <w10:anchorlock/>
          </v:shape>
        </w:pict>
      </w:r>
    </w:p>
    <w:p>
      <w:pPr>
        <w:ind w:firstLine="420"/>
        <w:jc w:val="center"/>
        <w:rPr>
          <w:rFonts w:ascii="楷体" w:hAnsi="楷体" w:eastAsia="楷体" w:cs="楷体"/>
        </w:rPr>
      </w:pPr>
      <w:r>
        <w:rPr>
          <w:rFonts w:hint="eastAsia" w:ascii="楷体" w:hAnsi="楷体" w:eastAsia="楷体" w:cs="楷体"/>
        </w:rPr>
        <w:t>图3-1 系统总体功能划分</w:t>
      </w:r>
    </w:p>
    <w:p>
      <w:pPr>
        <w:ind w:firstLine="480"/>
        <w:rPr>
          <w:rFonts w:ascii="黑体" w:hAnsi="黑体" w:eastAsia="黑体" w:cs="黑体"/>
          <w:sz w:val="24"/>
        </w:rPr>
      </w:pPr>
    </w:p>
    <w:p>
      <w:pPr>
        <w:pStyle w:val="4"/>
        <w:spacing w:before="0" w:after="0" w:line="360" w:lineRule="auto"/>
        <w:ind w:firstLine="0" w:firstLineChars="0"/>
        <w:jc w:val="left"/>
        <w:rPr>
          <w:rFonts w:ascii="黑体" w:hAnsi="黑体"/>
        </w:rPr>
      </w:pPr>
      <w:bookmarkStart w:id="28" w:name="_Toc293515744"/>
      <w:bookmarkStart w:id="29" w:name="_Toc294035427"/>
      <w:bookmarkStart w:id="30" w:name="_Toc293484438"/>
      <w:bookmarkStart w:id="31" w:name="_Toc294034389"/>
      <w:bookmarkStart w:id="32" w:name="_Toc1045"/>
      <w:bookmarkStart w:id="33" w:name="_Toc325710864"/>
      <w:r>
        <w:rPr>
          <w:rFonts w:hint="eastAsia" w:ascii="黑体" w:hAnsi="黑体"/>
        </w:rPr>
        <w:t>3.2.2前台</w:t>
      </w:r>
      <w:bookmarkEnd w:id="28"/>
      <w:bookmarkEnd w:id="29"/>
      <w:bookmarkEnd w:id="30"/>
      <w:bookmarkEnd w:id="31"/>
      <w:r>
        <w:rPr>
          <w:rFonts w:hint="eastAsia" w:ascii="黑体" w:hAnsi="黑体"/>
        </w:rPr>
        <w:t>功能划分</w:t>
      </w:r>
      <w:bookmarkEnd w:id="32"/>
      <w:bookmarkEnd w:id="33"/>
    </w:p>
    <w:p>
      <w:pPr>
        <w:tabs>
          <w:tab w:val="left" w:pos="399"/>
        </w:tabs>
        <w:ind w:firstLine="480"/>
        <w:jc w:val="left"/>
        <w:rPr>
          <w:rFonts w:ascii="SimSun" w:hAnsi="SimSun" w:eastAsia="SimSun" w:cs="SimSun"/>
          <w:sz w:val="24"/>
        </w:rPr>
      </w:pPr>
      <w:r>
        <w:rPr>
          <w:rFonts w:hint="eastAsia" w:ascii="SimSun" w:hAnsi="SimSun" w:eastAsia="SimSun" w:cs="SimSun"/>
          <w:sz w:val="24"/>
        </w:rPr>
        <w:t>前台作为与</w:t>
      </w:r>
      <w:r>
        <w:rPr>
          <w:rFonts w:hint="default" w:ascii="SimSun" w:hAnsi="SimSun" w:cs="SimSun"/>
          <w:sz w:val="24"/>
        </w:rPr>
        <w:t>社区普通用户</w:t>
      </w:r>
      <w:r>
        <w:rPr>
          <w:rFonts w:hint="eastAsia" w:ascii="SimSun" w:hAnsi="SimSun" w:eastAsia="SimSun" w:cs="SimSun"/>
          <w:sz w:val="24"/>
        </w:rPr>
        <w:t>直接交互界面，在</w:t>
      </w:r>
      <w:r>
        <w:rPr>
          <w:rFonts w:hint="default" w:ascii="SimSun" w:hAnsi="SimSun" w:cs="SimSun"/>
          <w:sz w:val="24"/>
        </w:rPr>
        <w:t>实现</w:t>
      </w:r>
      <w:r>
        <w:rPr>
          <w:rFonts w:hint="eastAsia" w:ascii="SimSun" w:hAnsi="SimSun" w:eastAsia="SimSun" w:cs="SimSun"/>
          <w:sz w:val="24"/>
        </w:rPr>
        <w:t>功能的同时也要考虑到操作的简洁与便利。前台系统主要包括</w:t>
      </w:r>
      <w:r>
        <w:rPr>
          <w:rFonts w:hint="default" w:ascii="SimSun" w:hAnsi="SimSun" w:cs="SimSun"/>
          <w:sz w:val="24"/>
        </w:rPr>
        <w:t>社区用户注册，</w:t>
      </w:r>
      <w:r>
        <w:rPr>
          <w:rFonts w:hint="eastAsia" w:ascii="SimSun" w:hAnsi="SimSun" w:eastAsia="SimSun" w:cs="SimSun"/>
          <w:sz w:val="24"/>
        </w:rPr>
        <w:t>登录，修改密码</w:t>
      </w:r>
      <w:r>
        <w:rPr>
          <w:rFonts w:hint="default" w:ascii="SimSun" w:hAnsi="SimSun" w:cs="SimSun"/>
          <w:sz w:val="24"/>
        </w:rPr>
        <w:t>，完善用户个人信息</w:t>
      </w:r>
      <w:r>
        <w:rPr>
          <w:rFonts w:hint="eastAsia" w:ascii="SimSun" w:hAnsi="SimSun" w:eastAsia="SimSun" w:cs="SimSun"/>
          <w:sz w:val="24"/>
        </w:rPr>
        <w:t>。前台功能模块划分如图3-2 所示。</w:t>
      </w:r>
    </w:p>
    <w:p>
      <w:pPr>
        <w:tabs>
          <w:tab w:val="left" w:pos="399"/>
        </w:tabs>
        <w:ind w:firstLine="0" w:firstLineChars="0"/>
        <w:jc w:val="center"/>
        <w:rPr>
          <w:sz w:val="24"/>
        </w:rPr>
      </w:pPr>
      <w:r>
        <w:rPr>
          <w:sz w:val="24"/>
        </w:rPr>
        <w:object>
          <v:shape id="_x0000_i1027" o:spt="75" type="#_x0000_t75" style="height:178.5pt;width:261.75pt;" o:ole="t" filled="f" o:preferrelative="t" stroked="f" coordsize="21600,21600">
            <v:path/>
            <v:fill on="f" focussize="0,0"/>
            <v:stroke on="f"/>
            <v:imagedata r:id="rId15" o:title=""/>
            <o:lock v:ext="edit" aspectratio="f"/>
            <w10:wrap type="none"/>
            <w10:anchorlock/>
          </v:shape>
          <o:OLEObject Type="Embed" ProgID="Visio.Drawing.11" ShapeID="_x0000_i1027" DrawAspect="Content" ObjectID="_1468075725">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图3-2 前台用户功能模块划分</w:t>
      </w:r>
    </w:p>
    <w:p>
      <w:pPr>
        <w:ind w:firstLine="0" w:firstLineChars="0"/>
        <w:jc w:val="center"/>
        <w:rPr>
          <w:rFonts w:hint="eastAsia" w:ascii="楷体" w:hAnsi="楷体" w:eastAsia="楷体" w:cs="楷体"/>
        </w:rPr>
      </w:pPr>
    </w:p>
    <w:p>
      <w:pPr>
        <w:pStyle w:val="4"/>
        <w:spacing w:before="0" w:after="0" w:line="360" w:lineRule="auto"/>
        <w:ind w:firstLine="0" w:firstLineChars="0"/>
        <w:jc w:val="left"/>
        <w:rPr>
          <w:rFonts w:ascii="黑体" w:hAnsi="黑体"/>
        </w:rPr>
      </w:pPr>
      <w:bookmarkStart w:id="34" w:name="_Toc27999"/>
      <w:bookmarkStart w:id="35" w:name="_Toc325710865"/>
      <w:r>
        <w:rPr>
          <w:rFonts w:hint="eastAsia" w:ascii="黑体" w:hAnsi="黑体"/>
        </w:rPr>
        <w:t>3.2.3后台功能划分</w:t>
      </w:r>
      <w:bookmarkEnd w:id="34"/>
      <w:bookmarkEnd w:id="35"/>
    </w:p>
    <w:p>
      <w:pPr>
        <w:tabs>
          <w:tab w:val="left" w:pos="399"/>
        </w:tabs>
        <w:ind w:firstLine="480"/>
        <w:rPr>
          <w:rFonts w:ascii="SimSun" w:hAnsi="SimSun" w:eastAsia="SimSun" w:cs="SimSun"/>
          <w:sz w:val="24"/>
        </w:rPr>
      </w:pPr>
      <w:r>
        <w:rPr>
          <w:rFonts w:hint="eastAsia" w:ascii="SimSun" w:hAnsi="SimSun" w:eastAsia="SimSun" w:cs="SimSun"/>
          <w:sz w:val="24"/>
        </w:rPr>
        <w:t>本系统的后台管理在考虑管理操作上的简单、快捷的同时，也要提供强大的管理模式。后台系统可分为试卷题型管理模块，试卷制定管理模块，考生</w:t>
      </w:r>
      <w:r>
        <w:rPr>
          <w:rFonts w:hint="eastAsia" w:ascii="SimSun" w:hAnsi="SimSun" w:cs="SimSun"/>
          <w:sz w:val="24"/>
          <w:lang w:eastAsia="zh-CN"/>
        </w:rPr>
        <w:t>试</w:t>
      </w:r>
      <w:r>
        <w:rPr>
          <w:rFonts w:hint="eastAsia" w:ascii="SimSun" w:hAnsi="SimSun" w:eastAsia="SimSun" w:cs="SimSun"/>
          <w:sz w:val="24"/>
        </w:rPr>
        <w:t>卷管理模块，考生信息管理模块，问题留言管理模块，个人信息管理模块。后台功能模块划分如图3-3所示。</w:t>
      </w:r>
    </w:p>
    <w:p>
      <w:pPr>
        <w:tabs>
          <w:tab w:val="left" w:pos="399"/>
        </w:tabs>
        <w:ind w:firstLine="420"/>
        <w:jc w:val="center"/>
        <w:rPr>
          <w:rFonts w:ascii="SimSun" w:hAnsi="SimSun"/>
        </w:rPr>
      </w:pPr>
      <w:r>
        <w:rPr>
          <w:rFonts w:ascii="SimSun" w:hAnsi="SimSun"/>
        </w:rPr>
        <w:object>
          <v:shape id="_x0000_i1028" o:spt="75" type="#_x0000_t75" style="height:224.2pt;width:318.75pt;" o:ole="t" filled="f" o:preferrelative="t" stroked="f" coordsize="21600,21600">
            <v:path/>
            <v:fill on="f" focussize="0,0"/>
            <v:stroke on="f"/>
            <v:imagedata r:id="rId16" o:title=""/>
            <o:lock v:ext="edit" aspectratio="f"/>
            <w10:wrap type="none"/>
            <w10:anchorlock/>
          </v:shape>
          <o:OLEObject Type="Embed" ProgID="Visio.Drawing.11" ShapeID="_x0000_i1028" DrawAspect="Content" ObjectID="_1468075726">
            <o:LockedField>false</o:LockedField>
          </o:OLEObject>
        </w:object>
      </w:r>
    </w:p>
    <w:p>
      <w:pPr>
        <w:tabs>
          <w:tab w:val="left" w:pos="399"/>
        </w:tabs>
        <w:ind w:firstLine="420"/>
        <w:jc w:val="center"/>
        <w:rPr>
          <w:rFonts w:ascii="楷体" w:hAnsi="楷体" w:eastAsia="楷体" w:cs="楷体"/>
        </w:rPr>
      </w:pPr>
      <w:r>
        <w:rPr>
          <w:rFonts w:hint="eastAsia" w:ascii="楷体" w:hAnsi="楷体" w:eastAsia="楷体" w:cs="楷体"/>
        </w:rPr>
        <w:t>图3-3 后台管理</w:t>
      </w:r>
      <w:bookmarkStart w:id="36" w:name="_Toc325710866"/>
      <w:bookmarkEnd w:id="26"/>
      <w:r>
        <w:rPr>
          <w:rFonts w:hint="eastAsia" w:ascii="楷体" w:hAnsi="楷体" w:eastAsia="楷体" w:cs="楷体"/>
        </w:rPr>
        <w:t>功能模块划分</w:t>
      </w:r>
    </w:p>
    <w:p>
      <w:pPr>
        <w:widowControl w:val="0"/>
        <w:tabs>
          <w:tab w:val="left" w:pos="399"/>
        </w:tabs>
        <w:wordWrap/>
        <w:adjustRightInd/>
        <w:snapToGrid/>
        <w:spacing w:line="360" w:lineRule="auto"/>
        <w:ind w:left="0" w:leftChars="0" w:right="0" w:firstLine="420"/>
        <w:jc w:val="center"/>
        <w:textAlignment w:val="auto"/>
        <w:rPr>
          <w:rFonts w:ascii="楷体" w:hAnsi="楷体" w:eastAsia="楷体" w:cs="楷体"/>
        </w:rPr>
      </w:pPr>
    </w:p>
    <w:p>
      <w:pPr>
        <w:pStyle w:val="3"/>
        <w:widowControl w:val="0"/>
        <w:wordWrap/>
        <w:adjustRightInd/>
        <w:snapToGrid/>
        <w:spacing w:before="0" w:after="0" w:line="360" w:lineRule="auto"/>
        <w:ind w:left="0" w:leftChars="0" w:right="0" w:firstLine="0" w:firstLineChars="0"/>
        <w:textAlignment w:val="auto"/>
        <w:rPr>
          <w:rFonts w:ascii="黑体" w:hAnsi="黑体" w:cs="黑体"/>
        </w:rPr>
      </w:pPr>
      <w:bookmarkStart w:id="37" w:name="_Toc16332"/>
      <w:r>
        <w:rPr>
          <w:rFonts w:hint="eastAsia" w:ascii="黑体" w:hAnsi="黑体" w:cs="黑体"/>
        </w:rPr>
        <w:t>3.3 系统功能</w:t>
      </w:r>
      <w:bookmarkEnd w:id="36"/>
      <w:r>
        <w:rPr>
          <w:rFonts w:hint="eastAsia" w:ascii="黑体" w:hAnsi="黑体" w:cs="黑体"/>
        </w:rPr>
        <w:t>描述</w:t>
      </w:r>
      <w:bookmarkEnd w:id="37"/>
    </w:p>
    <w:p>
      <w:pPr>
        <w:widowControl w:val="0"/>
        <w:tabs>
          <w:tab w:val="left" w:pos="399"/>
        </w:tabs>
        <w:wordWrap/>
        <w:adjustRightInd/>
        <w:snapToGrid/>
        <w:spacing w:line="360" w:lineRule="auto"/>
        <w:ind w:left="0" w:leftChars="0" w:right="0" w:firstLine="0" w:firstLineChars="0"/>
        <w:jc w:val="left"/>
        <w:textAlignment w:val="auto"/>
        <w:outlineLvl w:val="9"/>
        <w:rPr>
          <w:rFonts w:ascii="SimSun" w:hAnsi="SimSun" w:eastAsia="SimSun" w:cs="SimSun"/>
          <w:sz w:val="24"/>
        </w:rPr>
      </w:pPr>
    </w:p>
    <w:p>
      <w:pPr>
        <w:pStyle w:val="4"/>
        <w:widowControl w:val="0"/>
        <w:wordWrap/>
        <w:adjustRightInd/>
        <w:snapToGrid/>
        <w:spacing w:before="0" w:after="0" w:line="360" w:lineRule="auto"/>
        <w:ind w:left="0" w:leftChars="0" w:right="0" w:firstLine="0" w:firstLineChars="0"/>
        <w:jc w:val="left"/>
        <w:textAlignment w:val="auto"/>
        <w:rPr>
          <w:rFonts w:ascii="黑体" w:hAnsi="黑体"/>
        </w:rPr>
      </w:pPr>
      <w:bookmarkStart w:id="38" w:name="_Toc12501"/>
      <w:bookmarkStart w:id="39" w:name="_Toc325710867"/>
      <w:r>
        <w:rPr>
          <w:rFonts w:hint="eastAsia" w:ascii="黑体" w:hAnsi="黑体"/>
        </w:rPr>
        <w:t>3.3.1前台功能描述</w:t>
      </w:r>
      <w:bookmarkEnd w:id="38"/>
      <w:bookmarkEnd w:id="39"/>
    </w:p>
    <w:p>
      <w:pPr>
        <w:ind w:firstLine="482"/>
        <w:rPr>
          <w:rFonts w:ascii="SimSun" w:hAnsi="SimSun" w:eastAsia="SimSun" w:cs="SimSun"/>
          <w:b/>
          <w:bCs/>
          <w:sz w:val="24"/>
        </w:rPr>
      </w:pPr>
      <w:r>
        <w:rPr>
          <w:rFonts w:hint="eastAsia" w:ascii="SimSun" w:hAnsi="SimSun" w:eastAsia="SimSun" w:cs="SimSun"/>
          <w:b/>
          <w:bCs/>
          <w:sz w:val="24"/>
        </w:rPr>
        <w:t>1.考生登录模块</w:t>
      </w:r>
    </w:p>
    <w:p>
      <w:pPr>
        <w:ind w:firstLine="480"/>
        <w:rPr>
          <w:rFonts w:ascii="SimSun" w:hAnsi="SimSun" w:eastAsia="SimSun" w:cs="SimSun"/>
          <w:sz w:val="24"/>
        </w:rPr>
      </w:pPr>
      <w:r>
        <w:rPr>
          <w:rFonts w:hint="eastAsia" w:ascii="SimSun" w:hAnsi="SimSun" w:eastAsia="SimSun" w:cs="SimSun"/>
          <w:sz w:val="24"/>
        </w:rPr>
        <w:t>考生登录时系统会考生登录时考生名及密码进行验证,用户名与密码一致才可以进入系统，如果密码与用户名不一致，就会提示密码错误或没有此用户。</w:t>
      </w:r>
    </w:p>
    <w:p>
      <w:pPr>
        <w:ind w:firstLine="482"/>
        <w:rPr>
          <w:rFonts w:ascii="SimSun" w:hAnsi="SimSun" w:eastAsia="SimSun" w:cs="SimSun"/>
          <w:b/>
          <w:bCs/>
          <w:sz w:val="24"/>
        </w:rPr>
      </w:pPr>
      <w:r>
        <w:rPr>
          <w:rFonts w:hint="eastAsia" w:ascii="SimSun" w:hAnsi="SimSun" w:eastAsia="SimSun" w:cs="SimSun"/>
          <w:b/>
          <w:bCs/>
          <w:sz w:val="24"/>
        </w:rPr>
        <w:t>2.修改密码模块</w:t>
      </w:r>
    </w:p>
    <w:p>
      <w:pPr>
        <w:ind w:firstLine="480"/>
        <w:rPr>
          <w:rFonts w:ascii="SimSun" w:hAnsi="SimSun" w:eastAsia="SimSun" w:cs="SimSun"/>
          <w:sz w:val="24"/>
        </w:rPr>
      </w:pPr>
      <w:r>
        <w:rPr>
          <w:rFonts w:hint="eastAsia" w:ascii="SimSun" w:hAnsi="SimSun" w:eastAsia="SimSun" w:cs="SimSun"/>
          <w:sz w:val="24"/>
        </w:rPr>
        <w:t>考生可以对自己的密码进行修改，修改密码时要验证原密码是否正确和两次输入的新密码是否一致。</w:t>
      </w:r>
    </w:p>
    <w:p>
      <w:pPr>
        <w:ind w:firstLine="482"/>
        <w:rPr>
          <w:rFonts w:ascii="SimSun" w:hAnsi="SimSun" w:eastAsia="SimSun" w:cs="SimSun"/>
          <w:b/>
          <w:bCs/>
          <w:sz w:val="24"/>
        </w:rPr>
      </w:pPr>
      <w:r>
        <w:rPr>
          <w:rFonts w:hint="eastAsia" w:ascii="SimSun" w:hAnsi="SimSun" w:eastAsia="SimSun" w:cs="SimSun"/>
          <w:b/>
          <w:bCs/>
          <w:sz w:val="24"/>
        </w:rPr>
        <w:t>3.在线考试模块</w:t>
      </w:r>
    </w:p>
    <w:p>
      <w:pPr>
        <w:ind w:firstLine="480"/>
        <w:rPr>
          <w:rFonts w:ascii="SimSun" w:hAnsi="SimSun" w:eastAsia="SimSun" w:cs="SimSun"/>
          <w:sz w:val="24"/>
        </w:rPr>
      </w:pPr>
      <w:r>
        <w:rPr>
          <w:rFonts w:hint="eastAsia" w:ascii="SimSun" w:hAnsi="SimSun" w:eastAsia="SimSun" w:cs="SimSun"/>
          <w:sz w:val="24"/>
        </w:rPr>
        <w:t>考生可以选择试卷进行考试</w:t>
      </w:r>
      <w:r>
        <w:rPr>
          <w:rFonts w:hint="eastAsia" w:ascii="SimSun" w:hAnsi="SimSun" w:cs="SimSun"/>
          <w:sz w:val="24"/>
          <w:lang w:eastAsia="zh-CN"/>
        </w:rPr>
        <w:t>，系统将提醒考生进入考试状态，考生可以提前交卷，如果时间到了，考生不交卷，系统将自动提交</w:t>
      </w:r>
      <w:r>
        <w:rPr>
          <w:rFonts w:hint="eastAsia" w:ascii="SimSun" w:hAnsi="SimSun" w:eastAsia="SimSun" w:cs="SimSun"/>
          <w:sz w:val="24"/>
        </w:rPr>
        <w:t>。该功能模块如图3-4所示。</w:t>
      </w:r>
    </w:p>
    <w:p>
      <w:pPr>
        <w:ind w:firstLine="480"/>
        <w:jc w:val="center"/>
        <w:rPr>
          <w:rFonts w:ascii="SimSun" w:hAnsi="SimSun" w:eastAsia="SimSun" w:cs="SimSun"/>
          <w:sz w:val="24"/>
        </w:rPr>
      </w:pPr>
      <w:r>
        <w:rPr>
          <w:rFonts w:ascii="SimSun" w:hAnsi="SimSun" w:eastAsia="SimSun" w:cs="SimSun"/>
          <w:sz w:val="24"/>
        </w:rPr>
        <w:object>
          <v:shape id="_x0000_i1029" o:spt="75" type="#_x0000_t75" style="height:180.75pt;width:187.5pt;" o:ole="t" filled="f" o:preferrelative="t" stroked="f" coordsize="21600,21600">
            <v:path/>
            <v:fill on="f" focussize="0,0"/>
            <v:stroke on="f"/>
            <v:imagedata r:id="rId17" o:title=""/>
            <o:lock v:ext="edit" aspectratio="f"/>
            <w10:wrap type="none"/>
            <w10:anchorlock/>
          </v:shape>
          <o:OLEObject Type="Embed" ProgID="Visio.Drawing.11" ShapeID="_x0000_i1029" DrawAspect="Content" ObjectID="_1468075727">
            <o:LockedField>false</o:LockedField>
          </o:OLEObject>
        </w:object>
      </w:r>
    </w:p>
    <w:p>
      <w:pPr>
        <w:ind w:firstLine="420"/>
        <w:jc w:val="center"/>
        <w:rPr>
          <w:rFonts w:ascii="SimSun" w:hAnsi="SimSun" w:eastAsia="SimSun" w:cs="SimSun"/>
          <w:sz w:val="24"/>
        </w:rPr>
      </w:pPr>
      <w:r>
        <w:rPr>
          <w:rFonts w:hint="eastAsia" w:ascii="楷体" w:hAnsi="楷体" w:eastAsia="楷体" w:cs="楷体"/>
        </w:rPr>
        <w:t>图3-4 在线考试模块</w:t>
      </w:r>
    </w:p>
    <w:p>
      <w:pPr>
        <w:tabs>
          <w:tab w:val="left" w:pos="953"/>
        </w:tabs>
        <w:ind w:left="420" w:leftChars="200" w:firstLine="482"/>
        <w:rPr>
          <w:rFonts w:ascii="SimSun" w:hAnsi="SimSun" w:eastAsia="SimSun" w:cs="SimSun"/>
          <w:sz w:val="24"/>
        </w:rPr>
      </w:pPr>
      <w:r>
        <w:rPr>
          <w:rFonts w:hint="eastAsia" w:ascii="SimSun" w:hAnsi="SimSun" w:eastAsia="SimSun" w:cs="SimSun"/>
          <w:b/>
          <w:bCs/>
          <w:sz w:val="24"/>
        </w:rPr>
        <w:t>4.查看成绩模块</w:t>
      </w:r>
    </w:p>
    <w:p>
      <w:pPr>
        <w:tabs>
          <w:tab w:val="left" w:pos="953"/>
        </w:tabs>
        <w:ind w:left="420" w:leftChars="200" w:firstLine="480"/>
        <w:rPr>
          <w:rFonts w:ascii="SimSun" w:hAnsi="SimSun" w:eastAsia="SimSun" w:cs="SimSun"/>
          <w:sz w:val="24"/>
        </w:rPr>
      </w:pPr>
      <w:r>
        <w:rPr>
          <w:rFonts w:hint="eastAsia" w:ascii="SimSun" w:hAnsi="SimSun" w:eastAsia="SimSun" w:cs="SimSun"/>
          <w:sz w:val="24"/>
        </w:rPr>
        <w:t>考生提交完试卷，等待管理员阅卷，当管理员阅卷完成后方可查看自己的考试成绩，也可查看试卷的标准答案。该功能模块如图3-5所示。</w:t>
      </w:r>
    </w:p>
    <w:p>
      <w:pPr>
        <w:tabs>
          <w:tab w:val="left" w:pos="953"/>
        </w:tabs>
        <w:ind w:left="420" w:leftChars="200" w:firstLine="0" w:firstLineChars="0"/>
        <w:jc w:val="center"/>
        <w:rPr>
          <w:rFonts w:ascii="SimSun" w:hAnsi="SimSun" w:eastAsia="SimSun" w:cs="SimSun"/>
          <w:sz w:val="24"/>
        </w:rPr>
      </w:pPr>
      <w:r>
        <w:rPr>
          <w:rFonts w:ascii="SimSun" w:hAnsi="SimSun" w:eastAsia="SimSun" w:cs="SimSun"/>
          <w:sz w:val="24"/>
        </w:rPr>
        <w:object>
          <v:shape id="_x0000_i1030" o:spt="75" type="#_x0000_t75" style="height:180.75pt;width:187.5pt;" o:ole="t" filled="f" o:preferrelative="t" stroked="f" coordsize="21600,21600">
            <v:path/>
            <v:fill on="f" focussize="0,0"/>
            <v:stroke on="f"/>
            <v:imagedata r:id="rId18" o:title=""/>
            <o:lock v:ext="edit" aspectratio="f"/>
            <w10:wrap type="none"/>
            <w10:anchorlock/>
          </v:shape>
          <o:OLEObject Type="Embed" ProgID="Visio.Drawing.11" ShapeID="_x0000_i1030" DrawAspect="Content" ObjectID="_1468075728">
            <o:LockedField>false</o:LockedField>
          </o:OLEObject>
        </w:object>
      </w:r>
    </w:p>
    <w:p>
      <w:pPr>
        <w:tabs>
          <w:tab w:val="left" w:pos="953"/>
        </w:tabs>
        <w:ind w:left="420" w:leftChars="200" w:firstLine="0" w:firstLineChars="0"/>
        <w:jc w:val="center"/>
        <w:rPr>
          <w:rFonts w:ascii="SimSun" w:hAnsi="SimSun" w:eastAsia="SimSun" w:cs="SimSun"/>
          <w:sz w:val="24"/>
        </w:rPr>
      </w:pPr>
      <w:r>
        <w:rPr>
          <w:rFonts w:hint="eastAsia" w:ascii="楷体" w:hAnsi="楷体" w:eastAsia="楷体" w:cs="楷体"/>
        </w:rPr>
        <w:t>图3-5 查看成绩模块</w:t>
      </w:r>
    </w:p>
    <w:p>
      <w:pPr>
        <w:ind w:firstLine="482"/>
        <w:rPr>
          <w:rFonts w:ascii="SimSun" w:hAnsi="SimSun" w:eastAsia="SimSun" w:cs="SimSun"/>
          <w:b/>
          <w:bCs/>
          <w:sz w:val="24"/>
        </w:rPr>
      </w:pPr>
      <w:r>
        <w:rPr>
          <w:rFonts w:hint="eastAsia" w:ascii="SimSun" w:hAnsi="SimSun" w:eastAsia="SimSun" w:cs="SimSun"/>
          <w:b/>
          <w:bCs/>
          <w:sz w:val="24"/>
        </w:rPr>
        <w:t>5.考生留言模块</w:t>
      </w:r>
    </w:p>
    <w:p>
      <w:pPr>
        <w:ind w:firstLine="480"/>
        <w:jc w:val="left"/>
        <w:rPr>
          <w:rFonts w:ascii="SimSun" w:hAnsi="SimSun" w:eastAsia="SimSun" w:cs="SimSun"/>
          <w:sz w:val="24"/>
        </w:rPr>
      </w:pPr>
      <w:r>
        <w:rPr>
          <w:rFonts w:hint="eastAsia" w:ascii="SimSun" w:hAnsi="SimSun" w:eastAsia="SimSun" w:cs="SimSun"/>
          <w:sz w:val="24"/>
        </w:rPr>
        <w:t>考生可以向指定的管理员留言，等管理员对其进行了回复就可以查看管理员的回答。</w:t>
      </w:r>
    </w:p>
    <w:p>
      <w:pPr>
        <w:ind w:firstLine="480"/>
        <w:jc w:val="left"/>
        <w:rPr>
          <w:rFonts w:ascii="SimSun" w:hAnsi="SimSun" w:eastAsia="SimSun" w:cs="SimSun"/>
          <w:sz w:val="24"/>
        </w:rPr>
      </w:pPr>
    </w:p>
    <w:p>
      <w:pPr>
        <w:pStyle w:val="4"/>
        <w:spacing w:before="0" w:after="0" w:line="360" w:lineRule="auto"/>
        <w:ind w:firstLine="0" w:firstLineChars="0"/>
        <w:jc w:val="left"/>
        <w:rPr>
          <w:rFonts w:ascii="黑体" w:hAnsi="黑体"/>
        </w:rPr>
      </w:pPr>
      <w:bookmarkStart w:id="40" w:name="_Toc325710868"/>
      <w:bookmarkStart w:id="41" w:name="_Toc11070"/>
      <w:r>
        <w:rPr>
          <w:rFonts w:hint="eastAsia" w:ascii="黑体" w:hAnsi="黑体"/>
        </w:rPr>
        <w:t>3.3.2后台功能描述</w:t>
      </w:r>
      <w:bookmarkEnd w:id="40"/>
      <w:bookmarkEnd w:id="41"/>
    </w:p>
    <w:p>
      <w:pPr>
        <w:ind w:firstLine="482"/>
        <w:rPr>
          <w:rFonts w:ascii="SimSun" w:hAnsi="SimSun" w:eastAsia="SimSun" w:cs="SimSun"/>
          <w:b/>
          <w:bCs/>
          <w:sz w:val="24"/>
        </w:rPr>
      </w:pPr>
      <w:r>
        <w:rPr>
          <w:rFonts w:hint="eastAsia" w:ascii="SimSun" w:hAnsi="SimSun" w:eastAsia="SimSun" w:cs="SimSun"/>
          <w:b/>
          <w:bCs/>
          <w:sz w:val="24"/>
        </w:rPr>
        <w:t>1.试卷题型管理模块</w:t>
      </w:r>
    </w:p>
    <w:p>
      <w:pPr>
        <w:ind w:firstLine="480"/>
        <w:rPr>
          <w:rFonts w:ascii="SimSun" w:hAnsi="SimSun" w:eastAsia="SimSun" w:cs="SimSun"/>
          <w:sz w:val="24"/>
        </w:rPr>
      </w:pPr>
      <w:r>
        <w:rPr>
          <w:rFonts w:hint="eastAsia" w:ascii="SimSun" w:hAnsi="SimSun" w:eastAsia="SimSun" w:cs="SimSun"/>
          <w:sz w:val="24"/>
        </w:rPr>
        <w:t>管理员可对试卷进行管理，可以对单选题、多选题、判断题、填空题、问答题的添加、删除和修改。该功能模块如图3-6所示。</w:t>
      </w:r>
    </w:p>
    <w:p>
      <w:pPr>
        <w:ind w:firstLine="420" w:firstLineChars="0"/>
        <w:jc w:val="center"/>
        <w:rPr>
          <w:rFonts w:ascii="黑体" w:hAnsi="黑体"/>
        </w:rPr>
      </w:pPr>
    </w:p>
    <w:p>
      <w:pPr>
        <w:ind w:firstLine="420" w:firstLineChars="0"/>
        <w:jc w:val="center"/>
        <w:rPr>
          <w:rFonts w:ascii="楷体" w:hAnsi="楷体" w:eastAsia="楷体" w:cs="楷体"/>
        </w:rPr>
      </w:pPr>
      <w:r>
        <w:rPr>
          <w:rFonts w:ascii="楷体" w:hAnsi="楷体" w:eastAsia="楷体" w:cs="楷体"/>
        </w:rPr>
        <w:object>
          <v:shape id="_x0000_i1031" o:spt="75" type="#_x0000_t75" style="height:178.5pt;width:261.75pt;" o:ole="t" filled="f" o:preferrelative="t" stroked="f" coordsize="21600,21600">
            <v:path/>
            <v:fill on="f" focussize="0,0"/>
            <v:stroke on="f"/>
            <v:imagedata r:id="rId19" o:title=""/>
            <o:lock v:ext="edit" aspectratio="f"/>
            <w10:wrap type="none"/>
            <w10:anchorlock/>
          </v:shape>
          <o:OLEObject Type="Embed" ProgID="Visio.Drawing.11" ShapeID="_x0000_i1031" DrawAspect="Content" ObjectID="_1468075729">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图3-6 试卷题型管理模块</w:t>
      </w:r>
    </w:p>
    <w:p>
      <w:pPr>
        <w:ind w:firstLine="482"/>
        <w:rPr>
          <w:rFonts w:ascii="SimSun" w:hAnsi="SimSun" w:eastAsia="SimSun" w:cs="SimSun"/>
          <w:b/>
          <w:bCs/>
          <w:sz w:val="24"/>
        </w:rPr>
      </w:pPr>
      <w:r>
        <w:rPr>
          <w:rFonts w:hint="eastAsia" w:ascii="SimSun" w:hAnsi="SimSun" w:eastAsia="SimSun" w:cs="SimSun"/>
          <w:b/>
          <w:bCs/>
          <w:sz w:val="24"/>
        </w:rPr>
        <w:t>2.试卷制定管理模块</w:t>
      </w:r>
    </w:p>
    <w:p>
      <w:pPr>
        <w:ind w:firstLine="480"/>
        <w:rPr>
          <w:rFonts w:ascii="SimSun" w:hAnsi="SimSun" w:eastAsia="SimSun" w:cs="SimSun"/>
          <w:sz w:val="24"/>
        </w:rPr>
      </w:pPr>
      <w:r>
        <w:rPr>
          <w:rFonts w:hint="eastAsia" w:ascii="SimSun" w:hAnsi="SimSun" w:eastAsia="SimSun" w:cs="SimSun"/>
          <w:sz w:val="24"/>
        </w:rPr>
        <w:t>试卷制定管理可以分为制定试卷、试卷维护、考试科目功能，试卷制定包括随机出题、人工出题，试卷维护包括对试卷的修改、删除、状态的修改，考试科目包括对科目的添加和删除。该功能模块如图3-7所示。</w:t>
      </w:r>
    </w:p>
    <w:p>
      <w:pPr>
        <w:ind w:firstLine="0" w:firstLineChars="0"/>
        <w:jc w:val="center"/>
        <w:rPr>
          <w:rFonts w:ascii="黑体" w:hAnsi="黑体"/>
        </w:rPr>
      </w:pPr>
      <w:r>
        <w:rPr>
          <w:rFonts w:ascii="黑体" w:hAnsi="黑体"/>
        </w:rPr>
        <w:object>
          <v:shape id="_x0000_i1032" o:spt="75" type="#_x0000_t75" style="height:295.5pt;width:363.75pt;" o:ole="t" filled="f" o:preferrelative="t" stroked="f" coordsize="21600,21600">
            <v:path/>
            <v:fill on="f" focussize="0,0"/>
            <v:stroke on="f"/>
            <v:imagedata r:id="rId20" o:title=""/>
            <o:lock v:ext="edit" aspectratio="f"/>
            <w10:wrap type="none"/>
            <w10:anchorlock/>
          </v:shape>
          <o:OLEObject Type="Embed" ProgID="Visio.Drawing.11" ShapeID="_x0000_i1032" DrawAspect="Content" ObjectID="_1468075730">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图3-7 试卷制定管理模块</w:t>
      </w:r>
    </w:p>
    <w:p>
      <w:pPr>
        <w:ind w:firstLine="482"/>
        <w:rPr>
          <w:rFonts w:ascii="SimSun" w:hAnsi="SimSun" w:eastAsia="SimSun" w:cs="SimSun"/>
          <w:sz w:val="24"/>
        </w:rPr>
      </w:pPr>
      <w:r>
        <w:rPr>
          <w:rFonts w:hint="eastAsia" w:ascii="SimSun" w:hAnsi="SimSun" w:eastAsia="SimSun" w:cs="SimSun"/>
          <w:b/>
          <w:bCs/>
          <w:sz w:val="24"/>
        </w:rPr>
        <w:t>3.考生</w:t>
      </w:r>
      <w:r>
        <w:rPr>
          <w:rFonts w:hint="eastAsia" w:ascii="SimSun" w:hAnsi="SimSun" w:cs="SimSun"/>
          <w:b/>
          <w:bCs/>
          <w:sz w:val="24"/>
          <w:lang w:eastAsia="zh-CN"/>
        </w:rPr>
        <w:t>试</w:t>
      </w:r>
      <w:r>
        <w:rPr>
          <w:rFonts w:hint="eastAsia" w:ascii="SimSun" w:hAnsi="SimSun" w:eastAsia="SimSun" w:cs="SimSun"/>
          <w:b/>
          <w:bCs/>
          <w:sz w:val="24"/>
        </w:rPr>
        <w:t>卷管理模块</w:t>
      </w:r>
    </w:p>
    <w:p>
      <w:pPr>
        <w:ind w:firstLine="480"/>
        <w:rPr>
          <w:rFonts w:ascii="Times New Roman" w:hAnsi="Times New Roman" w:eastAsia="SimSun"/>
          <w:sz w:val="24"/>
        </w:rPr>
      </w:pPr>
      <w:r>
        <w:rPr>
          <w:rFonts w:hint="eastAsia" w:ascii="Times New Roman" w:hAnsi="Times New Roman" w:eastAsia="SimSun" w:cs="SimSun"/>
          <w:sz w:val="24"/>
        </w:rPr>
        <w:t>该模块分为试卷评阅和查看考生成绩两个功能。试卷评阅功能对单选题、多选题、判断题、填空题是自动判分，管理员需要对问答题进行人工判分。考生成绩功能是对考生的成绩进行查看，同时可以用Excel表格导出所有考生的成绩。该功能模块如图3-8所示。</w:t>
      </w:r>
    </w:p>
    <w:p>
      <w:pPr>
        <w:ind w:firstLine="0" w:firstLineChars="0"/>
        <w:jc w:val="center"/>
        <w:rPr>
          <w:rFonts w:ascii="黑体" w:hAnsi="黑体"/>
        </w:rPr>
      </w:pPr>
      <w:r>
        <w:rPr>
          <w:rFonts w:ascii="黑体" w:hAnsi="黑体"/>
        </w:rPr>
        <w:object>
          <v:shape id="_x0000_i1033" o:spt="75" type="#_x0000_t75" style="height:242.15pt;width:247.5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1">
            <o:LockedField>false</o:LockedField>
          </o:OLEObject>
        </w:object>
      </w:r>
    </w:p>
    <w:p>
      <w:pPr>
        <w:ind w:firstLine="0" w:firstLineChars="0"/>
        <w:jc w:val="center"/>
        <w:rPr>
          <w:rFonts w:ascii="楷体" w:hAnsi="楷体" w:eastAsia="楷体" w:cs="楷体"/>
          <w:color w:val="FF0000"/>
        </w:rPr>
      </w:pPr>
      <w:r>
        <w:rPr>
          <w:rFonts w:hint="eastAsia" w:ascii="楷体" w:hAnsi="楷体" w:eastAsia="楷体" w:cs="楷体"/>
        </w:rPr>
        <w:t>图3-8 考生试卷管理模块</w:t>
      </w:r>
    </w:p>
    <w:p>
      <w:pPr>
        <w:ind w:firstLine="482"/>
        <w:rPr>
          <w:rFonts w:ascii="SimSun" w:hAnsi="SimSun" w:eastAsia="SimSun" w:cs="SimSun"/>
          <w:b/>
          <w:bCs/>
          <w:sz w:val="24"/>
        </w:rPr>
      </w:pPr>
      <w:r>
        <w:rPr>
          <w:rFonts w:hint="eastAsia" w:ascii="SimSun" w:hAnsi="SimSun" w:eastAsia="SimSun" w:cs="SimSun"/>
          <w:b/>
          <w:bCs/>
          <w:sz w:val="24"/>
        </w:rPr>
        <w:t>4.考生信息管理模块</w:t>
      </w:r>
    </w:p>
    <w:p>
      <w:pPr>
        <w:ind w:firstLine="480"/>
        <w:rPr>
          <w:rFonts w:ascii="楷体" w:hAnsi="楷体" w:eastAsia="楷体" w:cs="楷体"/>
        </w:rPr>
      </w:pPr>
      <w:r>
        <w:rPr>
          <w:rFonts w:hint="eastAsia" w:ascii="SimSun" w:hAnsi="SimSun" w:eastAsia="SimSun" w:cs="SimSun"/>
          <w:sz w:val="24"/>
        </w:rPr>
        <w:t>考生信息管理模块功能是管理员对考生信息进行操作，可以按要求查看对考生进行查询。如果考生将自己的密码忘记了，管理员可以对其重置密码，重置密码是随机产生6位密码。</w:t>
      </w:r>
    </w:p>
    <w:p>
      <w:pPr>
        <w:ind w:firstLine="482"/>
        <w:rPr>
          <w:rFonts w:ascii="SimSun" w:hAnsi="SimSun" w:eastAsia="SimSun" w:cs="SimSun"/>
          <w:b/>
          <w:bCs/>
          <w:sz w:val="24"/>
        </w:rPr>
      </w:pPr>
      <w:r>
        <w:rPr>
          <w:rFonts w:hint="eastAsia" w:ascii="SimSun" w:hAnsi="SimSun" w:eastAsia="SimSun" w:cs="SimSun"/>
          <w:b/>
          <w:bCs/>
          <w:sz w:val="24"/>
        </w:rPr>
        <w:t>5.问题留言管理模块</w:t>
      </w:r>
    </w:p>
    <w:p>
      <w:pPr>
        <w:ind w:firstLine="480"/>
        <w:rPr>
          <w:rFonts w:ascii="SimSun" w:hAnsi="SimSun" w:eastAsia="SimSun" w:cs="SimSun"/>
          <w:sz w:val="24"/>
        </w:rPr>
      </w:pPr>
      <w:r>
        <w:rPr>
          <w:rFonts w:hint="eastAsia" w:ascii="SimSun" w:hAnsi="SimSun" w:eastAsia="SimSun" w:cs="SimSun"/>
          <w:sz w:val="24"/>
        </w:rPr>
        <w:t>此功能模块分为查看问题和回答问题两个功能。当考生向管理员提出问题，管理员可以查看考生提出的问题详情，并对问题进行回答。该功能模块如图3-9所示。</w:t>
      </w:r>
    </w:p>
    <w:p>
      <w:pPr>
        <w:ind w:firstLine="0" w:firstLineChars="0"/>
        <w:jc w:val="center"/>
        <w:rPr>
          <w:rFonts w:ascii="黑体" w:hAnsi="黑体"/>
        </w:rPr>
      </w:pPr>
      <w:r>
        <w:rPr>
          <w:rFonts w:ascii="黑体" w:hAnsi="黑体"/>
        </w:rPr>
        <w:object>
          <v:shape id="_x0000_i1034" o:spt="75" type="#_x0000_t75" style="height:164.2pt;width:187.5pt;" o:ole="t" filled="f" o:preferrelative="t" stroked="f" coordsize="21600,21600">
            <v:path/>
            <v:fill on="f" focussize="0,0"/>
            <v:stroke on="f"/>
            <v:imagedata r:id="rId22" o:title=""/>
            <o:lock v:ext="edit" aspectratio="f"/>
            <w10:wrap type="none"/>
            <w10:anchorlock/>
          </v:shape>
          <o:OLEObject Type="Embed" ProgID="Visio.Drawing.11" ShapeID="_x0000_i1034" DrawAspect="Content" ObjectID="_1468075732">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图3-9 问题留言管理模块</w:t>
      </w:r>
    </w:p>
    <w:p>
      <w:pPr>
        <w:ind w:firstLine="482"/>
        <w:rPr>
          <w:rFonts w:ascii="SimSun" w:hAnsi="SimSun" w:eastAsia="SimSun" w:cs="SimSun"/>
          <w:b/>
          <w:bCs/>
          <w:sz w:val="24"/>
        </w:rPr>
      </w:pPr>
      <w:r>
        <w:rPr>
          <w:rFonts w:hint="eastAsia" w:ascii="SimSun" w:hAnsi="SimSun" w:eastAsia="SimSun" w:cs="SimSun"/>
          <w:b/>
          <w:bCs/>
          <w:sz w:val="24"/>
        </w:rPr>
        <w:t>6.个人信息管理模块</w:t>
      </w:r>
    </w:p>
    <w:p>
      <w:pPr>
        <w:ind w:firstLine="480"/>
        <w:rPr>
          <w:rFonts w:ascii="SimSun" w:hAnsi="SimSun" w:eastAsia="SimSun" w:cs="SimSun"/>
          <w:sz w:val="24"/>
        </w:rPr>
      </w:pPr>
      <w:r>
        <w:rPr>
          <w:rFonts w:hint="eastAsia" w:ascii="SimSun" w:hAnsi="SimSun" w:eastAsia="SimSun" w:cs="SimSun"/>
          <w:sz w:val="24"/>
        </w:rPr>
        <w:t>管理员可以对自己个人信息进行修改。</w:t>
      </w:r>
    </w:p>
    <w:p>
      <w:pPr>
        <w:ind w:firstLine="480"/>
        <w:rPr>
          <w:rFonts w:ascii="SimSun" w:hAnsi="SimSun" w:eastAsia="SimSun" w:cs="SimSun"/>
          <w:sz w:val="24"/>
        </w:rPr>
      </w:pPr>
    </w:p>
    <w:p>
      <w:pPr>
        <w:pStyle w:val="3"/>
        <w:spacing w:before="0" w:after="0" w:line="360" w:lineRule="auto"/>
        <w:ind w:firstLine="0" w:firstLineChars="0"/>
        <w:rPr>
          <w:rFonts w:ascii="黑体" w:hAnsi="黑体" w:cs="黑体"/>
        </w:rPr>
      </w:pPr>
      <w:bookmarkStart w:id="42" w:name="_Toc11035"/>
      <w:bookmarkStart w:id="43" w:name="_Toc354334868"/>
      <w:bookmarkStart w:id="44" w:name="_Toc9237"/>
      <w:bookmarkStart w:id="45" w:name="_Toc28981"/>
      <w:bookmarkStart w:id="46" w:name="_Toc356462688"/>
      <w:bookmarkStart w:id="47" w:name="_Toc355852609"/>
      <w:bookmarkStart w:id="48" w:name="_Toc355859535"/>
      <w:bookmarkStart w:id="49" w:name="_Toc21514"/>
      <w:bookmarkStart w:id="50" w:name="_Toc355858621"/>
      <w:bookmarkStart w:id="51" w:name="_Toc29583"/>
      <w:bookmarkStart w:id="52" w:name="_Toc354333103"/>
      <w:bookmarkStart w:id="53" w:name="_Toc172089896"/>
      <w:bookmarkStart w:id="54" w:name="_Toc355854816"/>
      <w:bookmarkStart w:id="55" w:name="_Toc325721549"/>
      <w:bookmarkStart w:id="56" w:name="_Toc15836"/>
      <w:bookmarkStart w:id="57" w:name="_Toc355857653"/>
      <w:bookmarkStart w:id="58" w:name="_Toc14860"/>
      <w:bookmarkStart w:id="59" w:name="_Toc1158"/>
      <w:bookmarkStart w:id="60" w:name="_Toc325720137"/>
      <w:bookmarkStart w:id="61" w:name="_Toc18316"/>
      <w:bookmarkStart w:id="62" w:name="_Toc11261"/>
      <w:bookmarkStart w:id="63" w:name="_Toc775"/>
      <w:bookmarkStart w:id="64" w:name="_Toc355856025"/>
      <w:bookmarkStart w:id="65" w:name="_Toc20985"/>
      <w:bookmarkStart w:id="66" w:name="_Toc41"/>
      <w:r>
        <w:rPr>
          <w:rFonts w:hint="eastAsia" w:ascii="黑体" w:hAnsi="黑体" w:cs="黑体"/>
        </w:rPr>
        <w:t>3.4 可行性</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hint="eastAsia" w:ascii="黑体" w:hAnsi="黑体" w:cs="黑体"/>
        </w:rPr>
        <w:t>分析</w:t>
      </w:r>
      <w:bookmarkEnd w:id="66"/>
    </w:p>
    <w:p>
      <w:pPr>
        <w:ind w:firstLine="480"/>
        <w:rPr>
          <w:rFonts w:ascii="SimSun" w:hAnsi="SimSun" w:eastAsia="SimSun" w:cs="SimSun"/>
          <w:sz w:val="24"/>
        </w:rPr>
      </w:pPr>
      <w:bookmarkStart w:id="67" w:name="_Toc355854817"/>
      <w:bookmarkStart w:id="68" w:name="_Toc25218"/>
      <w:bookmarkStart w:id="69" w:name="_Toc4525"/>
      <w:bookmarkStart w:id="70" w:name="_Toc325720138"/>
      <w:bookmarkStart w:id="71" w:name="_Toc355858622"/>
      <w:bookmarkStart w:id="72" w:name="_Toc10676"/>
      <w:bookmarkStart w:id="73" w:name="_Toc355859536"/>
      <w:bookmarkStart w:id="74" w:name="_Toc8849"/>
      <w:bookmarkStart w:id="75" w:name="_Toc356462689"/>
      <w:bookmarkStart w:id="76" w:name="_Toc355852610"/>
      <w:bookmarkStart w:id="77" w:name="_Toc14886"/>
      <w:bookmarkStart w:id="78" w:name="_Toc325721550"/>
      <w:bookmarkStart w:id="79" w:name="_Toc14612"/>
      <w:bookmarkStart w:id="80" w:name="_Toc8848"/>
      <w:bookmarkStart w:id="81" w:name="_Toc354333104"/>
      <w:bookmarkStart w:id="82" w:name="_Toc355856026"/>
      <w:bookmarkStart w:id="83" w:name="_Toc354334869"/>
      <w:bookmarkStart w:id="84" w:name="_Toc10282"/>
      <w:bookmarkStart w:id="85" w:name="_Toc5770"/>
      <w:bookmarkStart w:id="86" w:name="_Toc6961"/>
      <w:bookmarkStart w:id="87" w:name="_Toc26283"/>
      <w:bookmarkStart w:id="88" w:name="_Toc172089897"/>
      <w:bookmarkStart w:id="89" w:name="_Toc29066"/>
      <w:bookmarkStart w:id="90" w:name="_Toc355857654"/>
      <w:r>
        <w:rPr>
          <w:rFonts w:hint="eastAsia" w:ascii="SimSun" w:hAnsi="SimSun"/>
          <w:sz w:val="24"/>
        </w:rPr>
        <w:t>可行性分析主要包括技术可行性分析、经济可行性分析和法律可行性分析三部分。技术可行性决定了技术上是否支持，系统功能是否能完成，经济可行性决定了系统的价值，法律可行性决定了该系统是否有侵犯他人权益，在法律层面是否</w:t>
      </w:r>
      <w:r>
        <w:rPr>
          <w:rFonts w:hint="eastAsia" w:ascii="SimSun" w:hAnsi="SimSun" w:eastAsia="SimSun" w:cs="SimSun"/>
          <w:sz w:val="24"/>
        </w:rPr>
        <w:t>可行。</w:t>
      </w:r>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Pr>
        <w:ind w:firstLine="482"/>
        <w:rPr>
          <w:rFonts w:ascii="SimSun" w:hAnsi="SimSun" w:eastAsia="SimSun" w:cs="SimSun"/>
          <w:b/>
          <w:bCs/>
          <w:sz w:val="24"/>
        </w:rPr>
      </w:pPr>
      <w:bookmarkStart w:id="91" w:name="_Toc29245"/>
      <w:r>
        <w:rPr>
          <w:rFonts w:hint="eastAsia" w:ascii="SimSun" w:hAnsi="SimSun" w:eastAsia="SimSun" w:cs="SimSun"/>
          <w:b/>
          <w:bCs/>
          <w:sz w:val="24"/>
        </w:rPr>
        <w:t>1.技术可行性</w:t>
      </w:r>
      <w:bookmarkEnd w:id="91"/>
    </w:p>
    <w:p>
      <w:pPr>
        <w:ind w:firstLine="480"/>
        <w:rPr>
          <w:rFonts w:ascii="SimSun" w:hAnsi="SimSun" w:eastAsia="SimSun" w:cs="SimSun"/>
          <w:b/>
          <w:bCs/>
          <w:sz w:val="24"/>
        </w:rPr>
      </w:pPr>
      <w:r>
        <w:rPr>
          <w:rFonts w:hint="eastAsia" w:ascii="SimSun" w:hAnsi="SimSun" w:eastAsia="SimSun" w:cs="SimSun"/>
          <w:sz w:val="24"/>
        </w:rPr>
        <w:t>中学信息技术教师招聘考试自测系统采用的是ASP.NET技术，数据库用的是SQL Server ,在技术上是完全可行的。通过大学四年的学习，我已掌握了一些系统开发的基本方法，通过查阅一些资料加上如今获取资料的途径越来越多，同时也可以向指导老师寻求帮助和与同学相互探讨。所以在技术问题方面是完全可行的。</w:t>
      </w:r>
    </w:p>
    <w:p>
      <w:pPr>
        <w:ind w:firstLine="482"/>
        <w:rPr>
          <w:rFonts w:ascii="SimSun" w:hAnsi="SimSun" w:eastAsia="SimSun" w:cs="SimSun"/>
          <w:b/>
          <w:bCs/>
          <w:sz w:val="24"/>
        </w:rPr>
      </w:pPr>
      <w:bookmarkStart w:id="92" w:name="_Toc355852611"/>
      <w:bookmarkStart w:id="93" w:name="_Toc356462690"/>
      <w:bookmarkStart w:id="94" w:name="_Toc355858623"/>
      <w:bookmarkStart w:id="95" w:name="_Toc355857655"/>
      <w:bookmarkStart w:id="96" w:name="_Toc355856027"/>
      <w:bookmarkStart w:id="97" w:name="_Toc421"/>
      <w:bookmarkStart w:id="98" w:name="_Toc355859537"/>
      <w:bookmarkStart w:id="99" w:name="_Toc355854818"/>
      <w:bookmarkStart w:id="100" w:name="_Toc354333105"/>
      <w:bookmarkStart w:id="101" w:name="_Toc354334870"/>
      <w:r>
        <w:rPr>
          <w:rFonts w:hint="eastAsia" w:ascii="SimSun" w:hAnsi="SimSun" w:eastAsia="SimSun" w:cs="SimSun"/>
          <w:b/>
          <w:bCs/>
          <w:sz w:val="24"/>
        </w:rPr>
        <w:t>2.经济可行性</w:t>
      </w:r>
      <w:bookmarkEnd w:id="92"/>
      <w:bookmarkEnd w:id="93"/>
      <w:bookmarkEnd w:id="94"/>
      <w:bookmarkEnd w:id="95"/>
      <w:bookmarkEnd w:id="96"/>
      <w:bookmarkEnd w:id="97"/>
      <w:bookmarkEnd w:id="98"/>
      <w:bookmarkEnd w:id="99"/>
      <w:bookmarkEnd w:id="100"/>
      <w:bookmarkEnd w:id="101"/>
    </w:p>
    <w:p>
      <w:pPr>
        <w:ind w:firstLine="480"/>
        <w:rPr>
          <w:rFonts w:ascii="SimSun" w:hAnsi="SimSun" w:eastAsia="SimSun" w:cs="SimSun"/>
          <w:sz w:val="24"/>
        </w:rPr>
      </w:pPr>
      <w:r>
        <w:rPr>
          <w:rFonts w:hint="eastAsia" w:ascii="SimSun" w:hAnsi="SimSun" w:eastAsia="SimSun" w:cs="SimSun"/>
          <w:sz w:val="24"/>
        </w:rPr>
        <w:t>网上无纸化考试不同于我们传统概念中的考试，不需要打印试卷、安排考场、安排监考员等，不需要花费较多的人力、物力，大大的节约了成本。而且，本系统需要的开发技术比较简单，没有太多的复杂的开发流程，界面简单直观，考生可以轻松在网上答卷与查看成绩。管理员出卷也比较方便快捷，管理员只要设置好题目数量与分值一键就能完成出卷，试卷中的客观题都是系统自动阅卷，管理员只要批阅主观题，操作简单快捷，提高了效率。</w:t>
      </w:r>
    </w:p>
    <w:p>
      <w:pPr>
        <w:numPr>
          <w:ilvl w:val="0"/>
          <w:numId w:val="1"/>
        </w:numPr>
        <w:ind w:firstLine="482"/>
        <w:rPr>
          <w:rFonts w:ascii="SimSun" w:hAnsi="SimSun" w:eastAsia="SimSun" w:cs="SimSun"/>
          <w:b/>
          <w:bCs/>
          <w:sz w:val="24"/>
        </w:rPr>
      </w:pPr>
      <w:bookmarkStart w:id="102" w:name="_Toc355859538"/>
      <w:bookmarkStart w:id="103" w:name="_Toc355856028"/>
      <w:bookmarkStart w:id="104" w:name="_Toc355857656"/>
      <w:bookmarkStart w:id="105" w:name="_Toc355852612"/>
      <w:bookmarkStart w:id="106" w:name="_Toc355858624"/>
      <w:bookmarkStart w:id="107" w:name="_Toc12183"/>
      <w:bookmarkStart w:id="108" w:name="_Toc355854819"/>
      <w:bookmarkStart w:id="109" w:name="_Toc354333106"/>
      <w:bookmarkStart w:id="110" w:name="_Toc356462691"/>
      <w:bookmarkStart w:id="111" w:name="_Toc354334871"/>
      <w:r>
        <w:rPr>
          <w:rFonts w:hint="eastAsia" w:ascii="SimSun" w:hAnsi="SimSun" w:eastAsia="SimSun" w:cs="SimSun"/>
          <w:b/>
          <w:bCs/>
          <w:sz w:val="24"/>
        </w:rPr>
        <w:t>法律可行性</w:t>
      </w:r>
      <w:bookmarkEnd w:id="102"/>
      <w:bookmarkEnd w:id="103"/>
      <w:bookmarkEnd w:id="104"/>
      <w:bookmarkEnd w:id="105"/>
      <w:bookmarkEnd w:id="106"/>
      <w:bookmarkEnd w:id="107"/>
      <w:bookmarkEnd w:id="108"/>
      <w:bookmarkEnd w:id="109"/>
      <w:bookmarkEnd w:id="110"/>
      <w:bookmarkEnd w:id="111"/>
    </w:p>
    <w:p>
      <w:pPr>
        <w:ind w:firstLine="481" w:firstLineChars="0"/>
        <w:rPr>
          <w:rFonts w:ascii="SimSun" w:hAnsi="SimSun" w:eastAsia="SimSun" w:cs="SimSun"/>
          <w:sz w:val="24"/>
          <w:szCs w:val="22"/>
        </w:rPr>
      </w:pPr>
      <w:r>
        <w:rPr>
          <w:rFonts w:hint="eastAsia" w:ascii="SimSun" w:hAnsi="SimSun" w:eastAsia="SimSun" w:cs="SimSun"/>
          <w:sz w:val="24"/>
        </w:rPr>
        <w:t>本系统的开发从最初的设计到最终的实现都不存在任何的触犯法律的行为。完全符合国家的有关法律、法规，因此，在这相关方面是完全符合法律规定的。</w:t>
      </w:r>
    </w:p>
    <w:p>
      <w:pPr>
        <w:ind w:firstLine="420"/>
      </w:pPr>
    </w:p>
    <w:p>
      <w:pPr>
        <w:ind w:firstLine="420"/>
      </w:pPr>
    </w:p>
    <w:p>
      <w:pPr>
        <w:ind w:firstLine="0" w:firstLineChars="0"/>
        <w:rPr>
          <w:sz w:val="24"/>
        </w:rPr>
      </w:pPr>
      <w:bookmarkStart w:id="112" w:name="_Toc420181186"/>
      <w:bookmarkStart w:id="113" w:name="_Toc420837623"/>
      <w:bookmarkStart w:id="114" w:name="_Toc420180802"/>
    </w:p>
    <w:p>
      <w:pPr>
        <w:ind w:firstLine="0" w:firstLineChars="0"/>
        <w:rPr>
          <w:sz w:val="24"/>
        </w:rPr>
      </w:pPr>
    </w:p>
    <w:p>
      <w:pPr>
        <w:ind w:firstLine="0" w:firstLineChars="0"/>
        <w:rPr>
          <w:sz w:val="24"/>
        </w:rPr>
      </w:pPr>
    </w:p>
    <w:p>
      <w:pPr>
        <w:rPr>
          <w:rFonts w:hint="eastAsia"/>
        </w:rPr>
      </w:pPr>
      <w:bookmarkStart w:id="115" w:name="_Toc28391"/>
    </w:p>
    <w:p>
      <w:pPr>
        <w:pStyle w:val="9"/>
        <w:pageBreakBefore w:val="0"/>
        <w:widowControl w:val="0"/>
        <w:kinsoku/>
        <w:wordWrap/>
        <w:overflowPunct/>
        <w:topLinePunct w:val="0"/>
        <w:autoSpaceDE/>
        <w:autoSpaceDN/>
        <w:bidi w:val="0"/>
        <w:adjustRightInd/>
        <w:snapToGrid/>
        <w:spacing w:before="0" w:after="0" w:line="360" w:lineRule="auto"/>
        <w:ind w:left="420" w:leftChars="200" w:right="0" w:rightChars="0" w:firstLine="0" w:firstLineChars="0"/>
        <w:textAlignment w:val="auto"/>
        <w:rPr>
          <w:rFonts w:ascii="黑体" w:hAnsi="黑体" w:cs="黑体"/>
        </w:rPr>
      </w:pPr>
      <w:r>
        <w:rPr>
          <w:rFonts w:hint="eastAsia" w:ascii="黑体" w:hAnsi="黑体" w:cs="黑体"/>
        </w:rPr>
        <w:t>第4章  数据库设计</w:t>
      </w:r>
      <w:bookmarkEnd w:id="112"/>
      <w:bookmarkEnd w:id="113"/>
      <w:bookmarkEnd w:id="114"/>
      <w:bookmarkEnd w:id="115"/>
    </w:p>
    <w:p>
      <w:pPr>
        <w:pageBreakBefore w:val="0"/>
        <w:widowControl w:val="0"/>
        <w:kinsoku/>
        <w:wordWrap/>
        <w:overflowPunct/>
        <w:topLinePunct w:val="0"/>
        <w:autoSpaceDE/>
        <w:autoSpaceDN/>
        <w:bidi w:val="0"/>
        <w:adjustRightInd/>
        <w:snapToGrid/>
        <w:spacing w:line="360" w:lineRule="auto"/>
        <w:ind w:right="0" w:rightChars="0" w:firstLine="0" w:firstLineChars="0"/>
        <w:textAlignment w:val="auto"/>
        <w:rPr>
          <w:rFonts w:ascii="SimSun" w:hAnsi="SimSun" w:eastAsia="SimSun" w:cs="SimSun"/>
          <w:sz w:val="24"/>
        </w:rPr>
      </w:pPr>
    </w:p>
    <w:p>
      <w:pPr>
        <w:pStyle w:val="3"/>
        <w:pageBreakBefore w:val="0"/>
        <w:widowControl w:val="0"/>
        <w:kinsoku/>
        <w:wordWrap/>
        <w:overflowPunct/>
        <w:topLinePunct w:val="0"/>
        <w:autoSpaceDE/>
        <w:autoSpaceDN/>
        <w:bidi w:val="0"/>
        <w:adjustRightInd/>
        <w:snapToGrid/>
        <w:spacing w:before="0" w:after="0" w:line="360" w:lineRule="auto"/>
        <w:ind w:right="0" w:rightChars="0" w:firstLine="0" w:firstLineChars="0"/>
        <w:textAlignment w:val="auto"/>
        <w:rPr>
          <w:rFonts w:ascii="黑体" w:hAnsi="黑体" w:cs="黑体"/>
        </w:rPr>
      </w:pPr>
      <w:bookmarkStart w:id="116" w:name="_Toc419807658"/>
      <w:bookmarkStart w:id="117" w:name="_Toc27744"/>
      <w:bookmarkStart w:id="118" w:name="_Toc420837624"/>
      <w:r>
        <w:rPr>
          <w:rFonts w:hint="eastAsia" w:ascii="黑体" w:hAnsi="黑体" w:cs="黑体"/>
        </w:rPr>
        <w:t>4.1 数据库概念结构设计</w:t>
      </w:r>
      <w:bookmarkEnd w:id="116"/>
      <w:bookmarkEnd w:id="117"/>
      <w:bookmarkEnd w:id="118"/>
    </w:p>
    <w:p>
      <w:pPr>
        <w:widowControl w:val="0"/>
        <w:wordWrap/>
        <w:adjustRightInd/>
        <w:snapToGrid/>
        <w:spacing w:line="360" w:lineRule="auto"/>
        <w:ind w:right="0" w:firstLine="480"/>
        <w:textAlignment w:val="auto"/>
        <w:rPr>
          <w:sz w:val="24"/>
        </w:rPr>
      </w:pPr>
    </w:p>
    <w:p>
      <w:pPr>
        <w:ind w:firstLine="480"/>
        <w:rPr>
          <w:rFonts w:ascii="SimSun" w:hAnsi="SimSun" w:eastAsia="SimSun" w:cs="SimSun"/>
          <w:sz w:val="24"/>
        </w:rPr>
      </w:pPr>
      <w:r>
        <w:rPr>
          <w:rFonts w:hint="eastAsia" w:ascii="SimSun" w:hAnsi="SimSun" w:eastAsia="SimSun" w:cs="SimSun"/>
          <w:sz w:val="24"/>
        </w:rPr>
        <w:t xml:space="preserve"> 现将中学信息技术教师招聘考试自测系统的实体及实体属性分析如下。</w:t>
      </w:r>
    </w:p>
    <w:p>
      <w:pPr>
        <w:numPr>
          <w:ilvl w:val="0"/>
          <w:numId w:val="2"/>
        </w:numPr>
        <w:ind w:firstLine="480"/>
        <w:rPr>
          <w:rFonts w:hint="eastAsia" w:ascii="SimSun" w:hAnsi="SimSun" w:eastAsia="SimSun" w:cs="SimSun"/>
          <w:sz w:val="24"/>
        </w:rPr>
      </w:pPr>
      <w:r>
        <w:rPr>
          <w:rFonts w:hint="eastAsia" w:ascii="SimSun" w:hAnsi="SimSun" w:eastAsia="SimSun" w:cs="SimSun"/>
          <w:sz w:val="24"/>
        </w:rPr>
        <w:t>中学信息技术教师招聘考试自测系统主要是给考生使用的，考生实体包括考生编号、考生名称、考生密码三个属性。如图4-1所示。</w:t>
      </w:r>
    </w:p>
    <w:p>
      <w:pPr>
        <w:numPr>
          <w:ilvl w:val="0"/>
          <w:numId w:val="0"/>
        </w:numPr>
        <w:rPr>
          <w:rFonts w:hint="eastAsia" w:ascii="SimSun" w:hAnsi="SimSun" w:eastAsia="SimSun" w:cs="SimSun"/>
          <w:sz w:val="24"/>
        </w:rPr>
      </w:pPr>
    </w:p>
    <w:p>
      <w:pPr>
        <w:adjustRightInd w:val="0"/>
        <w:ind w:firstLine="0" w:firstLineChars="0"/>
        <w:jc w:val="center"/>
        <w:rPr>
          <w:rFonts w:ascii="SimSun" w:hAnsi="SimSun"/>
          <w:sz w:val="24"/>
        </w:rPr>
      </w:pPr>
      <w:r>
        <w:rPr>
          <w:rFonts w:ascii="SimSun" w:hAnsi="SimSun"/>
          <w:sz w:val="24"/>
        </w:rPr>
        <w:object>
          <v:shape id="_x0000_i1035" o:spt="75" type="#_x0000_t75" style="height:140.95pt;width:336.75pt;" o:ole="t" filled="f" o:preferrelative="t" stroked="f" coordsize="21600,21600">
            <v:path/>
            <v:fill on="f" focussize="0,0"/>
            <v:stroke on="f"/>
            <v:imagedata r:id="rId23" o:title=""/>
            <o:lock v:ext="edit" aspectratio="f"/>
            <w10:wrap type="none"/>
            <w10:anchorlock/>
          </v:shape>
          <o:OLEObject Type="Embed" ProgID="Visio.Drawing.11" ShapeID="_x0000_i1035" DrawAspect="Content" ObjectID="_1468075733">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图4-1 </w:t>
      </w:r>
      <w:r>
        <w:rPr>
          <w:rFonts w:hint="eastAsia" w:ascii="楷体" w:hAnsi="楷体" w:eastAsia="楷体"/>
          <w:sz w:val="21"/>
          <w:lang w:eastAsia="zh-CN"/>
        </w:rPr>
        <w:t>考生</w:t>
      </w:r>
      <w:r>
        <w:rPr>
          <w:rFonts w:hint="eastAsia" w:ascii="楷体" w:hAnsi="楷体" w:eastAsia="楷体"/>
          <w:sz w:val="21"/>
        </w:rPr>
        <w:t>实体属性图</w:t>
      </w:r>
    </w:p>
    <w:p>
      <w:pPr>
        <w:numPr>
          <w:ilvl w:val="0"/>
          <w:numId w:val="3"/>
        </w:numPr>
        <w:adjustRightInd w:val="0"/>
        <w:ind w:firstLine="480"/>
        <w:rPr>
          <w:rFonts w:hint="eastAsia" w:ascii="Times New Roman" w:hAnsi="Times New Roman" w:eastAsia="SimSun" w:cs="SimSun"/>
          <w:sz w:val="24"/>
        </w:rPr>
      </w:pPr>
      <w:r>
        <w:rPr>
          <w:rFonts w:hint="eastAsia" w:ascii="Times New Roman" w:hAnsi="Times New Roman" w:eastAsia="SimSun" w:cs="SimSun"/>
          <w:sz w:val="24"/>
        </w:rPr>
        <w:t>管理员实体包括管理员编号、管理名称和管理员密码三大属性。如图4-2所示。</w:t>
      </w:r>
    </w:p>
    <w:p>
      <w:pPr>
        <w:numPr>
          <w:ilvl w:val="0"/>
          <w:numId w:val="0"/>
        </w:numPr>
        <w:adjustRightInd w:val="0"/>
        <w:rPr>
          <w:rFonts w:hint="eastAsia" w:ascii="Times New Roman" w:hAnsi="Times New Roman" w:eastAsia="SimSun" w:cs="SimSun"/>
          <w:sz w:val="24"/>
        </w:rPr>
      </w:pPr>
    </w:p>
    <w:p>
      <w:pPr>
        <w:adjustRightInd w:val="0"/>
        <w:ind w:firstLine="0" w:firstLineChars="0"/>
        <w:jc w:val="center"/>
        <w:rPr>
          <w:rFonts w:cs="SimSun"/>
          <w:sz w:val="24"/>
        </w:rPr>
      </w:pPr>
      <w:r>
        <w:rPr>
          <w:rFonts w:cs="SimSun"/>
          <w:sz w:val="24"/>
        </w:rPr>
        <w:object>
          <v:shape id="_x0000_i1036" o:spt="75" type="#_x0000_t75" style="height:150pt;width:340.55pt;" o:ole="t" filled="f" o:preferrelative="t" stroked="f" coordsize="21600,21600">
            <v:path/>
            <v:fill on="f" focussize="0,0"/>
            <v:stroke on="f"/>
            <v:imagedata r:id="rId24" o:title=""/>
            <o:lock v:ext="edit" aspectratio="f"/>
            <w10:wrap type="none"/>
            <w10:anchorlock/>
          </v:shape>
          <o:OLEObject Type="Embed" ProgID="Visio.Drawing.11" ShapeID="_x0000_i1036" DrawAspect="Content" ObjectID="_1468075734">
            <o:LockedField>false</o:LockedField>
          </o:OLEObject>
        </w:object>
      </w:r>
    </w:p>
    <w:p>
      <w:pPr>
        <w:pStyle w:val="8"/>
        <w:ind w:firstLine="0" w:firstLineChars="0"/>
        <w:jc w:val="center"/>
        <w:rPr>
          <w:rFonts w:eastAsia="SimSun" w:cs="SimSun"/>
        </w:rPr>
      </w:pPr>
      <w:r>
        <w:rPr>
          <w:rFonts w:hint="eastAsia" w:ascii="楷体" w:hAnsi="楷体" w:eastAsia="楷体"/>
          <w:sz w:val="21"/>
          <w:szCs w:val="21"/>
        </w:rPr>
        <w:t xml:space="preserve">图4-2 </w:t>
      </w:r>
      <w:r>
        <w:rPr>
          <w:rFonts w:hint="eastAsia" w:ascii="楷体" w:hAnsi="楷体" w:eastAsia="楷体"/>
          <w:sz w:val="21"/>
          <w:szCs w:val="21"/>
          <w:lang w:eastAsia="zh-CN"/>
        </w:rPr>
        <w:t>管理员</w:t>
      </w:r>
      <w:r>
        <w:rPr>
          <w:rFonts w:hint="eastAsia" w:ascii="楷体" w:hAnsi="楷体" w:eastAsia="楷体"/>
          <w:sz w:val="21"/>
          <w:szCs w:val="21"/>
        </w:rPr>
        <w:t>实体属性图</w:t>
      </w:r>
    </w:p>
    <w:p>
      <w:pPr>
        <w:ind w:firstLine="480"/>
        <w:rPr>
          <w:rFonts w:ascii="SimSun" w:hAnsi="SimSun" w:eastAsia="SimSun" w:cs="SimSun"/>
          <w:sz w:val="24"/>
        </w:rPr>
      </w:pPr>
      <w:r>
        <w:rPr>
          <w:rFonts w:hint="eastAsia" w:ascii="Times New Roman" w:hAnsi="Times New Roman" w:eastAsia="SimSun" w:cs="SimSun"/>
          <w:sz w:val="24"/>
        </w:rPr>
        <w:t>3.该系统提供考试科目，有课程实体。课程实体包括编号、名称两大属性。如图4-3所示。</w:t>
      </w:r>
    </w:p>
    <w:p>
      <w:pPr>
        <w:adjustRightInd w:val="0"/>
        <w:ind w:firstLine="480"/>
        <w:jc w:val="center"/>
        <w:rPr>
          <w:rFonts w:ascii="SimSun" w:hAnsi="SimSun"/>
          <w:sz w:val="24"/>
        </w:rPr>
      </w:pPr>
      <w:r>
        <w:rPr>
          <w:rFonts w:ascii="SimSun" w:hAnsi="SimSun"/>
          <w:sz w:val="24"/>
        </w:rPr>
        <w:object>
          <v:shape id="_x0000_i1037" o:spt="75" type="#_x0000_t75" style="height:166.45pt;width:263.95pt;" o:ole="t" filled="f" o:preferrelative="t" stroked="f" coordsize="21600,21600">
            <v:path/>
            <v:fill on="f" focussize="0,0"/>
            <v:stroke on="f"/>
            <v:imagedata r:id="rId25" o:title=""/>
            <o:lock v:ext="edit" aspectratio="f"/>
            <w10:wrap type="none"/>
            <w10:anchorlock/>
          </v:shape>
          <o:OLEObject Type="Embed" ProgID="Visio.Drawing.11" ShapeID="_x0000_i1037" DrawAspect="Content" ObjectID="_1468075735">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图4-3  课程实体属性图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4.只要是需要答题都会存在试卷，试卷实体有试卷编号、课程编号、考试科目、试题分值四大属性。如图4-4所示。</w:t>
      </w:r>
    </w:p>
    <w:p>
      <w:pPr>
        <w:pStyle w:val="8"/>
        <w:ind w:firstLine="0" w:firstLineChars="0"/>
        <w:jc w:val="center"/>
        <w:rPr>
          <w:rFonts w:ascii="楷体" w:hAnsi="楷体" w:eastAsia="楷体"/>
          <w:sz w:val="21"/>
        </w:rPr>
      </w:pPr>
      <w:r>
        <w:rPr>
          <w:rFonts w:ascii="楷体" w:hAnsi="楷体" w:eastAsia="楷体"/>
          <w:sz w:val="21"/>
        </w:rPr>
        <w:object>
          <v:shape id="_x0000_i1038" o:spt="75" type="#_x0000_t75" style="height:266.2pt;width:365.25pt;" o:ole="t" filled="f" o:preferrelative="t" stroked="f" coordsize="21600,21600">
            <v:path/>
            <v:fill on="f" focussize="0,0"/>
            <v:stroke on="f"/>
            <v:imagedata r:id="rId26" o:title=""/>
            <o:lock v:ext="edit" aspectratio="f"/>
            <w10:wrap type="none"/>
            <w10:anchorlock/>
          </v:shape>
          <o:OLEObject Type="Embed" ProgID="Visio.Drawing.11" ShapeID="_x0000_i1038" DrawAspect="Content" ObjectID="_1468075736">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图4-4 试卷实体属性图</w:t>
      </w:r>
    </w:p>
    <w:p>
      <w:pPr>
        <w:pStyle w:val="8"/>
        <w:numPr>
          <w:ilvl w:val="0"/>
          <w:numId w:val="4"/>
        </w:numPr>
        <w:jc w:val="left"/>
        <w:rPr>
          <w:rFonts w:ascii="Times New Roman" w:hAnsi="Times New Roman" w:eastAsia="SimSun" w:cs="SimSun"/>
        </w:rPr>
      </w:pPr>
      <w:r>
        <w:rPr>
          <w:rFonts w:hint="eastAsia" w:ascii="Times New Roman" w:hAnsi="Times New Roman" w:eastAsia="SimSun" w:cs="SimSun"/>
        </w:rPr>
        <w:t>本系统提供的试卷题型有单选题，单选题实体包括编号、课程编号、题目描述、A选项、B选项、C选项、D选项和答案属性。如图4-5所示。</w:t>
      </w:r>
    </w:p>
    <w:p>
      <w:pPr>
        <w:pStyle w:val="8"/>
        <w:ind w:left="420" w:leftChars="200" w:firstLine="0" w:firstLineChars="0"/>
        <w:jc w:val="center"/>
        <w:rPr>
          <w:rFonts w:ascii="Times New Roman" w:hAnsi="Times New Roman" w:eastAsia="SimSun" w:cs="SimSun"/>
        </w:rPr>
      </w:pPr>
      <w:r>
        <w:rPr>
          <w:rFonts w:ascii="Times New Roman" w:hAnsi="Times New Roman" w:eastAsia="SimSun" w:cs="SimSun"/>
        </w:rPr>
        <w:object>
          <v:shape id="_x0000_i1039" o:spt="75" type="#_x0000_t75" style="height:233.25pt;width:365.25pt;" o:ole="t" filled="f" o:preferrelative="t" stroked="f" coordsize="21600,21600">
            <v:path/>
            <v:fill on="f" focussize="0,0"/>
            <v:stroke on="f"/>
            <v:imagedata r:id="rId27" o:title=""/>
            <o:lock v:ext="edit" aspectratio="f"/>
            <w10:wrap type="none"/>
            <w10:anchorlock/>
          </v:shape>
          <o:OLEObject Type="Embed" ProgID="Visio.Drawing.11" ShapeID="_x0000_i1039" DrawAspect="Content" ObjectID="_1468075737">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图4-5 单选题实体属性图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6.本系统提供的试卷题型有多选题，有多选题实体。多选题实体包括编号、课程编号、题目描述、A选项、B选项、C选项、D选项和答案属性。如图4-6所示。</w:t>
      </w:r>
    </w:p>
    <w:p>
      <w:pPr>
        <w:adjustRightInd w:val="0"/>
        <w:ind w:firstLine="0" w:firstLineChars="0"/>
        <w:jc w:val="center"/>
        <w:rPr>
          <w:rFonts w:ascii="SimSun" w:hAnsi="SimSun"/>
          <w:sz w:val="24"/>
        </w:rPr>
      </w:pPr>
      <w:r>
        <w:rPr>
          <w:rFonts w:ascii="SimSun" w:hAnsi="SimSun"/>
          <w:sz w:val="24"/>
        </w:rPr>
        <w:object>
          <v:shape id="_x0000_i1040" o:spt="75" type="#_x0000_t75" style="height:256.45pt;width:365.25pt;" o:ole="t" filled="f" o:preferrelative="t" stroked="f" coordsize="21600,21600">
            <v:path/>
            <v:fill on="f" focussize="0,0"/>
            <v:stroke on="f"/>
            <v:imagedata r:id="rId28" o:title=""/>
            <o:lock v:ext="edit" aspectratio="f"/>
            <w10:wrap type="none"/>
            <w10:anchorlock/>
          </v:shape>
          <o:OLEObject Type="Embed" ProgID="Visio.Drawing.11" ShapeID="_x0000_i1040" DrawAspect="Content" ObjectID="_1468075738">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图4-6 多选题实体属性图</w:t>
      </w:r>
    </w:p>
    <w:p>
      <w:pPr>
        <w:numPr>
          <w:ilvl w:val="0"/>
          <w:numId w:val="5"/>
        </w:numPr>
        <w:adjustRightInd w:val="0"/>
        <w:ind w:firstLine="480"/>
        <w:jc w:val="left"/>
        <w:rPr>
          <w:rFonts w:ascii="Times New Roman" w:hAnsi="Times New Roman" w:eastAsia="SimSun" w:cs="SimSun"/>
          <w:sz w:val="24"/>
        </w:rPr>
      </w:pPr>
      <w:r>
        <w:rPr>
          <w:rFonts w:hint="eastAsia" w:ascii="Times New Roman" w:hAnsi="Times New Roman" w:eastAsia="SimSun" w:cs="SimSun"/>
          <w:sz w:val="24"/>
        </w:rPr>
        <w:t xml:space="preserve">本系统提供的试卷题型有判断题，判断题实体有编号、课程编号、题目述、答案四大属性。如图4-7所示。 </w:t>
      </w:r>
    </w:p>
    <w:p>
      <w:pPr>
        <w:adjustRightInd w:val="0"/>
        <w:ind w:left="420" w:leftChars="200" w:firstLine="0" w:firstLineChars="0"/>
        <w:rPr>
          <w:rFonts w:ascii="SimSun" w:hAnsi="SimSun"/>
          <w:sz w:val="24"/>
        </w:rPr>
      </w:pPr>
      <w:r>
        <w:rPr>
          <w:rFonts w:hint="eastAsia" w:ascii="SimSun" w:hAnsi="SimSun"/>
          <w:sz w:val="24"/>
        </w:rPr>
        <w:t xml:space="preserve">    </w:t>
      </w:r>
      <w:r>
        <w:rPr>
          <w:rFonts w:ascii="SimSun" w:hAnsi="SimSun"/>
          <w:sz w:val="24"/>
        </w:rPr>
        <w:object>
          <v:shape id="_x0000_i1041" o:spt="75" type="#_x0000_t75" style="height:218.25pt;width:348pt;" o:ole="t" filled="f" o:preferrelative="t" stroked="f" coordsize="21600,21600">
            <v:path/>
            <v:fill on="f" focussize="0,0"/>
            <v:stroke on="f"/>
            <v:imagedata r:id="rId29" o:title=""/>
            <o:lock v:ext="edit" aspectratio="f"/>
            <w10:wrap type="none"/>
            <w10:anchorlock/>
          </v:shape>
          <o:OLEObject Type="Embed" ProgID="Visio.Drawing.11" ShapeID="_x0000_i1041" DrawAspect="Content" ObjectID="_1468075739">
            <o:LockedField>false</o:LockedField>
          </o:OLEObject>
        </w:object>
      </w:r>
    </w:p>
    <w:p>
      <w:pPr>
        <w:pStyle w:val="8"/>
        <w:ind w:firstLine="0" w:firstLineChars="0"/>
        <w:jc w:val="center"/>
      </w:pPr>
      <w:r>
        <w:rPr>
          <w:rFonts w:hint="eastAsia" w:ascii="楷体" w:hAnsi="楷体" w:eastAsia="楷体"/>
          <w:sz w:val="21"/>
        </w:rPr>
        <w:t>图4-7 判断题实体属性图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8.试卷题型包括填空题，填空题实体有编号、课程编号、前段描述、后段描述、答案五大属性。如图4-8所示。</w:t>
      </w:r>
    </w:p>
    <w:p>
      <w:pPr>
        <w:adjustRightInd w:val="0"/>
        <w:ind w:firstLine="480"/>
        <w:jc w:val="center"/>
        <w:rPr>
          <w:rFonts w:ascii="SimSun" w:hAnsi="SimSun"/>
          <w:sz w:val="24"/>
        </w:rPr>
      </w:pPr>
      <w:r>
        <w:rPr>
          <w:rFonts w:ascii="SimSun" w:hAnsi="SimSun"/>
          <w:sz w:val="24"/>
        </w:rPr>
        <w:object>
          <v:shape id="_x0000_i1042" o:spt="75" type="#_x0000_t75" style="height:234.75pt;width:348pt;" o:ole="t" filled="f" o:preferrelative="t" stroked="f" coordsize="21600,21600">
            <v:path/>
            <v:fill on="f" focussize="0,0"/>
            <v:stroke on="f"/>
            <v:imagedata r:id="rId30" o:title=""/>
            <o:lock v:ext="edit" aspectratio="f"/>
            <w10:wrap type="none"/>
            <w10:anchorlock/>
          </v:shape>
          <o:OLEObject Type="Embed" ProgID="Visio.Drawing.11" ShapeID="_x0000_i1042" DrawAspect="Content" ObjectID="_1468075740">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图4-8 填空题实体属性图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9.本系统提供的试卷题型有简答题，所以有简答题实体。简答题实体属性有编号、课程编号、题目描述和答案属性。如图4-9所示。</w:t>
      </w:r>
    </w:p>
    <w:p>
      <w:pPr>
        <w:adjustRightInd w:val="0"/>
        <w:ind w:firstLine="0" w:firstLineChars="0"/>
        <w:jc w:val="center"/>
        <w:rPr>
          <w:rFonts w:ascii="SimSun" w:hAnsi="SimSun"/>
          <w:sz w:val="24"/>
        </w:rPr>
      </w:pPr>
      <w:r>
        <w:rPr>
          <w:rFonts w:ascii="SimSun" w:hAnsi="SimSun"/>
          <w:sz w:val="24"/>
        </w:rPr>
        <w:object>
          <v:shape id="_x0000_i1043" o:spt="75" type="#_x0000_t75" style="height:224.9pt;width:348pt;" o:ole="t" filled="f" o:preferrelative="t" stroked="f" coordsize="21600,21600">
            <v:path/>
            <v:fill on="f" focussize="0,0"/>
            <v:stroke on="f"/>
            <v:imagedata r:id="rId31" o:title=""/>
            <o:lock v:ext="edit" aspectratio="f"/>
            <w10:wrap type="none"/>
            <w10:anchorlock/>
          </v:shape>
          <o:OLEObject Type="Embed" ProgID="Visio.Drawing.11" ShapeID="_x0000_i1043" DrawAspect="Content" ObjectID="_1468075741">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图4-9 简答题实体属性图</w:t>
      </w:r>
    </w:p>
    <w:p>
      <w:pPr>
        <w:adjustRightInd w:val="0"/>
        <w:ind w:firstLine="480"/>
        <w:rPr>
          <w:rFonts w:ascii="SimSun" w:hAnsi="SimSun"/>
          <w:sz w:val="24"/>
        </w:rPr>
      </w:pPr>
      <w:r>
        <w:rPr>
          <w:rFonts w:hint="eastAsia" w:ascii="Times New Roman" w:hAnsi="Times New Roman" w:eastAsia="SimSun" w:cs="SimSun"/>
          <w:sz w:val="24"/>
        </w:rPr>
        <w:t>10.考试都会有试卷，就会有试卷的具体情况，试卷详情实体有试卷名称、课程编号、试卷编号、试卷状态四个属性。如图4-10所示。</w:t>
      </w:r>
    </w:p>
    <w:p>
      <w:pPr>
        <w:adjustRightInd w:val="0"/>
        <w:ind w:firstLine="480"/>
        <w:jc w:val="center"/>
        <w:rPr>
          <w:rFonts w:ascii="SimSun" w:hAnsi="SimSun"/>
          <w:sz w:val="24"/>
        </w:rPr>
      </w:pPr>
      <w:r>
        <w:rPr>
          <w:rFonts w:hint="eastAsia" w:ascii="SimSun" w:hAnsi="SimSun"/>
          <w:sz w:val="24"/>
        </w:rPr>
        <w:object>
          <v:shape id="_x0000_i1044" o:spt="75" type="#_x0000_t75" style="height:224.15pt;width:348pt;" o:ole="t" filled="f" o:preferrelative="t" stroked="f" coordsize="21600,21600">
            <v:path/>
            <v:fill on="f" focussize="0,0"/>
            <v:stroke on="f"/>
            <v:imagedata r:id="rId32" o:title=""/>
            <o:lock v:ext="edit" aspectratio="f"/>
            <w10:wrap type="none"/>
            <w10:anchorlock/>
          </v:shape>
          <o:OLEObject Type="Embed" ProgID="Visio.Drawing.11" ShapeID="_x0000_i1044" DrawAspect="Content" ObjectID="_1468075742">
            <o:LockedField>false</o:LockedField>
          </o:OLEObject>
        </w:object>
      </w:r>
      <w:r>
        <w:rPr>
          <w:rFonts w:hint="eastAsia" w:ascii="SimSun" w:hAnsi="SimSun"/>
          <w:sz w:val="24"/>
        </w:rPr>
        <w:t xml:space="preserve"> </w:t>
      </w:r>
    </w:p>
    <w:p>
      <w:pPr>
        <w:pStyle w:val="8"/>
        <w:ind w:firstLine="0" w:firstLineChars="0"/>
        <w:jc w:val="center"/>
        <w:rPr>
          <w:rFonts w:ascii="楷体" w:hAnsi="楷体" w:eastAsia="楷体"/>
          <w:sz w:val="21"/>
        </w:rPr>
      </w:pPr>
      <w:r>
        <w:rPr>
          <w:rFonts w:hint="eastAsia" w:ascii="楷体" w:hAnsi="楷体" w:eastAsia="楷体"/>
          <w:sz w:val="21"/>
        </w:rPr>
        <w:t xml:space="preserve"> 图4-10 试卷详情实体属性图</w:t>
      </w:r>
    </w:p>
    <w:p>
      <w:pPr>
        <w:pStyle w:val="8"/>
        <w:numPr>
          <w:ilvl w:val="0"/>
          <w:numId w:val="6"/>
        </w:numPr>
        <w:jc w:val="center"/>
        <w:rPr>
          <w:rFonts w:ascii="Times New Roman" w:hAnsi="Times New Roman" w:eastAsia="SimSun" w:cs="SimSun"/>
        </w:rPr>
      </w:pPr>
      <w:r>
        <w:rPr>
          <w:rFonts w:hint="eastAsia" w:ascii="Times New Roman" w:hAnsi="Times New Roman" w:eastAsia="SimSun" w:cs="SimSun"/>
        </w:rPr>
        <w:t>考生在中学信息技术教师招聘考试自测系统测试就会有考生答卷。考生答卷实体有编号、用户编号、试卷编号、类型、考试时间、考生答案、成绩属性。</w:t>
      </w:r>
    </w:p>
    <w:p>
      <w:pPr>
        <w:pStyle w:val="8"/>
        <w:ind w:firstLine="0" w:firstLineChars="0"/>
        <w:jc w:val="left"/>
      </w:pPr>
      <w:r>
        <w:rPr>
          <w:rFonts w:hint="eastAsia"/>
        </w:rPr>
        <w:t xml:space="preserve">如图4-11所示。   </w:t>
      </w:r>
    </w:p>
    <w:p>
      <w:pPr>
        <w:pStyle w:val="8"/>
        <w:ind w:firstLine="0" w:firstLineChars="0"/>
        <w:jc w:val="left"/>
        <w:rPr>
          <w:rFonts w:ascii="楷体" w:hAnsi="楷体" w:eastAsia="楷体"/>
          <w:sz w:val="21"/>
        </w:rPr>
      </w:pPr>
      <w:r>
        <w:rPr>
          <w:rFonts w:hint="eastAsia"/>
        </w:rPr>
        <w:t xml:space="preserve">        </w:t>
      </w:r>
      <w:r>
        <w:rPr>
          <w:rFonts w:ascii="楷体" w:hAnsi="楷体" w:eastAsia="楷体"/>
          <w:sz w:val="21"/>
        </w:rPr>
        <w:object>
          <v:shape id="_x0000_i1045" o:spt="75" type="#_x0000_t75" style="height:198pt;width:365.25pt;" o:ole="t" filled="f" o:preferrelative="t" stroked="f" coordsize="21600,21600">
            <v:path/>
            <v:fill on="f" focussize="0,0"/>
            <v:stroke on="f"/>
            <v:imagedata r:id="rId33" o:title=""/>
            <o:lock v:ext="edit" aspectratio="f"/>
            <w10:wrap type="none"/>
            <w10:anchorlock/>
          </v:shape>
          <o:OLEObject Type="Embed" ProgID="Visio.Drawing.11" ShapeID="_x0000_i1045" DrawAspect="Content" ObjectID="_1468075743">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图4-11 考生答卷实体属性图</w:t>
      </w:r>
    </w:p>
    <w:p>
      <w:pPr>
        <w:pStyle w:val="8"/>
        <w:numPr>
          <w:ilvl w:val="0"/>
          <w:numId w:val="7"/>
        </w:numPr>
        <w:jc w:val="left"/>
        <w:rPr>
          <w:rFonts w:ascii="Times New Roman" w:hAnsi="Times New Roman" w:eastAsia="SimSun" w:cs="SimSun"/>
        </w:rPr>
      </w:pPr>
      <w:r>
        <w:rPr>
          <w:rFonts w:hint="eastAsia" w:ascii="Times New Roman" w:hAnsi="Times New Roman" w:eastAsia="SimSun" w:cs="SimSun"/>
        </w:rPr>
        <w:t>考生考完一张试卷就会有一个成绩。成绩实体包括编号、用户编号、试卷编号、开考时间、结束时间、成绩属性。如图4-12所示。</w:t>
      </w:r>
    </w:p>
    <w:p>
      <w:pPr>
        <w:pStyle w:val="8"/>
        <w:ind w:left="420" w:leftChars="200" w:firstLine="0" w:firstLineChars="0"/>
        <w:jc w:val="center"/>
        <w:rPr>
          <w:rFonts w:ascii="Times New Roman" w:hAnsi="Times New Roman" w:eastAsia="SimSun" w:cs="SimSun"/>
        </w:rPr>
      </w:pPr>
      <w:r>
        <w:rPr>
          <w:rFonts w:ascii="Times New Roman" w:hAnsi="Times New Roman" w:eastAsia="SimSun" w:cs="SimSun"/>
        </w:rPr>
        <w:object>
          <v:shape id="_x0000_i1046" o:spt="75" type="#_x0000_t75" style="height:198pt;width:365.25pt;" o:ole="t" filled="f" o:preferrelative="t" stroked="f" coordsize="21600,21600">
            <v:path/>
            <v:fill on="f" focussize="0,0"/>
            <v:stroke on="f"/>
            <v:imagedata r:id="rId34" o:title=""/>
            <o:lock v:ext="edit" aspectratio="f"/>
            <w10:wrap type="none"/>
            <w10:anchorlock/>
          </v:shape>
          <o:OLEObject Type="Embed" ProgID="Visio.Drawing.11" ShapeID="_x0000_i1046" DrawAspect="Content" ObjectID="_1468075744">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图4-12 成绩实体属性图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13.考生在测试时遇到不理解的题目或者平时在备考时有问题都可以向管理员留言，教师在看到考生提出的问题时就会做出回答。答疑实体包括编号、考生编号、管理员编号、提问内容、回答内容属性。如图4-13所示。</w:t>
      </w:r>
    </w:p>
    <w:p>
      <w:pPr>
        <w:adjustRightInd w:val="0"/>
        <w:ind w:firstLine="0" w:firstLineChars="0"/>
        <w:jc w:val="center"/>
        <w:rPr>
          <w:rFonts w:ascii="SimSun" w:hAnsi="SimSun"/>
          <w:sz w:val="24"/>
        </w:rPr>
      </w:pPr>
      <w:r>
        <w:rPr>
          <w:rFonts w:ascii="SimSun" w:hAnsi="SimSun"/>
          <w:sz w:val="24"/>
        </w:rPr>
        <w:object>
          <v:shape id="_x0000_i1047" o:spt="75" type="#_x0000_t75" style="height:206.25pt;width:348pt;" o:ole="t" filled="f" o:preferrelative="t" stroked="f" coordsize="21600,21600">
            <v:path/>
            <v:fill on="f" focussize="0,0"/>
            <v:stroke on="f"/>
            <v:imagedata r:id="rId35" o:title=""/>
            <o:lock v:ext="edit" aspectratio="f"/>
            <w10:wrap type="none"/>
            <w10:anchorlock/>
          </v:shape>
          <o:OLEObject Type="Embed" ProgID="Visio.Drawing.11" ShapeID="_x0000_i1047" DrawAspect="Content" ObjectID="_1468075745">
            <o:LockedField>false</o:LockedField>
          </o:OLEObject>
        </w:object>
      </w:r>
    </w:p>
    <w:p>
      <w:pPr>
        <w:pStyle w:val="8"/>
        <w:ind w:firstLine="0" w:firstLineChars="0"/>
        <w:jc w:val="center"/>
        <w:rPr>
          <w:rFonts w:ascii="楷体" w:hAnsi="楷体" w:eastAsia="楷体"/>
          <w:sz w:val="21"/>
          <w:szCs w:val="21"/>
        </w:rPr>
      </w:pPr>
      <w:r>
        <w:rPr>
          <w:rFonts w:hint="eastAsia" w:ascii="楷体" w:hAnsi="楷体" w:eastAsia="楷体"/>
          <w:sz w:val="21"/>
        </w:rPr>
        <w:t>图4-13 答疑实体属性图</w:t>
      </w:r>
    </w:p>
    <w:p>
      <w:pPr>
        <w:adjustRightInd w:val="0"/>
        <w:ind w:firstLine="480"/>
        <w:rPr>
          <w:rFonts w:ascii="SimSun" w:hAnsi="SimSun" w:eastAsia="SimSun" w:cs="SimSun"/>
          <w:sz w:val="24"/>
        </w:rPr>
      </w:pPr>
      <w:r>
        <w:rPr>
          <w:rFonts w:hint="eastAsia" w:ascii="Times New Roman" w:hAnsi="Times New Roman" w:eastAsia="SimSun" w:cs="SimSun"/>
          <w:sz w:val="24"/>
        </w:rPr>
        <w:t>中学信息技术教师招聘考试自测系统的总体E-R图。如图4-14所示。</w:t>
      </w:r>
    </w:p>
    <w:p>
      <w:pPr>
        <w:adjustRightInd w:val="0"/>
        <w:ind w:firstLine="480"/>
        <w:jc w:val="center"/>
        <w:rPr>
          <w:rFonts w:ascii="SimSun" w:hAnsi="SimSun"/>
          <w:sz w:val="24"/>
        </w:rPr>
      </w:pPr>
      <w:r>
        <w:rPr>
          <w:rFonts w:ascii="SimSun" w:hAnsi="SimSun"/>
          <w:sz w:val="24"/>
        </w:rPr>
        <w:object>
          <v:shape id="_x0000_i1048" o:spt="75" type="#_x0000_t75" style="height:251.85pt;width:394.45pt;" o:ole="t" filled="f" o:preferrelative="t" stroked="f" coordsize="21600,21600">
            <v:path/>
            <v:fill on="f" focussize="0,0"/>
            <v:stroke on="f"/>
            <v:imagedata r:id="rId36" o:title=""/>
            <o:lock v:ext="edit" aspectratio="f"/>
            <w10:wrap type="none"/>
            <w10:anchorlock/>
          </v:shape>
          <o:OLEObject Type="Embed" ProgID="Visio.Drawing.11" ShapeID="_x0000_i1048" DrawAspect="Content" ObjectID="_1468075746">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图4-14 总E-R图</w:t>
      </w:r>
    </w:p>
    <w:p>
      <w:pPr>
        <w:pStyle w:val="8"/>
        <w:ind w:firstLine="0" w:firstLineChars="0"/>
        <w:jc w:val="left"/>
        <w:rPr>
          <w:rFonts w:eastAsia="SimSun" w:cs="SimSun"/>
          <w:szCs w:val="24"/>
        </w:rPr>
      </w:pPr>
    </w:p>
    <w:p>
      <w:pPr>
        <w:pStyle w:val="3"/>
        <w:spacing w:line="360" w:lineRule="auto"/>
        <w:ind w:firstLine="0" w:firstLineChars="0"/>
      </w:pPr>
      <w:bookmarkStart w:id="119" w:name="_Toc420837625"/>
      <w:bookmarkStart w:id="120" w:name="_Toc8266"/>
      <w:r>
        <w:rPr>
          <w:rFonts w:hint="eastAsia" w:ascii="黑体" w:hAnsi="黑体"/>
          <w:szCs w:val="28"/>
        </w:rPr>
        <w:t>4.2 数据表设计</w:t>
      </w:r>
      <w:bookmarkEnd w:id="119"/>
      <w:bookmarkEnd w:id="120"/>
    </w:p>
    <w:p>
      <w:pPr>
        <w:tabs>
          <w:tab w:val="left" w:pos="1245"/>
        </w:tabs>
        <w:ind w:firstLine="480"/>
        <w:jc w:val="left"/>
        <w:rPr>
          <w:rFonts w:ascii="SimSun" w:hAnsi="SimSun" w:eastAsia="SimSun" w:cs="SimSun"/>
          <w:sz w:val="24"/>
        </w:rPr>
      </w:pPr>
      <w:r>
        <w:rPr>
          <w:rFonts w:hint="eastAsia" w:ascii="SimSun" w:hAnsi="SimSun" w:eastAsia="SimSun" w:cs="SimSun"/>
          <w:sz w:val="24"/>
        </w:rPr>
        <w:t>经过研究分析，数据库包含以下13张表：</w:t>
      </w:r>
    </w:p>
    <w:p>
      <w:pPr>
        <w:ind w:firstLine="480"/>
        <w:jc w:val="left"/>
        <w:rPr>
          <w:rFonts w:ascii="SimSun" w:hAnsi="SimSun" w:eastAsia="SimSun" w:cs="SimSun"/>
          <w:sz w:val="24"/>
        </w:rPr>
      </w:pPr>
      <w:r>
        <w:rPr>
          <w:rFonts w:hint="eastAsia" w:ascii="SimSun" w:hAnsi="SimSun" w:eastAsia="SimSun" w:cs="SimSun"/>
          <w:sz w:val="24"/>
        </w:rPr>
        <w:t>1.考生表：考生编号、考生名称、考生密码。</w:t>
      </w:r>
    </w:p>
    <w:p>
      <w:pPr>
        <w:ind w:firstLine="480"/>
        <w:jc w:val="left"/>
        <w:rPr>
          <w:rFonts w:ascii="SimSun" w:hAnsi="SimSun" w:eastAsia="SimSun" w:cs="SimSun"/>
          <w:sz w:val="24"/>
        </w:rPr>
      </w:pPr>
      <w:r>
        <w:rPr>
          <w:rFonts w:hint="eastAsia" w:ascii="SimSun" w:hAnsi="SimSun" w:eastAsia="SimSun" w:cs="SimSun"/>
          <w:sz w:val="24"/>
        </w:rPr>
        <w:t>2.管理员表：管理员编号、管理员名称、管理员密码。</w:t>
      </w:r>
    </w:p>
    <w:p>
      <w:pPr>
        <w:ind w:firstLine="480"/>
        <w:jc w:val="left"/>
        <w:rPr>
          <w:rFonts w:ascii="SimSun" w:hAnsi="SimSun" w:eastAsia="SimSun" w:cs="SimSun"/>
          <w:sz w:val="24"/>
        </w:rPr>
      </w:pPr>
      <w:r>
        <w:rPr>
          <w:rFonts w:hint="eastAsia" w:ascii="SimSun" w:hAnsi="SimSun" w:eastAsia="SimSun" w:cs="SimSun"/>
          <w:sz w:val="24"/>
        </w:rPr>
        <w:t>3.课程表：课程编号、课程名称。</w:t>
      </w:r>
    </w:p>
    <w:p>
      <w:pPr>
        <w:ind w:firstLine="480"/>
        <w:jc w:val="left"/>
        <w:rPr>
          <w:rFonts w:ascii="SimSun" w:hAnsi="SimSun" w:eastAsia="SimSun" w:cs="SimSun"/>
          <w:sz w:val="24"/>
        </w:rPr>
      </w:pPr>
      <w:r>
        <w:rPr>
          <w:rFonts w:hint="eastAsia" w:ascii="SimSun" w:hAnsi="SimSun" w:eastAsia="SimSun" w:cs="SimSun"/>
          <w:sz w:val="24"/>
        </w:rPr>
        <w:t>4.试卷表：编号、试卷编号、试题分值、考试科目。</w:t>
      </w:r>
    </w:p>
    <w:p>
      <w:pPr>
        <w:ind w:firstLine="480"/>
        <w:jc w:val="left"/>
        <w:rPr>
          <w:rFonts w:ascii="SimSun" w:hAnsi="SimSun" w:eastAsia="SimSun" w:cs="SimSun"/>
          <w:sz w:val="24"/>
        </w:rPr>
      </w:pPr>
      <w:r>
        <w:rPr>
          <w:rFonts w:hint="eastAsia" w:ascii="SimSun" w:hAnsi="SimSun" w:eastAsia="SimSun" w:cs="SimSun"/>
          <w:sz w:val="24"/>
        </w:rPr>
        <w:t>5.单选题表：编号、课程编号、题目描述、A选项、B选项、C选项、D选项、</w:t>
      </w:r>
    </w:p>
    <w:p>
      <w:pPr>
        <w:ind w:firstLine="0" w:firstLineChars="0"/>
        <w:jc w:val="left"/>
        <w:rPr>
          <w:rFonts w:ascii="SimSun" w:hAnsi="SimSun" w:eastAsia="SimSun" w:cs="SimSun"/>
          <w:sz w:val="24"/>
        </w:rPr>
      </w:pPr>
      <w:r>
        <w:rPr>
          <w:rFonts w:hint="eastAsia" w:ascii="SimSun" w:hAnsi="SimSun" w:eastAsia="SimSun" w:cs="SimSun"/>
          <w:sz w:val="24"/>
        </w:rPr>
        <w:t>题目答案。</w:t>
      </w:r>
    </w:p>
    <w:p>
      <w:pPr>
        <w:ind w:firstLine="0" w:firstLineChars="0"/>
        <w:jc w:val="left"/>
        <w:rPr>
          <w:rFonts w:ascii="SimSun" w:hAnsi="SimSun" w:eastAsia="SimSun" w:cs="SimSun"/>
          <w:sz w:val="24"/>
        </w:rPr>
      </w:pPr>
      <w:r>
        <w:rPr>
          <w:rFonts w:hint="eastAsia" w:ascii="SimSun" w:hAnsi="SimSun" w:eastAsia="SimSun" w:cs="SimSun"/>
          <w:sz w:val="24"/>
        </w:rPr>
        <w:t xml:space="preserve">    6.多选题表：编号、课程编号、题目描述、A选项、B选项、C选项、D选项、</w:t>
      </w:r>
    </w:p>
    <w:p>
      <w:pPr>
        <w:ind w:firstLine="0" w:firstLineChars="0"/>
        <w:jc w:val="left"/>
        <w:rPr>
          <w:rFonts w:ascii="SimSun" w:hAnsi="SimSun" w:eastAsia="SimSun" w:cs="SimSun"/>
          <w:sz w:val="24"/>
        </w:rPr>
      </w:pPr>
      <w:r>
        <w:rPr>
          <w:rFonts w:hint="eastAsia" w:ascii="SimSun" w:hAnsi="SimSun" w:eastAsia="SimSun" w:cs="SimSun"/>
          <w:sz w:val="24"/>
        </w:rPr>
        <w:t>题目答案。</w:t>
      </w:r>
    </w:p>
    <w:p>
      <w:pPr>
        <w:ind w:firstLine="480"/>
        <w:jc w:val="left"/>
        <w:rPr>
          <w:rFonts w:ascii="SimSun" w:hAnsi="SimSun" w:eastAsia="SimSun" w:cs="SimSun"/>
          <w:sz w:val="24"/>
        </w:rPr>
      </w:pPr>
      <w:r>
        <w:rPr>
          <w:rFonts w:hint="eastAsia" w:ascii="SimSun" w:hAnsi="SimSun" w:eastAsia="SimSun" w:cs="SimSun"/>
          <w:sz w:val="24"/>
        </w:rPr>
        <w:t>7.判断题表：编号、课程编号、题目描述、题目答案。</w:t>
      </w:r>
    </w:p>
    <w:p>
      <w:pPr>
        <w:ind w:firstLine="480"/>
        <w:jc w:val="left"/>
        <w:rPr>
          <w:rFonts w:ascii="SimSun" w:hAnsi="SimSun" w:eastAsia="SimSun" w:cs="SimSun"/>
          <w:sz w:val="24"/>
        </w:rPr>
      </w:pPr>
      <w:r>
        <w:rPr>
          <w:rFonts w:hint="eastAsia" w:ascii="SimSun" w:hAnsi="SimSun" w:eastAsia="SimSun" w:cs="SimSun"/>
          <w:sz w:val="24"/>
        </w:rPr>
        <w:t>8.填空题表：编号、课程编号、前题目描述、后题目描述、题目答案。</w:t>
      </w:r>
    </w:p>
    <w:p>
      <w:pPr>
        <w:ind w:firstLine="480"/>
        <w:jc w:val="left"/>
        <w:rPr>
          <w:rFonts w:ascii="SimSun" w:hAnsi="SimSun" w:eastAsia="SimSun" w:cs="SimSun"/>
          <w:sz w:val="24"/>
        </w:rPr>
      </w:pPr>
      <w:r>
        <w:rPr>
          <w:rFonts w:hint="eastAsia" w:ascii="SimSun" w:hAnsi="SimSun" w:eastAsia="SimSun" w:cs="SimSun"/>
          <w:sz w:val="24"/>
        </w:rPr>
        <w:t>9.简答题表：编号、课程编号、题目描述、题目答案。</w:t>
      </w:r>
    </w:p>
    <w:p>
      <w:pPr>
        <w:ind w:firstLine="480" w:firstLineChars="0"/>
        <w:jc w:val="left"/>
        <w:rPr>
          <w:rFonts w:ascii="SimSun" w:hAnsi="SimSun" w:eastAsia="SimSun" w:cs="SimSun"/>
          <w:sz w:val="24"/>
        </w:rPr>
      </w:pPr>
      <w:r>
        <w:rPr>
          <w:rFonts w:hint="eastAsia" w:ascii="SimSun" w:hAnsi="SimSun" w:eastAsia="SimSun" w:cs="SimSun"/>
          <w:sz w:val="24"/>
        </w:rPr>
        <w:t>10.试卷详情表：课程编号、试卷编号、试卷名称、试卷状态。</w:t>
      </w:r>
    </w:p>
    <w:p>
      <w:pPr>
        <w:ind w:firstLine="480" w:firstLineChars="0"/>
        <w:jc w:val="left"/>
        <w:rPr>
          <w:rFonts w:ascii="SimSun" w:hAnsi="SimSun" w:eastAsia="SimSun" w:cs="SimSun"/>
          <w:sz w:val="24"/>
        </w:rPr>
      </w:pPr>
      <w:r>
        <w:rPr>
          <w:rFonts w:hint="eastAsia" w:ascii="SimSun" w:hAnsi="SimSun" w:eastAsia="SimSun" w:cs="SimSun"/>
          <w:sz w:val="24"/>
        </w:rPr>
        <w:t>11.考生答卷表：编号、试卷编号、考生编号、考试科目、考生成绩、考生</w:t>
      </w:r>
    </w:p>
    <w:p>
      <w:pPr>
        <w:ind w:firstLine="0" w:firstLineChars="0"/>
        <w:jc w:val="left"/>
        <w:rPr>
          <w:rFonts w:ascii="SimSun" w:hAnsi="SimSun" w:eastAsia="SimSun" w:cs="SimSun"/>
          <w:sz w:val="24"/>
        </w:rPr>
      </w:pPr>
      <w:r>
        <w:rPr>
          <w:rFonts w:hint="eastAsia" w:ascii="SimSun" w:hAnsi="SimSun" w:eastAsia="SimSun" w:cs="SimSun"/>
          <w:sz w:val="24"/>
        </w:rPr>
        <w:t>答案、考试时间。</w:t>
      </w:r>
    </w:p>
    <w:p>
      <w:pPr>
        <w:ind w:firstLine="480"/>
        <w:jc w:val="left"/>
        <w:rPr>
          <w:rFonts w:ascii="SimSun" w:hAnsi="SimSun" w:eastAsia="SimSun" w:cs="SimSun"/>
          <w:sz w:val="24"/>
        </w:rPr>
      </w:pPr>
      <w:r>
        <w:rPr>
          <w:rFonts w:hint="eastAsia" w:ascii="SimSun" w:hAnsi="SimSun" w:eastAsia="SimSun" w:cs="SimSun"/>
          <w:sz w:val="24"/>
        </w:rPr>
        <w:t>12.成绩表：编号、考生编号、试卷编号、开考时间、阅卷时间。</w:t>
      </w:r>
    </w:p>
    <w:p>
      <w:pPr>
        <w:ind w:firstLine="480"/>
        <w:jc w:val="left"/>
        <w:rPr>
          <w:rFonts w:ascii="SimSun" w:hAnsi="SimSun" w:eastAsia="SimSun" w:cs="SimSun"/>
          <w:sz w:val="24"/>
        </w:rPr>
      </w:pPr>
      <w:r>
        <w:rPr>
          <w:rFonts w:hint="eastAsia" w:ascii="SimSun" w:hAnsi="SimSun" w:eastAsia="SimSun" w:cs="SimSun"/>
          <w:sz w:val="24"/>
        </w:rPr>
        <w:t>13.留言表：编号、考生编号、管理员编号、留言题目、管理员答案。</w:t>
      </w:r>
    </w:p>
    <w:p>
      <w:pPr>
        <w:ind w:firstLine="480"/>
        <w:jc w:val="left"/>
        <w:rPr>
          <w:rFonts w:ascii="SimSun" w:hAnsi="SimSun" w:eastAsia="SimSun" w:cs="SimSun"/>
          <w:sz w:val="24"/>
        </w:rPr>
      </w:pPr>
      <w:r>
        <w:rPr>
          <w:rFonts w:hint="eastAsia" w:ascii="SimSun" w:hAnsi="SimSun" w:eastAsia="SimSun" w:cs="SimSun"/>
          <w:sz w:val="24"/>
        </w:rPr>
        <w:t>考生表见表4-1所示。</w:t>
      </w:r>
    </w:p>
    <w:p>
      <w:pPr>
        <w:ind w:firstLine="0" w:firstLineChars="0"/>
        <w:jc w:val="center"/>
        <w:rPr>
          <w:rFonts w:ascii="楷体" w:hAnsi="楷体" w:eastAsia="楷体" w:cs="楷体"/>
          <w:szCs w:val="21"/>
        </w:rPr>
      </w:pPr>
      <w:r>
        <w:rPr>
          <w:rFonts w:hint="eastAsia" w:ascii="楷体" w:hAnsi="楷体" w:eastAsia="楷体" w:cs="楷体"/>
          <w:szCs w:val="21"/>
        </w:rPr>
        <w:t>表4-1 考生表</w:t>
      </w:r>
    </w:p>
    <w:tbl>
      <w:tblPr>
        <w:tblStyle w:val="21"/>
        <w:tblW w:w="82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770"/>
        <w:gridCol w:w="1894"/>
        <w:gridCol w:w="1485"/>
        <w:gridCol w:w="1807"/>
      </w:tblGrid>
      <w:tr>
        <w:trPr>
          <w:jc w:val="center"/>
        </w:trPr>
        <w:tc>
          <w:tcPr>
            <w:tcW w:w="1316" w:type="dxa"/>
            <w:vAlign w:val="center"/>
          </w:tcPr>
          <w:p>
            <w:pPr>
              <w:pStyle w:val="25"/>
              <w:rPr>
                <w:b/>
                <w:bCs/>
                <w:sz w:val="21"/>
              </w:rPr>
            </w:pPr>
            <w:r>
              <w:rPr>
                <w:rFonts w:hint="eastAsia"/>
                <w:b/>
                <w:bCs/>
                <w:sz w:val="21"/>
              </w:rPr>
              <w:t>字段标识</w:t>
            </w:r>
          </w:p>
        </w:tc>
        <w:tc>
          <w:tcPr>
            <w:tcW w:w="1770" w:type="dxa"/>
            <w:vAlign w:val="center"/>
          </w:tcPr>
          <w:p>
            <w:pPr>
              <w:pStyle w:val="25"/>
              <w:rPr>
                <w:b/>
                <w:bCs/>
                <w:sz w:val="21"/>
              </w:rPr>
            </w:pPr>
            <w:r>
              <w:rPr>
                <w:rFonts w:hint="eastAsia"/>
                <w:b/>
                <w:bCs/>
                <w:sz w:val="21"/>
              </w:rPr>
              <w:t>字段名称</w:t>
            </w:r>
          </w:p>
        </w:tc>
        <w:tc>
          <w:tcPr>
            <w:tcW w:w="1894" w:type="dxa"/>
            <w:vAlign w:val="center"/>
          </w:tcPr>
          <w:p>
            <w:pPr>
              <w:pStyle w:val="25"/>
              <w:rPr>
                <w:b/>
                <w:bCs/>
                <w:sz w:val="21"/>
              </w:rPr>
            </w:pPr>
            <w:r>
              <w:rPr>
                <w:rFonts w:hint="eastAsia"/>
                <w:b/>
                <w:bCs/>
                <w:sz w:val="21"/>
              </w:rPr>
              <w:t>数据类型</w:t>
            </w:r>
          </w:p>
        </w:tc>
        <w:tc>
          <w:tcPr>
            <w:tcW w:w="1485" w:type="dxa"/>
            <w:vAlign w:val="center"/>
          </w:tcPr>
          <w:p>
            <w:pPr>
              <w:pStyle w:val="25"/>
              <w:rPr>
                <w:b/>
                <w:bCs/>
                <w:sz w:val="21"/>
              </w:rPr>
            </w:pPr>
            <w:r>
              <w:rPr>
                <w:rFonts w:hint="eastAsia"/>
                <w:b/>
                <w:bCs/>
                <w:sz w:val="21"/>
              </w:rPr>
              <w:t>是否为空</w:t>
            </w:r>
          </w:p>
        </w:tc>
        <w:tc>
          <w:tcPr>
            <w:tcW w:w="1807" w:type="dxa"/>
            <w:vAlign w:val="center"/>
          </w:tcPr>
          <w:p>
            <w:pPr>
              <w:pStyle w:val="25"/>
              <w:rPr>
                <w:b/>
                <w:bCs/>
                <w:sz w:val="21"/>
              </w:rPr>
            </w:pPr>
            <w:r>
              <w:rPr>
                <w:rFonts w:hint="eastAsia"/>
                <w:b/>
                <w:bCs/>
                <w:sz w:val="21"/>
              </w:rPr>
              <w:t>是否为主键</w:t>
            </w:r>
          </w:p>
        </w:tc>
      </w:tr>
      <w:tr>
        <w:trPr>
          <w:trHeight w:val="153" w:hRule="atLeast"/>
          <w:jc w:val="center"/>
        </w:trPr>
        <w:tc>
          <w:tcPr>
            <w:tcW w:w="1316" w:type="dxa"/>
            <w:vAlign w:val="center"/>
          </w:tcPr>
          <w:p>
            <w:pPr>
              <w:pStyle w:val="25"/>
              <w:rPr>
                <w:sz w:val="21"/>
              </w:rPr>
            </w:pPr>
            <w:r>
              <w:rPr>
                <w:sz w:val="21"/>
              </w:rPr>
              <w:t>UserID</w:t>
            </w:r>
          </w:p>
        </w:tc>
        <w:tc>
          <w:tcPr>
            <w:tcW w:w="1770" w:type="dxa"/>
            <w:vAlign w:val="center"/>
          </w:tcPr>
          <w:p>
            <w:pPr>
              <w:pStyle w:val="25"/>
              <w:rPr>
                <w:sz w:val="21"/>
              </w:rPr>
            </w:pPr>
            <w:r>
              <w:rPr>
                <w:rFonts w:hint="eastAsia"/>
                <w:sz w:val="21"/>
              </w:rPr>
              <w:t>考生编号</w:t>
            </w:r>
          </w:p>
        </w:tc>
        <w:tc>
          <w:tcPr>
            <w:tcW w:w="1894" w:type="dxa"/>
            <w:vAlign w:val="center"/>
          </w:tcPr>
          <w:p>
            <w:pPr>
              <w:pStyle w:val="25"/>
              <w:rPr>
                <w:sz w:val="21"/>
              </w:rPr>
            </w:pPr>
            <w:r>
              <w:rPr>
                <w:rFonts w:hint="eastAsia"/>
                <w:sz w:val="21"/>
              </w:rPr>
              <w:t>v</w:t>
            </w:r>
            <w:r>
              <w:rPr>
                <w:sz w:val="21"/>
              </w:rPr>
              <w:t>archar</w:t>
            </w:r>
            <w:r>
              <w:rPr>
                <w:rFonts w:hint="eastAsia"/>
                <w:sz w:val="21"/>
              </w:rPr>
              <w:t>（10）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是</w:t>
            </w:r>
          </w:p>
        </w:tc>
      </w:tr>
      <w:tr>
        <w:trPr>
          <w:jc w:val="center"/>
        </w:trPr>
        <w:tc>
          <w:tcPr>
            <w:tcW w:w="1316" w:type="dxa"/>
            <w:vAlign w:val="center"/>
          </w:tcPr>
          <w:p>
            <w:pPr>
              <w:pStyle w:val="25"/>
              <w:rPr>
                <w:sz w:val="21"/>
              </w:rPr>
            </w:pPr>
            <w:r>
              <w:rPr>
                <w:sz w:val="21"/>
              </w:rPr>
              <w:t>UserName</w:t>
            </w:r>
          </w:p>
        </w:tc>
        <w:tc>
          <w:tcPr>
            <w:tcW w:w="1770" w:type="dxa"/>
            <w:vAlign w:val="center"/>
          </w:tcPr>
          <w:p>
            <w:pPr>
              <w:pStyle w:val="25"/>
              <w:rPr>
                <w:sz w:val="21"/>
              </w:rPr>
            </w:pPr>
            <w:r>
              <w:rPr>
                <w:rFonts w:hint="eastAsia"/>
                <w:sz w:val="21"/>
              </w:rPr>
              <w:t>考生名</w:t>
            </w:r>
            <w:r>
              <w:rPr>
                <w:rFonts w:hint="eastAsia"/>
                <w:sz w:val="21"/>
                <w:lang w:eastAsia="zh-CN"/>
              </w:rPr>
              <w:t>称</w:t>
            </w:r>
          </w:p>
        </w:tc>
        <w:tc>
          <w:tcPr>
            <w:tcW w:w="1894" w:type="dxa"/>
            <w:vAlign w:val="center"/>
          </w:tcPr>
          <w:p>
            <w:pPr>
              <w:pStyle w:val="25"/>
              <w:rPr>
                <w:sz w:val="21"/>
              </w:rPr>
            </w:pPr>
            <w:r>
              <w:rPr>
                <w:rFonts w:hint="eastAsia"/>
                <w:sz w:val="21"/>
              </w:rPr>
              <w:t>v</w:t>
            </w:r>
            <w:r>
              <w:rPr>
                <w:sz w:val="21"/>
              </w:rPr>
              <w:t>archar</w:t>
            </w:r>
            <w:r>
              <w:rPr>
                <w:rFonts w:hint="eastAsia"/>
                <w:sz w:val="21"/>
              </w:rPr>
              <w:t>（20）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否</w:t>
            </w:r>
          </w:p>
        </w:tc>
      </w:tr>
      <w:tr>
        <w:trPr>
          <w:jc w:val="center"/>
        </w:trPr>
        <w:tc>
          <w:tcPr>
            <w:tcW w:w="1316" w:type="dxa"/>
            <w:vAlign w:val="center"/>
          </w:tcPr>
          <w:p>
            <w:pPr>
              <w:pStyle w:val="25"/>
              <w:rPr>
                <w:sz w:val="21"/>
              </w:rPr>
            </w:pPr>
            <w:r>
              <w:rPr>
                <w:sz w:val="21"/>
              </w:rPr>
              <w:t>UserPwd</w:t>
            </w:r>
          </w:p>
        </w:tc>
        <w:tc>
          <w:tcPr>
            <w:tcW w:w="1770" w:type="dxa"/>
            <w:vAlign w:val="center"/>
          </w:tcPr>
          <w:p>
            <w:pPr>
              <w:pStyle w:val="25"/>
              <w:rPr>
                <w:sz w:val="21"/>
              </w:rPr>
            </w:pPr>
            <w:r>
              <w:rPr>
                <w:rFonts w:hint="eastAsia"/>
                <w:sz w:val="21"/>
              </w:rPr>
              <w:t>考生密码</w:t>
            </w:r>
          </w:p>
        </w:tc>
        <w:tc>
          <w:tcPr>
            <w:tcW w:w="1894" w:type="dxa"/>
            <w:vAlign w:val="center"/>
          </w:tcPr>
          <w:p>
            <w:pPr>
              <w:pStyle w:val="25"/>
              <w:rPr>
                <w:sz w:val="21"/>
              </w:rPr>
            </w:pPr>
            <w:r>
              <w:rPr>
                <w:rFonts w:hint="eastAsia"/>
                <w:sz w:val="21"/>
              </w:rPr>
              <w:t>v</w:t>
            </w:r>
            <w:r>
              <w:rPr>
                <w:sz w:val="21"/>
              </w:rPr>
              <w:t>archar</w:t>
            </w:r>
            <w:r>
              <w:rPr>
                <w:rFonts w:hint="eastAsia"/>
                <w:sz w:val="21"/>
              </w:rPr>
              <w:t>（10）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管理员表见表4-2所示。</w:t>
      </w:r>
    </w:p>
    <w:p>
      <w:pPr>
        <w:ind w:firstLine="0" w:firstLineChars="0"/>
        <w:jc w:val="center"/>
        <w:rPr>
          <w:rFonts w:ascii="楷体" w:hAnsi="楷体" w:eastAsia="楷体" w:cs="楷体"/>
        </w:rPr>
      </w:pPr>
      <w:r>
        <w:rPr>
          <w:rFonts w:hint="eastAsia" w:ascii="楷体" w:hAnsi="楷体" w:eastAsia="楷体" w:cs="楷体"/>
          <w:szCs w:val="21"/>
        </w:rPr>
        <w:t>表4-2 管理员表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9"/>
        <w:gridCol w:w="1740"/>
        <w:gridCol w:w="1845"/>
        <w:gridCol w:w="1590"/>
        <w:gridCol w:w="1860"/>
      </w:tblGrid>
      <w:tr>
        <w:tc>
          <w:tcPr>
            <w:tcW w:w="1449" w:type="dxa"/>
            <w:vAlign w:val="center"/>
          </w:tcPr>
          <w:p>
            <w:pPr>
              <w:pStyle w:val="25"/>
              <w:rPr>
                <w:b/>
                <w:bCs/>
                <w:sz w:val="21"/>
              </w:rPr>
            </w:pPr>
            <w:r>
              <w:rPr>
                <w:rFonts w:hint="eastAsia"/>
                <w:b/>
                <w:bCs/>
                <w:sz w:val="21"/>
              </w:rPr>
              <w:t>字段标识</w:t>
            </w:r>
          </w:p>
        </w:tc>
        <w:tc>
          <w:tcPr>
            <w:tcW w:w="1740" w:type="dxa"/>
            <w:vAlign w:val="center"/>
          </w:tcPr>
          <w:p>
            <w:pPr>
              <w:pStyle w:val="25"/>
              <w:rPr>
                <w:b/>
                <w:bCs/>
                <w:sz w:val="21"/>
              </w:rPr>
            </w:pPr>
            <w:r>
              <w:rPr>
                <w:rFonts w:hint="eastAsia"/>
                <w:b/>
                <w:bCs/>
                <w:sz w:val="21"/>
              </w:rPr>
              <w:t>字段名称</w:t>
            </w:r>
          </w:p>
        </w:tc>
        <w:tc>
          <w:tcPr>
            <w:tcW w:w="1845" w:type="dxa"/>
            <w:vAlign w:val="center"/>
          </w:tcPr>
          <w:p>
            <w:pPr>
              <w:pStyle w:val="25"/>
              <w:rPr>
                <w:b/>
                <w:bCs/>
                <w:sz w:val="21"/>
              </w:rPr>
            </w:pPr>
            <w:r>
              <w:rPr>
                <w:rFonts w:hint="eastAsia"/>
                <w:b/>
                <w:bCs/>
                <w:sz w:val="21"/>
              </w:rPr>
              <w:t>数据类型</w:t>
            </w:r>
          </w:p>
        </w:tc>
        <w:tc>
          <w:tcPr>
            <w:tcW w:w="1590" w:type="dxa"/>
            <w:vAlign w:val="center"/>
          </w:tcPr>
          <w:p>
            <w:pPr>
              <w:pStyle w:val="25"/>
              <w:rPr>
                <w:b/>
                <w:bCs/>
                <w:sz w:val="21"/>
              </w:rPr>
            </w:pPr>
            <w:r>
              <w:rPr>
                <w:rFonts w:hint="eastAsia"/>
                <w:b/>
                <w:bCs/>
                <w:sz w:val="21"/>
              </w:rPr>
              <w:t>是否为空</w:t>
            </w:r>
          </w:p>
        </w:tc>
        <w:tc>
          <w:tcPr>
            <w:tcW w:w="1860" w:type="dxa"/>
            <w:vAlign w:val="center"/>
          </w:tcPr>
          <w:p>
            <w:pPr>
              <w:pStyle w:val="25"/>
              <w:rPr>
                <w:b/>
                <w:bCs/>
                <w:sz w:val="21"/>
              </w:rPr>
            </w:pPr>
            <w:r>
              <w:rPr>
                <w:rFonts w:hint="eastAsia"/>
                <w:b/>
                <w:bCs/>
                <w:sz w:val="21"/>
              </w:rPr>
              <w:t>是否为主键</w:t>
            </w:r>
          </w:p>
        </w:tc>
      </w:tr>
      <w:tr>
        <w:tc>
          <w:tcPr>
            <w:tcW w:w="1449" w:type="dxa"/>
            <w:vAlign w:val="center"/>
          </w:tcPr>
          <w:p>
            <w:pPr>
              <w:pStyle w:val="25"/>
              <w:rPr>
                <w:sz w:val="21"/>
              </w:rPr>
            </w:pPr>
            <w:r>
              <w:rPr>
                <w:rFonts w:hint="eastAsia"/>
                <w:sz w:val="21"/>
              </w:rPr>
              <w:t>Admin</w:t>
            </w:r>
            <w:r>
              <w:rPr>
                <w:sz w:val="21"/>
              </w:rPr>
              <w:t>ID</w:t>
            </w:r>
          </w:p>
        </w:tc>
        <w:tc>
          <w:tcPr>
            <w:tcW w:w="1740" w:type="dxa"/>
            <w:vAlign w:val="center"/>
          </w:tcPr>
          <w:p>
            <w:pPr>
              <w:pStyle w:val="25"/>
              <w:rPr>
                <w:sz w:val="21"/>
              </w:rPr>
            </w:pPr>
            <w:r>
              <w:rPr>
                <w:rFonts w:hint="eastAsia"/>
                <w:sz w:val="21"/>
              </w:rPr>
              <w:t>管理员编号</w:t>
            </w:r>
          </w:p>
        </w:tc>
        <w:tc>
          <w:tcPr>
            <w:tcW w:w="1845" w:type="dxa"/>
            <w:vAlign w:val="center"/>
          </w:tcPr>
          <w:p>
            <w:pPr>
              <w:pStyle w:val="25"/>
              <w:rPr>
                <w:sz w:val="21"/>
              </w:rPr>
            </w:pPr>
            <w:r>
              <w:rPr>
                <w:rFonts w:hint="eastAsia"/>
                <w:sz w:val="21"/>
              </w:rPr>
              <w:t>v</w:t>
            </w:r>
            <w:r>
              <w:rPr>
                <w:sz w:val="21"/>
              </w:rPr>
              <w:t>archar</w:t>
            </w:r>
            <w:r>
              <w:rPr>
                <w:rFonts w:hint="eastAsia"/>
                <w:sz w:val="21"/>
              </w:rPr>
              <w:t>（10）</w:t>
            </w:r>
          </w:p>
        </w:tc>
        <w:tc>
          <w:tcPr>
            <w:tcW w:w="1590" w:type="dxa"/>
            <w:vAlign w:val="center"/>
          </w:tcPr>
          <w:p>
            <w:pPr>
              <w:pStyle w:val="25"/>
              <w:rPr>
                <w:sz w:val="21"/>
              </w:rPr>
            </w:pPr>
            <w:r>
              <w:rPr>
                <w:rFonts w:hint="eastAsia"/>
                <w:sz w:val="21"/>
              </w:rPr>
              <w:t>否</w:t>
            </w:r>
          </w:p>
        </w:tc>
        <w:tc>
          <w:tcPr>
            <w:tcW w:w="1860" w:type="dxa"/>
            <w:vAlign w:val="center"/>
          </w:tcPr>
          <w:p>
            <w:pPr>
              <w:pStyle w:val="25"/>
              <w:rPr>
                <w:sz w:val="21"/>
              </w:rPr>
            </w:pPr>
            <w:r>
              <w:rPr>
                <w:rFonts w:hint="eastAsia"/>
                <w:sz w:val="21"/>
              </w:rPr>
              <w:t>是</w:t>
            </w:r>
          </w:p>
        </w:tc>
      </w:tr>
      <w:tr>
        <w:trPr>
          <w:trHeight w:val="317" w:hRule="atLeast"/>
        </w:trPr>
        <w:tc>
          <w:tcPr>
            <w:tcW w:w="1449" w:type="dxa"/>
            <w:vAlign w:val="center"/>
          </w:tcPr>
          <w:p>
            <w:pPr>
              <w:pStyle w:val="25"/>
              <w:rPr>
                <w:sz w:val="21"/>
              </w:rPr>
            </w:pPr>
            <w:r>
              <w:rPr>
                <w:rFonts w:hint="eastAsia"/>
                <w:sz w:val="21"/>
              </w:rPr>
              <w:t>Admin</w:t>
            </w:r>
            <w:r>
              <w:rPr>
                <w:sz w:val="21"/>
              </w:rPr>
              <w:t>Name</w:t>
            </w:r>
          </w:p>
        </w:tc>
        <w:tc>
          <w:tcPr>
            <w:tcW w:w="1740" w:type="dxa"/>
            <w:vAlign w:val="center"/>
          </w:tcPr>
          <w:p>
            <w:pPr>
              <w:pStyle w:val="25"/>
              <w:rPr>
                <w:sz w:val="21"/>
              </w:rPr>
            </w:pPr>
            <w:r>
              <w:rPr>
                <w:rFonts w:hint="eastAsia"/>
                <w:sz w:val="21"/>
              </w:rPr>
              <w:t>管理员名称</w:t>
            </w:r>
          </w:p>
        </w:tc>
        <w:tc>
          <w:tcPr>
            <w:tcW w:w="1845" w:type="dxa"/>
            <w:vAlign w:val="center"/>
          </w:tcPr>
          <w:p>
            <w:pPr>
              <w:pStyle w:val="25"/>
              <w:rPr>
                <w:sz w:val="21"/>
              </w:rPr>
            </w:pPr>
            <w:r>
              <w:rPr>
                <w:rFonts w:hint="eastAsia"/>
                <w:sz w:val="21"/>
              </w:rPr>
              <w:t>v</w:t>
            </w:r>
            <w:r>
              <w:rPr>
                <w:sz w:val="21"/>
              </w:rPr>
              <w:t>archar</w:t>
            </w:r>
            <w:r>
              <w:rPr>
                <w:rFonts w:hint="eastAsia"/>
                <w:sz w:val="21"/>
              </w:rPr>
              <w:t>（20）</w:t>
            </w:r>
          </w:p>
        </w:tc>
        <w:tc>
          <w:tcPr>
            <w:tcW w:w="1590" w:type="dxa"/>
            <w:vAlign w:val="center"/>
          </w:tcPr>
          <w:p>
            <w:pPr>
              <w:pStyle w:val="25"/>
              <w:rPr>
                <w:sz w:val="21"/>
              </w:rPr>
            </w:pPr>
            <w:r>
              <w:rPr>
                <w:rFonts w:hint="eastAsia"/>
                <w:sz w:val="21"/>
              </w:rPr>
              <w:t>否</w:t>
            </w:r>
          </w:p>
        </w:tc>
        <w:tc>
          <w:tcPr>
            <w:tcW w:w="1860" w:type="dxa"/>
            <w:vAlign w:val="center"/>
          </w:tcPr>
          <w:p>
            <w:pPr>
              <w:pStyle w:val="25"/>
              <w:rPr>
                <w:sz w:val="21"/>
              </w:rPr>
            </w:pPr>
            <w:r>
              <w:rPr>
                <w:rFonts w:hint="eastAsia"/>
                <w:sz w:val="21"/>
              </w:rPr>
              <w:t>否</w:t>
            </w:r>
          </w:p>
        </w:tc>
      </w:tr>
      <w:tr>
        <w:tc>
          <w:tcPr>
            <w:tcW w:w="1449" w:type="dxa"/>
            <w:vAlign w:val="center"/>
          </w:tcPr>
          <w:p>
            <w:pPr>
              <w:pStyle w:val="25"/>
              <w:rPr>
                <w:sz w:val="21"/>
              </w:rPr>
            </w:pPr>
            <w:r>
              <w:rPr>
                <w:rFonts w:hint="eastAsia"/>
                <w:sz w:val="21"/>
              </w:rPr>
              <w:t>AdminPwd</w:t>
            </w:r>
          </w:p>
        </w:tc>
        <w:tc>
          <w:tcPr>
            <w:tcW w:w="1740" w:type="dxa"/>
            <w:vAlign w:val="center"/>
          </w:tcPr>
          <w:p>
            <w:pPr>
              <w:pStyle w:val="25"/>
              <w:rPr>
                <w:sz w:val="21"/>
              </w:rPr>
            </w:pPr>
            <w:r>
              <w:rPr>
                <w:rFonts w:hint="eastAsia"/>
                <w:sz w:val="21"/>
              </w:rPr>
              <w:t>管理员密码</w:t>
            </w:r>
          </w:p>
        </w:tc>
        <w:tc>
          <w:tcPr>
            <w:tcW w:w="1845" w:type="dxa"/>
            <w:vAlign w:val="center"/>
          </w:tcPr>
          <w:p>
            <w:pPr>
              <w:pStyle w:val="25"/>
              <w:rPr>
                <w:sz w:val="21"/>
              </w:rPr>
            </w:pPr>
            <w:r>
              <w:rPr>
                <w:rFonts w:hint="eastAsia"/>
                <w:sz w:val="21"/>
              </w:rPr>
              <w:t>v</w:t>
            </w:r>
            <w:r>
              <w:rPr>
                <w:sz w:val="21"/>
              </w:rPr>
              <w:t>archar</w:t>
            </w:r>
            <w:r>
              <w:rPr>
                <w:rFonts w:hint="eastAsia"/>
                <w:sz w:val="21"/>
              </w:rPr>
              <w:t>（10）</w:t>
            </w:r>
          </w:p>
        </w:tc>
        <w:tc>
          <w:tcPr>
            <w:tcW w:w="1590" w:type="dxa"/>
            <w:vAlign w:val="center"/>
          </w:tcPr>
          <w:p>
            <w:pPr>
              <w:pStyle w:val="25"/>
              <w:rPr>
                <w:sz w:val="21"/>
              </w:rPr>
            </w:pPr>
            <w:r>
              <w:rPr>
                <w:rFonts w:hint="eastAsia"/>
                <w:sz w:val="21"/>
              </w:rPr>
              <w:t>是</w:t>
            </w:r>
          </w:p>
        </w:tc>
        <w:tc>
          <w:tcPr>
            <w:tcW w:w="1860" w:type="dxa"/>
            <w:vAlign w:val="center"/>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课程表见表4-3所示。</w:t>
      </w:r>
    </w:p>
    <w:p>
      <w:pPr>
        <w:ind w:firstLine="420"/>
        <w:jc w:val="center"/>
        <w:rPr>
          <w:rFonts w:ascii="楷体" w:hAnsi="楷体" w:eastAsia="楷体" w:cs="楷体"/>
          <w:szCs w:val="21"/>
        </w:rPr>
      </w:pPr>
      <w:r>
        <w:rPr>
          <w:rFonts w:hint="eastAsia" w:ascii="楷体" w:hAnsi="楷体" w:eastAsia="楷体" w:cs="楷体"/>
          <w:szCs w:val="21"/>
        </w:rPr>
        <w:t>表4-3 课程表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770"/>
        <w:gridCol w:w="1845"/>
        <w:gridCol w:w="1590"/>
        <w:gridCol w:w="1860"/>
      </w:tblGrid>
      <w:tr>
        <w:trPr>
          <w:trHeight w:val="272" w:hRule="atLeast"/>
        </w:trPr>
        <w:tc>
          <w:tcPr>
            <w:tcW w:w="1419" w:type="dxa"/>
            <w:vAlign w:val="top"/>
          </w:tcPr>
          <w:p>
            <w:pPr>
              <w:pStyle w:val="25"/>
              <w:rPr>
                <w:b/>
                <w:bCs/>
                <w:sz w:val="21"/>
              </w:rPr>
            </w:pPr>
            <w:r>
              <w:rPr>
                <w:rFonts w:hint="eastAsia"/>
                <w:b/>
                <w:bCs/>
                <w:sz w:val="21"/>
              </w:rPr>
              <w:t xml:space="preserve">   字段标识</w:t>
            </w:r>
          </w:p>
        </w:tc>
        <w:tc>
          <w:tcPr>
            <w:tcW w:w="1770"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590" w:type="dxa"/>
            <w:vAlign w:val="top"/>
          </w:tcPr>
          <w:p>
            <w:pPr>
              <w:pStyle w:val="25"/>
              <w:rPr>
                <w:b/>
                <w:bCs/>
                <w:sz w:val="21"/>
              </w:rPr>
            </w:pPr>
            <w:r>
              <w:rPr>
                <w:rFonts w:hint="eastAsia"/>
                <w:b/>
                <w:bCs/>
                <w:sz w:val="21"/>
              </w:rPr>
              <w:t>是否为空</w:t>
            </w:r>
          </w:p>
        </w:tc>
        <w:tc>
          <w:tcPr>
            <w:tcW w:w="1860" w:type="dxa"/>
            <w:vAlign w:val="top"/>
          </w:tcPr>
          <w:p>
            <w:pPr>
              <w:pStyle w:val="25"/>
              <w:rPr>
                <w:b/>
                <w:bCs/>
                <w:sz w:val="21"/>
              </w:rPr>
            </w:pPr>
            <w:r>
              <w:rPr>
                <w:rFonts w:hint="eastAsia"/>
                <w:b/>
                <w:bCs/>
                <w:sz w:val="21"/>
              </w:rPr>
              <w:t>是否为主键</w:t>
            </w:r>
          </w:p>
        </w:tc>
      </w:tr>
      <w:tr>
        <w:tc>
          <w:tcPr>
            <w:tcW w:w="1419" w:type="dxa"/>
            <w:vAlign w:val="top"/>
          </w:tcPr>
          <w:p>
            <w:pPr>
              <w:pStyle w:val="25"/>
              <w:rPr>
                <w:sz w:val="21"/>
              </w:rPr>
            </w:pPr>
            <w:r>
              <w:rPr>
                <w:sz w:val="21"/>
              </w:rPr>
              <w:t>ID</w:t>
            </w:r>
          </w:p>
        </w:tc>
        <w:tc>
          <w:tcPr>
            <w:tcW w:w="1770"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590" w:type="dxa"/>
            <w:vAlign w:val="top"/>
          </w:tcPr>
          <w:p>
            <w:pPr>
              <w:pStyle w:val="25"/>
              <w:rPr>
                <w:sz w:val="21"/>
              </w:rPr>
            </w:pPr>
            <w:r>
              <w:rPr>
                <w:rFonts w:hint="eastAsia"/>
                <w:sz w:val="21"/>
              </w:rPr>
              <w:t>否</w:t>
            </w:r>
          </w:p>
        </w:tc>
        <w:tc>
          <w:tcPr>
            <w:tcW w:w="1860" w:type="dxa"/>
            <w:vAlign w:val="top"/>
          </w:tcPr>
          <w:p>
            <w:pPr>
              <w:pStyle w:val="25"/>
              <w:rPr>
                <w:sz w:val="21"/>
              </w:rPr>
            </w:pPr>
            <w:r>
              <w:rPr>
                <w:rFonts w:hint="eastAsia"/>
                <w:sz w:val="21"/>
              </w:rPr>
              <w:t>是</w:t>
            </w:r>
          </w:p>
        </w:tc>
      </w:tr>
      <w:tr>
        <w:tc>
          <w:tcPr>
            <w:tcW w:w="1419" w:type="dxa"/>
            <w:vAlign w:val="top"/>
          </w:tcPr>
          <w:p>
            <w:pPr>
              <w:pStyle w:val="25"/>
              <w:rPr>
                <w:sz w:val="21"/>
              </w:rPr>
            </w:pPr>
            <w:r>
              <w:rPr>
                <w:sz w:val="21"/>
              </w:rPr>
              <w:t>Name</w:t>
            </w:r>
          </w:p>
        </w:tc>
        <w:tc>
          <w:tcPr>
            <w:tcW w:w="1770" w:type="dxa"/>
            <w:vAlign w:val="top"/>
          </w:tcPr>
          <w:p>
            <w:pPr>
              <w:pStyle w:val="25"/>
              <w:rPr>
                <w:sz w:val="21"/>
              </w:rPr>
            </w:pPr>
            <w:r>
              <w:rPr>
                <w:rFonts w:hint="eastAsia"/>
                <w:sz w:val="21"/>
              </w:rPr>
              <w:t>课程名称</w:t>
            </w:r>
          </w:p>
        </w:tc>
        <w:tc>
          <w:tcPr>
            <w:tcW w:w="1845" w:type="dxa"/>
            <w:vAlign w:val="top"/>
          </w:tcPr>
          <w:p>
            <w:pPr>
              <w:pStyle w:val="25"/>
              <w:rPr>
                <w:sz w:val="21"/>
              </w:rPr>
            </w:pPr>
            <w:r>
              <w:rPr>
                <w:rFonts w:hint="eastAsia"/>
                <w:sz w:val="21"/>
              </w:rPr>
              <w:t>v</w:t>
            </w:r>
            <w:r>
              <w:rPr>
                <w:sz w:val="21"/>
              </w:rPr>
              <w:t>archar</w:t>
            </w:r>
            <w:r>
              <w:rPr>
                <w:rFonts w:hint="eastAsia"/>
                <w:sz w:val="21"/>
              </w:rPr>
              <w:t>（20）</w:t>
            </w:r>
          </w:p>
        </w:tc>
        <w:tc>
          <w:tcPr>
            <w:tcW w:w="1590" w:type="dxa"/>
            <w:vAlign w:val="top"/>
          </w:tcPr>
          <w:p>
            <w:pPr>
              <w:pStyle w:val="25"/>
              <w:rPr>
                <w:sz w:val="21"/>
              </w:rPr>
            </w:pPr>
            <w:r>
              <w:rPr>
                <w:rFonts w:hint="eastAsia"/>
                <w:sz w:val="21"/>
              </w:rPr>
              <w:t>否</w:t>
            </w:r>
          </w:p>
        </w:tc>
        <w:tc>
          <w:tcPr>
            <w:tcW w:w="1860" w:type="dxa"/>
            <w:vAlign w:val="top"/>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试卷表见表4-4所示。</w:t>
      </w:r>
    </w:p>
    <w:p>
      <w:pPr>
        <w:ind w:firstLine="0" w:firstLineChars="0"/>
        <w:jc w:val="center"/>
        <w:rPr>
          <w:rFonts w:ascii="楷体" w:hAnsi="楷体" w:eastAsia="楷体" w:cs="楷体"/>
        </w:rPr>
      </w:pPr>
      <w:r>
        <w:rPr>
          <w:rFonts w:hint="eastAsia" w:ascii="楷体" w:hAnsi="楷体" w:eastAsia="楷体" w:cs="楷体"/>
          <w:szCs w:val="21"/>
        </w:rPr>
        <w:t>表4-4试卷表</w:t>
      </w:r>
    </w:p>
    <w:tbl>
      <w:tblPr>
        <w:tblStyle w:val="21"/>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rPr>
          <w:trHeight w:val="353" w:hRule="atLeast"/>
        </w:trPr>
        <w:tc>
          <w:tcPr>
            <w:tcW w:w="1420" w:type="dxa"/>
            <w:vAlign w:val="top"/>
          </w:tcPr>
          <w:p>
            <w:pPr>
              <w:pStyle w:val="25"/>
              <w:rPr>
                <w:b/>
                <w:bCs/>
                <w:sz w:val="21"/>
              </w:rPr>
            </w:pPr>
            <w:r>
              <w:rPr>
                <w:rFonts w:hint="eastAsia"/>
                <w:b/>
                <w:bCs/>
                <w:sz w:val="21"/>
              </w:rPr>
              <w:t>字段标识</w:t>
            </w:r>
          </w:p>
        </w:tc>
        <w:tc>
          <w:tcPr>
            <w:tcW w:w="175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3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5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是</w:t>
            </w:r>
          </w:p>
        </w:tc>
      </w:tr>
      <w:tr>
        <w:tc>
          <w:tcPr>
            <w:tcW w:w="1420" w:type="dxa"/>
            <w:vAlign w:val="center"/>
          </w:tcPr>
          <w:p>
            <w:pPr>
              <w:pStyle w:val="25"/>
              <w:rPr>
                <w:sz w:val="21"/>
              </w:rPr>
            </w:pPr>
            <w:r>
              <w:rPr>
                <w:rFonts w:hint="eastAsia"/>
                <w:sz w:val="21"/>
              </w:rPr>
              <w:t>Paper</w:t>
            </w:r>
            <w:r>
              <w:rPr>
                <w:sz w:val="21"/>
              </w:rPr>
              <w:t>ID</w:t>
            </w:r>
          </w:p>
        </w:tc>
        <w:tc>
          <w:tcPr>
            <w:tcW w:w="1754" w:type="dxa"/>
            <w:vAlign w:val="top"/>
          </w:tcPr>
          <w:p>
            <w:pPr>
              <w:pStyle w:val="25"/>
              <w:rPr>
                <w:sz w:val="21"/>
              </w:rPr>
            </w:pPr>
            <w:r>
              <w:rPr>
                <w:rFonts w:hint="eastAsia"/>
                <w:sz w:val="21"/>
              </w:rPr>
              <w:t>试卷编号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Type</w:t>
            </w:r>
          </w:p>
        </w:tc>
        <w:tc>
          <w:tcPr>
            <w:tcW w:w="1754" w:type="dxa"/>
            <w:vAlign w:val="top"/>
          </w:tcPr>
          <w:p>
            <w:pPr>
              <w:pStyle w:val="25"/>
              <w:rPr>
                <w:sz w:val="21"/>
              </w:rPr>
            </w:pPr>
            <w:r>
              <w:rPr>
                <w:rFonts w:hint="eastAsia"/>
                <w:sz w:val="21"/>
              </w:rPr>
              <w:t>考试科目</w:t>
            </w:r>
          </w:p>
        </w:tc>
        <w:tc>
          <w:tcPr>
            <w:tcW w:w="1830" w:type="dxa"/>
            <w:vAlign w:val="top"/>
          </w:tcPr>
          <w:p>
            <w:pPr>
              <w:pStyle w:val="25"/>
              <w:rPr>
                <w:sz w:val="21"/>
              </w:rPr>
            </w:pPr>
            <w:r>
              <w:rPr>
                <w:sz w:val="21"/>
              </w:rPr>
              <w:t>varchar</w:t>
            </w:r>
            <w:r>
              <w:rPr>
                <w:rFonts w:hint="eastAsia"/>
                <w:sz w:val="21"/>
              </w:rPr>
              <w:t>（10）</w:t>
            </w:r>
          </w:p>
        </w:tc>
        <w:tc>
          <w:tcPr>
            <w:tcW w:w="1665" w:type="dxa"/>
            <w:vAlign w:val="top"/>
          </w:tcPr>
          <w:p>
            <w:pPr>
              <w:pStyle w:val="25"/>
              <w:rPr>
                <w:sz w:val="21"/>
              </w:rPr>
            </w:pPr>
            <w:r>
              <w:rPr>
                <w:rFonts w:hint="eastAsia"/>
                <w:sz w:val="21"/>
              </w:rPr>
              <w:t>是</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Mark</w:t>
            </w:r>
          </w:p>
        </w:tc>
        <w:tc>
          <w:tcPr>
            <w:tcW w:w="1754" w:type="dxa"/>
            <w:vAlign w:val="top"/>
          </w:tcPr>
          <w:p>
            <w:pPr>
              <w:pStyle w:val="25"/>
              <w:rPr>
                <w:sz w:val="21"/>
              </w:rPr>
            </w:pPr>
            <w:r>
              <w:rPr>
                <w:rFonts w:hint="eastAsia"/>
                <w:sz w:val="21"/>
              </w:rPr>
              <w:t>试卷分值</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单选题表见表4-5所示。</w:t>
      </w:r>
    </w:p>
    <w:p>
      <w:pPr>
        <w:ind w:firstLine="0" w:firstLineChars="0"/>
        <w:jc w:val="center"/>
        <w:rPr>
          <w:rFonts w:ascii="楷体" w:hAnsi="楷体" w:eastAsia="楷体" w:cs="楷体"/>
          <w:szCs w:val="21"/>
        </w:rPr>
      </w:pPr>
      <w:r>
        <w:rPr>
          <w:rFonts w:hint="eastAsia" w:ascii="楷体" w:hAnsi="楷体" w:eastAsia="楷体" w:cs="楷体"/>
          <w:szCs w:val="21"/>
        </w:rPr>
        <w:t>表4-5 单选题表</w:t>
      </w:r>
    </w:p>
    <w:tbl>
      <w:tblPr>
        <w:tblStyle w:val="21"/>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c>
          <w:tcPr>
            <w:tcW w:w="1420" w:type="dxa"/>
            <w:vAlign w:val="top"/>
          </w:tcPr>
          <w:p>
            <w:pPr>
              <w:pStyle w:val="25"/>
              <w:rPr>
                <w:b/>
                <w:bCs/>
                <w:sz w:val="21"/>
              </w:rPr>
            </w:pPr>
            <w:r>
              <w:rPr>
                <w:rFonts w:hint="eastAsia"/>
                <w:b/>
                <w:bCs/>
                <w:sz w:val="21"/>
              </w:rPr>
              <w:t>字段标识</w:t>
            </w:r>
          </w:p>
        </w:tc>
        <w:tc>
          <w:tcPr>
            <w:tcW w:w="175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3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5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54" w:type="dxa"/>
            <w:vAlign w:val="top"/>
          </w:tcPr>
          <w:p>
            <w:pPr>
              <w:pStyle w:val="25"/>
              <w:rPr>
                <w:sz w:val="21"/>
              </w:rPr>
            </w:pPr>
            <w:r>
              <w:rPr>
                <w:rFonts w:hint="eastAsia"/>
                <w:sz w:val="21"/>
              </w:rPr>
              <w:t>课程编号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54" w:type="dxa"/>
            <w:vAlign w:val="top"/>
          </w:tcPr>
          <w:p>
            <w:pPr>
              <w:pStyle w:val="25"/>
              <w:rPr>
                <w:sz w:val="21"/>
              </w:rPr>
            </w:pPr>
            <w:r>
              <w:rPr>
                <w:rFonts w:hint="eastAsia"/>
                <w:sz w:val="21"/>
              </w:rPr>
              <w:t>题目描述</w:t>
            </w:r>
          </w:p>
        </w:tc>
        <w:tc>
          <w:tcPr>
            <w:tcW w:w="1830" w:type="dxa"/>
            <w:vAlign w:val="top"/>
          </w:tcPr>
          <w:p>
            <w:pPr>
              <w:pStyle w:val="25"/>
              <w:rPr>
                <w:sz w:val="21"/>
              </w:rPr>
            </w:pPr>
            <w:r>
              <w:rPr>
                <w:sz w:val="21"/>
              </w:rPr>
              <w:t>varchar</w:t>
            </w:r>
            <w:r>
              <w:rPr>
                <w:rFonts w:hint="eastAsia"/>
                <w:sz w:val="21"/>
              </w:rPr>
              <w:t>（1000）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AnswerA</w:t>
            </w:r>
          </w:p>
        </w:tc>
        <w:tc>
          <w:tcPr>
            <w:tcW w:w="1754" w:type="dxa"/>
            <w:vAlign w:val="top"/>
          </w:tcPr>
          <w:p>
            <w:pPr>
              <w:pStyle w:val="25"/>
              <w:rPr>
                <w:sz w:val="21"/>
              </w:rPr>
            </w:pPr>
            <w:r>
              <w:rPr>
                <w:sz w:val="21"/>
              </w:rPr>
              <w:t>A</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AnswerB</w:t>
            </w:r>
          </w:p>
        </w:tc>
        <w:tc>
          <w:tcPr>
            <w:tcW w:w="1754" w:type="dxa"/>
            <w:vAlign w:val="top"/>
          </w:tcPr>
          <w:p>
            <w:pPr>
              <w:pStyle w:val="25"/>
              <w:rPr>
                <w:sz w:val="21"/>
              </w:rPr>
            </w:pPr>
            <w:r>
              <w:rPr>
                <w:sz w:val="21"/>
              </w:rPr>
              <w:t>B</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AnswerC</w:t>
            </w:r>
          </w:p>
        </w:tc>
        <w:tc>
          <w:tcPr>
            <w:tcW w:w="1754" w:type="dxa"/>
            <w:vAlign w:val="top"/>
          </w:tcPr>
          <w:p>
            <w:pPr>
              <w:pStyle w:val="25"/>
              <w:rPr>
                <w:sz w:val="21"/>
              </w:rPr>
            </w:pPr>
            <w:r>
              <w:rPr>
                <w:sz w:val="21"/>
              </w:rPr>
              <w:t>C</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AnswerD</w:t>
            </w:r>
          </w:p>
        </w:tc>
        <w:tc>
          <w:tcPr>
            <w:tcW w:w="1754" w:type="dxa"/>
            <w:vAlign w:val="top"/>
          </w:tcPr>
          <w:p>
            <w:pPr>
              <w:pStyle w:val="25"/>
              <w:rPr>
                <w:sz w:val="21"/>
              </w:rPr>
            </w:pPr>
            <w:r>
              <w:rPr>
                <w:sz w:val="21"/>
              </w:rPr>
              <w:t>D</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54" w:type="dxa"/>
            <w:vAlign w:val="top"/>
          </w:tcPr>
          <w:p>
            <w:pPr>
              <w:pStyle w:val="25"/>
              <w:rPr>
                <w:sz w:val="21"/>
              </w:rPr>
            </w:pPr>
            <w:r>
              <w:rPr>
                <w:rFonts w:hint="eastAsia"/>
                <w:sz w:val="21"/>
              </w:rPr>
              <w:t>题目答案</w:t>
            </w:r>
          </w:p>
        </w:tc>
        <w:tc>
          <w:tcPr>
            <w:tcW w:w="1830" w:type="dxa"/>
            <w:vAlign w:val="top"/>
          </w:tcPr>
          <w:p>
            <w:pPr>
              <w:pStyle w:val="25"/>
              <w:rPr>
                <w:sz w:val="21"/>
              </w:rPr>
            </w:pPr>
            <w:r>
              <w:rPr>
                <w:sz w:val="21"/>
              </w:rPr>
              <w:t>varchar</w:t>
            </w:r>
            <w:r>
              <w:rPr>
                <w:rFonts w:hint="eastAsia"/>
                <w:sz w:val="21"/>
              </w:rPr>
              <w:t>（2）</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多选题表见表4-6所示。</w:t>
      </w:r>
    </w:p>
    <w:p>
      <w:pPr>
        <w:ind w:firstLine="0" w:firstLineChars="0"/>
        <w:jc w:val="center"/>
      </w:pPr>
      <w:r>
        <w:rPr>
          <w:rFonts w:hint="eastAsia" w:ascii="楷体" w:hAnsi="楷体" w:eastAsia="楷体" w:cs="楷体"/>
          <w:szCs w:val="21"/>
        </w:rPr>
        <w:t>表4-6 多选题表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c>
          <w:tcPr>
            <w:tcW w:w="1420" w:type="dxa"/>
            <w:vAlign w:val="top"/>
          </w:tcPr>
          <w:p>
            <w:pPr>
              <w:pStyle w:val="25"/>
              <w:rPr>
                <w:b/>
                <w:bCs/>
                <w:sz w:val="21"/>
              </w:rPr>
            </w:pPr>
            <w:r>
              <w:rPr>
                <w:rFonts w:hint="eastAsia"/>
                <w:b/>
                <w:bCs/>
                <w:sz w:val="21"/>
              </w:rPr>
              <w:t>字段标识</w:t>
            </w:r>
          </w:p>
        </w:tc>
        <w:tc>
          <w:tcPr>
            <w:tcW w:w="1739"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1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39" w:type="dxa"/>
            <w:vAlign w:val="top"/>
          </w:tcPr>
          <w:p>
            <w:pPr>
              <w:pStyle w:val="25"/>
              <w:rPr>
                <w:sz w:val="21"/>
              </w:rPr>
            </w:pPr>
            <w:r>
              <w:rPr>
                <w:rFonts w:hint="eastAsia"/>
                <w:sz w:val="21"/>
              </w:rPr>
              <w:t>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39"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39" w:type="dxa"/>
            <w:vAlign w:val="top"/>
          </w:tcPr>
          <w:p>
            <w:pPr>
              <w:pStyle w:val="25"/>
              <w:rPr>
                <w:sz w:val="21"/>
              </w:rPr>
            </w:pPr>
            <w:r>
              <w:rPr>
                <w:rFonts w:hint="eastAsia"/>
                <w:sz w:val="21"/>
              </w:rPr>
              <w:t>题目描述</w:t>
            </w:r>
          </w:p>
        </w:tc>
        <w:tc>
          <w:tcPr>
            <w:tcW w:w="1845" w:type="dxa"/>
            <w:vAlign w:val="top"/>
          </w:tcPr>
          <w:p>
            <w:pPr>
              <w:pStyle w:val="25"/>
              <w:rPr>
                <w:sz w:val="21"/>
              </w:rPr>
            </w:pPr>
            <w:r>
              <w:rPr>
                <w:sz w:val="21"/>
              </w:rPr>
              <w:t>varchar</w:t>
            </w:r>
            <w:r>
              <w:rPr>
                <w:rFonts w:hint="eastAsia"/>
                <w:sz w:val="21"/>
              </w:rPr>
              <w:t>（50）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AnswerA</w:t>
            </w:r>
          </w:p>
        </w:tc>
        <w:tc>
          <w:tcPr>
            <w:tcW w:w="1739" w:type="dxa"/>
            <w:vAlign w:val="top"/>
          </w:tcPr>
          <w:p>
            <w:pPr>
              <w:pStyle w:val="25"/>
              <w:rPr>
                <w:sz w:val="21"/>
              </w:rPr>
            </w:pPr>
            <w:r>
              <w:rPr>
                <w:sz w:val="21"/>
              </w:rPr>
              <w:t>A</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AnswerB</w:t>
            </w:r>
          </w:p>
        </w:tc>
        <w:tc>
          <w:tcPr>
            <w:tcW w:w="1739" w:type="dxa"/>
            <w:vAlign w:val="top"/>
          </w:tcPr>
          <w:p>
            <w:pPr>
              <w:pStyle w:val="25"/>
              <w:rPr>
                <w:sz w:val="21"/>
              </w:rPr>
            </w:pPr>
            <w:r>
              <w:rPr>
                <w:sz w:val="21"/>
              </w:rPr>
              <w:t>B</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AnswerC</w:t>
            </w:r>
          </w:p>
        </w:tc>
        <w:tc>
          <w:tcPr>
            <w:tcW w:w="1739" w:type="dxa"/>
            <w:vAlign w:val="top"/>
          </w:tcPr>
          <w:p>
            <w:pPr>
              <w:pStyle w:val="25"/>
              <w:rPr>
                <w:sz w:val="21"/>
              </w:rPr>
            </w:pPr>
            <w:r>
              <w:rPr>
                <w:sz w:val="21"/>
              </w:rPr>
              <w:t>C</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AnswerD</w:t>
            </w:r>
          </w:p>
        </w:tc>
        <w:tc>
          <w:tcPr>
            <w:tcW w:w="1739" w:type="dxa"/>
            <w:vAlign w:val="top"/>
          </w:tcPr>
          <w:p>
            <w:pPr>
              <w:pStyle w:val="25"/>
              <w:rPr>
                <w:sz w:val="21"/>
              </w:rPr>
            </w:pPr>
            <w:r>
              <w:rPr>
                <w:sz w:val="21"/>
              </w:rPr>
              <w:t>D</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39" w:type="dxa"/>
            <w:vAlign w:val="top"/>
          </w:tcPr>
          <w:p>
            <w:pPr>
              <w:pStyle w:val="25"/>
              <w:rPr>
                <w:sz w:val="21"/>
              </w:rPr>
            </w:pPr>
            <w:r>
              <w:rPr>
                <w:rFonts w:hint="eastAsia"/>
                <w:sz w:val="21"/>
              </w:rPr>
              <w:t>题目答案</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判断题表见表4-7所示。</w:t>
      </w:r>
    </w:p>
    <w:p>
      <w:pPr>
        <w:ind w:firstLine="0" w:firstLineChars="0"/>
        <w:jc w:val="center"/>
        <w:rPr>
          <w:rFonts w:ascii="楷体" w:hAnsi="楷体" w:eastAsia="楷体" w:cs="楷体"/>
        </w:rPr>
      </w:pPr>
      <w:r>
        <w:rPr>
          <w:rFonts w:hint="eastAsia" w:ascii="楷体" w:hAnsi="楷体" w:eastAsia="楷体" w:cs="楷体"/>
          <w:szCs w:val="21"/>
        </w:rPr>
        <w:t>表4-7 判断题表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c>
          <w:tcPr>
            <w:tcW w:w="1420" w:type="dxa"/>
            <w:vAlign w:val="top"/>
          </w:tcPr>
          <w:p>
            <w:pPr>
              <w:pStyle w:val="25"/>
              <w:rPr>
                <w:b/>
                <w:bCs/>
                <w:sz w:val="21"/>
              </w:rPr>
            </w:pPr>
            <w:r>
              <w:rPr>
                <w:rFonts w:hint="eastAsia"/>
                <w:b/>
                <w:bCs/>
                <w:sz w:val="21"/>
              </w:rPr>
              <w:t>字段标识</w:t>
            </w:r>
          </w:p>
        </w:tc>
        <w:tc>
          <w:tcPr>
            <w:tcW w:w="1739"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1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39" w:type="dxa"/>
            <w:vAlign w:val="top"/>
          </w:tcPr>
          <w:p>
            <w:pPr>
              <w:pStyle w:val="25"/>
              <w:rPr>
                <w:sz w:val="21"/>
              </w:rPr>
            </w:pPr>
            <w:r>
              <w:rPr>
                <w:rFonts w:hint="eastAsia"/>
                <w:sz w:val="21"/>
              </w:rPr>
              <w:t>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39"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39" w:type="dxa"/>
            <w:vAlign w:val="top"/>
          </w:tcPr>
          <w:p>
            <w:pPr>
              <w:pStyle w:val="25"/>
              <w:rPr>
                <w:sz w:val="21"/>
              </w:rPr>
            </w:pPr>
            <w:r>
              <w:rPr>
                <w:rFonts w:hint="eastAsia"/>
                <w:sz w:val="21"/>
              </w:rPr>
              <w:t>题目描述</w:t>
            </w:r>
          </w:p>
        </w:tc>
        <w:tc>
          <w:tcPr>
            <w:tcW w:w="1845" w:type="dxa"/>
            <w:vAlign w:val="top"/>
          </w:tcPr>
          <w:p>
            <w:pPr>
              <w:pStyle w:val="25"/>
              <w:rPr>
                <w:sz w:val="21"/>
              </w:rPr>
            </w:pPr>
            <w:r>
              <w:rPr>
                <w:rFonts w:hint="eastAsia"/>
                <w:sz w:val="21"/>
              </w:rPr>
              <w:t>v</w:t>
            </w:r>
            <w:r>
              <w:rPr>
                <w:sz w:val="21"/>
              </w:rPr>
              <w:t>archar</w:t>
            </w:r>
            <w:r>
              <w:rPr>
                <w:rFonts w:hint="eastAsia"/>
                <w:sz w:val="21"/>
              </w:rPr>
              <w:t>（1000）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39" w:type="dxa"/>
            <w:vAlign w:val="top"/>
          </w:tcPr>
          <w:p>
            <w:pPr>
              <w:pStyle w:val="25"/>
              <w:rPr>
                <w:sz w:val="21"/>
              </w:rPr>
            </w:pPr>
            <w:r>
              <w:rPr>
                <w:rFonts w:hint="eastAsia"/>
                <w:sz w:val="21"/>
              </w:rPr>
              <w:t>题目答案</w:t>
            </w:r>
          </w:p>
        </w:tc>
        <w:tc>
          <w:tcPr>
            <w:tcW w:w="1845" w:type="dxa"/>
            <w:vAlign w:val="top"/>
          </w:tcPr>
          <w:p>
            <w:pPr>
              <w:pStyle w:val="25"/>
              <w:rPr>
                <w:sz w:val="21"/>
              </w:rPr>
            </w:pPr>
            <w:r>
              <w:rPr>
                <w:sz w:val="21"/>
              </w:rPr>
              <w:t>bit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bl>
    <w:p>
      <w:pPr>
        <w:ind w:firstLine="480"/>
        <w:rPr>
          <w:rFonts w:hint="eastAsia" w:ascii="SimSun" w:hAnsi="SimSun" w:eastAsia="SimSun" w:cs="SimSun"/>
          <w:sz w:val="24"/>
        </w:rPr>
      </w:pPr>
      <w:r>
        <w:rPr>
          <w:rFonts w:hint="eastAsia" w:ascii="SimSun" w:hAnsi="SimSun" w:cs="SimSun"/>
          <w:sz w:val="24"/>
        </w:rPr>
        <w:t>填</w:t>
      </w:r>
      <w:r>
        <w:rPr>
          <w:rFonts w:hint="eastAsia" w:ascii="SimSun" w:hAnsi="SimSun" w:eastAsia="SimSun" w:cs="SimSun"/>
          <w:sz w:val="24"/>
        </w:rPr>
        <w:t>空题表见表4-8所示。</w:t>
      </w:r>
    </w:p>
    <w:p>
      <w:pPr>
        <w:ind w:firstLine="480"/>
        <w:rPr>
          <w:rFonts w:hint="eastAsia" w:ascii="SimSun" w:hAnsi="SimSun" w:eastAsia="SimSun" w:cs="SimSun"/>
          <w:sz w:val="24"/>
        </w:rPr>
      </w:pPr>
    </w:p>
    <w:p>
      <w:pPr>
        <w:ind w:firstLine="0" w:firstLineChars="0"/>
        <w:jc w:val="center"/>
        <w:rPr>
          <w:rFonts w:ascii="楷体" w:hAnsi="楷体" w:eastAsia="楷体" w:cs="楷体"/>
        </w:rPr>
      </w:pPr>
      <w:r>
        <w:rPr>
          <w:rFonts w:hint="eastAsia" w:ascii="楷体" w:hAnsi="楷体" w:eastAsia="楷体" w:cs="楷体"/>
          <w:szCs w:val="21"/>
        </w:rPr>
        <w:t>表4-8 填空题表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FrontTitle</w:t>
            </w:r>
          </w:p>
        </w:tc>
        <w:tc>
          <w:tcPr>
            <w:tcW w:w="1709" w:type="dxa"/>
            <w:vAlign w:val="top"/>
          </w:tcPr>
          <w:p>
            <w:pPr>
              <w:pStyle w:val="25"/>
              <w:rPr>
                <w:sz w:val="21"/>
              </w:rPr>
            </w:pPr>
            <w:r>
              <w:rPr>
                <w:rFonts w:hint="eastAsia"/>
                <w:sz w:val="21"/>
              </w:rPr>
              <w:t>前题目描述</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BackTitle</w:t>
            </w:r>
          </w:p>
        </w:tc>
        <w:tc>
          <w:tcPr>
            <w:tcW w:w="1709" w:type="dxa"/>
            <w:vAlign w:val="top"/>
          </w:tcPr>
          <w:p>
            <w:pPr>
              <w:pStyle w:val="25"/>
              <w:rPr>
                <w:sz w:val="21"/>
              </w:rPr>
            </w:pPr>
            <w:r>
              <w:rPr>
                <w:rFonts w:hint="eastAsia"/>
                <w:sz w:val="21"/>
              </w:rPr>
              <w:t>后题目描述</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 xml:space="preserve">   </w:t>
            </w:r>
            <w:r>
              <w:rPr>
                <w:sz w:val="21"/>
              </w:rPr>
              <w:t>Answer</w:t>
            </w:r>
          </w:p>
        </w:tc>
        <w:tc>
          <w:tcPr>
            <w:tcW w:w="1709" w:type="dxa"/>
            <w:vAlign w:val="top"/>
          </w:tcPr>
          <w:p>
            <w:pPr>
              <w:pStyle w:val="25"/>
              <w:rPr>
                <w:sz w:val="21"/>
              </w:rPr>
            </w:pPr>
            <w:r>
              <w:rPr>
                <w:rFonts w:hint="eastAsia"/>
                <w:sz w:val="21"/>
              </w:rPr>
              <w:t>题目答案</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简答题表见表4-9所示。</w:t>
      </w:r>
    </w:p>
    <w:p>
      <w:pPr>
        <w:ind w:firstLine="0" w:firstLineChars="0"/>
        <w:jc w:val="center"/>
        <w:rPr>
          <w:rFonts w:ascii="楷体" w:hAnsi="楷体" w:eastAsia="楷体" w:cs="楷体"/>
        </w:rPr>
      </w:pPr>
      <w:r>
        <w:rPr>
          <w:rFonts w:hint="eastAsia" w:ascii="楷体" w:hAnsi="楷体" w:eastAsia="楷体" w:cs="楷体"/>
          <w:szCs w:val="21"/>
        </w:rPr>
        <w:t>表4-9 简答题表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09" w:type="dxa"/>
            <w:vAlign w:val="top"/>
          </w:tcPr>
          <w:p>
            <w:pPr>
              <w:pStyle w:val="25"/>
              <w:rPr>
                <w:sz w:val="21"/>
              </w:rPr>
            </w:pPr>
            <w:r>
              <w:rPr>
                <w:rFonts w:hint="eastAsia"/>
                <w:sz w:val="21"/>
              </w:rPr>
              <w:t>题目描述</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09" w:type="dxa"/>
            <w:vAlign w:val="top"/>
          </w:tcPr>
          <w:p>
            <w:pPr>
              <w:pStyle w:val="25"/>
              <w:rPr>
                <w:sz w:val="21"/>
              </w:rPr>
            </w:pPr>
            <w:r>
              <w:rPr>
                <w:rFonts w:hint="eastAsia"/>
                <w:sz w:val="21"/>
              </w:rPr>
              <w:t>题目答案</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试卷详情</w:t>
      </w:r>
      <w:r>
        <w:rPr>
          <w:rFonts w:hint="eastAsia" w:ascii="SimSun" w:hAnsi="SimSun" w:cs="SimSun"/>
          <w:sz w:val="24"/>
          <w:lang w:eastAsia="zh-CN"/>
        </w:rPr>
        <w:t>表</w:t>
      </w:r>
      <w:r>
        <w:rPr>
          <w:rFonts w:hint="eastAsia" w:ascii="SimSun" w:hAnsi="SimSun" w:eastAsia="SimSun" w:cs="SimSun"/>
          <w:sz w:val="24"/>
        </w:rPr>
        <w:t>见表4-10所示。</w:t>
      </w:r>
    </w:p>
    <w:p>
      <w:pPr>
        <w:ind w:firstLine="0" w:firstLineChars="0"/>
        <w:jc w:val="center"/>
        <w:rPr>
          <w:rFonts w:ascii="楷体" w:hAnsi="楷体" w:eastAsia="楷体" w:cs="楷体"/>
        </w:rPr>
      </w:pPr>
      <w:r>
        <w:rPr>
          <w:rFonts w:hint="eastAsia" w:ascii="楷体" w:hAnsi="楷体" w:eastAsia="楷体" w:cs="楷体"/>
          <w:szCs w:val="21"/>
        </w:rPr>
        <w:t>表4-10 试卷详情表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rFonts w:hint="eastAsia"/>
                <w:sz w:val="21"/>
              </w:rPr>
              <w:t>Paper</w:t>
            </w:r>
            <w:r>
              <w:rPr>
                <w:sz w:val="21"/>
              </w:rPr>
              <w:t>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rFonts w:hint="eastAsia"/>
                <w:sz w:val="21"/>
              </w:rPr>
              <w:t>CourseID</w:t>
            </w:r>
          </w:p>
        </w:tc>
        <w:tc>
          <w:tcPr>
            <w:tcW w:w="1709" w:type="dxa"/>
            <w:vAlign w:val="top"/>
          </w:tcPr>
          <w:p>
            <w:pPr>
              <w:pStyle w:val="25"/>
              <w:rPr>
                <w:sz w:val="21"/>
              </w:rPr>
            </w:pPr>
            <w:r>
              <w:rPr>
                <w:rFonts w:hint="eastAsia"/>
                <w:sz w:val="21"/>
              </w:rPr>
              <w:t>试卷编号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PaperName</w:t>
            </w:r>
          </w:p>
        </w:tc>
        <w:tc>
          <w:tcPr>
            <w:tcW w:w="1709" w:type="dxa"/>
            <w:vAlign w:val="top"/>
          </w:tcPr>
          <w:p>
            <w:pPr>
              <w:pStyle w:val="25"/>
              <w:rPr>
                <w:sz w:val="21"/>
              </w:rPr>
            </w:pPr>
            <w:r>
              <w:rPr>
                <w:rFonts w:hint="eastAsia"/>
                <w:sz w:val="21"/>
              </w:rPr>
              <w:t>试卷名称</w:t>
            </w:r>
          </w:p>
        </w:tc>
        <w:tc>
          <w:tcPr>
            <w:tcW w:w="1860" w:type="dxa"/>
            <w:vAlign w:val="top"/>
          </w:tcPr>
          <w:p>
            <w:pPr>
              <w:pStyle w:val="25"/>
              <w:rPr>
                <w:sz w:val="21"/>
              </w:rPr>
            </w:pPr>
            <w:r>
              <w:rPr>
                <w:rFonts w:hint="eastAsia"/>
                <w:sz w:val="21"/>
              </w:rPr>
              <w:t>v</w:t>
            </w:r>
            <w:r>
              <w:rPr>
                <w:sz w:val="21"/>
              </w:rPr>
              <w:t>archar</w:t>
            </w:r>
            <w:r>
              <w:rPr>
                <w:rFonts w:hint="eastAsia"/>
                <w:sz w:val="21"/>
              </w:rPr>
              <w:t>（20）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Paper</w:t>
            </w:r>
            <w:r>
              <w:rPr>
                <w:sz w:val="21"/>
              </w:rPr>
              <w:t>State</w:t>
            </w:r>
          </w:p>
        </w:tc>
        <w:tc>
          <w:tcPr>
            <w:tcW w:w="1709" w:type="dxa"/>
            <w:vAlign w:val="top"/>
          </w:tcPr>
          <w:p>
            <w:pPr>
              <w:pStyle w:val="25"/>
              <w:rPr>
                <w:sz w:val="21"/>
              </w:rPr>
            </w:pPr>
            <w:r>
              <w:rPr>
                <w:rFonts w:hint="eastAsia"/>
                <w:sz w:val="21"/>
              </w:rPr>
              <w:t>试卷状态</w:t>
            </w:r>
          </w:p>
        </w:tc>
        <w:tc>
          <w:tcPr>
            <w:tcW w:w="1860" w:type="dxa"/>
            <w:vAlign w:val="top"/>
          </w:tcPr>
          <w:p>
            <w:pPr>
              <w:pStyle w:val="25"/>
              <w:rPr>
                <w:sz w:val="21"/>
              </w:rPr>
            </w:pPr>
            <w:r>
              <w:rPr>
                <w:rFonts w:hint="eastAsia"/>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0" w:firstLineChars="0"/>
        <w:jc w:val="left"/>
        <w:rPr>
          <w:rFonts w:ascii="楷体" w:hAnsi="楷体" w:eastAsia="楷体" w:cs="楷体"/>
          <w:szCs w:val="21"/>
        </w:rPr>
      </w:pPr>
      <w:r>
        <w:rPr>
          <w:rFonts w:hint="eastAsia" w:ascii="楷体" w:hAnsi="楷体" w:eastAsia="楷体" w:cs="楷体"/>
          <w:szCs w:val="21"/>
        </w:rPr>
        <w:t xml:space="preserve">  </w:t>
      </w:r>
      <w:r>
        <w:rPr>
          <w:rFonts w:hint="eastAsia" w:ascii="SimSun" w:hAnsi="SimSun" w:eastAsia="SimSun" w:cs="SimSun"/>
          <w:sz w:val="24"/>
        </w:rPr>
        <w:t xml:space="preserve"> </w:t>
      </w:r>
      <w:r>
        <w:rPr>
          <w:rFonts w:hint="eastAsia" w:ascii="SimSun" w:hAnsi="SimSun" w:cs="SimSun"/>
          <w:sz w:val="24"/>
          <w:lang w:eastAsia="zh-CN"/>
        </w:rPr>
        <w:t>考生答卷表</w:t>
      </w:r>
      <w:r>
        <w:rPr>
          <w:rFonts w:hint="eastAsia" w:ascii="SimSun" w:hAnsi="SimSun" w:eastAsia="SimSun" w:cs="SimSun"/>
          <w:sz w:val="24"/>
        </w:rPr>
        <w:t>见表4-1</w:t>
      </w:r>
      <w:r>
        <w:rPr>
          <w:rFonts w:hint="eastAsia" w:ascii="SimSun" w:hAnsi="SimSun" w:cs="SimSun"/>
          <w:sz w:val="24"/>
          <w:lang w:val="en-US" w:eastAsia="zh-CN"/>
        </w:rPr>
        <w:t>1</w:t>
      </w:r>
      <w:r>
        <w:rPr>
          <w:rFonts w:hint="eastAsia" w:ascii="SimSun" w:hAnsi="SimSun" w:eastAsia="SimSun" w:cs="SimSun"/>
          <w:sz w:val="24"/>
        </w:rPr>
        <w:t>所示。</w:t>
      </w:r>
      <w:r>
        <w:rPr>
          <w:rFonts w:hint="eastAsia" w:ascii="楷体" w:hAnsi="楷体" w:eastAsia="楷体" w:cs="楷体"/>
          <w:szCs w:val="21"/>
        </w:rPr>
        <w:t xml:space="preserve"> </w:t>
      </w:r>
    </w:p>
    <w:p>
      <w:pPr>
        <w:ind w:firstLine="0" w:firstLineChars="0"/>
        <w:jc w:val="center"/>
        <w:rPr>
          <w:rFonts w:ascii="楷体" w:hAnsi="楷体" w:eastAsia="楷体" w:cs="楷体"/>
          <w:szCs w:val="21"/>
        </w:rPr>
      </w:pPr>
      <w:r>
        <w:rPr>
          <w:rFonts w:hint="eastAsia" w:ascii="楷体" w:hAnsi="楷体" w:eastAsia="楷体" w:cs="楷体"/>
          <w:szCs w:val="21"/>
        </w:rPr>
        <w:t>表4-11 考生答卷表</w:t>
      </w:r>
    </w:p>
    <w:tbl>
      <w:tblPr>
        <w:tblStyle w:val="21"/>
        <w:tblW w:w="84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785"/>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78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09" w:type="dxa"/>
            <w:vAlign w:val="top"/>
          </w:tcPr>
          <w:p>
            <w:pPr>
              <w:pStyle w:val="25"/>
              <w:rPr>
                <w:sz w:val="21"/>
              </w:rPr>
            </w:pPr>
            <w:r>
              <w:rPr>
                <w:rFonts w:hint="eastAsia"/>
                <w:sz w:val="21"/>
              </w:rPr>
              <w:t>考生编号</w:t>
            </w:r>
          </w:p>
        </w:tc>
        <w:tc>
          <w:tcPr>
            <w:tcW w:w="1860" w:type="dxa"/>
            <w:vAlign w:val="top"/>
          </w:tcPr>
          <w:p>
            <w:pPr>
              <w:pStyle w:val="25"/>
              <w:rPr>
                <w:sz w:val="21"/>
              </w:rPr>
            </w:pPr>
            <w:r>
              <w:rPr>
                <w:rFonts w:hint="eastAsia"/>
                <w:sz w:val="21"/>
              </w:rPr>
              <w:t>v</w:t>
            </w:r>
            <w:r>
              <w:rPr>
                <w:sz w:val="21"/>
              </w:rPr>
              <w:t>archar</w:t>
            </w:r>
            <w:r>
              <w:rPr>
                <w:rFonts w:hint="eastAsia"/>
                <w:sz w:val="21"/>
              </w:rPr>
              <w:t>（10）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SJ</w:t>
            </w:r>
            <w:r>
              <w:rPr>
                <w:sz w:val="21"/>
              </w:rPr>
              <w:t>ID</w:t>
            </w:r>
          </w:p>
        </w:tc>
        <w:tc>
          <w:tcPr>
            <w:tcW w:w="1709" w:type="dxa"/>
            <w:vAlign w:val="top"/>
          </w:tcPr>
          <w:p>
            <w:pPr>
              <w:pStyle w:val="25"/>
              <w:rPr>
                <w:sz w:val="21"/>
              </w:rPr>
            </w:pPr>
            <w:r>
              <w:rPr>
                <w:rFonts w:hint="eastAsia"/>
                <w:sz w:val="21"/>
              </w:rPr>
              <w:t>试卷编号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Type</w:t>
            </w:r>
          </w:p>
        </w:tc>
        <w:tc>
          <w:tcPr>
            <w:tcW w:w="1709" w:type="dxa"/>
            <w:vAlign w:val="top"/>
          </w:tcPr>
          <w:p>
            <w:pPr>
              <w:pStyle w:val="25"/>
              <w:rPr>
                <w:sz w:val="21"/>
              </w:rPr>
            </w:pPr>
            <w:r>
              <w:rPr>
                <w:rFonts w:hint="eastAsia"/>
                <w:sz w:val="21"/>
              </w:rPr>
              <w:t>试卷科目</w:t>
            </w:r>
          </w:p>
        </w:tc>
        <w:tc>
          <w:tcPr>
            <w:tcW w:w="1860" w:type="dxa"/>
            <w:vAlign w:val="top"/>
          </w:tcPr>
          <w:p>
            <w:pPr>
              <w:pStyle w:val="25"/>
              <w:rPr>
                <w:sz w:val="21"/>
              </w:rPr>
            </w:pPr>
            <w:r>
              <w:rPr>
                <w:rFonts w:hint="eastAsia"/>
                <w:sz w:val="21"/>
              </w:rPr>
              <w:t>v</w:t>
            </w:r>
            <w:r>
              <w:rPr>
                <w:sz w:val="21"/>
              </w:rPr>
              <w:t>archar</w:t>
            </w:r>
            <w:r>
              <w:rPr>
                <w:rFonts w:hint="eastAsia"/>
                <w:sz w:val="21"/>
              </w:rPr>
              <w:t>（50）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Mark</w:t>
            </w:r>
          </w:p>
        </w:tc>
        <w:tc>
          <w:tcPr>
            <w:tcW w:w="1709" w:type="dxa"/>
            <w:vAlign w:val="top"/>
          </w:tcPr>
          <w:p>
            <w:pPr>
              <w:pStyle w:val="25"/>
              <w:rPr>
                <w:sz w:val="21"/>
              </w:rPr>
            </w:pPr>
            <w:r>
              <w:rPr>
                <w:rFonts w:hint="eastAsia"/>
                <w:sz w:val="21"/>
              </w:rPr>
              <w:t>考生成绩</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UserAnswer</w:t>
            </w:r>
          </w:p>
        </w:tc>
        <w:tc>
          <w:tcPr>
            <w:tcW w:w="1709" w:type="dxa"/>
            <w:vAlign w:val="top"/>
          </w:tcPr>
          <w:p>
            <w:pPr>
              <w:pStyle w:val="25"/>
              <w:rPr>
                <w:sz w:val="21"/>
              </w:rPr>
            </w:pPr>
            <w:r>
              <w:rPr>
                <w:rFonts w:hint="eastAsia"/>
                <w:sz w:val="21"/>
              </w:rPr>
              <w:t>考生答案</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rPr>
          <w:trHeight w:val="125" w:hRule="atLeast"/>
        </w:trPr>
        <w:tc>
          <w:tcPr>
            <w:tcW w:w="1420" w:type="dxa"/>
            <w:vAlign w:val="top"/>
          </w:tcPr>
          <w:p>
            <w:pPr>
              <w:pStyle w:val="25"/>
              <w:rPr>
                <w:sz w:val="21"/>
              </w:rPr>
            </w:pPr>
            <w:r>
              <w:rPr>
                <w:sz w:val="21"/>
              </w:rPr>
              <w:t>ExamTime</w:t>
            </w:r>
          </w:p>
        </w:tc>
        <w:tc>
          <w:tcPr>
            <w:tcW w:w="1709" w:type="dxa"/>
            <w:vAlign w:val="top"/>
          </w:tcPr>
          <w:p>
            <w:pPr>
              <w:pStyle w:val="25"/>
              <w:rPr>
                <w:sz w:val="21"/>
              </w:rPr>
            </w:pPr>
            <w:r>
              <w:rPr>
                <w:rFonts w:hint="eastAsia"/>
                <w:sz w:val="21"/>
              </w:rPr>
              <w:t>考试时间</w:t>
            </w:r>
          </w:p>
        </w:tc>
        <w:tc>
          <w:tcPr>
            <w:tcW w:w="1860" w:type="dxa"/>
            <w:vAlign w:val="top"/>
          </w:tcPr>
          <w:p>
            <w:pPr>
              <w:pStyle w:val="25"/>
              <w:rPr>
                <w:sz w:val="21"/>
              </w:rPr>
            </w:pPr>
            <w:r>
              <w:rPr>
                <w:sz w:val="21"/>
              </w:rPr>
              <w:t>datetime</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成绩表见表4-12所示。</w:t>
      </w:r>
    </w:p>
    <w:p>
      <w:pPr>
        <w:ind w:firstLine="0" w:firstLineChars="0"/>
        <w:jc w:val="center"/>
        <w:rPr>
          <w:rFonts w:ascii="楷体" w:hAnsi="楷体" w:eastAsia="楷体" w:cs="楷体"/>
        </w:rPr>
      </w:pPr>
      <w:r>
        <w:rPr>
          <w:rFonts w:hint="eastAsia" w:ascii="楷体" w:hAnsi="楷体" w:eastAsia="楷体" w:cs="楷体"/>
          <w:szCs w:val="21"/>
        </w:rPr>
        <w:t>表4-12 成绩表</w:t>
      </w:r>
    </w:p>
    <w:tbl>
      <w:tblPr>
        <w:tblStyle w:val="21"/>
        <w:tblW w:w="8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24"/>
        <w:gridCol w:w="1830"/>
        <w:gridCol w:w="1710"/>
        <w:gridCol w:w="1770"/>
      </w:tblGrid>
      <w:tr>
        <w:tc>
          <w:tcPr>
            <w:tcW w:w="1420" w:type="dxa"/>
            <w:vAlign w:val="top"/>
          </w:tcPr>
          <w:p>
            <w:pPr>
              <w:pStyle w:val="25"/>
              <w:rPr>
                <w:b/>
                <w:bCs/>
                <w:sz w:val="21"/>
              </w:rPr>
            </w:pPr>
            <w:r>
              <w:rPr>
                <w:rFonts w:hint="eastAsia"/>
                <w:b/>
                <w:bCs/>
                <w:sz w:val="21"/>
              </w:rPr>
              <w:t>字段标识</w:t>
            </w:r>
          </w:p>
        </w:tc>
        <w:tc>
          <w:tcPr>
            <w:tcW w:w="172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710" w:type="dxa"/>
            <w:vAlign w:val="top"/>
          </w:tcPr>
          <w:p>
            <w:pPr>
              <w:pStyle w:val="25"/>
              <w:rPr>
                <w:b/>
                <w:bCs/>
                <w:sz w:val="21"/>
              </w:rPr>
            </w:pPr>
            <w:r>
              <w:rPr>
                <w:rFonts w:hint="eastAsia"/>
                <w:b/>
                <w:bCs/>
                <w:sz w:val="21"/>
              </w:rPr>
              <w:t>是否为空</w:t>
            </w:r>
          </w:p>
        </w:tc>
        <w:tc>
          <w:tcPr>
            <w:tcW w:w="177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2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24" w:type="dxa"/>
            <w:vAlign w:val="top"/>
          </w:tcPr>
          <w:p>
            <w:pPr>
              <w:pStyle w:val="25"/>
              <w:rPr>
                <w:sz w:val="21"/>
              </w:rPr>
            </w:pPr>
            <w:r>
              <w:rPr>
                <w:rFonts w:hint="eastAsia"/>
                <w:sz w:val="21"/>
              </w:rPr>
              <w:t>考生编号</w:t>
            </w:r>
          </w:p>
        </w:tc>
        <w:tc>
          <w:tcPr>
            <w:tcW w:w="1830" w:type="dxa"/>
            <w:vAlign w:val="top"/>
          </w:tcPr>
          <w:p>
            <w:pPr>
              <w:pStyle w:val="25"/>
              <w:rPr>
                <w:sz w:val="21"/>
              </w:rPr>
            </w:pPr>
            <w:r>
              <w:rPr>
                <w:rFonts w:hint="eastAsia"/>
                <w:sz w:val="21"/>
              </w:rPr>
              <w:t>v</w:t>
            </w:r>
            <w:r>
              <w:rPr>
                <w:sz w:val="21"/>
              </w:rPr>
              <w:t>archar</w:t>
            </w:r>
            <w:r>
              <w:rPr>
                <w:rFonts w:hint="eastAsia"/>
                <w:sz w:val="21"/>
              </w:rPr>
              <w:t>（10）</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SJ</w:t>
            </w:r>
            <w:r>
              <w:rPr>
                <w:sz w:val="21"/>
              </w:rPr>
              <w:t>ID</w:t>
            </w:r>
          </w:p>
        </w:tc>
        <w:tc>
          <w:tcPr>
            <w:tcW w:w="1724" w:type="dxa"/>
            <w:vAlign w:val="top"/>
          </w:tcPr>
          <w:p>
            <w:pPr>
              <w:pStyle w:val="25"/>
              <w:rPr>
                <w:sz w:val="21"/>
              </w:rPr>
            </w:pPr>
            <w:r>
              <w:rPr>
                <w:rFonts w:hint="eastAsia"/>
                <w:sz w:val="21"/>
              </w:rPr>
              <w:t>试卷编号</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Score</w:t>
            </w:r>
          </w:p>
        </w:tc>
        <w:tc>
          <w:tcPr>
            <w:tcW w:w="1724" w:type="dxa"/>
            <w:vAlign w:val="top"/>
          </w:tcPr>
          <w:p>
            <w:pPr>
              <w:pStyle w:val="25"/>
              <w:rPr>
                <w:sz w:val="21"/>
              </w:rPr>
            </w:pPr>
            <w:r>
              <w:rPr>
                <w:rFonts w:hint="eastAsia"/>
                <w:sz w:val="21"/>
              </w:rPr>
              <w:t>考生成绩</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ExamTime</w:t>
            </w:r>
          </w:p>
        </w:tc>
        <w:tc>
          <w:tcPr>
            <w:tcW w:w="1724" w:type="dxa"/>
            <w:vAlign w:val="top"/>
          </w:tcPr>
          <w:p>
            <w:pPr>
              <w:pStyle w:val="25"/>
              <w:rPr>
                <w:sz w:val="21"/>
              </w:rPr>
            </w:pPr>
            <w:r>
              <w:rPr>
                <w:rFonts w:hint="eastAsia"/>
                <w:sz w:val="21"/>
              </w:rPr>
              <w:t>开考时间</w:t>
            </w:r>
          </w:p>
        </w:tc>
        <w:tc>
          <w:tcPr>
            <w:tcW w:w="1830" w:type="dxa"/>
            <w:vAlign w:val="top"/>
          </w:tcPr>
          <w:p>
            <w:pPr>
              <w:pStyle w:val="25"/>
              <w:rPr>
                <w:sz w:val="21"/>
              </w:rPr>
            </w:pPr>
            <w:r>
              <w:rPr>
                <w:sz w:val="21"/>
              </w:rPr>
              <w:t>datetime</w:t>
            </w:r>
          </w:p>
        </w:tc>
        <w:tc>
          <w:tcPr>
            <w:tcW w:w="171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JudgeTime</w:t>
            </w:r>
          </w:p>
        </w:tc>
        <w:tc>
          <w:tcPr>
            <w:tcW w:w="1724" w:type="dxa"/>
            <w:vAlign w:val="top"/>
          </w:tcPr>
          <w:p>
            <w:pPr>
              <w:pStyle w:val="25"/>
              <w:rPr>
                <w:sz w:val="21"/>
              </w:rPr>
            </w:pPr>
            <w:r>
              <w:rPr>
                <w:rFonts w:hint="eastAsia"/>
                <w:sz w:val="21"/>
              </w:rPr>
              <w:t>阅卷时间</w:t>
            </w:r>
          </w:p>
        </w:tc>
        <w:tc>
          <w:tcPr>
            <w:tcW w:w="1830" w:type="dxa"/>
            <w:vAlign w:val="top"/>
          </w:tcPr>
          <w:p>
            <w:pPr>
              <w:pStyle w:val="25"/>
              <w:rPr>
                <w:sz w:val="21"/>
              </w:rPr>
            </w:pPr>
            <w:r>
              <w:rPr>
                <w:sz w:val="21"/>
              </w:rPr>
              <w:t>datetime</w:t>
            </w:r>
          </w:p>
        </w:tc>
        <w:tc>
          <w:tcPr>
            <w:tcW w:w="171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bl>
    <w:p>
      <w:pPr>
        <w:ind w:firstLine="480"/>
        <w:jc w:val="left"/>
        <w:rPr>
          <w:rFonts w:ascii="楷体" w:hAnsi="楷体" w:eastAsia="楷体" w:cs="楷体"/>
          <w:szCs w:val="21"/>
        </w:rPr>
      </w:pPr>
      <w:r>
        <w:rPr>
          <w:rFonts w:hint="eastAsia" w:ascii="SimSun" w:hAnsi="SimSun" w:eastAsia="SimSun" w:cs="SimSun"/>
          <w:sz w:val="24"/>
        </w:rPr>
        <w:t>答疑表见表4-13所示。</w:t>
      </w:r>
    </w:p>
    <w:p>
      <w:pPr>
        <w:ind w:firstLine="0" w:firstLineChars="0"/>
        <w:jc w:val="center"/>
        <w:rPr>
          <w:rFonts w:ascii="楷体" w:hAnsi="楷体" w:eastAsia="楷体" w:cs="楷体"/>
          <w:szCs w:val="21"/>
        </w:rPr>
      </w:pPr>
      <w:r>
        <w:rPr>
          <w:rFonts w:hint="eastAsia" w:ascii="楷体" w:hAnsi="楷体" w:eastAsia="楷体" w:cs="楷体"/>
          <w:szCs w:val="21"/>
        </w:rPr>
        <w:t>表4-13 答疑表</w:t>
      </w:r>
    </w:p>
    <w:tbl>
      <w:tblPr>
        <w:tblStyle w:val="21"/>
        <w:tblW w:w="8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80"/>
        <w:gridCol w:w="177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80" w:type="dxa"/>
            <w:vAlign w:val="top"/>
          </w:tcPr>
          <w:p>
            <w:pPr>
              <w:pStyle w:val="25"/>
              <w:rPr>
                <w:b/>
                <w:bCs/>
                <w:sz w:val="21"/>
              </w:rPr>
            </w:pPr>
            <w:r>
              <w:rPr>
                <w:rFonts w:hint="eastAsia"/>
                <w:b/>
                <w:bCs/>
                <w:sz w:val="21"/>
              </w:rPr>
              <w:t>是否为空</w:t>
            </w:r>
          </w:p>
        </w:tc>
        <w:tc>
          <w:tcPr>
            <w:tcW w:w="177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rFonts w:hint="eastAsia"/>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8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09" w:type="dxa"/>
            <w:vAlign w:val="top"/>
          </w:tcPr>
          <w:p>
            <w:pPr>
              <w:pStyle w:val="25"/>
              <w:rPr>
                <w:sz w:val="21"/>
              </w:rPr>
            </w:pPr>
            <w:r>
              <w:rPr>
                <w:rFonts w:hint="eastAsia"/>
                <w:sz w:val="21"/>
              </w:rPr>
              <w:t>考生编号</w:t>
            </w:r>
          </w:p>
        </w:tc>
        <w:tc>
          <w:tcPr>
            <w:tcW w:w="1860" w:type="dxa"/>
            <w:vAlign w:val="top"/>
          </w:tcPr>
          <w:p>
            <w:pPr>
              <w:pStyle w:val="25"/>
              <w:rPr>
                <w:sz w:val="21"/>
              </w:rPr>
            </w:pPr>
            <w:r>
              <w:rPr>
                <w:sz w:val="21"/>
              </w:rPr>
              <w:t>varchar</w:t>
            </w:r>
            <w:r>
              <w:rPr>
                <w:rFonts w:hint="eastAsia"/>
                <w:sz w:val="21"/>
              </w:rPr>
              <w:t>（10）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T</w:t>
            </w:r>
            <w:r>
              <w:rPr>
                <w:sz w:val="21"/>
              </w:rPr>
              <w:t>eache</w:t>
            </w:r>
            <w:r>
              <w:rPr>
                <w:rFonts w:hint="eastAsia"/>
                <w:sz w:val="21"/>
              </w:rPr>
              <w:t>ID</w:t>
            </w:r>
          </w:p>
        </w:tc>
        <w:tc>
          <w:tcPr>
            <w:tcW w:w="1709" w:type="dxa"/>
            <w:vAlign w:val="top"/>
          </w:tcPr>
          <w:p>
            <w:pPr>
              <w:pStyle w:val="25"/>
              <w:rPr>
                <w:sz w:val="21"/>
              </w:rPr>
            </w:pPr>
            <w:r>
              <w:rPr>
                <w:rFonts w:hint="eastAsia"/>
                <w:sz w:val="21"/>
              </w:rPr>
              <w:t>管理员编号</w:t>
            </w:r>
          </w:p>
        </w:tc>
        <w:tc>
          <w:tcPr>
            <w:tcW w:w="1860" w:type="dxa"/>
            <w:vAlign w:val="top"/>
          </w:tcPr>
          <w:p>
            <w:pPr>
              <w:pStyle w:val="25"/>
              <w:rPr>
                <w:sz w:val="21"/>
              </w:rPr>
            </w:pPr>
            <w:r>
              <w:rPr>
                <w:sz w:val="21"/>
              </w:rPr>
              <w:t>varchar</w:t>
            </w:r>
            <w:r>
              <w:rPr>
                <w:rFonts w:hint="eastAsia"/>
                <w:sz w:val="21"/>
              </w:rPr>
              <w:t>（10）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Title</w:t>
            </w:r>
          </w:p>
        </w:tc>
        <w:tc>
          <w:tcPr>
            <w:tcW w:w="1709" w:type="dxa"/>
            <w:vAlign w:val="top"/>
          </w:tcPr>
          <w:p>
            <w:pPr>
              <w:pStyle w:val="25"/>
              <w:rPr>
                <w:sz w:val="21"/>
              </w:rPr>
            </w:pPr>
            <w:r>
              <w:rPr>
                <w:rFonts w:hint="eastAsia"/>
                <w:sz w:val="21"/>
              </w:rPr>
              <w:t>留言题目</w:t>
            </w:r>
          </w:p>
        </w:tc>
        <w:tc>
          <w:tcPr>
            <w:tcW w:w="1860" w:type="dxa"/>
            <w:vAlign w:val="top"/>
          </w:tcPr>
          <w:p>
            <w:pPr>
              <w:pStyle w:val="25"/>
              <w:rPr>
                <w:sz w:val="21"/>
              </w:rPr>
            </w:pPr>
            <w:r>
              <w:rPr>
                <w:sz w:val="21"/>
              </w:rPr>
              <w:t>varchar</w:t>
            </w:r>
            <w:r>
              <w:rPr>
                <w:rFonts w:hint="eastAsia"/>
                <w:sz w:val="21"/>
              </w:rPr>
              <w:t>（100）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09" w:type="dxa"/>
            <w:vAlign w:val="top"/>
          </w:tcPr>
          <w:p>
            <w:pPr>
              <w:pStyle w:val="25"/>
              <w:rPr>
                <w:sz w:val="21"/>
              </w:rPr>
            </w:pPr>
            <w:r>
              <w:rPr>
                <w:rFonts w:hint="eastAsia"/>
                <w:sz w:val="21"/>
              </w:rPr>
              <w:t>答案</w:t>
            </w:r>
          </w:p>
        </w:tc>
        <w:tc>
          <w:tcPr>
            <w:tcW w:w="1860" w:type="dxa"/>
            <w:vAlign w:val="top"/>
          </w:tcPr>
          <w:p>
            <w:pPr>
              <w:pStyle w:val="25"/>
              <w:rPr>
                <w:sz w:val="21"/>
              </w:rPr>
            </w:pPr>
            <w:r>
              <w:rPr>
                <w:sz w:val="21"/>
              </w:rPr>
              <w:t>varchar</w:t>
            </w:r>
            <w:r>
              <w:rPr>
                <w:rFonts w:hint="eastAsia"/>
                <w:sz w:val="21"/>
              </w:rPr>
              <w:t>（100）</w:t>
            </w:r>
          </w:p>
        </w:tc>
        <w:tc>
          <w:tcPr>
            <w:tcW w:w="1680" w:type="dxa"/>
            <w:vAlign w:val="top"/>
          </w:tcPr>
          <w:p>
            <w:pPr>
              <w:pStyle w:val="25"/>
              <w:rPr>
                <w:sz w:val="21"/>
              </w:rPr>
            </w:pPr>
            <w:r>
              <w:rPr>
                <w:rFonts w:hint="eastAsia"/>
                <w:sz w:val="21"/>
              </w:rPr>
              <w:t xml:space="preserve"> 是</w:t>
            </w:r>
          </w:p>
        </w:tc>
        <w:tc>
          <w:tcPr>
            <w:tcW w:w="1770" w:type="dxa"/>
            <w:vAlign w:val="top"/>
          </w:tcPr>
          <w:p>
            <w:pPr>
              <w:pStyle w:val="25"/>
              <w:rPr>
                <w:sz w:val="21"/>
              </w:rPr>
            </w:pPr>
            <w:r>
              <w:rPr>
                <w:rFonts w:hint="eastAsia"/>
                <w:sz w:val="21"/>
              </w:rPr>
              <w:t>否</w:t>
            </w:r>
          </w:p>
        </w:tc>
      </w:tr>
    </w:tbl>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rPr>
          <w:rFonts w:ascii="SimSun" w:hAnsi="SimSun" w:eastAsia="SimSun" w:cs="SimSun"/>
          <w:sz w:val="24"/>
        </w:r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rPr>
      </w:pPr>
      <w:bookmarkStart w:id="121" w:name="_Toc9019"/>
    </w:p>
    <w:p>
      <w:pPr>
        <w:pStyle w:val="9"/>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r>
        <w:rPr>
          <w:rFonts w:hint="eastAsia" w:ascii="黑体" w:hAnsi="黑体" w:cs="黑体"/>
        </w:rPr>
        <w:t>第5章  系统实现</w:t>
      </w:r>
      <w:bookmarkEnd w:id="121"/>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sz w:val="24"/>
        </w:rPr>
      </w:pP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2" w:name="_Toc420837627"/>
      <w:bookmarkStart w:id="123" w:name="_Toc4936"/>
      <w:bookmarkStart w:id="124" w:name="_Toc420180808"/>
      <w:bookmarkStart w:id="125" w:name="_Toc420181192"/>
      <w:r>
        <w:rPr>
          <w:rFonts w:hint="eastAsia" w:ascii="黑体" w:hAnsi="黑体" w:cs="黑体"/>
        </w:rPr>
        <w:t>5.1 前台功能实现</w:t>
      </w:r>
      <w:bookmarkEnd w:id="122"/>
      <w:bookmarkEnd w:id="123"/>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ascii="SimSun" w:hAnsi="SimSun" w:eastAsia="SimSun" w:cs="SimSun"/>
          <w:sz w:val="24"/>
        </w:rPr>
      </w:pPr>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6" w:name="_Toc420837628"/>
      <w:bookmarkStart w:id="127" w:name="_Toc6582"/>
      <w:r>
        <w:rPr>
          <w:rFonts w:hint="eastAsia" w:ascii="黑体" w:hAnsi="黑体" w:cs="黑体"/>
        </w:rPr>
        <w:t>5.1.1考生登录</w:t>
      </w:r>
      <w:bookmarkEnd w:id="124"/>
      <w:bookmarkEnd w:id="125"/>
      <w:bookmarkEnd w:id="126"/>
      <w:bookmarkEnd w:id="127"/>
    </w:p>
    <w:p>
      <w:pPr>
        <w:ind w:firstLine="480"/>
        <w:jc w:val="left"/>
        <w:rPr>
          <w:rFonts w:ascii="SimSun" w:hAnsi="SimSun" w:eastAsia="SimSun" w:cs="SimSun"/>
          <w:sz w:val="24"/>
        </w:rPr>
      </w:pPr>
      <w:r>
        <w:rPr>
          <w:rFonts w:hint="eastAsia" w:ascii="SimSun" w:hAnsi="SimSun" w:eastAsia="SimSun" w:cs="SimSun"/>
          <w:sz w:val="24"/>
        </w:rPr>
        <w:t>考生填写账号名称和密码进入考试系统，如果考生输入的帐号或密码有错误，将会提示相应的错误内容。如图5-1所示。</w:t>
      </w:r>
    </w:p>
    <w:p>
      <w:pPr>
        <w:ind w:firstLine="0" w:firstLineChars="0"/>
        <w:jc w:val="center"/>
        <w:rPr>
          <w:sz w:val="24"/>
        </w:rPr>
      </w:pPr>
      <w:r>
        <w:rPr>
          <w:rFonts w:hint="eastAsia" w:ascii="SimSun" w:hAnsi="SimSun" w:eastAsia="SimSun" w:cs="黑体"/>
          <w:kern w:val="2"/>
          <w:sz w:val="24"/>
          <w:szCs w:val="24"/>
          <w:lang w:val="en-US" w:eastAsia="zh-CN" w:bidi="ar-SA"/>
        </w:rPr>
        <w:pict>
          <v:shape id="_x0000_i1049" o:spt="75" type="#_x0000_t75" style="height:218.6pt;width:412.7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 登录界面</w:t>
      </w:r>
    </w:p>
    <w:p>
      <w:pPr>
        <w:ind w:firstLine="0" w:firstLineChars="0"/>
        <w:jc w:val="center"/>
        <w:rPr>
          <w:rFonts w:ascii="SimSun" w:hAnsi="SimSun" w:eastAsia="SimSun" w:cs="SimSun"/>
          <w:sz w:val="24"/>
        </w:rPr>
      </w:pPr>
    </w:p>
    <w:p>
      <w:pPr>
        <w:pStyle w:val="4"/>
        <w:spacing w:before="0" w:after="0" w:line="360" w:lineRule="auto"/>
        <w:ind w:firstLine="0" w:firstLineChars="0"/>
        <w:rPr>
          <w:rFonts w:ascii="黑体" w:hAnsi="黑体" w:cs="黑体"/>
        </w:rPr>
      </w:pPr>
      <w:bookmarkStart w:id="128" w:name="_Toc32541"/>
      <w:bookmarkStart w:id="129" w:name="_Toc420837629"/>
      <w:r>
        <w:rPr>
          <w:rFonts w:hint="eastAsia" w:ascii="黑体" w:hAnsi="黑体" w:cs="黑体"/>
        </w:rPr>
        <w:t>5.1.2考生登录首页面</w:t>
      </w:r>
      <w:bookmarkEnd w:id="128"/>
      <w:bookmarkEnd w:id="129"/>
    </w:p>
    <w:p>
      <w:pPr>
        <w:ind w:firstLine="0" w:firstLineChars="0"/>
        <w:jc w:val="center"/>
      </w:pPr>
      <w:r>
        <w:rPr>
          <w:rFonts w:hint="eastAsia" w:ascii="SimSun" w:hAnsi="SimSun" w:eastAsia="SimSun" w:cs="SimSun"/>
          <w:sz w:val="24"/>
        </w:rPr>
        <w:t xml:space="preserve">当考生输入正确的帐号名和密码，就会进入到考生登录的首页面。如图5-2所示。      </w:t>
      </w:r>
      <w:r>
        <w:rPr>
          <w:rFonts w:hint="eastAsia" w:ascii="Calibri" w:hAnsi="Calibri" w:eastAsia="SimSun" w:cs="黑体"/>
          <w:kern w:val="2"/>
          <w:sz w:val="21"/>
          <w:szCs w:val="24"/>
          <w:lang w:val="en-US" w:eastAsia="zh-CN" w:bidi="ar-SA"/>
        </w:rPr>
        <w:pict>
          <v:shape id="_x0000_i1050" o:spt="75" type="#_x0000_t75" style="height:121.35pt;width:412.7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图5-2 考生登录成功首界面</w:t>
      </w:r>
    </w:p>
    <w:p>
      <w:pPr>
        <w:ind w:firstLine="480"/>
        <w:jc w:val="center"/>
        <w:rPr>
          <w:rFonts w:ascii="SimSun" w:hAnsi="SimSun" w:eastAsia="SimSun" w:cs="SimSun"/>
          <w:sz w:val="24"/>
        </w:rPr>
      </w:pPr>
    </w:p>
    <w:p>
      <w:pPr>
        <w:pStyle w:val="4"/>
        <w:spacing w:before="0" w:after="0" w:line="360" w:lineRule="auto"/>
        <w:ind w:firstLine="0" w:firstLineChars="0"/>
        <w:rPr>
          <w:rFonts w:ascii="黑体" w:hAnsi="黑体" w:cs="黑体"/>
        </w:rPr>
      </w:pPr>
      <w:bookmarkStart w:id="130" w:name="_Toc420837630"/>
      <w:bookmarkStart w:id="131" w:name="_Toc12161"/>
      <w:r>
        <w:rPr>
          <w:rFonts w:hint="eastAsia" w:ascii="黑体" w:hAnsi="黑体" w:cs="黑体"/>
        </w:rPr>
        <w:t>5.1.3</w:t>
      </w:r>
      <w:bookmarkEnd w:id="130"/>
      <w:r>
        <w:rPr>
          <w:rFonts w:hint="eastAsia" w:ascii="黑体" w:hAnsi="黑体" w:cs="黑体"/>
        </w:rPr>
        <w:t>在线考试</w:t>
      </w:r>
      <w:bookmarkEnd w:id="131"/>
    </w:p>
    <w:p>
      <w:pPr>
        <w:ind w:firstLine="480"/>
        <w:jc w:val="left"/>
        <w:rPr>
          <w:rFonts w:ascii="SimSun" w:hAnsi="SimSun" w:eastAsia="SimSun" w:cs="SimSun"/>
          <w:sz w:val="24"/>
        </w:rPr>
      </w:pPr>
      <w:bookmarkStart w:id="132" w:name="_Toc1055"/>
      <w:bookmarkStart w:id="133" w:name="_Toc15445"/>
      <w:r>
        <w:rPr>
          <w:rFonts w:hint="eastAsia" w:ascii="SimSun" w:hAnsi="SimSun" w:eastAsia="SimSun" w:cs="SimSun"/>
          <w:sz w:val="24"/>
        </w:rPr>
        <w:t>考生选择一套管理员已经发布的试卷，并且是考生自己没有测试过的试卷时行测试，系统将会提示考生即将进入考试状态。如图5-3所示</w:t>
      </w:r>
      <w:bookmarkEnd w:id="132"/>
      <w:bookmarkEnd w:id="133"/>
      <w:r>
        <w:rPr>
          <w:rFonts w:hint="eastAsia" w:ascii="SimSun" w:hAnsi="SimSun" w:eastAsia="SimSun" w:cs="SimSun"/>
          <w:sz w:val="24"/>
        </w:rPr>
        <w:t>。</w:t>
      </w:r>
    </w:p>
    <w:p>
      <w:pPr>
        <w:ind w:firstLine="0" w:firstLineChars="0"/>
        <w:jc w:val="center"/>
      </w:pPr>
      <w:r>
        <w:rPr>
          <w:rFonts w:hint="eastAsia" w:ascii="Calibri" w:hAnsi="Calibri" w:eastAsia="SimSun" w:cs="黑体"/>
          <w:kern w:val="2"/>
          <w:sz w:val="21"/>
          <w:szCs w:val="24"/>
          <w:lang w:val="en-US" w:eastAsia="zh-CN" w:bidi="ar-SA"/>
        </w:rPr>
        <w:pict>
          <v:shape id="_x0000_i1051" o:spt="75" type="#_x0000_t75" style="height:292.95pt;width:412.7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SimSun" w:cs="黑体"/>
          <w:kern w:val="2"/>
          <w:sz w:val="21"/>
          <w:szCs w:val="24"/>
          <w:lang w:val="en-US" w:eastAsia="zh-CN" w:bidi="ar-SA"/>
        </w:rPr>
        <w:pict>
          <v:shape id="_x0000_i1052" o:spt="75" type="#_x0000_t75" style="height:252.35pt;width:412.7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SimSun" w:cs="黑体"/>
          <w:kern w:val="2"/>
          <w:sz w:val="21"/>
          <w:szCs w:val="24"/>
          <w:lang w:val="en-US" w:eastAsia="zh-CN" w:bidi="ar-SA"/>
        </w:rPr>
        <w:pict>
          <v:shape id="_x0000_i1053" o:spt="75" type="#_x0000_t75" style="height:87.3pt;width:412.7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p>
    <w:p>
      <w:pPr>
        <w:ind w:firstLine="0" w:firstLineChars="0"/>
        <w:rPr>
          <w:rFonts w:ascii="楷体" w:hAnsi="楷体" w:eastAsia="楷体" w:cs="楷体"/>
          <w:szCs w:val="21"/>
        </w:rPr>
      </w:pPr>
      <w:r>
        <w:rPr>
          <w:rFonts w:hint="eastAsia"/>
        </w:rPr>
        <w:t xml:space="preserve">          </w:t>
      </w:r>
      <w:r>
        <w:rPr>
          <w:rFonts w:hint="eastAsia" w:ascii="楷体" w:hAnsi="楷体" w:eastAsia="楷体" w:cs="楷体"/>
        </w:rPr>
        <w:t xml:space="preserve">                   </w:t>
      </w:r>
      <w:r>
        <w:rPr>
          <w:rFonts w:hint="eastAsia" w:ascii="楷体" w:hAnsi="楷体" w:eastAsia="楷体" w:cs="楷体"/>
          <w:szCs w:val="21"/>
        </w:rPr>
        <w:t>图5-3 在线测试页面</w:t>
      </w:r>
      <w:bookmarkStart w:id="134" w:name="_Toc420837631"/>
    </w:p>
    <w:p>
      <w:pPr>
        <w:ind w:firstLine="0" w:firstLineChars="0"/>
        <w:rPr>
          <w:rFonts w:ascii="SimSun" w:hAnsi="SimSun" w:eastAsia="SimSun" w:cs="SimSun"/>
          <w:sz w:val="24"/>
        </w:rPr>
      </w:pPr>
      <w:r>
        <w:rPr>
          <w:rFonts w:hint="eastAsia" w:ascii="SimSun" w:hAnsi="SimSun" w:eastAsia="SimSun" w:cs="SimSun"/>
          <w:sz w:val="24"/>
        </w:rPr>
        <w:t xml:space="preserve">    如果考生已经考过这张试卷时，系统将提示您已经考过，考生将没有权限进行第二次考核同一张试卷。只有等管理员批阅了，将考生成绩删除，管理员放开权限行到管理员同意，考生才能考第二次。如图5-4所示。</w:t>
      </w:r>
    </w:p>
    <w:p>
      <w:pPr>
        <w:ind w:firstLine="0" w:firstLineChars="0"/>
        <w:jc w:val="left"/>
        <w:rPr>
          <w:rFonts w:ascii="SimSun" w:hAnsi="SimSun" w:eastAsia="SimSun" w:cs="SimSun"/>
          <w:sz w:val="24"/>
        </w:rPr>
      </w:pPr>
      <w:r>
        <w:rPr>
          <w:rFonts w:hint="eastAsia" w:ascii="SimSun" w:hAnsi="SimSun" w:eastAsia="SimSun" w:cs="SimSun"/>
          <w:kern w:val="2"/>
          <w:sz w:val="24"/>
          <w:szCs w:val="24"/>
          <w:lang w:val="en-US" w:eastAsia="zh-CN" w:bidi="ar-SA"/>
        </w:rPr>
        <w:pict>
          <v:shape id="_x0000_i1054" o:spt="75" type="#_x0000_t75" style="height:134.55pt;width:412.7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p>
    <w:p>
      <w:pPr>
        <w:ind w:firstLine="0" w:firstLineChars="0"/>
        <w:jc w:val="center"/>
        <w:rPr>
          <w:rFonts w:ascii="SimSun" w:hAnsi="SimSun" w:eastAsia="SimSun" w:cs="SimSun"/>
          <w:sz w:val="24"/>
        </w:rPr>
      </w:pPr>
      <w:r>
        <w:rPr>
          <w:rFonts w:hint="eastAsia" w:ascii="楷体" w:hAnsi="楷体" w:eastAsia="楷体" w:cs="楷体"/>
          <w:szCs w:val="21"/>
        </w:rPr>
        <w:t>图5-4 在线测试界面</w:t>
      </w:r>
    </w:p>
    <w:p>
      <w:pPr>
        <w:ind w:firstLine="480"/>
        <w:rPr>
          <w:rFonts w:ascii="SimSun" w:hAnsi="SimSun" w:eastAsia="SimSun" w:cs="SimSun"/>
          <w:sz w:val="24"/>
        </w:rPr>
      </w:pPr>
      <w:r>
        <w:rPr>
          <w:rFonts w:hint="eastAsia" w:ascii="SimSun" w:hAnsi="SimSun" w:eastAsia="SimSun" w:cs="SimSun"/>
          <w:sz w:val="24"/>
        </w:rPr>
        <w:t>核心代码：</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olor w:val="000000"/>
          <w:sz w:val="24"/>
          <w:highlight w:val="white"/>
        </w:rPr>
        <w:t>p</w:t>
      </w:r>
      <w:r>
        <w:rPr>
          <w:rFonts w:hint="eastAsia" w:ascii="Times New Roman" w:hAnsi="Times New Roman" w:eastAsia="SimSun" w:cs="SimSun"/>
          <w:color w:val="000000"/>
          <w:sz w:val="24"/>
          <w:highlight w:val="white"/>
        </w:rPr>
        <w:t>rotected void Button1_Click(object sender, EventArgs e)</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ind w:firstLine="480"/>
        <w:jc w:val="left"/>
        <w:rPr>
          <w:rFonts w:ascii="Times New Roman" w:hAnsi="Times New Roman" w:eastAsia="SimSun" w:cs="SimSun"/>
          <w:color w:val="000000"/>
          <w:sz w:val="24"/>
          <w:highlight w:val="white"/>
        </w:rPr>
      </w:pP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string UserID = Session["userID"].ToString();</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string PaperID = ddlPaper.SelectedValue;</w:t>
      </w:r>
    </w:p>
    <w:p>
      <w:pPr>
        <w:ind w:firstLine="480"/>
        <w:jc w:val="left"/>
        <w:rPr>
          <w:rFonts w:ascii="Times New Roman" w:hAnsi="Times New Roman" w:eastAsia="SimSun" w:cs="SimSun"/>
          <w:color w:val="000000"/>
          <w:sz w:val="24"/>
          <w:highlight w:val="white"/>
        </w:rPr>
      </w:pP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if (!(SingleSelectedService.Getitem(UserID, PaperID)))</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lblMessage.Text = "您已经考过";</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spacing w:line="240" w:lineRule="auto"/>
        <w:ind w:firstLine="480"/>
        <w:jc w:val="left"/>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35" w:name="_Toc23679"/>
      <w:r>
        <w:rPr>
          <w:rFonts w:hint="eastAsia" w:ascii="黑体" w:hAnsi="黑体" w:cs="黑体"/>
        </w:rPr>
        <w:t>5.1.4</w:t>
      </w:r>
      <w:bookmarkEnd w:id="134"/>
      <w:r>
        <w:rPr>
          <w:rFonts w:hint="eastAsia" w:ascii="黑体" w:hAnsi="黑体" w:cs="黑体"/>
        </w:rPr>
        <w:t>问题留言</w:t>
      </w:r>
      <w:bookmarkEnd w:id="135"/>
    </w:p>
    <w:p>
      <w:pPr>
        <w:ind w:firstLine="480"/>
        <w:jc w:val="left"/>
        <w:rPr>
          <w:sz w:val="24"/>
        </w:rPr>
      </w:pPr>
      <w:r>
        <w:rPr>
          <w:rFonts w:hint="eastAsia" w:ascii="SimSun" w:hAnsi="SimSun" w:eastAsia="SimSun" w:cs="SimSun"/>
          <w:sz w:val="24"/>
        </w:rPr>
        <w:t>当考生有任何问题时，考生都可以选择管理员进行留言提出问题，考生先选择一位管理员，然后在文本编辑区输入问题，最后点击提交按钮。如图5-5所示。</w:t>
      </w:r>
    </w:p>
    <w:p>
      <w:pPr>
        <w:ind w:firstLine="0" w:firstLineChars="0"/>
        <w:jc w:val="center"/>
      </w:pPr>
      <w:bookmarkStart w:id="136" w:name="_Toc15158"/>
      <w:bookmarkStart w:id="137" w:name="_Toc419807662"/>
      <w:r>
        <w:rPr>
          <w:rFonts w:hint="eastAsia" w:ascii="Calibri" w:hAnsi="Calibri" w:eastAsia="SimSun" w:cs="黑体"/>
          <w:kern w:val="2"/>
          <w:sz w:val="21"/>
          <w:szCs w:val="24"/>
          <w:lang w:val="en-US" w:eastAsia="zh-CN" w:bidi="ar-SA"/>
        </w:rPr>
        <w:pict>
          <v:shape id="_x0000_i1055" o:spt="75" type="#_x0000_t75" style="height:186.15pt;width:412.7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p>
    <w:p>
      <w:pPr>
        <w:ind w:firstLine="420"/>
        <w:jc w:val="center"/>
      </w:pPr>
      <w:r>
        <w:rPr>
          <w:rFonts w:hint="eastAsia" w:ascii="楷体" w:hAnsi="楷体" w:eastAsia="楷体" w:cs="楷体"/>
          <w:szCs w:val="21"/>
        </w:rPr>
        <w:t>图5-5 问题留言界面</w:t>
      </w:r>
    </w:p>
    <w:p>
      <w:pPr>
        <w:pStyle w:val="4"/>
        <w:spacing w:line="240" w:lineRule="auto"/>
        <w:ind w:firstLine="0" w:firstLineChars="0"/>
        <w:rPr>
          <w:rFonts w:ascii="黑体" w:hAnsi="黑体" w:cs="黑体"/>
        </w:rPr>
      </w:pPr>
      <w:r>
        <w:rPr>
          <w:rFonts w:hint="eastAsia" w:ascii="黑体" w:hAnsi="黑体" w:cs="黑体"/>
        </w:rPr>
        <w:t>5.1.5查看留言</w:t>
      </w:r>
      <w:bookmarkEnd w:id="136"/>
    </w:p>
    <w:p>
      <w:pPr>
        <w:ind w:firstLine="420"/>
        <w:jc w:val="left"/>
        <w:rPr>
          <w:rFonts w:ascii="SimSun" w:hAnsi="SimSun" w:eastAsia="SimSun" w:cs="SimSun"/>
          <w:sz w:val="24"/>
        </w:rPr>
      </w:pPr>
      <w:r>
        <w:rPr>
          <w:rFonts w:hint="eastAsia" w:ascii="SimSun" w:hAnsi="SimSun" w:eastAsia="SimSun" w:cs="SimSun"/>
        </w:rPr>
        <w:t>考生提出问题后，管理员对其问题进行了回复，考生单击查看详情就可以查看到管理员对其回复的内容。如图</w:t>
      </w:r>
      <w:r>
        <w:rPr>
          <w:rFonts w:hint="eastAsia" w:ascii="SimSun" w:hAnsi="SimSun" w:eastAsia="SimSun" w:cs="SimSun"/>
          <w:sz w:val="24"/>
        </w:rPr>
        <w:t>5-6所示。</w:t>
      </w:r>
    </w:p>
    <w:p>
      <w:pPr>
        <w:ind w:firstLine="0" w:firstLineChars="0"/>
        <w:jc w:val="center"/>
      </w:pPr>
      <w:r>
        <w:rPr>
          <w:rFonts w:hint="eastAsia" w:ascii="Calibri" w:hAnsi="Calibri" w:eastAsia="SimSun" w:cs="黑体"/>
          <w:kern w:val="2"/>
          <w:sz w:val="21"/>
          <w:szCs w:val="24"/>
          <w:lang w:val="en-US" w:eastAsia="zh-CN" w:bidi="ar-SA"/>
        </w:rPr>
        <w:pict>
          <v:shape id="_x0000_i1056" o:spt="75" type="#_x0000_t75" style="height:315.7pt;width:412.7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p>
      <w:pPr>
        <w:ind w:firstLine="420"/>
        <w:jc w:val="center"/>
        <w:rPr>
          <w:rFonts w:ascii="楷体" w:hAnsi="楷体" w:eastAsia="楷体" w:cs="楷体"/>
          <w:color w:val="FF0000"/>
          <w:szCs w:val="21"/>
        </w:rPr>
      </w:pPr>
      <w:r>
        <w:rPr>
          <w:rFonts w:hint="eastAsia" w:ascii="楷体" w:hAnsi="楷体" w:eastAsia="楷体" w:cs="楷体"/>
          <w:szCs w:val="21"/>
        </w:rPr>
        <w:t>图5-6 考生查看回复内容</w:t>
      </w:r>
      <w:bookmarkStart w:id="138" w:name="_Toc420837632"/>
    </w:p>
    <w:p>
      <w:pPr>
        <w:ind w:firstLine="420"/>
        <w:jc w:val="center"/>
        <w:rPr>
          <w:rFonts w:ascii="楷体" w:hAnsi="楷体" w:eastAsia="楷体" w:cs="楷体"/>
          <w:szCs w:val="21"/>
        </w:rPr>
      </w:pPr>
    </w:p>
    <w:p>
      <w:pPr>
        <w:pStyle w:val="4"/>
        <w:spacing w:line="360" w:lineRule="auto"/>
        <w:ind w:firstLine="0" w:firstLineChars="0"/>
        <w:rPr>
          <w:rFonts w:ascii="黑体" w:hAnsi="黑体" w:cs="黑体"/>
        </w:rPr>
      </w:pPr>
      <w:bookmarkStart w:id="139" w:name="_Toc19822"/>
      <w:r>
        <w:rPr>
          <w:rFonts w:hint="eastAsia" w:ascii="黑体" w:hAnsi="黑体" w:cs="黑体"/>
        </w:rPr>
        <w:t>5.1.6查看成绩</w:t>
      </w:r>
      <w:bookmarkEnd w:id="138"/>
      <w:bookmarkEnd w:id="139"/>
    </w:p>
    <w:p>
      <w:pPr>
        <w:ind w:firstLine="480"/>
        <w:jc w:val="left"/>
        <w:rPr>
          <w:rFonts w:ascii="SimSun" w:hAnsi="SimSun" w:eastAsia="SimSun" w:cs="SimSun"/>
          <w:sz w:val="24"/>
        </w:rPr>
      </w:pPr>
      <w:r>
        <w:rPr>
          <w:rFonts w:hint="eastAsia" w:ascii="SimSun" w:hAnsi="SimSun" w:eastAsia="SimSun" w:cs="SimSun"/>
          <w:sz w:val="24"/>
        </w:rPr>
        <w:t>管理员阅卷提交后，考生界面将自动出现已考科目的成绩、考试考试时间以及批阅试卷的时间。如图5-7所示。</w:t>
      </w:r>
    </w:p>
    <w:p>
      <w:pPr>
        <w:ind w:firstLine="0" w:firstLineChars="0"/>
        <w:jc w:val="center"/>
      </w:pPr>
      <w:r>
        <w:rPr>
          <w:rFonts w:hint="eastAsia" w:ascii="Calibri" w:hAnsi="Calibri" w:eastAsia="SimSun" w:cs="黑体"/>
          <w:kern w:val="2"/>
          <w:sz w:val="21"/>
          <w:szCs w:val="24"/>
          <w:lang w:val="en-US" w:eastAsia="zh-CN" w:bidi="ar-SA"/>
        </w:rPr>
        <w:pict>
          <v:shape id="_x0000_i1057" o:spt="75" type="#_x0000_t75" style="height:155.95pt;width:412.7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图5-7 考生查看成绩</w:t>
      </w:r>
    </w:p>
    <w:p>
      <w:pPr>
        <w:ind w:firstLine="0" w:firstLineChars="0"/>
        <w:rPr>
          <w:rFonts w:ascii="SimSun" w:hAnsi="SimSun" w:eastAsia="SimSun" w:cs="SimSun"/>
          <w:sz w:val="24"/>
        </w:rPr>
      </w:pPr>
    </w:p>
    <w:p>
      <w:pPr>
        <w:ind w:firstLine="0" w:firstLineChars="0"/>
        <w:jc w:val="left"/>
        <w:rPr>
          <w:rFonts w:ascii="黑体" w:hAnsi="黑体" w:eastAsia="黑体" w:cs="黑体"/>
          <w:sz w:val="24"/>
        </w:rPr>
      </w:pPr>
      <w:r>
        <w:rPr>
          <w:rFonts w:hint="eastAsia" w:ascii="黑体" w:hAnsi="黑体" w:eastAsia="黑体" w:cs="黑体"/>
          <w:sz w:val="24"/>
        </w:rPr>
        <w:t>5.1.7查看标准答案</w:t>
      </w:r>
    </w:p>
    <w:p>
      <w:pPr>
        <w:ind w:firstLine="480"/>
        <w:jc w:val="left"/>
        <w:rPr>
          <w:rFonts w:ascii="SimSun" w:hAnsi="SimSun" w:eastAsia="SimSun" w:cs="SimSun"/>
          <w:sz w:val="24"/>
        </w:rPr>
      </w:pPr>
      <w:r>
        <w:rPr>
          <w:rFonts w:hint="eastAsia" w:ascii="SimSun" w:hAnsi="SimSun" w:eastAsia="SimSun" w:cs="SimSun"/>
          <w:sz w:val="24"/>
        </w:rPr>
        <w:t>考生在查看成绩时，点击查看，考生就可以查看试卷与标准答案，标准答案用红色标记。如图5-8所示。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58" o:spt="75" type="#_x0000_t75" style="height:238.2pt;width:412.7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图5-8 考生查看标准答案</w:t>
      </w:r>
    </w:p>
    <w:p>
      <w:pPr>
        <w:ind w:firstLine="0" w:firstLineChars="0"/>
        <w:jc w:val="left"/>
        <w:rPr>
          <w:rFonts w:ascii="SimSun" w:hAnsi="SimSun" w:eastAsia="SimSun" w:cs="SimSun"/>
          <w:sz w:val="24"/>
        </w:rPr>
      </w:pPr>
    </w:p>
    <w:p>
      <w:pPr>
        <w:pStyle w:val="3"/>
        <w:spacing w:before="0" w:after="0" w:line="360" w:lineRule="auto"/>
        <w:ind w:firstLine="0" w:firstLineChars="0"/>
        <w:rPr>
          <w:rFonts w:ascii="黑体" w:hAnsi="黑体" w:cs="黑体"/>
        </w:rPr>
      </w:pPr>
      <w:bookmarkStart w:id="140" w:name="_Toc420837634"/>
      <w:bookmarkStart w:id="141" w:name="_Toc11615"/>
      <w:r>
        <w:rPr>
          <w:rFonts w:hint="eastAsia" w:ascii="黑体" w:hAnsi="黑体" w:cs="黑体"/>
        </w:rPr>
        <w:t>5.2 后台</w:t>
      </w:r>
      <w:bookmarkEnd w:id="137"/>
      <w:bookmarkEnd w:id="140"/>
      <w:r>
        <w:rPr>
          <w:rFonts w:hint="eastAsia" w:ascii="黑体" w:hAnsi="黑体" w:cs="黑体"/>
        </w:rPr>
        <w:t>功能实现</w:t>
      </w:r>
      <w:bookmarkEnd w:id="141"/>
    </w:p>
    <w:p>
      <w:pPr>
        <w:ind w:firstLine="420"/>
      </w:pPr>
    </w:p>
    <w:p>
      <w:pPr>
        <w:pStyle w:val="4"/>
        <w:spacing w:before="0" w:after="0" w:line="360" w:lineRule="auto"/>
        <w:ind w:firstLine="0" w:firstLineChars="0"/>
        <w:rPr>
          <w:rFonts w:ascii="黑体" w:hAnsi="黑体" w:cs="黑体"/>
        </w:rPr>
      </w:pPr>
      <w:bookmarkStart w:id="142" w:name="_Toc9391"/>
      <w:r>
        <w:rPr>
          <w:rFonts w:hint="eastAsia" w:ascii="黑体" w:hAnsi="黑体" w:cs="黑体"/>
        </w:rPr>
        <w:t>5.2.1后台登录页面</w:t>
      </w:r>
      <w:bookmarkEnd w:id="142"/>
    </w:p>
    <w:p>
      <w:pPr>
        <w:ind w:firstLine="420"/>
        <w:rPr>
          <w:rFonts w:ascii="SimSun" w:hAnsi="SimSun" w:eastAsia="SimSun" w:cs="SimSun"/>
          <w:sz w:val="24"/>
        </w:rPr>
      </w:pPr>
      <w:r>
        <w:rPr>
          <w:rFonts w:hint="eastAsia" w:ascii="黑体" w:hAnsi="黑体" w:cs="黑体"/>
        </w:rPr>
        <w:t xml:space="preserve"> </w:t>
      </w:r>
      <w:r>
        <w:rPr>
          <w:rFonts w:hint="eastAsia" w:ascii="SimSun" w:hAnsi="SimSun" w:eastAsia="SimSun" w:cs="SimSun"/>
          <w:sz w:val="24"/>
        </w:rPr>
        <w:t xml:space="preserve"> 当管理员账号和密码验证成功后，登录到主页面。如图5-9所示。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59" o:spt="75" type="#_x0000_t75" style="height:121.4pt;width:412.7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ind w:firstLine="420"/>
        <w:jc w:val="center"/>
        <w:rPr>
          <w:rFonts w:ascii="SimSun" w:hAnsi="SimSun" w:cs="SimSun"/>
          <w:sz w:val="24"/>
        </w:rPr>
      </w:pPr>
      <w:r>
        <w:rPr>
          <w:rFonts w:hint="eastAsia" w:ascii="楷体" w:hAnsi="楷体" w:eastAsia="楷体" w:cs="楷体"/>
          <w:szCs w:val="21"/>
        </w:rPr>
        <w:t>图5-9 后台登录主页面</w:t>
      </w:r>
    </w:p>
    <w:p>
      <w:pPr>
        <w:pStyle w:val="14"/>
        <w:ind w:firstLine="420"/>
      </w:pPr>
      <w:bookmarkStart w:id="143" w:name="_Toc420837635"/>
    </w:p>
    <w:p>
      <w:pPr>
        <w:pStyle w:val="4"/>
        <w:spacing w:before="0" w:after="0" w:line="360" w:lineRule="auto"/>
        <w:ind w:firstLine="0" w:firstLineChars="0"/>
        <w:rPr>
          <w:rFonts w:ascii="黑体" w:hAnsi="黑体" w:cs="黑体"/>
        </w:rPr>
      </w:pPr>
      <w:bookmarkStart w:id="144" w:name="_Toc10375"/>
      <w:r>
        <w:rPr>
          <w:rFonts w:hint="eastAsia" w:ascii="黑体" w:hAnsi="黑体" w:cs="黑体"/>
        </w:rPr>
        <w:t>5.2.2试卷题型管理</w:t>
      </w:r>
      <w:bookmarkEnd w:id="143"/>
      <w:bookmarkEnd w:id="144"/>
    </w:p>
    <w:p>
      <w:pPr>
        <w:ind w:firstLine="480"/>
        <w:jc w:val="left"/>
        <w:rPr>
          <w:rFonts w:ascii="SimSun" w:hAnsi="SimSun" w:eastAsia="SimSun" w:cs="SimSun"/>
          <w:sz w:val="24"/>
        </w:rPr>
      </w:pPr>
      <w:r>
        <w:rPr>
          <w:rFonts w:hint="eastAsia" w:ascii="SimSun" w:hAnsi="SimSun" w:eastAsia="SimSun" w:cs="SimSun"/>
          <w:sz w:val="24"/>
        </w:rPr>
        <w:t>管理员权限中最重要的功能之一，就是对题库的添加。题目类型分为客观题和主观题，客观题包括单选题、多选题、判断题和填空题，主观题是简答题。单选题维护分为单选题管理和单选题添加。单选题管理可以查看和删除各门课程的单选题。如图5-10所示。</w:t>
      </w:r>
    </w:p>
    <w:p>
      <w:pPr>
        <w:ind w:firstLine="0" w:firstLineChars="0"/>
        <w:jc w:val="center"/>
      </w:pPr>
      <w:r>
        <w:rPr>
          <w:rFonts w:hint="eastAsia" w:ascii="Calibri" w:hAnsi="Calibri" w:eastAsia="SimSun" w:cs="黑体"/>
          <w:kern w:val="2"/>
          <w:sz w:val="21"/>
          <w:szCs w:val="24"/>
          <w:lang w:val="en-US" w:eastAsia="zh-CN" w:bidi="ar-SA"/>
        </w:rPr>
        <w:pict>
          <v:shape id="_x0000_i1060" o:spt="75" type="#_x0000_t75" style="height:180.95pt;width:412.7pt;" fillcolor="#FFFFFF" filled="f" o:preferrelative="t" stroked="f" coordsize="21600,21600">
            <v:path/>
            <v:fill on="f" color2="#FFFFFF" focussize="0,0"/>
            <v:stroke on="f"/>
            <v:imagedata r:id="rId48"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eastAsia="楷体_GB2312"/>
          <w:szCs w:val="21"/>
        </w:rPr>
        <w:t>图5-</w:t>
      </w:r>
      <w:r>
        <w:rPr>
          <w:rFonts w:hint="eastAsia" w:eastAsia="楷体_GB2312"/>
          <w:szCs w:val="21"/>
        </w:rPr>
        <w:t xml:space="preserve">10 </w:t>
      </w:r>
      <w:r>
        <w:rPr>
          <w:rFonts w:eastAsia="楷体_GB2312"/>
          <w:szCs w:val="21"/>
        </w:rPr>
        <w:t>单选题</w:t>
      </w:r>
      <w:r>
        <w:rPr>
          <w:rFonts w:hint="eastAsia" w:eastAsia="楷体_GB2312"/>
          <w:szCs w:val="21"/>
        </w:rPr>
        <w:t>管理</w:t>
      </w:r>
    </w:p>
    <w:p>
      <w:pPr>
        <w:ind w:firstLine="0" w:firstLineChars="0"/>
        <w:jc w:val="left"/>
        <w:rPr>
          <w:rFonts w:ascii="SimSun" w:hAnsi="SimSun" w:eastAsia="SimSun" w:cs="SimSun"/>
          <w:sz w:val="24"/>
        </w:rPr>
      </w:pPr>
      <w:r>
        <w:rPr>
          <w:rFonts w:hint="eastAsia" w:eastAsia="楷体_GB2312"/>
          <w:szCs w:val="21"/>
        </w:rPr>
        <w:t xml:space="preserve">    </w:t>
      </w:r>
      <w:r>
        <w:rPr>
          <w:rFonts w:hint="eastAsia" w:ascii="SimSun" w:hAnsi="SimSun" w:cs="SimSun"/>
          <w:sz w:val="24"/>
        </w:rPr>
        <w:t>在添加单选题题目时可以选择添加的课程科目，</w:t>
      </w:r>
      <w:r>
        <w:rPr>
          <w:rFonts w:hint="eastAsia" w:ascii="SimSun" w:hAnsi="SimSun" w:eastAsia="SimSun" w:cs="SimSun"/>
          <w:sz w:val="24"/>
        </w:rPr>
        <w:t>题目区域添加题目，在答案区选择标准答案</w:t>
      </w:r>
      <w:r>
        <w:rPr>
          <w:rFonts w:hint="eastAsia" w:ascii="SimSun" w:hAnsi="SimSun" w:cs="SimSun"/>
          <w:sz w:val="24"/>
        </w:rPr>
        <w:t>。</w:t>
      </w:r>
      <w:r>
        <w:rPr>
          <w:rFonts w:hint="eastAsia" w:ascii="SimSun" w:hAnsi="SimSun" w:eastAsia="SimSun" w:cs="SimSun"/>
          <w:sz w:val="24"/>
        </w:rPr>
        <w:t>如图5-11所示。</w:t>
      </w:r>
    </w:p>
    <w:p>
      <w:pPr>
        <w:ind w:firstLine="0" w:firstLineChars="0"/>
        <w:rPr>
          <w:rFonts w:eastAsia="楷体_GB2312"/>
          <w:szCs w:val="21"/>
        </w:rPr>
      </w:pPr>
      <w:r>
        <w:rPr>
          <w:rFonts w:hint="eastAsia" w:ascii="Calibri" w:hAnsi="Calibri" w:eastAsia="楷体_GB2312" w:cs="黑体"/>
          <w:kern w:val="2"/>
          <w:sz w:val="21"/>
          <w:szCs w:val="21"/>
          <w:lang w:val="en-US" w:eastAsia="zh-CN" w:bidi="ar-SA"/>
        </w:rPr>
        <w:pict>
          <v:shape id="_x0000_i1061" o:spt="75" type="#_x0000_t75" style="height:289.5pt;width:412.7pt;" fillcolor="#FFFFFF" filled="f" o:preferrelative="t" stroked="f" coordsize="21600,21600">
            <v:path/>
            <v:fill on="f" color2="#FFFFFF" focussize="0,0"/>
            <v:stroke on="f"/>
            <v:imagedata r:id="rId49"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hint="eastAsia" w:eastAsia="楷体_GB2312"/>
          <w:szCs w:val="21"/>
        </w:rPr>
        <w:t>图5-11添加单选题</w:t>
      </w:r>
    </w:p>
    <w:p>
      <w:pPr>
        <w:ind w:firstLine="480"/>
        <w:jc w:val="left"/>
        <w:rPr>
          <w:rFonts w:ascii="SimSun" w:hAnsi="SimSun" w:eastAsia="SimSun" w:cs="SimSun"/>
          <w:sz w:val="24"/>
        </w:rPr>
      </w:pPr>
      <w:r>
        <w:rPr>
          <w:rFonts w:hint="eastAsia" w:ascii="SimSun" w:hAnsi="SimSun" w:eastAsia="SimSun" w:cs="SimSun"/>
          <w:sz w:val="24"/>
        </w:rPr>
        <w:t>试卷中有多选题题型，对多选题进行管理。如图5-12所示。</w:t>
      </w:r>
    </w:p>
    <w:p>
      <w:pPr>
        <w:ind w:firstLine="0" w:firstLineChars="0"/>
        <w:jc w:val="center"/>
      </w:pPr>
      <w:r>
        <w:rPr>
          <w:rFonts w:hint="eastAsia" w:ascii="Calibri" w:hAnsi="Calibri" w:eastAsia="SimSun" w:cs="黑体"/>
          <w:kern w:val="2"/>
          <w:sz w:val="21"/>
          <w:szCs w:val="24"/>
          <w:lang w:val="en-US" w:eastAsia="zh-CN" w:bidi="ar-SA"/>
        </w:rPr>
        <w:pict>
          <v:shape id="_x0000_i1062" o:spt="75" type="#_x0000_t75" style="height:228.7pt;width:412.7pt;" fillcolor="#FFFFFF" filled="f" o:preferrelative="t" stroked="f" coordsize="21600,21600">
            <v:path/>
            <v:fill on="f" color2="#FFFFFF" focussize="0,0"/>
            <v:stroke on="f"/>
            <v:imagedata r:id="rId5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图5-12 多选题管理</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添加多选题时，选择相应的科目，在题目区域添加题目，在答案区选择标准答案。如图5-13所示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3" o:spt="75" type="#_x0000_t75" style="height:238.35pt;width:412.7pt;" fillcolor="#FFFFFF" filled="f" o:preferrelative="t" stroked="f" coordsize="21600,21600">
            <v:path/>
            <v:fill on="f" color2="#FFFFFF" focussize="0,0"/>
            <v:stroke on="f"/>
            <v:imagedata r:id="rId51" gain="65536f" blacklevel="0f" gamma="0" o:title=""/>
            <o:lock v:ext="edit" position="f" selection="f" grouping="f" rotation="f" cropping="f" text="f" aspectratio="t"/>
            <w10:wrap type="none"/>
            <w10:anchorlock/>
          </v:shape>
        </w:pict>
      </w:r>
    </w:p>
    <w:p>
      <w:pPr>
        <w:ind w:firstLine="0" w:firstLineChars="0"/>
        <w:jc w:val="center"/>
        <w:rPr>
          <w:rFonts w:ascii="SimSun" w:hAnsi="SimSun" w:cs="SimSun"/>
          <w:sz w:val="24"/>
        </w:rPr>
      </w:pPr>
      <w:r>
        <w:rPr>
          <w:rFonts w:hint="eastAsia" w:ascii="楷体_GB2312" w:eastAsia="楷体_GB2312"/>
          <w:szCs w:val="21"/>
        </w:rPr>
        <w:t>图5-13 添加多选题</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可以根据选择查看不同考试科目的判断题，对判断题进行查看与修改。如图5-14所示。</w:t>
      </w:r>
    </w:p>
    <w:p>
      <w:pPr>
        <w:ind w:firstLine="0" w:firstLineChars="0"/>
        <w:jc w:val="center"/>
      </w:pPr>
      <w:r>
        <w:rPr>
          <w:rFonts w:hint="eastAsia" w:ascii="Calibri" w:hAnsi="Calibri" w:eastAsia="SimSun" w:cs="黑体"/>
          <w:kern w:val="2"/>
          <w:sz w:val="21"/>
          <w:szCs w:val="24"/>
          <w:lang w:val="en-US" w:eastAsia="zh-CN" w:bidi="ar-SA"/>
        </w:rPr>
        <w:pict>
          <v:shape id="_x0000_i1064" o:spt="75" type="#_x0000_t75" style="height:217.45pt;width:412.7pt;" fillcolor="#FFFFFF" filled="f" o:preferrelative="t" stroked="f" coordsize="21600,21600">
            <v:path/>
            <v:fill on="f" color2="#FFFFFF" focussize="0,0"/>
            <v:stroke on="f"/>
            <v:imagedata r:id="rId52"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图5-14 判断题管理</w:t>
      </w:r>
    </w:p>
    <w:p>
      <w:pPr>
        <w:ind w:firstLine="480"/>
        <w:jc w:val="left"/>
        <w:rPr>
          <w:rFonts w:ascii="SimSun" w:hAnsi="SimSun" w:eastAsia="SimSun" w:cs="SimSun"/>
          <w:sz w:val="24"/>
        </w:rPr>
      </w:pPr>
      <w:r>
        <w:rPr>
          <w:rFonts w:hint="eastAsia" w:ascii="SimSun" w:hAnsi="SimSun" w:eastAsia="SimSun" w:cs="SimSun"/>
          <w:sz w:val="24"/>
        </w:rPr>
        <w:t>添加判断题时，选择题型所相应的科目，在题目区域添加题目，在答案区选择正确答案。5-15所示。</w:t>
      </w:r>
    </w:p>
    <w:p>
      <w:pPr>
        <w:ind w:firstLine="0" w:firstLineChars="0"/>
        <w:jc w:val="center"/>
      </w:pPr>
      <w:r>
        <w:rPr>
          <w:rFonts w:hint="eastAsia" w:ascii="Calibri" w:hAnsi="Calibri" w:eastAsia="SimSun" w:cs="黑体"/>
          <w:kern w:val="2"/>
          <w:sz w:val="21"/>
          <w:szCs w:val="24"/>
          <w:lang w:val="en-US" w:eastAsia="zh-CN" w:bidi="ar-SA"/>
        </w:rPr>
        <w:pict>
          <v:shape id="_x0000_i1065" o:spt="75" type="#_x0000_t75" style="height:137.45pt;width:412.7pt;" fillcolor="#FFFFFF" filled="f" o:preferrelative="t" stroked="f" coordsize="21600,21600">
            <v:path/>
            <v:fill on="f" color2="#FFFFFF" focussize="0,0"/>
            <v:stroke on="f"/>
            <v:imagedata r:id="rId53"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图5-15 添加判断题</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可以根据选择查看不同考试科目的填空题，对填空题进行查看与修改。如图5-16所示。</w:t>
      </w:r>
    </w:p>
    <w:p>
      <w:pPr>
        <w:ind w:firstLine="0" w:firstLineChars="0"/>
        <w:jc w:val="center"/>
        <w:rPr>
          <w:sz w:val="24"/>
        </w:rPr>
      </w:pPr>
      <w:r>
        <w:rPr>
          <w:rFonts w:hint="eastAsia" w:ascii="Calibri" w:hAnsi="Calibri" w:eastAsia="SimSun" w:cs="黑体"/>
          <w:kern w:val="2"/>
          <w:sz w:val="24"/>
          <w:szCs w:val="24"/>
          <w:lang w:val="en-US" w:eastAsia="zh-CN" w:bidi="ar-SA"/>
        </w:rPr>
        <w:pict>
          <v:shape id="_x0000_i1066" o:spt="75" type="#_x0000_t75" style="height:179.25pt;width:412.7pt;" fillcolor="#FFFFFF" filled="f" o:preferrelative="t" stroked="f" coordsize="21600,21600">
            <v:path/>
            <v:fill on="f" color2="#FFFFFF" focussize="0,0"/>
            <v:stroke on="f"/>
            <v:imagedata r:id="rId54"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图5-16 填空题维护</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 xml:space="preserve">   添加填空题时，选择题目相应的科目，题目分为题目前段描述和题目后段描述，在题目区相应位置添加填空题的题目，在答案区添加答案。如图5-17所示。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7" o:spt="75" type="#_x0000_t75" style="height:180.55pt;width:412.7pt;" fillcolor="#FFFFFF" filled="f" o:preferrelative="t" stroked="f" coordsize="21600,21600">
            <v:path/>
            <v:fill on="f" color2="#FFFFFF" focussize="0,0"/>
            <v:stroke on="f"/>
            <v:imagedata r:id="rId5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图5-17 填空题添加</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可以根据选择查看不同考试科目的问答题，对问答题进行查看与修改。如图5-18所示。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8" o:spt="75" type="#_x0000_t75" style="height:178.25pt;width:412.7pt;" fillcolor="#FFFFFF" filled="f" o:preferrelative="t" stroked="f" coordsize="21600,21600">
            <v:path/>
            <v:fill on="f" color2="#FFFFFF" focussize="0,0"/>
            <v:stroke on="f"/>
            <v:imagedata r:id="rId5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图5-18 问答题维护</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添加问答题时，选择相应的科目，在题目区域添加题目，在答案区添加答案。如图5-19所示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9" o:spt="75" type="#_x0000_t75" style="height:174.1pt;width:412.7pt;" fillcolor="#FFFFFF" filled="f" o:preferrelative="t" stroked="f" coordsize="21600,21600">
            <v:path/>
            <v:fill on="f" color2="#FFFFFF" focussize="0,0"/>
            <v:stroke on="f"/>
            <v:imagedata r:id="rId5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图5-19 添加问答题</w:t>
      </w:r>
    </w:p>
    <w:p>
      <w:pPr>
        <w:ind w:firstLine="0" w:firstLineChars="0"/>
        <w:rPr>
          <w:rFonts w:ascii="SimSun" w:hAnsi="SimSun" w:eastAsia="SimSun" w:cs="SimSun"/>
          <w:sz w:val="24"/>
        </w:rPr>
      </w:pPr>
    </w:p>
    <w:p>
      <w:pPr>
        <w:pStyle w:val="4"/>
        <w:spacing w:before="0" w:after="0" w:line="360" w:lineRule="auto"/>
        <w:ind w:firstLine="0" w:firstLineChars="0"/>
        <w:rPr>
          <w:rFonts w:ascii="黑体" w:hAnsi="黑体" w:cs="黑体"/>
        </w:rPr>
      </w:pPr>
      <w:bookmarkStart w:id="145" w:name="_Toc420837636"/>
      <w:bookmarkStart w:id="146" w:name="_Toc4627"/>
      <w:r>
        <w:rPr>
          <w:rFonts w:hint="eastAsia" w:ascii="黑体" w:hAnsi="黑体" w:cs="黑体"/>
        </w:rPr>
        <w:t>5.2.3试卷制定</w:t>
      </w:r>
      <w:bookmarkEnd w:id="145"/>
      <w:r>
        <w:rPr>
          <w:rFonts w:hint="eastAsia" w:ascii="黑体" w:hAnsi="黑体" w:cs="黑体"/>
        </w:rPr>
        <w:t>管理</w:t>
      </w:r>
      <w:bookmarkEnd w:id="146"/>
    </w:p>
    <w:p>
      <w:pPr>
        <w:ind w:firstLine="480"/>
        <w:jc w:val="left"/>
        <w:rPr>
          <w:rFonts w:ascii="SimSun" w:hAnsi="SimSun" w:eastAsia="SimSun" w:cs="SimSun"/>
          <w:sz w:val="24"/>
        </w:rPr>
      </w:pPr>
      <w:r>
        <w:rPr>
          <w:rFonts w:hint="eastAsia" w:ascii="SimSun" w:hAnsi="SimSun" w:eastAsia="SimSun" w:cs="SimSun"/>
          <w:sz w:val="24"/>
        </w:rPr>
        <w:t>试卷制定功管理能分为试卷制定、试卷维护和考试科目的管理。试卷制定是管理员将试卷科目确定后进行出题，试卷出题功能分为随机出题和人工出题两种情况。</w:t>
      </w:r>
    </w:p>
    <w:p>
      <w:pPr>
        <w:ind w:firstLine="480"/>
        <w:jc w:val="left"/>
        <w:rPr>
          <w:rFonts w:ascii="SimSun" w:hAnsi="SimSun" w:eastAsia="SimSun" w:cs="SimSun"/>
          <w:sz w:val="24"/>
        </w:rPr>
      </w:pPr>
      <w:r>
        <w:rPr>
          <w:rFonts w:hint="eastAsia" w:ascii="SimSun" w:hAnsi="SimSun" w:eastAsia="SimSun" w:cs="SimSun"/>
          <w:sz w:val="24"/>
        </w:rPr>
        <w:t>随机出题就是管理员将试卷科目、试卷名称和每种题型的题目数量和每种题型的分值进行确定，</w:t>
      </w:r>
      <w:r>
        <w:rPr>
          <w:rFonts w:hint="eastAsia" w:ascii="SimSun" w:hAnsi="SimSun"/>
          <w:sz w:val="24"/>
        </w:rPr>
        <w:t>由系统随机组合出题</w:t>
      </w:r>
      <w:r>
        <w:rPr>
          <w:rFonts w:hint="eastAsia" w:ascii="SimSun" w:hAnsi="SimSun" w:eastAsia="SimSun" w:cs="SimSun"/>
          <w:sz w:val="24"/>
        </w:rPr>
        <w:t>。如图5-20所示。</w:t>
      </w:r>
    </w:p>
    <w:p>
      <w:pPr>
        <w:ind w:firstLine="0" w:firstLineChars="0"/>
        <w:jc w:val="center"/>
      </w:pPr>
      <w:r>
        <w:rPr>
          <w:rFonts w:hint="eastAsia" w:ascii="Calibri" w:hAnsi="Calibri" w:eastAsia="SimSun" w:cs="黑体"/>
          <w:kern w:val="2"/>
          <w:sz w:val="21"/>
          <w:szCs w:val="24"/>
          <w:lang w:val="en-US" w:eastAsia="zh-CN" w:bidi="ar-SA"/>
        </w:rPr>
        <w:pict>
          <v:shape id="_x0000_i1070" o:spt="75" type="#_x0000_t75" style="height:208.5pt;width:412.7pt;" fillcolor="#FFFFFF" filled="f" o:preferrelative="t" stroked="f" coordsize="21600,21600">
            <v:path/>
            <v:fill on="f" color2="#FFFFFF" focussize="0,0"/>
            <v:stroke on="f"/>
            <v:imagedata r:id="rId5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color w:val="000000"/>
          <w:szCs w:val="21"/>
        </w:rPr>
      </w:pPr>
      <w:r>
        <w:rPr>
          <w:rFonts w:hint="eastAsia" w:ascii="楷体_GB2312" w:eastAsia="楷体_GB2312"/>
          <w:szCs w:val="21"/>
        </w:rPr>
        <w:t>图5-20 随机出题</w:t>
      </w:r>
    </w:p>
    <w:p>
      <w:pPr>
        <w:ind w:firstLine="480"/>
        <w:jc w:val="left"/>
        <w:rPr>
          <w:rFonts w:ascii="SimSun" w:hAnsi="SimSun" w:eastAsia="SimSun" w:cs="SimSun"/>
          <w:sz w:val="24"/>
        </w:rPr>
      </w:pPr>
      <w:r>
        <w:rPr>
          <w:rFonts w:hint="eastAsia" w:ascii="SimSun" w:hAnsi="SimSun" w:eastAsia="SimSun" w:cs="SimSun"/>
          <w:sz w:val="24"/>
        </w:rPr>
        <w:t>人工出题就是管理员先选择要考试的考试科目，系统会筛选出与考试科目相一致的题目，管理员在筛选出的题库中选择题目，系统将管理员选中的题目进行组卷。如图5-21所示。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71" o:spt="75" type="#_x0000_t75" style="height:239.2pt;width:412.7pt;" fillcolor="#FFFFFF" filled="f" o:preferrelative="t" stroked="f" coordsize="21600,21600">
            <v:path/>
            <v:fill on="f" color2="#FFFFFF" focussize="0,0"/>
            <v:stroke on="f"/>
            <v:imagedata r:id="rId59" gain="65536f" blacklevel="0f" gamma="0" o:title=""/>
            <o:lock v:ext="edit" position="f" selection="f" grouping="f" rotation="f" cropping="f" text="f" aspectratio="t"/>
            <w10:wrap type="none"/>
            <w10:anchorlock/>
          </v:shape>
        </w:pict>
      </w:r>
    </w:p>
    <w:p>
      <w:pPr>
        <w:ind w:firstLine="0" w:firstLineChars="0"/>
        <w:jc w:val="center"/>
        <w:rPr>
          <w:rFonts w:ascii="SimSun" w:hAnsi="SimSun" w:cs="SimSun"/>
          <w:sz w:val="24"/>
        </w:rPr>
      </w:pPr>
      <w:r>
        <w:rPr>
          <w:rFonts w:hint="eastAsia" w:ascii="楷体_GB2312" w:eastAsia="楷体_GB2312"/>
          <w:szCs w:val="21"/>
        </w:rPr>
        <w:t>图5-21 人工出题</w:t>
      </w:r>
    </w:p>
    <w:p>
      <w:pPr>
        <w:ind w:firstLine="480"/>
        <w:jc w:val="left"/>
        <w:rPr>
          <w:rFonts w:ascii="SimSun" w:hAnsi="SimSun" w:eastAsia="SimSun" w:cs="SimSun"/>
          <w:sz w:val="24"/>
        </w:rPr>
      </w:pPr>
      <w:r>
        <w:rPr>
          <w:rFonts w:hint="eastAsia" w:ascii="SimSun" w:hAnsi="SimSun" w:eastAsia="SimSun" w:cs="SimSun"/>
          <w:sz w:val="24"/>
        </w:rPr>
        <w:t>试卷维护功能是对试卷进行管理，管理员可以对已经出好的试卷进行试卷内容信息的更改，可以对试卷进行删除、修改、查看试卷详情、对试卷的状态进行设置。将试卷状态设置成可用，前台考生将可以针对这套试题进行练习，如果将它设置为不可用，考生将在前台看不到此试卷的信息，也就不好进行测试。单击详细情况可以查看整张试卷。如图5-22所示。</w:t>
      </w:r>
    </w:p>
    <w:p>
      <w:pPr>
        <w:ind w:firstLine="0" w:firstLineChars="0"/>
        <w:jc w:val="center"/>
      </w:pPr>
      <w:r>
        <w:rPr>
          <w:rFonts w:hint="eastAsia" w:ascii="Calibri" w:hAnsi="Calibri" w:eastAsia="SimSun" w:cs="黑体"/>
          <w:kern w:val="2"/>
          <w:sz w:val="21"/>
          <w:szCs w:val="24"/>
          <w:lang w:val="en-US" w:eastAsia="zh-CN" w:bidi="ar-SA"/>
        </w:rPr>
        <w:pict>
          <v:shape id="_x0000_i1072" o:spt="75" type="#_x0000_t75" style="height:184.65pt;width:412.7pt;" fillcolor="#FFFFFF" filled="f" o:preferrelative="t" stroked="f" coordsize="21600,21600">
            <v:path/>
            <v:fill on="f" color2="#FFFFFF" focussize="0,0"/>
            <v:stroke on="f"/>
            <v:imagedata r:id="rId6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图5-22 试卷维护</w:t>
      </w:r>
    </w:p>
    <w:p>
      <w:pPr>
        <w:ind w:firstLine="480"/>
        <w:jc w:val="left"/>
        <w:rPr>
          <w:rFonts w:ascii="SimSun" w:hAnsi="SimSun" w:eastAsia="SimSun" w:cs="SimSun"/>
          <w:sz w:val="24"/>
        </w:rPr>
      </w:pPr>
      <w:r>
        <w:rPr>
          <w:rFonts w:hint="eastAsia" w:ascii="SimSun" w:hAnsi="SimSun" w:eastAsia="SimSun" w:cs="SimSun"/>
          <w:sz w:val="24"/>
        </w:rPr>
        <w:t>教师招聘考试是每个地区考试的科目与内容都有所不相同，管理员可以根据不同地区的考试对考试科目进行添加或删除。如图5-23所示。</w:t>
      </w:r>
    </w:p>
    <w:p>
      <w:pPr>
        <w:ind w:firstLine="0" w:firstLineChars="0"/>
        <w:jc w:val="center"/>
      </w:pPr>
      <w:r>
        <w:rPr>
          <w:rFonts w:hint="eastAsia" w:ascii="Calibri" w:hAnsi="Calibri" w:eastAsia="SimSun" w:cs="黑体"/>
          <w:kern w:val="2"/>
          <w:sz w:val="21"/>
          <w:szCs w:val="24"/>
          <w:lang w:val="en-US" w:eastAsia="zh-CN" w:bidi="ar-SA"/>
        </w:rPr>
        <w:pict>
          <v:shape id="_x0000_i1073" o:spt="75" type="#_x0000_t75" style="height:140.05pt;width:412.7pt;" fillcolor="#FFFFFF" filled="f" o:preferrelative="t" stroked="f" coordsize="21600,21600">
            <v:path/>
            <v:fill on="f" color2="#FFFFFF" focussize="0,0"/>
            <v:stroke on="f"/>
            <v:imagedata r:id="rId61"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图5-23考试科目管理页面</w:t>
      </w:r>
    </w:p>
    <w:p>
      <w:pPr>
        <w:ind w:firstLine="420"/>
      </w:pPr>
      <w:bookmarkStart w:id="147" w:name="_Toc420837637"/>
    </w:p>
    <w:p>
      <w:pPr>
        <w:pStyle w:val="4"/>
        <w:spacing w:line="360" w:lineRule="auto"/>
        <w:ind w:firstLine="0" w:firstLineChars="0"/>
        <w:rPr>
          <w:rFonts w:ascii="黑体" w:hAnsi="黑体" w:cs="黑体"/>
        </w:rPr>
      </w:pPr>
      <w:bookmarkStart w:id="148" w:name="_Toc7911"/>
      <w:r>
        <w:rPr>
          <w:rFonts w:hint="eastAsia" w:ascii="黑体" w:hAnsi="黑体" w:cs="黑体"/>
        </w:rPr>
        <w:t>5.2.4考生试卷管理</w:t>
      </w:r>
      <w:bookmarkEnd w:id="147"/>
      <w:bookmarkEnd w:id="148"/>
    </w:p>
    <w:p>
      <w:pPr>
        <w:ind w:firstLine="480"/>
        <w:jc w:val="left"/>
      </w:pPr>
      <w:r>
        <w:rPr>
          <w:rFonts w:hint="eastAsia" w:ascii="SimSun" w:hAnsi="SimSun" w:eastAsia="SimSun" w:cs="SimSun"/>
          <w:sz w:val="24"/>
        </w:rPr>
        <w:t>考生试卷管理模块分为试卷评阅和考生成绩查看。考生交卷后管理员的工作就是批阅试卷。客观题是系统自动判分主观题是由管理员人工判分。管理员评阅试卷时，可以看到考生的答卷情况，管理员需要做的工作是输入简答题得分，点击问答题计分，最后点击保存，系统将会提示加入成功。如图5-24所示。</w:t>
      </w:r>
    </w:p>
    <w:p>
      <w:pPr>
        <w:ind w:firstLine="0" w:firstLineChars="0"/>
        <w:jc w:val="center"/>
      </w:pPr>
      <w:r>
        <w:rPr>
          <w:rFonts w:hint="eastAsia" w:ascii="Calibri" w:hAnsi="Calibri" w:eastAsia="SimSun" w:cs="黑体"/>
          <w:kern w:val="2"/>
          <w:sz w:val="21"/>
          <w:szCs w:val="24"/>
          <w:lang w:val="en-US" w:eastAsia="zh-CN" w:bidi="ar-SA"/>
        </w:rPr>
        <w:pict>
          <v:shape id="_x0000_i1074" o:spt="75" type="#_x0000_t75" style="height:147.65pt;width:412.7pt;" fillcolor="#FFFFFF" filled="f" o:preferrelative="t" stroked="f" coordsize="21600,21600">
            <v:path/>
            <v:fill on="f" color2="#FFFFFF" focussize="0,0"/>
            <v:stroke on="f"/>
            <v:imagedata r:id="rId62" gain="65536f" blacklevel="0f" gamma="0" o:title=""/>
            <o:lock v:ext="edit" position="f" selection="f" grouping="f" rotation="f" cropping="f" text="f" aspectratio="t"/>
            <w10:wrap type="none"/>
            <w10:anchorlock/>
          </v:shape>
        </w:pict>
      </w:r>
    </w:p>
    <w:p>
      <w:pPr>
        <w:ind w:firstLine="0" w:firstLineChars="0"/>
      </w:pPr>
      <w:r>
        <w:rPr>
          <w:rFonts w:hint="eastAsia" w:ascii="Calibri" w:hAnsi="Calibri" w:eastAsia="SimSun" w:cs="黑体"/>
          <w:kern w:val="2"/>
          <w:sz w:val="21"/>
          <w:szCs w:val="24"/>
          <w:lang w:val="en-US" w:eastAsia="zh-CN" w:bidi="ar-SA"/>
        </w:rPr>
        <w:pict>
          <v:shape id="_x0000_i1075" o:spt="75" type="#_x0000_t75" style="height:167.8pt;width:412.7pt;" fillcolor="#FFFFFF" filled="f" o:preferrelative="t" stroked="f" coordsize="21600,21600">
            <v:path/>
            <v:fill on="f" color2="#FFFFFF" focussize="0,0"/>
            <v:stroke on="f"/>
            <v:imagedata r:id="rId63"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图5-24 试卷评阅</w:t>
      </w:r>
    </w:p>
    <w:p>
      <w:pPr>
        <w:ind w:firstLine="480"/>
        <w:jc w:val="left"/>
        <w:rPr>
          <w:rFonts w:ascii="SimSun" w:hAnsi="SimSun" w:eastAsia="SimSun" w:cs="SimSun"/>
          <w:sz w:val="24"/>
        </w:rPr>
      </w:pPr>
      <w:r>
        <w:rPr>
          <w:rFonts w:hint="eastAsia" w:ascii="SimSun" w:hAnsi="SimSun" w:eastAsia="SimSun" w:cs="SimSun"/>
          <w:sz w:val="24"/>
        </w:rPr>
        <w:t>管理员可以查看每一份试卷的得分率，分析每一位考生的主要失分在哪一种题型上，这样考生就会更加有针对性的复习。如图5-25 所示。</w:t>
      </w:r>
    </w:p>
    <w:p>
      <w:pPr>
        <w:ind w:firstLine="0" w:firstLineChars="0"/>
        <w:rPr>
          <w:color w:val="FF0000"/>
          <w:sz w:val="30"/>
          <w:szCs w:val="30"/>
        </w:rPr>
      </w:pPr>
      <w:r>
        <w:rPr>
          <w:rFonts w:hint="eastAsia" w:ascii="Calibri" w:hAnsi="Calibri" w:eastAsia="SimSun" w:cs="黑体"/>
          <w:kern w:val="2"/>
          <w:sz w:val="21"/>
          <w:szCs w:val="24"/>
          <w:lang w:val="en-US" w:eastAsia="zh-CN" w:bidi="ar-SA"/>
        </w:rPr>
        <w:pict>
          <v:shape id="_x0000_i1076" o:spt="75" type="#_x0000_t75" style="height:170.25pt;width:412.7pt;" fillcolor="#FFFFFF" filled="f" o:preferrelative="t" stroked="f" coordsize="21600,21600">
            <v:path/>
            <v:fill on="f" color2="#FFFFFF" focussize="0,0"/>
            <v:stroke on="f"/>
            <v:imagedata r:id="rId64"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图5-25 查看得分率</w:t>
      </w:r>
    </w:p>
    <w:p>
      <w:pPr>
        <w:ind w:firstLine="0" w:firstLineChars="0"/>
        <w:rPr>
          <w:rFonts w:ascii="SimSun" w:hAnsi="SimSun" w:cs="SimSun"/>
          <w:sz w:val="24"/>
        </w:rPr>
      </w:pPr>
      <w:r>
        <w:rPr>
          <w:rFonts w:hint="eastAsia" w:ascii="SimSun" w:hAnsi="SimSun" w:cs="SimSun"/>
          <w:sz w:val="24"/>
        </w:rPr>
        <w:t xml:space="preserve">    管理员批完试卷后可以查看参加测试的所有考生成绩，可以查看到每一位考生的分数和参加考试的时间，可以对其进行编辑。</w:t>
      </w:r>
      <w:r>
        <w:rPr>
          <w:rFonts w:hint="eastAsia" w:ascii="SimSun" w:hAnsi="SimSun" w:eastAsia="SimSun" w:cs="SimSun"/>
          <w:sz w:val="24"/>
        </w:rPr>
        <w:t>如图5-26所示。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77" o:spt="75" type="#_x0000_t75" style="height:142.15pt;width:412.7pt;" fillcolor="#FFFFFF" filled="f" o:preferrelative="t" stroked="f" coordsize="21600,21600">
            <v:path/>
            <v:fill on="f" color2="#FFFFFF" focussize="0,0"/>
            <v:stroke on="f"/>
            <v:imagedata r:id="rId6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图5-26 用户成绩</w:t>
      </w:r>
    </w:p>
    <w:p>
      <w:pPr>
        <w:ind w:firstLine="480"/>
        <w:jc w:val="left"/>
        <w:rPr>
          <w:rFonts w:ascii="SimSun" w:hAnsi="SimSun" w:eastAsia="SimSun" w:cs="SimSun"/>
          <w:sz w:val="24"/>
        </w:rPr>
      </w:pPr>
      <w:r>
        <w:rPr>
          <w:rFonts w:hint="eastAsia" w:ascii="SimSun" w:hAnsi="SimSun" w:eastAsia="SimSun" w:cs="SimSun"/>
          <w:sz w:val="24"/>
        </w:rPr>
        <w:t>阅卷结束，管理员可以将所有参加考试的考生成绩用表格导出，在导出考生成绩时，也可以筛选出考同一套试题的考生成绩。如图5-27所示。</w:t>
      </w:r>
    </w:p>
    <w:p>
      <w:pPr>
        <w:ind w:firstLine="0" w:firstLineChars="0"/>
        <w:rPr>
          <w:rFonts w:ascii="SimSun" w:hAnsi="SimSun" w:eastAsia="SimSun" w:cs="SimSun"/>
          <w:sz w:val="24"/>
        </w:rPr>
      </w:pPr>
      <w:r>
        <w:rPr>
          <w:rFonts w:hint="eastAsia" w:ascii="SimSun" w:hAnsi="SimSun" w:eastAsia="SimSun" w:cs="SimSun"/>
          <w:kern w:val="2"/>
          <w:sz w:val="24"/>
          <w:szCs w:val="24"/>
          <w:lang w:val="en-US" w:eastAsia="zh-CN" w:bidi="ar-SA"/>
        </w:rPr>
        <w:pict>
          <v:shape id="_x0000_i1078" o:spt="75" type="#_x0000_t75" style="height:54.15pt;width:412.7pt;" fillcolor="#FFFFFF" filled="f" o:preferrelative="t" stroked="f" coordsize="21600,21600">
            <v:path/>
            <v:fill on="f" color2="#FFFFFF" focussize="0,0"/>
            <v:stroke on="f"/>
            <v:imagedata r:id="rId6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 xml:space="preserve">图5-27 </w:t>
      </w:r>
      <w:bookmarkStart w:id="149" w:name="_Toc420837638"/>
      <w:r>
        <w:rPr>
          <w:rFonts w:hint="eastAsia" w:ascii="楷体_GB2312" w:eastAsia="楷体_GB2312"/>
          <w:szCs w:val="21"/>
        </w:rPr>
        <w:t>导出表格</w:t>
      </w:r>
    </w:p>
    <w:p>
      <w:pPr>
        <w:ind w:firstLine="0" w:firstLineChars="0"/>
        <w:jc w:val="left"/>
        <w:rPr>
          <w:rFonts w:ascii="SimSun" w:hAnsi="SimSun" w:eastAsia="SimSun" w:cs="SimSun"/>
          <w:sz w:val="24"/>
        </w:rPr>
      </w:pPr>
      <w:r>
        <w:rPr>
          <w:rFonts w:hint="eastAsia" w:ascii="SimSun" w:hAnsi="SimSun" w:eastAsia="SimSun" w:cs="SimSun"/>
          <w:sz w:val="24"/>
        </w:rPr>
        <w:t>核心代码：</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NewFileName = DateTime.Now.ToString("yyyyMMddHHmmss") + ".xls";</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NewFileName = Server.MapPath(NewFileName);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File.Copy(Server.MapPath("Module01.xls"), NewFileName, true);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strConn = "Provider=Microsoft.Jet.OLEDB.4.0;Data Source=" + NewFileName + ";Extended Properties='Excel 8.0;'";</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OleDbConnection Conn = new OleDbConnection(strConn);</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Conn.Open();</w:t>
      </w:r>
    </w:p>
    <w:p>
      <w:pPr>
        <w:ind w:firstLine="0" w:firstLineChars="0"/>
        <w:jc w:val="left"/>
        <w:rPr>
          <w:rFonts w:ascii="Times New Roman" w:hAnsi="Times New Roman" w:eastAsia="SimSun" w:cs="SimSun"/>
          <w:color w:val="000000"/>
          <w:sz w:val="24"/>
        </w:rPr>
      </w:pPr>
      <w:r>
        <w:rPr>
          <w:rFonts w:hint="eastAsia" w:ascii="Times New Roman" w:hAnsi="Times New Roman" w:eastAsia="新宋体"/>
          <w:color w:val="000000"/>
          <w:sz w:val="24"/>
          <w:highlight w:val="white"/>
        </w:rPr>
        <w:t xml:space="preserve">        OleDbCommand Cmd = new OleDbCommand("", Conn);</w:t>
      </w:r>
    </w:p>
    <w:p>
      <w:pPr>
        <w:spacing w:line="240" w:lineRule="auto"/>
        <w:ind w:firstLine="480"/>
        <w:jc w:val="left"/>
        <w:rPr>
          <w:rFonts w:ascii="SimSun" w:hAnsi="SimSun" w:eastAsia="SimSun" w:cs="SimSun"/>
          <w:sz w:val="24"/>
        </w:rPr>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50" w:name="_Toc25072"/>
      <w:r>
        <w:rPr>
          <w:rFonts w:hint="eastAsia" w:ascii="黑体" w:hAnsi="黑体" w:cs="黑体"/>
        </w:rPr>
        <w:t>5.2.5考生信息管理</w:t>
      </w:r>
      <w:bookmarkEnd w:id="149"/>
      <w:bookmarkEnd w:id="150"/>
    </w:p>
    <w:p>
      <w:pPr>
        <w:ind w:firstLine="480"/>
        <w:jc w:val="left"/>
        <w:rPr>
          <w:rFonts w:ascii="SimSun" w:hAnsi="SimSun" w:eastAsia="SimSun" w:cs="SimSun"/>
          <w:sz w:val="24"/>
        </w:rPr>
      </w:pPr>
      <w:r>
        <w:rPr>
          <w:rFonts w:hint="eastAsia" w:ascii="SimSun" w:hAnsi="SimSun" w:eastAsia="SimSun" w:cs="SimSun"/>
          <w:sz w:val="24"/>
        </w:rPr>
        <w:t>考生信息管理分为添加考生和考生管理两个功能。添加考生是对考生进行添加与删除。在添加用户时，可以选择不同的角色，添加不同的用户。如果此用户存在，系统将会提示此用户将存在。如图5-28所示。</w:t>
      </w:r>
    </w:p>
    <w:p>
      <w:pPr>
        <w:ind w:firstLine="0" w:firstLineChars="0"/>
        <w:jc w:val="left"/>
        <w:rPr>
          <w:rFonts w:ascii="SimSun" w:hAnsi="SimSun" w:eastAsia="SimSun" w:cs="SimSun"/>
          <w:sz w:val="24"/>
        </w:rPr>
      </w:pPr>
      <w:r>
        <w:rPr>
          <w:rFonts w:hint="eastAsia" w:ascii="SimSun" w:hAnsi="SimSun" w:eastAsia="SimSun" w:cs="SimSun"/>
          <w:kern w:val="2"/>
          <w:sz w:val="24"/>
          <w:szCs w:val="24"/>
          <w:lang w:val="en-US" w:eastAsia="zh-CN" w:bidi="ar-SA"/>
        </w:rPr>
        <w:pict>
          <v:shape id="_x0000_i1079" o:spt="75" type="#_x0000_t75" style="height:144.5pt;width:412.7pt;" fillcolor="#FFFFFF" filled="f" o:preferrelative="t" stroked="f" coordsize="21600,21600">
            <v:path/>
            <v:fill on="f" color2="#FFFFFF" focussize="0,0"/>
            <v:stroke on="f"/>
            <v:imagedata r:id="rId67"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图5-28 添加考生管理</w:t>
      </w:r>
    </w:p>
    <w:p>
      <w:pPr>
        <w:ind w:firstLine="480"/>
        <w:jc w:val="left"/>
      </w:pPr>
      <w:r>
        <w:rPr>
          <w:rFonts w:hint="eastAsia" w:ascii="SimSun" w:hAnsi="SimSun" w:eastAsia="SimSun" w:cs="SimSun"/>
          <w:sz w:val="24"/>
        </w:rPr>
        <w:t>考生管理功能是查看考生信息，如果考生忘记自己的密码，管理员将会对其重置密码，重置密码为随机产生的6位数字。如图5-29所示。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0" o:spt="75" type="#_x0000_t75" style="height:148.7pt;width:412.7pt;" fillcolor="#FFFFFF" filled="f" o:preferrelative="t" stroked="f" coordsize="21600,21600">
            <v:path/>
            <v:fill on="f" color2="#FFFFFF" focussize="0,0"/>
            <v:stroke on="f"/>
            <v:imagedata r:id="rId6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图5-29考生信息管理</w:t>
      </w:r>
    </w:p>
    <w:p>
      <w:pPr>
        <w:ind w:firstLine="0" w:firstLineChars="0"/>
      </w:pPr>
      <w:bookmarkStart w:id="151" w:name="_Toc420837640"/>
    </w:p>
    <w:p>
      <w:pPr>
        <w:pStyle w:val="4"/>
        <w:spacing w:before="0" w:after="0" w:line="360" w:lineRule="auto"/>
        <w:ind w:firstLine="0" w:firstLineChars="0"/>
        <w:rPr>
          <w:rFonts w:ascii="黑体" w:hAnsi="黑体" w:cs="黑体"/>
        </w:rPr>
      </w:pPr>
      <w:bookmarkStart w:id="152" w:name="_Toc19059"/>
      <w:r>
        <w:rPr>
          <w:rFonts w:hint="eastAsia" w:ascii="黑体" w:hAnsi="黑体" w:cs="黑体"/>
        </w:rPr>
        <w:t>5.2.6留言管理</w:t>
      </w:r>
      <w:bookmarkEnd w:id="151"/>
      <w:bookmarkEnd w:id="152"/>
    </w:p>
    <w:p>
      <w:pPr>
        <w:ind w:firstLine="480"/>
        <w:jc w:val="left"/>
        <w:rPr>
          <w:rFonts w:ascii="SimSun" w:hAnsi="SimSun" w:eastAsia="SimSun" w:cs="SimSun"/>
          <w:sz w:val="24"/>
        </w:rPr>
      </w:pPr>
      <w:r>
        <w:rPr>
          <w:rFonts w:hint="eastAsia" w:ascii="SimSun" w:hAnsi="SimSun" w:eastAsia="SimSun" w:cs="SimSun"/>
          <w:sz w:val="24"/>
        </w:rPr>
        <w:t>当有考生对管理员进行提问时，管理员可以查看考生提出的问题，点击查看详情就可以查看考生所提出的具体问题。管理员只会查看到考生对自己的提问，不会看到考生对其他管理员提出的问题。如图5-30所示。</w:t>
      </w:r>
    </w:p>
    <w:p>
      <w:pPr>
        <w:ind w:firstLine="0" w:firstLineChars="0"/>
      </w:pPr>
      <w:r>
        <w:rPr>
          <w:rFonts w:hint="eastAsia" w:ascii="Calibri" w:hAnsi="Calibri" w:eastAsia="SimSun" w:cs="黑体"/>
          <w:kern w:val="2"/>
          <w:sz w:val="21"/>
          <w:szCs w:val="24"/>
          <w:lang w:val="en-US" w:eastAsia="zh-CN" w:bidi="ar-SA"/>
        </w:rPr>
        <w:pict>
          <v:shape id="_x0000_i1081" o:spt="75" type="#_x0000_t75" style="height:141.5pt;width:412.7pt;" fillcolor="#FFFFFF" filled="f" o:preferrelative="t" stroked="f" coordsize="21600,21600">
            <v:path/>
            <v:fill on="f" color2="#FFFFFF" focussize="0,0"/>
            <v:stroke on="f"/>
            <v:imagedata r:id="rId69"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图5-30 查看问题</w:t>
      </w:r>
    </w:p>
    <w:p>
      <w:pPr>
        <w:ind w:firstLine="480"/>
        <w:jc w:val="left"/>
        <w:rPr>
          <w:rFonts w:ascii="SimSun" w:hAnsi="SimSun" w:eastAsia="SimSun" w:cs="SimSun"/>
          <w:sz w:val="24"/>
        </w:rPr>
      </w:pPr>
      <w:r>
        <w:rPr>
          <w:rFonts w:hint="eastAsia" w:ascii="SimSun" w:hAnsi="SimSun" w:eastAsia="SimSun" w:cs="SimSun"/>
          <w:sz w:val="24"/>
        </w:rPr>
        <w:t>管理员点击详细情况，就会跳出回答页面，当管理员查看完问题后，在管理员回答区域输入问题的答案，然后单击回答，管理员就答完了考生提出的问题。如图5-31所示。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2" o:spt="75" type="#_x0000_t75" style="height:323.15pt;width:412.7pt;" fillcolor="#FFFFFF" filled="f" o:preferrelative="t" stroked="f" coordsize="21600,21600">
            <v:path/>
            <v:fill on="f" color2="#FFFFFF" focussize="0,0"/>
            <v:stroke on="f"/>
            <v:imagedata r:id="rId70"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图5-31 回答问题</w:t>
      </w:r>
    </w:p>
    <w:p>
      <w:pPr>
        <w:widowControl/>
        <w:wordWrap/>
        <w:adjustRightInd/>
        <w:snapToGrid/>
        <w:spacing w:line="360" w:lineRule="auto"/>
        <w:ind w:left="0" w:leftChars="0" w:right="0" w:firstLine="0" w:firstLineChars="0"/>
        <w:jc w:val="left"/>
        <w:textAlignment w:val="auto"/>
        <w:outlineLvl w:val="9"/>
        <w:rPr>
          <w:rFonts w:ascii="SimSun" w:hAnsi="SimSun" w:eastAsia="黑体"/>
          <w:bCs/>
          <w:sz w:val="24"/>
          <w:szCs w:val="24"/>
        </w:rPr>
      </w:pPr>
    </w:p>
    <w:p>
      <w:pPr>
        <w:pStyle w:val="4"/>
        <w:spacing w:before="0" w:after="0" w:line="360" w:lineRule="auto"/>
        <w:ind w:firstLine="0" w:firstLineChars="0"/>
        <w:rPr>
          <w:rFonts w:ascii="黑体" w:hAnsi="黑体" w:cs="黑体"/>
        </w:rPr>
      </w:pPr>
      <w:bookmarkStart w:id="153" w:name="_Toc29055"/>
      <w:r>
        <w:rPr>
          <w:rFonts w:hint="eastAsia" w:ascii="黑体" w:hAnsi="黑体" w:cs="黑体"/>
        </w:rPr>
        <w:t>5.2.7个人信息管理</w:t>
      </w:r>
      <w:bookmarkEnd w:id="153"/>
    </w:p>
    <w:p>
      <w:pPr>
        <w:ind w:firstLine="480"/>
        <w:jc w:val="left"/>
        <w:rPr>
          <w:rFonts w:ascii="SimSun" w:hAnsi="SimSun" w:eastAsia="SimSun" w:cs="SimSun"/>
          <w:sz w:val="24"/>
        </w:rPr>
      </w:pPr>
      <w:r>
        <w:rPr>
          <w:rFonts w:hint="eastAsia" w:ascii="SimSun" w:hAnsi="SimSun" w:eastAsia="SimSun" w:cs="SimSun"/>
          <w:sz w:val="24"/>
        </w:rPr>
        <w:t>个人信息管理功能是管理员对个人登录密码进行修改，修改密码时要验证原密码是否正确和输入的两次新密码是否一致。如果输入的原密码错误，系统将会提示原密码不正确，如果两次输入的新密码不一致，系统将会提示两次输入密码不一致。如图5-32所示。</w:t>
      </w:r>
    </w:p>
    <w:p>
      <w:pPr>
        <w:ind w:firstLine="0" w:firstLineChars="0"/>
        <w:jc w:val="center"/>
        <w:rPr>
          <w:rFonts w:ascii="黑体" w:hAnsi="黑体"/>
        </w:rPr>
      </w:pPr>
      <w:r>
        <w:rPr>
          <w:rFonts w:hint="eastAsia" w:ascii="黑体" w:hAnsi="黑体" w:eastAsia="SimSun" w:cs="黑体"/>
          <w:kern w:val="2"/>
          <w:sz w:val="21"/>
          <w:szCs w:val="24"/>
          <w:lang w:val="en-US" w:eastAsia="zh-CN" w:bidi="ar-SA"/>
        </w:rPr>
        <w:pict>
          <v:shape id="_x0000_i1083" o:spt="75" type="#_x0000_t75" style="height:100.9pt;width:412.7pt;" fillcolor="#FFFFFF" filled="f" o:preferrelative="t" stroked="f" coordsize="21600,21600">
            <v:path/>
            <v:fill on="f" color2="#FFFFFF" focussize="0,0"/>
            <v:stroke on="f"/>
            <v:imagedata r:id="rId71"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图5-32 修改密码</w:t>
      </w:r>
      <w:bookmarkStart w:id="154" w:name="_Toc14928"/>
    </w:p>
    <w:p>
      <w:pPr>
        <w:widowControl w:val="0"/>
        <w:wordWrap/>
        <w:adjustRightInd/>
        <w:snapToGrid/>
        <w:spacing w:line="360" w:lineRule="auto"/>
        <w:ind w:left="0" w:leftChars="0" w:right="0" w:firstLine="0" w:firstLineChars="0"/>
        <w:jc w:val="center"/>
        <w:textAlignment w:val="auto"/>
        <w:rPr>
          <w:rFonts w:hint="eastAsia" w:ascii="SimSun" w:hAnsi="SimSun" w:eastAsia="SimSun" w:cs="SimSun"/>
          <w:sz w:val="24"/>
          <w:szCs w:val="24"/>
        </w:rPr>
      </w:pPr>
    </w:p>
    <w:p>
      <w:pPr>
        <w:pStyle w:val="9"/>
        <w:widowControl w:val="0"/>
        <w:wordWrap/>
        <w:adjustRightInd/>
        <w:snapToGrid/>
        <w:spacing w:before="0" w:after="0" w:line="360" w:lineRule="auto"/>
        <w:ind w:left="0" w:leftChars="0" w:right="0" w:firstLine="0" w:firstLineChars="0"/>
        <w:textAlignment w:val="auto"/>
        <w:rPr>
          <w:rFonts w:ascii="黑体" w:hAnsi="黑体" w:cs="黑体"/>
        </w:rPr>
      </w:pPr>
      <w:r>
        <w:rPr>
          <w:rFonts w:hint="eastAsia" w:ascii="黑体" w:hAnsi="黑体" w:cs="黑体"/>
        </w:rPr>
        <w:t>第6章  系统测试</w:t>
      </w:r>
      <w:bookmarkEnd w:id="154"/>
    </w:p>
    <w:p>
      <w:pPr>
        <w:widowControl w:val="0"/>
        <w:wordWrap/>
        <w:adjustRightInd/>
        <w:snapToGrid/>
        <w:spacing w:line="360" w:lineRule="auto"/>
        <w:ind w:left="0" w:leftChars="0" w:right="0" w:firstLine="420"/>
        <w:textAlignment w:val="auto"/>
        <w:rPr>
          <w:sz w:val="24"/>
          <w:szCs w:val="24"/>
        </w:rPr>
      </w:pPr>
    </w:p>
    <w:p>
      <w:pPr>
        <w:pStyle w:val="3"/>
        <w:widowControl w:val="0"/>
        <w:wordWrap/>
        <w:adjustRightInd/>
        <w:snapToGrid/>
        <w:spacing w:before="0" w:after="0" w:line="360" w:lineRule="auto"/>
        <w:ind w:left="0" w:leftChars="0" w:right="0" w:firstLine="0" w:firstLineChars="0"/>
        <w:textAlignment w:val="auto"/>
      </w:pPr>
      <w:bookmarkStart w:id="155" w:name="_Toc420837643"/>
      <w:bookmarkStart w:id="156" w:name="_Toc18163"/>
      <w:bookmarkStart w:id="157" w:name="_Toc420181238"/>
      <w:bookmarkStart w:id="158" w:name="_Toc420180854"/>
      <w:bookmarkStart w:id="159" w:name="_Toc356227580"/>
      <w:bookmarkStart w:id="160" w:name="_Toc415940228"/>
      <w:r>
        <w:rPr>
          <w:rFonts w:hint="eastAsia" w:ascii="黑体" w:hAnsi="黑体" w:cs="黑体"/>
          <w:szCs w:val="28"/>
        </w:rPr>
        <w:t>6.1测试环境</w:t>
      </w:r>
      <w:bookmarkEnd w:id="155"/>
      <w:bookmarkEnd w:id="156"/>
      <w:bookmarkEnd w:id="157"/>
      <w:bookmarkEnd w:id="158"/>
      <w:bookmarkEnd w:id="159"/>
      <w:bookmarkEnd w:id="160"/>
    </w:p>
    <w:p>
      <w:pPr>
        <w:ind w:firstLine="480"/>
        <w:rPr>
          <w:rFonts w:ascii="Times New Roman" w:hAnsi="Times New Roman"/>
          <w:sz w:val="24"/>
        </w:rPr>
      </w:pPr>
      <w:r>
        <w:rPr>
          <w:rFonts w:hint="eastAsia" w:ascii="Times New Roman" w:hAnsi="Times New Roman"/>
          <w:sz w:val="24"/>
        </w:rPr>
        <w:t>1.硬件环境：</w:t>
      </w:r>
    </w:p>
    <w:p>
      <w:pPr>
        <w:ind w:firstLine="480"/>
        <w:rPr>
          <w:rFonts w:ascii="Times New Roman" w:hAnsi="Times New Roman"/>
          <w:sz w:val="24"/>
        </w:rPr>
      </w:pPr>
      <w:r>
        <w:rPr>
          <w:rFonts w:hint="eastAsia" w:ascii="Times New Roman" w:hAnsi="Times New Roman"/>
          <w:sz w:val="24"/>
        </w:rPr>
        <w:t>（1）CPU主频：1.6GHz</w:t>
      </w:r>
    </w:p>
    <w:p>
      <w:pPr>
        <w:ind w:firstLine="480"/>
        <w:rPr>
          <w:rFonts w:ascii="Times New Roman" w:hAnsi="Times New Roman"/>
          <w:sz w:val="24"/>
        </w:rPr>
      </w:pPr>
      <w:r>
        <w:rPr>
          <w:rFonts w:hint="eastAsia" w:ascii="Times New Roman" w:hAnsi="Times New Roman"/>
          <w:sz w:val="24"/>
        </w:rPr>
        <w:t>（2）内存大小：2GB</w:t>
      </w:r>
    </w:p>
    <w:p>
      <w:pPr>
        <w:ind w:firstLine="480"/>
        <w:rPr>
          <w:rFonts w:ascii="Times New Roman" w:hAnsi="Times New Roman"/>
          <w:sz w:val="24"/>
        </w:rPr>
      </w:pPr>
      <w:r>
        <w:rPr>
          <w:rFonts w:hint="eastAsia" w:ascii="Times New Roman" w:hAnsi="Times New Roman"/>
          <w:sz w:val="24"/>
        </w:rPr>
        <w:t>（3）硬盘容量：500GB</w:t>
      </w:r>
    </w:p>
    <w:p>
      <w:pPr>
        <w:ind w:firstLine="480"/>
        <w:rPr>
          <w:rFonts w:ascii="Times New Roman" w:hAnsi="Times New Roman"/>
          <w:sz w:val="24"/>
        </w:rPr>
      </w:pPr>
      <w:r>
        <w:rPr>
          <w:rFonts w:hint="eastAsia" w:ascii="Times New Roman" w:hAnsi="Times New Roman"/>
          <w:sz w:val="24"/>
        </w:rPr>
        <w:t>（4）屏幕分辨率：1024*768</w:t>
      </w:r>
    </w:p>
    <w:p>
      <w:pPr>
        <w:ind w:firstLine="480"/>
        <w:rPr>
          <w:rFonts w:ascii="Times New Roman" w:hAnsi="Times New Roman"/>
          <w:sz w:val="24"/>
        </w:rPr>
      </w:pPr>
      <w:r>
        <w:rPr>
          <w:rFonts w:hint="eastAsia" w:ascii="Times New Roman" w:hAnsi="Times New Roman"/>
          <w:sz w:val="24"/>
        </w:rPr>
        <w:t>2.软件环境：</w:t>
      </w:r>
    </w:p>
    <w:p>
      <w:pPr>
        <w:ind w:firstLine="480"/>
        <w:rPr>
          <w:rFonts w:ascii="Times New Roman" w:hAnsi="Times New Roman"/>
          <w:sz w:val="24"/>
        </w:rPr>
      </w:pPr>
      <w:r>
        <w:rPr>
          <w:rFonts w:hint="eastAsia" w:ascii="Times New Roman" w:hAnsi="Times New Roman"/>
          <w:sz w:val="24"/>
        </w:rPr>
        <w:t>（1）操作系统：Windows 7旗舰版</w:t>
      </w:r>
    </w:p>
    <w:p>
      <w:pPr>
        <w:ind w:firstLine="480"/>
        <w:rPr>
          <w:rFonts w:ascii="Times New Roman" w:hAnsi="Times New Roman"/>
          <w:sz w:val="24"/>
        </w:rPr>
      </w:pPr>
      <w:r>
        <w:rPr>
          <w:rFonts w:hint="eastAsia" w:ascii="Times New Roman" w:hAnsi="Times New Roman"/>
          <w:sz w:val="24"/>
        </w:rPr>
        <w:t>（2）开发软件：Visual Studio 2010</w:t>
      </w:r>
    </w:p>
    <w:p>
      <w:pPr>
        <w:ind w:firstLine="480"/>
        <w:rPr>
          <w:rFonts w:ascii="Times New Roman" w:hAnsi="Times New Roman"/>
          <w:sz w:val="24"/>
        </w:rPr>
      </w:pPr>
      <w:r>
        <w:rPr>
          <w:rFonts w:hint="eastAsia" w:ascii="Times New Roman" w:hAnsi="Times New Roman"/>
          <w:sz w:val="24"/>
        </w:rPr>
        <w:t xml:space="preserve">（3）数据库软件：SQL Server </w:t>
      </w:r>
      <w:bookmarkStart w:id="161" w:name="_Toc420181240"/>
      <w:bookmarkStart w:id="162" w:name="_Toc420837644"/>
      <w:bookmarkStart w:id="163" w:name="_Toc420180856"/>
      <w:r>
        <w:rPr>
          <w:rFonts w:hint="eastAsia" w:ascii="Times New Roman" w:hAnsi="Times New Roman"/>
          <w:sz w:val="24"/>
        </w:rPr>
        <w:t>2008</w:t>
      </w:r>
    </w:p>
    <w:p>
      <w:pPr>
        <w:ind w:firstLine="480"/>
        <w:rPr>
          <w:rFonts w:ascii="Times New Roman" w:hAnsi="Times New Roman" w:eastAsia="SimSun" w:cs="SimSun"/>
          <w:sz w:val="24"/>
        </w:rPr>
      </w:pPr>
      <w:r>
        <w:rPr>
          <w:rFonts w:hint="eastAsia" w:ascii="SimSun" w:hAnsi="SimSun" w:eastAsia="SimSun" w:cs="SimSun"/>
          <w:sz w:val="24"/>
        </w:rPr>
        <w:t>（4）浏览器：</w:t>
      </w:r>
      <w:r>
        <w:rPr>
          <w:rFonts w:hint="eastAsia" w:ascii="Times New Roman" w:hAnsi="Times New Roman" w:eastAsia="SimSun" w:cs="SimSun"/>
          <w:sz w:val="24"/>
        </w:rPr>
        <w:t>Internet Explorer</w:t>
      </w:r>
    </w:p>
    <w:p>
      <w:pPr>
        <w:ind w:firstLine="480"/>
        <w:rPr>
          <w:rFonts w:ascii="Times New Roman" w:hAnsi="Times New Roman" w:eastAsia="SimSun" w:cs="SimSun"/>
          <w:sz w:val="24"/>
        </w:rPr>
      </w:pPr>
    </w:p>
    <w:p>
      <w:pPr>
        <w:pStyle w:val="3"/>
        <w:spacing w:before="0" w:after="0" w:line="360" w:lineRule="auto"/>
        <w:ind w:firstLine="0" w:firstLineChars="0"/>
        <w:rPr>
          <w:rFonts w:ascii="黑体" w:hAnsi="黑体" w:cs="黑体"/>
        </w:rPr>
      </w:pPr>
      <w:bookmarkStart w:id="164" w:name="_Toc18681"/>
      <w:r>
        <w:rPr>
          <w:rFonts w:hint="eastAsia" w:ascii="黑体" w:hAnsi="黑体" w:cs="黑体"/>
        </w:rPr>
        <w:t>6.2测试</w:t>
      </w:r>
      <w:bookmarkEnd w:id="161"/>
      <w:bookmarkEnd w:id="162"/>
      <w:bookmarkEnd w:id="163"/>
      <w:r>
        <w:rPr>
          <w:rFonts w:hint="eastAsia" w:ascii="黑体" w:hAnsi="黑体" w:cs="黑体"/>
        </w:rPr>
        <w:t>结果</w:t>
      </w:r>
      <w:bookmarkEnd w:id="164"/>
    </w:p>
    <w:p>
      <w:pPr>
        <w:ind w:firstLine="480"/>
      </w:pPr>
      <w:r>
        <w:rPr>
          <w:rFonts w:hint="eastAsia" w:ascii="SimSun" w:hAnsi="SimSun" w:eastAsia="SimSun" w:cs="SimSun"/>
          <w:sz w:val="24"/>
        </w:rPr>
        <w:t>1.前台用户功能测试如表6-1所示。</w:t>
      </w:r>
    </w:p>
    <w:p>
      <w:pPr>
        <w:ind w:firstLine="420"/>
        <w:jc w:val="center"/>
        <w:rPr>
          <w:rFonts w:ascii="楷体_GB2312" w:eastAsia="楷体_GB2312"/>
          <w:szCs w:val="21"/>
        </w:rPr>
      </w:pPr>
      <w:r>
        <w:rPr>
          <w:rFonts w:hint="eastAsia" w:ascii="楷体_GB2312" w:eastAsia="楷体_GB2312"/>
          <w:szCs w:val="21"/>
        </w:rPr>
        <w:t>表6-1前台用户页面测试</w:t>
      </w:r>
    </w:p>
    <w:tbl>
      <w:tblPr>
        <w:tblStyle w:val="21"/>
        <w:tblW w:w="8574"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10"/>
        <w:gridCol w:w="530"/>
        <w:gridCol w:w="1738"/>
        <w:gridCol w:w="2218"/>
        <w:gridCol w:w="1843"/>
        <w:gridCol w:w="1026"/>
        <w:gridCol w:w="709"/>
      </w:tblGrid>
      <w:tr>
        <w:trPr>
          <w:trHeight w:val="1134" w:hRule="exact"/>
          <w:jc w:val="center"/>
        </w:trPr>
        <w:tc>
          <w:tcPr>
            <w:tcW w:w="1040" w:type="dxa"/>
            <w:gridSpan w:val="2"/>
            <w:shd w:val="solid" w:color="FFFFFF" w:fill="FFFFFF"/>
            <w:vAlign w:val="center"/>
          </w:tcPr>
          <w:p>
            <w:pPr>
              <w:pStyle w:val="25"/>
              <w:rPr>
                <w:sz w:val="21"/>
                <w:szCs w:val="21"/>
              </w:rPr>
            </w:pPr>
            <w:r>
              <w:rPr>
                <w:rFonts w:hint="eastAsia"/>
                <w:sz w:val="21"/>
                <w:szCs w:val="21"/>
              </w:rPr>
              <w:t>模块</w:t>
            </w:r>
          </w:p>
          <w:p>
            <w:pPr>
              <w:pStyle w:val="25"/>
              <w:rPr>
                <w:sz w:val="21"/>
                <w:szCs w:val="21"/>
              </w:rPr>
            </w:pPr>
          </w:p>
        </w:tc>
        <w:tc>
          <w:tcPr>
            <w:tcW w:w="1738" w:type="dxa"/>
            <w:shd w:val="solid" w:color="FFFFFF" w:fill="FFFFFF"/>
            <w:vAlign w:val="center"/>
          </w:tcPr>
          <w:p>
            <w:pPr>
              <w:pStyle w:val="25"/>
              <w:rPr>
                <w:sz w:val="21"/>
                <w:szCs w:val="21"/>
              </w:rPr>
            </w:pPr>
            <w:r>
              <w:rPr>
                <w:rFonts w:hint="eastAsia"/>
                <w:sz w:val="21"/>
                <w:szCs w:val="21"/>
              </w:rPr>
              <w:t>测试用例描述</w:t>
            </w:r>
          </w:p>
        </w:tc>
        <w:tc>
          <w:tcPr>
            <w:tcW w:w="2218" w:type="dxa"/>
            <w:shd w:val="solid" w:color="FFFFFF" w:fill="FFFFFF"/>
            <w:vAlign w:val="center"/>
          </w:tcPr>
          <w:p>
            <w:pPr>
              <w:pStyle w:val="25"/>
              <w:rPr>
                <w:sz w:val="21"/>
                <w:szCs w:val="21"/>
              </w:rPr>
            </w:pPr>
            <w:r>
              <w:rPr>
                <w:rFonts w:hint="eastAsia"/>
                <w:sz w:val="21"/>
                <w:szCs w:val="21"/>
              </w:rPr>
              <w:t>操作过程及数据</w:t>
            </w:r>
          </w:p>
        </w:tc>
        <w:tc>
          <w:tcPr>
            <w:tcW w:w="1843" w:type="dxa"/>
            <w:shd w:val="solid" w:color="FFFFFF" w:fill="FFFFFF"/>
            <w:vAlign w:val="center"/>
          </w:tcPr>
          <w:p>
            <w:pPr>
              <w:pStyle w:val="25"/>
              <w:rPr>
                <w:sz w:val="21"/>
                <w:szCs w:val="21"/>
              </w:rPr>
            </w:pPr>
            <w:r>
              <w:rPr>
                <w:rFonts w:hint="eastAsia"/>
                <w:sz w:val="21"/>
                <w:szCs w:val="21"/>
              </w:rPr>
              <w:t>预期结果</w:t>
            </w:r>
          </w:p>
        </w:tc>
        <w:tc>
          <w:tcPr>
            <w:tcW w:w="1026" w:type="dxa"/>
            <w:shd w:val="solid" w:color="FFFFFF" w:fill="FFFFFF"/>
            <w:vAlign w:val="center"/>
          </w:tcPr>
          <w:p>
            <w:pPr>
              <w:pStyle w:val="25"/>
              <w:rPr>
                <w:sz w:val="21"/>
                <w:szCs w:val="21"/>
              </w:rPr>
            </w:pPr>
            <w:r>
              <w:rPr>
                <w:rFonts w:hint="eastAsia"/>
                <w:sz w:val="21"/>
                <w:szCs w:val="21"/>
              </w:rPr>
              <w:t>实际结果</w:t>
            </w:r>
          </w:p>
        </w:tc>
        <w:tc>
          <w:tcPr>
            <w:tcW w:w="709" w:type="dxa"/>
            <w:shd w:val="solid" w:color="FFFFFF" w:fill="FFFFFF"/>
            <w:vAlign w:val="center"/>
          </w:tcPr>
          <w:p>
            <w:pPr>
              <w:pStyle w:val="25"/>
              <w:rPr>
                <w:sz w:val="21"/>
                <w:szCs w:val="21"/>
              </w:rPr>
            </w:pPr>
            <w:r>
              <w:rPr>
                <w:rFonts w:hint="eastAsia"/>
                <w:sz w:val="21"/>
                <w:szCs w:val="21"/>
              </w:rPr>
              <w:t>偏差</w:t>
            </w:r>
          </w:p>
        </w:tc>
      </w:tr>
      <w:tr>
        <w:trPr>
          <w:trHeight w:val="1423" w:hRule="atLeast"/>
          <w:jc w:val="center"/>
        </w:trPr>
        <w:tc>
          <w:tcPr>
            <w:tcW w:w="510" w:type="dxa"/>
            <w:vMerge w:val="restart"/>
            <w:vAlign w:val="center"/>
          </w:tcPr>
          <w:p>
            <w:pPr>
              <w:pStyle w:val="25"/>
              <w:rPr>
                <w:sz w:val="21"/>
                <w:szCs w:val="21"/>
              </w:rPr>
            </w:pPr>
            <w:r>
              <w:rPr>
                <w:rFonts w:hint="eastAsia"/>
                <w:sz w:val="21"/>
                <w:szCs w:val="21"/>
              </w:rPr>
              <w:t>前台登录</w:t>
            </w:r>
          </w:p>
        </w:tc>
        <w:tc>
          <w:tcPr>
            <w:tcW w:w="530" w:type="dxa"/>
            <w:vMerge w:val="restart"/>
            <w:vAlign w:val="center"/>
          </w:tcPr>
          <w:p>
            <w:pPr>
              <w:pStyle w:val="25"/>
              <w:rPr>
                <w:sz w:val="21"/>
                <w:szCs w:val="21"/>
              </w:rPr>
            </w:pPr>
            <w:r>
              <w:rPr>
                <w:rFonts w:hint="eastAsia"/>
                <w:sz w:val="21"/>
                <w:szCs w:val="21"/>
              </w:rPr>
              <w:t>登录信息的验证</w:t>
            </w:r>
          </w:p>
        </w:tc>
        <w:tc>
          <w:tcPr>
            <w:tcW w:w="1738" w:type="dxa"/>
            <w:vAlign w:val="center"/>
          </w:tcPr>
          <w:p>
            <w:pPr>
              <w:pStyle w:val="25"/>
              <w:rPr>
                <w:sz w:val="21"/>
                <w:szCs w:val="21"/>
              </w:rPr>
            </w:pPr>
            <w:r>
              <w:rPr>
                <w:rFonts w:hint="eastAsia"/>
                <w:sz w:val="21"/>
                <w:szCs w:val="21"/>
              </w:rPr>
              <w:t>输入合法的数据</w:t>
            </w:r>
          </w:p>
        </w:tc>
        <w:tc>
          <w:tcPr>
            <w:tcW w:w="2218" w:type="dxa"/>
            <w:vAlign w:val="center"/>
          </w:tcPr>
          <w:p>
            <w:pPr>
              <w:pStyle w:val="25"/>
              <w:rPr>
                <w:sz w:val="21"/>
                <w:szCs w:val="21"/>
              </w:rPr>
            </w:pPr>
            <w:r>
              <w:rPr>
                <w:rFonts w:hint="eastAsia"/>
                <w:sz w:val="21"/>
                <w:szCs w:val="21"/>
              </w:rPr>
              <w:t>在登录信息界面，分别在各信息框中填入合法的数据</w:t>
            </w:r>
          </w:p>
        </w:tc>
        <w:tc>
          <w:tcPr>
            <w:tcW w:w="1843" w:type="dxa"/>
            <w:vAlign w:val="center"/>
          </w:tcPr>
          <w:p>
            <w:pPr>
              <w:pStyle w:val="25"/>
              <w:rPr>
                <w:sz w:val="21"/>
                <w:szCs w:val="21"/>
              </w:rPr>
            </w:pPr>
            <w:r>
              <w:rPr>
                <w:rFonts w:hint="eastAsia"/>
                <w:sz w:val="21"/>
                <w:szCs w:val="21"/>
              </w:rPr>
              <w:t>考生成功登录</w:t>
            </w:r>
          </w:p>
        </w:tc>
        <w:tc>
          <w:tcPr>
            <w:tcW w:w="1026" w:type="dxa"/>
            <w:vAlign w:val="center"/>
          </w:tcPr>
          <w:p>
            <w:pPr>
              <w:pStyle w:val="25"/>
              <w:rPr>
                <w:sz w:val="21"/>
                <w:szCs w:val="21"/>
              </w:rPr>
            </w:pPr>
            <w:r>
              <w:rPr>
                <w:rFonts w:hint="eastAsia"/>
                <w:sz w:val="21"/>
                <w:szCs w:val="21"/>
              </w:rPr>
              <w:t>考生成功登录</w:t>
            </w:r>
          </w:p>
        </w:tc>
        <w:tc>
          <w:tcPr>
            <w:tcW w:w="709" w:type="dxa"/>
            <w:vAlign w:val="center"/>
          </w:tcPr>
          <w:p>
            <w:pPr>
              <w:pStyle w:val="25"/>
              <w:rPr>
                <w:sz w:val="21"/>
                <w:szCs w:val="21"/>
              </w:rPr>
            </w:pPr>
            <w:r>
              <w:rPr>
                <w:rFonts w:hint="eastAsia"/>
                <w:sz w:val="21"/>
                <w:szCs w:val="21"/>
              </w:rPr>
              <w:t>无</w:t>
            </w:r>
          </w:p>
        </w:tc>
      </w:tr>
      <w:tr>
        <w:trPr>
          <w:jc w:val="center"/>
        </w:trPr>
        <w:tc>
          <w:tcPr>
            <w:tcW w:w="510" w:type="dxa"/>
            <w:vMerge w:val="continue"/>
            <w:vAlign w:val="center"/>
          </w:tcPr>
          <w:p>
            <w:pPr>
              <w:pStyle w:val="25"/>
              <w:rPr>
                <w:sz w:val="21"/>
                <w:szCs w:val="21"/>
              </w:rPr>
            </w:pPr>
          </w:p>
        </w:tc>
        <w:tc>
          <w:tcPr>
            <w:tcW w:w="530" w:type="dxa"/>
            <w:vMerge w:val="continue"/>
            <w:vAlign w:val="center"/>
          </w:tcPr>
          <w:p>
            <w:pPr>
              <w:pStyle w:val="25"/>
              <w:rPr>
                <w:sz w:val="21"/>
                <w:szCs w:val="21"/>
              </w:rPr>
            </w:pPr>
          </w:p>
        </w:tc>
        <w:tc>
          <w:tcPr>
            <w:tcW w:w="1738" w:type="dxa"/>
            <w:vAlign w:val="center"/>
          </w:tcPr>
          <w:p>
            <w:pPr>
              <w:pStyle w:val="25"/>
              <w:rPr>
                <w:sz w:val="21"/>
                <w:szCs w:val="21"/>
              </w:rPr>
            </w:pPr>
            <w:r>
              <w:rPr>
                <w:rFonts w:hint="eastAsia"/>
                <w:sz w:val="21"/>
                <w:szCs w:val="21"/>
              </w:rPr>
              <w:t>输入不合法数据</w:t>
            </w:r>
          </w:p>
        </w:tc>
        <w:tc>
          <w:tcPr>
            <w:tcW w:w="2218" w:type="dxa"/>
            <w:vAlign w:val="center"/>
          </w:tcPr>
          <w:p>
            <w:pPr>
              <w:pStyle w:val="25"/>
              <w:rPr>
                <w:sz w:val="21"/>
                <w:szCs w:val="21"/>
              </w:rPr>
            </w:pPr>
            <w:r>
              <w:rPr>
                <w:rFonts w:hint="eastAsia"/>
                <w:sz w:val="21"/>
                <w:szCs w:val="21"/>
              </w:rPr>
              <w:t>在登录信息界面，分别在各信息框中填入不合法的数据</w:t>
            </w:r>
          </w:p>
        </w:tc>
        <w:tc>
          <w:tcPr>
            <w:tcW w:w="1843" w:type="dxa"/>
            <w:vAlign w:val="center"/>
          </w:tcPr>
          <w:p>
            <w:pPr>
              <w:pStyle w:val="25"/>
              <w:rPr>
                <w:sz w:val="21"/>
                <w:szCs w:val="21"/>
              </w:rPr>
            </w:pPr>
            <w:r>
              <w:rPr>
                <w:rFonts w:hint="eastAsia"/>
                <w:sz w:val="21"/>
                <w:szCs w:val="21"/>
              </w:rPr>
              <w:t>系统提示登录不合法</w:t>
            </w:r>
          </w:p>
        </w:tc>
        <w:tc>
          <w:tcPr>
            <w:tcW w:w="1026" w:type="dxa"/>
            <w:vAlign w:val="center"/>
          </w:tcPr>
          <w:p>
            <w:pPr>
              <w:pStyle w:val="25"/>
              <w:rPr>
                <w:sz w:val="21"/>
                <w:szCs w:val="21"/>
              </w:rPr>
            </w:pPr>
            <w:r>
              <w:rPr>
                <w:rFonts w:hint="eastAsia"/>
                <w:sz w:val="21"/>
                <w:szCs w:val="21"/>
              </w:rPr>
              <w:t>系统提示登录不合法</w:t>
            </w:r>
          </w:p>
        </w:tc>
        <w:tc>
          <w:tcPr>
            <w:tcW w:w="709" w:type="dxa"/>
            <w:vAlign w:val="center"/>
          </w:tcPr>
          <w:p>
            <w:pPr>
              <w:pStyle w:val="25"/>
              <w:rPr>
                <w:sz w:val="21"/>
                <w:szCs w:val="21"/>
              </w:rPr>
            </w:pPr>
            <w:r>
              <w:rPr>
                <w:rFonts w:hint="eastAsia"/>
                <w:sz w:val="21"/>
                <w:szCs w:val="21"/>
              </w:rPr>
              <w:t>无</w:t>
            </w:r>
          </w:p>
        </w:tc>
      </w:tr>
      <w:tr>
        <w:trPr>
          <w:trHeight w:val="1091" w:hRule="atLeast"/>
          <w:jc w:val="center"/>
        </w:trPr>
        <w:tc>
          <w:tcPr>
            <w:tcW w:w="510" w:type="dxa"/>
            <w:vMerge w:val="restart"/>
            <w:vAlign w:val="center"/>
          </w:tcPr>
          <w:p>
            <w:pPr>
              <w:pStyle w:val="25"/>
              <w:rPr>
                <w:sz w:val="21"/>
                <w:szCs w:val="21"/>
              </w:rPr>
            </w:pPr>
            <w:r>
              <w:rPr>
                <w:rFonts w:hint="eastAsia"/>
                <w:sz w:val="21"/>
                <w:szCs w:val="21"/>
              </w:rPr>
              <w:t>修改密码</w:t>
            </w:r>
          </w:p>
        </w:tc>
        <w:tc>
          <w:tcPr>
            <w:tcW w:w="530" w:type="dxa"/>
            <w:vMerge w:val="restart"/>
            <w:vAlign w:val="center"/>
          </w:tcPr>
          <w:p>
            <w:pPr>
              <w:pStyle w:val="25"/>
              <w:rPr>
                <w:sz w:val="21"/>
                <w:szCs w:val="21"/>
              </w:rPr>
            </w:pPr>
            <w:r>
              <w:rPr>
                <w:rFonts w:hint="eastAsia"/>
                <w:sz w:val="21"/>
                <w:szCs w:val="21"/>
              </w:rPr>
              <w:t>旧新密码的验证</w:t>
            </w:r>
          </w:p>
        </w:tc>
        <w:tc>
          <w:tcPr>
            <w:tcW w:w="1738" w:type="dxa"/>
            <w:tcBorders>
              <w:bottom w:val="single" w:color="auto" w:sz="4" w:space="0"/>
            </w:tcBorders>
            <w:vAlign w:val="center"/>
          </w:tcPr>
          <w:p>
            <w:pPr>
              <w:pStyle w:val="25"/>
              <w:rPr>
                <w:sz w:val="21"/>
                <w:szCs w:val="21"/>
              </w:rPr>
            </w:pPr>
            <w:r>
              <w:rPr>
                <w:rFonts w:hint="eastAsia"/>
                <w:sz w:val="21"/>
                <w:szCs w:val="21"/>
              </w:rPr>
              <w:t>输入合法的数据</w:t>
            </w:r>
          </w:p>
        </w:tc>
        <w:tc>
          <w:tcPr>
            <w:tcW w:w="2218" w:type="dxa"/>
            <w:tcBorders>
              <w:bottom w:val="single" w:color="auto" w:sz="4" w:space="0"/>
            </w:tcBorders>
            <w:vAlign w:val="center"/>
          </w:tcPr>
          <w:p>
            <w:pPr>
              <w:pStyle w:val="25"/>
              <w:rPr>
                <w:sz w:val="21"/>
                <w:szCs w:val="21"/>
              </w:rPr>
            </w:pPr>
            <w:r>
              <w:rPr>
                <w:rFonts w:hint="eastAsia"/>
                <w:sz w:val="21"/>
                <w:szCs w:val="21"/>
              </w:rPr>
              <w:t>在修改密码界面时，分别在旧、新密码框里填入合法数据</w:t>
            </w:r>
          </w:p>
        </w:tc>
        <w:tc>
          <w:tcPr>
            <w:tcW w:w="1843" w:type="dxa"/>
            <w:tcBorders>
              <w:bottom w:val="single" w:color="auto" w:sz="4" w:space="0"/>
            </w:tcBorders>
            <w:vAlign w:val="center"/>
          </w:tcPr>
          <w:p>
            <w:pPr>
              <w:pStyle w:val="25"/>
              <w:rPr>
                <w:sz w:val="21"/>
                <w:szCs w:val="21"/>
              </w:rPr>
            </w:pPr>
            <w:r>
              <w:rPr>
                <w:rFonts w:hint="eastAsia"/>
                <w:sz w:val="21"/>
                <w:szCs w:val="21"/>
              </w:rPr>
              <w:t>成功修改密码</w:t>
            </w:r>
          </w:p>
        </w:tc>
        <w:tc>
          <w:tcPr>
            <w:tcW w:w="1026" w:type="dxa"/>
            <w:tcBorders>
              <w:bottom w:val="single" w:color="auto" w:sz="4" w:space="0"/>
            </w:tcBorders>
            <w:vAlign w:val="center"/>
          </w:tcPr>
          <w:p>
            <w:pPr>
              <w:pStyle w:val="25"/>
              <w:rPr>
                <w:sz w:val="21"/>
                <w:szCs w:val="21"/>
              </w:rPr>
            </w:pPr>
            <w:r>
              <w:rPr>
                <w:rFonts w:hint="eastAsia"/>
                <w:sz w:val="21"/>
                <w:szCs w:val="21"/>
              </w:rPr>
              <w:t>成功修改密码</w:t>
            </w:r>
          </w:p>
        </w:tc>
        <w:tc>
          <w:tcPr>
            <w:tcW w:w="709" w:type="dxa"/>
            <w:tcBorders>
              <w:bottom w:val="single" w:color="auto" w:sz="4" w:space="0"/>
            </w:tcBorders>
            <w:vAlign w:val="center"/>
          </w:tcPr>
          <w:p>
            <w:pPr>
              <w:pStyle w:val="25"/>
              <w:rPr>
                <w:sz w:val="21"/>
                <w:szCs w:val="21"/>
              </w:rPr>
            </w:pPr>
            <w:r>
              <w:rPr>
                <w:rFonts w:hint="eastAsia"/>
                <w:sz w:val="21"/>
                <w:szCs w:val="21"/>
              </w:rPr>
              <w:t>无</w:t>
            </w:r>
          </w:p>
        </w:tc>
      </w:tr>
      <w:tr>
        <w:trPr>
          <w:trHeight w:val="1108" w:hRule="atLeast"/>
          <w:jc w:val="center"/>
        </w:trPr>
        <w:tc>
          <w:tcPr>
            <w:tcW w:w="510" w:type="dxa"/>
            <w:vMerge w:val="continue"/>
            <w:vAlign w:val="center"/>
          </w:tcPr>
          <w:p>
            <w:pPr>
              <w:pStyle w:val="25"/>
              <w:rPr>
                <w:sz w:val="21"/>
                <w:szCs w:val="21"/>
              </w:rPr>
            </w:pPr>
          </w:p>
        </w:tc>
        <w:tc>
          <w:tcPr>
            <w:tcW w:w="530" w:type="dxa"/>
            <w:vMerge w:val="continue"/>
            <w:vAlign w:val="center"/>
          </w:tcPr>
          <w:p>
            <w:pPr>
              <w:pStyle w:val="25"/>
              <w:rPr>
                <w:sz w:val="21"/>
                <w:szCs w:val="21"/>
              </w:rPr>
            </w:pPr>
          </w:p>
        </w:tc>
        <w:tc>
          <w:tcPr>
            <w:tcW w:w="1738" w:type="dxa"/>
            <w:tcBorders>
              <w:top w:val="single" w:color="auto" w:sz="4" w:space="0"/>
            </w:tcBorders>
            <w:vAlign w:val="center"/>
          </w:tcPr>
          <w:p>
            <w:pPr>
              <w:pStyle w:val="25"/>
              <w:rPr>
                <w:sz w:val="21"/>
                <w:szCs w:val="21"/>
              </w:rPr>
            </w:pPr>
            <w:r>
              <w:rPr>
                <w:rFonts w:hint="eastAsia"/>
                <w:sz w:val="21"/>
                <w:szCs w:val="21"/>
              </w:rPr>
              <w:t>输入不合法的数据</w:t>
            </w:r>
          </w:p>
        </w:tc>
        <w:tc>
          <w:tcPr>
            <w:tcW w:w="2218" w:type="dxa"/>
            <w:tcBorders>
              <w:top w:val="single" w:color="auto" w:sz="4" w:space="0"/>
            </w:tcBorders>
            <w:vAlign w:val="center"/>
          </w:tcPr>
          <w:p>
            <w:pPr>
              <w:pStyle w:val="25"/>
              <w:rPr>
                <w:sz w:val="21"/>
                <w:szCs w:val="21"/>
              </w:rPr>
            </w:pPr>
            <w:r>
              <w:rPr>
                <w:rFonts w:hint="eastAsia"/>
                <w:sz w:val="21"/>
                <w:szCs w:val="21"/>
              </w:rPr>
              <w:t>在修改密码界面时，分别在旧、新密码框里填入不合法数据</w:t>
            </w:r>
          </w:p>
        </w:tc>
        <w:tc>
          <w:tcPr>
            <w:tcW w:w="1843"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1026"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709" w:type="dxa"/>
            <w:tcBorders>
              <w:top w:val="single" w:color="auto" w:sz="4" w:space="0"/>
            </w:tcBorders>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在线测试</w:t>
            </w:r>
          </w:p>
        </w:tc>
        <w:tc>
          <w:tcPr>
            <w:tcW w:w="530" w:type="dxa"/>
            <w:vAlign w:val="center"/>
          </w:tcPr>
          <w:p>
            <w:pPr>
              <w:pStyle w:val="25"/>
              <w:rPr>
                <w:sz w:val="21"/>
                <w:szCs w:val="21"/>
              </w:rPr>
            </w:pPr>
            <w:r>
              <w:rPr>
                <w:rFonts w:hint="eastAsia"/>
                <w:sz w:val="21"/>
                <w:szCs w:val="21"/>
              </w:rPr>
              <w:t>选择要测试科目</w:t>
            </w:r>
          </w:p>
        </w:tc>
        <w:tc>
          <w:tcPr>
            <w:tcW w:w="1738" w:type="dxa"/>
            <w:vAlign w:val="center"/>
          </w:tcPr>
          <w:p>
            <w:pPr>
              <w:pStyle w:val="25"/>
              <w:rPr>
                <w:sz w:val="21"/>
                <w:szCs w:val="21"/>
              </w:rPr>
            </w:pPr>
            <w:r>
              <w:rPr>
                <w:rFonts w:hint="eastAsia"/>
                <w:sz w:val="21"/>
                <w:szCs w:val="21"/>
              </w:rPr>
              <w:t>考生考试</w:t>
            </w:r>
          </w:p>
        </w:tc>
        <w:tc>
          <w:tcPr>
            <w:tcW w:w="2218" w:type="dxa"/>
            <w:vAlign w:val="center"/>
          </w:tcPr>
          <w:p>
            <w:pPr>
              <w:pStyle w:val="25"/>
              <w:rPr>
                <w:sz w:val="21"/>
                <w:szCs w:val="21"/>
              </w:rPr>
            </w:pPr>
            <w:r>
              <w:rPr>
                <w:rFonts w:hint="eastAsia"/>
                <w:sz w:val="21"/>
                <w:szCs w:val="21"/>
              </w:rPr>
              <w:t>写入各个题型的答案，按时交卷</w:t>
            </w:r>
          </w:p>
        </w:tc>
        <w:tc>
          <w:tcPr>
            <w:tcW w:w="1843" w:type="dxa"/>
            <w:vAlign w:val="center"/>
          </w:tcPr>
          <w:p>
            <w:pPr>
              <w:pStyle w:val="25"/>
              <w:rPr>
                <w:sz w:val="21"/>
                <w:szCs w:val="21"/>
              </w:rPr>
            </w:pPr>
            <w:r>
              <w:rPr>
                <w:rFonts w:hint="eastAsia"/>
                <w:sz w:val="21"/>
                <w:szCs w:val="21"/>
              </w:rPr>
              <w:t>数据成功写入后台，试卷答案保存到数据库</w:t>
            </w:r>
          </w:p>
        </w:tc>
        <w:tc>
          <w:tcPr>
            <w:tcW w:w="1026" w:type="dxa"/>
            <w:vAlign w:val="center"/>
          </w:tcPr>
          <w:p>
            <w:pPr>
              <w:pStyle w:val="25"/>
              <w:rPr>
                <w:sz w:val="21"/>
                <w:szCs w:val="21"/>
              </w:rPr>
            </w:pPr>
            <w:r>
              <w:rPr>
                <w:rFonts w:hint="eastAsia"/>
                <w:sz w:val="21"/>
                <w:szCs w:val="21"/>
              </w:rPr>
              <w:t>数据成功写入后台，试卷答案保存到数据库</w:t>
            </w:r>
          </w:p>
        </w:tc>
        <w:tc>
          <w:tcPr>
            <w:tcW w:w="709" w:type="dxa"/>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查看分数</w:t>
            </w:r>
          </w:p>
        </w:tc>
        <w:tc>
          <w:tcPr>
            <w:tcW w:w="530" w:type="dxa"/>
            <w:vAlign w:val="center"/>
          </w:tcPr>
          <w:p>
            <w:pPr>
              <w:pStyle w:val="25"/>
              <w:rPr>
                <w:sz w:val="21"/>
                <w:szCs w:val="21"/>
              </w:rPr>
            </w:pPr>
            <w:r>
              <w:rPr>
                <w:rFonts w:hint="eastAsia"/>
                <w:sz w:val="21"/>
                <w:szCs w:val="21"/>
              </w:rPr>
              <w:t>查看分数</w:t>
            </w:r>
          </w:p>
        </w:tc>
        <w:tc>
          <w:tcPr>
            <w:tcW w:w="1738" w:type="dxa"/>
            <w:vAlign w:val="center"/>
          </w:tcPr>
          <w:p>
            <w:pPr>
              <w:pStyle w:val="25"/>
              <w:rPr>
                <w:sz w:val="21"/>
                <w:szCs w:val="21"/>
              </w:rPr>
            </w:pPr>
            <w:r>
              <w:rPr>
                <w:rFonts w:hint="eastAsia"/>
                <w:sz w:val="21"/>
                <w:szCs w:val="21"/>
              </w:rPr>
              <w:t>考生查看试卷得分</w:t>
            </w:r>
          </w:p>
        </w:tc>
        <w:tc>
          <w:tcPr>
            <w:tcW w:w="2218" w:type="dxa"/>
            <w:vAlign w:val="center"/>
          </w:tcPr>
          <w:p>
            <w:pPr>
              <w:pStyle w:val="25"/>
              <w:rPr>
                <w:sz w:val="21"/>
                <w:szCs w:val="21"/>
              </w:rPr>
            </w:pPr>
            <w:r>
              <w:rPr>
                <w:rFonts w:hint="eastAsia"/>
                <w:sz w:val="21"/>
                <w:szCs w:val="21"/>
              </w:rPr>
              <w:t>查看得分，点击查看试卷标准答案</w:t>
            </w:r>
          </w:p>
        </w:tc>
        <w:tc>
          <w:tcPr>
            <w:tcW w:w="1843" w:type="dxa"/>
            <w:vAlign w:val="center"/>
          </w:tcPr>
          <w:p>
            <w:pPr>
              <w:pStyle w:val="25"/>
              <w:rPr>
                <w:sz w:val="21"/>
                <w:szCs w:val="21"/>
              </w:rPr>
            </w:pPr>
            <w:r>
              <w:rPr>
                <w:rFonts w:hint="eastAsia"/>
                <w:sz w:val="21"/>
                <w:szCs w:val="21"/>
              </w:rPr>
              <w:t>显示试卷分数，查看试卷时可查看到标准答案</w:t>
            </w:r>
          </w:p>
        </w:tc>
        <w:tc>
          <w:tcPr>
            <w:tcW w:w="1026" w:type="dxa"/>
            <w:vAlign w:val="center"/>
          </w:tcPr>
          <w:p>
            <w:pPr>
              <w:pStyle w:val="25"/>
              <w:rPr>
                <w:sz w:val="21"/>
                <w:szCs w:val="21"/>
              </w:rPr>
            </w:pPr>
            <w:r>
              <w:rPr>
                <w:rFonts w:hint="eastAsia"/>
                <w:sz w:val="21"/>
                <w:szCs w:val="21"/>
              </w:rPr>
              <w:t>显示试卷分数，查看试卷时可查看到标准答案</w:t>
            </w:r>
          </w:p>
        </w:tc>
        <w:tc>
          <w:tcPr>
            <w:tcW w:w="709" w:type="dxa"/>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问题留言</w:t>
            </w:r>
          </w:p>
        </w:tc>
        <w:tc>
          <w:tcPr>
            <w:tcW w:w="530" w:type="dxa"/>
            <w:vAlign w:val="center"/>
          </w:tcPr>
          <w:p>
            <w:pPr>
              <w:pStyle w:val="25"/>
              <w:rPr>
                <w:sz w:val="21"/>
                <w:szCs w:val="21"/>
              </w:rPr>
            </w:pPr>
            <w:r>
              <w:rPr>
                <w:rFonts w:hint="eastAsia"/>
                <w:sz w:val="21"/>
                <w:szCs w:val="21"/>
              </w:rPr>
              <w:t>问题留言</w:t>
            </w:r>
          </w:p>
        </w:tc>
        <w:tc>
          <w:tcPr>
            <w:tcW w:w="1738" w:type="dxa"/>
            <w:vAlign w:val="center"/>
          </w:tcPr>
          <w:p>
            <w:pPr>
              <w:pStyle w:val="25"/>
              <w:rPr>
                <w:sz w:val="21"/>
                <w:szCs w:val="21"/>
              </w:rPr>
            </w:pPr>
            <w:r>
              <w:rPr>
                <w:rFonts w:hint="eastAsia"/>
                <w:sz w:val="21"/>
                <w:szCs w:val="21"/>
              </w:rPr>
              <w:t>考生向指定</w:t>
            </w:r>
            <w:r>
              <w:rPr>
                <w:rFonts w:hint="eastAsia" w:ascii="SimSun" w:hAnsi="SimSun" w:cs="SimSun"/>
                <w:sz w:val="24"/>
              </w:rPr>
              <w:t>管理员</w:t>
            </w:r>
            <w:r>
              <w:rPr>
                <w:rFonts w:hint="eastAsia"/>
                <w:sz w:val="21"/>
                <w:szCs w:val="21"/>
              </w:rPr>
              <w:t>进行提问</w:t>
            </w:r>
          </w:p>
        </w:tc>
        <w:tc>
          <w:tcPr>
            <w:tcW w:w="2218" w:type="dxa"/>
            <w:vAlign w:val="center"/>
          </w:tcPr>
          <w:p>
            <w:pPr>
              <w:pStyle w:val="25"/>
              <w:rPr>
                <w:sz w:val="21"/>
                <w:szCs w:val="21"/>
              </w:rPr>
            </w:pPr>
            <w:r>
              <w:rPr>
                <w:rFonts w:hint="eastAsia"/>
                <w:sz w:val="21"/>
                <w:szCs w:val="21"/>
              </w:rPr>
              <w:t>选择向哪位</w:t>
            </w:r>
            <w:r>
              <w:rPr>
                <w:rFonts w:hint="eastAsia" w:ascii="SimSun" w:hAnsi="SimSun" w:cs="SimSun"/>
                <w:sz w:val="24"/>
              </w:rPr>
              <w:t>管理员</w:t>
            </w:r>
            <w:r>
              <w:rPr>
                <w:rFonts w:hint="eastAsia"/>
                <w:sz w:val="21"/>
                <w:szCs w:val="21"/>
              </w:rPr>
              <w:t>进行提问，在提问框内写入问题</w:t>
            </w:r>
          </w:p>
        </w:tc>
        <w:tc>
          <w:tcPr>
            <w:tcW w:w="1843" w:type="dxa"/>
            <w:vAlign w:val="center"/>
          </w:tcPr>
          <w:p>
            <w:pPr>
              <w:pStyle w:val="25"/>
              <w:rPr>
                <w:sz w:val="21"/>
                <w:szCs w:val="21"/>
              </w:rPr>
            </w:pPr>
            <w:r>
              <w:rPr>
                <w:rFonts w:hint="eastAsia"/>
                <w:sz w:val="21"/>
                <w:szCs w:val="21"/>
              </w:rPr>
              <w:t>生成记录，在</w:t>
            </w:r>
            <w:r>
              <w:rPr>
                <w:rFonts w:hint="eastAsia" w:ascii="SimSun" w:hAnsi="SimSun" w:cs="SimSun"/>
                <w:sz w:val="24"/>
              </w:rPr>
              <w:t>管理员</w:t>
            </w:r>
            <w:r>
              <w:rPr>
                <w:rFonts w:hint="eastAsia"/>
                <w:sz w:val="21"/>
                <w:szCs w:val="21"/>
              </w:rPr>
              <w:t>进行回复之后可查看回答内容</w:t>
            </w:r>
          </w:p>
        </w:tc>
        <w:tc>
          <w:tcPr>
            <w:tcW w:w="1026" w:type="dxa"/>
            <w:vAlign w:val="center"/>
          </w:tcPr>
          <w:p>
            <w:pPr>
              <w:pStyle w:val="25"/>
              <w:rPr>
                <w:sz w:val="21"/>
                <w:szCs w:val="21"/>
              </w:rPr>
            </w:pPr>
            <w:r>
              <w:rPr>
                <w:rFonts w:hint="eastAsia"/>
                <w:sz w:val="21"/>
                <w:szCs w:val="21"/>
              </w:rPr>
              <w:t>生成记录，在</w:t>
            </w:r>
            <w:r>
              <w:rPr>
                <w:rFonts w:hint="eastAsia" w:ascii="SimSun" w:hAnsi="SimSun" w:cs="SimSun"/>
                <w:sz w:val="24"/>
              </w:rPr>
              <w:t>管理员</w:t>
            </w:r>
            <w:r>
              <w:rPr>
                <w:rFonts w:hint="eastAsia"/>
                <w:sz w:val="21"/>
                <w:szCs w:val="21"/>
              </w:rPr>
              <w:t>进行回复之后可查看回答内容</w:t>
            </w:r>
          </w:p>
        </w:tc>
        <w:tc>
          <w:tcPr>
            <w:tcW w:w="709" w:type="dxa"/>
            <w:vAlign w:val="center"/>
          </w:tcPr>
          <w:p>
            <w:pPr>
              <w:pStyle w:val="25"/>
              <w:rPr>
                <w:sz w:val="21"/>
                <w:szCs w:val="21"/>
              </w:rPr>
            </w:pPr>
            <w:r>
              <w:rPr>
                <w:rFonts w:hint="eastAsia"/>
                <w:sz w:val="21"/>
                <w:szCs w:val="21"/>
              </w:rPr>
              <w:t>无</w:t>
            </w:r>
          </w:p>
        </w:tc>
      </w:tr>
    </w:tbl>
    <w:p>
      <w:pPr>
        <w:pStyle w:val="25"/>
      </w:pPr>
    </w:p>
    <w:p>
      <w:pPr>
        <w:pStyle w:val="25"/>
        <w:ind w:firstLine="480" w:firstLineChars="200"/>
        <w:jc w:val="left"/>
      </w:pPr>
      <w:r>
        <w:rPr>
          <w:rFonts w:hint="eastAsia" w:ascii="SimSun" w:hAnsi="SimSun" w:cs="SimSun"/>
          <w:sz w:val="24"/>
          <w:szCs w:val="24"/>
        </w:rPr>
        <w:t>2.后台管理功能测试如表6-2所示。</w:t>
      </w:r>
    </w:p>
    <w:p>
      <w:pPr>
        <w:ind w:firstLine="420"/>
        <w:jc w:val="center"/>
        <w:rPr>
          <w:rFonts w:ascii="楷体_GB2312" w:eastAsia="楷体_GB2312"/>
          <w:szCs w:val="21"/>
        </w:rPr>
      </w:pPr>
      <w:r>
        <w:rPr>
          <w:rFonts w:hint="eastAsia" w:ascii="楷体_GB2312" w:eastAsia="楷体_GB2312"/>
          <w:szCs w:val="21"/>
        </w:rPr>
        <w:t>表6-2 后台管理页面测试</w:t>
      </w:r>
    </w:p>
    <w:tbl>
      <w:tblPr>
        <w:tblStyle w:val="21"/>
        <w:tblW w:w="8512"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84"/>
        <w:gridCol w:w="525"/>
        <w:gridCol w:w="1740"/>
        <w:gridCol w:w="2171"/>
        <w:gridCol w:w="1550"/>
        <w:gridCol w:w="1363"/>
        <w:gridCol w:w="679"/>
      </w:tblGrid>
      <w:tr>
        <w:trPr>
          <w:trHeight w:val="624" w:hRule="exact"/>
          <w:jc w:val="center"/>
        </w:trPr>
        <w:tc>
          <w:tcPr>
            <w:tcW w:w="1009" w:type="dxa"/>
            <w:gridSpan w:val="2"/>
            <w:shd w:val="solid" w:color="FFFFFF" w:fill="FFFFFF"/>
            <w:vAlign w:val="center"/>
          </w:tcPr>
          <w:p>
            <w:pPr>
              <w:pStyle w:val="25"/>
              <w:rPr>
                <w:sz w:val="21"/>
                <w:szCs w:val="21"/>
              </w:rPr>
            </w:pPr>
            <w:r>
              <w:rPr>
                <w:rFonts w:hint="eastAsia"/>
                <w:sz w:val="21"/>
                <w:szCs w:val="21"/>
              </w:rPr>
              <w:t>模块</w:t>
            </w:r>
          </w:p>
        </w:tc>
        <w:tc>
          <w:tcPr>
            <w:tcW w:w="1740" w:type="dxa"/>
            <w:shd w:val="solid" w:color="FFFFFF" w:fill="FFFFFF"/>
            <w:vAlign w:val="center"/>
          </w:tcPr>
          <w:p>
            <w:pPr>
              <w:pStyle w:val="25"/>
              <w:rPr>
                <w:sz w:val="21"/>
                <w:szCs w:val="21"/>
              </w:rPr>
            </w:pPr>
            <w:r>
              <w:rPr>
                <w:rFonts w:hint="eastAsia"/>
                <w:sz w:val="21"/>
                <w:szCs w:val="21"/>
              </w:rPr>
              <w:t>测试用例描述</w:t>
            </w:r>
          </w:p>
        </w:tc>
        <w:tc>
          <w:tcPr>
            <w:tcW w:w="2171" w:type="dxa"/>
            <w:shd w:val="solid" w:color="FFFFFF" w:fill="FFFFFF"/>
            <w:vAlign w:val="center"/>
          </w:tcPr>
          <w:p>
            <w:pPr>
              <w:pStyle w:val="25"/>
              <w:rPr>
                <w:sz w:val="21"/>
                <w:szCs w:val="21"/>
              </w:rPr>
            </w:pPr>
            <w:r>
              <w:rPr>
                <w:rFonts w:hint="eastAsia"/>
                <w:sz w:val="21"/>
                <w:szCs w:val="21"/>
              </w:rPr>
              <w:t>操作过程及数据</w:t>
            </w:r>
          </w:p>
        </w:tc>
        <w:tc>
          <w:tcPr>
            <w:tcW w:w="1550" w:type="dxa"/>
            <w:shd w:val="solid" w:color="FFFFFF" w:fill="FFFFFF"/>
            <w:vAlign w:val="center"/>
          </w:tcPr>
          <w:p>
            <w:pPr>
              <w:pStyle w:val="25"/>
              <w:rPr>
                <w:sz w:val="21"/>
                <w:szCs w:val="21"/>
              </w:rPr>
            </w:pPr>
            <w:r>
              <w:rPr>
                <w:rFonts w:hint="eastAsia"/>
                <w:sz w:val="21"/>
                <w:szCs w:val="21"/>
              </w:rPr>
              <w:t>预期结果</w:t>
            </w:r>
          </w:p>
        </w:tc>
        <w:tc>
          <w:tcPr>
            <w:tcW w:w="1363" w:type="dxa"/>
            <w:shd w:val="solid" w:color="FFFFFF" w:fill="FFFFFF"/>
            <w:vAlign w:val="center"/>
          </w:tcPr>
          <w:p>
            <w:pPr>
              <w:pStyle w:val="25"/>
              <w:rPr>
                <w:sz w:val="21"/>
                <w:szCs w:val="21"/>
              </w:rPr>
            </w:pPr>
            <w:r>
              <w:rPr>
                <w:rFonts w:hint="eastAsia"/>
                <w:sz w:val="21"/>
                <w:szCs w:val="21"/>
              </w:rPr>
              <w:t>实际结果</w:t>
            </w:r>
          </w:p>
        </w:tc>
        <w:tc>
          <w:tcPr>
            <w:tcW w:w="679" w:type="dxa"/>
            <w:shd w:val="solid" w:color="FFFFFF" w:fill="FFFFFF"/>
            <w:vAlign w:val="center"/>
          </w:tcPr>
          <w:p>
            <w:pPr>
              <w:pStyle w:val="25"/>
              <w:rPr>
                <w:sz w:val="21"/>
                <w:szCs w:val="21"/>
              </w:rPr>
            </w:pPr>
            <w:r>
              <w:rPr>
                <w:rFonts w:hint="eastAsia"/>
                <w:sz w:val="21"/>
                <w:szCs w:val="21"/>
              </w:rPr>
              <w:t>偏差</w:t>
            </w:r>
          </w:p>
        </w:tc>
      </w:tr>
      <w:tr>
        <w:trPr>
          <w:trHeight w:val="230" w:hRule="atLeast"/>
          <w:jc w:val="center"/>
        </w:trPr>
        <w:tc>
          <w:tcPr>
            <w:tcW w:w="484" w:type="dxa"/>
            <w:vAlign w:val="center"/>
          </w:tcPr>
          <w:p>
            <w:pPr>
              <w:pStyle w:val="25"/>
              <w:rPr>
                <w:sz w:val="21"/>
                <w:szCs w:val="21"/>
              </w:rPr>
            </w:pPr>
          </w:p>
        </w:tc>
        <w:tc>
          <w:tcPr>
            <w:tcW w:w="525" w:type="dxa"/>
            <w:vAlign w:val="center"/>
          </w:tcPr>
          <w:p>
            <w:pPr>
              <w:pStyle w:val="25"/>
              <w:rPr>
                <w:sz w:val="21"/>
                <w:szCs w:val="21"/>
              </w:rPr>
            </w:pPr>
          </w:p>
        </w:tc>
        <w:tc>
          <w:tcPr>
            <w:tcW w:w="1740" w:type="dxa"/>
            <w:vAlign w:val="center"/>
          </w:tcPr>
          <w:p>
            <w:pPr>
              <w:pStyle w:val="25"/>
              <w:rPr>
                <w:sz w:val="21"/>
                <w:szCs w:val="21"/>
              </w:rPr>
            </w:pPr>
            <w:r>
              <w:rPr>
                <w:rFonts w:hint="eastAsia"/>
                <w:sz w:val="21"/>
                <w:szCs w:val="21"/>
              </w:rPr>
              <w:t>输入不合法的数据</w:t>
            </w:r>
          </w:p>
        </w:tc>
        <w:tc>
          <w:tcPr>
            <w:tcW w:w="2171" w:type="dxa"/>
            <w:vAlign w:val="center"/>
          </w:tcPr>
          <w:p>
            <w:pPr>
              <w:pStyle w:val="25"/>
              <w:rPr>
                <w:sz w:val="21"/>
                <w:szCs w:val="21"/>
              </w:rPr>
            </w:pPr>
            <w:r>
              <w:rPr>
                <w:rFonts w:hint="eastAsia"/>
                <w:sz w:val="21"/>
                <w:szCs w:val="21"/>
              </w:rPr>
              <w:t>输入不合法和账户名、密码</w:t>
            </w:r>
          </w:p>
        </w:tc>
        <w:tc>
          <w:tcPr>
            <w:tcW w:w="1550" w:type="dxa"/>
            <w:vAlign w:val="center"/>
          </w:tcPr>
          <w:p>
            <w:pPr>
              <w:pStyle w:val="25"/>
              <w:rPr>
                <w:sz w:val="21"/>
                <w:szCs w:val="21"/>
              </w:rPr>
            </w:pPr>
            <w:r>
              <w:rPr>
                <w:rFonts w:hint="eastAsia"/>
                <w:sz w:val="21"/>
                <w:szCs w:val="21"/>
              </w:rPr>
              <w:t>系统提示登录错误</w:t>
            </w:r>
          </w:p>
        </w:tc>
        <w:tc>
          <w:tcPr>
            <w:tcW w:w="1363" w:type="dxa"/>
            <w:vAlign w:val="center"/>
          </w:tcPr>
          <w:p>
            <w:pPr>
              <w:pStyle w:val="25"/>
              <w:rPr>
                <w:sz w:val="21"/>
                <w:szCs w:val="21"/>
              </w:rPr>
            </w:pPr>
            <w:r>
              <w:rPr>
                <w:rFonts w:hint="eastAsia"/>
                <w:sz w:val="21"/>
                <w:szCs w:val="21"/>
              </w:rPr>
              <w:t>系统提示登录错误</w:t>
            </w:r>
          </w:p>
        </w:tc>
        <w:tc>
          <w:tcPr>
            <w:tcW w:w="679" w:type="dxa"/>
            <w:vAlign w:val="center"/>
          </w:tcPr>
          <w:p>
            <w:pPr>
              <w:pStyle w:val="25"/>
              <w:rPr>
                <w:sz w:val="21"/>
                <w:szCs w:val="21"/>
              </w:rPr>
            </w:pPr>
            <w:r>
              <w:rPr>
                <w:rFonts w:hint="eastAsia"/>
                <w:sz w:val="21"/>
                <w:szCs w:val="21"/>
              </w:rPr>
              <w:t>无</w:t>
            </w:r>
          </w:p>
        </w:tc>
      </w:tr>
      <w:tr>
        <w:trPr>
          <w:trHeight w:val="950" w:hRule="atLeast"/>
          <w:jc w:val="center"/>
        </w:trPr>
        <w:tc>
          <w:tcPr>
            <w:tcW w:w="484" w:type="dxa"/>
            <w:vMerge w:val="restart"/>
            <w:vAlign w:val="center"/>
          </w:tcPr>
          <w:p>
            <w:pPr>
              <w:pStyle w:val="25"/>
              <w:rPr>
                <w:sz w:val="21"/>
                <w:szCs w:val="21"/>
              </w:rPr>
            </w:pPr>
          </w:p>
          <w:p>
            <w:pPr>
              <w:pStyle w:val="25"/>
              <w:rPr>
                <w:sz w:val="21"/>
                <w:szCs w:val="21"/>
              </w:rPr>
            </w:pPr>
            <w:r>
              <w:rPr>
                <w:rFonts w:hint="eastAsia"/>
                <w:sz w:val="21"/>
                <w:szCs w:val="21"/>
              </w:rPr>
              <w:t>试卷题型管理</w:t>
            </w:r>
          </w:p>
          <w:p>
            <w:pPr>
              <w:pStyle w:val="25"/>
              <w:rPr>
                <w:sz w:val="21"/>
                <w:szCs w:val="21"/>
              </w:rPr>
            </w:pPr>
          </w:p>
        </w:tc>
        <w:tc>
          <w:tcPr>
            <w:tcW w:w="525" w:type="dxa"/>
            <w:vMerge w:val="restart"/>
            <w:vAlign w:val="center"/>
          </w:tcPr>
          <w:p>
            <w:pPr>
              <w:pStyle w:val="25"/>
              <w:rPr>
                <w:sz w:val="21"/>
                <w:szCs w:val="21"/>
              </w:rPr>
            </w:pPr>
            <w:r>
              <w:rPr>
                <w:rFonts w:hint="eastAsia"/>
                <w:sz w:val="21"/>
                <w:szCs w:val="21"/>
              </w:rPr>
              <w:t>试卷题型的维护</w:t>
            </w:r>
          </w:p>
          <w:p>
            <w:pPr>
              <w:pStyle w:val="25"/>
              <w:rPr>
                <w:sz w:val="21"/>
                <w:szCs w:val="21"/>
              </w:rPr>
            </w:pPr>
          </w:p>
        </w:tc>
        <w:tc>
          <w:tcPr>
            <w:tcW w:w="1740" w:type="dxa"/>
            <w:vAlign w:val="center"/>
          </w:tcPr>
          <w:p>
            <w:pPr>
              <w:pStyle w:val="25"/>
              <w:rPr>
                <w:sz w:val="21"/>
                <w:szCs w:val="21"/>
              </w:rPr>
            </w:pPr>
            <w:r>
              <w:rPr>
                <w:rFonts w:hint="eastAsia"/>
                <w:sz w:val="21"/>
                <w:szCs w:val="21"/>
              </w:rPr>
              <w:t>单选、多选、判断、填空、简答题添加</w:t>
            </w:r>
          </w:p>
        </w:tc>
        <w:tc>
          <w:tcPr>
            <w:tcW w:w="2171" w:type="dxa"/>
            <w:vAlign w:val="center"/>
          </w:tcPr>
          <w:p>
            <w:pPr>
              <w:pStyle w:val="25"/>
              <w:rPr>
                <w:sz w:val="21"/>
                <w:szCs w:val="21"/>
              </w:rPr>
            </w:pPr>
            <w:r>
              <w:rPr>
                <w:rFonts w:hint="eastAsia"/>
                <w:sz w:val="21"/>
                <w:szCs w:val="21"/>
              </w:rPr>
              <w:t>输入题目、答案</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r>
              <w:rPr>
                <w:rFonts w:hint="eastAsia"/>
                <w:sz w:val="21"/>
                <w:szCs w:val="21"/>
              </w:rPr>
              <w:t>无</w:t>
            </w:r>
          </w:p>
        </w:tc>
      </w:tr>
      <w:tr>
        <w:trPr>
          <w:trHeight w:val="150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vAlign w:val="center"/>
          </w:tcPr>
          <w:p>
            <w:pPr>
              <w:pStyle w:val="25"/>
              <w:rPr>
                <w:sz w:val="21"/>
                <w:szCs w:val="21"/>
              </w:rPr>
            </w:pPr>
            <w:r>
              <w:rPr>
                <w:rFonts w:hint="eastAsia"/>
                <w:sz w:val="21"/>
                <w:szCs w:val="21"/>
              </w:rPr>
              <w:t>单选、多选、判断、填空、简答题修改</w:t>
            </w:r>
          </w:p>
        </w:tc>
        <w:tc>
          <w:tcPr>
            <w:tcW w:w="2171" w:type="dxa"/>
            <w:vAlign w:val="center"/>
          </w:tcPr>
          <w:p>
            <w:pPr>
              <w:pStyle w:val="25"/>
              <w:rPr>
                <w:sz w:val="21"/>
                <w:szCs w:val="21"/>
              </w:rPr>
            </w:pPr>
            <w:r>
              <w:rPr>
                <w:rFonts w:hint="eastAsia"/>
                <w:sz w:val="21"/>
                <w:szCs w:val="21"/>
              </w:rPr>
              <w:t>修改题目、答案</w:t>
            </w:r>
          </w:p>
        </w:tc>
        <w:tc>
          <w:tcPr>
            <w:tcW w:w="1550" w:type="dxa"/>
            <w:vAlign w:val="center"/>
          </w:tcPr>
          <w:p>
            <w:pPr>
              <w:pStyle w:val="25"/>
              <w:rPr>
                <w:sz w:val="21"/>
                <w:szCs w:val="21"/>
              </w:rPr>
            </w:pPr>
            <w:r>
              <w:rPr>
                <w:rFonts w:hint="eastAsia"/>
                <w:sz w:val="21"/>
                <w:szCs w:val="21"/>
              </w:rPr>
              <w:t>修改成功</w:t>
            </w:r>
          </w:p>
        </w:tc>
        <w:tc>
          <w:tcPr>
            <w:tcW w:w="1363" w:type="dxa"/>
            <w:vAlign w:val="center"/>
          </w:tcPr>
          <w:p>
            <w:pPr>
              <w:pStyle w:val="25"/>
              <w:rPr>
                <w:sz w:val="21"/>
                <w:szCs w:val="21"/>
              </w:rPr>
            </w:pPr>
            <w:r>
              <w:rPr>
                <w:rFonts w:hint="eastAsia"/>
                <w:sz w:val="21"/>
                <w:szCs w:val="21"/>
              </w:rPr>
              <w:t>修改成功</w:t>
            </w:r>
          </w:p>
        </w:tc>
        <w:tc>
          <w:tcPr>
            <w:tcW w:w="679" w:type="dxa"/>
            <w:vAlign w:val="center"/>
          </w:tcPr>
          <w:p>
            <w:pPr>
              <w:pStyle w:val="25"/>
              <w:rPr>
                <w:sz w:val="21"/>
                <w:szCs w:val="21"/>
              </w:rPr>
            </w:pPr>
            <w:r>
              <w:rPr>
                <w:rFonts w:hint="eastAsia"/>
                <w:sz w:val="21"/>
                <w:szCs w:val="21"/>
              </w:rPr>
              <w:t>无</w:t>
            </w:r>
          </w:p>
        </w:tc>
      </w:tr>
      <w:tr>
        <w:trPr>
          <w:trHeight w:val="1339" w:hRule="atLeast"/>
          <w:jc w:val="center"/>
        </w:trPr>
        <w:tc>
          <w:tcPr>
            <w:tcW w:w="484" w:type="dxa"/>
            <w:vMerge w:val="restart"/>
            <w:vAlign w:val="center"/>
          </w:tcPr>
          <w:p>
            <w:pPr>
              <w:pStyle w:val="25"/>
              <w:rPr>
                <w:sz w:val="21"/>
                <w:szCs w:val="21"/>
              </w:rPr>
            </w:pPr>
            <w:r>
              <w:rPr>
                <w:rFonts w:hint="eastAsia"/>
                <w:sz w:val="21"/>
                <w:szCs w:val="21"/>
              </w:rPr>
              <w:t>试卷制定管理</w:t>
            </w:r>
          </w:p>
        </w:tc>
        <w:tc>
          <w:tcPr>
            <w:tcW w:w="525" w:type="dxa"/>
            <w:vMerge w:val="restart"/>
            <w:vAlign w:val="center"/>
          </w:tcPr>
          <w:p>
            <w:pPr>
              <w:pStyle w:val="25"/>
              <w:rPr>
                <w:sz w:val="21"/>
                <w:szCs w:val="21"/>
              </w:rPr>
            </w:pPr>
            <w:r>
              <w:rPr>
                <w:rFonts w:hint="eastAsia"/>
                <w:sz w:val="21"/>
                <w:szCs w:val="21"/>
              </w:rPr>
              <w:t>试卷的维护链接信息</w:t>
            </w:r>
          </w:p>
        </w:tc>
        <w:tc>
          <w:tcPr>
            <w:tcW w:w="1740" w:type="dxa"/>
            <w:vAlign w:val="center"/>
          </w:tcPr>
          <w:p>
            <w:pPr>
              <w:pStyle w:val="25"/>
              <w:rPr>
                <w:sz w:val="21"/>
                <w:szCs w:val="21"/>
              </w:rPr>
            </w:pPr>
            <w:r>
              <w:rPr>
                <w:rFonts w:hint="eastAsia"/>
                <w:sz w:val="21"/>
                <w:szCs w:val="21"/>
              </w:rPr>
              <w:t>随机出题</w:t>
            </w:r>
          </w:p>
        </w:tc>
        <w:tc>
          <w:tcPr>
            <w:tcW w:w="2171" w:type="dxa"/>
            <w:vAlign w:val="center"/>
          </w:tcPr>
          <w:p>
            <w:pPr>
              <w:pStyle w:val="25"/>
              <w:rPr>
                <w:sz w:val="21"/>
                <w:szCs w:val="21"/>
              </w:rPr>
            </w:pPr>
            <w:r>
              <w:rPr>
                <w:rFonts w:hint="eastAsia"/>
                <w:sz w:val="21"/>
                <w:szCs w:val="21"/>
              </w:rPr>
              <w:t>输入各个题型的数量与分值</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r>
              <w:rPr>
                <w:rFonts w:hint="eastAsia"/>
                <w:sz w:val="21"/>
                <w:szCs w:val="21"/>
              </w:rPr>
              <w:t>无</w:t>
            </w:r>
          </w:p>
        </w:tc>
      </w:tr>
      <w:tr>
        <w:trPr>
          <w:trHeight w:val="90"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vAlign w:val="center"/>
          </w:tcPr>
          <w:p>
            <w:pPr>
              <w:pStyle w:val="25"/>
              <w:rPr>
                <w:sz w:val="21"/>
                <w:szCs w:val="21"/>
              </w:rPr>
            </w:pPr>
            <w:r>
              <w:rPr>
                <w:rFonts w:hint="eastAsia"/>
                <w:sz w:val="21"/>
                <w:szCs w:val="21"/>
              </w:rPr>
              <w:t>人工出题</w:t>
            </w:r>
          </w:p>
        </w:tc>
        <w:tc>
          <w:tcPr>
            <w:tcW w:w="2171" w:type="dxa"/>
            <w:vAlign w:val="center"/>
          </w:tcPr>
          <w:p>
            <w:pPr>
              <w:pStyle w:val="25"/>
              <w:rPr>
                <w:sz w:val="21"/>
                <w:szCs w:val="21"/>
              </w:rPr>
            </w:pPr>
            <w:r>
              <w:rPr>
                <w:rFonts w:hint="eastAsia"/>
                <w:sz w:val="21"/>
                <w:szCs w:val="21"/>
              </w:rPr>
              <w:t>输入分值和人工选择题目</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p>
          <w:p>
            <w:pPr>
              <w:pStyle w:val="25"/>
              <w:rPr>
                <w:sz w:val="21"/>
                <w:szCs w:val="21"/>
              </w:rPr>
            </w:pPr>
            <w:r>
              <w:rPr>
                <w:rFonts w:hint="eastAsia"/>
                <w:sz w:val="21"/>
                <w:szCs w:val="21"/>
              </w:rPr>
              <w:t>无</w:t>
            </w:r>
          </w:p>
        </w:tc>
      </w:tr>
      <w:tr>
        <w:trPr>
          <w:trHeight w:val="387" w:hRule="atLeast"/>
          <w:jc w:val="center"/>
        </w:trPr>
        <w:tc>
          <w:tcPr>
            <w:tcW w:w="484" w:type="dxa"/>
            <w:vMerge w:val="restart"/>
            <w:vAlign w:val="center"/>
          </w:tcPr>
          <w:p>
            <w:pPr>
              <w:pStyle w:val="25"/>
              <w:rPr>
                <w:sz w:val="21"/>
                <w:szCs w:val="21"/>
              </w:rPr>
            </w:pPr>
            <w:r>
              <w:rPr>
                <w:rFonts w:hint="eastAsia"/>
                <w:sz w:val="21"/>
                <w:szCs w:val="21"/>
              </w:rPr>
              <w:t>考试试卷管理</w:t>
            </w:r>
          </w:p>
        </w:tc>
        <w:tc>
          <w:tcPr>
            <w:tcW w:w="525" w:type="dxa"/>
            <w:tcBorders>
              <w:bottom w:val="single" w:color="auto" w:sz="4" w:space="0"/>
            </w:tcBorders>
            <w:vAlign w:val="center"/>
          </w:tcPr>
          <w:p>
            <w:pPr>
              <w:pStyle w:val="25"/>
              <w:rPr>
                <w:sz w:val="21"/>
                <w:szCs w:val="21"/>
              </w:rPr>
            </w:pPr>
            <w:r>
              <w:rPr>
                <w:rFonts w:hint="eastAsia"/>
                <w:sz w:val="21"/>
                <w:szCs w:val="21"/>
              </w:rPr>
              <w:t>试卷评阅</w:t>
            </w:r>
          </w:p>
        </w:tc>
        <w:tc>
          <w:tcPr>
            <w:tcW w:w="1740" w:type="dxa"/>
            <w:tcBorders>
              <w:bottom w:val="single" w:color="auto" w:sz="4" w:space="0"/>
            </w:tcBorders>
            <w:vAlign w:val="center"/>
          </w:tcPr>
          <w:p>
            <w:pPr>
              <w:pStyle w:val="25"/>
              <w:rPr>
                <w:sz w:val="21"/>
                <w:szCs w:val="21"/>
              </w:rPr>
            </w:pPr>
            <w:r>
              <w:rPr>
                <w:rFonts w:hint="eastAsia"/>
                <w:sz w:val="21"/>
                <w:szCs w:val="21"/>
              </w:rPr>
              <w:t>试题评分</w:t>
            </w:r>
          </w:p>
        </w:tc>
        <w:tc>
          <w:tcPr>
            <w:tcW w:w="2171" w:type="dxa"/>
            <w:tcBorders>
              <w:bottom w:val="single" w:color="auto" w:sz="4" w:space="0"/>
            </w:tcBorders>
            <w:vAlign w:val="center"/>
          </w:tcPr>
          <w:p>
            <w:pPr>
              <w:pStyle w:val="25"/>
              <w:rPr>
                <w:sz w:val="21"/>
                <w:szCs w:val="21"/>
              </w:rPr>
            </w:pPr>
            <w:r>
              <w:rPr>
                <w:rFonts w:hint="eastAsia"/>
                <w:sz w:val="21"/>
                <w:szCs w:val="21"/>
              </w:rPr>
              <w:t>选择、判断、填空自动判分，问答题人工判分</w:t>
            </w:r>
          </w:p>
        </w:tc>
        <w:tc>
          <w:tcPr>
            <w:tcW w:w="1550" w:type="dxa"/>
            <w:tcBorders>
              <w:bottom w:val="single" w:color="auto" w:sz="4" w:space="0"/>
            </w:tcBorders>
            <w:vAlign w:val="center"/>
          </w:tcPr>
          <w:p>
            <w:pPr>
              <w:pStyle w:val="25"/>
              <w:rPr>
                <w:sz w:val="21"/>
                <w:szCs w:val="21"/>
              </w:rPr>
            </w:pPr>
            <w:r>
              <w:rPr>
                <w:rFonts w:hint="eastAsia"/>
                <w:sz w:val="21"/>
                <w:szCs w:val="21"/>
              </w:rPr>
              <w:t>添加成功</w:t>
            </w:r>
          </w:p>
        </w:tc>
        <w:tc>
          <w:tcPr>
            <w:tcW w:w="1363" w:type="dxa"/>
            <w:tcBorders>
              <w:bottom w:val="single" w:color="auto" w:sz="4" w:space="0"/>
            </w:tcBorders>
            <w:vAlign w:val="center"/>
          </w:tcPr>
          <w:p>
            <w:pPr>
              <w:pStyle w:val="25"/>
              <w:rPr>
                <w:sz w:val="21"/>
                <w:szCs w:val="21"/>
              </w:rPr>
            </w:pPr>
            <w:r>
              <w:rPr>
                <w:rFonts w:hint="eastAsia"/>
                <w:sz w:val="21"/>
                <w:szCs w:val="21"/>
              </w:rPr>
              <w:t>添加成功</w:t>
            </w:r>
          </w:p>
        </w:tc>
        <w:tc>
          <w:tcPr>
            <w:tcW w:w="679" w:type="dxa"/>
            <w:tcBorders>
              <w:bottom w:val="single" w:color="auto" w:sz="4" w:space="0"/>
            </w:tcBorders>
            <w:vAlign w:val="center"/>
          </w:tcPr>
          <w:p>
            <w:pPr>
              <w:pStyle w:val="25"/>
              <w:rPr>
                <w:sz w:val="21"/>
                <w:szCs w:val="21"/>
              </w:rPr>
            </w:pPr>
            <w:r>
              <w:rPr>
                <w:rFonts w:hint="eastAsia"/>
                <w:sz w:val="21"/>
                <w:szCs w:val="21"/>
              </w:rPr>
              <w:t>无</w:t>
            </w:r>
          </w:p>
        </w:tc>
      </w:tr>
      <w:tr>
        <w:trPr>
          <w:trHeight w:val="1213" w:hRule="atLeast"/>
          <w:jc w:val="center"/>
        </w:trPr>
        <w:tc>
          <w:tcPr>
            <w:tcW w:w="484" w:type="dxa"/>
            <w:vMerge w:val="continue"/>
            <w:vAlign w:val="center"/>
          </w:tcPr>
          <w:p>
            <w:pPr>
              <w:pStyle w:val="25"/>
              <w:rPr>
                <w:sz w:val="21"/>
                <w:szCs w:val="21"/>
              </w:rPr>
            </w:pPr>
          </w:p>
        </w:tc>
        <w:tc>
          <w:tcPr>
            <w:tcW w:w="525" w:type="dxa"/>
            <w:tcBorders>
              <w:top w:val="single" w:color="auto" w:sz="4" w:space="0"/>
              <w:bottom w:val="single" w:color="auto" w:sz="4" w:space="0"/>
            </w:tcBorders>
            <w:vAlign w:val="center"/>
          </w:tcPr>
          <w:p>
            <w:pPr>
              <w:pStyle w:val="25"/>
              <w:rPr>
                <w:sz w:val="21"/>
                <w:szCs w:val="21"/>
              </w:rPr>
            </w:pPr>
            <w:r>
              <w:rPr>
                <w:rFonts w:hint="eastAsia"/>
                <w:sz w:val="21"/>
                <w:szCs w:val="21"/>
              </w:rPr>
              <w:t>查看分数</w:t>
            </w:r>
          </w:p>
        </w:tc>
        <w:tc>
          <w:tcPr>
            <w:tcW w:w="1740" w:type="dxa"/>
            <w:tcBorders>
              <w:top w:val="single" w:color="auto" w:sz="4" w:space="0"/>
              <w:bottom w:val="single" w:color="auto" w:sz="4" w:space="0"/>
            </w:tcBorders>
            <w:vAlign w:val="center"/>
          </w:tcPr>
          <w:p>
            <w:pPr>
              <w:pStyle w:val="25"/>
              <w:rPr>
                <w:sz w:val="21"/>
                <w:szCs w:val="21"/>
              </w:rPr>
            </w:pPr>
            <w:r>
              <w:rPr>
                <w:rFonts w:hint="eastAsia"/>
                <w:sz w:val="21"/>
                <w:szCs w:val="21"/>
              </w:rPr>
              <w:t>查看分数</w:t>
            </w:r>
          </w:p>
        </w:tc>
        <w:tc>
          <w:tcPr>
            <w:tcW w:w="2171" w:type="dxa"/>
            <w:tcBorders>
              <w:top w:val="single" w:color="auto" w:sz="4" w:space="0"/>
              <w:bottom w:val="single" w:color="auto" w:sz="4" w:space="0"/>
            </w:tcBorders>
            <w:vAlign w:val="center"/>
          </w:tcPr>
          <w:p>
            <w:pPr>
              <w:pStyle w:val="25"/>
              <w:rPr>
                <w:sz w:val="21"/>
                <w:szCs w:val="21"/>
              </w:rPr>
            </w:pPr>
            <w:r>
              <w:rPr>
                <w:rFonts w:hint="eastAsia"/>
                <w:sz w:val="21"/>
                <w:szCs w:val="21"/>
              </w:rPr>
              <w:t>按试卷查看成绩并导出成绩</w:t>
            </w:r>
          </w:p>
        </w:tc>
        <w:tc>
          <w:tcPr>
            <w:tcW w:w="1550" w:type="dxa"/>
            <w:tcBorders>
              <w:top w:val="single" w:color="auto" w:sz="4" w:space="0"/>
              <w:bottom w:val="single" w:color="auto" w:sz="4" w:space="0"/>
            </w:tcBorders>
            <w:vAlign w:val="center"/>
          </w:tcPr>
          <w:p>
            <w:pPr>
              <w:pStyle w:val="25"/>
              <w:rPr>
                <w:sz w:val="21"/>
                <w:szCs w:val="21"/>
              </w:rPr>
            </w:pPr>
            <w:r>
              <w:rPr>
                <w:rFonts w:hint="eastAsia"/>
                <w:sz w:val="21"/>
                <w:szCs w:val="21"/>
              </w:rPr>
              <w:t>查看成功、成功导出</w:t>
            </w:r>
          </w:p>
        </w:tc>
        <w:tc>
          <w:tcPr>
            <w:tcW w:w="1363" w:type="dxa"/>
            <w:tcBorders>
              <w:top w:val="single" w:color="auto" w:sz="4" w:space="0"/>
              <w:bottom w:val="single" w:color="auto" w:sz="4" w:space="0"/>
            </w:tcBorders>
            <w:vAlign w:val="center"/>
          </w:tcPr>
          <w:p>
            <w:pPr>
              <w:pStyle w:val="25"/>
              <w:rPr>
                <w:sz w:val="21"/>
                <w:szCs w:val="21"/>
              </w:rPr>
            </w:pPr>
            <w:r>
              <w:rPr>
                <w:rFonts w:hint="eastAsia"/>
                <w:sz w:val="21"/>
                <w:szCs w:val="21"/>
              </w:rPr>
              <w:t>查看成功、导出成功</w:t>
            </w:r>
          </w:p>
        </w:tc>
        <w:tc>
          <w:tcPr>
            <w:tcW w:w="679" w:type="dxa"/>
            <w:tcBorders>
              <w:top w:val="single" w:color="auto" w:sz="4" w:space="0"/>
              <w:bottom w:val="single" w:color="auto" w:sz="4" w:space="0"/>
            </w:tcBorders>
            <w:vAlign w:val="center"/>
          </w:tcPr>
          <w:p>
            <w:pPr>
              <w:pStyle w:val="25"/>
              <w:rPr>
                <w:sz w:val="21"/>
                <w:szCs w:val="21"/>
              </w:rPr>
            </w:pPr>
            <w:r>
              <w:rPr>
                <w:rFonts w:hint="eastAsia"/>
                <w:sz w:val="21"/>
                <w:szCs w:val="21"/>
              </w:rPr>
              <w:t>无</w:t>
            </w:r>
          </w:p>
        </w:tc>
      </w:tr>
      <w:tr>
        <w:trPr>
          <w:trHeight w:val="1807" w:hRule="atLeast"/>
          <w:jc w:val="center"/>
        </w:trPr>
        <w:tc>
          <w:tcPr>
            <w:tcW w:w="484" w:type="dxa"/>
            <w:vAlign w:val="center"/>
          </w:tcPr>
          <w:p>
            <w:pPr>
              <w:pStyle w:val="25"/>
              <w:rPr>
                <w:sz w:val="21"/>
                <w:szCs w:val="21"/>
              </w:rPr>
            </w:pPr>
            <w:r>
              <w:rPr>
                <w:rFonts w:hint="eastAsia"/>
                <w:sz w:val="21"/>
                <w:szCs w:val="21"/>
              </w:rPr>
              <w:t>问题留言管理</w:t>
            </w:r>
          </w:p>
          <w:p>
            <w:pPr>
              <w:pStyle w:val="25"/>
              <w:rPr>
                <w:sz w:val="21"/>
                <w:szCs w:val="21"/>
              </w:rPr>
            </w:pPr>
          </w:p>
        </w:tc>
        <w:tc>
          <w:tcPr>
            <w:tcW w:w="525" w:type="dxa"/>
            <w:tcBorders>
              <w:bottom w:val="single" w:color="auto" w:sz="4" w:space="0"/>
            </w:tcBorders>
            <w:vAlign w:val="center"/>
          </w:tcPr>
          <w:p>
            <w:pPr>
              <w:pStyle w:val="25"/>
              <w:rPr>
                <w:sz w:val="21"/>
                <w:szCs w:val="21"/>
              </w:rPr>
            </w:pPr>
            <w:r>
              <w:rPr>
                <w:rFonts w:hint="eastAsia"/>
                <w:sz w:val="21"/>
                <w:szCs w:val="21"/>
              </w:rPr>
              <w:t>查看留言</w:t>
            </w:r>
          </w:p>
        </w:tc>
        <w:tc>
          <w:tcPr>
            <w:tcW w:w="1740" w:type="dxa"/>
            <w:tcBorders>
              <w:bottom w:val="single" w:color="auto" w:sz="4" w:space="0"/>
            </w:tcBorders>
            <w:vAlign w:val="center"/>
          </w:tcPr>
          <w:p>
            <w:pPr>
              <w:pStyle w:val="25"/>
              <w:rPr>
                <w:sz w:val="21"/>
                <w:szCs w:val="21"/>
              </w:rPr>
            </w:pPr>
            <w:r>
              <w:rPr>
                <w:rFonts w:hint="eastAsia"/>
                <w:sz w:val="21"/>
                <w:szCs w:val="21"/>
              </w:rPr>
              <w:t>点击留言详情对问题进行回复</w:t>
            </w:r>
          </w:p>
        </w:tc>
        <w:tc>
          <w:tcPr>
            <w:tcW w:w="2171" w:type="dxa"/>
            <w:tcBorders>
              <w:bottom w:val="single" w:color="auto" w:sz="4" w:space="0"/>
            </w:tcBorders>
            <w:vAlign w:val="center"/>
          </w:tcPr>
          <w:p>
            <w:pPr>
              <w:pStyle w:val="25"/>
              <w:rPr>
                <w:sz w:val="21"/>
                <w:szCs w:val="21"/>
              </w:rPr>
            </w:pPr>
            <w:r>
              <w:rPr>
                <w:rFonts w:hint="eastAsia"/>
                <w:sz w:val="21"/>
                <w:szCs w:val="21"/>
              </w:rPr>
              <w:t>添加问题回复</w:t>
            </w:r>
          </w:p>
        </w:tc>
        <w:tc>
          <w:tcPr>
            <w:tcW w:w="1550" w:type="dxa"/>
            <w:tcBorders>
              <w:bottom w:val="single" w:color="auto" w:sz="4" w:space="0"/>
            </w:tcBorders>
            <w:vAlign w:val="center"/>
          </w:tcPr>
          <w:p>
            <w:pPr>
              <w:pStyle w:val="25"/>
              <w:rPr>
                <w:sz w:val="21"/>
                <w:szCs w:val="21"/>
              </w:rPr>
            </w:pPr>
            <w:r>
              <w:rPr>
                <w:rFonts w:hint="eastAsia"/>
                <w:sz w:val="21"/>
                <w:szCs w:val="21"/>
              </w:rPr>
              <w:t>回复成功</w:t>
            </w:r>
          </w:p>
        </w:tc>
        <w:tc>
          <w:tcPr>
            <w:tcW w:w="1363" w:type="dxa"/>
            <w:tcBorders>
              <w:bottom w:val="single" w:color="auto" w:sz="4" w:space="0"/>
            </w:tcBorders>
            <w:vAlign w:val="center"/>
          </w:tcPr>
          <w:p>
            <w:pPr>
              <w:pStyle w:val="25"/>
              <w:rPr>
                <w:sz w:val="21"/>
                <w:szCs w:val="21"/>
              </w:rPr>
            </w:pPr>
            <w:r>
              <w:rPr>
                <w:rFonts w:hint="eastAsia"/>
                <w:sz w:val="21"/>
                <w:szCs w:val="21"/>
              </w:rPr>
              <w:t>回复成功</w:t>
            </w:r>
          </w:p>
        </w:tc>
        <w:tc>
          <w:tcPr>
            <w:tcW w:w="679" w:type="dxa"/>
            <w:tcBorders>
              <w:bottom w:val="single" w:color="auto" w:sz="4" w:space="0"/>
            </w:tcBorders>
            <w:vAlign w:val="center"/>
          </w:tcPr>
          <w:p>
            <w:pPr>
              <w:pStyle w:val="25"/>
              <w:rPr>
                <w:sz w:val="21"/>
                <w:szCs w:val="21"/>
              </w:rPr>
            </w:pPr>
          </w:p>
          <w:p>
            <w:pPr>
              <w:pStyle w:val="25"/>
              <w:rPr>
                <w:sz w:val="21"/>
                <w:szCs w:val="21"/>
              </w:rPr>
            </w:pPr>
            <w:r>
              <w:rPr>
                <w:rFonts w:hint="eastAsia"/>
                <w:sz w:val="21"/>
                <w:szCs w:val="21"/>
              </w:rPr>
              <w:t>无</w:t>
            </w:r>
          </w:p>
        </w:tc>
      </w:tr>
      <w:tr>
        <w:trPr>
          <w:trHeight w:val="903" w:hRule="atLeast"/>
          <w:jc w:val="center"/>
        </w:trPr>
        <w:tc>
          <w:tcPr>
            <w:tcW w:w="484" w:type="dxa"/>
            <w:vMerge w:val="restart"/>
            <w:vAlign w:val="center"/>
          </w:tcPr>
          <w:p>
            <w:pPr>
              <w:pStyle w:val="25"/>
              <w:rPr>
                <w:sz w:val="21"/>
                <w:szCs w:val="21"/>
              </w:rPr>
            </w:pPr>
            <w:r>
              <w:rPr>
                <w:rFonts w:hint="eastAsia"/>
                <w:sz w:val="21"/>
                <w:szCs w:val="21"/>
              </w:rPr>
              <w:t>考生信息管理</w:t>
            </w:r>
          </w:p>
        </w:tc>
        <w:tc>
          <w:tcPr>
            <w:tcW w:w="525" w:type="dxa"/>
            <w:vMerge w:val="restart"/>
            <w:vAlign w:val="center"/>
          </w:tcPr>
          <w:p>
            <w:pPr>
              <w:pStyle w:val="25"/>
              <w:rPr>
                <w:sz w:val="21"/>
                <w:szCs w:val="21"/>
              </w:rPr>
            </w:pPr>
            <w:r>
              <w:rPr>
                <w:rFonts w:hint="eastAsia"/>
                <w:sz w:val="21"/>
                <w:szCs w:val="21"/>
              </w:rPr>
              <w:t>考生信息维护</w:t>
            </w:r>
          </w:p>
        </w:tc>
        <w:tc>
          <w:tcPr>
            <w:tcW w:w="1740" w:type="dxa"/>
            <w:tcBorders>
              <w:bottom w:val="single" w:color="auto" w:sz="4" w:space="0"/>
            </w:tcBorders>
            <w:vAlign w:val="center"/>
          </w:tcPr>
          <w:p>
            <w:pPr>
              <w:pStyle w:val="25"/>
              <w:rPr>
                <w:sz w:val="21"/>
                <w:szCs w:val="21"/>
              </w:rPr>
            </w:pPr>
            <w:r>
              <w:rPr>
                <w:rFonts w:hint="eastAsia"/>
                <w:sz w:val="21"/>
                <w:szCs w:val="21"/>
              </w:rPr>
              <w:t>添加考生信息</w:t>
            </w:r>
          </w:p>
        </w:tc>
        <w:tc>
          <w:tcPr>
            <w:tcW w:w="2171" w:type="dxa"/>
            <w:tcBorders>
              <w:bottom w:val="single" w:color="auto" w:sz="4" w:space="0"/>
            </w:tcBorders>
            <w:vAlign w:val="center"/>
          </w:tcPr>
          <w:p>
            <w:pPr>
              <w:pStyle w:val="25"/>
              <w:rPr>
                <w:sz w:val="21"/>
                <w:szCs w:val="21"/>
              </w:rPr>
            </w:pPr>
            <w:r>
              <w:rPr>
                <w:rFonts w:hint="eastAsia"/>
                <w:sz w:val="21"/>
                <w:szCs w:val="21"/>
              </w:rPr>
              <w:t>添加考生信息</w:t>
            </w:r>
          </w:p>
        </w:tc>
        <w:tc>
          <w:tcPr>
            <w:tcW w:w="1550" w:type="dxa"/>
            <w:tcBorders>
              <w:bottom w:val="single" w:color="auto" w:sz="4" w:space="0"/>
            </w:tcBorders>
            <w:vAlign w:val="center"/>
          </w:tcPr>
          <w:p>
            <w:pPr>
              <w:pStyle w:val="25"/>
              <w:rPr>
                <w:sz w:val="21"/>
                <w:szCs w:val="21"/>
              </w:rPr>
            </w:pPr>
            <w:r>
              <w:rPr>
                <w:rFonts w:hint="eastAsia"/>
                <w:sz w:val="21"/>
                <w:szCs w:val="21"/>
              </w:rPr>
              <w:t>添加成功</w:t>
            </w:r>
          </w:p>
        </w:tc>
        <w:tc>
          <w:tcPr>
            <w:tcW w:w="1363" w:type="dxa"/>
            <w:tcBorders>
              <w:bottom w:val="single" w:color="auto" w:sz="4" w:space="0"/>
            </w:tcBorders>
            <w:vAlign w:val="center"/>
          </w:tcPr>
          <w:p>
            <w:pPr>
              <w:pStyle w:val="25"/>
              <w:rPr>
                <w:sz w:val="21"/>
                <w:szCs w:val="21"/>
              </w:rPr>
            </w:pPr>
            <w:r>
              <w:rPr>
                <w:rFonts w:hint="eastAsia"/>
                <w:sz w:val="21"/>
                <w:szCs w:val="21"/>
              </w:rPr>
              <w:t>回复成功</w:t>
            </w:r>
          </w:p>
        </w:tc>
        <w:tc>
          <w:tcPr>
            <w:tcW w:w="679" w:type="dxa"/>
            <w:tcBorders>
              <w:bottom w:val="single" w:color="auto" w:sz="4" w:space="0"/>
            </w:tcBorders>
            <w:vAlign w:val="center"/>
          </w:tcPr>
          <w:p>
            <w:pPr>
              <w:pStyle w:val="25"/>
              <w:rPr>
                <w:sz w:val="21"/>
                <w:szCs w:val="21"/>
              </w:rPr>
            </w:pPr>
          </w:p>
          <w:p>
            <w:pPr>
              <w:pStyle w:val="25"/>
              <w:rPr>
                <w:sz w:val="21"/>
                <w:szCs w:val="21"/>
              </w:rPr>
            </w:pPr>
            <w:r>
              <w:rPr>
                <w:rFonts w:hint="eastAsia"/>
                <w:sz w:val="21"/>
                <w:szCs w:val="21"/>
              </w:rPr>
              <w:t>无</w:t>
            </w:r>
          </w:p>
        </w:tc>
      </w:tr>
      <w:tr>
        <w:trPr>
          <w:trHeight w:val="98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tcBorders>
              <w:top w:val="single" w:color="auto" w:sz="4" w:space="0"/>
            </w:tcBorders>
            <w:vAlign w:val="center"/>
          </w:tcPr>
          <w:p>
            <w:pPr>
              <w:pStyle w:val="25"/>
              <w:rPr>
                <w:sz w:val="21"/>
                <w:szCs w:val="21"/>
              </w:rPr>
            </w:pPr>
            <w:r>
              <w:rPr>
                <w:rFonts w:hint="eastAsia"/>
                <w:sz w:val="21"/>
                <w:szCs w:val="21"/>
              </w:rPr>
              <w:t>删除考生信息</w:t>
            </w:r>
          </w:p>
        </w:tc>
        <w:tc>
          <w:tcPr>
            <w:tcW w:w="2171" w:type="dxa"/>
            <w:tcBorders>
              <w:top w:val="single" w:color="auto" w:sz="4" w:space="0"/>
            </w:tcBorders>
            <w:vAlign w:val="center"/>
          </w:tcPr>
          <w:p>
            <w:pPr>
              <w:pStyle w:val="25"/>
              <w:rPr>
                <w:sz w:val="21"/>
                <w:szCs w:val="21"/>
              </w:rPr>
            </w:pPr>
            <w:r>
              <w:rPr>
                <w:rFonts w:hint="eastAsia"/>
                <w:sz w:val="21"/>
                <w:szCs w:val="21"/>
              </w:rPr>
              <w:t>删除考生信息</w:t>
            </w:r>
          </w:p>
        </w:tc>
        <w:tc>
          <w:tcPr>
            <w:tcW w:w="1550" w:type="dxa"/>
            <w:tcBorders>
              <w:top w:val="single" w:color="auto" w:sz="4" w:space="0"/>
            </w:tcBorders>
            <w:vAlign w:val="center"/>
          </w:tcPr>
          <w:p>
            <w:pPr>
              <w:pStyle w:val="25"/>
              <w:rPr>
                <w:sz w:val="21"/>
                <w:szCs w:val="21"/>
              </w:rPr>
            </w:pPr>
            <w:r>
              <w:rPr>
                <w:rFonts w:hint="eastAsia"/>
                <w:sz w:val="21"/>
                <w:szCs w:val="21"/>
              </w:rPr>
              <w:t>添加成功</w:t>
            </w:r>
          </w:p>
        </w:tc>
        <w:tc>
          <w:tcPr>
            <w:tcW w:w="1363" w:type="dxa"/>
            <w:tcBorders>
              <w:top w:val="single" w:color="auto" w:sz="4" w:space="0"/>
            </w:tcBorders>
            <w:vAlign w:val="center"/>
          </w:tcPr>
          <w:p>
            <w:pPr>
              <w:pStyle w:val="25"/>
              <w:rPr>
                <w:sz w:val="21"/>
                <w:szCs w:val="21"/>
              </w:rPr>
            </w:pPr>
            <w:r>
              <w:rPr>
                <w:rFonts w:hint="eastAsia"/>
                <w:sz w:val="21"/>
                <w:szCs w:val="21"/>
              </w:rPr>
              <w:t>回复成功</w:t>
            </w:r>
          </w:p>
        </w:tc>
        <w:tc>
          <w:tcPr>
            <w:tcW w:w="679" w:type="dxa"/>
            <w:tcBorders>
              <w:top w:val="single" w:color="auto" w:sz="4" w:space="0"/>
            </w:tcBorders>
            <w:vAlign w:val="center"/>
          </w:tcPr>
          <w:p>
            <w:pPr>
              <w:pStyle w:val="25"/>
              <w:rPr>
                <w:sz w:val="21"/>
                <w:szCs w:val="21"/>
              </w:rPr>
            </w:pPr>
            <w:r>
              <w:rPr>
                <w:rFonts w:hint="eastAsia"/>
                <w:sz w:val="21"/>
                <w:szCs w:val="21"/>
              </w:rPr>
              <w:t>无</w:t>
            </w:r>
          </w:p>
        </w:tc>
      </w:tr>
      <w:tr>
        <w:trPr>
          <w:trHeight w:val="1530" w:hRule="atLeast"/>
          <w:jc w:val="center"/>
        </w:trPr>
        <w:tc>
          <w:tcPr>
            <w:tcW w:w="484" w:type="dxa"/>
            <w:vMerge w:val="restart"/>
            <w:vAlign w:val="center"/>
          </w:tcPr>
          <w:p>
            <w:pPr>
              <w:pStyle w:val="25"/>
              <w:rPr>
                <w:sz w:val="21"/>
                <w:szCs w:val="21"/>
              </w:rPr>
            </w:pPr>
            <w:r>
              <w:rPr>
                <w:rFonts w:hint="eastAsia"/>
                <w:sz w:val="21"/>
                <w:szCs w:val="21"/>
              </w:rPr>
              <w:t>个人信息管理</w:t>
            </w:r>
          </w:p>
        </w:tc>
        <w:tc>
          <w:tcPr>
            <w:tcW w:w="525" w:type="dxa"/>
            <w:vMerge w:val="restart"/>
            <w:vAlign w:val="center"/>
          </w:tcPr>
          <w:p>
            <w:pPr>
              <w:pStyle w:val="25"/>
              <w:rPr>
                <w:sz w:val="21"/>
                <w:szCs w:val="21"/>
              </w:rPr>
            </w:pPr>
            <w:r>
              <w:rPr>
                <w:rFonts w:hint="eastAsia"/>
                <w:sz w:val="21"/>
                <w:szCs w:val="21"/>
              </w:rPr>
              <w:t>旧新密码的验证</w:t>
            </w:r>
          </w:p>
        </w:tc>
        <w:tc>
          <w:tcPr>
            <w:tcW w:w="1740" w:type="dxa"/>
            <w:tcBorders>
              <w:bottom w:val="single" w:color="auto" w:sz="4" w:space="0"/>
            </w:tcBorders>
            <w:vAlign w:val="center"/>
          </w:tcPr>
          <w:p>
            <w:pPr>
              <w:pStyle w:val="25"/>
              <w:rPr>
                <w:sz w:val="21"/>
                <w:szCs w:val="21"/>
              </w:rPr>
            </w:pPr>
            <w:r>
              <w:rPr>
                <w:rFonts w:hint="eastAsia"/>
                <w:sz w:val="21"/>
                <w:szCs w:val="21"/>
              </w:rPr>
              <w:t>输入合法的数据</w:t>
            </w:r>
          </w:p>
        </w:tc>
        <w:tc>
          <w:tcPr>
            <w:tcW w:w="2171" w:type="dxa"/>
            <w:tcBorders>
              <w:bottom w:val="single" w:color="auto" w:sz="4" w:space="0"/>
            </w:tcBorders>
            <w:vAlign w:val="center"/>
          </w:tcPr>
          <w:p>
            <w:pPr>
              <w:pStyle w:val="25"/>
              <w:rPr>
                <w:sz w:val="21"/>
                <w:szCs w:val="21"/>
              </w:rPr>
            </w:pPr>
            <w:r>
              <w:rPr>
                <w:rFonts w:hint="eastAsia"/>
                <w:sz w:val="21"/>
                <w:szCs w:val="21"/>
              </w:rPr>
              <w:t>在修改密码界面时，分别在旧、新密码框里填入合法数据</w:t>
            </w:r>
          </w:p>
        </w:tc>
        <w:tc>
          <w:tcPr>
            <w:tcW w:w="1550" w:type="dxa"/>
            <w:tcBorders>
              <w:bottom w:val="single" w:color="auto" w:sz="4" w:space="0"/>
            </w:tcBorders>
            <w:vAlign w:val="center"/>
          </w:tcPr>
          <w:p>
            <w:pPr>
              <w:pStyle w:val="25"/>
              <w:rPr>
                <w:sz w:val="21"/>
                <w:szCs w:val="21"/>
              </w:rPr>
            </w:pPr>
            <w:r>
              <w:rPr>
                <w:rFonts w:hint="eastAsia"/>
                <w:sz w:val="21"/>
                <w:szCs w:val="21"/>
              </w:rPr>
              <w:t>成功修改密码</w:t>
            </w:r>
          </w:p>
        </w:tc>
        <w:tc>
          <w:tcPr>
            <w:tcW w:w="1363" w:type="dxa"/>
            <w:tcBorders>
              <w:bottom w:val="single" w:color="auto" w:sz="4" w:space="0"/>
            </w:tcBorders>
            <w:vAlign w:val="center"/>
          </w:tcPr>
          <w:p>
            <w:pPr>
              <w:pStyle w:val="25"/>
              <w:rPr>
                <w:sz w:val="21"/>
                <w:szCs w:val="21"/>
              </w:rPr>
            </w:pPr>
            <w:r>
              <w:rPr>
                <w:rFonts w:hint="eastAsia"/>
                <w:sz w:val="21"/>
                <w:szCs w:val="21"/>
              </w:rPr>
              <w:t>成功修改密码</w:t>
            </w:r>
          </w:p>
        </w:tc>
        <w:tc>
          <w:tcPr>
            <w:tcW w:w="679" w:type="dxa"/>
            <w:tcBorders>
              <w:bottom w:val="single" w:color="auto" w:sz="4" w:space="0"/>
            </w:tcBorders>
            <w:vAlign w:val="center"/>
          </w:tcPr>
          <w:p>
            <w:pPr>
              <w:pStyle w:val="25"/>
              <w:rPr>
                <w:sz w:val="21"/>
                <w:szCs w:val="21"/>
              </w:rPr>
            </w:pPr>
            <w:r>
              <w:rPr>
                <w:rFonts w:hint="eastAsia"/>
                <w:sz w:val="21"/>
                <w:szCs w:val="21"/>
              </w:rPr>
              <w:t>无</w:t>
            </w:r>
          </w:p>
        </w:tc>
      </w:tr>
      <w:tr>
        <w:trPr>
          <w:trHeight w:val="68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tcBorders>
              <w:top w:val="single" w:color="auto" w:sz="4" w:space="0"/>
            </w:tcBorders>
            <w:vAlign w:val="center"/>
          </w:tcPr>
          <w:p>
            <w:pPr>
              <w:pStyle w:val="25"/>
              <w:rPr>
                <w:sz w:val="21"/>
                <w:szCs w:val="21"/>
              </w:rPr>
            </w:pPr>
            <w:r>
              <w:rPr>
                <w:rFonts w:hint="eastAsia"/>
                <w:sz w:val="21"/>
                <w:szCs w:val="21"/>
              </w:rPr>
              <w:t>输入不合法的数据</w:t>
            </w:r>
          </w:p>
        </w:tc>
        <w:tc>
          <w:tcPr>
            <w:tcW w:w="2171" w:type="dxa"/>
            <w:tcBorders>
              <w:top w:val="single" w:color="auto" w:sz="4" w:space="0"/>
            </w:tcBorders>
            <w:vAlign w:val="center"/>
          </w:tcPr>
          <w:p>
            <w:pPr>
              <w:pStyle w:val="25"/>
              <w:rPr>
                <w:sz w:val="21"/>
                <w:szCs w:val="21"/>
              </w:rPr>
            </w:pPr>
            <w:r>
              <w:rPr>
                <w:rFonts w:hint="eastAsia"/>
                <w:sz w:val="21"/>
                <w:szCs w:val="21"/>
              </w:rPr>
              <w:t>在修改密码界面时，分别在旧、新密码框里填入不合法数据</w:t>
            </w:r>
          </w:p>
        </w:tc>
        <w:tc>
          <w:tcPr>
            <w:tcW w:w="1550"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1363"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679" w:type="dxa"/>
            <w:tcBorders>
              <w:top w:val="single" w:color="auto" w:sz="4" w:space="0"/>
            </w:tcBorders>
            <w:vAlign w:val="center"/>
          </w:tcPr>
          <w:p>
            <w:pPr>
              <w:pStyle w:val="25"/>
              <w:rPr>
                <w:sz w:val="21"/>
                <w:szCs w:val="21"/>
              </w:rPr>
            </w:pPr>
            <w:r>
              <w:rPr>
                <w:rFonts w:hint="eastAsia"/>
                <w:sz w:val="21"/>
                <w:szCs w:val="21"/>
              </w:rPr>
              <w:t>无</w:t>
            </w:r>
          </w:p>
        </w:tc>
      </w:tr>
    </w:tbl>
    <w:p>
      <w:pPr>
        <w:ind w:firstLine="0" w:firstLineChars="0"/>
        <w:rPr>
          <w:rFonts w:ascii="SimSun" w:hAnsi="SimSun"/>
          <w:sz w:val="24"/>
        </w:rPr>
      </w:pPr>
    </w:p>
    <w:p>
      <w:pPr>
        <w:ind w:firstLine="480"/>
        <w:rPr>
          <w:rFonts w:ascii="Times New Roman" w:hAnsi="Times New Roman"/>
          <w:sz w:val="24"/>
        </w:rPr>
      </w:pPr>
      <w:r>
        <w:rPr>
          <w:rFonts w:hint="eastAsia" w:ascii="Times New Roman" w:hAnsi="Times New Roman"/>
          <w:sz w:val="24"/>
        </w:rPr>
        <w:t>3.系统通过IIS发布，将IIS配置成功，填写准确的虚拟路径名，分配端口号。在同一网段的另一台电脑上，输入发布网站那台电脑的IP地址、端口号与虚拟路径名，将会跳转到登录页面。</w:t>
      </w:r>
    </w:p>
    <w:p>
      <w:pPr>
        <w:ind w:firstLine="480"/>
        <w:rPr>
          <w:rFonts w:ascii="Times New Roman" w:hAnsi="Times New Roman"/>
          <w:sz w:val="24"/>
        </w:rPr>
      </w:pPr>
      <w:r>
        <w:rPr>
          <w:rFonts w:hint="eastAsia" w:ascii="Times New Roman" w:hAnsi="Times New Roman"/>
          <w:sz w:val="24"/>
        </w:rPr>
        <w:t>输入http://100.85.218.238:8099/Web/Login.aspx。系统发布测试如图6-1所示。</w:t>
      </w:r>
      <w:bookmarkStart w:id="165" w:name="_Toc420837646"/>
      <w:bookmarkStart w:id="166" w:name="_Toc420181242"/>
      <w:bookmarkStart w:id="167" w:name="_Toc415940238"/>
      <w:bookmarkStart w:id="168" w:name="_Toc420180858"/>
    </w:p>
    <w:p>
      <w:pPr>
        <w:ind w:firstLine="0" w:firstLineChars="0"/>
        <w:rPr>
          <w:sz w:val="24"/>
        </w:rPr>
      </w:pPr>
      <w:r>
        <w:rPr>
          <w:rFonts w:hint="eastAsia" w:ascii="Calibri" w:hAnsi="Calibri" w:eastAsia="SimSun" w:cs="黑体"/>
          <w:kern w:val="2"/>
          <w:sz w:val="24"/>
          <w:szCs w:val="24"/>
          <w:lang w:val="en-US" w:eastAsia="zh-CN" w:bidi="ar-SA"/>
        </w:rPr>
        <w:pict>
          <v:shape id="_x0000_i1084" o:spt="75" type="#_x0000_t75" style="height:229.9pt;width:414.65pt;" fillcolor="#FFFFFF" filled="f" o:preferrelative="t" stroked="f" coordsize="21600,21600">
            <v:path/>
            <v:fill on="f" color2="#FFFFFF" focussize="0,0"/>
            <v:stroke on="f"/>
            <v:imagedata r:id="rId72" gain="65536f" blacklevel="0f" gamma="0" o:title=""/>
            <o:lock v:ext="edit" position="f" selection="f" grouping="f" rotation="f" cropping="f" text="f" aspectratio="t"/>
            <w10:wrap type="none"/>
            <w10:anchorlock/>
          </v:shape>
        </w:pict>
      </w:r>
    </w:p>
    <w:p>
      <w:pPr>
        <w:ind w:firstLine="0" w:firstLineChars="0"/>
        <w:rPr>
          <w:sz w:val="24"/>
        </w:rPr>
      </w:pPr>
    </w:p>
    <w:p>
      <w:pPr>
        <w:ind w:firstLine="420"/>
        <w:jc w:val="center"/>
        <w:rPr>
          <w:rFonts w:ascii="楷体_GB2312" w:eastAsia="楷体_GB2312"/>
          <w:szCs w:val="21"/>
        </w:rPr>
      </w:pPr>
      <w:r>
        <w:rPr>
          <w:rFonts w:hint="eastAsia" w:ascii="楷体_GB2312" w:eastAsia="楷体_GB2312"/>
          <w:szCs w:val="21"/>
        </w:rPr>
        <w:t>图6-1</w:t>
      </w:r>
      <w:r>
        <w:rPr>
          <w:rFonts w:ascii="楷体_GB2312" w:eastAsia="楷体_GB2312"/>
          <w:szCs w:val="21"/>
        </w:rPr>
        <w:t xml:space="preserve"> </w:t>
      </w:r>
      <w:r>
        <w:rPr>
          <w:rFonts w:hint="eastAsia" w:ascii="楷体_GB2312" w:eastAsia="楷体_GB2312"/>
          <w:szCs w:val="21"/>
        </w:rPr>
        <w:t>登录页面</w:t>
      </w:r>
    </w:p>
    <w:p>
      <w:pPr>
        <w:ind w:firstLine="480"/>
        <w:rPr>
          <w:rFonts w:ascii="SimSun" w:hAnsi="SimSun" w:eastAsia="SimSun" w:cs="SimSun"/>
          <w:sz w:val="24"/>
        </w:rPr>
      </w:pPr>
      <w:r>
        <w:rPr>
          <w:rFonts w:hint="eastAsia" w:ascii="SimSun" w:hAnsi="SimSun" w:eastAsia="SimSun" w:cs="SimSun"/>
          <w:sz w:val="24"/>
        </w:rPr>
        <w:t>管理员输入自己的账户名与密码登录。如图6-2所示。</w:t>
      </w:r>
    </w:p>
    <w:p>
      <w:pPr>
        <w:ind w:firstLine="0" w:firstLineChars="0"/>
        <w:rPr>
          <w:sz w:val="24"/>
        </w:rPr>
      </w:pPr>
      <w:r>
        <w:rPr>
          <w:rFonts w:hint="eastAsia" w:ascii="Calibri" w:hAnsi="Calibri" w:eastAsia="SimSun" w:cs="黑体"/>
          <w:kern w:val="2"/>
          <w:sz w:val="24"/>
          <w:szCs w:val="24"/>
          <w:lang w:val="en-US" w:eastAsia="zh-CN" w:bidi="ar-SA"/>
        </w:rPr>
        <w:pict>
          <v:shape id="_x0000_i1085" o:spt="75" type="#_x0000_t75" style="height:137.15pt;width:415.1pt;" fillcolor="#FFFFFF" filled="f" o:preferrelative="t" stroked="f" coordsize="21600,21600">
            <v:path/>
            <v:fill on="f" color2="#FFFFFF" focussize="0,0"/>
            <v:stroke on="f"/>
            <v:imagedata r:id="rId73" gain="65536f" blacklevel="0f" gamma="0" o:title=""/>
            <o:lock v:ext="edit" position="f" selection="f" grouping="f" rotation="f" cropping="f" text="f" aspectratio="t"/>
            <w10:wrap type="none"/>
            <w10:anchorlock/>
          </v:shape>
        </w:pict>
      </w:r>
    </w:p>
    <w:p>
      <w:pPr>
        <w:ind w:firstLine="0" w:firstLineChars="0"/>
        <w:jc w:val="center"/>
        <w:rPr>
          <w:sz w:val="24"/>
        </w:rPr>
        <w:sectPr>
          <w:pgSz w:w="11906" w:h="16838"/>
          <w:pgMar w:top="1440" w:right="1800" w:bottom="1440" w:left="1800" w:header="851" w:footer="992" w:gutter="0"/>
          <w:cols w:space="720" w:num="1"/>
          <w:docGrid w:type="lines" w:linePitch="312" w:charSpace="0"/>
        </w:sectPr>
      </w:pPr>
      <w:r>
        <w:rPr>
          <w:rFonts w:hint="eastAsia" w:ascii="楷体_GB2312" w:eastAsia="楷体_GB2312"/>
          <w:szCs w:val="21"/>
        </w:rPr>
        <w:t>图6-2管理员登录</w:t>
      </w:r>
    </w:p>
    <w:p>
      <w:pPr>
        <w:ind w:firstLine="0" w:firstLineChars="0"/>
        <w:rPr>
          <w:sz w:val="24"/>
        </w:rPr>
      </w:pPr>
    </w:p>
    <w:p>
      <w:pPr>
        <w:pStyle w:val="9"/>
        <w:spacing w:before="0" w:after="0"/>
        <w:ind w:firstLine="0" w:firstLineChars="0"/>
      </w:pPr>
      <w:bookmarkStart w:id="169" w:name="_Toc29577"/>
      <w:r>
        <w:rPr>
          <w:rFonts w:hint="eastAsia"/>
        </w:rPr>
        <w:t>结束语</w:t>
      </w:r>
      <w:bookmarkEnd w:id="165"/>
      <w:bookmarkEnd w:id="166"/>
      <w:bookmarkEnd w:id="167"/>
      <w:bookmarkEnd w:id="168"/>
      <w:bookmarkEnd w:id="169"/>
    </w:p>
    <w:p>
      <w:pPr>
        <w:ind w:firstLine="480"/>
        <w:rPr>
          <w:rFonts w:ascii="SimSun" w:hAnsi="SimSun" w:eastAsia="SimSun" w:cs="SimSun"/>
          <w:sz w:val="24"/>
        </w:rPr>
      </w:pP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历时近半年的努力，我的毕业设计正式进入尾声，在这次进入社会之前的实战中，我遇到了很多很多的问题，但我在这个过程中学习了很多，更充实了自己。</w:t>
      </w: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我毕业设计的题目是“中学信息技术教师招聘考试自测系统”，由于我大四选择了参加教师招聘考试，在这过程中深深地发现考副科的难度很大，正好和柳老师一起讨论了就选择了这个题目。在老师的悉心指导下，自己不断的学习和同学之间的相互讨论下，按期完成了本次毕业设计。经过做毕业设计的这短短几个月时间，我系统的梳理了自己在大学四年所学的知识内容，对一些理论性的知识有了更深层次的认识。比如学习的数据库知识，在之前还停留在课本上，经过本次的毕业设计，使我对SQL Server的一些知识应用到实处，更加透彻深入地理解了知识，用起来更加得心应手。此外，对ASP.NET技术也已经有了深入的了解，真正的将大学学到的知识学以致用。同时，毕业设计培养了我实际动手操作能力，不仅仅只是停留在书本上，更让我体会到实践的重要性。</w:t>
      </w: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中学信息技术教师招聘自测系统虽然功能比较简单，但是基本上满足了考生对知识进行自我检测的需求，为考生提供了一个良好的自测平台。</w:t>
      </w: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ind w:firstLine="0" w:firstLineChars="0"/>
        <w:rPr>
          <w:sz w:val="24"/>
        </w:rPr>
      </w:pPr>
      <w:bookmarkStart w:id="170" w:name="_Toc420837647"/>
    </w:p>
    <w:p>
      <w:pPr>
        <w:ind w:firstLine="480"/>
        <w:rPr>
          <w:sz w:val="24"/>
        </w:rPr>
      </w:pPr>
    </w:p>
    <w:p>
      <w:pPr>
        <w:pStyle w:val="9"/>
        <w:spacing w:before="0" w:after="0"/>
        <w:ind w:firstLine="0" w:firstLineChars="0"/>
      </w:pPr>
      <w:bookmarkStart w:id="171" w:name="_Toc10403"/>
      <w:r>
        <w:rPr>
          <w:rFonts w:hint="eastAsia"/>
        </w:rPr>
        <w:t>参考文献</w:t>
      </w:r>
      <w:bookmarkEnd w:id="170"/>
      <w:bookmarkEnd w:id="171"/>
    </w:p>
    <w:p>
      <w:pPr>
        <w:ind w:firstLine="480"/>
        <w:rPr>
          <w:sz w:val="24"/>
        </w:rPr>
      </w:pP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林信良. Java 学习笔记（第8版）[M]. 北京：清华大学出版社，2015.</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陈强.精通Java开发技术</w:t>
      </w:r>
      <w:r>
        <w:rPr>
          <w:rFonts w:hint="eastAsia" w:ascii="Times New Roman" w:hAnsi="Times New Roman"/>
          <w:sz w:val="24"/>
          <w:lang w:val="en-US" w:eastAsia="zh-CN"/>
        </w:rPr>
        <w:t>.</w:t>
      </w:r>
      <w:r>
        <w:rPr>
          <w:rFonts w:hint="eastAsia" w:ascii="Times New Roman" w:hAnsi="Times New Roman"/>
          <w:sz w:val="24"/>
        </w:rPr>
        <w:t xml:space="preserve"> 清华大学出版社.2014</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王珊，萨师煊．数据库系统概论（第5版）[M]. 北京：高等教育出版社，2014.</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崔洋.MySQL数据库应用从入门到精通.</w:t>
      </w:r>
      <w:r>
        <w:rPr>
          <w:rFonts w:hint="eastAsia" w:ascii="Times New Roman" w:hAnsi="Times New Roman"/>
          <w:sz w:val="24"/>
          <w:lang w:val="en-US" w:eastAsia="zh-CN"/>
        </w:rPr>
        <w:t xml:space="preserve"> </w:t>
      </w:r>
      <w:r>
        <w:rPr>
          <w:rFonts w:hint="eastAsia" w:ascii="Times New Roman" w:hAnsi="Times New Roman"/>
          <w:sz w:val="24"/>
        </w:rPr>
        <w:t>中国铁道出版社.2013</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温浩宇.Web网站设计与开发教程.</w:t>
      </w:r>
      <w:r>
        <w:rPr>
          <w:rFonts w:hint="eastAsia" w:ascii="Times New Roman" w:hAnsi="Times New Roman"/>
          <w:sz w:val="24"/>
          <w:lang w:val="en-US" w:eastAsia="zh-CN"/>
        </w:rPr>
        <w:t xml:space="preserve"> </w:t>
      </w:r>
      <w:r>
        <w:rPr>
          <w:rFonts w:hint="eastAsia" w:ascii="Times New Roman" w:hAnsi="Times New Roman"/>
          <w:sz w:val="24"/>
        </w:rPr>
        <w:t>西安电子科技大学出版社.2014</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杨德华. Web服务器端的动态网页技术[J]. 计算机应用研究，2009(19):9-10.</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汪赵强.网页制作与JSP技术.</w:t>
      </w:r>
      <w:r>
        <w:rPr>
          <w:rFonts w:hint="eastAsia" w:ascii="Times New Roman" w:hAnsi="Times New Roman"/>
          <w:sz w:val="24"/>
          <w:lang w:val="en-US" w:eastAsia="zh-CN"/>
        </w:rPr>
        <w:t xml:space="preserve"> </w:t>
      </w:r>
      <w:r>
        <w:rPr>
          <w:rFonts w:hint="eastAsia" w:ascii="Times New Roman" w:hAnsi="Times New Roman"/>
          <w:sz w:val="24"/>
        </w:rPr>
        <w:t>机械工业出版社.2010</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lang w:val="en-US" w:eastAsia="zh-CN"/>
        </w:rPr>
        <w:t>王纯刚.Spring Security的web应用安全控制研究与实现[J].科海故事博览.科技探索,2013(7)</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周兴旺</w:t>
      </w:r>
      <w:r>
        <w:rPr>
          <w:rFonts w:hint="eastAsia" w:ascii="Times New Roman" w:hAnsi="Times New Roman"/>
          <w:sz w:val="24"/>
          <w:lang w:val="en-US" w:eastAsia="zh-CN"/>
        </w:rPr>
        <w:t>.</w:t>
      </w:r>
      <w:r>
        <w:rPr>
          <w:rFonts w:hint="eastAsia" w:ascii="Times New Roman" w:hAnsi="Times New Roman"/>
          <w:sz w:val="24"/>
        </w:rPr>
        <w:t>基于问答社区的个性化服务系统的设计与实现</w:t>
      </w:r>
      <w:r>
        <w:rPr>
          <w:rFonts w:hint="eastAsia" w:ascii="Times New Roman" w:hAnsi="Times New Roman"/>
          <w:sz w:val="24"/>
          <w:lang w:val="en-US" w:eastAsia="zh-CN"/>
        </w:rPr>
        <w:t>.</w:t>
      </w:r>
      <w:r>
        <w:rPr>
          <w:rFonts w:hint="eastAsia" w:ascii="Times New Roman" w:hAnsi="Times New Roman"/>
          <w:sz w:val="24"/>
        </w:rPr>
        <w:t>计算机技术 南京理工大学 2011（学位年度）</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陈甫.Bootstrap3在Java Web项目中的应用[J]. 电脑编程技巧与维护，2014年17期.</w:t>
      </w:r>
    </w:p>
    <w:p>
      <w:pPr>
        <w:adjustRightInd w:val="0"/>
        <w:snapToGrid w:val="0"/>
        <w:ind w:left="-420" w:leftChars="-200" w:firstLine="0" w:firstLineChars="0"/>
        <w:rPr>
          <w:rFonts w:ascii="SimSun" w:hAnsi="SimSun"/>
          <w:sz w:val="24"/>
          <w:szCs w:val="22"/>
        </w:rPr>
      </w:pPr>
    </w:p>
    <w:p>
      <w:pPr>
        <w:tabs>
          <w:tab w:val="left" w:pos="2985"/>
        </w:tabs>
        <w:ind w:firstLine="0" w:firstLineChars="0"/>
        <w:jc w:val="center"/>
        <w:outlineLvl w:val="0"/>
        <w:rPr>
          <w:rStyle w:val="28"/>
        </w:rPr>
      </w:pPr>
      <w:bookmarkStart w:id="172" w:name="_Toc22245"/>
      <w:r>
        <w:rPr>
          <w:rStyle w:val="28"/>
          <w:rFonts w:hint="eastAsia"/>
        </w:rPr>
        <w:t>致  谢</w:t>
      </w:r>
      <w:bookmarkEnd w:id="172"/>
    </w:p>
    <w:p>
      <w:pPr>
        <w:tabs>
          <w:tab w:val="left" w:pos="2985"/>
        </w:tabs>
        <w:ind w:firstLine="0" w:firstLineChars="0"/>
        <w:outlineLvl w:val="0"/>
        <w:rPr>
          <w:rFonts w:ascii="SimSun" w:hAnsi="SimSun" w:eastAsia="SimSun" w:cs="SimSun"/>
          <w:bCs/>
          <w:sz w:val="24"/>
        </w:rPr>
      </w:pPr>
    </w:p>
    <w:p>
      <w:pPr>
        <w:ind w:firstLine="480"/>
        <w:rPr>
          <w:rFonts w:ascii="Times New Roman" w:hAnsi="Times New Roman"/>
          <w:sz w:val="24"/>
        </w:rPr>
      </w:pPr>
      <w:r>
        <w:rPr>
          <w:rFonts w:hint="eastAsia" w:ascii="Times New Roman" w:hAnsi="Times New Roman"/>
          <w:kern w:val="0"/>
          <w:sz w:val="24"/>
        </w:rPr>
        <w:t>随着毕业设计落下帷幕，我的大学生活也即将结束。</w:t>
      </w:r>
      <w:r>
        <w:rPr>
          <w:rFonts w:hint="eastAsia" w:ascii="Times New Roman" w:hAnsi="Times New Roman"/>
          <w:sz w:val="24"/>
        </w:rPr>
        <w:t>回首大学生活就有着许多复杂的情绪涌上心头，有着不舍、有着无耐、也有着害怕当中又夹杂着些憧憬。大学里我遇到了许多志趣相投的朋友，互相关爱的同学，平易近人的老师，她们都是我大学四年成长道路上最重要的伙伴，在同学朋友的帮助下，在和蔼可亲的老师悉心指引下，我快速的成长，一步一步的走向成熟。</w:t>
      </w:r>
    </w:p>
    <w:p>
      <w:pPr>
        <w:ind w:firstLine="480"/>
        <w:rPr>
          <w:rFonts w:ascii="Times New Roman" w:hAnsi="Times New Roman"/>
          <w:sz w:val="24"/>
          <w:szCs w:val="21"/>
        </w:rPr>
      </w:pPr>
      <w:r>
        <w:rPr>
          <w:rFonts w:hint="eastAsia" w:ascii="Times New Roman" w:hAnsi="Times New Roman"/>
          <w:sz w:val="24"/>
        </w:rPr>
        <w:t>首先，我要感谢在这四年以来给我帮助、关爱和支持的各位老师、同学和朋友。特</w:t>
      </w:r>
      <w:r>
        <w:rPr>
          <w:rFonts w:hint="eastAsia" w:ascii="Times New Roman" w:hAnsi="Times New Roman"/>
          <w:sz w:val="24"/>
          <w:szCs w:val="22"/>
        </w:rPr>
        <w:t>别要感谢的是我的毕业设计指导老师柳老师，她给我的毕设上提供了很多的指导和帮助，从毕业设计的选题、开发等等到最后的论文都给了我最大的帮助，并且在我遇到了困难和挫折时，悉心指导并鼓励我，使我能够克服困难。柳老师</w:t>
      </w:r>
      <w:r>
        <w:rPr>
          <w:rFonts w:hint="eastAsia" w:ascii="Times New Roman" w:hAnsi="Times New Roman"/>
          <w:sz w:val="24"/>
        </w:rPr>
        <w:t>在繁忙的工作中，抽出时间来给我们进行毕业设计上的上些指导，给予了很大的帮助。我从柳老师身上不只是学到了许多的专业知识，学到了也身上将学生放在第一位的精神和在工作中一丝也不马虎的精神，</w:t>
      </w:r>
      <w:r>
        <w:rPr>
          <w:rFonts w:hint="eastAsia" w:ascii="Times New Roman" w:hAnsi="Times New Roman"/>
          <w:sz w:val="24"/>
          <w:szCs w:val="22"/>
        </w:rPr>
        <w:t>她的严谨治学态度和忘我的工作精神使我十分钦佩，也是我将来从事教育事业上的一盏明灯。</w:t>
      </w:r>
    </w:p>
    <w:p>
      <w:pPr>
        <w:ind w:firstLine="480"/>
        <w:rPr>
          <w:rFonts w:ascii="Times New Roman" w:hAnsi="Times New Roman"/>
          <w:sz w:val="24"/>
        </w:rPr>
      </w:pPr>
      <w:r>
        <w:rPr>
          <w:rFonts w:hint="eastAsia" w:ascii="Times New Roman" w:hAnsi="Times New Roman"/>
          <w:sz w:val="24"/>
          <w:szCs w:val="22"/>
        </w:rPr>
        <w:t>其次，我要对在我大学四年学习中教过我的老师们表示衷心的感谢，向所有给我提供帮助的人们表示感谢，最后，</w:t>
      </w:r>
      <w:r>
        <w:rPr>
          <w:rFonts w:hint="eastAsia" w:ascii="Times New Roman" w:hAnsi="Times New Roman"/>
          <w:sz w:val="24"/>
        </w:rPr>
        <w:t>还要感谢四年一起走过的同学们，希望我们都能记得这段美好的时光。</w:t>
      </w:r>
    </w:p>
    <w:bookmarkEnd w:id="9"/>
    <w:p>
      <w:pPr>
        <w:widowControl/>
        <w:shd w:val="clear" w:color="auto" w:fill="FFFFFF"/>
        <w:ind w:firstLine="480"/>
        <w:jc w:val="left"/>
        <w:rPr>
          <w:sz w:val="24"/>
        </w:rPr>
      </w:pPr>
    </w:p>
    <w:p>
      <w:pPr>
        <w:ind w:firstLine="420"/>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aakar">
    <w:panose1 w:val="02000600040000000000"/>
    <w:charset w:val="00"/>
    <w:family w:val="auto"/>
    <w:pitch w:val="default"/>
    <w:sig w:usb0="80040001" w:usb1="00002000" w:usb2="00000000" w:usb3="00000000" w:csb0="20000000" w:csb1="80000000"/>
  </w:font>
  <w:font w:name="Noto Sans Syriac Eastern">
    <w:panose1 w:val="02040503050306020203"/>
    <w:charset w:val="86"/>
    <w:family w:val="auto"/>
    <w:pitch w:val="default"/>
    <w:sig w:usb0="00000000" w:usb1="00000000" w:usb2="00000080" w:usb3="00000000" w:csb0="203E0161" w:csb1="D7FF0000"/>
  </w:font>
  <w:font w:name="Symbol">
    <w:altName w:val="OpenSymbol"/>
    <w:panose1 w:val="05050102010706020507"/>
    <w:charset w:val="02"/>
    <w:family w:val="modern"/>
    <w:pitch w:val="default"/>
    <w:sig w:usb0="00000000" w:usb1="00000000" w:usb2="00000000" w:usb3="00000000" w:csb0="80000000" w:csb1="00000000"/>
  </w:font>
  <w:font w:name="Verdana">
    <w:altName w:val="Ubuntu"/>
    <w:panose1 w:val="020B0604030504040204"/>
    <w:charset w:val="00"/>
    <w:family w:val="decorative"/>
    <w:pitch w:val="default"/>
    <w:sig w:usb0="00000000" w:usb1="00000000" w:usb2="00000010" w:usb3="00000000" w:csb0="2000019F" w:csb1="00000000"/>
  </w:font>
  <w:font w:name="Arail">
    <w:altName w:val="AR PL UKai CN"/>
    <w:panose1 w:val="00000000000000000000"/>
    <w:charset w:val="00"/>
    <w:family w:val="auto"/>
    <w:pitch w:val="default"/>
    <w:sig w:usb0="00000000" w:usb1="00000000" w:usb2="00000000" w:usb3="00000000" w:csb0="00040001" w:csb1="00000000"/>
  </w:font>
  <w:font w:name="Arial Unicode MS">
    <w:altName w:val="DejaVu Sans"/>
    <w:panose1 w:val="020B0604020202020204"/>
    <w:charset w:val="86"/>
    <w:family w:val="decorative"/>
    <w:pitch w:val="default"/>
    <w:sig w:usb0="00000000" w:usb1="00000000" w:usb2="0000003F" w:usb3="00000000" w:csb0="603F01FF" w:csb1="FFFF0000"/>
  </w:font>
  <w:font w:name="楷体">
    <w:altName w:val="WenQuanYi Micro Hei"/>
    <w:panose1 w:val="02010609060101010101"/>
    <w:charset w:val="86"/>
    <w:family w:val="swiss"/>
    <w:pitch w:val="default"/>
    <w:sig w:usb0="00000000" w:usb1="00000000" w:usb2="00000016" w:usb3="00000000" w:csb0="00040001" w:csb1="00000000"/>
  </w:font>
  <w:font w:name="楷体_GB2312">
    <w:altName w:val="WenQuanYi Micro Hei"/>
    <w:panose1 w:val="02010609030101010101"/>
    <w:charset w:val="86"/>
    <w:family w:val="swiss"/>
    <w:pitch w:val="default"/>
    <w:sig w:usb0="00000000" w:usb1="00000000" w:usb2="00000010" w:usb3="00000000" w:csb0="00040000" w:csb1="00000000"/>
  </w:font>
  <w:font w:name="新宋体">
    <w:altName w:val="WenQuanYi Micro Hei"/>
    <w:panose1 w:val="02010609030101010101"/>
    <w:charset w:val="86"/>
    <w:family w:val="swiss"/>
    <w:pitch w:val="default"/>
    <w:sig w:usb0="00000000" w:usb1="00000000" w:usb2="00000006" w:usb3="00000000" w:csb0="00040001" w:csb1="00000000"/>
  </w:font>
  <w:font w:name="Segoe Print">
    <w:altName w:val="Noto Sans Lao"/>
    <w:panose1 w:val="02000600000000000000"/>
    <w:charset w:val="00"/>
    <w:family w:val="auto"/>
    <w:pitch w:val="default"/>
    <w:sig w:usb0="00000000" w:usb1="00000000" w:usb2="00000000" w:usb3="00000000" w:csb0="2000009F" w:csb1="47010000"/>
  </w:font>
  <w:font w:name="Tahoma">
    <w:altName w:val="Ubuntu"/>
    <w:panose1 w:val="020B0604030504040204"/>
    <w:charset w:val="00"/>
    <w:family w:val="decorative"/>
    <w:pitch w:val="default"/>
    <w:sig w:usb0="00000000" w:usb1="00000000" w:usb2="00000029" w:usb3="00000000" w:csb0="200101FF" w:csb1="20280000"/>
  </w:font>
  <w:font w:name="华文细黑">
    <w:altName w:val="WenQuanYi Micro Hei"/>
    <w:panose1 w:val="02010600040101010101"/>
    <w:charset w:val="86"/>
    <w:family w:val="auto"/>
    <w:pitch w:val="default"/>
    <w:sig w:usb0="00000000" w:usb1="00000000" w:usb2="00000000" w:usb3="00000000" w:csb0="0004009F" w:csb1="DFD70000"/>
  </w:font>
  <w:font w:name="微软雅黑">
    <w:altName w:val="WenQuanYi Micro Hei"/>
    <w:panose1 w:val="020B0503020204020204"/>
    <w:charset w:val="86"/>
    <w:family w:val="auto"/>
    <w:pitch w:val="default"/>
    <w:sig w:usb0="00000000" w:usb1="00000000" w:usb2="00000016" w:usb3="00000000" w:csb0="0004001F" w:csb1="00000000"/>
  </w:font>
  <w:font w:name="华文中宋">
    <w:altName w:val="WenQuanYi Micro Hei"/>
    <w:panose1 w:val="02010600040101010101"/>
    <w:charset w:val="86"/>
    <w:family w:val="auto"/>
    <w:pitch w:val="default"/>
    <w:sig w:usb0="00000000" w:usb1="00000000" w:usb2="00000000" w:usb3="00000000" w:csb0="0004009F" w:csb1="DFD70000"/>
  </w:font>
  <w:font w:name="方正大标宋简体">
    <w:altName w:val="WenQuanYi Micro Hei"/>
    <w:panose1 w:val="02010601030101010101"/>
    <w:charset w:val="86"/>
    <w:family w:val="auto"/>
    <w:pitch w:val="default"/>
    <w:sig w:usb0="00000000" w:usb1="00000000" w:usb2="00000010" w:usb3="00000000" w:csb0="00040000" w:csb1="00000000"/>
  </w:font>
  <w:font w:name="Calibri Light">
    <w:altName w:val="DejaVu Sans"/>
    <w:panose1 w:val="020F0302020204030204"/>
    <w:charset w:val="00"/>
    <w:family w:val="auto"/>
    <w:pitch w:val="default"/>
    <w:sig w:usb0="00000000" w:usb1="00000000" w:usb2="00000000" w:usb3="00000000" w:csb0="2000019F" w:csb1="00000000"/>
  </w:font>
  <w:font w:name="方正舒体">
    <w:altName w:val="AR PL UKai CN"/>
    <w:panose1 w:val="02010601030101010101"/>
    <w:charset w:val="86"/>
    <w:family w:val="auto"/>
    <w:pitch w:val="default"/>
    <w:sig w:usb0="00000000" w:usb1="00000000" w:usb2="00000000" w:usb3="00000000" w:csb0="00040000" w:csb1="00000000"/>
  </w:font>
  <w:font w:name="隶书">
    <w:altName w:val="WenQuanYi Micro Hei"/>
    <w:panose1 w:val="02010509060101010101"/>
    <w:charset w:val="86"/>
    <w:family w:val="auto"/>
    <w:pitch w:val="default"/>
    <w:sig w:usb0="00000000" w:usb1="00000000" w:usb2="00000000" w:usb3="00000000" w:csb0="00040000" w:csb1="00000000"/>
  </w:font>
  <w:font w:name="方正姚体">
    <w:altName w:val="WenQuanYi Micro Hei"/>
    <w:panose1 w:val="02010601030101010101"/>
    <w:charset w:val="86"/>
    <w:family w:val="auto"/>
    <w:pitch w:val="default"/>
    <w:sig w:usb0="00000000" w:usb1="00000000" w:usb2="00000000" w:usb3="00000000" w:csb0="00040000" w:csb1="00000000"/>
  </w:font>
  <w:font w:name="华文新魏">
    <w:altName w:val="AR PL UKai CN"/>
    <w:panose1 w:val="02010800040101010101"/>
    <w:charset w:val="86"/>
    <w:family w:val="auto"/>
    <w:pitch w:val="default"/>
    <w:sig w:usb0="00000000" w:usb1="00000000" w:usb2="00000000" w:usb3="00000000" w:csb0="00040000" w:csb1="00000000"/>
  </w:font>
  <w:font w:name="华文楷体">
    <w:altName w:val="WenQuanYi Micro Hei"/>
    <w:panose1 w:val="02010600040101010101"/>
    <w:charset w:val="86"/>
    <w:family w:val="auto"/>
    <w:pitch w:val="default"/>
    <w:sig w:usb0="00000000" w:usb1="00000000" w:usb2="00000000" w:usb3="00000000" w:csb0="0004009F" w:csb1="DFD70000"/>
  </w:font>
  <w:font w:name="华文彩云">
    <w:altName w:val="AR PL UKai CN"/>
    <w:panose1 w:val="02010800040101010101"/>
    <w:charset w:val="86"/>
    <w:family w:val="auto"/>
    <w:pitch w:val="default"/>
    <w:sig w:usb0="00000000" w:usb1="00000000" w:usb2="00000000" w:usb3="00000000" w:csb0="00040000" w:csb1="00000000"/>
  </w:font>
  <w:font w:name="华文宋体">
    <w:altName w:val="WenQuanYi Micro Hei"/>
    <w:panose1 w:val="02010600040101010101"/>
    <w:charset w:val="86"/>
    <w:family w:val="auto"/>
    <w:pitch w:val="default"/>
    <w:sig w:usb0="00000000" w:usb1="00000000" w:usb2="00000000" w:usb3="00000000" w:csb0="0004009F" w:csb1="DFD70000"/>
  </w:font>
  <w:font w:name="华文仿宋">
    <w:altName w:val="WenQuanYi Micro Hei"/>
    <w:panose1 w:val="02010600040101010101"/>
    <w:charset w:val="86"/>
    <w:family w:val="auto"/>
    <w:pitch w:val="default"/>
    <w:sig w:usb0="00000000" w:usb1="00000000" w:usb2="00000000" w:usb3="00000000" w:csb0="0004009F" w:csb1="DFD70000"/>
  </w:font>
  <w:font w:name="华文琥珀">
    <w:altName w:val="AR PL UKai CN"/>
    <w:panose1 w:val="02010800040101010101"/>
    <w:charset w:val="86"/>
    <w:family w:val="auto"/>
    <w:pitch w:val="default"/>
    <w:sig w:usb0="00000000" w:usb1="00000000" w:usb2="00000000" w:usb3="00000000" w:csb0="00040000" w:csb1="00000000"/>
  </w:font>
  <w:font w:name="华文行楷">
    <w:altName w:val="WenQuanYi Micro Hei"/>
    <w:panose1 w:val="02010800040101010101"/>
    <w:charset w:val="86"/>
    <w:family w:val="auto"/>
    <w:pitch w:val="default"/>
    <w:sig w:usb0="00000000" w:usb1="00000000" w:usb2="00000000" w:usb3="00000000" w:csb0="00040000" w:csb1="00000000"/>
  </w:font>
  <w:font w:name="华文隶书">
    <w:altName w:val="WenQuanYi Micro Hei"/>
    <w:panose1 w:val="02010800040101010101"/>
    <w:charset w:val="86"/>
    <w:family w:val="auto"/>
    <w:pitch w:val="default"/>
    <w:sig w:usb0="00000000" w:usb1="00000000" w:usb2="00000000" w:usb3="00000000" w:csb0="00040000" w:csb1="00000000"/>
  </w:font>
  <w:font w:name="幼圆">
    <w:altName w:val="AR PL UMing CN"/>
    <w:panose1 w:val="02010509060101010101"/>
    <w:charset w:val="86"/>
    <w:family w:val="auto"/>
    <w:pitch w:val="default"/>
    <w:sig w:usb0="00000000" w:usb1="00000000" w:usb2="00000000" w:usb3="00000000" w:csb0="00040000" w:csb1="00000000"/>
  </w:font>
  <w:font w:name="仿宋">
    <w:altName w:val="WenQuanYi Micro Hei"/>
    <w:panose1 w:val="02010609060101010101"/>
    <w:charset w:val="86"/>
    <w:family w:val="auto"/>
    <w:pitch w:val="default"/>
    <w:sig w:usb0="00000000" w:usb1="00000000" w:usb2="00000016" w:usb3="00000000" w:csb0="00040001" w:csb1="00000000"/>
  </w:font>
  <w:font w:name="BatangChe">
    <w:altName w:val="NanumMyeongjo"/>
    <w:panose1 w:val="02030609000101010101"/>
    <w:charset w:val="81"/>
    <w:family w:val="auto"/>
    <w:pitch w:val="default"/>
    <w:sig w:usb0="00000000" w:usb1="00000000" w:usb2="00000030" w:usb3="00000000" w:csb0="4008009F" w:csb1="DFD70000"/>
  </w:font>
  <w:font w:name="Batang">
    <w:altName w:val="NanumMyeongjo"/>
    <w:panose1 w:val="02030600000101010101"/>
    <w:charset w:val="81"/>
    <w:family w:val="auto"/>
    <w:pitch w:val="default"/>
    <w:sig w:usb0="00000000" w:usb1="00000000" w:usb2="00000030" w:usb3="00000000" w:csb0="4008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Ubuntu">
    <w:panose1 w:val="020B0604030602030204"/>
    <w:charset w:val="00"/>
    <w:family w:val="auto"/>
    <w:pitch w:val="default"/>
    <w:sig w:usb0="E00002FF" w:usb1="5000205B" w:usb2="00000000" w:usb3="00000000" w:csb0="2000009F" w:csb1="56010000"/>
  </w:font>
  <w:font w:name="AR PL UKai CN">
    <w:panose1 w:val="02000503000000000000"/>
    <w:charset w:val="86"/>
    <w:family w:val="auto"/>
    <w:pitch w:val="default"/>
    <w:sig w:usb0="A00002FF" w:usb1="3ACFFDFF" w:usb2="00000036" w:usb3="00000000" w:csb0="2016009F" w:csb1="DFD70000"/>
  </w:font>
  <w:font w:name="Noto Sans Lao">
    <w:panose1 w:val="02000500000000000000"/>
    <w:charset w:val="00"/>
    <w:family w:val="auto"/>
    <w:pitch w:val="default"/>
    <w:sig w:usb0="02000000" w:usb1="00000000" w:usb2="00000000" w:usb3="00000000" w:csb0="20000111" w:csb1="41000000"/>
  </w:font>
  <w:font w:name="AR PL UMing CN">
    <w:panose1 w:val="020B0309010101010101"/>
    <w:charset w:val="86"/>
    <w:family w:val="auto"/>
    <w:pitch w:val="default"/>
    <w:sig w:usb0="A00002FF" w:usb1="3ACFFDFF" w:usb2="00000036" w:usb3="00000000" w:csb0="20160097" w:csb1="CFD60000"/>
  </w:font>
  <w:font w:name="NanumMyeongjo">
    <w:panose1 w:val="02020603020101020101"/>
    <w:charset w:val="81"/>
    <w:family w:val="auto"/>
    <w:pitch w:val="default"/>
    <w:sig w:usb0="800002A7" w:usb1="01D7FCFB" w:usb2="00000010" w:usb3="00000000" w:csb0="00080001" w:csb1="00000000"/>
  </w:font>
  <w:font w:name="SimHei">
    <w:altName w:val="WenQuanYi Micro Hei"/>
    <w:panose1 w:val="02010609060101010101"/>
    <w:charset w:val="00"/>
    <w:family w:val="swiss"/>
    <w:pitch w:val="default"/>
    <w:sig w:usb0="00000000" w:usb1="00000000" w:usb2="00000016" w:usb3="00000000" w:csb0="00040001" w:csb1="00000000"/>
  </w:font>
  <w:font w:name="STLiti">
    <w:altName w:val="AR PL UKai CN"/>
    <w:panose1 w:val="02010800040101010101"/>
    <w:charset w:val="00"/>
    <w:family w:val="auto"/>
    <w:pitch w:val="default"/>
    <w:sig w:usb0="00000000" w:usb1="00000000" w:usb2="00000000" w:usb3="00000000" w:csb0="00040000" w:csb1="00000000"/>
  </w:font>
  <w:font w:name="Microsoft Yahei">
    <w:altName w:val="Gubbi"/>
    <w:panose1 w:val="00000000000000000000"/>
    <w:charset w:val="00"/>
    <w:family w:val="auto"/>
    <w:pitch w:val="default"/>
    <w:sig w:usb0="00000000" w:usb1="00000000" w:usb2="00000000" w:usb3="00000000" w:csb0="00000000" w:csb1="00000000"/>
  </w:font>
  <w:font w:name="Helvetica">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67" o:spid="_x0000_s2049" o:spt="1"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68" o:spid="_x0000_s2050" o:spt="1" style="position:absolute;left:0pt;margin-top:0pt;height:144pt;width:144pt;mso-position-horizontal:center;mso-position-horizontal-relative:margin;mso-wrap-style:none;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112" o:spid="_x0000_s2051" o:spt="1" style="position:absolute;left:0pt;margin-top:0pt;height:144pt;width:144pt;mso-position-horizontal:center;mso-position-horizontal-relative:margin;mso-wrap-style:none;z-index:25166131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113" o:spid="_x0000_s2052" o:spt="1" style="position:absolute;left:0pt;margin-top:0pt;height:144pt;width:144pt;mso-position-horizontal:center;mso-position-horizontal-relative:margin;mso-wrap-style:none;z-index:25166233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71" o:spid="_x0000_s2053" o:spt="1" style="position:absolute;left:0pt;margin-top:0pt;height:144pt;width:144pt;mso-position-horizontal:center;mso-position-horizontal-relative:margin;mso-wrap-style:none;z-index:25166028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r>
                  <w:rPr>
                    <w:rFonts w:hint="eastAsia"/>
                    <w:sz w:val="18"/>
                  </w:rPr>
                  <w:t xml:space="preserve"> 页 共 45页</w:t>
                </w:r>
              </w:p>
            </w:txbxContent>
          </v:textbox>
        </v:rect>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firstLine="480"/>
    </w:pPr>
    <w:r>
      <w:rPr>
        <w:rFonts w:hint="eastAsia" w:ascii="黑体" w:hAnsi="SimSun" w:eastAsia="黑体"/>
        <w:sz w:val="24"/>
        <w:szCs w:val="24"/>
      </w:rPr>
      <w:t>江苏理工学院毕业设计说明书(论文)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586868">
    <w:nsid w:val="574BD274"/>
    <w:multiLevelType w:val="singleLevel"/>
    <w:tmpl w:val="574BD274"/>
    <w:lvl w:ilvl="0" w:tentative="1">
      <w:start w:val="1"/>
      <w:numFmt w:val="decimal"/>
      <w:suff w:val="nothing"/>
      <w:lvlText w:val="%1."/>
      <w:lvlJc w:val="left"/>
    </w:lvl>
  </w:abstractNum>
  <w:abstractNum w:abstractNumId="1462753379">
    <w:nsid w:val="572FD863"/>
    <w:multiLevelType w:val="singleLevel"/>
    <w:tmpl w:val="572FD863"/>
    <w:lvl w:ilvl="0" w:tentative="1">
      <w:start w:val="2"/>
      <w:numFmt w:val="decimal"/>
      <w:suff w:val="nothing"/>
      <w:lvlText w:val="%1."/>
      <w:lvlJc w:val="left"/>
    </w:lvl>
  </w:abstractNum>
  <w:abstractNum w:abstractNumId="1464431604">
    <w:nsid w:val="574973F4"/>
    <w:multiLevelType w:val="singleLevel"/>
    <w:tmpl w:val="574973F4"/>
    <w:lvl w:ilvl="0" w:tentative="1">
      <w:start w:val="5"/>
      <w:numFmt w:val="decimal"/>
      <w:suff w:val="nothing"/>
      <w:lvlText w:val="%1."/>
      <w:lvlJc w:val="left"/>
    </w:lvl>
  </w:abstractNum>
  <w:abstractNum w:abstractNumId="1464432067">
    <w:nsid w:val="574975C3"/>
    <w:multiLevelType w:val="singleLevel"/>
    <w:tmpl w:val="574975C3"/>
    <w:lvl w:ilvl="0" w:tentative="1">
      <w:start w:val="7"/>
      <w:numFmt w:val="decimal"/>
      <w:suff w:val="nothing"/>
      <w:lvlText w:val="%1."/>
      <w:lvlJc w:val="left"/>
    </w:lvl>
  </w:abstractNum>
  <w:abstractNum w:abstractNumId="1464586843">
    <w:nsid w:val="574BD25B"/>
    <w:multiLevelType w:val="singleLevel"/>
    <w:tmpl w:val="574BD25B"/>
    <w:lvl w:ilvl="0" w:tentative="1">
      <w:start w:val="2"/>
      <w:numFmt w:val="decimal"/>
      <w:suff w:val="nothing"/>
      <w:lvlText w:val="%1."/>
      <w:lvlJc w:val="left"/>
    </w:lvl>
  </w:abstractNum>
  <w:abstractNum w:abstractNumId="1464431491">
    <w:nsid w:val="57497383"/>
    <w:multiLevelType w:val="singleLevel"/>
    <w:tmpl w:val="57497383"/>
    <w:lvl w:ilvl="0" w:tentative="1">
      <w:start w:val="11"/>
      <w:numFmt w:val="decimal"/>
      <w:suff w:val="nothing"/>
      <w:lvlText w:val="%1."/>
      <w:lvlJc w:val="left"/>
    </w:lvl>
  </w:abstractNum>
  <w:abstractNum w:abstractNumId="1464431193">
    <w:nsid w:val="57497259"/>
    <w:multiLevelType w:val="singleLevel"/>
    <w:tmpl w:val="57497259"/>
    <w:lvl w:ilvl="0" w:tentative="1">
      <w:start w:val="12"/>
      <w:numFmt w:val="decimal"/>
      <w:suff w:val="nothing"/>
      <w:lvlText w:val="%1."/>
      <w:lvlJc w:val="left"/>
    </w:lvl>
  </w:abstractNum>
  <w:abstractNum w:abstractNumId="786192768">
    <w:nsid w:val="2EDC5980"/>
    <w:multiLevelType w:val="multilevel"/>
    <w:tmpl w:val="2EDC5980"/>
    <w:lvl w:ilvl="0" w:tentative="1">
      <w:start w:val="1"/>
      <w:numFmt w:val="decimal"/>
      <w:lvlText w:val="[%1]"/>
      <w:lvlJc w:val="left"/>
      <w:pPr>
        <w:ind w:left="400" w:firstLine="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462753379"/>
  </w:num>
  <w:num w:numId="2">
    <w:abstractNumId w:val="1464586868"/>
  </w:num>
  <w:num w:numId="3">
    <w:abstractNumId w:val="1464586843"/>
  </w:num>
  <w:num w:numId="4">
    <w:abstractNumId w:val="1464431604"/>
  </w:num>
  <w:num w:numId="5">
    <w:abstractNumId w:val="1464432067"/>
  </w:num>
  <w:num w:numId="6">
    <w:abstractNumId w:val="1464431491"/>
  </w:num>
  <w:num w:numId="7">
    <w:abstractNumId w:val="1464431193"/>
  </w:num>
  <w:num w:numId="8">
    <w:abstractNumId w:val="7861927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172A27"/>
    <w:rsid w:val="000F5A34"/>
    <w:rsid w:val="0010289B"/>
    <w:rsid w:val="00110F88"/>
    <w:rsid w:val="00111B56"/>
    <w:rsid w:val="00172A27"/>
    <w:rsid w:val="00173254"/>
    <w:rsid w:val="001931F5"/>
    <w:rsid w:val="002D477E"/>
    <w:rsid w:val="00301C06"/>
    <w:rsid w:val="003247B6"/>
    <w:rsid w:val="003A3C9F"/>
    <w:rsid w:val="00413DD6"/>
    <w:rsid w:val="00482CF5"/>
    <w:rsid w:val="0049337B"/>
    <w:rsid w:val="004C0FAB"/>
    <w:rsid w:val="006560A3"/>
    <w:rsid w:val="007104E0"/>
    <w:rsid w:val="008D3870"/>
    <w:rsid w:val="008F6EE5"/>
    <w:rsid w:val="00916F9D"/>
    <w:rsid w:val="00995E50"/>
    <w:rsid w:val="009B7652"/>
    <w:rsid w:val="00A64299"/>
    <w:rsid w:val="00A73A29"/>
    <w:rsid w:val="00A8380C"/>
    <w:rsid w:val="00B506A4"/>
    <w:rsid w:val="00C809E3"/>
    <w:rsid w:val="00CA25B8"/>
    <w:rsid w:val="00CB15F5"/>
    <w:rsid w:val="00CB5024"/>
    <w:rsid w:val="00CE0C93"/>
    <w:rsid w:val="00D504B5"/>
    <w:rsid w:val="00DE6EFA"/>
    <w:rsid w:val="010B74DD"/>
    <w:rsid w:val="014F5174"/>
    <w:rsid w:val="017B7C78"/>
    <w:rsid w:val="019328F2"/>
    <w:rsid w:val="0196632D"/>
    <w:rsid w:val="01C73A83"/>
    <w:rsid w:val="01D4473D"/>
    <w:rsid w:val="01D8116E"/>
    <w:rsid w:val="01FC6704"/>
    <w:rsid w:val="027B59F1"/>
    <w:rsid w:val="02C51B48"/>
    <w:rsid w:val="02CA37FF"/>
    <w:rsid w:val="03363B0E"/>
    <w:rsid w:val="03693DD1"/>
    <w:rsid w:val="03D95467"/>
    <w:rsid w:val="03F22173"/>
    <w:rsid w:val="03F81153"/>
    <w:rsid w:val="04322A69"/>
    <w:rsid w:val="048E0599"/>
    <w:rsid w:val="04B00DE0"/>
    <w:rsid w:val="04CA13CC"/>
    <w:rsid w:val="04DB3C1C"/>
    <w:rsid w:val="05402477"/>
    <w:rsid w:val="06157B08"/>
    <w:rsid w:val="0616165B"/>
    <w:rsid w:val="06213F78"/>
    <w:rsid w:val="066B0E0F"/>
    <w:rsid w:val="06B1700E"/>
    <w:rsid w:val="06C169F9"/>
    <w:rsid w:val="0787174C"/>
    <w:rsid w:val="079355D1"/>
    <w:rsid w:val="07D33EFD"/>
    <w:rsid w:val="07F371BC"/>
    <w:rsid w:val="085B1BFA"/>
    <w:rsid w:val="08653946"/>
    <w:rsid w:val="086E11F2"/>
    <w:rsid w:val="08A55C1F"/>
    <w:rsid w:val="08AE5678"/>
    <w:rsid w:val="08E23F0B"/>
    <w:rsid w:val="09104542"/>
    <w:rsid w:val="091B19B0"/>
    <w:rsid w:val="091B4A99"/>
    <w:rsid w:val="092A5FBC"/>
    <w:rsid w:val="0932310B"/>
    <w:rsid w:val="096C6920"/>
    <w:rsid w:val="09A113F5"/>
    <w:rsid w:val="09B922BC"/>
    <w:rsid w:val="09CE0603"/>
    <w:rsid w:val="09EE3B46"/>
    <w:rsid w:val="0A7A4210"/>
    <w:rsid w:val="0AE2124B"/>
    <w:rsid w:val="0B2240A4"/>
    <w:rsid w:val="0B286D78"/>
    <w:rsid w:val="0B3761B6"/>
    <w:rsid w:val="0B64677B"/>
    <w:rsid w:val="0B6A60FB"/>
    <w:rsid w:val="0B7C0404"/>
    <w:rsid w:val="0B9C3B4A"/>
    <w:rsid w:val="0BA211F5"/>
    <w:rsid w:val="0BB9299F"/>
    <w:rsid w:val="0BC561FB"/>
    <w:rsid w:val="0C2D635F"/>
    <w:rsid w:val="0C315455"/>
    <w:rsid w:val="0CB00E27"/>
    <w:rsid w:val="0CCC2196"/>
    <w:rsid w:val="0CE4359B"/>
    <w:rsid w:val="0D0B1870"/>
    <w:rsid w:val="0D4F0640"/>
    <w:rsid w:val="0D682AF3"/>
    <w:rsid w:val="0D932A20"/>
    <w:rsid w:val="0E5D570F"/>
    <w:rsid w:val="0F3E1733"/>
    <w:rsid w:val="0F542802"/>
    <w:rsid w:val="0F8C1F17"/>
    <w:rsid w:val="0FAB6673"/>
    <w:rsid w:val="0FBB2B2B"/>
    <w:rsid w:val="10647D9E"/>
    <w:rsid w:val="10B53F89"/>
    <w:rsid w:val="1113728B"/>
    <w:rsid w:val="111E3CC9"/>
    <w:rsid w:val="111F2BA3"/>
    <w:rsid w:val="11334A72"/>
    <w:rsid w:val="1146283C"/>
    <w:rsid w:val="11566380"/>
    <w:rsid w:val="11774D9B"/>
    <w:rsid w:val="1207474A"/>
    <w:rsid w:val="12236CAF"/>
    <w:rsid w:val="122A120B"/>
    <w:rsid w:val="125052E1"/>
    <w:rsid w:val="125069E1"/>
    <w:rsid w:val="12522F12"/>
    <w:rsid w:val="12967F07"/>
    <w:rsid w:val="131473B0"/>
    <w:rsid w:val="13753680"/>
    <w:rsid w:val="13C764E6"/>
    <w:rsid w:val="13E17C52"/>
    <w:rsid w:val="1410255C"/>
    <w:rsid w:val="141311F7"/>
    <w:rsid w:val="143C4B9A"/>
    <w:rsid w:val="145A1004"/>
    <w:rsid w:val="14E758DB"/>
    <w:rsid w:val="151A6E3D"/>
    <w:rsid w:val="15444943"/>
    <w:rsid w:val="154B01E4"/>
    <w:rsid w:val="15623DFD"/>
    <w:rsid w:val="157852D3"/>
    <w:rsid w:val="158B5B70"/>
    <w:rsid w:val="15AE03F3"/>
    <w:rsid w:val="15DB6C99"/>
    <w:rsid w:val="15DC124B"/>
    <w:rsid w:val="161B0E6E"/>
    <w:rsid w:val="162208A1"/>
    <w:rsid w:val="16241421"/>
    <w:rsid w:val="162C3F65"/>
    <w:rsid w:val="166E3C6E"/>
    <w:rsid w:val="16902B6A"/>
    <w:rsid w:val="16A2548D"/>
    <w:rsid w:val="16A80171"/>
    <w:rsid w:val="16DA253D"/>
    <w:rsid w:val="16F6703B"/>
    <w:rsid w:val="17695062"/>
    <w:rsid w:val="176D76F5"/>
    <w:rsid w:val="177B0E87"/>
    <w:rsid w:val="178972E9"/>
    <w:rsid w:val="17A375DE"/>
    <w:rsid w:val="17B269C9"/>
    <w:rsid w:val="18216CF4"/>
    <w:rsid w:val="18921EB6"/>
    <w:rsid w:val="189B1B06"/>
    <w:rsid w:val="19077A91"/>
    <w:rsid w:val="1933246A"/>
    <w:rsid w:val="193B4723"/>
    <w:rsid w:val="193E5EEC"/>
    <w:rsid w:val="19887223"/>
    <w:rsid w:val="19B7385D"/>
    <w:rsid w:val="1A1777CA"/>
    <w:rsid w:val="1A1E5936"/>
    <w:rsid w:val="1A593D9B"/>
    <w:rsid w:val="1A6C255A"/>
    <w:rsid w:val="1A7F5867"/>
    <w:rsid w:val="1A877EED"/>
    <w:rsid w:val="1A903371"/>
    <w:rsid w:val="1AA251E5"/>
    <w:rsid w:val="1ACC42B6"/>
    <w:rsid w:val="1AEA5D4A"/>
    <w:rsid w:val="1B720DF3"/>
    <w:rsid w:val="1B9594DE"/>
    <w:rsid w:val="1BBC4F38"/>
    <w:rsid w:val="1BC57323"/>
    <w:rsid w:val="1BC62556"/>
    <w:rsid w:val="1BDF419D"/>
    <w:rsid w:val="1BFEF8DA"/>
    <w:rsid w:val="1C4C509D"/>
    <w:rsid w:val="1CDF0562"/>
    <w:rsid w:val="1CDF78F6"/>
    <w:rsid w:val="1D0F4DAD"/>
    <w:rsid w:val="1D222B15"/>
    <w:rsid w:val="1D337C87"/>
    <w:rsid w:val="1D72642A"/>
    <w:rsid w:val="1D733738"/>
    <w:rsid w:val="1D9B1597"/>
    <w:rsid w:val="1DA10490"/>
    <w:rsid w:val="1E654029"/>
    <w:rsid w:val="1EA74845"/>
    <w:rsid w:val="1EA83A32"/>
    <w:rsid w:val="1EAE1DCE"/>
    <w:rsid w:val="1EAE263D"/>
    <w:rsid w:val="1EBEAF65"/>
    <w:rsid w:val="1ED5B45B"/>
    <w:rsid w:val="1EE914C7"/>
    <w:rsid w:val="1F136684"/>
    <w:rsid w:val="1F31147E"/>
    <w:rsid w:val="1F3F4058"/>
    <w:rsid w:val="1F490E55"/>
    <w:rsid w:val="1F4F38E2"/>
    <w:rsid w:val="1F530E3B"/>
    <w:rsid w:val="1F630046"/>
    <w:rsid w:val="1F756256"/>
    <w:rsid w:val="1FC16771"/>
    <w:rsid w:val="1FE35037"/>
    <w:rsid w:val="200F3ECC"/>
    <w:rsid w:val="205977BA"/>
    <w:rsid w:val="20795A7A"/>
    <w:rsid w:val="20D2507C"/>
    <w:rsid w:val="2103097C"/>
    <w:rsid w:val="21045B7E"/>
    <w:rsid w:val="212F36A0"/>
    <w:rsid w:val="215F0F5A"/>
    <w:rsid w:val="2185460E"/>
    <w:rsid w:val="21887010"/>
    <w:rsid w:val="2196366E"/>
    <w:rsid w:val="21BD287B"/>
    <w:rsid w:val="21C649B8"/>
    <w:rsid w:val="21F1213D"/>
    <w:rsid w:val="220E3E14"/>
    <w:rsid w:val="22317889"/>
    <w:rsid w:val="2265318B"/>
    <w:rsid w:val="22894AF4"/>
    <w:rsid w:val="22CB70B9"/>
    <w:rsid w:val="22E06CA1"/>
    <w:rsid w:val="22F950B7"/>
    <w:rsid w:val="23122537"/>
    <w:rsid w:val="23BF46B3"/>
    <w:rsid w:val="23E0646A"/>
    <w:rsid w:val="24104029"/>
    <w:rsid w:val="24236AC1"/>
    <w:rsid w:val="2428756A"/>
    <w:rsid w:val="24EA2A31"/>
    <w:rsid w:val="254344E3"/>
    <w:rsid w:val="254E28F0"/>
    <w:rsid w:val="259819FD"/>
    <w:rsid w:val="25A51035"/>
    <w:rsid w:val="25A72089"/>
    <w:rsid w:val="25D77205"/>
    <w:rsid w:val="26032428"/>
    <w:rsid w:val="269A08E3"/>
    <w:rsid w:val="26A543DF"/>
    <w:rsid w:val="26BE2CAE"/>
    <w:rsid w:val="270F5C57"/>
    <w:rsid w:val="2719483D"/>
    <w:rsid w:val="274C772C"/>
    <w:rsid w:val="27565D31"/>
    <w:rsid w:val="27816E21"/>
    <w:rsid w:val="27A11EAE"/>
    <w:rsid w:val="27FAD3DE"/>
    <w:rsid w:val="28006F8D"/>
    <w:rsid w:val="280243D7"/>
    <w:rsid w:val="28084673"/>
    <w:rsid w:val="281E4797"/>
    <w:rsid w:val="28284054"/>
    <w:rsid w:val="2852535C"/>
    <w:rsid w:val="28584AD4"/>
    <w:rsid w:val="286523CF"/>
    <w:rsid w:val="28750558"/>
    <w:rsid w:val="289A679C"/>
    <w:rsid w:val="28D00D38"/>
    <w:rsid w:val="28DE4A62"/>
    <w:rsid w:val="28E27ABF"/>
    <w:rsid w:val="28EB2512"/>
    <w:rsid w:val="290A35E2"/>
    <w:rsid w:val="29390B37"/>
    <w:rsid w:val="293E67D4"/>
    <w:rsid w:val="29563F64"/>
    <w:rsid w:val="29847E40"/>
    <w:rsid w:val="29B63302"/>
    <w:rsid w:val="29EB7CCA"/>
    <w:rsid w:val="2A1618A9"/>
    <w:rsid w:val="2A1A0BA9"/>
    <w:rsid w:val="2A24662A"/>
    <w:rsid w:val="2A2F00C1"/>
    <w:rsid w:val="2A3A045D"/>
    <w:rsid w:val="2A6305F7"/>
    <w:rsid w:val="2A9975DF"/>
    <w:rsid w:val="2AAE5513"/>
    <w:rsid w:val="2ADC5F41"/>
    <w:rsid w:val="2AF513FE"/>
    <w:rsid w:val="2B0D1F5B"/>
    <w:rsid w:val="2B16640B"/>
    <w:rsid w:val="2B1D61AA"/>
    <w:rsid w:val="2BB92F04"/>
    <w:rsid w:val="2BC96A86"/>
    <w:rsid w:val="2C357A67"/>
    <w:rsid w:val="2C471B4C"/>
    <w:rsid w:val="2C935E3E"/>
    <w:rsid w:val="2CCD0E0E"/>
    <w:rsid w:val="2CF36538"/>
    <w:rsid w:val="2D02791F"/>
    <w:rsid w:val="2D1B5381"/>
    <w:rsid w:val="2D210633"/>
    <w:rsid w:val="2D22650E"/>
    <w:rsid w:val="2D23057A"/>
    <w:rsid w:val="2D4C0878"/>
    <w:rsid w:val="2D906B64"/>
    <w:rsid w:val="2D95485B"/>
    <w:rsid w:val="2DC649C2"/>
    <w:rsid w:val="2E201AD6"/>
    <w:rsid w:val="2E72175F"/>
    <w:rsid w:val="2E8C188F"/>
    <w:rsid w:val="2E9A66B5"/>
    <w:rsid w:val="2EC50FF8"/>
    <w:rsid w:val="2F2551D6"/>
    <w:rsid w:val="2F293767"/>
    <w:rsid w:val="2F5A206C"/>
    <w:rsid w:val="2F5B1E86"/>
    <w:rsid w:val="2FA57136"/>
    <w:rsid w:val="2FC900E2"/>
    <w:rsid w:val="2FCA1FAD"/>
    <w:rsid w:val="2FCB45ED"/>
    <w:rsid w:val="2FCD3A50"/>
    <w:rsid w:val="2FE52927"/>
    <w:rsid w:val="2FFEAEE0"/>
    <w:rsid w:val="302B4733"/>
    <w:rsid w:val="303C567F"/>
    <w:rsid w:val="30535261"/>
    <w:rsid w:val="30AE51EF"/>
    <w:rsid w:val="30B73F70"/>
    <w:rsid w:val="310A19D6"/>
    <w:rsid w:val="313945C4"/>
    <w:rsid w:val="31A53DDC"/>
    <w:rsid w:val="31BE0B2A"/>
    <w:rsid w:val="32257BCA"/>
    <w:rsid w:val="323568F6"/>
    <w:rsid w:val="323D34F3"/>
    <w:rsid w:val="324A1F4C"/>
    <w:rsid w:val="325F1B26"/>
    <w:rsid w:val="327904F4"/>
    <w:rsid w:val="329F604F"/>
    <w:rsid w:val="32AB0677"/>
    <w:rsid w:val="32CA58CE"/>
    <w:rsid w:val="32E021B8"/>
    <w:rsid w:val="32EE33CA"/>
    <w:rsid w:val="32EE6545"/>
    <w:rsid w:val="32F404B6"/>
    <w:rsid w:val="336E42A7"/>
    <w:rsid w:val="337A0D96"/>
    <w:rsid w:val="33932CAA"/>
    <w:rsid w:val="33996FE2"/>
    <w:rsid w:val="33A16710"/>
    <w:rsid w:val="33B62C39"/>
    <w:rsid w:val="33E16C28"/>
    <w:rsid w:val="33EE6EF6"/>
    <w:rsid w:val="33FC0AC2"/>
    <w:rsid w:val="34016354"/>
    <w:rsid w:val="3420019B"/>
    <w:rsid w:val="34313DAF"/>
    <w:rsid w:val="343B0375"/>
    <w:rsid w:val="344835DB"/>
    <w:rsid w:val="34CC0784"/>
    <w:rsid w:val="34EB7B43"/>
    <w:rsid w:val="3505340E"/>
    <w:rsid w:val="35242A89"/>
    <w:rsid w:val="357B604D"/>
    <w:rsid w:val="359C7F79"/>
    <w:rsid w:val="35F33AED"/>
    <w:rsid w:val="36194160"/>
    <w:rsid w:val="366D76E6"/>
    <w:rsid w:val="369027AA"/>
    <w:rsid w:val="36D7215F"/>
    <w:rsid w:val="37425B98"/>
    <w:rsid w:val="379B7A69"/>
    <w:rsid w:val="37A06B25"/>
    <w:rsid w:val="37C60D7A"/>
    <w:rsid w:val="37DFD425"/>
    <w:rsid w:val="37F7F702"/>
    <w:rsid w:val="37FA279C"/>
    <w:rsid w:val="38257987"/>
    <w:rsid w:val="385B0BCD"/>
    <w:rsid w:val="38B21692"/>
    <w:rsid w:val="38D0290A"/>
    <w:rsid w:val="38E26B8D"/>
    <w:rsid w:val="392A458C"/>
    <w:rsid w:val="3951237A"/>
    <w:rsid w:val="39800897"/>
    <w:rsid w:val="39BE5D91"/>
    <w:rsid w:val="39E83997"/>
    <w:rsid w:val="3A102352"/>
    <w:rsid w:val="3A616E32"/>
    <w:rsid w:val="3A8A5FD4"/>
    <w:rsid w:val="3A987CBB"/>
    <w:rsid w:val="3ADB263A"/>
    <w:rsid w:val="3AEB2F87"/>
    <w:rsid w:val="3AEE2335"/>
    <w:rsid w:val="3AF22C76"/>
    <w:rsid w:val="3AFF4EA9"/>
    <w:rsid w:val="3B001F2B"/>
    <w:rsid w:val="3B1713F1"/>
    <w:rsid w:val="3B75466E"/>
    <w:rsid w:val="3BFA622E"/>
    <w:rsid w:val="3BFFD177"/>
    <w:rsid w:val="3C2D68A6"/>
    <w:rsid w:val="3C385B10"/>
    <w:rsid w:val="3C4E48C4"/>
    <w:rsid w:val="3C65651B"/>
    <w:rsid w:val="3C8A3681"/>
    <w:rsid w:val="3C925A4A"/>
    <w:rsid w:val="3CCE3DB2"/>
    <w:rsid w:val="3D26312F"/>
    <w:rsid w:val="3D313BB9"/>
    <w:rsid w:val="3D495F44"/>
    <w:rsid w:val="3D4A130E"/>
    <w:rsid w:val="3D4C1906"/>
    <w:rsid w:val="3DB00AC9"/>
    <w:rsid w:val="3DC860A8"/>
    <w:rsid w:val="3DFEDB63"/>
    <w:rsid w:val="3E384038"/>
    <w:rsid w:val="3E496F69"/>
    <w:rsid w:val="3EB46BA4"/>
    <w:rsid w:val="3ED11AB3"/>
    <w:rsid w:val="3ED12240"/>
    <w:rsid w:val="3EE03853"/>
    <w:rsid w:val="3EFCFBFF"/>
    <w:rsid w:val="3EFFF5EE"/>
    <w:rsid w:val="3F465CF2"/>
    <w:rsid w:val="3F632DDE"/>
    <w:rsid w:val="3F790BF1"/>
    <w:rsid w:val="3F8001A8"/>
    <w:rsid w:val="3FC625B1"/>
    <w:rsid w:val="3FD60E4A"/>
    <w:rsid w:val="3FEBCC85"/>
    <w:rsid w:val="404F780F"/>
    <w:rsid w:val="4058291B"/>
    <w:rsid w:val="405F6149"/>
    <w:rsid w:val="407C2216"/>
    <w:rsid w:val="40B413D3"/>
    <w:rsid w:val="40C13D6E"/>
    <w:rsid w:val="40C97AF0"/>
    <w:rsid w:val="40D95BDA"/>
    <w:rsid w:val="40E43344"/>
    <w:rsid w:val="40F5435C"/>
    <w:rsid w:val="41322B97"/>
    <w:rsid w:val="41575B2C"/>
    <w:rsid w:val="418A18BE"/>
    <w:rsid w:val="41DF19CF"/>
    <w:rsid w:val="4236330D"/>
    <w:rsid w:val="425527CB"/>
    <w:rsid w:val="4269716D"/>
    <w:rsid w:val="42770A11"/>
    <w:rsid w:val="43415C22"/>
    <w:rsid w:val="438A6853"/>
    <w:rsid w:val="43D51FBB"/>
    <w:rsid w:val="443B4D0D"/>
    <w:rsid w:val="444B3E4D"/>
    <w:rsid w:val="444E0873"/>
    <w:rsid w:val="44812106"/>
    <w:rsid w:val="44AC4424"/>
    <w:rsid w:val="44B14A8A"/>
    <w:rsid w:val="44E57BD3"/>
    <w:rsid w:val="45207D17"/>
    <w:rsid w:val="453F74E5"/>
    <w:rsid w:val="4543745A"/>
    <w:rsid w:val="454A7C07"/>
    <w:rsid w:val="4578367B"/>
    <w:rsid w:val="45BC1C56"/>
    <w:rsid w:val="45BE7741"/>
    <w:rsid w:val="45D7B5D3"/>
    <w:rsid w:val="45E754D9"/>
    <w:rsid w:val="4603732A"/>
    <w:rsid w:val="461F54DF"/>
    <w:rsid w:val="4682368A"/>
    <w:rsid w:val="469E62EA"/>
    <w:rsid w:val="47103E34"/>
    <w:rsid w:val="472B4CB5"/>
    <w:rsid w:val="473E7707"/>
    <w:rsid w:val="477674C1"/>
    <w:rsid w:val="477E54C8"/>
    <w:rsid w:val="47851A2E"/>
    <w:rsid w:val="47A13BCA"/>
    <w:rsid w:val="47DDCDD8"/>
    <w:rsid w:val="4810042C"/>
    <w:rsid w:val="48484756"/>
    <w:rsid w:val="48526962"/>
    <w:rsid w:val="486B6AA0"/>
    <w:rsid w:val="48722FFC"/>
    <w:rsid w:val="48744D62"/>
    <w:rsid w:val="4886670B"/>
    <w:rsid w:val="4890517A"/>
    <w:rsid w:val="48A1168C"/>
    <w:rsid w:val="48B07E38"/>
    <w:rsid w:val="48F340E1"/>
    <w:rsid w:val="49061F5C"/>
    <w:rsid w:val="4907318F"/>
    <w:rsid w:val="49431F3A"/>
    <w:rsid w:val="494C2810"/>
    <w:rsid w:val="49CF0FCF"/>
    <w:rsid w:val="49DD7F32"/>
    <w:rsid w:val="4A04555C"/>
    <w:rsid w:val="4A2A08C9"/>
    <w:rsid w:val="4A610EA4"/>
    <w:rsid w:val="4A842ECE"/>
    <w:rsid w:val="4AB553EE"/>
    <w:rsid w:val="4AD67CE5"/>
    <w:rsid w:val="4ADB2D53"/>
    <w:rsid w:val="4AF10084"/>
    <w:rsid w:val="4AFC5815"/>
    <w:rsid w:val="4B7C1667"/>
    <w:rsid w:val="4BB41D18"/>
    <w:rsid w:val="4BF51A85"/>
    <w:rsid w:val="4C372768"/>
    <w:rsid w:val="4C400831"/>
    <w:rsid w:val="4C4319FA"/>
    <w:rsid w:val="4CF8787B"/>
    <w:rsid w:val="4D0D4F89"/>
    <w:rsid w:val="4D131D55"/>
    <w:rsid w:val="4D247F4F"/>
    <w:rsid w:val="4D2B2683"/>
    <w:rsid w:val="4D60078F"/>
    <w:rsid w:val="4D66378A"/>
    <w:rsid w:val="4D962095"/>
    <w:rsid w:val="4DBD494C"/>
    <w:rsid w:val="4DFD8ED3"/>
    <w:rsid w:val="4E2D00CE"/>
    <w:rsid w:val="4E3A6FE6"/>
    <w:rsid w:val="4E613E2B"/>
    <w:rsid w:val="4E792F8A"/>
    <w:rsid w:val="4E943A68"/>
    <w:rsid w:val="4EC24215"/>
    <w:rsid w:val="4ED37703"/>
    <w:rsid w:val="4F067C24"/>
    <w:rsid w:val="4F495648"/>
    <w:rsid w:val="4F4D5930"/>
    <w:rsid w:val="4F7B5823"/>
    <w:rsid w:val="4F7C1722"/>
    <w:rsid w:val="4F81725E"/>
    <w:rsid w:val="4FBC777D"/>
    <w:rsid w:val="4FD7F62C"/>
    <w:rsid w:val="4FDD2E96"/>
    <w:rsid w:val="4FE47CEB"/>
    <w:rsid w:val="50212AD8"/>
    <w:rsid w:val="50954403"/>
    <w:rsid w:val="50BC4ABF"/>
    <w:rsid w:val="51402B4D"/>
    <w:rsid w:val="516A3501"/>
    <w:rsid w:val="51C03B46"/>
    <w:rsid w:val="51DF45B6"/>
    <w:rsid w:val="51EB38E6"/>
    <w:rsid w:val="522851A6"/>
    <w:rsid w:val="5297202D"/>
    <w:rsid w:val="52FC3BE2"/>
    <w:rsid w:val="53567082"/>
    <w:rsid w:val="53602AEB"/>
    <w:rsid w:val="5378483A"/>
    <w:rsid w:val="53C37ED2"/>
    <w:rsid w:val="53DFB4DE"/>
    <w:rsid w:val="53F377AF"/>
    <w:rsid w:val="53FE452D"/>
    <w:rsid w:val="5420322A"/>
    <w:rsid w:val="542E0C2A"/>
    <w:rsid w:val="543A5FFE"/>
    <w:rsid w:val="54BE184C"/>
    <w:rsid w:val="54CC48D8"/>
    <w:rsid w:val="556767D7"/>
    <w:rsid w:val="56395D45"/>
    <w:rsid w:val="563F12D4"/>
    <w:rsid w:val="566E5822"/>
    <w:rsid w:val="56746446"/>
    <w:rsid w:val="56AA5494"/>
    <w:rsid w:val="56BE36CE"/>
    <w:rsid w:val="56D45372"/>
    <w:rsid w:val="574E42A2"/>
    <w:rsid w:val="575911B3"/>
    <w:rsid w:val="57596D87"/>
    <w:rsid w:val="57F028EE"/>
    <w:rsid w:val="57F112A1"/>
    <w:rsid w:val="57FD6703"/>
    <w:rsid w:val="57FF1B01"/>
    <w:rsid w:val="5819220E"/>
    <w:rsid w:val="582A1787"/>
    <w:rsid w:val="58434496"/>
    <w:rsid w:val="58663778"/>
    <w:rsid w:val="58695646"/>
    <w:rsid w:val="58AB35B9"/>
    <w:rsid w:val="58CA56CC"/>
    <w:rsid w:val="593457DD"/>
    <w:rsid w:val="59451496"/>
    <w:rsid w:val="597A6B7B"/>
    <w:rsid w:val="598A02D5"/>
    <w:rsid w:val="59952DEE"/>
    <w:rsid w:val="59BC4B0C"/>
    <w:rsid w:val="59F7CD83"/>
    <w:rsid w:val="59FA33EB"/>
    <w:rsid w:val="5A000737"/>
    <w:rsid w:val="5A106091"/>
    <w:rsid w:val="5A447E43"/>
    <w:rsid w:val="5A5C5481"/>
    <w:rsid w:val="5A723E2E"/>
    <w:rsid w:val="5A930045"/>
    <w:rsid w:val="5A9412B1"/>
    <w:rsid w:val="5AAB3A26"/>
    <w:rsid w:val="5AAC7270"/>
    <w:rsid w:val="5ABC7771"/>
    <w:rsid w:val="5AFD2DDB"/>
    <w:rsid w:val="5B4A5EA6"/>
    <w:rsid w:val="5B507FC7"/>
    <w:rsid w:val="5B59036D"/>
    <w:rsid w:val="5BD611E5"/>
    <w:rsid w:val="5BDC1ED9"/>
    <w:rsid w:val="5BFF912F"/>
    <w:rsid w:val="5C746ACF"/>
    <w:rsid w:val="5C8A51D9"/>
    <w:rsid w:val="5CC80E34"/>
    <w:rsid w:val="5CF82C4F"/>
    <w:rsid w:val="5D1467C0"/>
    <w:rsid w:val="5D4E745F"/>
    <w:rsid w:val="5D641D2A"/>
    <w:rsid w:val="5D893E85"/>
    <w:rsid w:val="5E0B26D5"/>
    <w:rsid w:val="5E305DAB"/>
    <w:rsid w:val="5E6918D1"/>
    <w:rsid w:val="5EDF84BB"/>
    <w:rsid w:val="5F4902DB"/>
    <w:rsid w:val="5F6ABCD1"/>
    <w:rsid w:val="5F7705F1"/>
    <w:rsid w:val="5F7F4C5A"/>
    <w:rsid w:val="5F8C0DEF"/>
    <w:rsid w:val="5FAE7896"/>
    <w:rsid w:val="5FB93C9B"/>
    <w:rsid w:val="5FBFB563"/>
    <w:rsid w:val="5FD127F5"/>
    <w:rsid w:val="5FDF71B2"/>
    <w:rsid w:val="5FF0FA84"/>
    <w:rsid w:val="5FF76312"/>
    <w:rsid w:val="608F457B"/>
    <w:rsid w:val="60A75BF8"/>
    <w:rsid w:val="60B47531"/>
    <w:rsid w:val="60B85665"/>
    <w:rsid w:val="60F97BA2"/>
    <w:rsid w:val="61314FD2"/>
    <w:rsid w:val="613C530A"/>
    <w:rsid w:val="614E520A"/>
    <w:rsid w:val="61542193"/>
    <w:rsid w:val="617237B4"/>
    <w:rsid w:val="61951FFE"/>
    <w:rsid w:val="61AC7EDF"/>
    <w:rsid w:val="61B2295A"/>
    <w:rsid w:val="61FB4E13"/>
    <w:rsid w:val="622B261A"/>
    <w:rsid w:val="627E5027"/>
    <w:rsid w:val="629B7F78"/>
    <w:rsid w:val="62BD2900"/>
    <w:rsid w:val="632A0DA8"/>
    <w:rsid w:val="63812441"/>
    <w:rsid w:val="63FE80CC"/>
    <w:rsid w:val="63FF1B3D"/>
    <w:rsid w:val="640733E1"/>
    <w:rsid w:val="64270B9B"/>
    <w:rsid w:val="644A7B8E"/>
    <w:rsid w:val="644C3F59"/>
    <w:rsid w:val="64854764"/>
    <w:rsid w:val="6486057E"/>
    <w:rsid w:val="64975184"/>
    <w:rsid w:val="64A72B2B"/>
    <w:rsid w:val="64F71DCD"/>
    <w:rsid w:val="6502727A"/>
    <w:rsid w:val="653D37D6"/>
    <w:rsid w:val="656312E7"/>
    <w:rsid w:val="65FB68FE"/>
    <w:rsid w:val="667434E4"/>
    <w:rsid w:val="66AC6561"/>
    <w:rsid w:val="66C21399"/>
    <w:rsid w:val="66D310FE"/>
    <w:rsid w:val="66F33601"/>
    <w:rsid w:val="66F7ABC7"/>
    <w:rsid w:val="672D3330"/>
    <w:rsid w:val="6733EF50"/>
    <w:rsid w:val="67362674"/>
    <w:rsid w:val="677EA465"/>
    <w:rsid w:val="67A72AE0"/>
    <w:rsid w:val="67EA79BA"/>
    <w:rsid w:val="685B1293"/>
    <w:rsid w:val="688F2B75"/>
    <w:rsid w:val="68C074C6"/>
    <w:rsid w:val="68CC5D77"/>
    <w:rsid w:val="68D42FBF"/>
    <w:rsid w:val="68D63660"/>
    <w:rsid w:val="68E45407"/>
    <w:rsid w:val="68EC1EB8"/>
    <w:rsid w:val="68EE2A90"/>
    <w:rsid w:val="68EE6451"/>
    <w:rsid w:val="68EF4CA1"/>
    <w:rsid w:val="68F8625A"/>
    <w:rsid w:val="69363BDB"/>
    <w:rsid w:val="6956455D"/>
    <w:rsid w:val="695A6C0B"/>
    <w:rsid w:val="696A7ACE"/>
    <w:rsid w:val="696C714E"/>
    <w:rsid w:val="6A177CEB"/>
    <w:rsid w:val="6A3047EC"/>
    <w:rsid w:val="6A34028C"/>
    <w:rsid w:val="6A5D79BA"/>
    <w:rsid w:val="6AA0356D"/>
    <w:rsid w:val="6AA20B58"/>
    <w:rsid w:val="6BCD65E9"/>
    <w:rsid w:val="6BE6BC65"/>
    <w:rsid w:val="6BF36C87"/>
    <w:rsid w:val="6BF95DD0"/>
    <w:rsid w:val="6BFD56E0"/>
    <w:rsid w:val="6C174ED8"/>
    <w:rsid w:val="6C2C19FA"/>
    <w:rsid w:val="6C5A6CB7"/>
    <w:rsid w:val="6D346A32"/>
    <w:rsid w:val="6D431784"/>
    <w:rsid w:val="6D72259F"/>
    <w:rsid w:val="6D8065B2"/>
    <w:rsid w:val="6D953D38"/>
    <w:rsid w:val="6DC7113A"/>
    <w:rsid w:val="6DE07D06"/>
    <w:rsid w:val="6E6B4C0F"/>
    <w:rsid w:val="6E7E7CE8"/>
    <w:rsid w:val="6EEF6016"/>
    <w:rsid w:val="6EF7C0CA"/>
    <w:rsid w:val="6F1303C3"/>
    <w:rsid w:val="6F2E7DA2"/>
    <w:rsid w:val="6F6A23E2"/>
    <w:rsid w:val="6F7228B7"/>
    <w:rsid w:val="6FB457C4"/>
    <w:rsid w:val="6FB7352C"/>
    <w:rsid w:val="6FBF4766"/>
    <w:rsid w:val="6FDD985A"/>
    <w:rsid w:val="6FEA17B2"/>
    <w:rsid w:val="6FF74E23"/>
    <w:rsid w:val="6FFF5A19"/>
    <w:rsid w:val="704B3C47"/>
    <w:rsid w:val="70605EAA"/>
    <w:rsid w:val="70790D7D"/>
    <w:rsid w:val="70EA2A0F"/>
    <w:rsid w:val="710B21E0"/>
    <w:rsid w:val="713D1CC8"/>
    <w:rsid w:val="71756FF0"/>
    <w:rsid w:val="71884A05"/>
    <w:rsid w:val="71E22426"/>
    <w:rsid w:val="720E0342"/>
    <w:rsid w:val="7232145C"/>
    <w:rsid w:val="724C1B80"/>
    <w:rsid w:val="725D26C6"/>
    <w:rsid w:val="72955C6E"/>
    <w:rsid w:val="72A46C7C"/>
    <w:rsid w:val="72F754FC"/>
    <w:rsid w:val="731E8D19"/>
    <w:rsid w:val="732B52E6"/>
    <w:rsid w:val="73492C5A"/>
    <w:rsid w:val="736E20F9"/>
    <w:rsid w:val="73955085"/>
    <w:rsid w:val="739A3D85"/>
    <w:rsid w:val="73C56D89"/>
    <w:rsid w:val="73D81D1A"/>
    <w:rsid w:val="74063236"/>
    <w:rsid w:val="744109AD"/>
    <w:rsid w:val="748068F1"/>
    <w:rsid w:val="74BB7879"/>
    <w:rsid w:val="74E86BB0"/>
    <w:rsid w:val="74FF442D"/>
    <w:rsid w:val="75330036"/>
    <w:rsid w:val="75406CA2"/>
    <w:rsid w:val="75560977"/>
    <w:rsid w:val="75673085"/>
    <w:rsid w:val="75880012"/>
    <w:rsid w:val="75B65746"/>
    <w:rsid w:val="75D14842"/>
    <w:rsid w:val="75D34642"/>
    <w:rsid w:val="765C7FB9"/>
    <w:rsid w:val="767641A5"/>
    <w:rsid w:val="769052D8"/>
    <w:rsid w:val="769D936B"/>
    <w:rsid w:val="76B73F21"/>
    <w:rsid w:val="76F93E88"/>
    <w:rsid w:val="76FD475B"/>
    <w:rsid w:val="76FFFA5F"/>
    <w:rsid w:val="77207381"/>
    <w:rsid w:val="772314EB"/>
    <w:rsid w:val="77304069"/>
    <w:rsid w:val="7750363D"/>
    <w:rsid w:val="77711714"/>
    <w:rsid w:val="777F034B"/>
    <w:rsid w:val="77A33CED"/>
    <w:rsid w:val="77A9DBD9"/>
    <w:rsid w:val="77BB5792"/>
    <w:rsid w:val="77C14719"/>
    <w:rsid w:val="77DFC4BA"/>
    <w:rsid w:val="77F4F39D"/>
    <w:rsid w:val="77FB2FDA"/>
    <w:rsid w:val="77FBAD85"/>
    <w:rsid w:val="7808118B"/>
    <w:rsid w:val="783C0073"/>
    <w:rsid w:val="784D19B9"/>
    <w:rsid w:val="788815C8"/>
    <w:rsid w:val="78C132A8"/>
    <w:rsid w:val="78D8207B"/>
    <w:rsid w:val="78EC1EF0"/>
    <w:rsid w:val="79415433"/>
    <w:rsid w:val="795A3947"/>
    <w:rsid w:val="796970B4"/>
    <w:rsid w:val="796D501D"/>
    <w:rsid w:val="79C679B2"/>
    <w:rsid w:val="79C74A87"/>
    <w:rsid w:val="79DF0C01"/>
    <w:rsid w:val="7A09431B"/>
    <w:rsid w:val="7A0D6185"/>
    <w:rsid w:val="7A1C11D0"/>
    <w:rsid w:val="7A6FA463"/>
    <w:rsid w:val="7A852AB0"/>
    <w:rsid w:val="7AA60939"/>
    <w:rsid w:val="7AA77188"/>
    <w:rsid w:val="7ACA63F4"/>
    <w:rsid w:val="7AF5070F"/>
    <w:rsid w:val="7B29008F"/>
    <w:rsid w:val="7B3E5852"/>
    <w:rsid w:val="7B406AB9"/>
    <w:rsid w:val="7B615EAE"/>
    <w:rsid w:val="7B6A88FE"/>
    <w:rsid w:val="7B6C544B"/>
    <w:rsid w:val="7B90032E"/>
    <w:rsid w:val="7BB97B8A"/>
    <w:rsid w:val="7BBC1149"/>
    <w:rsid w:val="7BC25261"/>
    <w:rsid w:val="7BE21ED1"/>
    <w:rsid w:val="7BF47379"/>
    <w:rsid w:val="7BF73C26"/>
    <w:rsid w:val="7BFB057B"/>
    <w:rsid w:val="7BFF7F0E"/>
    <w:rsid w:val="7C175B4D"/>
    <w:rsid w:val="7C3B5B97"/>
    <w:rsid w:val="7C6A35C4"/>
    <w:rsid w:val="7C8B4CDD"/>
    <w:rsid w:val="7C9F696D"/>
    <w:rsid w:val="7CAB6A04"/>
    <w:rsid w:val="7CADB5D5"/>
    <w:rsid w:val="7CFE3837"/>
    <w:rsid w:val="7CFFF673"/>
    <w:rsid w:val="7D073274"/>
    <w:rsid w:val="7D1011A2"/>
    <w:rsid w:val="7D325FA0"/>
    <w:rsid w:val="7D395A5D"/>
    <w:rsid w:val="7DAC5DC2"/>
    <w:rsid w:val="7DCE6641"/>
    <w:rsid w:val="7DE34C03"/>
    <w:rsid w:val="7DF08AAD"/>
    <w:rsid w:val="7DFDB1DF"/>
    <w:rsid w:val="7E41428D"/>
    <w:rsid w:val="7E4E1F03"/>
    <w:rsid w:val="7E6B2EFC"/>
    <w:rsid w:val="7EB0525B"/>
    <w:rsid w:val="7EBDB950"/>
    <w:rsid w:val="7EBF2373"/>
    <w:rsid w:val="7EE75750"/>
    <w:rsid w:val="7EFDA9C4"/>
    <w:rsid w:val="7F1F21F6"/>
    <w:rsid w:val="7F36E566"/>
    <w:rsid w:val="7F4E3422"/>
    <w:rsid w:val="7F74B484"/>
    <w:rsid w:val="7F7B9355"/>
    <w:rsid w:val="7F7F0A79"/>
    <w:rsid w:val="7F8253D2"/>
    <w:rsid w:val="7F8FA6E5"/>
    <w:rsid w:val="7F917F87"/>
    <w:rsid w:val="7F9D791E"/>
    <w:rsid w:val="7FB89520"/>
    <w:rsid w:val="7FBF98FA"/>
    <w:rsid w:val="7FC4FB87"/>
    <w:rsid w:val="7FCF7AE4"/>
    <w:rsid w:val="7FD73FEF"/>
    <w:rsid w:val="7FDCFE2B"/>
    <w:rsid w:val="7FF165E4"/>
    <w:rsid w:val="7FF97A6B"/>
    <w:rsid w:val="7FFA29C3"/>
    <w:rsid w:val="7FFB70FC"/>
    <w:rsid w:val="7FFBEB9A"/>
    <w:rsid w:val="7FFEF9A7"/>
    <w:rsid w:val="7FFF4137"/>
    <w:rsid w:val="7FFFA0EB"/>
    <w:rsid w:val="8EFF2FED"/>
    <w:rsid w:val="933FE83E"/>
    <w:rsid w:val="97FB4EAB"/>
    <w:rsid w:val="9BB885AB"/>
    <w:rsid w:val="9BFFD33D"/>
    <w:rsid w:val="9DDB5E45"/>
    <w:rsid w:val="9FE70C87"/>
    <w:rsid w:val="9FFE54CA"/>
    <w:rsid w:val="A7EF05F1"/>
    <w:rsid w:val="ABDA9BE6"/>
    <w:rsid w:val="AFBDA0E3"/>
    <w:rsid w:val="B3BFBCB4"/>
    <w:rsid w:val="B3FE4ABA"/>
    <w:rsid w:val="B6D462E7"/>
    <w:rsid w:val="B71FE8CB"/>
    <w:rsid w:val="B7CF12FD"/>
    <w:rsid w:val="B7DF6B8F"/>
    <w:rsid w:val="B7F9B33A"/>
    <w:rsid w:val="B919723D"/>
    <w:rsid w:val="BBF55980"/>
    <w:rsid w:val="BBFEFB14"/>
    <w:rsid w:val="BD57877F"/>
    <w:rsid w:val="BD677FE9"/>
    <w:rsid w:val="BD9BBBB4"/>
    <w:rsid w:val="BDB7DB21"/>
    <w:rsid w:val="BDEB7E83"/>
    <w:rsid w:val="BF6E20A3"/>
    <w:rsid w:val="BF7F33E2"/>
    <w:rsid w:val="BFA302E2"/>
    <w:rsid w:val="BFBC7EF3"/>
    <w:rsid w:val="BFD7098E"/>
    <w:rsid w:val="C7F61775"/>
    <w:rsid w:val="C7F9AE4E"/>
    <w:rsid w:val="CBFF350C"/>
    <w:rsid w:val="CDBF5F2E"/>
    <w:rsid w:val="CDCC3329"/>
    <w:rsid w:val="CF6EA8EF"/>
    <w:rsid w:val="CF760646"/>
    <w:rsid w:val="CFFA836D"/>
    <w:rsid w:val="D3AEF4BB"/>
    <w:rsid w:val="D67FAE00"/>
    <w:rsid w:val="D6DFE325"/>
    <w:rsid w:val="D7FE5524"/>
    <w:rsid w:val="D94D8EE5"/>
    <w:rsid w:val="DABB5358"/>
    <w:rsid w:val="DB1BC7A4"/>
    <w:rsid w:val="DBBFEF96"/>
    <w:rsid w:val="DBE754BE"/>
    <w:rsid w:val="DDFF82CC"/>
    <w:rsid w:val="DE3D9FD7"/>
    <w:rsid w:val="DEFDF343"/>
    <w:rsid w:val="DF7FAE0D"/>
    <w:rsid w:val="DFB574B5"/>
    <w:rsid w:val="DFBF0ECD"/>
    <w:rsid w:val="DFBFB4BB"/>
    <w:rsid w:val="DFFF23B3"/>
    <w:rsid w:val="DFFF4FA0"/>
    <w:rsid w:val="E5BFDE79"/>
    <w:rsid w:val="E7E9E93E"/>
    <w:rsid w:val="E9F7529F"/>
    <w:rsid w:val="EADF1B17"/>
    <w:rsid w:val="ED3B9490"/>
    <w:rsid w:val="EF7DA6D5"/>
    <w:rsid w:val="EFBE395E"/>
    <w:rsid w:val="EFFB0BBC"/>
    <w:rsid w:val="EFFFF8FC"/>
    <w:rsid w:val="F0FFC924"/>
    <w:rsid w:val="F39E6A33"/>
    <w:rsid w:val="F3F79C3D"/>
    <w:rsid w:val="F5DF26F9"/>
    <w:rsid w:val="F7597907"/>
    <w:rsid w:val="F75FA767"/>
    <w:rsid w:val="F764A441"/>
    <w:rsid w:val="F77B53B0"/>
    <w:rsid w:val="F7EF41AB"/>
    <w:rsid w:val="F7FF9DA6"/>
    <w:rsid w:val="F98F1C57"/>
    <w:rsid w:val="FAEDBB29"/>
    <w:rsid w:val="FAFFB8CA"/>
    <w:rsid w:val="FBB66E8A"/>
    <w:rsid w:val="FC6F7823"/>
    <w:rsid w:val="FCFEDDAA"/>
    <w:rsid w:val="FDB96CB0"/>
    <w:rsid w:val="FDF54276"/>
    <w:rsid w:val="FDF78B55"/>
    <w:rsid w:val="FDFB971A"/>
    <w:rsid w:val="FDFE4B82"/>
    <w:rsid w:val="FEBB8CDF"/>
    <w:rsid w:val="FEFFCABB"/>
    <w:rsid w:val="FF77E1F7"/>
    <w:rsid w:val="FF7FA924"/>
    <w:rsid w:val="FF9A8723"/>
    <w:rsid w:val="FFB59AD0"/>
    <w:rsid w:val="FFBF25CD"/>
    <w:rsid w:val="FFD5A301"/>
    <w:rsid w:val="FFDF120C"/>
    <w:rsid w:val="FFE77445"/>
    <w:rsid w:val="FFEDDF04"/>
    <w:rsid w:val="FFEFE5CF"/>
    <w:rsid w:val="FFF6E7F2"/>
    <w:rsid w:val="FFF71864"/>
    <w:rsid w:val="FFFBAE89"/>
    <w:rsid w:val="FFFF38A7"/>
    <w:rsid w:val="FFFF39F4"/>
    <w:rsid w:val="FFFF695E"/>
    <w:rsid w:val="FFFFB2E9"/>
    <w:rsid w:val="FFFFC157"/>
    <w:rsid w:val="FFFFC4CE"/>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SimSun" w:cs="黑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keepNext/>
      <w:keepLines/>
      <w:spacing w:before="260" w:after="260" w:line="416" w:lineRule="auto"/>
      <w:jc w:val="left"/>
      <w:outlineLvl w:val="1"/>
    </w:pPr>
    <w:rPr>
      <w:rFonts w:ascii="Arial" w:hAnsi="Arial" w:eastAsia="黑体"/>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eastAsia="黑体"/>
      <w:bCs/>
      <w:sz w:val="24"/>
      <w:szCs w:val="32"/>
    </w:rPr>
  </w:style>
  <w:style w:type="character" w:default="1" w:styleId="19">
    <w:name w:val="Default Paragraph Font"/>
    <w:unhideWhenUsed/>
    <w:qFormat/>
    <w:uiPriority w:val="1"/>
  </w:style>
  <w:style w:type="table" w:default="1" w:styleId="21">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rPr>
      <w:sz w:val="24"/>
    </w:rPr>
  </w:style>
  <w:style w:type="paragraph" w:styleId="8">
    <w:name w:val="Normal Indent"/>
    <w:qFormat/>
    <w:uiPriority w:val="0"/>
    <w:pPr>
      <w:widowControl w:val="0"/>
      <w:topLinePunct/>
      <w:snapToGrid w:val="0"/>
      <w:spacing w:before="78" w:beforeLines="25" w:after="78" w:afterLines="25" w:line="360" w:lineRule="auto"/>
      <w:ind w:firstLine="480" w:firstLineChars="200"/>
      <w:jc w:val="both"/>
    </w:pPr>
    <w:rPr>
      <w:rFonts w:ascii="SimSun" w:hAnsi="SimSun" w:eastAsia="SimSun" w:cs="黑体"/>
      <w:sz w:val="24"/>
      <w:szCs w:val="22"/>
      <w:lang w:val="en-US" w:eastAsia="zh-CN" w:bidi="ar-SA"/>
    </w:rPr>
  </w:style>
  <w:style w:type="paragraph" w:styleId="9">
    <w:name w:val="Title"/>
    <w:basedOn w:val="1"/>
    <w:next w:val="1"/>
    <w:link w:val="28"/>
    <w:qFormat/>
    <w:uiPriority w:val="0"/>
    <w:pPr>
      <w:spacing w:before="240" w:after="60"/>
      <w:jc w:val="center"/>
      <w:outlineLvl w:val="0"/>
    </w:pPr>
    <w:rPr>
      <w:rFonts w:ascii="Arial" w:hAnsi="Arial" w:eastAsia="黑体" w:cs="Arial"/>
      <w:bCs/>
      <w:sz w:val="32"/>
      <w:szCs w:val="32"/>
    </w:rPr>
  </w:style>
  <w:style w:type="paragraph" w:styleId="10">
    <w:name w:val="toc 1"/>
    <w:basedOn w:val="1"/>
    <w:next w:val="1"/>
    <w:qFormat/>
    <w:uiPriority w:val="0"/>
  </w:style>
  <w:style w:type="paragraph" w:styleId="11">
    <w:name w:val="toc 2"/>
    <w:basedOn w:val="1"/>
    <w:next w:val="1"/>
    <w:qFormat/>
    <w:uiPriority w:val="0"/>
    <w:pPr>
      <w:ind w:left="543" w:leftChars="259" w:firstLine="420"/>
    </w:pPr>
    <w:rPr>
      <w:rFonts w:eastAsia="SimSun"/>
      <w:sz w:val="24"/>
    </w:r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uiPriority w:val="0"/>
    <w:rPr>
      <w:color w:val="0000FF"/>
      <w:u w:val="single"/>
    </w:rPr>
  </w:style>
  <w:style w:type="paragraph" w:customStyle="1" w:styleId="22">
    <w:name w:val="正文 + 首行缩进"/>
    <w:basedOn w:val="1"/>
    <w:qFormat/>
    <w:uiPriority w:val="0"/>
    <w:pPr>
      <w:tabs>
        <w:tab w:val="left" w:pos="0"/>
        <w:tab w:val="center" w:pos="600"/>
        <w:tab w:val="center" w:pos="720"/>
      </w:tabs>
      <w:adjustRightInd w:val="0"/>
      <w:snapToGrid w:val="0"/>
      <w:ind w:firstLine="480"/>
    </w:pPr>
    <w:rPr>
      <w:rFonts w:ascii="SimSun" w:hAnsi="SimSun"/>
      <w:color w:val="000000"/>
    </w:rPr>
  </w:style>
  <w:style w:type="paragraph" w:customStyle="1" w:styleId="23">
    <w:name w:val="样式1"/>
    <w:basedOn w:val="9"/>
    <w:qFormat/>
    <w:uiPriority w:val="0"/>
  </w:style>
  <w:style w:type="paragraph" w:customStyle="1" w:styleId="24">
    <w:name w:val="样式2"/>
    <w:basedOn w:val="10"/>
    <w:qFormat/>
    <w:uiPriority w:val="0"/>
    <w:rPr>
      <w:rFonts w:eastAsia="黑体"/>
      <w:sz w:val="32"/>
    </w:rPr>
  </w:style>
  <w:style w:type="paragraph" w:customStyle="1" w:styleId="25">
    <w:name w:val="正文_表格"/>
    <w:qFormat/>
    <w:uiPriority w:val="0"/>
    <w:pPr>
      <w:widowControl w:val="0"/>
      <w:jc w:val="center"/>
    </w:pPr>
    <w:rPr>
      <w:rFonts w:ascii="Times New Roman" w:hAnsi="Times New Roman" w:eastAsia="SimSun" w:cs="Times New Roman"/>
      <w:sz w:val="18"/>
      <w:szCs w:val="22"/>
      <w:lang w:val="en-US" w:eastAsia="zh-CN" w:bidi="ar-SA"/>
    </w:rPr>
  </w:style>
  <w:style w:type="paragraph" w:customStyle="1" w:styleId="26">
    <w:name w:val="列出段落1"/>
    <w:basedOn w:val="1"/>
    <w:qFormat/>
    <w:uiPriority w:val="99"/>
    <w:pPr>
      <w:ind w:firstLine="420"/>
    </w:pPr>
  </w:style>
  <w:style w:type="character" w:customStyle="1" w:styleId="27">
    <w:name w:val="标题 2 Char"/>
    <w:link w:val="3"/>
    <w:qFormat/>
    <w:uiPriority w:val="0"/>
    <w:rPr>
      <w:rFonts w:ascii="Arial" w:hAnsi="Arial" w:eastAsia="黑体"/>
      <w:bCs/>
      <w:sz w:val="28"/>
      <w:szCs w:val="32"/>
    </w:rPr>
  </w:style>
  <w:style w:type="character" w:customStyle="1" w:styleId="28">
    <w:name w:val="标题 Char"/>
    <w:link w:val="9"/>
    <w:qFormat/>
    <w:uiPriority w:val="0"/>
    <w:rPr>
      <w:rFonts w:ascii="Arial" w:hAnsi="Arial" w:eastAsia="黑体" w:cs="Arial"/>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1.jpeg"/><Relationship Id="rId72" Type="http://schemas.openxmlformats.org/officeDocument/2006/relationships/image" Target="media/image60.jpeg"/><Relationship Id="rId71" Type="http://schemas.openxmlformats.org/officeDocument/2006/relationships/image" Target="media/image59.png"/><Relationship Id="rId70" Type="http://schemas.openxmlformats.org/officeDocument/2006/relationships/image" Target="media/image58.jpeg"/><Relationship Id="rId7" Type="http://schemas.openxmlformats.org/officeDocument/2006/relationships/footer" Target="footer3.xml"/><Relationship Id="rId69" Type="http://schemas.openxmlformats.org/officeDocument/2006/relationships/image" Target="media/image57.jpeg"/><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emf"/><Relationship Id="rId35" Type="http://schemas.openxmlformats.org/officeDocument/2006/relationships/image" Target="media/image23.emf"/><Relationship Id="rId34" Type="http://schemas.openxmlformats.org/officeDocument/2006/relationships/image" Target="media/image22.emf"/><Relationship Id="rId33" Type="http://schemas.openxmlformats.org/officeDocument/2006/relationships/image" Target="media/image21.emf"/><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image" Target="media/image16.emf"/><Relationship Id="rId27" Type="http://schemas.openxmlformats.org/officeDocument/2006/relationships/image" Target="media/image15.emf"/><Relationship Id="rId26" Type="http://schemas.openxmlformats.org/officeDocument/2006/relationships/image" Target="media/image14.emf"/><Relationship Id="rId25" Type="http://schemas.openxmlformats.org/officeDocument/2006/relationships/image" Target="media/image13.emf"/><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emf"/><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emf"/><Relationship Id="rId17" Type="http://schemas.openxmlformats.org/officeDocument/2006/relationships/image" Target="media/image5.emf"/><Relationship Id="rId16" Type="http://schemas.openxmlformats.org/officeDocument/2006/relationships/image" Target="media/image4.emf"/><Relationship Id="rId15" Type="http://schemas.openxmlformats.org/officeDocument/2006/relationships/image" Target="media/image3.emf"/><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textRotate="1"/>
    <customShpInfo spid="_x0000_s2050" textRotate="1"/>
    <customShpInfo spid="_x0000_s2051" textRotate="1"/>
    <customShpInfo spid="_x0000_s2052" textRotate="1"/>
    <customShpInfo spid="_x0000_s2053" textRotate="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50</Pages>
  <Words>3076</Words>
  <Characters>17534</Characters>
  <Lines>146</Lines>
  <Paragraphs>41</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2016-04-28T21:26:00Z</dcterms:created>
  <dc:creator>Administrator</dc:creator>
  <cp:lastModifiedBy>cyy</cp:lastModifiedBy>
  <cp:lastPrinted>2016-05-31T16:38:00Z</cp:lastPrinted>
  <dcterms:modified xsi:type="dcterms:W3CDTF">2017-04-24T15:11:19Z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2057-10.1.0.5672</vt:lpwstr>
  </property>
</Properties>
</file>