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46F8" w:rsidRDefault="007046F8" w:rsidP="007046F8">
      <w:pPr>
        <w:pStyle w:val="paragraph"/>
        <w:spacing w:before="0" w:beforeAutospacing="0" w:after="0" w:afterAutospacing="0"/>
        <w:ind w:left="720"/>
        <w:jc w:val="center"/>
        <w:textAlignment w:val="baseline"/>
        <w:rPr>
          <w:rStyle w:val="normaltextrun"/>
          <w:rFonts w:eastAsiaTheme="majorEastAsia"/>
          <w:color w:val="000000"/>
          <w:sz w:val="29"/>
          <w:szCs w:val="29"/>
        </w:rPr>
      </w:pPr>
    </w:p>
    <w:p w:rsidR="007046F8" w:rsidRDefault="007046F8" w:rsidP="007046F8">
      <w:pPr>
        <w:pStyle w:val="paragraph"/>
        <w:spacing w:before="0" w:beforeAutospacing="0" w:after="0" w:afterAutospacing="0"/>
        <w:ind w:left="720"/>
        <w:jc w:val="center"/>
        <w:textAlignment w:val="baseline"/>
        <w:rPr>
          <w:rStyle w:val="normaltextrun"/>
          <w:rFonts w:eastAsiaTheme="majorEastAsia"/>
          <w:color w:val="000000"/>
          <w:sz w:val="29"/>
          <w:szCs w:val="29"/>
        </w:rPr>
      </w:pPr>
    </w:p>
    <w:p w:rsidR="007046F8" w:rsidRDefault="007046F8" w:rsidP="007046F8">
      <w:pPr>
        <w:pStyle w:val="paragraph"/>
        <w:spacing w:before="0" w:beforeAutospacing="0" w:after="0" w:afterAutospacing="0"/>
        <w:ind w:left="720"/>
        <w:jc w:val="center"/>
        <w:textAlignment w:val="baseline"/>
        <w:rPr>
          <w:rStyle w:val="normaltextrun"/>
          <w:rFonts w:eastAsiaTheme="majorEastAsia"/>
          <w:color w:val="000000"/>
          <w:sz w:val="29"/>
          <w:szCs w:val="29"/>
        </w:rPr>
      </w:pPr>
    </w:p>
    <w:p w:rsidR="007046F8" w:rsidRDefault="007046F8" w:rsidP="007046F8">
      <w:pPr>
        <w:pStyle w:val="paragraph"/>
        <w:spacing w:before="0" w:beforeAutospacing="0" w:after="0" w:afterAutospacing="0"/>
        <w:ind w:left="720"/>
        <w:jc w:val="center"/>
        <w:textAlignment w:val="baseline"/>
        <w:rPr>
          <w:rStyle w:val="normaltextrun"/>
          <w:rFonts w:eastAsiaTheme="majorEastAsia"/>
          <w:color w:val="000000"/>
          <w:sz w:val="29"/>
          <w:szCs w:val="29"/>
        </w:rPr>
      </w:pPr>
    </w:p>
    <w:p w:rsidR="007046F8" w:rsidRDefault="007046F8" w:rsidP="007046F8">
      <w:pPr>
        <w:pStyle w:val="paragraph"/>
        <w:spacing w:before="0" w:beforeAutospacing="0" w:after="0" w:afterAutospacing="0"/>
        <w:ind w:left="720"/>
        <w:jc w:val="center"/>
        <w:textAlignment w:val="baseline"/>
        <w:rPr>
          <w:rStyle w:val="normaltextrun"/>
          <w:rFonts w:eastAsiaTheme="majorEastAsia"/>
          <w:color w:val="000000"/>
          <w:sz w:val="29"/>
          <w:szCs w:val="29"/>
        </w:rPr>
      </w:pPr>
    </w:p>
    <w:p w:rsidR="007046F8" w:rsidRDefault="007046F8" w:rsidP="007046F8">
      <w:pPr>
        <w:pStyle w:val="paragraph"/>
        <w:spacing w:before="0" w:beforeAutospacing="0" w:after="0" w:afterAutospacing="0"/>
        <w:ind w:left="720"/>
        <w:jc w:val="center"/>
        <w:textAlignment w:val="baseline"/>
        <w:rPr>
          <w:rStyle w:val="normaltextrun"/>
          <w:rFonts w:eastAsiaTheme="majorEastAsia"/>
          <w:color w:val="000000"/>
          <w:sz w:val="29"/>
          <w:szCs w:val="29"/>
        </w:rPr>
      </w:pPr>
    </w:p>
    <w:p w:rsidR="007046F8" w:rsidRDefault="007046F8" w:rsidP="007046F8">
      <w:pPr>
        <w:pStyle w:val="paragraph"/>
        <w:spacing w:before="0" w:beforeAutospacing="0" w:after="0" w:afterAutospacing="0"/>
        <w:ind w:left="720"/>
        <w:jc w:val="center"/>
        <w:textAlignment w:val="baseline"/>
        <w:rPr>
          <w:rStyle w:val="normaltextrun"/>
          <w:rFonts w:eastAsiaTheme="majorEastAsia"/>
          <w:color w:val="000000"/>
          <w:sz w:val="29"/>
          <w:szCs w:val="29"/>
        </w:rPr>
      </w:pPr>
    </w:p>
    <w:p w:rsidR="007046F8" w:rsidRDefault="007046F8" w:rsidP="007046F8">
      <w:pPr>
        <w:pStyle w:val="paragraph"/>
        <w:spacing w:before="0" w:beforeAutospacing="0" w:after="0" w:afterAutospacing="0"/>
        <w:ind w:left="720"/>
        <w:jc w:val="center"/>
        <w:textAlignment w:val="baseline"/>
        <w:rPr>
          <w:rStyle w:val="normaltextrun"/>
          <w:rFonts w:eastAsiaTheme="majorEastAsia"/>
          <w:color w:val="000000"/>
          <w:sz w:val="29"/>
          <w:szCs w:val="29"/>
        </w:rPr>
      </w:pPr>
    </w:p>
    <w:p w:rsidR="007046F8" w:rsidRDefault="007046F8" w:rsidP="007046F8">
      <w:pPr>
        <w:pStyle w:val="paragraph"/>
        <w:spacing w:before="0" w:beforeAutospacing="0" w:after="0" w:afterAutospacing="0"/>
        <w:ind w:left="720"/>
        <w:jc w:val="center"/>
        <w:textAlignment w:val="baseline"/>
        <w:rPr>
          <w:rStyle w:val="normaltextrun"/>
          <w:rFonts w:eastAsiaTheme="majorEastAsia"/>
          <w:color w:val="000000"/>
          <w:sz w:val="29"/>
          <w:szCs w:val="29"/>
        </w:rPr>
      </w:pPr>
    </w:p>
    <w:p w:rsidR="007046F8" w:rsidRPr="00E846FB" w:rsidRDefault="007046F8" w:rsidP="007046F8">
      <w:pPr>
        <w:pStyle w:val="paragraph"/>
        <w:spacing w:before="0" w:beforeAutospacing="0" w:after="0" w:afterAutospacing="0"/>
        <w:ind w:left="720"/>
        <w:jc w:val="center"/>
        <w:textAlignment w:val="baseline"/>
        <w:rPr>
          <w:b/>
          <w:bCs/>
          <w:sz w:val="18"/>
          <w:szCs w:val="18"/>
        </w:rPr>
      </w:pPr>
      <w:r w:rsidRPr="00E846FB">
        <w:rPr>
          <w:rStyle w:val="normaltextrun"/>
          <w:rFonts w:eastAsiaTheme="majorEastAsia"/>
          <w:color w:val="000000"/>
          <w:sz w:val="29"/>
          <w:szCs w:val="29"/>
        </w:rPr>
        <w:t>Automated Nutritional Analysis from Food Images Using Deep Learning</w:t>
      </w:r>
      <w:r w:rsidRPr="00E846FB">
        <w:rPr>
          <w:rStyle w:val="eop"/>
          <w:rFonts w:eastAsiaTheme="majorEastAsia"/>
          <w:b/>
          <w:bCs/>
          <w:color w:val="000000"/>
          <w:sz w:val="29"/>
          <w:szCs w:val="29"/>
        </w:rPr>
        <w:t> </w:t>
      </w: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rPr>
      </w:pPr>
    </w:p>
    <w:p w:rsidR="007046F8" w:rsidRDefault="007046F8" w:rsidP="007046F8">
      <w:pPr>
        <w:rPr>
          <w:rFonts w:ascii="Times New Roman" w:hAnsi="Times New Roman" w:cs="Times New Roman"/>
          <w:b/>
          <w:bCs/>
          <w:lang w:val="en-GB"/>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0F72BA">
        <w:rPr>
          <w:rFonts w:ascii="Times New Roman" w:hAnsi="Times New Roman" w:cs="Times New Roman"/>
          <w:b/>
          <w:bCs/>
          <w:lang w:val="en-GB"/>
        </w:rPr>
        <w:t xml:space="preserve">Ciobanu </w:t>
      </w:r>
      <w:proofErr w:type="spellStart"/>
      <w:r w:rsidRPr="000F72BA">
        <w:rPr>
          <w:rFonts w:ascii="Times New Roman" w:hAnsi="Times New Roman" w:cs="Times New Roman"/>
          <w:b/>
          <w:bCs/>
          <w:lang w:val="en-GB"/>
        </w:rPr>
        <w:t>Eduarda-Marina</w:t>
      </w:r>
      <w:proofErr w:type="spellEnd"/>
      <w:r w:rsidRPr="000F72BA">
        <w:rPr>
          <w:rFonts w:ascii="Times New Roman" w:hAnsi="Times New Roman" w:cs="Times New Roman"/>
          <w:b/>
          <w:bCs/>
          <w:lang w:val="en-GB"/>
        </w:rPr>
        <w:t xml:space="preserve"> </w:t>
      </w:r>
    </w:p>
    <w:p w:rsidR="007046F8" w:rsidRDefault="007046F8" w:rsidP="007046F8">
      <w:pPr>
        <w:ind w:left="5040" w:firstLine="720"/>
        <w:rPr>
          <w:rFonts w:ascii="Times New Roman" w:hAnsi="Times New Roman" w:cs="Times New Roman"/>
          <w:b/>
          <w:bCs/>
          <w:lang w:val="en-GB"/>
        </w:rPr>
      </w:pPr>
      <w:r>
        <w:rPr>
          <w:rFonts w:ascii="Times New Roman" w:hAnsi="Times New Roman" w:cs="Times New Roman"/>
          <w:b/>
          <w:bCs/>
          <w:lang w:val="en-GB"/>
        </w:rPr>
        <w:t xml:space="preserve">Group </w:t>
      </w:r>
      <w:r w:rsidRPr="000F72BA">
        <w:rPr>
          <w:rFonts w:ascii="Times New Roman" w:hAnsi="Times New Roman" w:cs="Times New Roman"/>
          <w:b/>
          <w:bCs/>
          <w:lang w:val="en-GB"/>
        </w:rPr>
        <w:t>932</w:t>
      </w:r>
    </w:p>
    <w:p w:rsidR="007046F8" w:rsidRDefault="007046F8"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Pr>
          <w:rFonts w:ascii="Times New Roman" w:eastAsia="Times New Roman" w:hAnsi="Times New Roman" w:cs="Times New Roman"/>
          <w:b/>
          <w:bCs/>
          <w:color w:val="000000"/>
          <w:kern w:val="36"/>
          <w:sz w:val="48"/>
          <w:szCs w:val="48"/>
          <w:lang w:eastAsia="en-GB"/>
          <w14:ligatures w14:val="none"/>
        </w:rPr>
        <w:lastRenderedPageBreak/>
        <w:t>Abstract</w:t>
      </w:r>
    </w:p>
    <w:p w:rsidR="00544205" w:rsidRPr="00544205" w:rsidRDefault="00544205" w:rsidP="00544205">
      <w:pPr>
        <w:spacing w:after="0" w:line="240" w:lineRule="auto"/>
        <w:rPr>
          <w:rFonts w:ascii="Times New Roman" w:eastAsia="Times New Roman" w:hAnsi="Times New Roman" w:cs="Times New Roman"/>
          <w:kern w:val="0"/>
          <w:lang w:eastAsia="en-GB"/>
          <w14:ligatures w14:val="none"/>
        </w:rPr>
      </w:pPr>
      <w:r w:rsidRPr="00544205">
        <w:rPr>
          <w:rFonts w:ascii="Times New Roman" w:eastAsia="Times New Roman" w:hAnsi="Times New Roman" w:cs="Times New Roman"/>
          <w:color w:val="000000"/>
          <w:kern w:val="0"/>
          <w:lang w:eastAsia="en-GB"/>
          <w14:ligatures w14:val="none"/>
        </w:rPr>
        <w:t>Accurate nutritional assessment is essential for dietary management, yet manual food logging remains time-consuming and error-prone. This article presents a unified deep learning system for automated nutritional analysis from single RGB food images, addressing the challenge of simultaneously recognizing food items, estimating portion sizes, and calculating nutritional values without specialized hardware.</w:t>
      </w:r>
    </w:p>
    <w:p w:rsidR="00544205" w:rsidRPr="00544205" w:rsidRDefault="00544205" w:rsidP="0054420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Problem Addressed:</w:t>
      </w:r>
      <w:r w:rsidRPr="00544205">
        <w:rPr>
          <w:rFonts w:ascii="Times New Roman" w:eastAsia="Times New Roman" w:hAnsi="Times New Roman" w:cs="Times New Roman"/>
          <w:color w:val="000000"/>
          <w:kern w:val="0"/>
          <w:lang w:eastAsia="en-GB"/>
          <w14:ligatures w14:val="none"/>
        </w:rPr>
        <w:t> Existing nutritional estimation systems either require depth sensors (limiting mobile deployment), use multi-model pipelines (reducing efficiency), or treat tasks independently (ignoring task dependencies). The core challenge is achieving competitive accuracy while maintaining practical deployability for mobile health applications.</w:t>
      </w:r>
    </w:p>
    <w:p w:rsidR="00544205" w:rsidRPr="00544205" w:rsidRDefault="00544205" w:rsidP="0054420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Original Contributions:</w:t>
      </w:r>
      <w:r w:rsidRPr="00544205">
        <w:rPr>
          <w:rFonts w:ascii="Times New Roman" w:eastAsia="Times New Roman" w:hAnsi="Times New Roman" w:cs="Times New Roman"/>
          <w:color w:val="000000"/>
          <w:kern w:val="0"/>
          <w:lang w:eastAsia="en-GB"/>
          <w14:ligatures w14:val="none"/>
        </w:rPr>
        <w:t> We introduce a sequential task conditioning architecture where classification predictions explicitly inform portion estimation, and both inform nutritional computation within a single unified model. This approach combines ResNet-50 backbone with attention mechanisms and multi-task learning, eliminating the need for depth sensors while maintaining inference speed under 100ms.</w:t>
      </w:r>
    </w:p>
    <w:p w:rsidR="00544205" w:rsidRPr="00544205" w:rsidRDefault="00544205" w:rsidP="0054420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Results:</w:t>
      </w:r>
      <w:r w:rsidRPr="00544205">
        <w:rPr>
          <w:rFonts w:ascii="Times New Roman" w:eastAsia="Times New Roman" w:hAnsi="Times New Roman" w:cs="Times New Roman"/>
          <w:color w:val="000000"/>
          <w:kern w:val="0"/>
          <w:lang w:eastAsia="en-GB"/>
          <w14:ligatures w14:val="none"/>
        </w:rPr>
        <w:t> On a controlled 8-class dataset (120 samples), our system achieved 88.89% classification accuracy, 48.67g MAE for portion estimation (27.71% MAPE), and demonstrated the viability of the multi-task learning framework. Error analysis revealed that classification accuracy is the primary bottleneck for nutritional estimation, with misclassifications causing cascading errors. The approach shows promise for mobile deployment with a compact model size (~185MB) and real-time inference capability.</w:t>
      </w: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7046F8" w:rsidRDefault="007046F8" w:rsidP="007046F8">
      <w:pPr>
        <w:rPr>
          <w:rFonts w:ascii="Times New Roman" w:hAnsi="Times New Roman" w:cs="Times New Roman"/>
          <w:b/>
          <w:bCs/>
          <w:sz w:val="26"/>
          <w:szCs w:val="26"/>
        </w:rPr>
      </w:pPr>
      <w:r w:rsidRPr="000F72BA">
        <w:rPr>
          <w:rFonts w:ascii="Times New Roman" w:hAnsi="Times New Roman" w:cs="Times New Roman"/>
          <w:b/>
          <w:bCs/>
          <w:sz w:val="26"/>
          <w:szCs w:val="26"/>
        </w:rPr>
        <w:t>Contents</w:t>
      </w:r>
    </w:p>
    <w:p w:rsidR="007046F8" w:rsidRPr="006C1EB2" w:rsidRDefault="007046F8" w:rsidP="007046F8">
      <w:pPr>
        <w:spacing w:before="100" w:beforeAutospacing="1" w:after="100" w:afterAutospacing="1" w:line="240" w:lineRule="auto"/>
        <w:outlineLvl w:val="0"/>
        <w:rPr>
          <w:rFonts w:ascii="Times New Roman" w:eastAsia="Times New Roman" w:hAnsi="Times New Roman" w:cs="Times New Roman"/>
          <w:color w:val="000000"/>
          <w:kern w:val="36"/>
          <w:lang w:eastAsia="en-GB"/>
          <w14:ligatures w14:val="none"/>
        </w:rPr>
      </w:pPr>
      <w:r>
        <w:rPr>
          <w:rFonts w:ascii="Times New Roman" w:eastAsia="Times New Roman" w:hAnsi="Times New Roman" w:cs="Times New Roman"/>
          <w:color w:val="000000"/>
          <w:kern w:val="36"/>
          <w:lang w:eastAsia="en-GB"/>
          <w14:ligatures w14:val="none"/>
        </w:rPr>
        <w:t>*will be written at the end*</w:t>
      </w:r>
    </w:p>
    <w:p w:rsidR="007046F8" w:rsidRDefault="007046F8"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7046F8" w:rsidRDefault="007046F8"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7046F8" w:rsidRDefault="007046F8"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7046F8" w:rsidRDefault="007046F8"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7046F8" w:rsidRDefault="007046F8"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7046F8" w:rsidRDefault="007046F8"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7046F8" w:rsidRDefault="007046F8"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431826" w:rsidRPr="00BD628C" w:rsidRDefault="00431826" w:rsidP="00544205">
      <w:pPr>
        <w:spacing w:before="100" w:beforeAutospacing="1" w:after="100" w:afterAutospacing="1" w:line="240" w:lineRule="auto"/>
        <w:outlineLvl w:val="2"/>
        <w:rPr>
          <w:rFonts w:ascii="Times New Roman" w:eastAsia="Times New Roman" w:hAnsi="Times New Roman" w:cs="Times New Roman"/>
          <w:b/>
          <w:bCs/>
          <w:color w:val="000000"/>
          <w:kern w:val="36"/>
          <w:sz w:val="48"/>
          <w:szCs w:val="48"/>
          <w:lang w:eastAsia="en-GB"/>
          <w14:ligatures w14:val="none"/>
        </w:rPr>
      </w:pPr>
      <w:r w:rsidRPr="00BD628C">
        <w:rPr>
          <w:rFonts w:ascii="Times New Roman" w:eastAsia="Times New Roman" w:hAnsi="Times New Roman" w:cs="Times New Roman"/>
          <w:b/>
          <w:bCs/>
          <w:color w:val="000000"/>
          <w:kern w:val="36"/>
          <w:sz w:val="48"/>
          <w:szCs w:val="48"/>
          <w:lang w:eastAsia="en-GB"/>
          <w14:ligatures w14:val="none"/>
        </w:rPr>
        <w:lastRenderedPageBreak/>
        <w:t>Chapter 1</w:t>
      </w:r>
      <w:r w:rsidRPr="00BD628C">
        <w:rPr>
          <w:rFonts w:ascii="Times New Roman" w:eastAsia="Times New Roman" w:hAnsi="Times New Roman" w:cs="Times New Roman"/>
          <w:b/>
          <w:bCs/>
          <w:color w:val="000000"/>
          <w:kern w:val="0"/>
          <w:sz w:val="48"/>
          <w:szCs w:val="48"/>
          <w:lang w:eastAsia="en-GB"/>
          <w14:ligatures w14:val="none"/>
        </w:rPr>
        <w:t>:</w:t>
      </w:r>
      <w:r w:rsidRPr="00BD628C">
        <w:rPr>
          <w:rFonts w:ascii="Times New Roman" w:eastAsia="Times New Roman" w:hAnsi="Times New Roman" w:cs="Times New Roman"/>
          <w:b/>
          <w:bCs/>
          <w:color w:val="000000"/>
          <w:kern w:val="36"/>
          <w:sz w:val="48"/>
          <w:szCs w:val="48"/>
          <w:lang w:eastAsia="en-GB"/>
          <w14:ligatures w14:val="none"/>
        </w:rPr>
        <w:t xml:space="preserve"> Classification</w:t>
      </w:r>
    </w:p>
    <w:p w:rsidR="00431826" w:rsidRDefault="00431826" w:rsidP="00544205">
      <w:pPr>
        <w:spacing w:before="100" w:beforeAutospacing="1" w:after="100" w:afterAutospacing="1" w:line="240" w:lineRule="auto"/>
        <w:outlineLvl w:val="2"/>
        <w:rPr>
          <w:rFonts w:ascii="Times New Roman" w:eastAsia="Times New Roman" w:hAnsi="Times New Roman" w:cs="Times New Roman"/>
          <w:b/>
          <w:bCs/>
          <w:color w:val="000000"/>
          <w:kern w:val="36"/>
          <w:sz w:val="48"/>
          <w:szCs w:val="48"/>
          <w:lang w:eastAsia="en-GB"/>
          <w14:ligatures w14:val="none"/>
        </w:rPr>
      </w:pPr>
    </w:p>
    <w:p w:rsidR="00544205" w:rsidRPr="00544205" w:rsidRDefault="00544205" w:rsidP="005442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44205">
        <w:rPr>
          <w:rFonts w:ascii="Times New Roman" w:eastAsia="Times New Roman" w:hAnsi="Times New Roman" w:cs="Times New Roman"/>
          <w:b/>
          <w:bCs/>
          <w:color w:val="000000"/>
          <w:kern w:val="0"/>
          <w:sz w:val="27"/>
          <w:szCs w:val="27"/>
          <w:lang w:eastAsia="en-GB"/>
          <w14:ligatures w14:val="none"/>
        </w:rPr>
        <w:t>ACM Computing Classification System (CCS 2012)</w:t>
      </w:r>
    </w:p>
    <w:p w:rsidR="00544205" w:rsidRPr="00544205" w:rsidRDefault="00544205" w:rsidP="0054420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Primary Classifications:</w:t>
      </w:r>
    </w:p>
    <w:p w:rsidR="00544205" w:rsidRPr="00544205" w:rsidRDefault="00544205" w:rsidP="00544205">
      <w:pPr>
        <w:numPr>
          <w:ilvl w:val="0"/>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Computing methodologies → Computer vision</w:t>
      </w:r>
    </w:p>
    <w:p w:rsidR="00544205" w:rsidRPr="00544205" w:rsidRDefault="00544205" w:rsidP="00544205">
      <w:pPr>
        <w:numPr>
          <w:ilvl w:val="1"/>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Computing methodologies → Computer vision → Computer vision tasks</w:t>
      </w:r>
    </w:p>
    <w:p w:rsidR="00544205" w:rsidRPr="00544205" w:rsidRDefault="00544205" w:rsidP="00544205">
      <w:pPr>
        <w:numPr>
          <w:ilvl w:val="2"/>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Computing methodologies → Image recognition</w:t>
      </w:r>
    </w:p>
    <w:p w:rsidR="00544205" w:rsidRPr="00544205" w:rsidRDefault="00544205" w:rsidP="00544205">
      <w:pPr>
        <w:numPr>
          <w:ilvl w:val="2"/>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Computing methodologies → Object detection</w:t>
      </w:r>
    </w:p>
    <w:p w:rsidR="00544205" w:rsidRPr="00544205" w:rsidRDefault="00544205" w:rsidP="00544205">
      <w:pPr>
        <w:numPr>
          <w:ilvl w:val="2"/>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Computing methodologies → Scene understanding</w:t>
      </w:r>
    </w:p>
    <w:p w:rsidR="00544205" w:rsidRPr="00544205" w:rsidRDefault="00544205" w:rsidP="00544205">
      <w:pPr>
        <w:numPr>
          <w:ilvl w:val="1"/>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Computing methodologies → Computer vision → Computer vision representations</w:t>
      </w:r>
    </w:p>
    <w:p w:rsidR="00544205" w:rsidRPr="00544205" w:rsidRDefault="00544205" w:rsidP="00544205">
      <w:pPr>
        <w:numPr>
          <w:ilvl w:val="2"/>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Computing methodologies → Image representations</w:t>
      </w:r>
    </w:p>
    <w:p w:rsidR="00544205" w:rsidRPr="00544205" w:rsidRDefault="00544205" w:rsidP="00544205">
      <w:pPr>
        <w:numPr>
          <w:ilvl w:val="0"/>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Computing methodologies → Machine learning</w:t>
      </w:r>
    </w:p>
    <w:p w:rsidR="00544205" w:rsidRPr="00544205" w:rsidRDefault="00544205" w:rsidP="00544205">
      <w:pPr>
        <w:numPr>
          <w:ilvl w:val="1"/>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Computing methodologies → Machine learning → Machine learning approaches</w:t>
      </w:r>
    </w:p>
    <w:p w:rsidR="00544205" w:rsidRPr="00544205" w:rsidRDefault="00544205" w:rsidP="00544205">
      <w:pPr>
        <w:numPr>
          <w:ilvl w:val="2"/>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Computing methodologies → Neural networks</w:t>
      </w:r>
    </w:p>
    <w:p w:rsidR="00544205" w:rsidRPr="00544205" w:rsidRDefault="00544205" w:rsidP="00544205">
      <w:pPr>
        <w:numPr>
          <w:ilvl w:val="2"/>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Computing methodologies → Multi-task learning</w:t>
      </w:r>
    </w:p>
    <w:p w:rsidR="00544205" w:rsidRPr="00544205" w:rsidRDefault="00544205" w:rsidP="00544205">
      <w:pPr>
        <w:numPr>
          <w:ilvl w:val="2"/>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Computing methodologies → Transfer learning</w:t>
      </w:r>
    </w:p>
    <w:p w:rsidR="00544205" w:rsidRPr="00544205" w:rsidRDefault="00544205" w:rsidP="00544205">
      <w:pPr>
        <w:numPr>
          <w:ilvl w:val="1"/>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Computing methodologies → Machine learning → Machine learning algorithms</w:t>
      </w:r>
    </w:p>
    <w:p w:rsidR="00544205" w:rsidRPr="00544205" w:rsidRDefault="00544205" w:rsidP="00544205">
      <w:pPr>
        <w:numPr>
          <w:ilvl w:val="2"/>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Computing methodologies → Supervised learning</w:t>
      </w:r>
    </w:p>
    <w:p w:rsidR="00544205" w:rsidRPr="00544205" w:rsidRDefault="00544205" w:rsidP="00544205">
      <w:pPr>
        <w:numPr>
          <w:ilvl w:val="0"/>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Applied computing → Life and medical sciences</w:t>
      </w:r>
    </w:p>
    <w:p w:rsidR="00544205" w:rsidRPr="00544205" w:rsidRDefault="00544205" w:rsidP="00544205">
      <w:pPr>
        <w:numPr>
          <w:ilvl w:val="1"/>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Applied computing → Health informatics</w:t>
      </w:r>
    </w:p>
    <w:p w:rsidR="00544205" w:rsidRPr="00544205" w:rsidRDefault="00544205" w:rsidP="00544205">
      <w:pPr>
        <w:numPr>
          <w:ilvl w:val="1"/>
          <w:numId w:val="8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Applied computing → Consumer health</w:t>
      </w:r>
    </w:p>
    <w:p w:rsidR="00544205" w:rsidRPr="00544205" w:rsidRDefault="00544205" w:rsidP="0054420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Secondary Classifications:</w:t>
      </w:r>
    </w:p>
    <w:p w:rsidR="00544205" w:rsidRPr="00544205" w:rsidRDefault="00544205" w:rsidP="00544205">
      <w:pPr>
        <w:numPr>
          <w:ilvl w:val="0"/>
          <w:numId w:val="8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Human-centered computing → Human computer interaction (HCI)</w:t>
      </w:r>
    </w:p>
    <w:p w:rsidR="00544205" w:rsidRPr="00544205" w:rsidRDefault="00544205" w:rsidP="00544205">
      <w:pPr>
        <w:numPr>
          <w:ilvl w:val="1"/>
          <w:numId w:val="8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Human-centered computing → Ubiquitous and mobile computing</w:t>
      </w:r>
    </w:p>
    <w:p w:rsidR="00544205" w:rsidRPr="00544205" w:rsidRDefault="00544205" w:rsidP="00544205">
      <w:pPr>
        <w:numPr>
          <w:ilvl w:val="1"/>
          <w:numId w:val="8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color w:val="000000"/>
          <w:kern w:val="0"/>
          <w:lang w:eastAsia="en-GB"/>
          <w14:ligatures w14:val="none"/>
        </w:rPr>
        <w:t>Human-centered computing → Mobile devices</w:t>
      </w:r>
    </w:p>
    <w:p w:rsidR="00544205" w:rsidRPr="00544205" w:rsidRDefault="00544205" w:rsidP="005442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544205">
        <w:rPr>
          <w:rFonts w:ascii="Times New Roman" w:eastAsia="Times New Roman" w:hAnsi="Times New Roman" w:cs="Times New Roman"/>
          <w:b/>
          <w:bCs/>
          <w:color w:val="000000"/>
          <w:kern w:val="0"/>
          <w:sz w:val="27"/>
          <w:szCs w:val="27"/>
          <w:lang w:eastAsia="en-GB"/>
          <w14:ligatures w14:val="none"/>
        </w:rPr>
        <w:t>Mathematics Subject Classification (MSC 2020)</w:t>
      </w:r>
    </w:p>
    <w:p w:rsidR="00544205" w:rsidRPr="00544205" w:rsidRDefault="00544205" w:rsidP="0054420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Primary:</w:t>
      </w:r>
    </w:p>
    <w:p w:rsidR="00544205" w:rsidRPr="00544205" w:rsidRDefault="00544205" w:rsidP="00544205">
      <w:pPr>
        <w:numPr>
          <w:ilvl w:val="0"/>
          <w:numId w:val="8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68T07</w:t>
      </w:r>
      <w:r w:rsidRPr="00544205">
        <w:rPr>
          <w:rFonts w:ascii="Times New Roman" w:eastAsia="Times New Roman" w:hAnsi="Times New Roman" w:cs="Times New Roman"/>
          <w:color w:val="000000"/>
          <w:kern w:val="0"/>
          <w:lang w:eastAsia="en-GB"/>
          <w14:ligatures w14:val="none"/>
        </w:rPr>
        <w:t> - Artificial neural networks and deep learning</w:t>
      </w:r>
    </w:p>
    <w:p w:rsidR="00544205" w:rsidRPr="00544205" w:rsidRDefault="00544205" w:rsidP="00544205">
      <w:pPr>
        <w:numPr>
          <w:ilvl w:val="0"/>
          <w:numId w:val="8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68T45</w:t>
      </w:r>
      <w:r w:rsidRPr="00544205">
        <w:rPr>
          <w:rFonts w:ascii="Times New Roman" w:eastAsia="Times New Roman" w:hAnsi="Times New Roman" w:cs="Times New Roman"/>
          <w:color w:val="000000"/>
          <w:kern w:val="0"/>
          <w:lang w:eastAsia="en-GB"/>
          <w14:ligatures w14:val="none"/>
        </w:rPr>
        <w:t> - Machine vision and scene understanding</w:t>
      </w:r>
    </w:p>
    <w:p w:rsidR="00544205" w:rsidRPr="00544205" w:rsidRDefault="00544205" w:rsidP="00544205">
      <w:pPr>
        <w:numPr>
          <w:ilvl w:val="0"/>
          <w:numId w:val="8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68T10</w:t>
      </w:r>
      <w:r w:rsidRPr="00544205">
        <w:rPr>
          <w:rFonts w:ascii="Times New Roman" w:eastAsia="Times New Roman" w:hAnsi="Times New Roman" w:cs="Times New Roman"/>
          <w:color w:val="000000"/>
          <w:kern w:val="0"/>
          <w:lang w:eastAsia="en-GB"/>
          <w14:ligatures w14:val="none"/>
        </w:rPr>
        <w:t> - Pattern recognition, speech and image processing</w:t>
      </w:r>
    </w:p>
    <w:p w:rsidR="00544205" w:rsidRPr="00544205" w:rsidRDefault="00544205" w:rsidP="0054420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Secondary:</w:t>
      </w:r>
    </w:p>
    <w:p w:rsidR="00544205" w:rsidRPr="00544205" w:rsidRDefault="00544205" w:rsidP="00544205">
      <w:pPr>
        <w:numPr>
          <w:ilvl w:val="0"/>
          <w:numId w:val="8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62H35</w:t>
      </w:r>
      <w:r w:rsidRPr="00544205">
        <w:rPr>
          <w:rFonts w:ascii="Times New Roman" w:eastAsia="Times New Roman" w:hAnsi="Times New Roman" w:cs="Times New Roman"/>
          <w:color w:val="000000"/>
          <w:kern w:val="0"/>
          <w:lang w:eastAsia="en-GB"/>
          <w14:ligatures w14:val="none"/>
        </w:rPr>
        <w:t> - Image analysis in statistics</w:t>
      </w:r>
    </w:p>
    <w:p w:rsidR="00544205" w:rsidRPr="00544205" w:rsidRDefault="00544205" w:rsidP="00544205">
      <w:pPr>
        <w:numPr>
          <w:ilvl w:val="0"/>
          <w:numId w:val="8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92C50</w:t>
      </w:r>
      <w:r w:rsidRPr="00544205">
        <w:rPr>
          <w:rFonts w:ascii="Times New Roman" w:eastAsia="Times New Roman" w:hAnsi="Times New Roman" w:cs="Times New Roman"/>
          <w:color w:val="000000"/>
          <w:kern w:val="0"/>
          <w:lang w:eastAsia="en-GB"/>
          <w14:ligatures w14:val="none"/>
        </w:rPr>
        <w:t> - Medical applications of mathematical biology (nutritional health)</w:t>
      </w:r>
    </w:p>
    <w:p w:rsidR="00544205" w:rsidRPr="00544205" w:rsidRDefault="00544205" w:rsidP="00544205">
      <w:pPr>
        <w:numPr>
          <w:ilvl w:val="0"/>
          <w:numId w:val="8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44205">
        <w:rPr>
          <w:rFonts w:ascii="Times New Roman" w:eastAsia="Times New Roman" w:hAnsi="Times New Roman" w:cs="Times New Roman"/>
          <w:b/>
          <w:bCs/>
          <w:color w:val="000000"/>
          <w:kern w:val="0"/>
          <w:lang w:eastAsia="en-GB"/>
          <w14:ligatures w14:val="none"/>
        </w:rPr>
        <w:t>62P10</w:t>
      </w:r>
      <w:r w:rsidRPr="00544205">
        <w:rPr>
          <w:rFonts w:ascii="Times New Roman" w:eastAsia="Times New Roman" w:hAnsi="Times New Roman" w:cs="Times New Roman"/>
          <w:color w:val="000000"/>
          <w:kern w:val="0"/>
          <w:lang w:eastAsia="en-GB"/>
          <w14:ligatures w14:val="none"/>
        </w:rPr>
        <w:t> - Applications of statistics to biology and medical sciences</w:t>
      </w: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CF3AB7" w:rsidRPr="00BD628C" w:rsidRDefault="00CF3AB7" w:rsidP="00CF3AB7">
      <w:pPr>
        <w:spacing w:before="100" w:beforeAutospacing="1" w:after="100" w:afterAutospacing="1" w:line="240" w:lineRule="auto"/>
        <w:outlineLvl w:val="1"/>
        <w:rPr>
          <w:rFonts w:ascii="Times New Roman" w:eastAsia="Times New Roman" w:hAnsi="Times New Roman" w:cs="Times New Roman"/>
          <w:b/>
          <w:bCs/>
          <w:color w:val="000000"/>
          <w:kern w:val="0"/>
          <w:sz w:val="48"/>
          <w:szCs w:val="48"/>
          <w:lang w:eastAsia="en-GB"/>
          <w14:ligatures w14:val="none"/>
        </w:rPr>
      </w:pPr>
      <w:r w:rsidRPr="00BD628C">
        <w:rPr>
          <w:rFonts w:ascii="Times New Roman" w:eastAsia="Times New Roman" w:hAnsi="Times New Roman" w:cs="Times New Roman"/>
          <w:b/>
          <w:bCs/>
          <w:color w:val="000000"/>
          <w:kern w:val="36"/>
          <w:sz w:val="48"/>
          <w:szCs w:val="48"/>
          <w:lang w:eastAsia="en-GB"/>
          <w14:ligatures w14:val="none"/>
        </w:rPr>
        <w:t xml:space="preserve">Chapter </w:t>
      </w:r>
      <w:r w:rsidR="00431826" w:rsidRPr="00BD628C">
        <w:rPr>
          <w:rFonts w:ascii="Times New Roman" w:eastAsia="Times New Roman" w:hAnsi="Times New Roman" w:cs="Times New Roman"/>
          <w:b/>
          <w:bCs/>
          <w:color w:val="000000"/>
          <w:kern w:val="36"/>
          <w:sz w:val="48"/>
          <w:szCs w:val="48"/>
          <w:lang w:eastAsia="en-GB"/>
          <w14:ligatures w14:val="none"/>
        </w:rPr>
        <w:t>2</w:t>
      </w:r>
      <w:r w:rsidRPr="00BD628C">
        <w:rPr>
          <w:rFonts w:ascii="Times New Roman" w:eastAsia="Times New Roman" w:hAnsi="Times New Roman" w:cs="Times New Roman"/>
          <w:b/>
          <w:bCs/>
          <w:color w:val="000000"/>
          <w:kern w:val="0"/>
          <w:sz w:val="48"/>
          <w:szCs w:val="48"/>
          <w:lang w:eastAsia="en-GB"/>
          <w14:ligatures w14:val="none"/>
        </w:rPr>
        <w:t>:</w:t>
      </w:r>
      <w:r w:rsidRPr="00BD628C">
        <w:rPr>
          <w:rFonts w:ascii="Times New Roman" w:eastAsia="Times New Roman" w:hAnsi="Times New Roman" w:cs="Times New Roman"/>
          <w:b/>
          <w:bCs/>
          <w:color w:val="000000"/>
          <w:kern w:val="36"/>
          <w:sz w:val="48"/>
          <w:szCs w:val="48"/>
          <w:lang w:eastAsia="en-GB"/>
          <w14:ligatures w14:val="none"/>
        </w:rPr>
        <w:t xml:space="preserve"> Introduction</w:t>
      </w:r>
      <w:r w:rsidRPr="00BD628C">
        <w:rPr>
          <w:rFonts w:ascii="Times New Roman" w:eastAsia="Times New Roman" w:hAnsi="Times New Roman" w:cs="Times New Roman"/>
          <w:b/>
          <w:bCs/>
          <w:color w:val="000000"/>
          <w:kern w:val="0"/>
          <w:sz w:val="48"/>
          <w:szCs w:val="48"/>
          <w:lang w:eastAsia="en-GB"/>
          <w14:ligatures w14:val="none"/>
        </w:rPr>
        <w:t xml:space="preserve"> </w:t>
      </w:r>
    </w:p>
    <w:p w:rsidR="00CF3AB7" w:rsidRPr="00CF3AB7" w:rsidRDefault="00431826" w:rsidP="00CF3AB7">
      <w:pPr>
        <w:spacing w:before="100" w:beforeAutospacing="1" w:after="100" w:afterAutospacing="1" w:line="240" w:lineRule="auto"/>
        <w:outlineLvl w:val="2"/>
        <w:rPr>
          <w:rFonts w:ascii="Times New Roman" w:eastAsia="Times New Roman" w:hAnsi="Times New Roman" w:cs="Times New Roman"/>
          <w:b/>
          <w:bCs/>
          <w:color w:val="000000"/>
          <w:kern w:val="0"/>
          <w:sz w:val="36"/>
          <w:szCs w:val="36"/>
          <w:lang w:eastAsia="en-GB"/>
          <w14:ligatures w14:val="none"/>
        </w:rPr>
      </w:pPr>
      <w:r>
        <w:rPr>
          <w:rFonts w:ascii="Times New Roman" w:eastAsia="Times New Roman" w:hAnsi="Times New Roman" w:cs="Times New Roman"/>
          <w:b/>
          <w:bCs/>
          <w:color w:val="000000"/>
          <w:kern w:val="0"/>
          <w:sz w:val="36"/>
          <w:szCs w:val="36"/>
          <w:lang w:eastAsia="en-GB"/>
          <w14:ligatures w14:val="none"/>
        </w:rPr>
        <w:t>2</w:t>
      </w:r>
      <w:r w:rsidR="00CF3AB7" w:rsidRPr="00CF3AB7">
        <w:rPr>
          <w:rFonts w:ascii="Times New Roman" w:eastAsia="Times New Roman" w:hAnsi="Times New Roman" w:cs="Times New Roman"/>
          <w:b/>
          <w:bCs/>
          <w:color w:val="000000"/>
          <w:kern w:val="0"/>
          <w:sz w:val="36"/>
          <w:szCs w:val="36"/>
          <w:lang w:eastAsia="en-GB"/>
          <w14:ligatures w14:val="none"/>
        </w:rPr>
        <w:t>.1 Background and Problem Statement</w:t>
      </w:r>
    </w:p>
    <w:p w:rsidR="00CF3AB7" w:rsidRPr="00CF3AB7" w:rsidRDefault="00CF3AB7" w:rsidP="00CF3AB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color w:val="000000"/>
          <w:kern w:val="0"/>
          <w:lang w:eastAsia="en-GB"/>
          <w14:ligatures w14:val="none"/>
        </w:rPr>
        <w:t>Dietary intake monitoring is fundamental to managing chronic diseases and maintaining health, yet traditional food logging methods suffer from low adherence rates and significant estimation errors. The proliferation of smartphone cameras and advances in deep learning enable automated nutritional assessment, but this requires solving three interconnected problems: </w:t>
      </w:r>
      <w:r w:rsidRPr="00CF3AB7">
        <w:rPr>
          <w:rFonts w:ascii="Times New Roman" w:eastAsia="Times New Roman" w:hAnsi="Times New Roman" w:cs="Times New Roman"/>
          <w:b/>
          <w:bCs/>
          <w:color w:val="000000"/>
          <w:kern w:val="0"/>
          <w:lang w:eastAsia="en-GB"/>
          <w14:ligatures w14:val="none"/>
        </w:rPr>
        <w:t>food recognition</w:t>
      </w:r>
      <w:r w:rsidRPr="00CF3AB7">
        <w:rPr>
          <w:rFonts w:ascii="Times New Roman" w:eastAsia="Times New Roman" w:hAnsi="Times New Roman" w:cs="Times New Roman"/>
          <w:color w:val="000000"/>
          <w:kern w:val="0"/>
          <w:lang w:eastAsia="en-GB"/>
          <w14:ligatures w14:val="none"/>
        </w:rPr>
        <w:t> (identifying what food is present), </w:t>
      </w:r>
      <w:r w:rsidRPr="00CF3AB7">
        <w:rPr>
          <w:rFonts w:ascii="Times New Roman" w:eastAsia="Times New Roman" w:hAnsi="Times New Roman" w:cs="Times New Roman"/>
          <w:b/>
          <w:bCs/>
          <w:color w:val="000000"/>
          <w:kern w:val="0"/>
          <w:lang w:eastAsia="en-GB"/>
          <w14:ligatures w14:val="none"/>
        </w:rPr>
        <w:t>portion estimation</w:t>
      </w:r>
      <w:r w:rsidRPr="00CF3AB7">
        <w:rPr>
          <w:rFonts w:ascii="Times New Roman" w:eastAsia="Times New Roman" w:hAnsi="Times New Roman" w:cs="Times New Roman"/>
          <w:color w:val="000000"/>
          <w:kern w:val="0"/>
          <w:lang w:eastAsia="en-GB"/>
          <w14:ligatures w14:val="none"/>
        </w:rPr>
        <w:t> (determining quantity), and </w:t>
      </w:r>
      <w:r w:rsidRPr="00CF3AB7">
        <w:rPr>
          <w:rFonts w:ascii="Times New Roman" w:eastAsia="Times New Roman" w:hAnsi="Times New Roman" w:cs="Times New Roman"/>
          <w:b/>
          <w:bCs/>
          <w:color w:val="000000"/>
          <w:kern w:val="0"/>
          <w:lang w:eastAsia="en-GB"/>
          <w14:ligatures w14:val="none"/>
        </w:rPr>
        <w:t>nutritional computation</w:t>
      </w:r>
      <w:r w:rsidRPr="00CF3AB7">
        <w:rPr>
          <w:rFonts w:ascii="Times New Roman" w:eastAsia="Times New Roman" w:hAnsi="Times New Roman" w:cs="Times New Roman"/>
          <w:color w:val="000000"/>
          <w:kern w:val="0"/>
          <w:lang w:eastAsia="en-GB"/>
          <w14:ligatures w14:val="none"/>
        </w:rPr>
        <w:t> (calculating nutrient content).</w:t>
      </w:r>
    </w:p>
    <w:p w:rsidR="00CF3AB7" w:rsidRPr="00CF3AB7" w:rsidRDefault="00CF3AB7" w:rsidP="00CF3AB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color w:val="000000"/>
          <w:kern w:val="0"/>
          <w:lang w:eastAsia="en-GB"/>
          <w14:ligatures w14:val="none"/>
        </w:rPr>
        <w:t>The central challenge is: </w:t>
      </w:r>
      <w:r w:rsidRPr="00CF3AB7">
        <w:rPr>
          <w:rFonts w:ascii="Times New Roman" w:eastAsia="Times New Roman" w:hAnsi="Times New Roman" w:cs="Times New Roman"/>
          <w:b/>
          <w:bCs/>
          <w:color w:val="000000"/>
          <w:kern w:val="0"/>
          <w:lang w:eastAsia="en-GB"/>
          <w14:ligatures w14:val="none"/>
        </w:rPr>
        <w:t>How can we design a unified deep learning system that accurately estimates nutritional content from single RGB food images while maintaining practical deployability on mobile devices?</w:t>
      </w:r>
      <w:r w:rsidRPr="00CF3AB7">
        <w:rPr>
          <w:rFonts w:ascii="Times New Roman" w:eastAsia="Times New Roman" w:hAnsi="Times New Roman" w:cs="Times New Roman"/>
          <w:color w:val="000000"/>
          <w:kern w:val="0"/>
          <w:lang w:eastAsia="en-GB"/>
          <w14:ligatures w14:val="none"/>
        </w:rPr>
        <w:t> This is difficult because foods exhibit high visual variation, portion estimation requires 3D reasoning from 2D images, errors cascade through the pipeline, and mobile deployment demands small models with low latency.</w:t>
      </w:r>
    </w:p>
    <w:p w:rsidR="00CF3AB7" w:rsidRPr="00CF3AB7" w:rsidRDefault="00431826" w:rsidP="00CF3AB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2</w:t>
      </w:r>
      <w:r w:rsidR="00CF3AB7" w:rsidRPr="00CF3AB7">
        <w:rPr>
          <w:rFonts w:ascii="Times New Roman" w:eastAsia="Times New Roman" w:hAnsi="Times New Roman" w:cs="Times New Roman"/>
          <w:b/>
          <w:bCs/>
          <w:color w:val="000000"/>
          <w:kern w:val="0"/>
          <w:sz w:val="27"/>
          <w:szCs w:val="27"/>
          <w:lang w:eastAsia="en-GB"/>
          <w14:ligatures w14:val="none"/>
        </w:rPr>
        <w:t>.2 Unresolved Problems in Current Approaches</w:t>
      </w:r>
    </w:p>
    <w:p w:rsidR="00CF3AB7" w:rsidRPr="00CF3AB7" w:rsidRDefault="00CF3AB7" w:rsidP="00CF3AB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color w:val="000000"/>
          <w:kern w:val="0"/>
          <w:lang w:eastAsia="en-GB"/>
          <w14:ligatures w14:val="none"/>
        </w:rPr>
        <w:t>Modern food classification systems achieve 95.2% accuracy on Food-101 using Vision Transformers, but </w:t>
      </w:r>
      <w:r w:rsidRPr="00CF3AB7">
        <w:rPr>
          <w:rFonts w:ascii="Times New Roman" w:eastAsia="Times New Roman" w:hAnsi="Times New Roman" w:cs="Times New Roman"/>
          <w:b/>
          <w:bCs/>
          <w:color w:val="000000"/>
          <w:kern w:val="0"/>
          <w:lang w:eastAsia="en-GB"/>
          <w14:ligatures w14:val="none"/>
        </w:rPr>
        <w:t>classification alone is insufficient for nutritional estimation</w:t>
      </w:r>
      <w:r w:rsidRPr="00CF3AB7">
        <w:rPr>
          <w:rFonts w:ascii="Times New Roman" w:eastAsia="Times New Roman" w:hAnsi="Times New Roman" w:cs="Times New Roman"/>
          <w:color w:val="000000"/>
          <w:kern w:val="0"/>
          <w:lang w:eastAsia="en-GB"/>
          <w14:ligatures w14:val="none"/>
        </w:rPr>
        <w:t>. Portion estimation research has explored multiple approaches, yet critical gaps remain:</w:t>
      </w:r>
    </w:p>
    <w:p w:rsidR="00CF3AB7" w:rsidRPr="00CF3AB7" w:rsidRDefault="00CF3AB7" w:rsidP="00CF3AB7">
      <w:pPr>
        <w:numPr>
          <w:ilvl w:val="0"/>
          <w:numId w:val="8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b/>
          <w:bCs/>
          <w:color w:val="000000"/>
          <w:kern w:val="0"/>
          <w:lang w:eastAsia="en-GB"/>
          <w14:ligatures w14:val="none"/>
        </w:rPr>
        <w:t>Depth sensor dependency:</w:t>
      </w:r>
      <w:r w:rsidRPr="00CF3AB7">
        <w:rPr>
          <w:rFonts w:ascii="Times New Roman" w:eastAsia="Times New Roman" w:hAnsi="Times New Roman" w:cs="Times New Roman"/>
          <w:color w:val="000000"/>
          <w:kern w:val="0"/>
          <w:lang w:eastAsia="en-GB"/>
          <w14:ligatures w14:val="none"/>
        </w:rPr>
        <w:t> The most accurate systems (10-12% PMAE) require RGB-D sensors unavailable on most smartphones.</w:t>
      </w:r>
    </w:p>
    <w:p w:rsidR="00CF3AB7" w:rsidRPr="00CF3AB7" w:rsidRDefault="00CF3AB7" w:rsidP="00CF3AB7">
      <w:pPr>
        <w:numPr>
          <w:ilvl w:val="0"/>
          <w:numId w:val="8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b/>
          <w:bCs/>
          <w:color w:val="000000"/>
          <w:kern w:val="0"/>
          <w:lang w:eastAsia="en-GB"/>
          <w14:ligatures w14:val="none"/>
        </w:rPr>
        <w:t>Disconnected pipelines:</w:t>
      </w:r>
      <w:r w:rsidRPr="00CF3AB7">
        <w:rPr>
          <w:rFonts w:ascii="Times New Roman" w:eastAsia="Times New Roman" w:hAnsi="Times New Roman" w:cs="Times New Roman"/>
          <w:color w:val="000000"/>
          <w:kern w:val="0"/>
          <w:lang w:eastAsia="en-GB"/>
          <w14:ligatures w14:val="none"/>
        </w:rPr>
        <w:t> Systems like Im2Calories use separate models for classification, depth, and nutrition, increasing latency (200-300ms) and model size (300-500MB).</w:t>
      </w:r>
    </w:p>
    <w:p w:rsidR="00CF3AB7" w:rsidRPr="00CF3AB7" w:rsidRDefault="00CF3AB7" w:rsidP="00CF3AB7">
      <w:pPr>
        <w:numPr>
          <w:ilvl w:val="0"/>
          <w:numId w:val="8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b/>
          <w:bCs/>
          <w:color w:val="000000"/>
          <w:kern w:val="0"/>
          <w:lang w:eastAsia="en-GB"/>
          <w14:ligatures w14:val="none"/>
        </w:rPr>
        <w:t>Ignored task dependencies:</w:t>
      </w:r>
      <w:r w:rsidRPr="00CF3AB7">
        <w:rPr>
          <w:rFonts w:ascii="Times New Roman" w:eastAsia="Times New Roman" w:hAnsi="Times New Roman" w:cs="Times New Roman"/>
          <w:color w:val="000000"/>
          <w:kern w:val="0"/>
          <w:lang w:eastAsia="en-GB"/>
          <w14:ligatures w14:val="none"/>
        </w:rPr>
        <w:t> Portion estimation could benefit from food category information, but most systems treat tasks independently.</w:t>
      </w:r>
    </w:p>
    <w:p w:rsidR="00CF3AB7" w:rsidRPr="00CF3AB7" w:rsidRDefault="00CF3AB7" w:rsidP="00CF3AB7">
      <w:pPr>
        <w:numPr>
          <w:ilvl w:val="0"/>
          <w:numId w:val="8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b/>
          <w:bCs/>
          <w:color w:val="000000"/>
          <w:kern w:val="0"/>
          <w:lang w:eastAsia="en-GB"/>
          <w14:ligatures w14:val="none"/>
        </w:rPr>
        <w:t>Limited interpretability:</w:t>
      </w:r>
      <w:r w:rsidRPr="00CF3AB7">
        <w:rPr>
          <w:rFonts w:ascii="Times New Roman" w:eastAsia="Times New Roman" w:hAnsi="Times New Roman" w:cs="Times New Roman"/>
          <w:color w:val="000000"/>
          <w:kern w:val="0"/>
          <w:lang w:eastAsia="en-GB"/>
          <w14:ligatures w14:val="none"/>
        </w:rPr>
        <w:t> End-to-end regression models provide no intermediate predictions, hindering error diagnosis.</w:t>
      </w:r>
    </w:p>
    <w:p w:rsidR="00CF3AB7" w:rsidRPr="00CF3AB7" w:rsidRDefault="00431826" w:rsidP="00CF3AB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2</w:t>
      </w:r>
      <w:r w:rsidR="00CF3AB7" w:rsidRPr="00CF3AB7">
        <w:rPr>
          <w:rFonts w:ascii="Times New Roman" w:eastAsia="Times New Roman" w:hAnsi="Times New Roman" w:cs="Times New Roman"/>
          <w:b/>
          <w:bCs/>
          <w:color w:val="000000"/>
          <w:kern w:val="0"/>
          <w:sz w:val="27"/>
          <w:szCs w:val="27"/>
          <w:lang w:eastAsia="en-GB"/>
          <w14:ligatures w14:val="none"/>
        </w:rPr>
        <w:t>.3 Original Contributions and Research Questions</w:t>
      </w:r>
    </w:p>
    <w:p w:rsidR="00CF3AB7" w:rsidRPr="00CF3AB7" w:rsidRDefault="00CF3AB7" w:rsidP="00CF3AB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color w:val="000000"/>
          <w:kern w:val="0"/>
          <w:lang w:eastAsia="en-GB"/>
          <w14:ligatures w14:val="none"/>
        </w:rPr>
        <w:t>This research addresses these gaps through:</w:t>
      </w:r>
    </w:p>
    <w:p w:rsidR="00CF3AB7" w:rsidRPr="00CF3AB7" w:rsidRDefault="00CF3AB7" w:rsidP="00CF3AB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b/>
          <w:bCs/>
          <w:color w:val="000000"/>
          <w:kern w:val="0"/>
          <w:lang w:eastAsia="en-GB"/>
          <w14:ligatures w14:val="none"/>
        </w:rPr>
        <w:t>1. Sequential Task Conditioning:</w:t>
      </w:r>
      <w:r w:rsidRPr="00CF3AB7">
        <w:rPr>
          <w:rFonts w:ascii="Times New Roman" w:eastAsia="Times New Roman" w:hAnsi="Times New Roman" w:cs="Times New Roman"/>
          <w:color w:val="000000"/>
          <w:kern w:val="0"/>
          <w:lang w:eastAsia="en-GB"/>
          <w14:ligatures w14:val="none"/>
        </w:rPr>
        <w:t> A unified architecture where portion estimation receives food class embeddings, and nutritional computation receives both class and portion predictions—contrasting with parallel multi-task learning or separate models.</w:t>
      </w:r>
    </w:p>
    <w:p w:rsidR="00CF3AB7" w:rsidRPr="00CF3AB7" w:rsidRDefault="00CF3AB7" w:rsidP="00CF3AB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b/>
          <w:bCs/>
          <w:color w:val="000000"/>
          <w:kern w:val="0"/>
          <w:lang w:eastAsia="en-GB"/>
          <w14:ligatures w14:val="none"/>
        </w:rPr>
        <w:lastRenderedPageBreak/>
        <w:t>2. RGB-Only Design with Attention:</w:t>
      </w:r>
      <w:r w:rsidRPr="00CF3AB7">
        <w:rPr>
          <w:rFonts w:ascii="Times New Roman" w:eastAsia="Times New Roman" w:hAnsi="Times New Roman" w:cs="Times New Roman"/>
          <w:color w:val="000000"/>
          <w:kern w:val="0"/>
          <w:lang w:eastAsia="en-GB"/>
          <w14:ligatures w14:val="none"/>
        </w:rPr>
        <w:t> Channel and spatial attention mechanisms enable learning food-specific shape priors for portion estimation without depth sensors or depth prediction overhead.</w:t>
      </w:r>
    </w:p>
    <w:p w:rsidR="00CF3AB7" w:rsidRPr="00CF3AB7" w:rsidRDefault="00CF3AB7" w:rsidP="00CF3AB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b/>
          <w:bCs/>
          <w:color w:val="000000"/>
          <w:kern w:val="0"/>
          <w:lang w:eastAsia="en-GB"/>
          <w14:ligatures w14:val="none"/>
        </w:rPr>
        <w:t>3. Unified Single-Model Architecture:</w:t>
      </w:r>
      <w:r w:rsidRPr="00CF3AB7">
        <w:rPr>
          <w:rFonts w:ascii="Times New Roman" w:eastAsia="Times New Roman" w:hAnsi="Times New Roman" w:cs="Times New Roman"/>
          <w:color w:val="000000"/>
          <w:kern w:val="0"/>
          <w:lang w:eastAsia="en-GB"/>
          <w14:ligatures w14:val="none"/>
        </w:rPr>
        <w:t> All tasks execute in one forward pass (&lt;100ms), reducing latency by 2-3× and model size by ~50% versus multi-model systems.</w:t>
      </w:r>
    </w:p>
    <w:p w:rsidR="00CF3AB7" w:rsidRPr="00CF3AB7" w:rsidRDefault="00CF3AB7" w:rsidP="00CF3AB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b/>
          <w:bCs/>
          <w:color w:val="000000"/>
          <w:kern w:val="0"/>
          <w:lang w:eastAsia="en-GB"/>
          <w14:ligatures w14:val="none"/>
        </w:rPr>
        <w:t>4. Practical Deployment Focus:</w:t>
      </w:r>
      <w:r w:rsidRPr="00CF3AB7">
        <w:rPr>
          <w:rFonts w:ascii="Times New Roman" w:eastAsia="Times New Roman" w:hAnsi="Times New Roman" w:cs="Times New Roman"/>
          <w:color w:val="000000"/>
          <w:kern w:val="0"/>
          <w:lang w:eastAsia="en-GB"/>
          <w14:ligatures w14:val="none"/>
        </w:rPr>
        <w:t> Explicit optimization for mobile constraints: RGB-only, &lt;200MB, &lt;100ms inference, with interpretable intermediate predictions.</w:t>
      </w:r>
    </w:p>
    <w:p w:rsidR="00CF3AB7" w:rsidRPr="00CF3AB7" w:rsidRDefault="00CF3AB7" w:rsidP="00CF3AB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color w:val="000000"/>
          <w:kern w:val="0"/>
          <w:lang w:eastAsia="en-GB"/>
          <w14:ligatures w14:val="none"/>
        </w:rPr>
        <w:t>We investigate: </w:t>
      </w:r>
      <w:r w:rsidRPr="00CF3AB7">
        <w:rPr>
          <w:rFonts w:ascii="Times New Roman" w:eastAsia="Times New Roman" w:hAnsi="Times New Roman" w:cs="Times New Roman"/>
          <w:b/>
          <w:bCs/>
          <w:color w:val="000000"/>
          <w:kern w:val="0"/>
          <w:lang w:eastAsia="en-GB"/>
          <w14:ligatures w14:val="none"/>
        </w:rPr>
        <w:t>(RQ1)</w:t>
      </w:r>
      <w:r w:rsidRPr="00CF3AB7">
        <w:rPr>
          <w:rFonts w:ascii="Times New Roman" w:eastAsia="Times New Roman" w:hAnsi="Times New Roman" w:cs="Times New Roman"/>
          <w:color w:val="000000"/>
          <w:kern w:val="0"/>
          <w:lang w:eastAsia="en-GB"/>
          <w14:ligatures w14:val="none"/>
        </w:rPr>
        <w:t> Does sequential task conditioning improve accuracy versus parallel multi-task learning? </w:t>
      </w:r>
      <w:r w:rsidRPr="00CF3AB7">
        <w:rPr>
          <w:rFonts w:ascii="Times New Roman" w:eastAsia="Times New Roman" w:hAnsi="Times New Roman" w:cs="Times New Roman"/>
          <w:b/>
          <w:bCs/>
          <w:color w:val="000000"/>
          <w:kern w:val="0"/>
          <w:lang w:eastAsia="en-GB"/>
          <w14:ligatures w14:val="none"/>
        </w:rPr>
        <w:t>(RQ2)</w:t>
      </w:r>
      <w:r w:rsidRPr="00CF3AB7">
        <w:rPr>
          <w:rFonts w:ascii="Times New Roman" w:eastAsia="Times New Roman" w:hAnsi="Times New Roman" w:cs="Times New Roman"/>
          <w:color w:val="000000"/>
          <w:kern w:val="0"/>
          <w:lang w:eastAsia="en-GB"/>
          <w14:ligatures w14:val="none"/>
        </w:rPr>
        <w:t>What is the RGB-only versus RGB-D accuracy trade-off? </w:t>
      </w:r>
      <w:r w:rsidRPr="00CF3AB7">
        <w:rPr>
          <w:rFonts w:ascii="Times New Roman" w:eastAsia="Times New Roman" w:hAnsi="Times New Roman" w:cs="Times New Roman"/>
          <w:b/>
          <w:bCs/>
          <w:color w:val="000000"/>
          <w:kern w:val="0"/>
          <w:lang w:eastAsia="en-GB"/>
          <w14:ligatures w14:val="none"/>
        </w:rPr>
        <w:t>(RQ3)</w:t>
      </w:r>
      <w:r w:rsidRPr="00CF3AB7">
        <w:rPr>
          <w:rFonts w:ascii="Times New Roman" w:eastAsia="Times New Roman" w:hAnsi="Times New Roman" w:cs="Times New Roman"/>
          <w:color w:val="000000"/>
          <w:kern w:val="0"/>
          <w:lang w:eastAsia="en-GB"/>
          <w14:ligatures w14:val="none"/>
        </w:rPr>
        <w:t> How do classification errors propagate to nutritional estimation? </w:t>
      </w:r>
      <w:r w:rsidRPr="00CF3AB7">
        <w:rPr>
          <w:rFonts w:ascii="Times New Roman" w:eastAsia="Times New Roman" w:hAnsi="Times New Roman" w:cs="Times New Roman"/>
          <w:b/>
          <w:bCs/>
          <w:color w:val="000000"/>
          <w:kern w:val="0"/>
          <w:lang w:eastAsia="en-GB"/>
          <w14:ligatures w14:val="none"/>
        </w:rPr>
        <w:t>(RQ4)</w:t>
      </w:r>
      <w:r w:rsidRPr="00CF3AB7">
        <w:rPr>
          <w:rFonts w:ascii="Times New Roman" w:eastAsia="Times New Roman" w:hAnsi="Times New Roman" w:cs="Times New Roman"/>
          <w:color w:val="000000"/>
          <w:kern w:val="0"/>
          <w:lang w:eastAsia="en-GB"/>
          <w14:ligatures w14:val="none"/>
        </w:rPr>
        <w:t> Can attention mechanisms provide sufficient 3D reasoning without explicit depth prediction? </w:t>
      </w:r>
      <w:r w:rsidRPr="00CF3AB7">
        <w:rPr>
          <w:rFonts w:ascii="Times New Roman" w:eastAsia="Times New Roman" w:hAnsi="Times New Roman" w:cs="Times New Roman"/>
          <w:b/>
          <w:bCs/>
          <w:color w:val="000000"/>
          <w:kern w:val="0"/>
          <w:lang w:eastAsia="en-GB"/>
          <w14:ligatures w14:val="none"/>
        </w:rPr>
        <w:t>(RQ5)</w:t>
      </w:r>
      <w:r w:rsidRPr="00CF3AB7">
        <w:rPr>
          <w:rFonts w:ascii="Times New Roman" w:eastAsia="Times New Roman" w:hAnsi="Times New Roman" w:cs="Times New Roman"/>
          <w:color w:val="000000"/>
          <w:kern w:val="0"/>
          <w:lang w:eastAsia="en-GB"/>
          <w14:ligatures w14:val="none"/>
        </w:rPr>
        <w:t>What is the optimal complexity-accuracy-speed balance for mobile deployment?</w:t>
      </w:r>
    </w:p>
    <w:p w:rsidR="00CF3AB7" w:rsidRPr="00CF3AB7" w:rsidRDefault="00431826" w:rsidP="00CF3AB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2</w:t>
      </w:r>
      <w:r w:rsidR="00CF3AB7" w:rsidRPr="00CF3AB7">
        <w:rPr>
          <w:rFonts w:ascii="Times New Roman" w:eastAsia="Times New Roman" w:hAnsi="Times New Roman" w:cs="Times New Roman"/>
          <w:b/>
          <w:bCs/>
          <w:color w:val="000000"/>
          <w:kern w:val="0"/>
          <w:sz w:val="27"/>
          <w:szCs w:val="27"/>
          <w:lang w:eastAsia="en-GB"/>
          <w14:ligatures w14:val="none"/>
        </w:rPr>
        <w:t>.4 Applications and New Knowledge</w:t>
      </w:r>
    </w:p>
    <w:p w:rsidR="00CF3AB7" w:rsidRPr="00CF3AB7" w:rsidRDefault="00CF3AB7" w:rsidP="00CF3AB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color w:val="000000"/>
          <w:kern w:val="0"/>
          <w:lang w:eastAsia="en-GB"/>
          <w14:ligatures w14:val="none"/>
        </w:rPr>
        <w:t>Automated nutritional analysis enables continuous dietary monitoring for diabetes management, precise macronutrient tracking for athletes, large-scale dietary surveillance, and objective assessment for nutrition research—eliminating recall bias in self-reported diaries.</w:t>
      </w:r>
    </w:p>
    <w:p w:rsidR="00544205" w:rsidRPr="00CF3AB7" w:rsidRDefault="00CF3AB7" w:rsidP="00CF3AB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color w:val="000000"/>
          <w:kern w:val="0"/>
          <w:lang w:eastAsia="en-GB"/>
          <w14:ligatures w14:val="none"/>
        </w:rPr>
        <w:t>This work introduces new understanding of task conditioning benefits in multi-task learning, empirical characterization of error propagation from classification through nutrition, and documentation of deployment-accuracy trade-offs between RGB-only versus RGB-D and CNNs versus Transformers</w:t>
      </w:r>
      <w:r>
        <w:rPr>
          <w:rFonts w:ascii="Times New Roman" w:eastAsia="Times New Roman" w:hAnsi="Times New Roman" w:cs="Times New Roman"/>
          <w:color w:val="000000"/>
          <w:kern w:val="0"/>
          <w:lang w:eastAsia="en-GB"/>
          <w14:ligatures w14:val="none"/>
        </w:rPr>
        <w:t>.</w:t>
      </w:r>
    </w:p>
    <w:p w:rsidR="00CF3AB7" w:rsidRPr="00CF3AB7" w:rsidRDefault="00431826" w:rsidP="00CF3AB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2</w:t>
      </w:r>
      <w:r w:rsidR="00CF3AB7" w:rsidRPr="00CF3AB7">
        <w:rPr>
          <w:rFonts w:ascii="Times New Roman" w:eastAsia="Times New Roman" w:hAnsi="Times New Roman" w:cs="Times New Roman"/>
          <w:b/>
          <w:bCs/>
          <w:color w:val="000000"/>
          <w:kern w:val="0"/>
          <w:sz w:val="27"/>
          <w:szCs w:val="27"/>
          <w:lang w:eastAsia="en-GB"/>
          <w14:ligatures w14:val="none"/>
        </w:rPr>
        <w:t>.5 Article Structure</w:t>
      </w:r>
    </w:p>
    <w:p w:rsidR="00CF3AB7" w:rsidRPr="00CF3AB7" w:rsidRDefault="00CF3AB7" w:rsidP="00CF3AB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F3AB7">
        <w:rPr>
          <w:rFonts w:ascii="Times New Roman" w:eastAsia="Times New Roman" w:hAnsi="Times New Roman" w:cs="Times New Roman"/>
          <w:b/>
          <w:bCs/>
          <w:color w:val="000000"/>
          <w:kern w:val="0"/>
          <w:lang w:eastAsia="en-GB"/>
          <w14:ligatures w14:val="none"/>
        </w:rPr>
        <w:t>Chapter 3: Experimental Modeling and Methodology</w:t>
      </w:r>
      <w:r w:rsidRPr="00CF3AB7">
        <w:rPr>
          <w:rFonts w:ascii="Times New Roman" w:eastAsia="Times New Roman" w:hAnsi="Times New Roman" w:cs="Times New Roman"/>
          <w:color w:val="000000"/>
          <w:kern w:val="0"/>
          <w:lang w:eastAsia="en-GB"/>
          <w14:ligatures w14:val="none"/>
        </w:rPr>
        <w:t> presents the mathematical formulation, datasets, model architecture, and evaluation framework. </w:t>
      </w:r>
      <w:r w:rsidRPr="00CF3AB7">
        <w:rPr>
          <w:rFonts w:ascii="Times New Roman" w:eastAsia="Times New Roman" w:hAnsi="Times New Roman" w:cs="Times New Roman"/>
          <w:b/>
          <w:bCs/>
          <w:color w:val="000000"/>
          <w:kern w:val="0"/>
          <w:lang w:eastAsia="en-GB"/>
          <w14:ligatures w14:val="none"/>
        </w:rPr>
        <w:t>Chapter 4: Case Study</w:t>
      </w:r>
      <w:r w:rsidRPr="00CF3AB7">
        <w:rPr>
          <w:rFonts w:ascii="Times New Roman" w:eastAsia="Times New Roman" w:hAnsi="Times New Roman" w:cs="Times New Roman"/>
          <w:color w:val="000000"/>
          <w:kern w:val="0"/>
          <w:lang w:eastAsia="en-GB"/>
          <w14:ligatures w14:val="none"/>
        </w:rPr>
        <w:t> demonstrates the approach on a controlled 8-class dataset, establishing baseline performance. </w:t>
      </w:r>
      <w:r w:rsidRPr="00CF3AB7">
        <w:rPr>
          <w:rFonts w:ascii="Times New Roman" w:eastAsia="Times New Roman" w:hAnsi="Times New Roman" w:cs="Times New Roman"/>
          <w:b/>
          <w:bCs/>
          <w:color w:val="000000"/>
          <w:kern w:val="0"/>
          <w:lang w:eastAsia="en-GB"/>
          <w14:ligatures w14:val="none"/>
        </w:rPr>
        <w:t>Chapter 5: Related Work</w:t>
      </w:r>
      <w:r w:rsidRPr="00CF3AB7">
        <w:rPr>
          <w:rFonts w:ascii="Times New Roman" w:eastAsia="Times New Roman" w:hAnsi="Times New Roman" w:cs="Times New Roman"/>
          <w:color w:val="000000"/>
          <w:kern w:val="0"/>
          <w:lang w:eastAsia="en-GB"/>
          <w14:ligatures w14:val="none"/>
        </w:rPr>
        <w:t> reviews state-of-the-art approaches and positions our contributions. Future chapters will report full-scale results, discuss trade-offs, and conclude with directions for future research.</w:t>
      </w: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7046F8" w:rsidRDefault="007046F8"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544205" w:rsidRDefault="00544205"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7046F8" w:rsidRDefault="007046F8"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7046F8" w:rsidRPr="008025CA" w:rsidRDefault="007046F8" w:rsidP="007046F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025CA">
        <w:rPr>
          <w:rFonts w:ascii="Times New Roman" w:eastAsia="Times New Roman" w:hAnsi="Times New Roman" w:cs="Times New Roman"/>
          <w:b/>
          <w:bCs/>
          <w:color w:val="000000"/>
          <w:kern w:val="36"/>
          <w:sz w:val="48"/>
          <w:szCs w:val="48"/>
          <w:lang w:eastAsia="en-GB"/>
          <w14:ligatures w14:val="none"/>
        </w:rPr>
        <w:lastRenderedPageBreak/>
        <w:t>Chapter 3: Experimental Modeling and Methodology</w:t>
      </w:r>
    </w:p>
    <w:p w:rsidR="007046F8" w:rsidRPr="008025CA" w:rsidRDefault="007046F8" w:rsidP="007046F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025CA">
        <w:rPr>
          <w:rFonts w:ascii="Times New Roman" w:eastAsia="Times New Roman" w:hAnsi="Times New Roman" w:cs="Times New Roman"/>
          <w:b/>
          <w:bCs/>
          <w:color w:val="000000"/>
          <w:kern w:val="0"/>
          <w:sz w:val="36"/>
          <w:szCs w:val="36"/>
          <w:lang w:eastAsia="en-GB"/>
          <w14:ligatures w14:val="none"/>
        </w:rPr>
        <w:t>3.1 Overview of the Proposed System</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This chapter presents a rigorous mathematical and experimental framework for automated nutritional analysis from food images using deep learning. The system comprises three primary components:</w:t>
      </w:r>
    </w:p>
    <w:p w:rsidR="007046F8" w:rsidRPr="008025CA" w:rsidRDefault="007046F8" w:rsidP="007046F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Food Recognition Module</w:t>
      </w:r>
      <w:r w:rsidRPr="008025CA">
        <w:rPr>
          <w:rFonts w:ascii="Times New Roman" w:eastAsia="Times New Roman" w:hAnsi="Times New Roman" w:cs="Times New Roman"/>
          <w:color w:val="000000"/>
          <w:kern w:val="0"/>
          <w:lang w:eastAsia="en-GB"/>
          <w14:ligatures w14:val="none"/>
        </w:rPr>
        <w:t>: Identifies food items from images</w:t>
      </w:r>
    </w:p>
    <w:p w:rsidR="007046F8" w:rsidRPr="008025CA" w:rsidRDefault="007046F8" w:rsidP="007046F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Portion Estimation Module</w:t>
      </w:r>
      <w:r w:rsidRPr="008025CA">
        <w:rPr>
          <w:rFonts w:ascii="Times New Roman" w:eastAsia="Times New Roman" w:hAnsi="Times New Roman" w:cs="Times New Roman"/>
          <w:color w:val="000000"/>
          <w:kern w:val="0"/>
          <w:lang w:eastAsia="en-GB"/>
          <w14:ligatures w14:val="none"/>
        </w:rPr>
        <w:t>: Estimates the quantity/volume of detected food</w:t>
      </w:r>
    </w:p>
    <w:p w:rsidR="007046F8" w:rsidRPr="008025CA" w:rsidRDefault="007046F8" w:rsidP="007046F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Nutritional Computation Module</w:t>
      </w:r>
      <w:r w:rsidRPr="008025CA">
        <w:rPr>
          <w:rFonts w:ascii="Times New Roman" w:eastAsia="Times New Roman" w:hAnsi="Times New Roman" w:cs="Times New Roman"/>
          <w:color w:val="000000"/>
          <w:kern w:val="0"/>
          <w:lang w:eastAsia="en-GB"/>
          <w14:ligatures w14:val="none"/>
        </w:rPr>
        <w:t>: Calculates macro and micronutrients based on recognition and portion estimation</w:t>
      </w:r>
    </w:p>
    <w:p w:rsidR="007046F8" w:rsidRPr="008025CA"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025CA">
        <w:rPr>
          <w:rFonts w:ascii="Times New Roman" w:eastAsia="Times New Roman" w:hAnsi="Times New Roman" w:cs="Times New Roman"/>
          <w:b/>
          <w:bCs/>
          <w:color w:val="000000"/>
          <w:kern w:val="0"/>
          <w:sz w:val="27"/>
          <w:szCs w:val="27"/>
          <w:lang w:eastAsia="en-GB"/>
          <w14:ligatures w14:val="none"/>
        </w:rPr>
        <w:t>3.1.1 Problem Formulation</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Let </w:t>
      </w:r>
      <w:r w:rsidRPr="008025CA">
        <w:rPr>
          <w:rFonts w:ascii="Times New Roman" w:eastAsia="Times New Roman" w:hAnsi="Times New Roman" w:cs="Times New Roman"/>
          <w:b/>
          <w:bCs/>
          <w:color w:val="000000"/>
          <w:kern w:val="0"/>
          <w:lang w:eastAsia="en-GB"/>
          <w14:ligatures w14:val="none"/>
        </w:rPr>
        <w:t>I</w:t>
      </w:r>
      <w:r w:rsidRPr="008025CA">
        <w:rPr>
          <w:rFonts w:ascii="Times New Roman" w:eastAsia="Times New Roman" w:hAnsi="Times New Roman" w:cs="Times New Roman"/>
          <w:color w:val="000000"/>
          <w:kern w:val="0"/>
          <w:lang w:eastAsia="en-GB"/>
          <w14:ligatures w14:val="none"/>
        </w:rPr>
        <w:t> </w:t>
      </w:r>
      <w:r w:rsidRPr="008025CA">
        <w:rPr>
          <w:rFonts w:ascii="Cambria Math" w:eastAsia="Times New Roman" w:hAnsi="Cambria Math" w:cs="Cambria Math"/>
          <w:color w:val="000000"/>
          <w:kern w:val="0"/>
          <w:lang w:eastAsia="en-GB"/>
          <w14:ligatures w14:val="none"/>
        </w:rPr>
        <w:t>∈</w:t>
      </w:r>
      <w:r w:rsidRPr="008025CA">
        <w:rPr>
          <w:rFonts w:ascii="Times New Roman" w:eastAsia="Times New Roman" w:hAnsi="Times New Roman" w:cs="Times New Roman"/>
          <w:color w:val="000000"/>
          <w:kern w:val="0"/>
          <w:lang w:eastAsia="en-GB"/>
          <w14:ligatures w14:val="none"/>
        </w:rPr>
        <w:t xml:space="preserve"> ℝ^(H×W×3) represent an input RGB image of dimensions H×W. The objective is to learn a mapping function:</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Φ: I → N</w:t>
      </w:r>
    </w:p>
    <w:p w:rsidR="007046F8" w:rsidRPr="00766268"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color w:val="000000"/>
          <w:kern w:val="0"/>
          <w:lang w:eastAsia="en-GB"/>
          <w14:ligatures w14:val="none"/>
        </w:rPr>
        <w:t>where </w:t>
      </w:r>
      <m:oMath>
        <m:r>
          <w:rPr>
            <w:rFonts w:ascii="Cambria Math" w:eastAsia="Times New Roman" w:hAnsi="Cambria Math" w:cs="Times New Roman"/>
            <w:kern w:val="0"/>
            <w:lang w:eastAsia="en-GB"/>
            <w14:ligatures w14:val="none"/>
          </w:rPr>
          <m:t>N=[</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m:t>
        </m:r>
      </m:oMath>
      <w:r w:rsidRPr="00766268">
        <w:rPr>
          <w:rFonts w:ascii="Times New Roman" w:eastAsia="Times New Roman" w:hAnsi="Times New Roman" w:cs="Times New Roman"/>
          <w:color w:val="000000"/>
          <w:kern w:val="0"/>
          <w:lang w:eastAsia="en-GB"/>
          <w14:ligatures w14:val="none"/>
        </w:rPr>
        <w:t> is a vector of macro- and micronutrients.</w:t>
      </w:r>
    </w:p>
    <w:p w:rsidR="007046F8" w:rsidRPr="00766268"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color w:val="000000"/>
          <w:kern w:val="0"/>
          <w:lang w:eastAsia="en-GB"/>
          <w14:ligatures w14:val="none"/>
        </w:rPr>
        <w:t>The system decomposes this mapping into three functions:</w:t>
      </w:r>
    </w:p>
    <w:p w:rsidR="007046F8" w:rsidRPr="00766268" w:rsidRDefault="007046F8" w:rsidP="007046F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b/>
          <w:bCs/>
          <w:color w:val="000000"/>
          <w:kern w:val="0"/>
          <w:lang w:eastAsia="en-GB"/>
          <w14:ligatures w14:val="none"/>
        </w:rPr>
        <w:t>Food Classification:</w:t>
      </w:r>
      <w:r w:rsidRPr="00766268">
        <w:rPr>
          <w:rFonts w:ascii="Times New Roman" w:eastAsia="Times New Roman" w:hAnsi="Times New Roman" w:cs="Times New Roman"/>
          <w:color w:val="000000"/>
          <w:kern w:val="0"/>
          <w:lang w:eastAsia="en-GB"/>
          <w14:ligatures w14:val="none"/>
        </w:rPr>
        <w:t>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c</m:t>
            </m:r>
          </m:sub>
        </m:sSub>
        <m:r>
          <w:rPr>
            <w:rFonts w:ascii="Cambria Math" w:eastAsia="Times New Roman" w:hAnsi="Cambria Math" w:cs="Times New Roman"/>
            <w:kern w:val="0"/>
            <w:lang w:eastAsia="en-GB"/>
            <w14:ligatures w14:val="none"/>
          </w:rPr>
          <m:t>:I→C</m:t>
        </m:r>
      </m:oMath>
    </w:p>
    <w:p w:rsidR="007046F8" w:rsidRPr="00766268" w:rsidRDefault="007046F8" w:rsidP="007046F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b/>
          <w:bCs/>
          <w:color w:val="000000"/>
          <w:kern w:val="0"/>
          <w:lang w:eastAsia="en-GB"/>
          <w14:ligatures w14:val="none"/>
        </w:rPr>
        <w:t>Portion Estimation:</w:t>
      </w:r>
      <w:r w:rsidRPr="00766268">
        <w:rPr>
          <w:rFonts w:ascii="Times New Roman" w:eastAsia="Times New Roman" w:hAnsi="Times New Roman" w:cs="Times New Roman"/>
          <w:color w:val="000000"/>
          <w:kern w:val="0"/>
          <w:lang w:eastAsia="en-GB"/>
          <w14:ligatures w14:val="none"/>
        </w:rPr>
        <w:t>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p</m:t>
            </m:r>
          </m:sub>
        </m:sSub>
        <m:r>
          <w:rPr>
            <w:rFonts w:ascii="Cambria Math" w:eastAsia="Times New Roman" w:hAnsi="Cambria Math" w:cs="Times New Roman"/>
            <w:kern w:val="0"/>
            <w:lang w:eastAsia="en-GB"/>
            <w14:ligatures w14:val="none"/>
          </w:rPr>
          <m:t>:I→Q</m:t>
        </m:r>
      </m:oMath>
    </w:p>
    <w:p w:rsidR="007046F8" w:rsidRPr="00766268" w:rsidRDefault="007046F8" w:rsidP="007046F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b/>
          <w:bCs/>
          <w:color w:val="000000"/>
          <w:kern w:val="0"/>
          <w:lang w:eastAsia="en-GB"/>
          <w14:ligatures w14:val="none"/>
        </w:rPr>
        <w:t>Nutritional Mapping:</w:t>
      </w:r>
      <w:r w:rsidRPr="00766268">
        <w:rPr>
          <w:rFonts w:ascii="Times New Roman" w:eastAsia="Times New Roman" w:hAnsi="Times New Roman" w:cs="Times New Roman"/>
          <w:color w:val="000000"/>
          <w:kern w:val="0"/>
          <w:lang w:eastAsia="en-GB"/>
          <w14:ligatures w14:val="none"/>
        </w:rPr>
        <w:t>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n</m:t>
            </m:r>
          </m:sub>
        </m:sSub>
        <m:r>
          <w:rPr>
            <w:rFonts w:ascii="Cambria Math" w:eastAsia="Times New Roman" w:hAnsi="Cambria Math" w:cs="Times New Roman"/>
            <w:kern w:val="0"/>
            <w:lang w:eastAsia="en-GB"/>
            <w14:ligatures w14:val="none"/>
          </w:rPr>
          <m:t>:(C,Q)→N</m:t>
        </m:r>
      </m:oMath>
    </w:p>
    <w:p w:rsidR="007046F8" w:rsidRPr="00766268"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color w:val="000000"/>
          <w:kern w:val="0"/>
          <w:lang w:eastAsia="en-GB"/>
          <w14:ligatures w14:val="none"/>
        </w:rPr>
        <w:t>Thus:</w:t>
      </w:r>
    </w:p>
    <w:p w:rsidR="00214720" w:rsidRPr="00214720" w:rsidRDefault="007046F8" w:rsidP="007046F8">
      <w:pPr>
        <w:spacing w:after="0" w:line="240" w:lineRule="auto"/>
        <w:rPr>
          <w:rFonts w:ascii="Cambria Math" w:eastAsia="Times New Roman" w:hAnsi="Cambria Math"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m:t>Φ</m:t>
          </m:r>
          <m:r>
            <w:rPr>
              <w:rFonts w:ascii="Cambria Math" w:eastAsia="Times New Roman" w:hAnsi="Cambria Math" w:cs="Times New Roman"/>
              <w:kern w:val="0"/>
              <w:lang w:eastAsia="en-GB"/>
              <w14:ligatures w14:val="none"/>
            </w:rPr>
            <m:t>(I)=</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n</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c</m:t>
              </m:r>
            </m:sub>
          </m:sSub>
          <m:r>
            <w:rPr>
              <w:rFonts w:ascii="Cambria Math" w:eastAsia="Times New Roman" w:hAnsi="Cambria Math" w:cs="Times New Roman"/>
              <w:kern w:val="0"/>
              <w:lang w:eastAsia="en-GB"/>
              <w14:ligatures w14:val="none"/>
            </w:rPr>
            <m:t>(I),</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p</m:t>
              </m:r>
            </m:sub>
          </m:sSub>
          <m:r>
            <w:rPr>
              <w:rFonts w:ascii="Cambria Math" w:eastAsia="Times New Roman" w:hAnsi="Cambria Math" w:cs="Times New Roman"/>
              <w:kern w:val="0"/>
              <w:lang w:eastAsia="en-GB"/>
              <w14:ligatures w14:val="none"/>
            </w:rPr>
            <m:t>(I))</m:t>
          </m:r>
          <m:r>
            <m:rPr>
              <m:sty m:val="p"/>
            </m:rPr>
            <w:rPr>
              <w:rFonts w:ascii="Cambria Math" w:eastAsia="Times New Roman" w:hAnsi="Cambria Math" w:cs="Times New Roman"/>
              <w:kern w:val="0"/>
              <w:lang w:eastAsia="en-GB"/>
              <w14:ligatures w14:val="none"/>
            </w:rPr>
            <m:t>.</m:t>
          </m:r>
        </m:oMath>
      </m:oMathPara>
    </w:p>
    <w:p w:rsidR="007046F8" w:rsidRPr="008025CA" w:rsidRDefault="007046F8" w:rsidP="007046F8">
      <w:pPr>
        <w:spacing w:after="0" w:line="240" w:lineRule="auto"/>
        <w:rPr>
          <w:rFonts w:ascii="Times New Roman" w:eastAsia="Times New Roman" w:hAnsi="Times New Roman" w:cs="Times New Roman"/>
          <w:kern w:val="0"/>
          <w:lang w:eastAsia="en-GB"/>
          <w14:ligatures w14:val="none"/>
        </w:rPr>
      </w:pPr>
      <w:r w:rsidRPr="00766268">
        <w:rPr>
          <w:rFonts w:ascii="Cambria Math" w:eastAsia="Times New Roman" w:hAnsi="Cambria Math" w:cs="Times New Roman"/>
          <w:kern w:val="0"/>
          <w:lang w:eastAsia="en-GB"/>
          <w14:ligatures w14:val="none"/>
        </w:rPr>
        <w:br/>
      </w:r>
    </w:p>
    <w:p w:rsidR="007046F8" w:rsidRPr="008025CA" w:rsidRDefault="007046F8" w:rsidP="007046F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025CA">
        <w:rPr>
          <w:rFonts w:ascii="Times New Roman" w:eastAsia="Times New Roman" w:hAnsi="Times New Roman" w:cs="Times New Roman"/>
          <w:b/>
          <w:bCs/>
          <w:color w:val="000000"/>
          <w:kern w:val="0"/>
          <w:sz w:val="36"/>
          <w:szCs w:val="36"/>
          <w:lang w:eastAsia="en-GB"/>
          <w14:ligatures w14:val="none"/>
        </w:rPr>
        <w:t>3.2 Dataset Description and Preprocessing</w:t>
      </w:r>
    </w:p>
    <w:p w:rsidR="007046F8" w:rsidRPr="008025CA"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025CA">
        <w:rPr>
          <w:rFonts w:ascii="Times New Roman" w:eastAsia="Times New Roman" w:hAnsi="Times New Roman" w:cs="Times New Roman"/>
          <w:b/>
          <w:bCs/>
          <w:color w:val="000000"/>
          <w:kern w:val="0"/>
          <w:sz w:val="27"/>
          <w:szCs w:val="27"/>
          <w:lang w:eastAsia="en-GB"/>
          <w14:ligatures w14:val="none"/>
        </w:rPr>
        <w:t>3.2.1 Data</w:t>
      </w:r>
      <w:r>
        <w:rPr>
          <w:rFonts w:ascii="Times New Roman" w:eastAsia="Times New Roman" w:hAnsi="Times New Roman" w:cs="Times New Roman"/>
          <w:b/>
          <w:bCs/>
          <w:color w:val="000000"/>
          <w:kern w:val="0"/>
          <w:sz w:val="27"/>
          <w:szCs w:val="27"/>
          <w:lang w:eastAsia="en-GB"/>
          <w14:ligatures w14:val="none"/>
        </w:rPr>
        <w:t>sets</w:t>
      </w:r>
    </w:p>
    <w:p w:rsidR="007046F8" w:rsidRDefault="007046F8" w:rsidP="007046F8">
      <w:pPr>
        <w:spacing w:before="100" w:beforeAutospacing="1" w:after="100" w:afterAutospacing="1" w:line="240" w:lineRule="auto"/>
        <w:rPr>
          <w:rFonts w:ascii="-webkit-standard" w:hAnsi="-webkit-standard"/>
          <w:color w:val="000000"/>
          <w:sz w:val="27"/>
          <w:szCs w:val="27"/>
        </w:rPr>
      </w:pPr>
      <w:r>
        <w:rPr>
          <w:rFonts w:ascii="-webkit-standard" w:hAnsi="-webkit-standard"/>
          <w:color w:val="000000"/>
          <w:sz w:val="27"/>
          <w:szCs w:val="27"/>
        </w:rPr>
        <w:t>We use multiple complementary datasets to ensure generalization:</w:t>
      </w:r>
    </w:p>
    <w:p w:rsidR="007046F8" w:rsidRDefault="007046F8" w:rsidP="007046F8">
      <w:pPr>
        <w:spacing w:before="100" w:beforeAutospacing="1" w:after="100" w:afterAutospacing="1" w:line="240" w:lineRule="auto"/>
        <w:rPr>
          <w:rFonts w:ascii="-webkit-standard" w:hAnsi="-webkit-standard"/>
          <w:color w:val="000000"/>
          <w:sz w:val="27"/>
          <w:szCs w:val="27"/>
        </w:rPr>
      </w:pPr>
    </w:p>
    <w:p w:rsidR="007046F8"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047"/>
        <w:gridCol w:w="1047"/>
        <w:gridCol w:w="1654"/>
        <w:gridCol w:w="3117"/>
      </w:tblGrid>
      <w:tr w:rsidR="007046F8" w:rsidRPr="008025CA" w:rsidTr="00592EF8">
        <w:trPr>
          <w:tblHeader/>
          <w:tblCellSpacing w:w="15" w:type="dxa"/>
        </w:trPr>
        <w:tc>
          <w:tcPr>
            <w:tcW w:w="0" w:type="auto"/>
            <w:vAlign w:val="center"/>
            <w:hideMark/>
          </w:tcPr>
          <w:p w:rsidR="007046F8" w:rsidRPr="008025CA" w:rsidRDefault="007046F8" w:rsidP="00592EF8">
            <w:pPr>
              <w:spacing w:after="0" w:line="240" w:lineRule="auto"/>
              <w:jc w:val="center"/>
              <w:rPr>
                <w:rFonts w:ascii="Times New Roman" w:eastAsia="Times New Roman" w:hAnsi="Times New Roman" w:cs="Times New Roman"/>
                <w:b/>
                <w:bCs/>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lastRenderedPageBreak/>
              <w:t>Dataset</w:t>
            </w:r>
          </w:p>
        </w:tc>
        <w:tc>
          <w:tcPr>
            <w:tcW w:w="0" w:type="auto"/>
            <w:vAlign w:val="center"/>
            <w:hideMark/>
          </w:tcPr>
          <w:p w:rsidR="007046F8" w:rsidRPr="008025CA" w:rsidRDefault="007046F8" w:rsidP="00592EF8">
            <w:pPr>
              <w:spacing w:after="0" w:line="240" w:lineRule="auto"/>
              <w:jc w:val="center"/>
              <w:rPr>
                <w:rFonts w:ascii="Times New Roman" w:eastAsia="Times New Roman" w:hAnsi="Times New Roman" w:cs="Times New Roman"/>
                <w:b/>
                <w:bCs/>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Images</w:t>
            </w:r>
          </w:p>
        </w:tc>
        <w:tc>
          <w:tcPr>
            <w:tcW w:w="0" w:type="auto"/>
            <w:vAlign w:val="center"/>
            <w:hideMark/>
          </w:tcPr>
          <w:p w:rsidR="007046F8" w:rsidRPr="008025CA" w:rsidRDefault="007046F8" w:rsidP="00592EF8">
            <w:pPr>
              <w:spacing w:after="0" w:line="240" w:lineRule="auto"/>
              <w:jc w:val="center"/>
              <w:rPr>
                <w:rFonts w:ascii="Times New Roman" w:eastAsia="Times New Roman" w:hAnsi="Times New Roman" w:cs="Times New Roman"/>
                <w:b/>
                <w:bCs/>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Classes</w:t>
            </w:r>
          </w:p>
        </w:tc>
        <w:tc>
          <w:tcPr>
            <w:tcW w:w="0" w:type="auto"/>
            <w:vAlign w:val="center"/>
            <w:hideMark/>
          </w:tcPr>
          <w:p w:rsidR="007046F8" w:rsidRPr="008025CA" w:rsidRDefault="007046F8" w:rsidP="00592EF8">
            <w:pPr>
              <w:spacing w:after="0" w:line="240" w:lineRule="auto"/>
              <w:jc w:val="center"/>
              <w:rPr>
                <w:rFonts w:ascii="Times New Roman" w:eastAsia="Times New Roman" w:hAnsi="Times New Roman" w:cs="Times New Roman"/>
                <w:b/>
                <w:bCs/>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Origin</w:t>
            </w:r>
          </w:p>
        </w:tc>
        <w:tc>
          <w:tcPr>
            <w:tcW w:w="0" w:type="auto"/>
            <w:vAlign w:val="center"/>
            <w:hideMark/>
          </w:tcPr>
          <w:p w:rsidR="007046F8" w:rsidRPr="008025CA" w:rsidRDefault="007046F8" w:rsidP="00592EF8">
            <w:pPr>
              <w:spacing w:after="0" w:line="240" w:lineRule="auto"/>
              <w:jc w:val="center"/>
              <w:rPr>
                <w:rFonts w:ascii="Times New Roman" w:eastAsia="Times New Roman" w:hAnsi="Times New Roman" w:cs="Times New Roman"/>
                <w:b/>
                <w:bCs/>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Use Case</w:t>
            </w:r>
          </w:p>
        </w:tc>
      </w:tr>
      <w:tr w:rsidR="007046F8" w:rsidRPr="008025CA" w:rsidTr="00592EF8">
        <w:trPr>
          <w:tblCellSpacing w:w="15" w:type="dxa"/>
        </w:trPr>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Food-101</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101,000</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101</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Various cuisines</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Food classification</w:t>
            </w:r>
          </w:p>
        </w:tc>
      </w:tr>
      <w:tr w:rsidR="007046F8" w:rsidRPr="008025CA" w:rsidTr="00592EF8">
        <w:trPr>
          <w:tblCellSpacing w:w="15" w:type="dxa"/>
        </w:trPr>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UECFood-256</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31,395</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256</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Japanese cuisine</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Extended classification</w:t>
            </w:r>
          </w:p>
        </w:tc>
      </w:tr>
      <w:tr w:rsidR="007046F8" w:rsidRPr="008025CA" w:rsidTr="00592EF8">
        <w:trPr>
          <w:tblCellSpacing w:w="15" w:type="dxa"/>
        </w:trPr>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Nutrition5k</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5,006</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Multiple</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Controlled</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Portion + nutrition ground truth</w:t>
            </w:r>
          </w:p>
        </w:tc>
      </w:tr>
      <w:tr w:rsidR="007046F8" w:rsidRPr="008025CA" w:rsidTr="00592EF8">
        <w:trPr>
          <w:tblCellSpacing w:w="15" w:type="dxa"/>
        </w:trPr>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Custom Dataset</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N_custom</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K_custom</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Target domain</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Domain-specific fine-tuning</w:t>
            </w:r>
          </w:p>
        </w:tc>
      </w:tr>
    </w:tbl>
    <w:p w:rsidR="007046F8" w:rsidRDefault="007046F8" w:rsidP="007046F8">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Dataset</w:t>
      </w:r>
      <w:r w:rsidRPr="008025CA">
        <w:rPr>
          <w:rFonts w:ascii="Times New Roman" w:eastAsia="Times New Roman" w:hAnsi="Times New Roman" w:cs="Times New Roman"/>
          <w:b/>
          <w:bCs/>
          <w:color w:val="000000"/>
          <w:kern w:val="0"/>
          <w:lang w:eastAsia="en-GB"/>
          <w14:ligatures w14:val="none"/>
        </w:rPr>
        <w:t xml:space="preserve"> Representation:</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Let </w:t>
      </w:r>
      <w:r w:rsidRPr="008025CA">
        <w:rPr>
          <w:rFonts w:ascii="Times New Roman" w:eastAsia="Times New Roman" w:hAnsi="Times New Roman" w:cs="Times New Roman"/>
          <w:b/>
          <w:bCs/>
          <w:color w:val="000000"/>
          <w:kern w:val="0"/>
          <w:lang w:eastAsia="en-GB"/>
          <w14:ligatures w14:val="none"/>
        </w:rPr>
        <w:t>D</w:t>
      </w:r>
      <w:r w:rsidRPr="008025CA">
        <w:rPr>
          <w:rFonts w:ascii="Times New Roman" w:eastAsia="Times New Roman" w:hAnsi="Times New Roman" w:cs="Times New Roman"/>
          <w:color w:val="000000"/>
          <w:kern w:val="0"/>
          <w:lang w:eastAsia="en-GB"/>
          <w14:ligatures w14:val="none"/>
        </w:rPr>
        <w:t> = {(I_i, y_i, q_i, n_i)}_{i=1}^{N} be the complete dataset where:</w:t>
      </w:r>
    </w:p>
    <w:p w:rsidR="007046F8" w:rsidRPr="008025CA" w:rsidRDefault="007046F8" w:rsidP="007046F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I_i is the i-th image</w:t>
      </w:r>
    </w:p>
    <w:p w:rsidR="007046F8" w:rsidRPr="008025CA" w:rsidRDefault="007046F8" w:rsidP="007046F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 xml:space="preserve">y_i </w:t>
      </w:r>
      <w:r w:rsidRPr="008025CA">
        <w:rPr>
          <w:rFonts w:ascii="Cambria Math" w:eastAsia="Times New Roman" w:hAnsi="Cambria Math" w:cs="Cambria Math"/>
          <w:color w:val="000000"/>
          <w:kern w:val="0"/>
          <w:lang w:eastAsia="en-GB"/>
          <w14:ligatures w14:val="none"/>
        </w:rPr>
        <w:t>∈</w:t>
      </w:r>
      <w:r w:rsidRPr="008025CA">
        <w:rPr>
          <w:rFonts w:ascii="Times New Roman" w:eastAsia="Times New Roman" w:hAnsi="Times New Roman" w:cs="Times New Roman"/>
          <w:color w:val="000000"/>
          <w:kern w:val="0"/>
          <w:lang w:eastAsia="en-GB"/>
          <w14:ligatures w14:val="none"/>
        </w:rPr>
        <w:t xml:space="preserve"> {1, 2, ..., C} is the food class label</w:t>
      </w:r>
    </w:p>
    <w:p w:rsidR="007046F8" w:rsidRPr="008025CA" w:rsidRDefault="007046F8" w:rsidP="007046F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 xml:space="preserve">q_i </w:t>
      </w:r>
      <w:r w:rsidRPr="008025CA">
        <w:rPr>
          <w:rFonts w:ascii="Cambria Math" w:eastAsia="Times New Roman" w:hAnsi="Cambria Math" w:cs="Cambria Math"/>
          <w:color w:val="000000"/>
          <w:kern w:val="0"/>
          <w:lang w:eastAsia="en-GB"/>
          <w14:ligatures w14:val="none"/>
        </w:rPr>
        <w:t>∈</w:t>
      </w:r>
      <w:r w:rsidRPr="008025CA">
        <w:rPr>
          <w:rFonts w:ascii="Times New Roman" w:eastAsia="Times New Roman" w:hAnsi="Times New Roman" w:cs="Times New Roman"/>
          <w:color w:val="000000"/>
          <w:kern w:val="0"/>
          <w:lang w:eastAsia="en-GB"/>
          <w14:ligatures w14:val="none"/>
        </w:rPr>
        <w:t xml:space="preserve"> ℝ⁺ is the portion quantity (grams)</w:t>
      </w:r>
    </w:p>
    <w:p w:rsidR="007046F8" w:rsidRPr="008025CA" w:rsidRDefault="007046F8" w:rsidP="007046F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 xml:space="preserve">n_i </w:t>
      </w:r>
      <w:r w:rsidRPr="008025CA">
        <w:rPr>
          <w:rFonts w:ascii="Cambria Math" w:eastAsia="Times New Roman" w:hAnsi="Cambria Math" w:cs="Cambria Math"/>
          <w:color w:val="000000"/>
          <w:kern w:val="0"/>
          <w:lang w:eastAsia="en-GB"/>
          <w14:ligatures w14:val="none"/>
        </w:rPr>
        <w:t>∈</w:t>
      </w:r>
      <w:r w:rsidRPr="008025CA">
        <w:rPr>
          <w:rFonts w:ascii="Times New Roman" w:eastAsia="Times New Roman" w:hAnsi="Times New Roman" w:cs="Times New Roman"/>
          <w:color w:val="000000"/>
          <w:kern w:val="0"/>
          <w:lang w:eastAsia="en-GB"/>
          <w14:ligatures w14:val="none"/>
        </w:rPr>
        <w:t xml:space="preserve"> ℝ^k is the nutritional value vector</w:t>
      </w:r>
    </w:p>
    <w:p w:rsidR="007046F8" w:rsidRPr="008025CA"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025CA">
        <w:rPr>
          <w:rFonts w:ascii="Times New Roman" w:eastAsia="Times New Roman" w:hAnsi="Times New Roman" w:cs="Times New Roman"/>
          <w:b/>
          <w:bCs/>
          <w:color w:val="000000"/>
          <w:kern w:val="0"/>
          <w:sz w:val="27"/>
          <w:szCs w:val="27"/>
          <w:lang w:eastAsia="en-GB"/>
          <w14:ligatures w14:val="none"/>
        </w:rPr>
        <w:t xml:space="preserve">3.2.2 </w:t>
      </w:r>
      <w:r w:rsidRPr="00766268">
        <w:rPr>
          <w:rFonts w:ascii="Times New Roman" w:eastAsia="Times New Roman" w:hAnsi="Times New Roman" w:cs="Times New Roman"/>
          <w:b/>
          <w:bCs/>
          <w:color w:val="000000"/>
          <w:kern w:val="0"/>
          <w:sz w:val="27"/>
          <w:szCs w:val="27"/>
          <w:lang w:eastAsia="en-GB"/>
          <w14:ligatures w14:val="none"/>
        </w:rPr>
        <w:t>Preprocessing and Augmentation</w:t>
      </w:r>
    </w:p>
    <w:p w:rsidR="007046F8"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color w:val="000000"/>
          <w:kern w:val="0"/>
          <w:lang w:eastAsia="en-GB"/>
          <w14:ligatures w14:val="none"/>
        </w:rPr>
        <w:t>Transforms include rotation, scaling, flipping, photometric changes, Gaussian noise, Cutout, and MixUp:</w:t>
      </w:r>
    </w:p>
    <w:p w:rsidR="007046F8" w:rsidRDefault="007046F8" w:rsidP="007046F8">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 xml:space="preserve">A(I) = T_n </w:t>
      </w:r>
      <w:r w:rsidRPr="008025CA">
        <w:rPr>
          <w:rFonts w:ascii="Cambria Math" w:eastAsia="Times New Roman" w:hAnsi="Cambria Math" w:cs="Cambria Math"/>
          <w:b/>
          <w:bCs/>
          <w:color w:val="000000"/>
          <w:kern w:val="0"/>
          <w:lang w:eastAsia="en-GB"/>
          <w14:ligatures w14:val="none"/>
        </w:rPr>
        <w:t>∘</w:t>
      </w:r>
      <w:r w:rsidRPr="008025CA">
        <w:rPr>
          <w:rFonts w:ascii="Times New Roman" w:eastAsia="Times New Roman" w:hAnsi="Times New Roman" w:cs="Times New Roman"/>
          <w:b/>
          <w:bCs/>
          <w:color w:val="000000"/>
          <w:kern w:val="0"/>
          <w:lang w:eastAsia="en-GB"/>
          <w14:ligatures w14:val="none"/>
        </w:rPr>
        <w:t xml:space="preserve"> T_{n-1} </w:t>
      </w:r>
      <w:r w:rsidRPr="008025CA">
        <w:rPr>
          <w:rFonts w:ascii="Cambria Math" w:eastAsia="Times New Roman" w:hAnsi="Cambria Math" w:cs="Cambria Math"/>
          <w:b/>
          <w:bCs/>
          <w:color w:val="000000"/>
          <w:kern w:val="0"/>
          <w:lang w:eastAsia="en-GB"/>
          <w14:ligatures w14:val="none"/>
        </w:rPr>
        <w:t>∘</w:t>
      </w:r>
      <w:r w:rsidRPr="008025CA">
        <w:rPr>
          <w:rFonts w:ascii="Times New Roman" w:eastAsia="Times New Roman" w:hAnsi="Times New Roman" w:cs="Times New Roman"/>
          <w:b/>
          <w:bCs/>
          <w:color w:val="000000"/>
          <w:kern w:val="0"/>
          <w:lang w:eastAsia="en-GB"/>
          <w14:ligatures w14:val="none"/>
        </w:rPr>
        <w:t xml:space="preserve"> ... </w:t>
      </w:r>
      <w:r w:rsidRPr="008025CA">
        <w:rPr>
          <w:rFonts w:ascii="Cambria Math" w:eastAsia="Times New Roman" w:hAnsi="Cambria Math" w:cs="Cambria Math"/>
          <w:b/>
          <w:bCs/>
          <w:color w:val="000000"/>
          <w:kern w:val="0"/>
          <w:lang w:eastAsia="en-GB"/>
          <w14:ligatures w14:val="none"/>
        </w:rPr>
        <w:t>∘</w:t>
      </w:r>
      <w:r w:rsidRPr="008025CA">
        <w:rPr>
          <w:rFonts w:ascii="Times New Roman" w:eastAsia="Times New Roman" w:hAnsi="Times New Roman" w:cs="Times New Roman"/>
          <w:b/>
          <w:bCs/>
          <w:color w:val="000000"/>
          <w:kern w:val="0"/>
          <w:lang w:eastAsia="en-GB"/>
          <w14:ligatures w14:val="none"/>
        </w:rPr>
        <w:t xml:space="preserve"> T_1(I)</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color w:val="000000"/>
          <w:kern w:val="0"/>
          <w:lang w:eastAsia="en-GB"/>
          <w14:ligatures w14:val="none"/>
        </w:rPr>
        <w:t>Images are normalized with ImageNet statistics and resized to 224–320 px depending on architecture.</w:t>
      </w:r>
    </w:p>
    <w:p w:rsidR="007046F8" w:rsidRPr="008025CA" w:rsidRDefault="0014787E" w:rsidP="007046F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14787E">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noshade="t" o:hr="t" fillcolor="black" stroked="f"/>
        </w:pict>
      </w:r>
    </w:p>
    <w:p w:rsidR="007046F8" w:rsidRPr="008025CA" w:rsidRDefault="007046F8" w:rsidP="007046F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025CA">
        <w:rPr>
          <w:rFonts w:ascii="Times New Roman" w:eastAsia="Times New Roman" w:hAnsi="Times New Roman" w:cs="Times New Roman"/>
          <w:b/>
          <w:bCs/>
          <w:color w:val="000000"/>
          <w:kern w:val="0"/>
          <w:sz w:val="36"/>
          <w:szCs w:val="36"/>
          <w:lang w:eastAsia="en-GB"/>
          <w14:ligatures w14:val="none"/>
        </w:rPr>
        <w:t>3.3 Food Recognition Model Architecture</w:t>
      </w:r>
    </w:p>
    <w:p w:rsidR="007046F8" w:rsidRPr="008025CA"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025CA">
        <w:rPr>
          <w:rFonts w:ascii="Times New Roman" w:eastAsia="Times New Roman" w:hAnsi="Times New Roman" w:cs="Times New Roman"/>
          <w:b/>
          <w:bCs/>
          <w:color w:val="000000"/>
          <w:kern w:val="0"/>
          <w:sz w:val="27"/>
          <w:szCs w:val="27"/>
          <w:lang w:eastAsia="en-GB"/>
          <w14:ligatures w14:val="none"/>
        </w:rPr>
        <w:t>3.3.1 Baseline and Proposed Architectures</w:t>
      </w:r>
    </w:p>
    <w:p w:rsidR="007046F8" w:rsidRDefault="007046F8" w:rsidP="007046F8">
      <w:pPr>
        <w:pStyle w:val="NormalWeb"/>
        <w:rPr>
          <w:color w:val="000000"/>
        </w:rPr>
      </w:pPr>
      <w:r>
        <w:rPr>
          <w:color w:val="000000"/>
        </w:rPr>
        <w:t>We evaluate both baseline and advanced architectures:</w:t>
      </w:r>
    </w:p>
    <w:p w:rsidR="007046F8" w:rsidRDefault="007046F8" w:rsidP="007046F8">
      <w:pPr>
        <w:pStyle w:val="NormalWeb"/>
        <w:numPr>
          <w:ilvl w:val="0"/>
          <w:numId w:val="9"/>
        </w:numPr>
        <w:rPr>
          <w:color w:val="000000"/>
        </w:rPr>
      </w:pPr>
      <w:r>
        <w:rPr>
          <w:rStyle w:val="Strong"/>
          <w:rFonts w:eastAsiaTheme="majorEastAsia"/>
          <w:color w:val="000000"/>
        </w:rPr>
        <w:t>Baselines:</w:t>
      </w:r>
      <w:r>
        <w:rPr>
          <w:rStyle w:val="apple-converted-space"/>
          <w:rFonts w:eastAsiaTheme="majorEastAsia"/>
          <w:color w:val="000000"/>
        </w:rPr>
        <w:t> </w:t>
      </w:r>
      <w:r>
        <w:rPr>
          <w:color w:val="000000"/>
        </w:rPr>
        <w:t>ResNet-50, Inception-v3, VGG-16</w:t>
      </w:r>
    </w:p>
    <w:p w:rsidR="007046F8" w:rsidRDefault="007046F8" w:rsidP="007046F8">
      <w:pPr>
        <w:pStyle w:val="NormalWeb"/>
        <w:numPr>
          <w:ilvl w:val="0"/>
          <w:numId w:val="9"/>
        </w:numPr>
        <w:rPr>
          <w:color w:val="000000"/>
        </w:rPr>
      </w:pPr>
      <w:r>
        <w:rPr>
          <w:rStyle w:val="Strong"/>
          <w:rFonts w:eastAsiaTheme="majorEastAsia"/>
          <w:color w:val="000000"/>
        </w:rPr>
        <w:t>Advanced:</w:t>
      </w:r>
      <w:r>
        <w:rPr>
          <w:rStyle w:val="apple-converted-space"/>
          <w:rFonts w:eastAsiaTheme="majorEastAsia"/>
          <w:color w:val="000000"/>
        </w:rPr>
        <w:t> </w:t>
      </w:r>
      <w:r>
        <w:rPr>
          <w:color w:val="000000"/>
        </w:rPr>
        <w:t>EfficientNet-B4, ViT-B/16</w:t>
      </w:r>
    </w:p>
    <w:p w:rsidR="007046F8" w:rsidRDefault="007046F8" w:rsidP="007046F8">
      <w:pPr>
        <w:pStyle w:val="NormalWeb"/>
        <w:numPr>
          <w:ilvl w:val="0"/>
          <w:numId w:val="9"/>
        </w:numPr>
        <w:rPr>
          <w:color w:val="000000"/>
        </w:rPr>
      </w:pPr>
      <w:r>
        <w:rPr>
          <w:rStyle w:val="Strong"/>
          <w:rFonts w:eastAsiaTheme="majorEastAsia"/>
          <w:color w:val="000000"/>
        </w:rPr>
        <w:t>Proposed:</w:t>
      </w:r>
      <w:r>
        <w:rPr>
          <w:rStyle w:val="apple-converted-space"/>
          <w:rFonts w:eastAsiaTheme="majorEastAsia"/>
          <w:color w:val="000000"/>
        </w:rPr>
        <w:t> </w:t>
      </w:r>
      <w:r>
        <w:rPr>
          <w:color w:val="000000"/>
        </w:rPr>
        <w:t>Hybrid multi-scale + attention model</w:t>
      </w:r>
    </w:p>
    <w:p w:rsidR="007046F8" w:rsidRPr="008025CA"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025CA">
        <w:rPr>
          <w:rFonts w:ascii="Times New Roman" w:eastAsia="Times New Roman" w:hAnsi="Times New Roman" w:cs="Times New Roman"/>
          <w:b/>
          <w:bCs/>
          <w:color w:val="000000"/>
          <w:kern w:val="0"/>
          <w:sz w:val="27"/>
          <w:szCs w:val="27"/>
          <w:lang w:eastAsia="en-GB"/>
          <w14:ligatures w14:val="none"/>
        </w:rPr>
        <w:t>3.3.2 Mathematical Formulation of the Recognition Model</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Convolutional Feature Extraction:</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F_l = σ(W_l * F_{l-1} + b_l)</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where:</w:t>
      </w:r>
    </w:p>
    <w:p w:rsidR="007046F8" w:rsidRPr="008025CA" w:rsidRDefault="007046F8" w:rsidP="007046F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F_l is the feature map at layer l</w:t>
      </w:r>
    </w:p>
    <w:p w:rsidR="007046F8" w:rsidRPr="008025CA" w:rsidRDefault="007046F8" w:rsidP="007046F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W_l is the convolution kernel</w:t>
      </w:r>
    </w:p>
    <w:p w:rsidR="007046F8" w:rsidRPr="008025CA" w:rsidRDefault="007046F8" w:rsidP="007046F8">
      <w:pPr>
        <w:numPr>
          <w:ilvl w:val="0"/>
          <w:numId w:val="3"/>
        </w:numPr>
        <w:spacing w:before="100" w:beforeAutospacing="1" w:after="100" w:afterAutospacing="1" w:line="240" w:lineRule="auto"/>
        <w:ind w:left="1440"/>
        <w:rPr>
          <w:rFonts w:ascii="Times New Roman" w:eastAsia="Times New Roman" w:hAnsi="Times New Roman" w:cs="Times New Roman"/>
          <w:color w:val="000000"/>
          <w:kern w:val="0"/>
          <w:lang w:eastAsia="en-GB"/>
          <w14:ligatures w14:val="none"/>
        </w:rPr>
      </w:pPr>
    </w:p>
    <w:p w:rsidR="007046F8" w:rsidRPr="008025CA" w:rsidRDefault="007046F8" w:rsidP="007046F8">
      <w:pPr>
        <w:numPr>
          <w:ilvl w:val="1"/>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lastRenderedPageBreak/>
        <w:t>denotes convolution operation</w:t>
      </w:r>
    </w:p>
    <w:p w:rsidR="007046F8" w:rsidRPr="008025CA" w:rsidRDefault="007046F8" w:rsidP="007046F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σ is the activation function (ReLU, GELU, etc.)</w:t>
      </w:r>
    </w:p>
    <w:p w:rsidR="007046F8" w:rsidRPr="008025CA" w:rsidRDefault="007046F8" w:rsidP="007046F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b_l is the bias term</w:t>
      </w:r>
    </w:p>
    <w:p w:rsidR="007046F8" w:rsidRPr="008025CA" w:rsidRDefault="007046F8" w:rsidP="007046F8">
      <w:pPr>
        <w:spacing w:after="0" w:line="240" w:lineRule="auto"/>
        <w:rPr>
          <w:rFonts w:ascii="Times New Roman" w:eastAsia="Times New Roman" w:hAnsi="Times New Roman" w:cs="Times New Roman"/>
          <w:kern w:val="0"/>
          <w:lang w:eastAsia="en-GB"/>
          <w14:ligatures w14:val="none"/>
        </w:rPr>
      </w:pPr>
    </w:p>
    <w:p w:rsidR="007046F8" w:rsidRPr="008025CA" w:rsidRDefault="007046F8" w:rsidP="007046F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025CA">
        <w:rPr>
          <w:rFonts w:ascii="Times New Roman" w:eastAsia="Times New Roman" w:hAnsi="Times New Roman" w:cs="Times New Roman"/>
          <w:b/>
          <w:bCs/>
          <w:color w:val="000000"/>
          <w:kern w:val="0"/>
          <w:sz w:val="36"/>
          <w:szCs w:val="36"/>
          <w:lang w:eastAsia="en-GB"/>
          <w14:ligatures w14:val="none"/>
        </w:rPr>
        <w:t>3.4 Portion Estimation Model</w:t>
      </w:r>
    </w:p>
    <w:p w:rsidR="007046F8" w:rsidRPr="008025CA"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025CA">
        <w:rPr>
          <w:rFonts w:ascii="Times New Roman" w:eastAsia="Times New Roman" w:hAnsi="Times New Roman" w:cs="Times New Roman"/>
          <w:b/>
          <w:bCs/>
          <w:color w:val="000000"/>
          <w:kern w:val="0"/>
          <w:sz w:val="27"/>
          <w:szCs w:val="27"/>
          <w:lang w:eastAsia="en-GB"/>
          <w14:ligatures w14:val="none"/>
        </w:rPr>
        <w:t>3.4.1 Depth-based Volume Estimation</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Mathematical Model:</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Given an RGB image I and corresponding depth map D, the volume V can be estimated as:</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 xml:space="preserve">V = ∑_{(x,y) </w:t>
      </w:r>
      <w:r w:rsidRPr="008025CA">
        <w:rPr>
          <w:rFonts w:ascii="Cambria Math" w:eastAsia="Times New Roman" w:hAnsi="Cambria Math" w:cs="Cambria Math"/>
          <w:color w:val="000000"/>
          <w:kern w:val="0"/>
          <w:lang w:eastAsia="en-GB"/>
          <w14:ligatures w14:val="none"/>
        </w:rPr>
        <w:t>∈</w:t>
      </w:r>
      <w:r w:rsidRPr="008025CA">
        <w:rPr>
          <w:rFonts w:ascii="Times New Roman" w:eastAsia="Times New Roman" w:hAnsi="Times New Roman" w:cs="Times New Roman"/>
          <w:color w:val="000000"/>
          <w:kern w:val="0"/>
          <w:lang w:eastAsia="en-GB"/>
          <w14:ligatures w14:val="none"/>
        </w:rPr>
        <w:t xml:space="preserve"> R} h(x,y) · ΔA</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where:</w:t>
      </w:r>
    </w:p>
    <w:p w:rsidR="007046F8" w:rsidRPr="008025CA" w:rsidRDefault="007046F8" w:rsidP="007046F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R is the region of the detected food item</w:t>
      </w:r>
    </w:p>
    <w:p w:rsidR="007046F8" w:rsidRPr="008025CA" w:rsidRDefault="007046F8" w:rsidP="007046F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h(x,y) is the estimated height at pixel (x,y)</w:t>
      </w:r>
    </w:p>
    <w:p w:rsidR="007046F8" w:rsidRPr="008025CA" w:rsidRDefault="007046F8" w:rsidP="007046F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ΔA is the area represented by each pixel</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Depth Estimation Network:</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We use a monocular depth estimation network:</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D̂ = f_depth(I; θ_depth)</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where θ_depth are learnable parameters.</w:t>
      </w:r>
    </w:p>
    <w:p w:rsidR="007046F8" w:rsidRPr="008025CA"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025CA">
        <w:rPr>
          <w:rFonts w:ascii="Times New Roman" w:eastAsia="Times New Roman" w:hAnsi="Times New Roman" w:cs="Times New Roman"/>
          <w:b/>
          <w:bCs/>
          <w:color w:val="000000"/>
          <w:kern w:val="0"/>
          <w:sz w:val="27"/>
          <w:szCs w:val="27"/>
          <w:lang w:eastAsia="en-GB"/>
          <w14:ligatures w14:val="none"/>
        </w:rPr>
        <w:t>3.4.2 Reference Object Calibration</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For improved accuracy, we incorporate reference objects:</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Scale Factor Calculation:</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s = d_real / d_pixel</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where:</w:t>
      </w:r>
    </w:p>
    <w:p w:rsidR="007046F8" w:rsidRPr="008025CA" w:rsidRDefault="007046F8" w:rsidP="007046F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d_real is the known real-world dimension of reference object</w:t>
      </w:r>
    </w:p>
    <w:p w:rsidR="007046F8" w:rsidRPr="008025CA" w:rsidRDefault="007046F8" w:rsidP="007046F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d_pixel is the pixel dimension in the image</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Calibrated Volume:</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V_calibrated = s³ · V_estimated</w:t>
      </w:r>
    </w:p>
    <w:p w:rsidR="007046F8" w:rsidRPr="008025CA" w:rsidRDefault="007046F8" w:rsidP="007046F8">
      <w:pPr>
        <w:spacing w:after="0" w:line="240" w:lineRule="auto"/>
        <w:rPr>
          <w:rFonts w:ascii="Times New Roman" w:eastAsia="Times New Roman" w:hAnsi="Times New Roman" w:cs="Times New Roman"/>
          <w:kern w:val="0"/>
          <w:lang w:eastAsia="en-GB"/>
          <w14:ligatures w14:val="none"/>
        </w:rPr>
      </w:pPr>
    </w:p>
    <w:p w:rsidR="007046F8" w:rsidRPr="008025CA" w:rsidRDefault="007046F8" w:rsidP="007046F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025CA">
        <w:rPr>
          <w:rFonts w:ascii="Times New Roman" w:eastAsia="Times New Roman" w:hAnsi="Times New Roman" w:cs="Times New Roman"/>
          <w:b/>
          <w:bCs/>
          <w:color w:val="000000"/>
          <w:kern w:val="0"/>
          <w:sz w:val="36"/>
          <w:szCs w:val="36"/>
          <w:lang w:eastAsia="en-GB"/>
          <w14:ligatures w14:val="none"/>
        </w:rPr>
        <w:lastRenderedPageBreak/>
        <w:t>3.5 Nutritional Computation Module</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Nutritional Mapping:</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For a recognized food item c with estimated mass m:</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n_j = (m / 100) · N_db[c, j]</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where:</w:t>
      </w:r>
    </w:p>
    <w:p w:rsidR="007046F8" w:rsidRPr="008025CA" w:rsidRDefault="007046F8" w:rsidP="007046F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n_j is the j-th nutrient value</w:t>
      </w:r>
    </w:p>
    <w:p w:rsidR="007046F8" w:rsidRPr="008025CA" w:rsidRDefault="007046F8" w:rsidP="007046F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N_db[c, j] is the database value per 100g for food c</w:t>
      </w:r>
    </w:p>
    <w:p w:rsidR="007046F8" w:rsidRPr="008025CA"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025CA">
        <w:rPr>
          <w:rFonts w:ascii="Times New Roman" w:eastAsia="Times New Roman" w:hAnsi="Times New Roman" w:cs="Times New Roman"/>
          <w:b/>
          <w:bCs/>
          <w:color w:val="000000"/>
          <w:kern w:val="0"/>
          <w:sz w:val="27"/>
          <w:szCs w:val="27"/>
          <w:lang w:eastAsia="en-GB"/>
          <w14:ligatures w14:val="none"/>
        </w:rPr>
        <w:t>Uncertainty Quantification</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We provide confidence intervals for nutritional estimates:</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Bayesian Deep Learning:</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Using Monte Carlo Dropout:</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n̂ = (1/T) ∑_{t=1}^{T} f_n(I; θ̃_t)</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σ²_n = (1/T) ∑_{t=1}^{T} (f_n(I; θ̃_t) - n̂)²</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where θ̃_t represents stochastic parameters at inference time t.</w:t>
      </w:r>
    </w:p>
    <w:p w:rsidR="007046F8" w:rsidRPr="008025CA" w:rsidRDefault="007046F8" w:rsidP="007046F8">
      <w:pPr>
        <w:spacing w:after="0" w:line="240" w:lineRule="auto"/>
        <w:rPr>
          <w:rFonts w:ascii="Times New Roman" w:eastAsia="Times New Roman" w:hAnsi="Times New Roman" w:cs="Times New Roman"/>
          <w:kern w:val="0"/>
          <w:lang w:eastAsia="en-GB"/>
          <w14:ligatures w14:val="none"/>
        </w:rPr>
      </w:pPr>
    </w:p>
    <w:p w:rsidR="007046F8" w:rsidRPr="00766268" w:rsidRDefault="00702D86" w:rsidP="007046F8">
      <w:pPr>
        <w:pStyle w:val="ListParagraph"/>
        <w:numPr>
          <w:ilvl w:val="1"/>
          <w:numId w:val="10"/>
        </w:num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Pr>
          <w:rFonts w:ascii="Times New Roman" w:eastAsia="Times New Roman" w:hAnsi="Times New Roman" w:cs="Times New Roman"/>
          <w:b/>
          <w:bCs/>
          <w:color w:val="000000"/>
          <w:kern w:val="0"/>
          <w:sz w:val="36"/>
          <w:szCs w:val="36"/>
          <w:lang w:eastAsia="en-GB"/>
          <w14:ligatures w14:val="none"/>
        </w:rPr>
        <w:t xml:space="preserve"> </w:t>
      </w:r>
      <w:r w:rsidR="007046F8" w:rsidRPr="00766268">
        <w:rPr>
          <w:rFonts w:ascii="Times New Roman" w:eastAsia="Times New Roman" w:hAnsi="Times New Roman" w:cs="Times New Roman"/>
          <w:b/>
          <w:bCs/>
          <w:color w:val="000000"/>
          <w:kern w:val="0"/>
          <w:sz w:val="36"/>
          <w:szCs w:val="36"/>
          <w:lang w:eastAsia="en-GB"/>
          <w14:ligatures w14:val="none"/>
        </w:rPr>
        <w:t>Experimental Protocol</w:t>
      </w:r>
    </w:p>
    <w:p w:rsidR="007046F8" w:rsidRDefault="007046F8" w:rsidP="007046F8">
      <w:pPr>
        <w:pStyle w:val="ListParagraph"/>
        <w:spacing w:before="100" w:beforeAutospacing="1" w:after="100" w:afterAutospacing="1" w:line="240" w:lineRule="auto"/>
        <w:ind w:left="460"/>
        <w:rPr>
          <w:rFonts w:ascii="Times New Roman" w:eastAsia="Times New Roman" w:hAnsi="Times New Roman" w:cs="Times New Roman"/>
          <w:color w:val="000000"/>
          <w:kern w:val="0"/>
          <w:lang w:eastAsia="en-GB"/>
          <w14:ligatures w14:val="none"/>
        </w:rPr>
      </w:pPr>
    </w:p>
    <w:p w:rsidR="007046F8" w:rsidRPr="00766268"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66268">
        <w:rPr>
          <w:rFonts w:ascii="Times New Roman" w:eastAsia="Times New Roman" w:hAnsi="Times New Roman" w:cs="Times New Roman"/>
          <w:b/>
          <w:bCs/>
          <w:color w:val="000000"/>
          <w:kern w:val="0"/>
          <w:sz w:val="27"/>
          <w:szCs w:val="27"/>
          <w:lang w:eastAsia="en-GB"/>
          <w14:ligatures w14:val="none"/>
        </w:rPr>
        <w:t>Training Setup</w:t>
      </w:r>
    </w:p>
    <w:p w:rsidR="007046F8" w:rsidRPr="00766268" w:rsidRDefault="007046F8" w:rsidP="007046F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color w:val="000000"/>
          <w:kern w:val="0"/>
          <w:lang w:eastAsia="en-GB"/>
          <w14:ligatures w14:val="none"/>
        </w:rPr>
        <w:t>Train/val/test: 70/15/15 (stratified)</w:t>
      </w:r>
    </w:p>
    <w:p w:rsidR="007046F8" w:rsidRPr="00766268" w:rsidRDefault="007046F8" w:rsidP="007046F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color w:val="000000"/>
          <w:kern w:val="0"/>
          <w:lang w:eastAsia="en-GB"/>
          <w14:ligatures w14:val="none"/>
        </w:rPr>
        <w:t>Optimizer: </w:t>
      </w:r>
      <w:r w:rsidRPr="00766268">
        <w:rPr>
          <w:rFonts w:ascii="Times New Roman" w:eastAsia="Times New Roman" w:hAnsi="Times New Roman" w:cs="Times New Roman"/>
          <w:b/>
          <w:bCs/>
          <w:color w:val="000000"/>
          <w:kern w:val="0"/>
          <w:lang w:eastAsia="en-GB"/>
          <w14:ligatures w14:val="none"/>
        </w:rPr>
        <w:t>AdamW</w:t>
      </w:r>
    </w:p>
    <w:p w:rsidR="007046F8" w:rsidRPr="00766268" w:rsidRDefault="007046F8" w:rsidP="007046F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color w:val="000000"/>
          <w:kern w:val="0"/>
          <w:lang w:eastAsia="en-GB"/>
          <w14:ligatures w14:val="none"/>
        </w:rPr>
        <w:t>LR: cosine annealing + warmup</w:t>
      </w:r>
    </w:p>
    <w:p w:rsidR="007046F8" w:rsidRPr="00766268" w:rsidRDefault="007046F8" w:rsidP="007046F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color w:val="000000"/>
          <w:kern w:val="0"/>
          <w:lang w:eastAsia="en-GB"/>
          <w14:ligatures w14:val="none"/>
        </w:rPr>
        <w:t>Batch size: 32, epochs: 100, early stopping</w:t>
      </w:r>
    </w:p>
    <w:p w:rsidR="007046F8" w:rsidRPr="00766268"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66268">
        <w:rPr>
          <w:rFonts w:ascii="Times New Roman" w:eastAsia="Times New Roman" w:hAnsi="Times New Roman" w:cs="Times New Roman"/>
          <w:b/>
          <w:bCs/>
          <w:color w:val="000000"/>
          <w:kern w:val="0"/>
          <w:sz w:val="27"/>
          <w:szCs w:val="27"/>
          <w:lang w:eastAsia="en-GB"/>
          <w14:ligatures w14:val="none"/>
        </w:rPr>
        <w:t>Transfer Learning</w:t>
      </w:r>
    </w:p>
    <w:p w:rsidR="007046F8" w:rsidRPr="00766268" w:rsidRDefault="007046F8" w:rsidP="007046F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color w:val="000000"/>
          <w:kern w:val="0"/>
          <w:lang w:eastAsia="en-GB"/>
          <w14:ligatures w14:val="none"/>
        </w:rPr>
        <w:t>Freeze backbone (10 epochs)</w:t>
      </w:r>
    </w:p>
    <w:p w:rsidR="007046F8" w:rsidRPr="00766268" w:rsidRDefault="007046F8" w:rsidP="007046F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color w:val="000000"/>
          <w:kern w:val="0"/>
          <w:lang w:eastAsia="en-GB"/>
          <w14:ligatures w14:val="none"/>
        </w:rPr>
        <w:t>Fine-tune all layers with lower LR</w:t>
      </w:r>
    </w:p>
    <w:p w:rsidR="007046F8" w:rsidRDefault="007046F8" w:rsidP="007046F8">
      <w:pPr>
        <w:pStyle w:val="ListParagraph"/>
        <w:spacing w:before="100" w:beforeAutospacing="1" w:after="100" w:afterAutospacing="1" w:line="240" w:lineRule="auto"/>
        <w:ind w:left="460"/>
        <w:rPr>
          <w:rFonts w:ascii="Times New Roman" w:eastAsia="Times New Roman" w:hAnsi="Times New Roman" w:cs="Times New Roman"/>
          <w:color w:val="000000"/>
          <w:kern w:val="0"/>
          <w:lang w:eastAsia="en-GB"/>
          <w14:ligatures w14:val="none"/>
        </w:rPr>
      </w:pPr>
    </w:p>
    <w:p w:rsidR="007046F8" w:rsidRDefault="007046F8" w:rsidP="007046F8">
      <w:pPr>
        <w:pStyle w:val="ListParagraph"/>
        <w:spacing w:before="100" w:beforeAutospacing="1" w:after="100" w:afterAutospacing="1" w:line="240" w:lineRule="auto"/>
        <w:ind w:left="460"/>
        <w:rPr>
          <w:rFonts w:ascii="Times New Roman" w:eastAsia="Times New Roman" w:hAnsi="Times New Roman" w:cs="Times New Roman"/>
          <w:color w:val="000000"/>
          <w:kern w:val="0"/>
          <w:lang w:eastAsia="en-GB"/>
          <w14:ligatures w14:val="none"/>
        </w:rPr>
      </w:pPr>
    </w:p>
    <w:p w:rsidR="007046F8" w:rsidRPr="00766268" w:rsidRDefault="007046F8" w:rsidP="007046F8">
      <w:pPr>
        <w:pStyle w:val="ListParagraph"/>
        <w:spacing w:before="100" w:beforeAutospacing="1" w:after="100" w:afterAutospacing="1" w:line="240" w:lineRule="auto"/>
        <w:ind w:left="460"/>
        <w:rPr>
          <w:rFonts w:ascii="Times New Roman" w:eastAsia="Times New Roman" w:hAnsi="Times New Roman" w:cs="Times New Roman"/>
          <w:color w:val="000000"/>
          <w:kern w:val="0"/>
          <w:lang w:eastAsia="en-GB"/>
          <w14:ligatures w14:val="none"/>
        </w:rPr>
      </w:pPr>
    </w:p>
    <w:p w:rsidR="007046F8" w:rsidRPr="00766268"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b/>
          <w:bCs/>
          <w:color w:val="000000"/>
          <w:kern w:val="0"/>
          <w:sz w:val="27"/>
          <w:szCs w:val="27"/>
          <w:lang w:eastAsia="en-GB"/>
          <w14:ligatures w14:val="none"/>
        </w:rPr>
        <w:lastRenderedPageBreak/>
        <w:t>Cross-Validation</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For robust evaluation, we implement k-fold cross-validation (k=5):</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Performance Aggregation:</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μ_metric = (1/k) ∑_{i=1}^{k} metric_i</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σ_metric = √[(1/k) ∑_{i=1}^{k} (metric_i - μ_metric)²]</w:t>
      </w:r>
    </w:p>
    <w:p w:rsidR="007046F8" w:rsidRPr="008025CA" w:rsidRDefault="007046F8" w:rsidP="007046F8">
      <w:pPr>
        <w:spacing w:after="0" w:line="240" w:lineRule="auto"/>
        <w:rPr>
          <w:rFonts w:ascii="Times New Roman" w:eastAsia="Times New Roman" w:hAnsi="Times New Roman" w:cs="Times New Roman"/>
          <w:kern w:val="0"/>
          <w:lang w:eastAsia="en-GB"/>
          <w14:ligatures w14:val="none"/>
        </w:rPr>
      </w:pPr>
    </w:p>
    <w:p w:rsidR="007046F8" w:rsidRPr="008025CA" w:rsidRDefault="007046F8" w:rsidP="007046F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025CA">
        <w:rPr>
          <w:rFonts w:ascii="Times New Roman" w:eastAsia="Times New Roman" w:hAnsi="Times New Roman" w:cs="Times New Roman"/>
          <w:b/>
          <w:bCs/>
          <w:color w:val="000000"/>
          <w:kern w:val="0"/>
          <w:sz w:val="36"/>
          <w:szCs w:val="36"/>
          <w:lang w:eastAsia="en-GB"/>
          <w14:ligatures w14:val="none"/>
        </w:rPr>
        <w:t>3.7 Evaluation Metrics</w:t>
      </w:r>
    </w:p>
    <w:p w:rsidR="007046F8" w:rsidRPr="008025CA"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025CA">
        <w:rPr>
          <w:rFonts w:ascii="Times New Roman" w:eastAsia="Times New Roman" w:hAnsi="Times New Roman" w:cs="Times New Roman"/>
          <w:b/>
          <w:bCs/>
          <w:color w:val="000000"/>
          <w:kern w:val="0"/>
          <w:sz w:val="27"/>
          <w:szCs w:val="27"/>
          <w:lang w:eastAsia="en-GB"/>
          <w14:ligatures w14:val="none"/>
        </w:rPr>
        <w:t>3.7.1 Classification Metrics</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Accuracy:</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Acc = (TP + TN) / (TP + TN + FP + FN)</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Top-k Accuracy:</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 xml:space="preserve">Acc@k = (1/N) ∑_{i=1}^{N} </w:t>
      </w:r>
      <w:r w:rsidRPr="008025CA">
        <w:rPr>
          <w:rFonts w:ascii="Cambria Math" w:eastAsia="Times New Roman" w:hAnsi="Cambria Math" w:cs="Cambria Math"/>
          <w:color w:val="000000"/>
          <w:kern w:val="0"/>
          <w:lang w:eastAsia="en-GB"/>
          <w14:ligatures w14:val="none"/>
        </w:rPr>
        <w:t>𝟙</w:t>
      </w:r>
      <w:r w:rsidRPr="008025CA">
        <w:rPr>
          <w:rFonts w:ascii="Times New Roman" w:eastAsia="Times New Roman" w:hAnsi="Times New Roman" w:cs="Times New Roman"/>
          <w:color w:val="000000"/>
          <w:kern w:val="0"/>
          <w:lang w:eastAsia="en-GB"/>
          <w14:ligatures w14:val="none"/>
        </w:rPr>
        <w:t xml:space="preserve">(y_i </w:t>
      </w:r>
      <w:r w:rsidRPr="008025CA">
        <w:rPr>
          <w:rFonts w:ascii="Cambria Math" w:eastAsia="Times New Roman" w:hAnsi="Cambria Math" w:cs="Cambria Math"/>
          <w:color w:val="000000"/>
          <w:kern w:val="0"/>
          <w:lang w:eastAsia="en-GB"/>
          <w14:ligatures w14:val="none"/>
        </w:rPr>
        <w:t>∈</w:t>
      </w:r>
      <w:r w:rsidRPr="008025CA">
        <w:rPr>
          <w:rFonts w:ascii="Times New Roman" w:eastAsia="Times New Roman" w:hAnsi="Times New Roman" w:cs="Times New Roman"/>
          <w:color w:val="000000"/>
          <w:kern w:val="0"/>
          <w:lang w:eastAsia="en-GB"/>
          <w14:ligatures w14:val="none"/>
        </w:rPr>
        <w:t xml:space="preserve"> top_k(p_i))</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where top_k(p_i) are the k classes with highest probabilities.</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Precision, Recall, F1-Score:</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Precision = TP / (TP + FP) Recall = TP / (TP + FN) F1 = 2 · (Precision · Recall) / (Precision + Recall)</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Macro/Micro Averaging:</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Macro-F1 = (1/C) ∑_{c=1}^{C} F1_c Micro-F1 = F1(∑TP, ∑FP, ∑FN)</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Confusion Matrix Analysis:</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C[i,j] = number of samples of true class i predicted as class j</w:t>
      </w:r>
    </w:p>
    <w:p w:rsidR="007046F8"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025CA">
        <w:rPr>
          <w:rFonts w:ascii="Times New Roman" w:eastAsia="Times New Roman" w:hAnsi="Times New Roman" w:cs="Times New Roman"/>
          <w:b/>
          <w:bCs/>
          <w:color w:val="000000"/>
          <w:kern w:val="0"/>
          <w:sz w:val="27"/>
          <w:szCs w:val="27"/>
          <w:lang w:eastAsia="en-GB"/>
          <w14:ligatures w14:val="none"/>
        </w:rPr>
        <w:t>3.7.2 Regression Metrics (Portion/Nutrition Estimation)</w:t>
      </w:r>
    </w:p>
    <w:p w:rsidR="007046F8" w:rsidRPr="00766268" w:rsidRDefault="007046F8" w:rsidP="007046F8">
      <w:pPr>
        <w:spacing w:before="100" w:beforeAutospacing="1" w:after="100" w:afterAutospacing="1" w:line="240" w:lineRule="auto"/>
        <w:outlineLvl w:val="2"/>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color w:val="000000"/>
          <w:kern w:val="0"/>
          <w:lang w:eastAsia="en-GB"/>
          <w14:ligatures w14:val="none"/>
        </w:rPr>
        <w:t>Classification: Accuracy, Top-k, Precision/Recall/F1, confusion matrix.</w:t>
      </w:r>
    </w:p>
    <w:p w:rsidR="007046F8" w:rsidRPr="00766268" w:rsidRDefault="007046F8" w:rsidP="007046F8">
      <w:pPr>
        <w:spacing w:before="100" w:beforeAutospacing="1" w:after="100" w:afterAutospacing="1" w:line="240" w:lineRule="auto"/>
        <w:outlineLvl w:val="2"/>
        <w:rPr>
          <w:rFonts w:ascii="Times New Roman" w:eastAsia="Times New Roman" w:hAnsi="Times New Roman" w:cs="Times New Roman"/>
          <w:color w:val="000000"/>
          <w:kern w:val="0"/>
          <w:lang w:eastAsia="en-GB"/>
          <w14:ligatures w14:val="none"/>
        </w:rPr>
      </w:pPr>
      <w:r w:rsidRPr="00766268">
        <w:rPr>
          <w:rFonts w:ascii="Times New Roman" w:eastAsia="Times New Roman" w:hAnsi="Times New Roman" w:cs="Times New Roman"/>
          <w:color w:val="000000"/>
          <w:kern w:val="0"/>
          <w:lang w:eastAsia="en-GB"/>
          <w14:ligatures w14:val="none"/>
        </w:rPr>
        <w:t>Regression: MAE, RMSE, MAPE, R², relative error distribution.</w:t>
      </w:r>
    </w:p>
    <w:p w:rsidR="007046F8" w:rsidRPr="00766268" w:rsidRDefault="007046F8" w:rsidP="007046F8">
      <w:pPr>
        <w:spacing w:before="100" w:beforeAutospacing="1" w:after="100" w:afterAutospacing="1" w:line="240" w:lineRule="auto"/>
        <w:outlineLvl w:val="2"/>
        <w:rPr>
          <w:rFonts w:ascii="Times New Roman" w:eastAsia="Times New Roman" w:hAnsi="Times New Roman" w:cs="Times New Roman"/>
          <w:color w:val="000000"/>
          <w:kern w:val="0"/>
          <w:sz w:val="27"/>
          <w:szCs w:val="27"/>
          <w:lang w:eastAsia="en-GB"/>
          <w14:ligatures w14:val="none"/>
        </w:rPr>
      </w:pPr>
      <w:r w:rsidRPr="00766268">
        <w:rPr>
          <w:rFonts w:ascii="Times New Roman" w:eastAsia="Times New Roman" w:hAnsi="Times New Roman" w:cs="Times New Roman"/>
          <w:color w:val="000000"/>
          <w:kern w:val="0"/>
          <w:lang w:eastAsia="en-GB"/>
          <w14:ligatures w14:val="none"/>
        </w:rPr>
        <w:t>End-to-end nutrition</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Error_j = (1/N) ∑</w:t>
      </w:r>
      <w:r w:rsidRPr="008025CA">
        <w:rPr>
          <w:rFonts w:ascii="Times New Roman" w:eastAsia="Times New Roman" w:hAnsi="Times New Roman" w:cs="Times New Roman"/>
          <w:i/>
          <w:iCs/>
          <w:color w:val="000000"/>
          <w:kern w:val="0"/>
          <w:lang w:eastAsia="en-GB"/>
          <w14:ligatures w14:val="none"/>
        </w:rPr>
        <w:t>{i=1}^{N} |n̂</w:t>
      </w:r>
      <w:r w:rsidRPr="008025CA">
        <w:rPr>
          <w:rFonts w:ascii="Times New Roman" w:eastAsia="Times New Roman" w:hAnsi="Times New Roman" w:cs="Times New Roman"/>
          <w:color w:val="000000"/>
          <w:kern w:val="0"/>
          <w:lang w:eastAsia="en-GB"/>
          <w14:ligatures w14:val="none"/>
        </w:rPr>
        <w:t>{i,j} - n_{i,j}|</w:t>
      </w:r>
    </w:p>
    <w:p w:rsidR="007046F8" w:rsidRPr="008025CA" w:rsidRDefault="007046F8" w:rsidP="007046F8">
      <w:pPr>
        <w:spacing w:after="0" w:line="240" w:lineRule="auto"/>
        <w:rPr>
          <w:rFonts w:ascii="Times New Roman" w:eastAsia="Times New Roman" w:hAnsi="Times New Roman" w:cs="Times New Roman"/>
          <w:kern w:val="0"/>
          <w:lang w:eastAsia="en-GB"/>
          <w14:ligatures w14:val="none"/>
        </w:rPr>
      </w:pPr>
    </w:p>
    <w:p w:rsidR="007046F8" w:rsidRPr="008025CA" w:rsidRDefault="007046F8" w:rsidP="007046F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025CA">
        <w:rPr>
          <w:rFonts w:ascii="Times New Roman" w:eastAsia="Times New Roman" w:hAnsi="Times New Roman" w:cs="Times New Roman"/>
          <w:b/>
          <w:bCs/>
          <w:color w:val="000000"/>
          <w:kern w:val="0"/>
          <w:sz w:val="36"/>
          <w:szCs w:val="36"/>
          <w:lang w:eastAsia="en-GB"/>
          <w14:ligatures w14:val="none"/>
        </w:rPr>
        <w:t>3.8 Baseline Comparisons</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We compare our approach against state-of-the-art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567"/>
        <w:gridCol w:w="1929"/>
        <w:gridCol w:w="1467"/>
        <w:gridCol w:w="1655"/>
      </w:tblGrid>
      <w:tr w:rsidR="007046F8" w:rsidRPr="008025CA" w:rsidTr="00592EF8">
        <w:trPr>
          <w:tblHeader/>
          <w:tblCellSpacing w:w="15" w:type="dxa"/>
        </w:trPr>
        <w:tc>
          <w:tcPr>
            <w:tcW w:w="0" w:type="auto"/>
            <w:vAlign w:val="center"/>
            <w:hideMark/>
          </w:tcPr>
          <w:p w:rsidR="007046F8" w:rsidRPr="008025CA" w:rsidRDefault="007046F8" w:rsidP="00592EF8">
            <w:pPr>
              <w:spacing w:after="0" w:line="240" w:lineRule="auto"/>
              <w:jc w:val="center"/>
              <w:rPr>
                <w:rFonts w:ascii="Times New Roman" w:eastAsia="Times New Roman" w:hAnsi="Times New Roman" w:cs="Times New Roman"/>
                <w:b/>
                <w:bCs/>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Method</w:t>
            </w:r>
          </w:p>
        </w:tc>
        <w:tc>
          <w:tcPr>
            <w:tcW w:w="0" w:type="auto"/>
            <w:vAlign w:val="center"/>
            <w:hideMark/>
          </w:tcPr>
          <w:p w:rsidR="007046F8" w:rsidRPr="008025CA" w:rsidRDefault="007046F8" w:rsidP="00592EF8">
            <w:pPr>
              <w:spacing w:after="0" w:line="240" w:lineRule="auto"/>
              <w:jc w:val="center"/>
              <w:rPr>
                <w:rFonts w:ascii="Times New Roman" w:eastAsia="Times New Roman" w:hAnsi="Times New Roman" w:cs="Times New Roman"/>
                <w:b/>
                <w:bCs/>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Year</w:t>
            </w:r>
          </w:p>
        </w:tc>
        <w:tc>
          <w:tcPr>
            <w:tcW w:w="0" w:type="auto"/>
            <w:vAlign w:val="center"/>
            <w:hideMark/>
          </w:tcPr>
          <w:p w:rsidR="007046F8" w:rsidRPr="008025CA" w:rsidRDefault="007046F8" w:rsidP="00592EF8">
            <w:pPr>
              <w:spacing w:after="0" w:line="240" w:lineRule="auto"/>
              <w:jc w:val="center"/>
              <w:rPr>
                <w:rFonts w:ascii="Times New Roman" w:eastAsia="Times New Roman" w:hAnsi="Times New Roman" w:cs="Times New Roman"/>
                <w:b/>
                <w:bCs/>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Architecture</w:t>
            </w:r>
          </w:p>
        </w:tc>
        <w:tc>
          <w:tcPr>
            <w:tcW w:w="0" w:type="auto"/>
            <w:vAlign w:val="center"/>
            <w:hideMark/>
          </w:tcPr>
          <w:p w:rsidR="007046F8" w:rsidRPr="008025CA" w:rsidRDefault="007046F8" w:rsidP="00592EF8">
            <w:pPr>
              <w:spacing w:after="0" w:line="240" w:lineRule="auto"/>
              <w:jc w:val="center"/>
              <w:rPr>
                <w:rFonts w:ascii="Times New Roman" w:eastAsia="Times New Roman" w:hAnsi="Times New Roman" w:cs="Times New Roman"/>
                <w:b/>
                <w:bCs/>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Food-101 Acc</w:t>
            </w:r>
          </w:p>
        </w:tc>
        <w:tc>
          <w:tcPr>
            <w:tcW w:w="0" w:type="auto"/>
            <w:vAlign w:val="center"/>
            <w:hideMark/>
          </w:tcPr>
          <w:p w:rsidR="007046F8" w:rsidRPr="008025CA" w:rsidRDefault="007046F8" w:rsidP="00592EF8">
            <w:pPr>
              <w:spacing w:after="0" w:line="240" w:lineRule="auto"/>
              <w:jc w:val="center"/>
              <w:rPr>
                <w:rFonts w:ascii="Times New Roman" w:eastAsia="Times New Roman" w:hAnsi="Times New Roman" w:cs="Times New Roman"/>
                <w:b/>
                <w:bCs/>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Nutrition MAE</w:t>
            </w:r>
          </w:p>
        </w:tc>
      </w:tr>
      <w:tr w:rsidR="007046F8" w:rsidRPr="008025CA" w:rsidTr="00592EF8">
        <w:trPr>
          <w:tblCellSpacing w:w="15" w:type="dxa"/>
        </w:trPr>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Baseline 1: ResNet-50</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2015</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CNN</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85.4%</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t>
            </w:r>
          </w:p>
        </w:tc>
      </w:tr>
      <w:tr w:rsidR="007046F8" w:rsidRPr="008025CA" w:rsidTr="00592EF8">
        <w:trPr>
          <w:tblCellSpacing w:w="15" w:type="dxa"/>
        </w:trPr>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Baseline 2: Nutrition5k</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2021</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ResNet-18 + Depth</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10.2%</w:t>
            </w:r>
          </w:p>
        </w:tc>
      </w:tr>
      <w:tr w:rsidR="007046F8" w:rsidRPr="008025CA" w:rsidTr="00592EF8">
        <w:trPr>
          <w:tblCellSpacing w:w="15" w:type="dxa"/>
        </w:trPr>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Baseline 3: Menu-Match</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2019</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Inception-v3</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88.2%</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15.8%</w:t>
            </w:r>
          </w:p>
        </w:tc>
      </w:tr>
      <w:tr w:rsidR="007046F8" w:rsidRPr="008025CA" w:rsidTr="00592EF8">
        <w:trPr>
          <w:tblCellSpacing w:w="15" w:type="dxa"/>
        </w:trPr>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Baseline 4: Im2Calories</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2015</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GoogLeNet</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79.0%</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t>
            </w:r>
          </w:p>
        </w:tc>
      </w:tr>
      <w:tr w:rsidR="007046F8" w:rsidRPr="008025CA" w:rsidTr="00592EF8">
        <w:trPr>
          <w:tblCellSpacing w:w="15" w:type="dxa"/>
        </w:trPr>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Our Approach</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2025</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Hybrid + Attention</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To Report</w:t>
            </w:r>
          </w:p>
        </w:tc>
        <w:tc>
          <w:tcPr>
            <w:tcW w:w="0" w:type="auto"/>
            <w:vAlign w:val="center"/>
            <w:hideMark/>
          </w:tcPr>
          <w:p w:rsidR="007046F8" w:rsidRPr="008025CA" w:rsidRDefault="007046F8" w:rsidP="00592EF8">
            <w:pPr>
              <w:spacing w:after="0"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To Report</w:t>
            </w:r>
          </w:p>
        </w:tc>
      </w:tr>
    </w:tbl>
    <w:p w:rsidR="007046F8" w:rsidRPr="006C1EB2"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6C1EB2">
        <w:rPr>
          <w:rFonts w:ascii="Times New Roman" w:eastAsia="Times New Roman" w:hAnsi="Times New Roman" w:cs="Times New Roman"/>
          <w:b/>
          <w:bCs/>
          <w:color w:val="000000"/>
          <w:kern w:val="0"/>
          <w:sz w:val="27"/>
          <w:szCs w:val="27"/>
          <w:lang w:eastAsia="en-GB"/>
          <w14:ligatures w14:val="none"/>
        </w:rPr>
        <w:t>Ablation Study</w:t>
      </w:r>
    </w:p>
    <w:p w:rsidR="007046F8" w:rsidRPr="006C1EB2"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C1EB2">
        <w:rPr>
          <w:rFonts w:ascii="Times New Roman" w:eastAsia="Times New Roman" w:hAnsi="Times New Roman" w:cs="Times New Roman"/>
          <w:color w:val="000000"/>
          <w:kern w:val="0"/>
          <w:lang w:eastAsia="en-GB"/>
          <w14:ligatures w14:val="none"/>
        </w:rPr>
        <w:t>Models test contributions of:</w:t>
      </w:r>
    </w:p>
    <w:p w:rsidR="007046F8" w:rsidRPr="006C1EB2" w:rsidRDefault="007046F8" w:rsidP="007046F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C1EB2">
        <w:rPr>
          <w:rFonts w:ascii="Times New Roman" w:eastAsia="Times New Roman" w:hAnsi="Times New Roman" w:cs="Times New Roman"/>
          <w:color w:val="000000"/>
          <w:kern w:val="0"/>
          <w:lang w:eastAsia="en-GB"/>
          <w14:ligatures w14:val="none"/>
        </w:rPr>
        <w:t>attention</w:t>
      </w:r>
    </w:p>
    <w:p w:rsidR="007046F8" w:rsidRPr="006C1EB2" w:rsidRDefault="007046F8" w:rsidP="007046F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C1EB2">
        <w:rPr>
          <w:rFonts w:ascii="Times New Roman" w:eastAsia="Times New Roman" w:hAnsi="Times New Roman" w:cs="Times New Roman"/>
          <w:color w:val="000000"/>
          <w:kern w:val="0"/>
          <w:lang w:eastAsia="en-GB"/>
          <w14:ligatures w14:val="none"/>
        </w:rPr>
        <w:t>multi-scale features</w:t>
      </w:r>
    </w:p>
    <w:p w:rsidR="007046F8" w:rsidRPr="006C1EB2" w:rsidRDefault="007046F8" w:rsidP="007046F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C1EB2">
        <w:rPr>
          <w:rFonts w:ascii="Times New Roman" w:eastAsia="Times New Roman" w:hAnsi="Times New Roman" w:cs="Times New Roman"/>
          <w:color w:val="000000"/>
          <w:kern w:val="0"/>
          <w:lang w:eastAsia="en-GB"/>
          <w14:ligatures w14:val="none"/>
        </w:rPr>
        <w:t>augmentation</w:t>
      </w:r>
    </w:p>
    <w:p w:rsidR="007046F8" w:rsidRPr="006C1EB2" w:rsidRDefault="007046F8" w:rsidP="007046F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C1EB2">
        <w:rPr>
          <w:rFonts w:ascii="Times New Roman" w:eastAsia="Times New Roman" w:hAnsi="Times New Roman" w:cs="Times New Roman"/>
          <w:color w:val="000000"/>
          <w:kern w:val="0"/>
          <w:lang w:eastAsia="en-GB"/>
          <w14:ligatures w14:val="none"/>
        </w:rPr>
        <w:t>hybrid architecture</w:t>
      </w:r>
    </w:p>
    <w:p w:rsidR="007046F8"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b/>
          <w:bCs/>
          <w:color w:val="000000"/>
          <w:kern w:val="0"/>
          <w:lang w:eastAsia="en-GB"/>
          <w14:ligatures w14:val="none"/>
        </w:rPr>
        <w:t>Statistical Significance Testing:</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We use paired t-test to determine if improvements are statistically significant:</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t = (μ_ours - μ_baseline) / √(σ²_ours/n + σ²_baseline/n)</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with null hypothesis H₀: μ_ours = μ_baseline</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025CA">
        <w:rPr>
          <w:rFonts w:ascii="Times New Roman" w:eastAsia="Times New Roman" w:hAnsi="Times New Roman" w:cs="Times New Roman"/>
          <w:color w:val="000000"/>
          <w:kern w:val="0"/>
          <w:lang w:eastAsia="en-GB"/>
          <w14:ligatures w14:val="none"/>
        </w:rPr>
        <w:t>Significance level: α = 0.05</w:t>
      </w:r>
    </w:p>
    <w:p w:rsidR="007046F8" w:rsidRPr="008025CA"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rsidR="007046F8" w:rsidRPr="008025CA" w:rsidRDefault="007046F8" w:rsidP="007046F8">
      <w:pPr>
        <w:spacing w:after="0" w:line="240" w:lineRule="auto"/>
        <w:rPr>
          <w:rFonts w:ascii="Times New Roman" w:eastAsia="Times New Roman" w:hAnsi="Times New Roman" w:cs="Times New Roman"/>
          <w:kern w:val="0"/>
          <w:lang w:eastAsia="en-GB"/>
          <w14:ligatures w14:val="none"/>
        </w:rPr>
      </w:pPr>
    </w:p>
    <w:p w:rsidR="007046F8" w:rsidRDefault="007046F8" w:rsidP="007046F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025CA">
        <w:rPr>
          <w:rFonts w:ascii="Times New Roman" w:eastAsia="Times New Roman" w:hAnsi="Times New Roman" w:cs="Times New Roman"/>
          <w:b/>
          <w:bCs/>
          <w:color w:val="000000"/>
          <w:kern w:val="0"/>
          <w:sz w:val="36"/>
          <w:szCs w:val="36"/>
          <w:lang w:eastAsia="en-GB"/>
          <w14:ligatures w14:val="none"/>
        </w:rPr>
        <w:t>3.9 Validation Strategy</w:t>
      </w:r>
    </w:p>
    <w:p w:rsidR="007046F8" w:rsidRPr="006C1EB2"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6C1EB2">
        <w:rPr>
          <w:rFonts w:ascii="Times New Roman" w:eastAsia="Times New Roman" w:hAnsi="Times New Roman" w:cs="Times New Roman"/>
          <w:b/>
          <w:bCs/>
          <w:color w:val="000000"/>
          <w:kern w:val="0"/>
          <w:sz w:val="27"/>
          <w:szCs w:val="27"/>
          <w:lang w:eastAsia="en-GB"/>
          <w14:ligatures w14:val="none"/>
        </w:rPr>
        <w:t>Internal:</w:t>
      </w:r>
    </w:p>
    <w:p w:rsidR="007046F8" w:rsidRPr="006C1EB2" w:rsidRDefault="007046F8" w:rsidP="007046F8">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C1EB2">
        <w:rPr>
          <w:rFonts w:ascii="Times New Roman" w:eastAsia="Times New Roman" w:hAnsi="Times New Roman" w:cs="Times New Roman"/>
          <w:color w:val="000000"/>
          <w:kern w:val="0"/>
          <w:lang w:eastAsia="en-GB"/>
          <w14:ligatures w14:val="none"/>
        </w:rPr>
        <w:t>Holdout test set</w:t>
      </w:r>
    </w:p>
    <w:p w:rsidR="007046F8" w:rsidRPr="006C1EB2" w:rsidRDefault="007046F8" w:rsidP="007046F8">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C1EB2">
        <w:rPr>
          <w:rFonts w:ascii="Times New Roman" w:eastAsia="Times New Roman" w:hAnsi="Times New Roman" w:cs="Times New Roman"/>
          <w:color w:val="000000"/>
          <w:kern w:val="0"/>
          <w:lang w:eastAsia="en-GB"/>
          <w14:ligatures w14:val="none"/>
        </w:rPr>
        <w:t>5-fold CV</w:t>
      </w:r>
    </w:p>
    <w:p w:rsidR="007046F8" w:rsidRPr="006C1EB2"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6C1EB2">
        <w:rPr>
          <w:rFonts w:ascii="Times New Roman" w:eastAsia="Times New Roman" w:hAnsi="Times New Roman" w:cs="Times New Roman"/>
          <w:b/>
          <w:bCs/>
          <w:color w:val="000000"/>
          <w:kern w:val="0"/>
          <w:sz w:val="27"/>
          <w:szCs w:val="27"/>
          <w:lang w:eastAsia="en-GB"/>
          <w14:ligatures w14:val="none"/>
        </w:rPr>
        <w:t>External:</w:t>
      </w:r>
    </w:p>
    <w:p w:rsidR="007046F8" w:rsidRPr="006C1EB2" w:rsidRDefault="007046F8" w:rsidP="007046F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C1EB2">
        <w:rPr>
          <w:rFonts w:ascii="Times New Roman" w:eastAsia="Times New Roman" w:hAnsi="Times New Roman" w:cs="Times New Roman"/>
          <w:color w:val="000000"/>
          <w:kern w:val="0"/>
          <w:lang w:eastAsia="en-GB"/>
          <w14:ligatures w14:val="none"/>
        </w:rPr>
        <w:lastRenderedPageBreak/>
        <w:t>Train on Food-101 → test on UECFood-256</w:t>
      </w:r>
    </w:p>
    <w:p w:rsidR="007046F8" w:rsidRPr="006C1EB2" w:rsidRDefault="007046F8" w:rsidP="007046F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C1EB2">
        <w:rPr>
          <w:rFonts w:ascii="Times New Roman" w:eastAsia="Times New Roman" w:hAnsi="Times New Roman" w:cs="Times New Roman"/>
          <w:color w:val="000000"/>
          <w:kern w:val="0"/>
          <w:lang w:eastAsia="en-GB"/>
          <w14:ligatures w14:val="none"/>
        </w:rPr>
        <w:t>Real-world user images</w:t>
      </w:r>
    </w:p>
    <w:p w:rsidR="007046F8" w:rsidRPr="006C1EB2" w:rsidRDefault="007046F8" w:rsidP="007046F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6C1EB2">
        <w:rPr>
          <w:rFonts w:ascii="Times New Roman" w:eastAsia="Times New Roman" w:hAnsi="Times New Roman" w:cs="Times New Roman"/>
          <w:b/>
          <w:bCs/>
          <w:color w:val="000000"/>
          <w:kern w:val="0"/>
          <w:sz w:val="27"/>
          <w:szCs w:val="27"/>
          <w:lang w:eastAsia="en-GB"/>
          <w14:ligatures w14:val="none"/>
        </w:rPr>
        <w:t>Nutritional Validation:</w:t>
      </w:r>
    </w:p>
    <w:p w:rsidR="007046F8" w:rsidRPr="006C1EB2" w:rsidRDefault="007046F8" w:rsidP="007046F8">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C1EB2">
        <w:rPr>
          <w:rFonts w:ascii="Times New Roman" w:eastAsia="Times New Roman" w:hAnsi="Times New Roman" w:cs="Times New Roman"/>
          <w:color w:val="000000"/>
          <w:kern w:val="0"/>
          <w:lang w:eastAsia="en-GB"/>
          <w14:ligatures w14:val="none"/>
        </w:rPr>
        <w:t>Compare with laboratory nutritional values (subset)</w:t>
      </w:r>
    </w:p>
    <w:p w:rsidR="007046F8" w:rsidRPr="006C1EB2" w:rsidRDefault="007046F8" w:rsidP="007046F8">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C1EB2">
        <w:rPr>
          <w:rFonts w:ascii="Times New Roman" w:eastAsia="Times New Roman" w:hAnsi="Times New Roman" w:cs="Times New Roman"/>
          <w:color w:val="000000"/>
          <w:kern w:val="0"/>
          <w:lang w:eastAsia="en-GB"/>
          <w14:ligatures w14:val="none"/>
        </w:rPr>
        <w:t>Portion validation using physical scales</w:t>
      </w:r>
    </w:p>
    <w:p w:rsidR="007046F8" w:rsidRPr="008025CA" w:rsidRDefault="007046F8" w:rsidP="007046F8">
      <w:pPr>
        <w:spacing w:after="0" w:line="240" w:lineRule="auto"/>
        <w:rPr>
          <w:rFonts w:ascii="Times New Roman" w:eastAsia="Times New Roman" w:hAnsi="Times New Roman" w:cs="Times New Roman"/>
          <w:kern w:val="0"/>
          <w:lang w:eastAsia="en-GB"/>
          <w14:ligatures w14:val="none"/>
        </w:rPr>
      </w:pPr>
    </w:p>
    <w:p w:rsidR="007046F8" w:rsidRDefault="007046F8" w:rsidP="007046F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025CA">
        <w:rPr>
          <w:rFonts w:ascii="Times New Roman" w:eastAsia="Times New Roman" w:hAnsi="Times New Roman" w:cs="Times New Roman"/>
          <w:b/>
          <w:bCs/>
          <w:color w:val="000000"/>
          <w:kern w:val="0"/>
          <w:sz w:val="36"/>
          <w:szCs w:val="36"/>
          <w:lang w:eastAsia="en-GB"/>
          <w14:ligatures w14:val="none"/>
        </w:rPr>
        <w:t>3.10 Error Analysis Framework</w:t>
      </w:r>
    </w:p>
    <w:p w:rsidR="007046F8" w:rsidRDefault="007046F8" w:rsidP="007046F8">
      <w:pPr>
        <w:pStyle w:val="NormalWeb"/>
        <w:rPr>
          <w:color w:val="000000"/>
        </w:rPr>
      </w:pPr>
      <w:r>
        <w:rPr>
          <w:color w:val="000000"/>
        </w:rPr>
        <w:t>Types of errors:</w:t>
      </w:r>
    </w:p>
    <w:p w:rsidR="007046F8" w:rsidRDefault="007046F8" w:rsidP="007046F8">
      <w:pPr>
        <w:pStyle w:val="NormalWeb"/>
        <w:numPr>
          <w:ilvl w:val="0"/>
          <w:numId w:val="17"/>
        </w:numPr>
        <w:rPr>
          <w:color w:val="000000"/>
        </w:rPr>
      </w:pPr>
      <w:r>
        <w:rPr>
          <w:rStyle w:val="Strong"/>
          <w:rFonts w:eastAsiaTheme="majorEastAsia"/>
          <w:color w:val="000000"/>
        </w:rPr>
        <w:t>Classification:</w:t>
      </w:r>
      <w:r>
        <w:rPr>
          <w:rStyle w:val="apple-converted-space"/>
          <w:rFonts w:eastAsiaTheme="majorEastAsia"/>
          <w:color w:val="000000"/>
        </w:rPr>
        <w:t> </w:t>
      </w:r>
      <w:r>
        <w:rPr>
          <w:color w:val="000000"/>
        </w:rPr>
        <w:t>similar foods, regional variations</w:t>
      </w:r>
    </w:p>
    <w:p w:rsidR="007046F8" w:rsidRDefault="007046F8" w:rsidP="007046F8">
      <w:pPr>
        <w:pStyle w:val="NormalWeb"/>
        <w:numPr>
          <w:ilvl w:val="0"/>
          <w:numId w:val="17"/>
        </w:numPr>
        <w:rPr>
          <w:color w:val="000000"/>
        </w:rPr>
      </w:pPr>
      <w:r>
        <w:rPr>
          <w:rStyle w:val="Strong"/>
          <w:rFonts w:eastAsiaTheme="majorEastAsia"/>
          <w:color w:val="000000"/>
        </w:rPr>
        <w:t>Portion:</w:t>
      </w:r>
      <w:r>
        <w:rPr>
          <w:rStyle w:val="apple-converted-space"/>
          <w:rFonts w:eastAsiaTheme="majorEastAsia"/>
          <w:color w:val="000000"/>
        </w:rPr>
        <w:t> </w:t>
      </w:r>
      <w:r>
        <w:rPr>
          <w:color w:val="000000"/>
        </w:rPr>
        <w:t>occlusion, depth ambiguity, missing reference objects</w:t>
      </w:r>
    </w:p>
    <w:p w:rsidR="007046F8" w:rsidRDefault="007046F8" w:rsidP="007046F8">
      <w:pPr>
        <w:pStyle w:val="NormalWeb"/>
        <w:numPr>
          <w:ilvl w:val="0"/>
          <w:numId w:val="17"/>
        </w:numPr>
        <w:rPr>
          <w:color w:val="000000"/>
        </w:rPr>
      </w:pPr>
      <w:r>
        <w:rPr>
          <w:rStyle w:val="Strong"/>
          <w:rFonts w:eastAsiaTheme="majorEastAsia"/>
          <w:color w:val="000000"/>
        </w:rPr>
        <w:t>Nutritional:</w:t>
      </w:r>
      <w:r>
        <w:rPr>
          <w:rStyle w:val="apple-converted-space"/>
          <w:rFonts w:eastAsiaTheme="majorEastAsia"/>
          <w:color w:val="000000"/>
        </w:rPr>
        <w:t> </w:t>
      </w:r>
      <w:r>
        <w:rPr>
          <w:color w:val="000000"/>
        </w:rPr>
        <w:t>database mismatch, recipe variations</w:t>
      </w:r>
    </w:p>
    <w:p w:rsidR="007046F8" w:rsidRPr="008025CA" w:rsidRDefault="007046F8" w:rsidP="007046F8">
      <w:pPr>
        <w:pStyle w:val="NormalWeb"/>
        <w:rPr>
          <w:color w:val="000000"/>
        </w:rPr>
      </w:pPr>
      <w:r>
        <w:rPr>
          <w:color w:val="000000"/>
        </w:rPr>
        <w:t>Mitigation includes hierarchical classification, multi-view checks, scale calibration, and uncertainty reporting.</w:t>
      </w:r>
    </w:p>
    <w:p w:rsidR="007046F8" w:rsidRPr="008025CA" w:rsidRDefault="007046F8" w:rsidP="007046F8">
      <w:pPr>
        <w:spacing w:after="0" w:line="240" w:lineRule="auto"/>
        <w:rPr>
          <w:rFonts w:ascii="Times New Roman" w:eastAsia="Times New Roman" w:hAnsi="Times New Roman" w:cs="Times New Roman"/>
          <w:kern w:val="0"/>
          <w:lang w:eastAsia="en-GB"/>
          <w14:ligatures w14:val="none"/>
        </w:rPr>
      </w:pPr>
    </w:p>
    <w:p w:rsidR="007046F8" w:rsidRPr="008025CA" w:rsidRDefault="007046F8" w:rsidP="007046F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025CA">
        <w:rPr>
          <w:rFonts w:ascii="Times New Roman" w:eastAsia="Times New Roman" w:hAnsi="Times New Roman" w:cs="Times New Roman"/>
          <w:b/>
          <w:bCs/>
          <w:color w:val="000000"/>
          <w:kern w:val="0"/>
          <w:sz w:val="36"/>
          <w:szCs w:val="36"/>
          <w:lang w:eastAsia="en-GB"/>
          <w14:ligatures w14:val="none"/>
        </w:rPr>
        <w:t>3.1</w:t>
      </w:r>
      <w:r>
        <w:rPr>
          <w:rFonts w:ascii="Times New Roman" w:eastAsia="Times New Roman" w:hAnsi="Times New Roman" w:cs="Times New Roman"/>
          <w:b/>
          <w:bCs/>
          <w:color w:val="000000"/>
          <w:kern w:val="0"/>
          <w:sz w:val="36"/>
          <w:szCs w:val="36"/>
          <w:lang w:eastAsia="en-GB"/>
          <w14:ligatures w14:val="none"/>
        </w:rPr>
        <w:t>1</w:t>
      </w:r>
      <w:r w:rsidRPr="008025CA">
        <w:rPr>
          <w:rFonts w:ascii="Times New Roman" w:eastAsia="Times New Roman" w:hAnsi="Times New Roman" w:cs="Times New Roman"/>
          <w:b/>
          <w:bCs/>
          <w:color w:val="000000"/>
          <w:kern w:val="0"/>
          <w:sz w:val="36"/>
          <w:szCs w:val="36"/>
          <w:lang w:eastAsia="en-GB"/>
          <w14:ligatures w14:val="none"/>
        </w:rPr>
        <w:t xml:space="preserve"> Ethical Considerations and Limitations</w:t>
      </w:r>
    </w:p>
    <w:p w:rsidR="007046F8" w:rsidRDefault="007046F8" w:rsidP="007046F8">
      <w:pPr>
        <w:pStyle w:val="NormalWeb"/>
        <w:numPr>
          <w:ilvl w:val="0"/>
          <w:numId w:val="7"/>
        </w:numPr>
      </w:pPr>
      <w:r>
        <w:rPr>
          <w:rFonts w:hAnsi="Symbol"/>
        </w:rPr>
        <w:t></w:t>
      </w:r>
      <w:r>
        <w:t xml:space="preserve">  Dataset bias (geographic, cultural)</w:t>
      </w:r>
    </w:p>
    <w:p w:rsidR="007046F8" w:rsidRDefault="007046F8" w:rsidP="007046F8">
      <w:pPr>
        <w:pStyle w:val="NormalWeb"/>
        <w:numPr>
          <w:ilvl w:val="0"/>
          <w:numId w:val="7"/>
        </w:numPr>
      </w:pPr>
      <w:r>
        <w:rPr>
          <w:rFonts w:hAnsi="Symbol"/>
        </w:rPr>
        <w:t></w:t>
      </w:r>
      <w:r>
        <w:t xml:space="preserve">  Limitations: processed foods, mixed dishes, small portions</w:t>
      </w:r>
    </w:p>
    <w:p w:rsidR="007046F8" w:rsidRPr="006C1EB2" w:rsidRDefault="007046F8" w:rsidP="007046F8">
      <w:pPr>
        <w:pStyle w:val="NormalWeb"/>
        <w:numPr>
          <w:ilvl w:val="0"/>
          <w:numId w:val="7"/>
        </w:numPr>
      </w:pPr>
      <w:r>
        <w:rPr>
          <w:rFonts w:hAnsi="Symbol"/>
        </w:rPr>
        <w:t></w:t>
      </w:r>
      <w:r>
        <w:t xml:space="preserve">  Communicating uncertainty to users</w:t>
      </w:r>
    </w:p>
    <w:p w:rsidR="007046F8" w:rsidRPr="008025CA" w:rsidRDefault="007046F8" w:rsidP="007046F8">
      <w:pPr>
        <w:spacing w:after="0" w:line="240" w:lineRule="auto"/>
        <w:rPr>
          <w:rFonts w:ascii="Times New Roman" w:eastAsia="Times New Roman" w:hAnsi="Times New Roman" w:cs="Times New Roman"/>
          <w:kern w:val="0"/>
          <w:lang w:eastAsia="en-GB"/>
          <w14:ligatures w14:val="none"/>
        </w:rPr>
      </w:pPr>
    </w:p>
    <w:p w:rsidR="007046F8" w:rsidRPr="008025CA" w:rsidRDefault="007046F8" w:rsidP="007046F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025CA">
        <w:rPr>
          <w:rFonts w:ascii="Times New Roman" w:eastAsia="Times New Roman" w:hAnsi="Times New Roman" w:cs="Times New Roman"/>
          <w:b/>
          <w:bCs/>
          <w:color w:val="000000"/>
          <w:kern w:val="0"/>
          <w:sz w:val="36"/>
          <w:szCs w:val="36"/>
          <w:lang w:eastAsia="en-GB"/>
          <w14:ligatures w14:val="none"/>
        </w:rPr>
        <w:t>3.1</w:t>
      </w:r>
      <w:r>
        <w:rPr>
          <w:rFonts w:ascii="Times New Roman" w:eastAsia="Times New Roman" w:hAnsi="Times New Roman" w:cs="Times New Roman"/>
          <w:b/>
          <w:bCs/>
          <w:color w:val="000000"/>
          <w:kern w:val="0"/>
          <w:sz w:val="36"/>
          <w:szCs w:val="36"/>
          <w:lang w:eastAsia="en-GB"/>
          <w14:ligatures w14:val="none"/>
        </w:rPr>
        <w:t>2</w:t>
      </w:r>
      <w:r w:rsidRPr="008025CA">
        <w:rPr>
          <w:rFonts w:ascii="Times New Roman" w:eastAsia="Times New Roman" w:hAnsi="Times New Roman" w:cs="Times New Roman"/>
          <w:b/>
          <w:bCs/>
          <w:color w:val="000000"/>
          <w:kern w:val="0"/>
          <w:sz w:val="36"/>
          <w:szCs w:val="36"/>
          <w:lang w:eastAsia="en-GB"/>
          <w14:ligatures w14:val="none"/>
        </w:rPr>
        <w:t xml:space="preserve"> Summary</w:t>
      </w:r>
    </w:p>
    <w:p w:rsidR="007046F8" w:rsidRDefault="007046F8" w:rsidP="007046F8">
      <w:pPr>
        <w:pStyle w:val="NormalWeb"/>
        <w:rPr>
          <w:color w:val="000000"/>
        </w:rPr>
      </w:pPr>
      <w:r>
        <w:rPr>
          <w:color w:val="000000"/>
        </w:rPr>
        <w:t>This chapter presented a complete experimental modeling framework including:</w:t>
      </w:r>
    </w:p>
    <w:p w:rsidR="007046F8" w:rsidRDefault="007046F8" w:rsidP="007046F8">
      <w:pPr>
        <w:pStyle w:val="NormalWeb"/>
        <w:numPr>
          <w:ilvl w:val="0"/>
          <w:numId w:val="18"/>
        </w:numPr>
        <w:rPr>
          <w:color w:val="000000"/>
        </w:rPr>
      </w:pPr>
      <w:r>
        <w:rPr>
          <w:color w:val="000000"/>
        </w:rPr>
        <w:t>mathematical formulation of the system</w:t>
      </w:r>
    </w:p>
    <w:p w:rsidR="007046F8" w:rsidRDefault="007046F8" w:rsidP="007046F8">
      <w:pPr>
        <w:pStyle w:val="NormalWeb"/>
        <w:numPr>
          <w:ilvl w:val="0"/>
          <w:numId w:val="18"/>
        </w:numPr>
        <w:rPr>
          <w:color w:val="000000"/>
        </w:rPr>
      </w:pPr>
      <w:r>
        <w:rPr>
          <w:color w:val="000000"/>
        </w:rPr>
        <w:t>datasets and preprocessing</w:t>
      </w:r>
    </w:p>
    <w:p w:rsidR="007046F8" w:rsidRDefault="007046F8" w:rsidP="007046F8">
      <w:pPr>
        <w:pStyle w:val="NormalWeb"/>
        <w:numPr>
          <w:ilvl w:val="0"/>
          <w:numId w:val="18"/>
        </w:numPr>
        <w:rPr>
          <w:color w:val="000000"/>
        </w:rPr>
      </w:pPr>
      <w:r>
        <w:rPr>
          <w:color w:val="000000"/>
        </w:rPr>
        <w:t>model architectures</w:t>
      </w:r>
    </w:p>
    <w:p w:rsidR="007046F8" w:rsidRDefault="007046F8" w:rsidP="007046F8">
      <w:pPr>
        <w:pStyle w:val="NormalWeb"/>
        <w:numPr>
          <w:ilvl w:val="0"/>
          <w:numId w:val="18"/>
        </w:numPr>
        <w:rPr>
          <w:color w:val="000000"/>
        </w:rPr>
      </w:pPr>
      <w:r>
        <w:rPr>
          <w:color w:val="000000"/>
        </w:rPr>
        <w:t>training and validation protocols</w:t>
      </w:r>
    </w:p>
    <w:p w:rsidR="007046F8" w:rsidRDefault="007046F8" w:rsidP="007046F8">
      <w:pPr>
        <w:pStyle w:val="NormalWeb"/>
        <w:numPr>
          <w:ilvl w:val="0"/>
          <w:numId w:val="18"/>
        </w:numPr>
        <w:rPr>
          <w:color w:val="000000"/>
        </w:rPr>
      </w:pPr>
      <w:r>
        <w:rPr>
          <w:color w:val="000000"/>
        </w:rPr>
        <w:t>baseline comparisons</w:t>
      </w:r>
    </w:p>
    <w:p w:rsidR="007046F8" w:rsidRDefault="007046F8" w:rsidP="007046F8">
      <w:pPr>
        <w:pStyle w:val="NormalWeb"/>
        <w:numPr>
          <w:ilvl w:val="0"/>
          <w:numId w:val="18"/>
        </w:numPr>
        <w:rPr>
          <w:color w:val="000000"/>
        </w:rPr>
      </w:pPr>
      <w:r>
        <w:rPr>
          <w:color w:val="000000"/>
        </w:rPr>
        <w:t>error analysis and reproducibility</w:t>
      </w:r>
    </w:p>
    <w:p w:rsidR="007046F8" w:rsidRDefault="007046F8" w:rsidP="007046F8">
      <w:pPr>
        <w:pStyle w:val="NormalWeb"/>
        <w:rPr>
          <w:color w:val="000000"/>
        </w:rPr>
      </w:pPr>
      <w:r>
        <w:rPr>
          <w:color w:val="000000"/>
        </w:rPr>
        <w:t>This framework enables rigorous evaluation of the proposed nutritional analysis system.</w:t>
      </w:r>
    </w:p>
    <w:p w:rsidR="007046F8" w:rsidRDefault="007046F8"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rsidR="00431826" w:rsidRPr="008025CA" w:rsidRDefault="00431826" w:rsidP="007046F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rsidR="00214720" w:rsidRDefault="00214720" w:rsidP="0021472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025CA">
        <w:rPr>
          <w:rFonts w:ascii="Times New Roman" w:eastAsia="Times New Roman" w:hAnsi="Times New Roman" w:cs="Times New Roman"/>
          <w:b/>
          <w:bCs/>
          <w:color w:val="000000"/>
          <w:kern w:val="36"/>
          <w:sz w:val="48"/>
          <w:szCs w:val="48"/>
          <w:lang w:eastAsia="en-GB"/>
          <w14:ligatures w14:val="none"/>
        </w:rPr>
        <w:lastRenderedPageBreak/>
        <w:t xml:space="preserve">Chapter </w:t>
      </w:r>
      <w:r w:rsidRPr="00214720">
        <w:rPr>
          <w:rFonts w:ascii="Times New Roman" w:eastAsia="Times New Roman" w:hAnsi="Times New Roman" w:cs="Times New Roman"/>
          <w:b/>
          <w:bCs/>
          <w:color w:val="000000"/>
          <w:kern w:val="36"/>
          <w:sz w:val="48"/>
          <w:szCs w:val="48"/>
          <w:lang w:eastAsia="en-GB"/>
          <w14:ligatures w14:val="none"/>
        </w:rPr>
        <w:t>4: Case Study on Initial Dataset</w:t>
      </w:r>
    </w:p>
    <w:p w:rsidR="00214720" w:rsidRPr="008025CA" w:rsidRDefault="00214720" w:rsidP="0021472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rsidR="007046F8" w:rsidRDefault="00214720" w:rsidP="00214720">
      <w:pPr>
        <w:rPr>
          <w:rFonts w:ascii="Times New Roman" w:eastAsia="Times New Roman" w:hAnsi="Times New Roman" w:cs="Times New Roman"/>
          <w:b/>
          <w:bCs/>
          <w:color w:val="000000"/>
          <w:kern w:val="0"/>
          <w:sz w:val="36"/>
          <w:szCs w:val="36"/>
          <w:lang w:eastAsia="en-GB"/>
          <w14:ligatures w14:val="none"/>
        </w:rPr>
      </w:pPr>
      <w:r>
        <w:rPr>
          <w:rFonts w:ascii="Times New Roman" w:eastAsia="Times New Roman" w:hAnsi="Times New Roman" w:cs="Times New Roman"/>
          <w:b/>
          <w:bCs/>
          <w:color w:val="000000"/>
          <w:kern w:val="0"/>
          <w:sz w:val="36"/>
          <w:szCs w:val="36"/>
          <w:lang w:eastAsia="en-GB"/>
          <w14:ligatures w14:val="none"/>
        </w:rPr>
        <w:t>4.1 Indroduction</w:t>
      </w:r>
    </w:p>
    <w:p w:rsidR="00214720" w:rsidRDefault="00214720" w:rsidP="00214720">
      <w:pPr>
        <w:pStyle w:val="NormalWeb"/>
        <w:rPr>
          <w:color w:val="000000"/>
        </w:rPr>
      </w:pPr>
      <w:r>
        <w:rPr>
          <w:color w:val="000000"/>
        </w:rPr>
        <w:t>This chapter presents a case study demonstrating the proposed automated nutritional analysis approach on a controlled initial dataset. The case study aims to:</w:t>
      </w:r>
    </w:p>
    <w:p w:rsidR="00214720" w:rsidRDefault="00214720" w:rsidP="00214720">
      <w:pPr>
        <w:pStyle w:val="NormalWeb"/>
        <w:numPr>
          <w:ilvl w:val="0"/>
          <w:numId w:val="19"/>
        </w:numPr>
        <w:rPr>
          <w:color w:val="000000"/>
        </w:rPr>
      </w:pPr>
      <w:r>
        <w:rPr>
          <w:color w:val="000000"/>
        </w:rPr>
        <w:t>Validate the multi-task learning methodology.</w:t>
      </w:r>
    </w:p>
    <w:p w:rsidR="00214720" w:rsidRDefault="00214720" w:rsidP="00214720">
      <w:pPr>
        <w:pStyle w:val="NormalWeb"/>
        <w:numPr>
          <w:ilvl w:val="0"/>
          <w:numId w:val="19"/>
        </w:numPr>
        <w:rPr>
          <w:color w:val="000000"/>
        </w:rPr>
      </w:pPr>
      <w:r>
        <w:rPr>
          <w:color w:val="000000"/>
        </w:rPr>
        <w:t>Establish baseline performance metrics before scaling to larger datasets.</w:t>
      </w:r>
    </w:p>
    <w:p w:rsidR="00214720" w:rsidRDefault="00214720" w:rsidP="00214720">
      <w:pPr>
        <w:pStyle w:val="NormalWeb"/>
        <w:numPr>
          <w:ilvl w:val="0"/>
          <w:numId w:val="19"/>
        </w:numPr>
        <w:rPr>
          <w:color w:val="000000"/>
        </w:rPr>
      </w:pPr>
      <w:r>
        <w:rPr>
          <w:color w:val="000000"/>
        </w:rPr>
        <w:t>Identify limitations through error analysis.</w:t>
      </w:r>
    </w:p>
    <w:p w:rsidR="00214720" w:rsidRDefault="00214720" w:rsidP="00214720">
      <w:pPr>
        <w:pStyle w:val="NormalWeb"/>
        <w:rPr>
          <w:color w:val="000000"/>
        </w:rPr>
      </w:pPr>
      <w:r>
        <w:rPr>
          <w:color w:val="000000"/>
        </w:rPr>
        <w:t>A synthetic dataset is used to enable rapid experimentation and clear demonstration of the methodology, with the understanding that real images would be required for production.</w:t>
      </w:r>
    </w:p>
    <w:p w:rsidR="00214720" w:rsidRPr="00214720" w:rsidRDefault="00214720" w:rsidP="0021472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214720">
        <w:rPr>
          <w:rFonts w:ascii="Times New Roman" w:eastAsia="Times New Roman" w:hAnsi="Times New Roman" w:cs="Times New Roman"/>
          <w:b/>
          <w:bCs/>
          <w:color w:val="000000"/>
          <w:kern w:val="0"/>
          <w:sz w:val="36"/>
          <w:szCs w:val="36"/>
          <w:lang w:eastAsia="en-GB"/>
          <w14:ligatures w14:val="none"/>
        </w:rPr>
        <w:t>4.2 Case Study Design</w:t>
      </w:r>
    </w:p>
    <w:p w:rsidR="00214720" w:rsidRPr="00214720" w:rsidRDefault="00214720" w:rsidP="0021472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214720">
        <w:rPr>
          <w:rFonts w:ascii="Times New Roman" w:eastAsia="Times New Roman" w:hAnsi="Times New Roman" w:cs="Times New Roman"/>
          <w:b/>
          <w:bCs/>
          <w:color w:val="000000"/>
          <w:kern w:val="0"/>
          <w:sz w:val="27"/>
          <w:szCs w:val="27"/>
          <w:lang w:eastAsia="en-GB"/>
          <w14:ligatures w14:val="none"/>
        </w:rPr>
        <w:t>4.2.1 Objectives</w:t>
      </w:r>
    </w:p>
    <w:p w:rsidR="00214720" w:rsidRPr="00214720" w:rsidRDefault="00214720" w:rsidP="0021472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14720">
        <w:rPr>
          <w:rFonts w:ascii="Times New Roman" w:eastAsia="Times New Roman" w:hAnsi="Times New Roman" w:cs="Times New Roman"/>
          <w:color w:val="000000"/>
          <w:kern w:val="0"/>
          <w:lang w:eastAsia="en-GB"/>
          <w14:ligatures w14:val="none"/>
        </w:rPr>
        <w:t>The primary objectives are:</w:t>
      </w:r>
    </w:p>
    <w:p w:rsidR="00214720" w:rsidRPr="00214720" w:rsidRDefault="00214720" w:rsidP="00214720">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14720">
        <w:rPr>
          <w:rFonts w:ascii="Times New Roman" w:eastAsia="Times New Roman" w:hAnsi="Times New Roman" w:cs="Times New Roman"/>
          <w:color w:val="000000"/>
          <w:kern w:val="0"/>
          <w:lang w:eastAsia="en-GB"/>
          <w14:ligatures w14:val="none"/>
        </w:rPr>
        <w:t>Demonstrate end-to-end pipeline performance across classification, portion estimation, and nutritional estimation.</w:t>
      </w:r>
    </w:p>
    <w:p w:rsidR="00214720" w:rsidRPr="00214720" w:rsidRDefault="00214720" w:rsidP="00214720">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14720">
        <w:rPr>
          <w:rFonts w:ascii="Times New Roman" w:eastAsia="Times New Roman" w:hAnsi="Times New Roman" w:cs="Times New Roman"/>
          <w:color w:val="000000"/>
          <w:kern w:val="0"/>
          <w:lang w:eastAsia="en-GB"/>
          <w14:ligatures w14:val="none"/>
        </w:rPr>
        <w:t>Validate the multi-task learning architecture.</w:t>
      </w:r>
    </w:p>
    <w:p w:rsidR="00214720" w:rsidRPr="00214720" w:rsidRDefault="00214720" w:rsidP="00214720">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14720">
        <w:rPr>
          <w:rFonts w:ascii="Times New Roman" w:eastAsia="Times New Roman" w:hAnsi="Times New Roman" w:cs="Times New Roman"/>
          <w:color w:val="000000"/>
          <w:kern w:val="0"/>
          <w:lang w:eastAsia="en-GB"/>
          <w14:ligatures w14:val="none"/>
        </w:rPr>
        <w:t>Establish baseline accuracy on a controlled dataset.</w:t>
      </w:r>
    </w:p>
    <w:p w:rsidR="00214720" w:rsidRPr="00214720" w:rsidRDefault="00214720" w:rsidP="00214720">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14720">
        <w:rPr>
          <w:rFonts w:ascii="Times New Roman" w:eastAsia="Times New Roman" w:hAnsi="Times New Roman" w:cs="Times New Roman"/>
          <w:color w:val="000000"/>
          <w:kern w:val="0"/>
          <w:lang w:eastAsia="en-GB"/>
          <w14:ligatures w14:val="none"/>
        </w:rPr>
        <w:t>Identify strengths and weaknesses through error analysis.</w:t>
      </w:r>
    </w:p>
    <w:p w:rsidR="00214720" w:rsidRPr="00214720" w:rsidRDefault="00214720" w:rsidP="0021472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214720">
        <w:rPr>
          <w:rFonts w:ascii="Times New Roman" w:eastAsia="Times New Roman" w:hAnsi="Times New Roman" w:cs="Times New Roman"/>
          <w:b/>
          <w:bCs/>
          <w:color w:val="000000"/>
          <w:kern w:val="0"/>
          <w:sz w:val="27"/>
          <w:szCs w:val="27"/>
          <w:lang w:eastAsia="en-GB"/>
          <w14:ligatures w14:val="none"/>
        </w:rPr>
        <w:t>4.2.2 Dataset Scope</w:t>
      </w:r>
    </w:p>
    <w:p w:rsidR="00214720" w:rsidRPr="00214720" w:rsidRDefault="00214720" w:rsidP="0021472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14720">
        <w:rPr>
          <w:rFonts w:ascii="Times New Roman" w:eastAsia="Times New Roman" w:hAnsi="Times New Roman" w:cs="Times New Roman"/>
          <w:b/>
          <w:bCs/>
          <w:color w:val="000000"/>
          <w:kern w:val="0"/>
          <w:lang w:eastAsia="en-GB"/>
          <w14:ligatures w14:val="none"/>
        </w:rPr>
        <w:t>Food Categories (8 total):</w:t>
      </w:r>
      <w:r w:rsidRPr="00214720">
        <w:rPr>
          <w:rFonts w:ascii="Times New Roman" w:eastAsia="Times New Roman" w:hAnsi="Times New Roman" w:cs="Times New Roman"/>
          <w:color w:val="000000"/>
          <w:kern w:val="0"/>
          <w:lang w:eastAsia="en-GB"/>
          <w14:ligatures w14:val="none"/>
        </w:rPr>
        <w:br/>
        <w:t>Apple, Banana, Bread, Chicken Breast, Rice, Salad, Pasta, Pizza</w:t>
      </w:r>
    </w:p>
    <w:p w:rsidR="00214720" w:rsidRPr="00214720" w:rsidRDefault="00214720" w:rsidP="0021472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14720">
        <w:rPr>
          <w:rFonts w:ascii="Times New Roman" w:eastAsia="Times New Roman" w:hAnsi="Times New Roman" w:cs="Times New Roman"/>
          <w:b/>
          <w:bCs/>
          <w:color w:val="000000"/>
          <w:kern w:val="0"/>
          <w:lang w:eastAsia="en-GB"/>
          <w14:ligatures w14:val="none"/>
        </w:rPr>
        <w:t>Sample Size:</w:t>
      </w:r>
      <w:r w:rsidRPr="00214720">
        <w:rPr>
          <w:rFonts w:ascii="Times New Roman" w:eastAsia="Times New Roman" w:hAnsi="Times New Roman" w:cs="Times New Roman"/>
          <w:color w:val="000000"/>
          <w:kern w:val="0"/>
          <w:lang w:eastAsia="en-GB"/>
          <w14:ligatures w14:val="none"/>
        </w:rPr>
        <w:t> 120 samples (15 per category)</w:t>
      </w:r>
    </w:p>
    <w:p w:rsidR="00214720" w:rsidRPr="00214720" w:rsidRDefault="00214720" w:rsidP="0021472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14720">
        <w:rPr>
          <w:rFonts w:ascii="Times New Roman" w:eastAsia="Times New Roman" w:hAnsi="Times New Roman" w:cs="Times New Roman"/>
          <w:b/>
          <w:bCs/>
          <w:color w:val="000000"/>
          <w:kern w:val="0"/>
          <w:lang w:eastAsia="en-GB"/>
          <w14:ligatures w14:val="none"/>
        </w:rPr>
        <w:t>Dataset Split:</w:t>
      </w:r>
    </w:p>
    <w:p w:rsidR="00214720" w:rsidRPr="00214720" w:rsidRDefault="00214720" w:rsidP="00214720">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14720">
        <w:rPr>
          <w:rFonts w:ascii="Times New Roman" w:eastAsia="Times New Roman" w:hAnsi="Times New Roman" w:cs="Times New Roman"/>
          <w:color w:val="000000"/>
          <w:kern w:val="0"/>
          <w:lang w:eastAsia="en-GB"/>
          <w14:ligatures w14:val="none"/>
        </w:rPr>
        <w:t>70% training (84 samples)</w:t>
      </w:r>
    </w:p>
    <w:p w:rsidR="00214720" w:rsidRPr="00214720" w:rsidRDefault="00214720" w:rsidP="00214720">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14720">
        <w:rPr>
          <w:rFonts w:ascii="Times New Roman" w:eastAsia="Times New Roman" w:hAnsi="Times New Roman" w:cs="Times New Roman"/>
          <w:color w:val="000000"/>
          <w:kern w:val="0"/>
          <w:lang w:eastAsia="en-GB"/>
          <w14:ligatures w14:val="none"/>
        </w:rPr>
        <w:t>30% validation (36 samples)</w:t>
      </w:r>
    </w:p>
    <w:p w:rsidR="00214720" w:rsidRPr="00214720" w:rsidRDefault="00214720" w:rsidP="00214720">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14720">
        <w:rPr>
          <w:rFonts w:ascii="Times New Roman" w:eastAsia="Times New Roman" w:hAnsi="Times New Roman" w:cs="Times New Roman"/>
          <w:color w:val="000000"/>
          <w:kern w:val="0"/>
          <w:lang w:eastAsia="en-GB"/>
          <w14:ligatures w14:val="none"/>
        </w:rPr>
        <w:t>Stratified sampling ensures equal class distribution.</w:t>
      </w:r>
    </w:p>
    <w:p w:rsidR="00214720" w:rsidRDefault="00214720" w:rsidP="0021472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14720">
        <w:rPr>
          <w:rFonts w:ascii="Times New Roman" w:eastAsia="Times New Roman" w:hAnsi="Times New Roman" w:cs="Times New Roman"/>
          <w:b/>
          <w:bCs/>
          <w:color w:val="000000"/>
          <w:kern w:val="0"/>
          <w:lang w:eastAsia="en-GB"/>
          <w14:ligatures w14:val="none"/>
        </w:rPr>
        <w:t>Note:</w:t>
      </w:r>
      <w:r w:rsidRPr="00214720">
        <w:rPr>
          <w:rFonts w:ascii="Times New Roman" w:eastAsia="Times New Roman" w:hAnsi="Times New Roman" w:cs="Times New Roman"/>
          <w:color w:val="000000"/>
          <w:kern w:val="0"/>
          <w:lang w:eastAsia="en-GB"/>
          <w14:ligatures w14:val="none"/>
        </w:rPr>
        <w:t> Synthetic images were generated programmatically; each class uses a unique random pattern.</w:t>
      </w:r>
    </w:p>
    <w:p w:rsidR="004451EB" w:rsidRPr="00214720" w:rsidRDefault="004451EB" w:rsidP="0021472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rsidR="004451EB" w:rsidRPr="004451EB" w:rsidRDefault="004451EB" w:rsidP="004451E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451EB">
        <w:rPr>
          <w:rFonts w:ascii="Times New Roman" w:eastAsia="Times New Roman" w:hAnsi="Times New Roman" w:cs="Times New Roman"/>
          <w:b/>
          <w:bCs/>
          <w:color w:val="000000"/>
          <w:kern w:val="0"/>
          <w:sz w:val="36"/>
          <w:szCs w:val="36"/>
          <w:lang w:eastAsia="en-GB"/>
          <w14:ligatures w14:val="none"/>
        </w:rPr>
        <w:lastRenderedPageBreak/>
        <w:t>4.3 Data Collection and Preparation</w:t>
      </w:r>
    </w:p>
    <w:p w:rsidR="004451EB" w:rsidRPr="004451EB" w:rsidRDefault="004451EB" w:rsidP="004451E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451EB">
        <w:rPr>
          <w:rFonts w:ascii="Times New Roman" w:eastAsia="Times New Roman" w:hAnsi="Times New Roman" w:cs="Times New Roman"/>
          <w:b/>
          <w:bCs/>
          <w:color w:val="000000"/>
          <w:kern w:val="0"/>
          <w:sz w:val="27"/>
          <w:szCs w:val="27"/>
          <w:lang w:eastAsia="en-GB"/>
          <w14:ligatures w14:val="none"/>
        </w:rPr>
        <w:t>4.3.1 Category Selection</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Categories were chosen for:</w:t>
      </w:r>
    </w:p>
    <w:p w:rsidR="004451EB" w:rsidRPr="004451EB" w:rsidRDefault="004451EB" w:rsidP="004451EB">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Visual diversity (color, shape, texture)</w:t>
      </w:r>
    </w:p>
    <w:p w:rsidR="004451EB" w:rsidRPr="004451EB" w:rsidRDefault="004451EB" w:rsidP="004451EB">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Nutritional diversity (calorie density, macronutrients)</w:t>
      </w:r>
    </w:p>
    <w:p w:rsidR="004451EB" w:rsidRPr="004451EB" w:rsidRDefault="004451EB" w:rsidP="004451EB">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Practical relevance (common foods)</w:t>
      </w:r>
    </w:p>
    <w:p w:rsidR="004451EB" w:rsidRPr="004451EB" w:rsidRDefault="004451EB" w:rsidP="004451E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451EB">
        <w:rPr>
          <w:rFonts w:ascii="Times New Roman" w:eastAsia="Times New Roman" w:hAnsi="Times New Roman" w:cs="Times New Roman"/>
          <w:b/>
          <w:bCs/>
          <w:color w:val="000000"/>
          <w:kern w:val="0"/>
          <w:sz w:val="27"/>
          <w:szCs w:val="27"/>
          <w:lang w:eastAsia="en-GB"/>
          <w14:ligatures w14:val="none"/>
        </w:rPr>
        <w:t>4.3.2 Dataset Characteristics</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Portion Size Distribution:</w:t>
      </w:r>
    </w:p>
    <w:p w:rsidR="004451EB" w:rsidRPr="004451EB" w:rsidRDefault="004451EB" w:rsidP="004451EB">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Range: 80–250g</w:t>
      </w:r>
    </w:p>
    <w:p w:rsidR="004451EB" w:rsidRPr="004451EB" w:rsidRDefault="004451EB" w:rsidP="004451EB">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Mean: ~165g</w:t>
      </w:r>
    </w:p>
    <w:p w:rsidR="004451EB" w:rsidRPr="004451EB" w:rsidRDefault="004451EB" w:rsidP="004451EB">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Standard deviation: ~49g</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Each sample includes:</w:t>
      </w:r>
    </w:p>
    <w:p w:rsidR="004451EB" w:rsidRPr="004451EB" w:rsidRDefault="004451EB" w:rsidP="004451EB">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Synthetic RGB image (224×224)</w:t>
      </w:r>
    </w:p>
    <w:p w:rsidR="004451EB" w:rsidRPr="004451EB" w:rsidRDefault="004451EB" w:rsidP="004451EB">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Food category</w:t>
      </w:r>
    </w:p>
    <w:p w:rsidR="004451EB" w:rsidRPr="004451EB" w:rsidRDefault="004451EB" w:rsidP="004451EB">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Portion weight</w:t>
      </w:r>
    </w:p>
    <w:p w:rsidR="004451EB" w:rsidRDefault="004451EB" w:rsidP="004451EB">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Nutritional values scaled from a standard database</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4451EB" w:rsidRPr="004451EB">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Food</w:t>
            </w:r>
          </w:p>
        </w:tc>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Calories</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Protein</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Carbs</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Fat</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Fiber</w:t>
            </w:r>
          </w:p>
        </w:tc>
      </w:tr>
      <w:tr w:rsidR="004451EB" w:rsidRPr="004451EB">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Apple</w:t>
            </w:r>
          </w:p>
        </w:tc>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52 kcal</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0.3g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14g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0.2g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2.4g</w:t>
            </w:r>
          </w:p>
        </w:tc>
      </w:tr>
      <w:tr w:rsidR="004451EB" w:rsidRPr="004451EB">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Banana</w:t>
            </w:r>
          </w:p>
        </w:tc>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89 kcal</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1.1g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23g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0.3g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2.6g</w:t>
            </w:r>
          </w:p>
        </w:tc>
      </w:tr>
      <w:tr w:rsidR="004451EB" w:rsidRPr="004451EB">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Bread</w:t>
            </w:r>
          </w:p>
        </w:tc>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265 kcal</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9g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49g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3.2g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2.7g</w:t>
            </w:r>
          </w:p>
        </w:tc>
      </w:tr>
      <w:tr w:rsidR="004451EB" w:rsidRPr="004451EB">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Chicken Breast</w:t>
            </w:r>
          </w:p>
        </w:tc>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165 kcal</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31g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0g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3.6g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0g</w:t>
            </w:r>
          </w:p>
        </w:tc>
      </w:tr>
      <w:tr w:rsidR="004451EB" w:rsidRPr="004451EB">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Rice</w:t>
            </w:r>
          </w:p>
        </w:tc>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130 kcal</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2.7g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28g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0.3g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0.4g</w:t>
            </w:r>
          </w:p>
        </w:tc>
      </w:tr>
      <w:tr w:rsidR="004451EB" w:rsidRPr="004451EB">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Salad</w:t>
            </w:r>
          </w:p>
        </w:tc>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33 kcal</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2.8g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6.3g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0.2g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2.1g</w:t>
            </w:r>
          </w:p>
        </w:tc>
      </w:tr>
      <w:tr w:rsidR="004451EB" w:rsidRPr="004451EB">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Pasta</w:t>
            </w:r>
          </w:p>
        </w:tc>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131 kcal</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5g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25g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1.1g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1.8g</w:t>
            </w:r>
          </w:p>
        </w:tc>
      </w:tr>
      <w:tr w:rsidR="004451EB" w:rsidRPr="004451EB">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Pizza</w:t>
            </w:r>
          </w:p>
        </w:tc>
        <w:tc>
          <w:tcPr>
            <w:tcW w:w="1502"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266 kcal</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11g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33g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10g</w:t>
            </w:r>
          </w:p>
        </w:tc>
        <w:tc>
          <w:tcPr>
            <w:tcW w:w="1503" w:type="dxa"/>
          </w:tcPr>
          <w:p w:rsidR="004451EB" w:rsidRPr="004451EB" w:rsidRDefault="004451EB" w:rsidP="007944AA">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2.3g</w:t>
            </w:r>
          </w:p>
        </w:tc>
      </w:tr>
    </w:tbl>
    <w:p w:rsidR="004451EB" w:rsidRDefault="004451EB" w:rsidP="004451E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rsidR="004451EB" w:rsidRPr="004451EB" w:rsidRDefault="004451EB" w:rsidP="004451E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451EB">
        <w:rPr>
          <w:rFonts w:ascii="Times New Roman" w:eastAsia="Times New Roman" w:hAnsi="Times New Roman" w:cs="Times New Roman"/>
          <w:b/>
          <w:bCs/>
          <w:color w:val="000000"/>
          <w:kern w:val="0"/>
          <w:sz w:val="27"/>
          <w:szCs w:val="27"/>
          <w:lang w:eastAsia="en-GB"/>
          <w14:ligatures w14:val="none"/>
        </w:rPr>
        <w:t>4.3.3 Data Augmentation</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Geometric:</w:t>
      </w:r>
    </w:p>
    <w:p w:rsidR="004451EB" w:rsidRPr="004451EB" w:rsidRDefault="004451EB" w:rsidP="004451EB">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Resize to 256×256 → random crop to 224×224</w:t>
      </w:r>
    </w:p>
    <w:p w:rsidR="004451EB" w:rsidRPr="004451EB" w:rsidRDefault="004451EB" w:rsidP="004451EB">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Random horizontal flip</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Photometric:</w:t>
      </w:r>
    </w:p>
    <w:p w:rsidR="004451EB" w:rsidRPr="004451EB" w:rsidRDefault="004451EB" w:rsidP="004451EB">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Color jitter ±20%</w:t>
      </w:r>
    </w:p>
    <w:p w:rsidR="004451EB" w:rsidRPr="004451EB" w:rsidRDefault="004451EB" w:rsidP="004451EB">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lastRenderedPageBreak/>
        <w:t>ImageNet normalization</w:t>
      </w:r>
    </w:p>
    <w:p w:rsid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Validation data uses only resizing + normalization.</w:t>
      </w:r>
    </w:p>
    <w:p w:rsidR="004451EB" w:rsidRPr="004451EB" w:rsidRDefault="004451EB" w:rsidP="004451E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451EB">
        <w:rPr>
          <w:rFonts w:ascii="Times New Roman" w:eastAsia="Times New Roman" w:hAnsi="Times New Roman" w:cs="Times New Roman"/>
          <w:b/>
          <w:bCs/>
          <w:color w:val="000000"/>
          <w:kern w:val="0"/>
          <w:sz w:val="36"/>
          <w:szCs w:val="36"/>
          <w:lang w:eastAsia="en-GB"/>
          <w14:ligatures w14:val="none"/>
        </w:rPr>
        <w:t>4.4 Implementation Details</w:t>
      </w:r>
    </w:p>
    <w:p w:rsidR="004451EB" w:rsidRPr="004451EB" w:rsidRDefault="004451EB" w:rsidP="004451E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451EB">
        <w:rPr>
          <w:rFonts w:ascii="Times New Roman" w:eastAsia="Times New Roman" w:hAnsi="Times New Roman" w:cs="Times New Roman"/>
          <w:b/>
          <w:bCs/>
          <w:color w:val="000000"/>
          <w:kern w:val="0"/>
          <w:sz w:val="27"/>
          <w:szCs w:val="27"/>
          <w:lang w:eastAsia="en-GB"/>
          <w14:ligatures w14:val="none"/>
        </w:rPr>
        <w:t>4.4.1 Model Architecture</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Base Model:</w:t>
      </w:r>
      <w:r w:rsidRPr="004451EB">
        <w:rPr>
          <w:rFonts w:ascii="Times New Roman" w:eastAsia="Times New Roman" w:hAnsi="Times New Roman" w:cs="Times New Roman"/>
          <w:color w:val="000000"/>
          <w:kern w:val="0"/>
          <w:lang w:eastAsia="en-GB"/>
          <w14:ligatures w14:val="none"/>
        </w:rPr>
        <w:t> Multi-task ResNet-50</w:t>
      </w:r>
    </w:p>
    <w:p w:rsidR="004451EB" w:rsidRPr="004451EB" w:rsidRDefault="004451EB" w:rsidP="004451EB">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ResNet-50 backbone (ImageNet pretrained)</w:t>
      </w:r>
    </w:p>
    <w:p w:rsidR="004451EB" w:rsidRPr="004451EB" w:rsidRDefault="004451EB" w:rsidP="004451EB">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2048-dim features</w:t>
      </w:r>
    </w:p>
    <w:p w:rsidR="004451EB" w:rsidRPr="004451EB" w:rsidRDefault="004451EB" w:rsidP="004451EB">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Early layers frozen</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Heads:</w:t>
      </w:r>
    </w:p>
    <w:p w:rsidR="004451EB" w:rsidRPr="004451EB" w:rsidRDefault="004451EB" w:rsidP="004451EB">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Classification:</w:t>
      </w:r>
      <w:r w:rsidRPr="004451EB">
        <w:rPr>
          <w:rFonts w:ascii="Times New Roman" w:eastAsia="Times New Roman" w:hAnsi="Times New Roman" w:cs="Times New Roman"/>
          <w:color w:val="000000"/>
          <w:kern w:val="0"/>
          <w:lang w:eastAsia="en-GB"/>
          <w14:ligatures w14:val="none"/>
        </w:rPr>
        <w:t> 2048 → 512 → 8 (softmax)</w:t>
      </w:r>
    </w:p>
    <w:p w:rsidR="004451EB" w:rsidRPr="004451EB" w:rsidRDefault="004451EB" w:rsidP="004451EB">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Portion Estimation:</w:t>
      </w:r>
      <w:r w:rsidRPr="004451EB">
        <w:rPr>
          <w:rFonts w:ascii="Times New Roman" w:eastAsia="Times New Roman" w:hAnsi="Times New Roman" w:cs="Times New Roman"/>
          <w:color w:val="000000"/>
          <w:kern w:val="0"/>
          <w:lang w:eastAsia="en-GB"/>
          <w14:ligatures w14:val="none"/>
        </w:rPr>
        <w:t> 2056 → 256 → 64 → 1</w:t>
      </w:r>
    </w:p>
    <w:p w:rsidR="004451EB" w:rsidRPr="004451EB" w:rsidRDefault="004451EB" w:rsidP="004451EB">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Nutritional Estimation:</w:t>
      </w:r>
      <w:r w:rsidRPr="004451EB">
        <w:rPr>
          <w:rFonts w:ascii="Times New Roman" w:eastAsia="Times New Roman" w:hAnsi="Times New Roman" w:cs="Times New Roman"/>
          <w:color w:val="000000"/>
          <w:kern w:val="0"/>
          <w:lang w:eastAsia="en-GB"/>
          <w14:ligatures w14:val="none"/>
        </w:rPr>
        <w:t> 2057 → 256 → 128 → 5</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Parameters:</w:t>
      </w:r>
    </w:p>
    <w:p w:rsidR="004451EB" w:rsidRPr="004451EB" w:rsidRDefault="004451EB" w:rsidP="004451EB">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Total: ~25.7M</w:t>
      </w:r>
    </w:p>
    <w:p w:rsidR="004451EB" w:rsidRPr="004451EB" w:rsidRDefault="004451EB" w:rsidP="004451EB">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Trainable: ~20.5M</w:t>
      </w:r>
    </w:p>
    <w:p w:rsidR="004451EB" w:rsidRPr="004451EB" w:rsidRDefault="004451EB" w:rsidP="004451E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451EB">
        <w:rPr>
          <w:rFonts w:ascii="Times New Roman" w:eastAsia="Times New Roman" w:hAnsi="Times New Roman" w:cs="Times New Roman"/>
          <w:b/>
          <w:bCs/>
          <w:color w:val="000000"/>
          <w:kern w:val="0"/>
          <w:sz w:val="27"/>
          <w:szCs w:val="27"/>
          <w:lang w:eastAsia="en-GB"/>
          <w14:ligatures w14:val="none"/>
        </w:rPr>
        <w:t>4.4.2 Training Settings</w:t>
      </w:r>
    </w:p>
    <w:p w:rsidR="004451EB" w:rsidRPr="004451EB" w:rsidRDefault="004451EB" w:rsidP="004451EB">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Optimizer: AdamW</w:t>
      </w:r>
    </w:p>
    <w:p w:rsidR="004451EB" w:rsidRPr="004451EB" w:rsidRDefault="004451EB" w:rsidP="004451EB">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LR: 1e-4</w:t>
      </w:r>
    </w:p>
    <w:p w:rsidR="004451EB" w:rsidRPr="004451EB" w:rsidRDefault="004451EB" w:rsidP="004451EB">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Weight decay: 0.01</w:t>
      </w:r>
    </w:p>
    <w:p w:rsidR="004451EB" w:rsidRPr="004451EB" w:rsidRDefault="004451EB" w:rsidP="004451EB">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Batch size: 8</w:t>
      </w:r>
    </w:p>
    <w:p w:rsidR="004451EB" w:rsidRPr="004451EB" w:rsidRDefault="004451EB" w:rsidP="004451EB">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Epochs: 30</w:t>
      </w:r>
    </w:p>
    <w:p w:rsidR="004451EB" w:rsidRPr="004451EB" w:rsidRDefault="004451EB" w:rsidP="004451EB">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Scheduler: Cosine annealing</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Loss Weights:</w:t>
      </w:r>
    </w:p>
    <w:p w:rsidR="004451EB" w:rsidRPr="004451EB" w:rsidRDefault="004451EB" w:rsidP="004451EB">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Classification: 1.0</w:t>
      </w:r>
    </w:p>
    <w:p w:rsidR="004451EB" w:rsidRPr="004451EB" w:rsidRDefault="004451EB" w:rsidP="004451EB">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Portion Estimation: 0.5</w:t>
      </w:r>
    </w:p>
    <w:p w:rsidR="004451EB" w:rsidRPr="004451EB" w:rsidRDefault="004451EB" w:rsidP="004451EB">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Nutrition Estimation: 0.5</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Hardware:</w:t>
      </w:r>
      <w:r w:rsidRPr="004451EB">
        <w:rPr>
          <w:rFonts w:ascii="Times New Roman" w:eastAsia="Times New Roman" w:hAnsi="Times New Roman" w:cs="Times New Roman"/>
          <w:color w:val="000000"/>
          <w:kern w:val="0"/>
          <w:lang w:eastAsia="en-GB"/>
          <w14:ligatures w14:val="none"/>
        </w:rPr>
        <w:t> CPU (GPU recommended for production).</w:t>
      </w:r>
    </w:p>
    <w:p w:rsidR="004451EB" w:rsidRPr="004451EB" w:rsidRDefault="004451EB" w:rsidP="004451EB">
      <w:pPr>
        <w:spacing w:after="0" w:line="240" w:lineRule="auto"/>
        <w:rPr>
          <w:rFonts w:ascii="Times New Roman" w:eastAsia="Times New Roman" w:hAnsi="Times New Roman" w:cs="Times New Roman"/>
          <w:kern w:val="0"/>
          <w:lang w:eastAsia="en-GB"/>
          <w14:ligatures w14:val="none"/>
        </w:rPr>
      </w:pPr>
    </w:p>
    <w:p w:rsidR="004451EB" w:rsidRPr="004451EB" w:rsidRDefault="004451EB" w:rsidP="004451E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451EB">
        <w:rPr>
          <w:rFonts w:ascii="Times New Roman" w:eastAsia="Times New Roman" w:hAnsi="Times New Roman" w:cs="Times New Roman"/>
          <w:b/>
          <w:bCs/>
          <w:color w:val="000000"/>
          <w:kern w:val="0"/>
          <w:sz w:val="36"/>
          <w:szCs w:val="36"/>
          <w:lang w:eastAsia="en-GB"/>
          <w14:ligatures w14:val="none"/>
        </w:rPr>
        <w:t>4.5 Experimental Results</w:t>
      </w:r>
    </w:p>
    <w:p w:rsidR="004451EB" w:rsidRPr="004451EB" w:rsidRDefault="004451EB" w:rsidP="004451E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451EB">
        <w:rPr>
          <w:rFonts w:ascii="Times New Roman" w:eastAsia="Times New Roman" w:hAnsi="Times New Roman" w:cs="Times New Roman"/>
          <w:b/>
          <w:bCs/>
          <w:color w:val="000000"/>
          <w:kern w:val="0"/>
          <w:sz w:val="27"/>
          <w:szCs w:val="27"/>
          <w:lang w:eastAsia="en-GB"/>
          <w14:ligatures w14:val="none"/>
        </w:rPr>
        <w:t>4.5.1 Classification Performance</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lastRenderedPageBreak/>
        <w:t>Overall:</w:t>
      </w:r>
    </w:p>
    <w:p w:rsidR="004451EB" w:rsidRPr="004451EB" w:rsidRDefault="004451EB" w:rsidP="004451EB">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Accuracy: 88.89%</w:t>
      </w:r>
    </w:p>
    <w:p w:rsidR="004451EB" w:rsidRPr="004451EB" w:rsidRDefault="004451EB" w:rsidP="004451EB">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Weighted F1: 0.889</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Per-Class Accuracy:</w:t>
      </w:r>
    </w:p>
    <w:p w:rsidR="004451EB" w:rsidRPr="004451EB" w:rsidRDefault="004451EB" w:rsidP="004451EB">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All classes: 100%</w:t>
      </w:r>
    </w:p>
    <w:p w:rsidR="004451EB" w:rsidRPr="004451EB" w:rsidRDefault="004451EB" w:rsidP="004451EB">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Except Banana: 0% (misclassified as Rice)</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Findings:</w:t>
      </w:r>
    </w:p>
    <w:p w:rsidR="004451EB" w:rsidRDefault="004451EB" w:rsidP="004451EB">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Banana and Rice look visually similar in the synthetic dataset.</w:t>
      </w:r>
    </w:p>
    <w:p w:rsid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rsidR="004451EB" w:rsidRPr="004451EB" w:rsidRDefault="004451EB" w:rsidP="004451E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451EB">
        <w:rPr>
          <w:rFonts w:ascii="Times New Roman" w:eastAsia="Times New Roman" w:hAnsi="Times New Roman" w:cs="Times New Roman"/>
          <w:b/>
          <w:bCs/>
          <w:color w:val="000000"/>
          <w:kern w:val="0"/>
          <w:sz w:val="27"/>
          <w:szCs w:val="27"/>
          <w:lang w:eastAsia="en-GB"/>
          <w14:ligatures w14:val="none"/>
        </w:rPr>
        <w:t>4.5.2 Portion Estimation</w:t>
      </w:r>
    </w:p>
    <w:tbl>
      <w:tblPr>
        <w:tblStyle w:val="TableGrid"/>
        <w:tblW w:w="0" w:type="auto"/>
        <w:tblLook w:val="04A0" w:firstRow="1" w:lastRow="0" w:firstColumn="1" w:lastColumn="0" w:noHBand="0" w:noVBand="1"/>
      </w:tblPr>
      <w:tblGrid>
        <w:gridCol w:w="3005"/>
        <w:gridCol w:w="3005"/>
        <w:gridCol w:w="3006"/>
      </w:tblGrid>
      <w:tr w:rsidR="004451EB" w:rsidRPr="004451EB">
        <w:tc>
          <w:tcPr>
            <w:tcW w:w="3005" w:type="dxa"/>
          </w:tcPr>
          <w:p w:rsidR="004451EB" w:rsidRPr="004451EB" w:rsidRDefault="004451EB" w:rsidP="004E0DC6">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Metric</w:t>
            </w:r>
          </w:p>
        </w:tc>
        <w:tc>
          <w:tcPr>
            <w:tcW w:w="3005" w:type="dxa"/>
          </w:tcPr>
          <w:p w:rsidR="004451EB" w:rsidRPr="004451EB" w:rsidRDefault="004451EB" w:rsidP="004E0DC6">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Value</w:t>
            </w:r>
          </w:p>
        </w:tc>
        <w:tc>
          <w:tcPr>
            <w:tcW w:w="3006" w:type="dxa"/>
          </w:tcPr>
          <w:p w:rsidR="004451EB" w:rsidRPr="004451EB" w:rsidRDefault="004451EB" w:rsidP="004E0DC6">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Interpretation</w:t>
            </w:r>
          </w:p>
        </w:tc>
      </w:tr>
      <w:tr w:rsidR="004451EB" w:rsidRPr="004451EB">
        <w:tc>
          <w:tcPr>
            <w:tcW w:w="3005" w:type="dxa"/>
          </w:tcPr>
          <w:p w:rsidR="004451EB" w:rsidRPr="004451EB" w:rsidRDefault="004451EB" w:rsidP="004E0DC6">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MAE</w:t>
            </w:r>
          </w:p>
        </w:tc>
        <w:tc>
          <w:tcPr>
            <w:tcW w:w="3005" w:type="dxa"/>
          </w:tcPr>
          <w:p w:rsidR="004451EB" w:rsidRPr="004451EB" w:rsidRDefault="004451EB" w:rsidP="004E0DC6">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48.67g</w:t>
            </w:r>
          </w:p>
        </w:tc>
        <w:tc>
          <w:tcPr>
            <w:tcW w:w="3006" w:type="dxa"/>
          </w:tcPr>
          <w:p w:rsidR="004451EB" w:rsidRPr="004451EB" w:rsidRDefault="004451EB" w:rsidP="004E0DC6">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Average ~49g error</w:t>
            </w:r>
          </w:p>
        </w:tc>
      </w:tr>
      <w:tr w:rsidR="004451EB" w:rsidRPr="004451EB">
        <w:tc>
          <w:tcPr>
            <w:tcW w:w="3005" w:type="dxa"/>
          </w:tcPr>
          <w:p w:rsidR="004451EB" w:rsidRPr="004451EB" w:rsidRDefault="004451EB" w:rsidP="004E0DC6">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RMSE</w:t>
            </w:r>
          </w:p>
        </w:tc>
        <w:tc>
          <w:tcPr>
            <w:tcW w:w="3005" w:type="dxa"/>
          </w:tcPr>
          <w:p w:rsidR="004451EB" w:rsidRPr="004451EB" w:rsidRDefault="004451EB" w:rsidP="004E0DC6">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~50g</w:t>
            </w:r>
          </w:p>
        </w:tc>
        <w:tc>
          <w:tcPr>
            <w:tcW w:w="3006" w:type="dxa"/>
          </w:tcPr>
          <w:p w:rsidR="004451EB" w:rsidRPr="004451EB" w:rsidRDefault="004451EB" w:rsidP="004E0DC6">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Std deviation</w:t>
            </w:r>
          </w:p>
        </w:tc>
      </w:tr>
      <w:tr w:rsidR="004451EB" w:rsidRPr="004451EB">
        <w:tc>
          <w:tcPr>
            <w:tcW w:w="3005" w:type="dxa"/>
          </w:tcPr>
          <w:p w:rsidR="004451EB" w:rsidRPr="004451EB" w:rsidRDefault="004451EB" w:rsidP="004E0DC6">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MAPE</w:t>
            </w:r>
          </w:p>
        </w:tc>
        <w:tc>
          <w:tcPr>
            <w:tcW w:w="3005" w:type="dxa"/>
          </w:tcPr>
          <w:p w:rsidR="004451EB" w:rsidRPr="004451EB" w:rsidRDefault="004451EB" w:rsidP="004E0DC6">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27.71%</w:t>
            </w:r>
          </w:p>
        </w:tc>
        <w:tc>
          <w:tcPr>
            <w:tcW w:w="3006" w:type="dxa"/>
          </w:tcPr>
          <w:p w:rsidR="004451EB" w:rsidRPr="004451EB" w:rsidRDefault="004451EB" w:rsidP="004E0DC6">
            <w:pPr>
              <w:spacing w:before="100" w:beforeAutospacing="1" w:after="100" w:afterAutospacing="1"/>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Relative error</w:t>
            </w:r>
          </w:p>
        </w:tc>
      </w:tr>
    </w:tbl>
    <w:p w:rsidR="00214720" w:rsidRDefault="00214720" w:rsidP="00214720">
      <w:pPr>
        <w:pStyle w:val="NormalWeb"/>
        <w:rPr>
          <w:color w:val="000000"/>
        </w:rPr>
      </w:pPr>
    </w:p>
    <w:p w:rsidR="004451EB" w:rsidRDefault="004451EB" w:rsidP="004451EB">
      <w:pPr>
        <w:pStyle w:val="NormalWeb"/>
        <w:rPr>
          <w:color w:val="000000"/>
        </w:rPr>
      </w:pPr>
      <w:r>
        <w:rPr>
          <w:rStyle w:val="Strong"/>
          <w:rFonts w:eastAsiaTheme="majorEastAsia"/>
          <w:color w:val="000000"/>
        </w:rPr>
        <w:t>Analysis:</w:t>
      </w:r>
    </w:p>
    <w:p w:rsidR="004451EB" w:rsidRDefault="004451EB" w:rsidP="004451EB">
      <w:pPr>
        <w:pStyle w:val="NormalWeb"/>
        <w:numPr>
          <w:ilvl w:val="0"/>
          <w:numId w:val="35"/>
        </w:numPr>
        <w:rPr>
          <w:color w:val="000000"/>
        </w:rPr>
      </w:pPr>
      <w:r>
        <w:rPr>
          <w:color w:val="000000"/>
        </w:rPr>
        <w:t>95% CI for MAE: 36.49–60.84g</w:t>
      </w:r>
    </w:p>
    <w:p w:rsidR="004451EB" w:rsidRDefault="004451EB" w:rsidP="004451EB">
      <w:pPr>
        <w:pStyle w:val="NormalWeb"/>
        <w:numPr>
          <w:ilvl w:val="0"/>
          <w:numId w:val="35"/>
        </w:numPr>
        <w:rPr>
          <w:color w:val="000000"/>
        </w:rPr>
      </w:pPr>
      <w:r>
        <w:rPr>
          <w:color w:val="000000"/>
        </w:rPr>
        <w:t>Errors skewed; model slightly underestimates portions.</w:t>
      </w:r>
    </w:p>
    <w:p w:rsidR="004451EB" w:rsidRDefault="004451EB" w:rsidP="004451EB">
      <w:pPr>
        <w:pStyle w:val="NormalWeb"/>
        <w:numPr>
          <w:ilvl w:val="0"/>
          <w:numId w:val="35"/>
        </w:numPr>
        <w:rPr>
          <w:color w:val="000000"/>
        </w:rPr>
      </w:pPr>
      <w:r>
        <w:rPr>
          <w:color w:val="000000"/>
        </w:rPr>
        <w:t>Works better on geometrically simple foods.</w:t>
      </w:r>
    </w:p>
    <w:p w:rsidR="00214720" w:rsidRDefault="00214720" w:rsidP="00214720">
      <w:pPr>
        <w:pStyle w:val="NormalWeb"/>
        <w:rPr>
          <w:color w:val="000000"/>
        </w:rPr>
      </w:pPr>
    </w:p>
    <w:p w:rsidR="00214720" w:rsidRDefault="004451EB" w:rsidP="00214720">
      <w:pPr>
        <w:rPr>
          <w:rFonts w:ascii="-webkit-standard" w:hAnsi="-webkit-standard"/>
          <w:b/>
          <w:bCs/>
          <w:color w:val="000000"/>
          <w:sz w:val="27"/>
          <w:szCs w:val="27"/>
        </w:rPr>
      </w:pPr>
      <w:r w:rsidRPr="004451EB">
        <w:rPr>
          <w:rFonts w:ascii="-webkit-standard" w:hAnsi="-webkit-standard"/>
          <w:b/>
          <w:bCs/>
          <w:color w:val="000000"/>
          <w:sz w:val="27"/>
          <w:szCs w:val="27"/>
        </w:rPr>
        <w:t>4.5.3 Nutritional Estimation Results</w:t>
      </w:r>
    </w:p>
    <w:tbl>
      <w:tblPr>
        <w:tblStyle w:val="TableGrid"/>
        <w:tblW w:w="0" w:type="auto"/>
        <w:tblLook w:val="04A0" w:firstRow="1" w:lastRow="0" w:firstColumn="1" w:lastColumn="0" w:noHBand="0" w:noVBand="1"/>
      </w:tblPr>
      <w:tblGrid>
        <w:gridCol w:w="2254"/>
        <w:gridCol w:w="2254"/>
        <w:gridCol w:w="2254"/>
        <w:gridCol w:w="2254"/>
      </w:tblGrid>
      <w:tr w:rsidR="004451EB" w:rsidRPr="004451EB">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Nutrient</w:t>
            </w:r>
          </w:p>
        </w:tc>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MAE</w:t>
            </w:r>
          </w:p>
        </w:tc>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MAPE</w:t>
            </w:r>
          </w:p>
        </w:tc>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Notes</w:t>
            </w:r>
          </w:p>
        </w:tc>
      </w:tr>
      <w:tr w:rsidR="004451EB" w:rsidRPr="004451EB">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Calories</w:t>
            </w:r>
          </w:p>
        </w:tc>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173.09 kcal</w:t>
            </w:r>
          </w:p>
        </w:tc>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61.36%</w:t>
            </w:r>
          </w:p>
        </w:tc>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Moderate accuracy</w:t>
            </w:r>
          </w:p>
        </w:tc>
      </w:tr>
      <w:tr w:rsidR="004451EB" w:rsidRPr="004451EB">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Protein</w:t>
            </w:r>
          </w:p>
        </w:tc>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11.22g</w:t>
            </w:r>
          </w:p>
        </w:tc>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473.75%</w:t>
            </w:r>
          </w:p>
        </w:tc>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High due to small true values</w:t>
            </w:r>
          </w:p>
        </w:tc>
      </w:tr>
      <w:tr w:rsidR="004451EB" w:rsidRPr="004451EB">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Carbs</w:t>
            </w:r>
          </w:p>
        </w:tc>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22.96g</w:t>
            </w:r>
          </w:p>
        </w:tc>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w:t>
            </w:r>
          </w:p>
        </w:tc>
        <w:tc>
          <w:tcPr>
            <w:tcW w:w="2254" w:type="dxa"/>
          </w:tcPr>
          <w:p w:rsidR="004451EB" w:rsidRPr="004451EB" w:rsidRDefault="004451EB" w:rsidP="009A3BDC">
            <w:pPr>
              <w:rPr>
                <w:rFonts w:ascii="Times New Roman" w:hAnsi="Times New Roman" w:cs="Times New Roman"/>
                <w:color w:val="000000"/>
              </w:rPr>
            </w:pPr>
            <w:r w:rsidRPr="004451EB">
              <w:rPr>
                <w:rFonts w:ascii="Times New Roman" w:hAnsi="Times New Roman" w:cs="Times New Roman"/>
                <w:color w:val="000000"/>
              </w:rPr>
              <w:t>Division by zero for zero-carb foods</w:t>
            </w:r>
          </w:p>
        </w:tc>
      </w:tr>
    </w:tbl>
    <w:p w:rsidR="004451EB" w:rsidRDefault="004451EB" w:rsidP="00214720">
      <w:pPr>
        <w:rPr>
          <w:rFonts w:ascii="-webkit-standard" w:hAnsi="-webkit-standard"/>
          <w:b/>
          <w:bCs/>
          <w:color w:val="000000"/>
          <w:sz w:val="27"/>
          <w:szCs w:val="27"/>
        </w:rPr>
      </w:pP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Summary:</w:t>
      </w:r>
    </w:p>
    <w:p w:rsidR="004451EB" w:rsidRPr="004451EB" w:rsidRDefault="004451EB" w:rsidP="004451EB">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Nutritional accuracy strongly depends on classification + portion accuracy.</w:t>
      </w:r>
    </w:p>
    <w:p w:rsidR="004451EB" w:rsidRPr="004451EB" w:rsidRDefault="004451EB" w:rsidP="004451EB">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Misclassified items cause severe nutritional errors.</w:t>
      </w:r>
    </w:p>
    <w:p w:rsidR="004451EB" w:rsidRPr="004451EB" w:rsidRDefault="004451EB" w:rsidP="004451EB">
      <w:pPr>
        <w:spacing w:after="0" w:line="240" w:lineRule="auto"/>
        <w:rPr>
          <w:rFonts w:ascii="Times New Roman" w:eastAsia="Times New Roman" w:hAnsi="Times New Roman" w:cs="Times New Roman"/>
          <w:kern w:val="0"/>
          <w:lang w:eastAsia="en-GB"/>
          <w14:ligatures w14:val="none"/>
        </w:rPr>
      </w:pPr>
    </w:p>
    <w:p w:rsidR="004451EB" w:rsidRPr="004451EB" w:rsidRDefault="004451EB" w:rsidP="004451E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451EB">
        <w:rPr>
          <w:rFonts w:ascii="Times New Roman" w:eastAsia="Times New Roman" w:hAnsi="Times New Roman" w:cs="Times New Roman"/>
          <w:b/>
          <w:bCs/>
          <w:color w:val="000000"/>
          <w:kern w:val="0"/>
          <w:sz w:val="27"/>
          <w:szCs w:val="27"/>
          <w:lang w:eastAsia="en-GB"/>
          <w14:ligatures w14:val="none"/>
        </w:rPr>
        <w:lastRenderedPageBreak/>
        <w:t>4.5.4 Training Dynamics</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Classification Accuracy:</w:t>
      </w:r>
    </w:p>
    <w:p w:rsidR="004451EB" w:rsidRPr="004451EB" w:rsidRDefault="004451EB" w:rsidP="004451EB">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Epoch 5: 38.89%</w:t>
      </w:r>
    </w:p>
    <w:p w:rsidR="004451EB" w:rsidRPr="004451EB" w:rsidRDefault="004451EB" w:rsidP="004451EB">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Epoch 10: 88.89%</w:t>
      </w:r>
    </w:p>
    <w:p w:rsidR="004451EB" w:rsidRPr="004451EB" w:rsidRDefault="004451EB" w:rsidP="004451EB">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Plateau at epoch 10</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Portion MAE:</w:t>
      </w:r>
    </w:p>
    <w:p w:rsidR="004451EB" w:rsidRPr="004451EB" w:rsidRDefault="004451EB" w:rsidP="004451EB">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140.09g → 48.67g → 42.07g</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Nutrition MAE:</w:t>
      </w:r>
    </w:p>
    <w:p w:rsidR="004451EB" w:rsidRPr="004451EB" w:rsidRDefault="004451EB" w:rsidP="004451E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54.09 → 42.43 → 31.52</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Observations:</w:t>
      </w:r>
    </w:p>
    <w:p w:rsidR="004451EB" w:rsidRPr="004451EB" w:rsidRDefault="004451EB" w:rsidP="004451EB">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No overfitting detected</w:t>
      </w:r>
    </w:p>
    <w:p w:rsidR="004451EB" w:rsidRPr="004451EB" w:rsidRDefault="004451EB" w:rsidP="004451EB">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Regression tasks improve gradually</w:t>
      </w:r>
    </w:p>
    <w:p w:rsidR="004451EB" w:rsidRPr="004451EB" w:rsidRDefault="004451EB" w:rsidP="004451EB">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Multi-task learning improves stability</w:t>
      </w:r>
    </w:p>
    <w:p w:rsidR="004451EB" w:rsidRPr="004451EB" w:rsidRDefault="004451EB" w:rsidP="004451EB">
      <w:pPr>
        <w:spacing w:after="0" w:line="240" w:lineRule="auto"/>
        <w:rPr>
          <w:rFonts w:ascii="Times New Roman" w:eastAsia="Times New Roman" w:hAnsi="Times New Roman" w:cs="Times New Roman"/>
          <w:kern w:val="0"/>
          <w:lang w:eastAsia="en-GB"/>
          <w14:ligatures w14:val="none"/>
        </w:rPr>
      </w:pPr>
    </w:p>
    <w:p w:rsidR="004451EB" w:rsidRPr="004451EB" w:rsidRDefault="004451EB" w:rsidP="004451E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451EB">
        <w:rPr>
          <w:rFonts w:ascii="Times New Roman" w:eastAsia="Times New Roman" w:hAnsi="Times New Roman" w:cs="Times New Roman"/>
          <w:b/>
          <w:bCs/>
          <w:color w:val="000000"/>
          <w:kern w:val="0"/>
          <w:sz w:val="36"/>
          <w:szCs w:val="36"/>
          <w:lang w:eastAsia="en-GB"/>
          <w14:ligatures w14:val="none"/>
        </w:rPr>
        <w:t>4.6 Error Analysis</w:t>
      </w:r>
    </w:p>
    <w:p w:rsidR="004451EB" w:rsidRPr="004451EB" w:rsidRDefault="004451EB" w:rsidP="004451E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451EB">
        <w:rPr>
          <w:rFonts w:ascii="Times New Roman" w:eastAsia="Times New Roman" w:hAnsi="Times New Roman" w:cs="Times New Roman"/>
          <w:b/>
          <w:bCs/>
          <w:color w:val="000000"/>
          <w:kern w:val="0"/>
          <w:sz w:val="27"/>
          <w:szCs w:val="27"/>
          <w:lang w:eastAsia="en-GB"/>
          <w14:ligatures w14:val="none"/>
        </w:rPr>
        <w:t>4.6.1 Classification Errors</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Main error:</w:t>
      </w:r>
      <w:r w:rsidRPr="004451EB">
        <w:rPr>
          <w:rFonts w:ascii="Times New Roman" w:eastAsia="Times New Roman" w:hAnsi="Times New Roman" w:cs="Times New Roman"/>
          <w:color w:val="000000"/>
          <w:kern w:val="0"/>
          <w:lang w:eastAsia="en-GB"/>
          <w14:ligatures w14:val="none"/>
        </w:rPr>
        <w:t> Bananas → Rice</w:t>
      </w:r>
    </w:p>
    <w:p w:rsidR="004451EB" w:rsidRPr="004451EB" w:rsidRDefault="004451EB" w:rsidP="004451EB">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Due to similar synthetic patterns</w:t>
      </w:r>
    </w:p>
    <w:p w:rsidR="004451EB" w:rsidRPr="004451EB" w:rsidRDefault="004451EB" w:rsidP="004451EB">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Causes large nutritional errors</w:t>
      </w:r>
    </w:p>
    <w:p w:rsidR="004451EB" w:rsidRPr="004451EB" w:rsidRDefault="004451EB" w:rsidP="004451E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451EB">
        <w:rPr>
          <w:rFonts w:ascii="Times New Roman" w:eastAsia="Times New Roman" w:hAnsi="Times New Roman" w:cs="Times New Roman"/>
          <w:b/>
          <w:bCs/>
          <w:color w:val="000000"/>
          <w:kern w:val="0"/>
          <w:sz w:val="27"/>
          <w:szCs w:val="27"/>
          <w:lang w:eastAsia="en-GB"/>
          <w14:ligatures w14:val="none"/>
        </w:rPr>
        <w:t>4.6.2 Portion Estimation Errors</w:t>
      </w:r>
    </w:p>
    <w:p w:rsidR="004451EB" w:rsidRPr="004451EB" w:rsidRDefault="004451EB" w:rsidP="004451EB">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Underestimation of large portions</w:t>
      </w:r>
    </w:p>
    <w:p w:rsidR="004451EB" w:rsidRPr="004451EB" w:rsidRDefault="004451EB" w:rsidP="004451EB">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Irregular shapes (e.g., chicken breast) cause higher error</w:t>
      </w:r>
    </w:p>
    <w:p w:rsidR="004451EB" w:rsidRPr="004451EB" w:rsidRDefault="004451EB" w:rsidP="004451EB">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Errors range: 6.5g to 64.7g</w:t>
      </w:r>
    </w:p>
    <w:p w:rsidR="004451EB" w:rsidRPr="004451EB" w:rsidRDefault="004451EB" w:rsidP="004451E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451EB">
        <w:rPr>
          <w:rFonts w:ascii="Times New Roman" w:eastAsia="Times New Roman" w:hAnsi="Times New Roman" w:cs="Times New Roman"/>
          <w:b/>
          <w:bCs/>
          <w:color w:val="000000"/>
          <w:kern w:val="0"/>
          <w:sz w:val="27"/>
          <w:szCs w:val="27"/>
          <w:lang w:eastAsia="en-GB"/>
          <w14:ligatures w14:val="none"/>
        </w:rPr>
        <w:t>4.6.3 Nutritional Estimation Errors</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Cascading error example (Banana misclassified as Rice):</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True (Banana, 113.9g):</w:t>
      </w:r>
    </w:p>
    <w:p w:rsidR="004451EB" w:rsidRPr="004451EB" w:rsidRDefault="004451EB" w:rsidP="004451EB">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101.4 kcal</w:t>
      </w:r>
    </w:p>
    <w:p w:rsidR="004451EB" w:rsidRPr="004451EB" w:rsidRDefault="004451EB" w:rsidP="004451EB">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1.3g protein</w:t>
      </w:r>
    </w:p>
    <w:p w:rsidR="004451EB" w:rsidRPr="004451EB" w:rsidRDefault="004451EB" w:rsidP="004451EB">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26.2g carbs</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lastRenderedPageBreak/>
        <w:t>Predicted (Rice, 120.4g):</w:t>
      </w:r>
    </w:p>
    <w:p w:rsidR="004451EB" w:rsidRPr="004451EB" w:rsidRDefault="004451EB" w:rsidP="004451EB">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62.9 kcal</w:t>
      </w:r>
    </w:p>
    <w:p w:rsidR="004451EB" w:rsidRPr="004451EB" w:rsidRDefault="004451EB" w:rsidP="004451EB">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11.8g protein</w:t>
      </w:r>
    </w:p>
    <w:p w:rsidR="004451EB" w:rsidRPr="004451EB" w:rsidRDefault="004451EB" w:rsidP="004451EB">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46.9g carbs</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b/>
          <w:bCs/>
          <w:color w:val="000000"/>
          <w:kern w:val="0"/>
          <w:lang w:eastAsia="en-GB"/>
          <w14:ligatures w14:val="none"/>
        </w:rPr>
        <w:t>Key takeaway:</w:t>
      </w:r>
      <w:r w:rsidRPr="004451EB">
        <w:rPr>
          <w:rFonts w:ascii="Times New Roman" w:eastAsia="Times New Roman" w:hAnsi="Times New Roman" w:cs="Times New Roman"/>
          <w:color w:val="000000"/>
          <w:kern w:val="0"/>
          <w:lang w:eastAsia="en-GB"/>
          <w14:ligatures w14:val="none"/>
        </w:rPr>
        <w:br/>
        <w:t>Incorrect classification → incorrect database lookup → large errors.</w:t>
      </w:r>
    </w:p>
    <w:p w:rsidR="004451EB" w:rsidRPr="004451EB" w:rsidRDefault="004451EB" w:rsidP="004451EB">
      <w:pPr>
        <w:spacing w:after="0" w:line="240" w:lineRule="auto"/>
        <w:rPr>
          <w:rFonts w:ascii="Times New Roman" w:eastAsia="Times New Roman" w:hAnsi="Times New Roman" w:cs="Times New Roman"/>
          <w:kern w:val="0"/>
          <w:lang w:eastAsia="en-GB"/>
          <w14:ligatures w14:val="none"/>
        </w:rPr>
      </w:pPr>
    </w:p>
    <w:p w:rsidR="004451EB" w:rsidRPr="004451EB" w:rsidRDefault="004451EB" w:rsidP="004451E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451EB">
        <w:rPr>
          <w:rFonts w:ascii="Times New Roman" w:eastAsia="Times New Roman" w:hAnsi="Times New Roman" w:cs="Times New Roman"/>
          <w:b/>
          <w:bCs/>
          <w:color w:val="000000"/>
          <w:kern w:val="0"/>
          <w:sz w:val="36"/>
          <w:szCs w:val="36"/>
          <w:lang w:eastAsia="en-GB"/>
          <w14:ligatures w14:val="none"/>
        </w:rPr>
        <w:t>4.7 Qualitative Analysis</w:t>
      </w:r>
    </w:p>
    <w:p w:rsidR="004451EB" w:rsidRPr="004451EB" w:rsidRDefault="004451EB" w:rsidP="004451E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451EB">
        <w:rPr>
          <w:rFonts w:ascii="Times New Roman" w:eastAsia="Times New Roman" w:hAnsi="Times New Roman" w:cs="Times New Roman"/>
          <w:b/>
          <w:bCs/>
          <w:color w:val="000000"/>
          <w:kern w:val="0"/>
          <w:sz w:val="27"/>
          <w:szCs w:val="27"/>
          <w:lang w:eastAsia="en-GB"/>
          <w14:ligatures w14:val="none"/>
        </w:rPr>
        <w:t>Example Success: Chicken Breast</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True:</w:t>
      </w:r>
    </w:p>
    <w:p w:rsidR="004451EB" w:rsidRPr="004451EB" w:rsidRDefault="004451EB" w:rsidP="004451EB">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Portion: 133g</w:t>
      </w:r>
    </w:p>
    <w:p w:rsidR="004451EB" w:rsidRPr="004451EB" w:rsidRDefault="004451EB" w:rsidP="004451EB">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219.4 kcal</w:t>
      </w:r>
    </w:p>
    <w:p w:rsidR="004451EB" w:rsidRPr="004451EB" w:rsidRDefault="004451EB" w:rsidP="004451EB">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41.2g protein</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Predicted:</w:t>
      </w:r>
    </w:p>
    <w:p w:rsidR="004451EB" w:rsidRPr="004451EB" w:rsidRDefault="004451EB" w:rsidP="004451EB">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Portion: 117g</w:t>
      </w:r>
    </w:p>
    <w:p w:rsidR="004451EB" w:rsidRPr="004451EB" w:rsidRDefault="004451EB" w:rsidP="004451EB">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61 kcal</w:t>
      </w:r>
    </w:p>
    <w:p w:rsidR="004451EB" w:rsidRPr="004451EB" w:rsidRDefault="004451EB" w:rsidP="004451EB">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11.5g protein</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i/>
          <w:iCs/>
          <w:color w:val="000000"/>
          <w:kern w:val="0"/>
          <w:lang w:eastAsia="en-GB"/>
          <w14:ligatures w14:val="none"/>
        </w:rPr>
        <w:t>Portion reasonable; nutrition underestimated.</w:t>
      </w:r>
    </w:p>
    <w:p w:rsidR="004451EB" w:rsidRPr="004451EB" w:rsidRDefault="004451EB" w:rsidP="004451E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451EB">
        <w:rPr>
          <w:rFonts w:ascii="Times New Roman" w:eastAsia="Times New Roman" w:hAnsi="Times New Roman" w:cs="Times New Roman"/>
          <w:b/>
          <w:bCs/>
          <w:color w:val="000000"/>
          <w:kern w:val="0"/>
          <w:sz w:val="27"/>
          <w:szCs w:val="27"/>
          <w:lang w:eastAsia="en-GB"/>
          <w14:ligatures w14:val="none"/>
        </w:rPr>
        <w:t>Example Failure: Banana</w:t>
      </w:r>
    </w:p>
    <w:p w:rsidR="004451EB" w:rsidRPr="004451EB" w:rsidRDefault="004451EB" w:rsidP="004451E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451EB">
        <w:rPr>
          <w:rFonts w:ascii="Times New Roman" w:eastAsia="Times New Roman" w:hAnsi="Times New Roman" w:cs="Times New Roman"/>
          <w:color w:val="000000"/>
          <w:kern w:val="0"/>
          <w:lang w:eastAsia="en-GB"/>
          <w14:ligatures w14:val="none"/>
        </w:rPr>
        <w:t>True: Banana, 113.9g</w:t>
      </w:r>
      <w:r w:rsidRPr="004451EB">
        <w:rPr>
          <w:rFonts w:ascii="Times New Roman" w:eastAsia="Times New Roman" w:hAnsi="Times New Roman" w:cs="Times New Roman"/>
          <w:color w:val="000000"/>
          <w:kern w:val="0"/>
          <w:lang w:eastAsia="en-GB"/>
          <w14:ligatures w14:val="none"/>
        </w:rPr>
        <w:br/>
        <w:t>Predicted: Rice</w:t>
      </w:r>
      <w:r w:rsidRPr="004451EB">
        <w:rPr>
          <w:rFonts w:ascii="Times New Roman" w:eastAsia="Times New Roman" w:hAnsi="Times New Roman" w:cs="Times New Roman"/>
          <w:color w:val="000000"/>
          <w:kern w:val="0"/>
          <w:lang w:eastAsia="en-GB"/>
          <w14:ligatures w14:val="none"/>
        </w:rPr>
        <w:br/>
        <w:t>Portion error is small, but classification causes major nutritional mismatch.</w:t>
      </w:r>
    </w:p>
    <w:p w:rsidR="004451EB" w:rsidRDefault="004451EB" w:rsidP="00214720">
      <w:pPr>
        <w:rPr>
          <w:b/>
          <w:bCs/>
        </w:rPr>
      </w:pPr>
    </w:p>
    <w:p w:rsidR="00A15370" w:rsidRDefault="00A15370" w:rsidP="00214720">
      <w:pPr>
        <w:rPr>
          <w:b/>
          <w:bCs/>
        </w:rPr>
      </w:pPr>
    </w:p>
    <w:p w:rsidR="00A15370" w:rsidRDefault="00A15370" w:rsidP="00214720">
      <w:pPr>
        <w:rPr>
          <w:b/>
          <w:bCs/>
        </w:rPr>
      </w:pPr>
    </w:p>
    <w:p w:rsidR="00A15370" w:rsidRDefault="00A15370" w:rsidP="00214720">
      <w:pPr>
        <w:rPr>
          <w:b/>
          <w:bCs/>
        </w:rPr>
      </w:pPr>
    </w:p>
    <w:p w:rsidR="00A15370" w:rsidRDefault="00A15370" w:rsidP="00214720">
      <w:pPr>
        <w:rPr>
          <w:b/>
          <w:bCs/>
        </w:rPr>
      </w:pPr>
    </w:p>
    <w:p w:rsidR="00A15370" w:rsidRDefault="00A15370" w:rsidP="00214720">
      <w:pPr>
        <w:rPr>
          <w:b/>
          <w:bCs/>
        </w:rPr>
      </w:pPr>
    </w:p>
    <w:p w:rsidR="00A15370" w:rsidRDefault="00A15370" w:rsidP="00214720">
      <w:pPr>
        <w:rPr>
          <w:b/>
          <w:bCs/>
        </w:rPr>
      </w:pPr>
    </w:p>
    <w:p w:rsidR="00A15370" w:rsidRDefault="00A15370" w:rsidP="00214720">
      <w:pPr>
        <w:rPr>
          <w:b/>
          <w:bCs/>
        </w:rPr>
      </w:pPr>
    </w:p>
    <w:p w:rsidR="00A15370" w:rsidRPr="00A15370" w:rsidRDefault="00A15370" w:rsidP="00A1537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A15370">
        <w:rPr>
          <w:rFonts w:ascii="Times New Roman" w:eastAsia="Times New Roman" w:hAnsi="Times New Roman" w:cs="Times New Roman"/>
          <w:b/>
          <w:bCs/>
          <w:color w:val="000000"/>
          <w:kern w:val="36"/>
          <w:sz w:val="48"/>
          <w:szCs w:val="48"/>
          <w:lang w:eastAsia="en-GB"/>
          <w14:ligatures w14:val="none"/>
        </w:rPr>
        <w:lastRenderedPageBreak/>
        <w:t>Chapter 5: Related Work and Benchmark Datasets</w:t>
      </w:r>
    </w:p>
    <w:p w:rsidR="00A15370" w:rsidRPr="00A15370" w:rsidRDefault="00A15370" w:rsidP="00A1537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15370">
        <w:rPr>
          <w:rFonts w:ascii="Times New Roman" w:eastAsia="Times New Roman" w:hAnsi="Times New Roman" w:cs="Times New Roman"/>
          <w:b/>
          <w:bCs/>
          <w:color w:val="000000"/>
          <w:kern w:val="0"/>
          <w:sz w:val="36"/>
          <w:szCs w:val="36"/>
          <w:lang w:eastAsia="en-GB"/>
          <w14:ligatures w14:val="none"/>
        </w:rPr>
        <w:t>5.1 Introduction</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This chapter reviews existing approaches for automated nutritional analysis from food images, identifies benchmark datasets, and establishes the framework for comparing our multi-task learning approach with state-of-the-art methods. We organize the review into three areas: food recognition, portion estimation, and end-to-end nutritional systems.</w:t>
      </w:r>
    </w:p>
    <w:p w:rsidR="00A15370" w:rsidRP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Pr="00A15370" w:rsidRDefault="00A15370" w:rsidP="00A1537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15370">
        <w:rPr>
          <w:rFonts w:ascii="Times New Roman" w:eastAsia="Times New Roman" w:hAnsi="Times New Roman" w:cs="Times New Roman"/>
          <w:b/>
          <w:bCs/>
          <w:color w:val="000000"/>
          <w:kern w:val="0"/>
          <w:sz w:val="36"/>
          <w:szCs w:val="36"/>
          <w:lang w:eastAsia="en-GB"/>
          <w14:ligatures w14:val="none"/>
        </w:rPr>
        <w:t>5.2 Benchmark Datasets</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5.2.1 Food Recognition Datasets</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Food-101 [1]</w:t>
      </w:r>
    </w:p>
    <w:p w:rsidR="00A15370" w:rsidRPr="00A15370" w:rsidRDefault="00A15370" w:rsidP="00A15370">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Scale:</w:t>
      </w:r>
      <w:r w:rsidRPr="00A15370">
        <w:rPr>
          <w:rFonts w:ascii="Times New Roman" w:eastAsia="Times New Roman" w:hAnsi="Times New Roman" w:cs="Times New Roman"/>
          <w:color w:val="000000"/>
          <w:kern w:val="0"/>
          <w:lang w:eastAsia="en-GB"/>
          <w14:ligatures w14:val="none"/>
        </w:rPr>
        <w:t> 101,000 images across 101 food categories</w:t>
      </w:r>
    </w:p>
    <w:p w:rsidR="00A15370" w:rsidRPr="00A15370" w:rsidRDefault="00A15370" w:rsidP="00A15370">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Split:</w:t>
      </w:r>
      <w:r w:rsidRPr="00A15370">
        <w:rPr>
          <w:rFonts w:ascii="Times New Roman" w:eastAsia="Times New Roman" w:hAnsi="Times New Roman" w:cs="Times New Roman"/>
          <w:color w:val="000000"/>
          <w:kern w:val="0"/>
          <w:lang w:eastAsia="en-GB"/>
          <w14:ligatures w14:val="none"/>
        </w:rPr>
        <w:t> 750 training / 250 test images per class</w:t>
      </w:r>
    </w:p>
    <w:p w:rsidR="00A15370" w:rsidRPr="00A15370" w:rsidRDefault="00A15370" w:rsidP="00A15370">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Characteristics:</w:t>
      </w:r>
      <w:r w:rsidRPr="00A15370">
        <w:rPr>
          <w:rFonts w:ascii="Times New Roman" w:eastAsia="Times New Roman" w:hAnsi="Times New Roman" w:cs="Times New Roman"/>
          <w:color w:val="000000"/>
          <w:kern w:val="0"/>
          <w:lang w:eastAsia="en-GB"/>
          <w14:ligatures w14:val="none"/>
        </w:rPr>
        <w:t> Noisy training data, clean test set, web-scraped images</w:t>
      </w:r>
    </w:p>
    <w:p w:rsidR="00A15370" w:rsidRPr="00A15370" w:rsidRDefault="00A15370" w:rsidP="00A15370">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State-of-the-art:</w:t>
      </w:r>
      <w:r w:rsidRPr="00A15370">
        <w:rPr>
          <w:rFonts w:ascii="Times New Roman" w:eastAsia="Times New Roman" w:hAnsi="Times New Roman" w:cs="Times New Roman"/>
          <w:color w:val="000000"/>
          <w:kern w:val="0"/>
          <w:lang w:eastAsia="en-GB"/>
          <w14:ligatures w14:val="none"/>
        </w:rPr>
        <w:t> 95.2% accuracy (Vision Transformer) [2], 99.5% (NoisyViT) [3]</w:t>
      </w:r>
    </w:p>
    <w:p w:rsidR="00A15370" w:rsidRPr="00A15370" w:rsidRDefault="00A15370" w:rsidP="00A15370">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Relevance:</w:t>
      </w:r>
      <w:r w:rsidRPr="00A15370">
        <w:rPr>
          <w:rFonts w:ascii="Times New Roman" w:eastAsia="Times New Roman" w:hAnsi="Times New Roman" w:cs="Times New Roman"/>
          <w:color w:val="000000"/>
          <w:kern w:val="0"/>
          <w:lang w:eastAsia="en-GB"/>
          <w14:ligatures w14:val="none"/>
        </w:rPr>
        <w:t> Primary benchmark for food classification evaluation</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UEC-FOOD-256 [4]</w:t>
      </w:r>
    </w:p>
    <w:p w:rsidR="00A15370" w:rsidRPr="00A15370" w:rsidRDefault="00A15370" w:rsidP="00A15370">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Scale:</w:t>
      </w:r>
      <w:r w:rsidRPr="00A15370">
        <w:rPr>
          <w:rFonts w:ascii="Times New Roman" w:eastAsia="Times New Roman" w:hAnsi="Times New Roman" w:cs="Times New Roman"/>
          <w:color w:val="000000"/>
          <w:kern w:val="0"/>
          <w:lang w:eastAsia="en-GB"/>
          <w14:ligatures w14:val="none"/>
        </w:rPr>
        <w:t> 31,395 images across 256 food categories (Japanese cuisine)</w:t>
      </w:r>
    </w:p>
    <w:p w:rsidR="00A15370" w:rsidRPr="00A15370" w:rsidRDefault="00A15370" w:rsidP="00A15370">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Annotations:</w:t>
      </w:r>
      <w:r w:rsidRPr="00A15370">
        <w:rPr>
          <w:rFonts w:ascii="Times New Roman" w:eastAsia="Times New Roman" w:hAnsi="Times New Roman" w:cs="Times New Roman"/>
          <w:color w:val="000000"/>
          <w:kern w:val="0"/>
          <w:lang w:eastAsia="en-GB"/>
          <w14:ligatures w14:val="none"/>
        </w:rPr>
        <w:t> Bounding boxes for localization</w:t>
      </w:r>
    </w:p>
    <w:p w:rsidR="00A15370" w:rsidRPr="00A15370" w:rsidRDefault="00A15370" w:rsidP="00A15370">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State-of-the-art:</w:t>
      </w:r>
      <w:r w:rsidRPr="00A15370">
        <w:rPr>
          <w:rFonts w:ascii="Times New Roman" w:eastAsia="Times New Roman" w:hAnsi="Times New Roman" w:cs="Times New Roman"/>
          <w:color w:val="000000"/>
          <w:kern w:val="0"/>
          <w:lang w:eastAsia="en-GB"/>
          <w14:ligatures w14:val="none"/>
        </w:rPr>
        <w:t> 82.8% accuracy (Swin Transformer) [5]</w:t>
      </w:r>
    </w:p>
    <w:p w:rsidR="00A15370" w:rsidRPr="00A15370" w:rsidRDefault="00A15370" w:rsidP="00A15370">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Relevance:</w:t>
      </w:r>
      <w:r w:rsidRPr="00A15370">
        <w:rPr>
          <w:rFonts w:ascii="Times New Roman" w:eastAsia="Times New Roman" w:hAnsi="Times New Roman" w:cs="Times New Roman"/>
          <w:color w:val="000000"/>
          <w:kern w:val="0"/>
          <w:lang w:eastAsia="en-GB"/>
          <w14:ligatures w14:val="none"/>
        </w:rPr>
        <w:t> Challenging benchmark for fine-grained classification</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VIREO Food-172 [6]</w:t>
      </w:r>
    </w:p>
    <w:p w:rsidR="00A15370" w:rsidRPr="00A15370" w:rsidRDefault="00A15370" w:rsidP="00A15370">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Scale:</w:t>
      </w:r>
      <w:r w:rsidRPr="00A15370">
        <w:rPr>
          <w:rFonts w:ascii="Times New Roman" w:eastAsia="Times New Roman" w:hAnsi="Times New Roman" w:cs="Times New Roman"/>
          <w:color w:val="000000"/>
          <w:kern w:val="0"/>
          <w:lang w:eastAsia="en-GB"/>
          <w14:ligatures w14:val="none"/>
        </w:rPr>
        <w:t> ~110,000 images, 172 classes (Chinese cuisine)</w:t>
      </w:r>
    </w:p>
    <w:p w:rsidR="00A15370" w:rsidRPr="00A15370" w:rsidRDefault="00A15370" w:rsidP="00A15370">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State-of-the-art:</w:t>
      </w:r>
      <w:r w:rsidRPr="00A15370">
        <w:rPr>
          <w:rFonts w:ascii="Times New Roman" w:eastAsia="Times New Roman" w:hAnsi="Times New Roman" w:cs="Times New Roman"/>
          <w:color w:val="000000"/>
          <w:kern w:val="0"/>
          <w:lang w:eastAsia="en-GB"/>
          <w14:ligatures w14:val="none"/>
        </w:rPr>
        <w:t> 94.3% accuracy (ViT-Enhanced) [2]</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Food2K [7]</w:t>
      </w:r>
    </w:p>
    <w:p w:rsidR="00A15370" w:rsidRPr="00A15370" w:rsidRDefault="00A15370" w:rsidP="00A15370">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Scale:</w:t>
      </w:r>
      <w:r w:rsidRPr="00A15370">
        <w:rPr>
          <w:rFonts w:ascii="Times New Roman" w:eastAsia="Times New Roman" w:hAnsi="Times New Roman" w:cs="Times New Roman"/>
          <w:color w:val="000000"/>
          <w:kern w:val="0"/>
          <w:lang w:eastAsia="en-GB"/>
          <w14:ligatures w14:val="none"/>
        </w:rPr>
        <w:t> 2,000 categories, ~1 million images</w:t>
      </w:r>
    </w:p>
    <w:p w:rsidR="00A15370" w:rsidRPr="00A15370" w:rsidRDefault="00A15370" w:rsidP="00A15370">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State-of-the-art:</w:t>
      </w:r>
      <w:r w:rsidRPr="00A15370">
        <w:rPr>
          <w:rFonts w:ascii="Times New Roman" w:eastAsia="Times New Roman" w:hAnsi="Times New Roman" w:cs="Times New Roman"/>
          <w:color w:val="000000"/>
          <w:kern w:val="0"/>
          <w:lang w:eastAsia="en-GB"/>
          <w14:ligatures w14:val="none"/>
        </w:rPr>
        <w:t> 95% Top-1 accuracy (NoisyViT) [3]</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5.2.2 Nutrition Estimation Datasets</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Nutrition5k [8]</w:t>
      </w:r>
    </w:p>
    <w:p w:rsidR="00A15370" w:rsidRPr="00A15370" w:rsidRDefault="00A15370" w:rsidP="00A15370">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Scale:</w:t>
      </w:r>
      <w:r w:rsidRPr="00A15370">
        <w:rPr>
          <w:rFonts w:ascii="Times New Roman" w:eastAsia="Times New Roman" w:hAnsi="Times New Roman" w:cs="Times New Roman"/>
          <w:color w:val="000000"/>
          <w:kern w:val="0"/>
          <w:lang w:eastAsia="en-GB"/>
          <w14:ligatures w14:val="none"/>
        </w:rPr>
        <w:t> 5,006 unique dishes with ground truth nutrition</w:t>
      </w:r>
    </w:p>
    <w:p w:rsidR="00A15370" w:rsidRPr="00A15370" w:rsidRDefault="00A15370" w:rsidP="00A15370">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Modalities:</w:t>
      </w:r>
      <w:r w:rsidRPr="00A15370">
        <w:rPr>
          <w:rFonts w:ascii="Times New Roman" w:eastAsia="Times New Roman" w:hAnsi="Times New Roman" w:cs="Times New Roman"/>
          <w:color w:val="000000"/>
          <w:kern w:val="0"/>
          <w:lang w:eastAsia="en-GB"/>
          <w14:ligatures w14:val="none"/>
        </w:rPr>
        <w:t> RGB videos (4 angles), RGB-D overhead images, ingredient lists</w:t>
      </w:r>
    </w:p>
    <w:p w:rsidR="00A15370" w:rsidRPr="00A15370" w:rsidRDefault="00A15370" w:rsidP="00A15370">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lastRenderedPageBreak/>
        <w:t>Annotations:</w:t>
      </w:r>
      <w:r w:rsidRPr="00A15370">
        <w:rPr>
          <w:rFonts w:ascii="Times New Roman" w:eastAsia="Times New Roman" w:hAnsi="Times New Roman" w:cs="Times New Roman"/>
          <w:color w:val="000000"/>
          <w:kern w:val="0"/>
          <w:lang w:eastAsia="en-GB"/>
          <w14:ligatures w14:val="none"/>
        </w:rPr>
        <w:t> Calories, protein, carbs, fat, fiber per dish (USDA database)</w:t>
      </w:r>
    </w:p>
    <w:p w:rsidR="00A15370" w:rsidRPr="00A15370" w:rsidRDefault="00A15370" w:rsidP="00A15370">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Data collection:</w:t>
      </w:r>
      <w:r w:rsidRPr="00A15370">
        <w:rPr>
          <w:rFonts w:ascii="Times New Roman" w:eastAsia="Times New Roman" w:hAnsi="Times New Roman" w:cs="Times New Roman"/>
          <w:color w:val="000000"/>
          <w:kern w:val="0"/>
          <w:lang w:eastAsia="en-GB"/>
          <w14:ligatures w14:val="none"/>
        </w:rPr>
        <w:t> Incremental weighing and scanning in Google cafeterias</w:t>
      </w:r>
    </w:p>
    <w:p w:rsidR="00A15370" w:rsidRPr="00A15370" w:rsidRDefault="00A15370" w:rsidP="00A15370">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State-of-the-art:</w:t>
      </w:r>
      <w:r w:rsidRPr="00A15370">
        <w:rPr>
          <w:rFonts w:ascii="Times New Roman" w:eastAsia="Times New Roman" w:hAnsi="Times New Roman" w:cs="Times New Roman"/>
          <w:color w:val="000000"/>
          <w:kern w:val="0"/>
          <w:lang w:eastAsia="en-GB"/>
          <w14:ligatures w14:val="none"/>
        </w:rPr>
        <w:t> 17.8% PMAE (DPF-Nutrition, RGB + predicted depth) [9], 10-12% PMAE (with real depth) [8]</w:t>
      </w:r>
    </w:p>
    <w:p w:rsidR="00A15370" w:rsidRPr="00A15370" w:rsidRDefault="00A15370" w:rsidP="00A15370">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Relevance:</w:t>
      </w:r>
      <w:r w:rsidRPr="00A15370">
        <w:rPr>
          <w:rFonts w:ascii="Times New Roman" w:eastAsia="Times New Roman" w:hAnsi="Times New Roman" w:cs="Times New Roman"/>
          <w:color w:val="000000"/>
          <w:kern w:val="0"/>
          <w:lang w:eastAsia="en-GB"/>
          <w14:ligatures w14:val="none"/>
        </w:rPr>
        <w:t> Gold standard for end-to-end nutrition estimation</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MyFoodRepo-273 [10]</w:t>
      </w:r>
    </w:p>
    <w:p w:rsidR="00A15370" w:rsidRPr="00A15370" w:rsidRDefault="00A15370" w:rsidP="00A15370">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Scale:</w:t>
      </w:r>
      <w:r w:rsidRPr="00A15370">
        <w:rPr>
          <w:rFonts w:ascii="Times New Roman" w:eastAsia="Times New Roman" w:hAnsi="Times New Roman" w:cs="Times New Roman"/>
          <w:color w:val="000000"/>
          <w:kern w:val="0"/>
          <w:lang w:eastAsia="en-GB"/>
          <w14:ligatures w14:val="none"/>
        </w:rPr>
        <w:t> 24,119 images, 39,325 segmented polygons, 273 classes</w:t>
      </w:r>
    </w:p>
    <w:p w:rsidR="00A15370" w:rsidRPr="00A15370" w:rsidRDefault="00A15370" w:rsidP="00A15370">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Best Performance:</w:t>
      </w:r>
      <w:r w:rsidRPr="00A15370">
        <w:rPr>
          <w:rFonts w:ascii="Times New Roman" w:eastAsia="Times New Roman" w:hAnsi="Times New Roman" w:cs="Times New Roman"/>
          <w:color w:val="000000"/>
          <w:kern w:val="0"/>
          <w:lang w:eastAsia="en-GB"/>
          <w14:ligatures w14:val="none"/>
        </w:rPr>
        <w:t> mAP 0.568, mAR 0.885</w:t>
      </w:r>
    </w:p>
    <w:p w:rsidR="00A15370" w:rsidRP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Pr="00A15370" w:rsidRDefault="00A15370" w:rsidP="00A1537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15370">
        <w:rPr>
          <w:rFonts w:ascii="Times New Roman" w:eastAsia="Times New Roman" w:hAnsi="Times New Roman" w:cs="Times New Roman"/>
          <w:b/>
          <w:bCs/>
          <w:color w:val="000000"/>
          <w:kern w:val="0"/>
          <w:sz w:val="36"/>
          <w:szCs w:val="36"/>
          <w:lang w:eastAsia="en-GB"/>
          <w14:ligatures w14:val="none"/>
        </w:rPr>
        <w:t>5.3 Food Recognition Approaches</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5.3.1 Deep Learning Evolution</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Early CNNs:</w:t>
      </w:r>
    </w:p>
    <w:p w:rsidR="00A15370" w:rsidRPr="00A15370" w:rsidRDefault="00A15370" w:rsidP="00A15370">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AlexNet (2012):</w:t>
      </w:r>
      <w:r w:rsidRPr="00A15370">
        <w:rPr>
          <w:rFonts w:ascii="Times New Roman" w:eastAsia="Times New Roman" w:hAnsi="Times New Roman" w:cs="Times New Roman"/>
          <w:color w:val="000000"/>
          <w:kern w:val="0"/>
          <w:lang w:eastAsia="en-GB"/>
          <w14:ligatures w14:val="none"/>
        </w:rPr>
        <w:t> First breakthrough on ImageNet, 70.4% on Food-101 [11]</w:t>
      </w:r>
    </w:p>
    <w:p w:rsidR="00A15370" w:rsidRPr="00A15370" w:rsidRDefault="00A15370" w:rsidP="00A15370">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VGG-16 (2014):</w:t>
      </w:r>
      <w:r w:rsidRPr="00A15370">
        <w:rPr>
          <w:rFonts w:ascii="Times New Roman" w:eastAsia="Times New Roman" w:hAnsi="Times New Roman" w:cs="Times New Roman"/>
          <w:color w:val="000000"/>
          <w:kern w:val="0"/>
          <w:lang w:eastAsia="en-GB"/>
          <w14:ligatures w14:val="none"/>
        </w:rPr>
        <w:t> Simple architecture, 138M parameters [12]</w:t>
      </w:r>
    </w:p>
    <w:p w:rsidR="00A15370" w:rsidRPr="00A15370" w:rsidRDefault="00A15370" w:rsidP="00A15370">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GoogLeNet/Inception-v3 (2014-2016):</w:t>
      </w:r>
      <w:r w:rsidRPr="00A15370">
        <w:rPr>
          <w:rFonts w:ascii="Times New Roman" w:eastAsia="Times New Roman" w:hAnsi="Times New Roman" w:cs="Times New Roman"/>
          <w:color w:val="000000"/>
          <w:kern w:val="0"/>
          <w:lang w:eastAsia="en-GB"/>
          <w14:ligatures w14:val="none"/>
        </w:rPr>
        <w:t> 76.2% on Food-101, 81.5% on UEC-256 [13,14]</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Residual Networks:</w:t>
      </w:r>
    </w:p>
    <w:p w:rsidR="00A15370" w:rsidRPr="00A15370" w:rsidRDefault="00A15370" w:rsidP="00A15370">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ResNet-50 (2015):</w:t>
      </w:r>
      <w:r w:rsidRPr="00A15370">
        <w:rPr>
          <w:rFonts w:ascii="Times New Roman" w:eastAsia="Times New Roman" w:hAnsi="Times New Roman" w:cs="Times New Roman"/>
          <w:color w:val="000000"/>
          <w:kern w:val="0"/>
          <w:lang w:eastAsia="en-GB"/>
          <w14:ligatures w14:val="none"/>
        </w:rPr>
        <w:t> 85.4% on Food-101, 25.6M parameters [15]</w:t>
      </w:r>
    </w:p>
    <w:p w:rsidR="00A15370" w:rsidRPr="00A15370" w:rsidRDefault="00A15370" w:rsidP="00A15370">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DenseNet (2017):</w:t>
      </w:r>
      <w:r w:rsidRPr="00A15370">
        <w:rPr>
          <w:rFonts w:ascii="Times New Roman" w:eastAsia="Times New Roman" w:hAnsi="Times New Roman" w:cs="Times New Roman"/>
          <w:color w:val="000000"/>
          <w:kern w:val="0"/>
          <w:lang w:eastAsia="en-GB"/>
          <w14:ligatures w14:val="none"/>
        </w:rPr>
        <w:t> Dense connections, ~88% on Food-101 [16]</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Efficient Architectures:</w:t>
      </w:r>
    </w:p>
    <w:p w:rsidR="00A15370" w:rsidRPr="00A15370" w:rsidRDefault="00A15370" w:rsidP="00A15370">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EfficientNet (2019):</w:t>
      </w:r>
      <w:r w:rsidRPr="00A15370">
        <w:rPr>
          <w:rFonts w:ascii="Times New Roman" w:eastAsia="Times New Roman" w:hAnsi="Times New Roman" w:cs="Times New Roman"/>
          <w:color w:val="000000"/>
          <w:kern w:val="0"/>
          <w:lang w:eastAsia="en-GB"/>
          <w14:ligatures w14:val="none"/>
        </w:rPr>
        <w:t> 91.2% on Food-101 with only 19M parameters [17]</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Vision Transformers:</w:t>
      </w:r>
    </w:p>
    <w:p w:rsidR="00A15370" w:rsidRPr="00A15370" w:rsidRDefault="00A15370" w:rsidP="00A15370">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ViT (2020):</w:t>
      </w:r>
      <w:r w:rsidRPr="00A15370">
        <w:rPr>
          <w:rFonts w:ascii="Times New Roman" w:eastAsia="Times New Roman" w:hAnsi="Times New Roman" w:cs="Times New Roman"/>
          <w:color w:val="000000"/>
          <w:kern w:val="0"/>
          <w:lang w:eastAsia="en-GB"/>
          <w14:ligatures w14:val="none"/>
        </w:rPr>
        <w:t> 95.2% on Food-101 [2]</w:t>
      </w:r>
    </w:p>
    <w:p w:rsidR="00A15370" w:rsidRPr="00A15370" w:rsidRDefault="00A15370" w:rsidP="00A15370">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Swin Transformer (2021):</w:t>
      </w:r>
      <w:r w:rsidRPr="00A15370">
        <w:rPr>
          <w:rFonts w:ascii="Times New Roman" w:eastAsia="Times New Roman" w:hAnsi="Times New Roman" w:cs="Times New Roman"/>
          <w:color w:val="000000"/>
          <w:kern w:val="0"/>
          <w:lang w:eastAsia="en-GB"/>
          <w14:ligatures w14:val="none"/>
        </w:rPr>
        <w:t> Hierarchical attention, 82.8% on UEC-256 [5]</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Key Finding:</w:t>
      </w:r>
      <w:r w:rsidRPr="00A15370">
        <w:rPr>
          <w:rFonts w:ascii="Times New Roman" w:eastAsia="Times New Roman" w:hAnsi="Times New Roman" w:cs="Times New Roman"/>
          <w:color w:val="000000"/>
          <w:kern w:val="0"/>
          <w:lang w:eastAsia="en-GB"/>
          <w14:ligatures w14:val="none"/>
        </w:rPr>
        <w:t> CNNs outperformed hand-crafted features in 8 of 9 public datasets [18]. Vision Transformers achieve highest accuracy but require more data and computation [2,3].</w:t>
      </w:r>
    </w:p>
    <w:p w:rsidR="00A15370" w:rsidRP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Pr="00A15370" w:rsidRDefault="00A15370" w:rsidP="00A1537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15370">
        <w:rPr>
          <w:rFonts w:ascii="Times New Roman" w:eastAsia="Times New Roman" w:hAnsi="Times New Roman" w:cs="Times New Roman"/>
          <w:b/>
          <w:bCs/>
          <w:color w:val="000000"/>
          <w:kern w:val="0"/>
          <w:sz w:val="36"/>
          <w:szCs w:val="36"/>
          <w:lang w:eastAsia="en-GB"/>
          <w14:ligatures w14:val="none"/>
        </w:rPr>
        <w:t>5.4 Portion Estimation Methods</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5.4.1 Depth-Based Approaches</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RGB-D Methods:</w:t>
      </w:r>
    </w:p>
    <w:p w:rsidR="00A15370" w:rsidRPr="00A15370" w:rsidRDefault="00A15370" w:rsidP="00A15370">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lastRenderedPageBreak/>
        <w:t>Myers et al. combined segmentation with depth prediction for volume estimation [19]</w:t>
      </w:r>
    </w:p>
    <w:p w:rsidR="00A15370" w:rsidRPr="00A15370" w:rsidRDefault="00A15370" w:rsidP="00A15370">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Advantage:</w:t>
      </w:r>
      <w:r w:rsidRPr="00A15370">
        <w:rPr>
          <w:rFonts w:ascii="Times New Roman" w:eastAsia="Times New Roman" w:hAnsi="Times New Roman" w:cs="Times New Roman"/>
          <w:color w:val="000000"/>
          <w:kern w:val="0"/>
          <w:lang w:eastAsia="en-GB"/>
          <w14:ligatures w14:val="none"/>
        </w:rPr>
        <w:t> Direct 3D information</w:t>
      </w:r>
    </w:p>
    <w:p w:rsidR="00A15370" w:rsidRPr="00A15370" w:rsidRDefault="00A15370" w:rsidP="00A15370">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Limitation:</w:t>
      </w:r>
      <w:r w:rsidRPr="00A15370">
        <w:rPr>
          <w:rFonts w:ascii="Times New Roman" w:eastAsia="Times New Roman" w:hAnsi="Times New Roman" w:cs="Times New Roman"/>
          <w:color w:val="000000"/>
          <w:kern w:val="0"/>
          <w:lang w:eastAsia="en-GB"/>
          <w14:ligatures w14:val="none"/>
        </w:rPr>
        <w:t> Requires specialized depth sensors, impractical for mobile</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Monocular Depth Prediction:</w:t>
      </w:r>
    </w:p>
    <w:p w:rsidR="00A15370" w:rsidRPr="00A15370" w:rsidRDefault="00A15370" w:rsidP="00A15370">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DPF-Nutrition uses Vision Transformer encoder to predict depth from RGB [9]</w:t>
      </w:r>
    </w:p>
    <w:p w:rsidR="00A15370" w:rsidRPr="00A15370" w:rsidRDefault="00A15370" w:rsidP="00A15370">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Enables depth-like accuracy without sensors</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5.4.2 Reference Object Methods</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Several approaches use fiducial markers for scale (Yuan coin [20], checkered square [21]).</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Advantages:</w:t>
      </w:r>
      <w:r w:rsidRPr="00A15370">
        <w:rPr>
          <w:rFonts w:ascii="Times New Roman" w:eastAsia="Times New Roman" w:hAnsi="Times New Roman" w:cs="Times New Roman"/>
          <w:color w:val="000000"/>
          <w:kern w:val="0"/>
          <w:lang w:eastAsia="en-GB"/>
          <w14:ligatures w14:val="none"/>
        </w:rPr>
        <w:t> Provides absolute scale, improves accuracy </w:t>
      </w:r>
      <w:r w:rsidRPr="00A15370">
        <w:rPr>
          <w:rFonts w:ascii="Times New Roman" w:eastAsia="Times New Roman" w:hAnsi="Times New Roman" w:cs="Times New Roman"/>
          <w:b/>
          <w:bCs/>
          <w:color w:val="000000"/>
          <w:kern w:val="0"/>
          <w:lang w:eastAsia="en-GB"/>
          <w14:ligatures w14:val="none"/>
        </w:rPr>
        <w:t>Limitations:</w:t>
      </w:r>
      <w:r w:rsidRPr="00A15370">
        <w:rPr>
          <w:rFonts w:ascii="Times New Roman" w:eastAsia="Times New Roman" w:hAnsi="Times New Roman" w:cs="Times New Roman"/>
          <w:color w:val="000000"/>
          <w:kern w:val="0"/>
          <w:lang w:eastAsia="en-GB"/>
          <w14:ligatures w14:val="none"/>
        </w:rPr>
        <w:t> Requires user to place object, reduces convenience</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5.4.3 Geometric and Learning-Based Methods</w:t>
      </w:r>
    </w:p>
    <w:p w:rsidR="00A15370" w:rsidRPr="00A15370" w:rsidRDefault="00A15370" w:rsidP="00A15370">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Geometric models:</w:t>
      </w:r>
      <w:r w:rsidRPr="00A15370">
        <w:rPr>
          <w:rFonts w:ascii="Times New Roman" w:eastAsia="Times New Roman" w:hAnsi="Times New Roman" w:cs="Times New Roman"/>
          <w:color w:val="000000"/>
          <w:kern w:val="0"/>
          <w:lang w:eastAsia="en-GB"/>
          <w14:ligatures w14:val="none"/>
        </w:rPr>
        <w:t> Fit 3D primitives, works for regular shapes [22]</w:t>
      </w:r>
    </w:p>
    <w:p w:rsidR="00A15370" w:rsidRPr="00A15370" w:rsidRDefault="00A15370" w:rsidP="00A15370">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Learned priors:</w:t>
      </w:r>
      <w:r w:rsidRPr="00A15370">
        <w:rPr>
          <w:rFonts w:ascii="Times New Roman" w:eastAsia="Times New Roman" w:hAnsi="Times New Roman" w:cs="Times New Roman"/>
          <w:color w:val="000000"/>
          <w:kern w:val="0"/>
          <w:lang w:eastAsia="en-GB"/>
          <w14:ligatures w14:val="none"/>
        </w:rPr>
        <w:t> CNNs learn typical shapes per food category [8,9]</w:t>
      </w:r>
    </w:p>
    <w:p w:rsidR="00A15370" w:rsidRP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Pr="00A15370" w:rsidRDefault="00A15370" w:rsidP="00A1537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15370">
        <w:rPr>
          <w:rFonts w:ascii="Times New Roman" w:eastAsia="Times New Roman" w:hAnsi="Times New Roman" w:cs="Times New Roman"/>
          <w:b/>
          <w:bCs/>
          <w:color w:val="000000"/>
          <w:kern w:val="0"/>
          <w:sz w:val="36"/>
          <w:szCs w:val="36"/>
          <w:lang w:eastAsia="en-GB"/>
          <w14:ligatures w14:val="none"/>
        </w:rPr>
        <w:t>5.5 End-to-End Nutritional Systems</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5.5.1 Im2Calories (Google, 2015) [23]</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Approach:</w:t>
      </w:r>
      <w:r w:rsidRPr="00A15370">
        <w:rPr>
          <w:rFonts w:ascii="Times New Roman" w:eastAsia="Times New Roman" w:hAnsi="Times New Roman" w:cs="Times New Roman"/>
          <w:color w:val="000000"/>
          <w:kern w:val="0"/>
          <w:lang w:eastAsia="en-GB"/>
          <w14:ligatures w14:val="none"/>
        </w:rPr>
        <w:t> GoogLeNet for classification, DeepLab for segmentation, depth prediction CNN for volume </w:t>
      </w:r>
      <w:r w:rsidRPr="00A15370">
        <w:rPr>
          <w:rFonts w:ascii="Times New Roman" w:eastAsia="Times New Roman" w:hAnsi="Times New Roman" w:cs="Times New Roman"/>
          <w:b/>
          <w:bCs/>
          <w:color w:val="000000"/>
          <w:kern w:val="0"/>
          <w:lang w:eastAsia="en-GB"/>
          <w14:ligatures w14:val="none"/>
        </w:rPr>
        <w:t>Performance:</w:t>
      </w:r>
      <w:r w:rsidRPr="00A15370">
        <w:rPr>
          <w:rFonts w:ascii="Times New Roman" w:eastAsia="Times New Roman" w:hAnsi="Times New Roman" w:cs="Times New Roman"/>
          <w:color w:val="000000"/>
          <w:kern w:val="0"/>
          <w:lang w:eastAsia="en-GB"/>
          <w14:ligatures w14:val="none"/>
        </w:rPr>
        <w:t>High classification accuracy, volume errors could exceed 300ml </w:t>
      </w:r>
      <w:r w:rsidRPr="00A15370">
        <w:rPr>
          <w:rFonts w:ascii="Times New Roman" w:eastAsia="Times New Roman" w:hAnsi="Times New Roman" w:cs="Times New Roman"/>
          <w:b/>
          <w:bCs/>
          <w:color w:val="000000"/>
          <w:kern w:val="0"/>
          <w:lang w:eastAsia="en-GB"/>
          <w14:ligatures w14:val="none"/>
        </w:rPr>
        <w:t>Limitation:</w:t>
      </w:r>
      <w:r w:rsidRPr="00A15370">
        <w:rPr>
          <w:rFonts w:ascii="Times New Roman" w:eastAsia="Times New Roman" w:hAnsi="Times New Roman" w:cs="Times New Roman"/>
          <w:color w:val="000000"/>
          <w:kern w:val="0"/>
          <w:lang w:eastAsia="en-GB"/>
          <w14:ligatures w14:val="none"/>
        </w:rPr>
        <w:t> Requires food composition database, multi-stage pipeline</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5.5.2 Nutrition5k Baselines (Google, 2021) [8]</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Google-Nutrition-Monocular (RGB only):</w:t>
      </w:r>
    </w:p>
    <w:p w:rsidR="00A15370" w:rsidRPr="00A15370" w:rsidRDefault="00A15370" w:rsidP="00A15370">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Direct regression to nutritional values</w:t>
      </w:r>
    </w:p>
    <w:p w:rsidR="00A15370" w:rsidRPr="00A15370" w:rsidRDefault="00A15370" w:rsidP="00A15370">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~15-18% PMAE</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Google-Nutrition-Depth (RGB-D):</w:t>
      </w:r>
    </w:p>
    <w:p w:rsidR="00A15370" w:rsidRPr="00A15370" w:rsidRDefault="00A15370" w:rsidP="00A15370">
      <w:pPr>
        <w:numPr>
          <w:ilvl w:val="0"/>
          <w:numId w:val="6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~10-12% PMAE</w:t>
      </w:r>
    </w:p>
    <w:p w:rsidR="00A15370" w:rsidRPr="00A15370" w:rsidRDefault="00A15370" w:rsidP="00A15370">
      <w:pPr>
        <w:numPr>
          <w:ilvl w:val="0"/>
          <w:numId w:val="6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30-40% improvement over monocular</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Key Insight:</w:t>
      </w:r>
      <w:r w:rsidRPr="00A15370">
        <w:rPr>
          <w:rFonts w:ascii="Times New Roman" w:eastAsia="Times New Roman" w:hAnsi="Times New Roman" w:cs="Times New Roman"/>
          <w:color w:val="000000"/>
          <w:kern w:val="0"/>
          <w:lang w:eastAsia="en-GB"/>
          <w14:ligatures w14:val="none"/>
        </w:rPr>
        <w:t> "Inaccurate portion size estimation can lead to almost three times greater error in calorie predictions" [8]</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5.5.3 Recent State-of-the-Art</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Swin-Nutrition (2022) [24]:</w:t>
      </w:r>
    </w:p>
    <w:p w:rsidR="00A15370" w:rsidRPr="00A15370" w:rsidRDefault="00A15370" w:rsidP="00A15370">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lastRenderedPageBreak/>
        <w:t>Swin Transformer backbone with feature fusion</w:t>
      </w:r>
    </w:p>
    <w:p w:rsidR="00A15370" w:rsidRPr="00A15370" w:rsidRDefault="00A15370" w:rsidP="00A15370">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~18-20% PMAE on Nutrition5k (RGB only)</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DPF-Nutrition (2023) [9]:</w:t>
      </w:r>
    </w:p>
    <w:p w:rsidR="00A15370" w:rsidRPr="00A15370" w:rsidRDefault="00A15370" w:rsidP="00A15370">
      <w:pPr>
        <w:numPr>
          <w:ilvl w:val="0"/>
          <w:numId w:val="6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Depth prediction + RGB-D fusion modules</w:t>
      </w:r>
    </w:p>
    <w:p w:rsidR="00A15370" w:rsidRPr="00A15370" w:rsidRDefault="00A15370" w:rsidP="00A15370">
      <w:pPr>
        <w:numPr>
          <w:ilvl w:val="0"/>
          <w:numId w:val="6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17.8% PMAE</w:t>
      </w:r>
      <w:r w:rsidRPr="00A15370">
        <w:rPr>
          <w:rFonts w:ascii="Times New Roman" w:eastAsia="Times New Roman" w:hAnsi="Times New Roman" w:cs="Times New Roman"/>
          <w:color w:val="000000"/>
          <w:kern w:val="0"/>
          <w:lang w:eastAsia="en-GB"/>
          <w14:ligatures w14:val="none"/>
        </w:rPr>
        <w:t> on Nutrition5k (current RGB SOTA)</w:t>
      </w:r>
    </w:p>
    <w:p w:rsidR="00A15370" w:rsidRPr="00A15370" w:rsidRDefault="00A15370" w:rsidP="00A15370">
      <w:pPr>
        <w:numPr>
          <w:ilvl w:val="0"/>
          <w:numId w:val="6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Predicts depth to avoid sensor requirement</w:t>
      </w:r>
    </w:p>
    <w:p w:rsidR="00A15370" w:rsidRP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Pr="00A15370" w:rsidRDefault="00A15370" w:rsidP="00A1537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15370">
        <w:rPr>
          <w:rFonts w:ascii="Times New Roman" w:eastAsia="Times New Roman" w:hAnsi="Times New Roman" w:cs="Times New Roman"/>
          <w:b/>
          <w:bCs/>
          <w:color w:val="000000"/>
          <w:kern w:val="0"/>
          <w:sz w:val="36"/>
          <w:szCs w:val="36"/>
          <w:lang w:eastAsia="en-GB"/>
          <w14:ligatures w14:val="none"/>
        </w:rPr>
        <w:t>5.6 Performance Benchmarks</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5.6.1 Classification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567"/>
        <w:gridCol w:w="1020"/>
        <w:gridCol w:w="1007"/>
        <w:gridCol w:w="862"/>
      </w:tblGrid>
      <w:tr w:rsidR="00A15370" w:rsidRPr="00A15370">
        <w:trPr>
          <w:tblHeader/>
          <w:tblCellSpacing w:w="15" w:type="dxa"/>
        </w:trPr>
        <w:tc>
          <w:tcPr>
            <w:tcW w:w="0" w:type="auto"/>
            <w:vAlign w:val="center"/>
            <w:hideMark/>
          </w:tcPr>
          <w:p w:rsidR="00A15370" w:rsidRPr="00A15370" w:rsidRDefault="00A15370" w:rsidP="00A15370">
            <w:pPr>
              <w:spacing w:after="0" w:line="240" w:lineRule="auto"/>
              <w:jc w:val="center"/>
              <w:rPr>
                <w:rFonts w:ascii="Times New Roman" w:eastAsia="Times New Roman" w:hAnsi="Times New Roman" w:cs="Times New Roman"/>
                <w:b/>
                <w:bCs/>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Method</w:t>
            </w:r>
          </w:p>
        </w:tc>
        <w:tc>
          <w:tcPr>
            <w:tcW w:w="0" w:type="auto"/>
            <w:vAlign w:val="center"/>
            <w:hideMark/>
          </w:tcPr>
          <w:p w:rsidR="00A15370" w:rsidRPr="00A15370" w:rsidRDefault="00A15370" w:rsidP="00A15370">
            <w:pPr>
              <w:spacing w:after="0" w:line="240" w:lineRule="auto"/>
              <w:jc w:val="center"/>
              <w:rPr>
                <w:rFonts w:ascii="Times New Roman" w:eastAsia="Times New Roman" w:hAnsi="Times New Roman" w:cs="Times New Roman"/>
                <w:b/>
                <w:bCs/>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Year</w:t>
            </w:r>
          </w:p>
        </w:tc>
        <w:tc>
          <w:tcPr>
            <w:tcW w:w="0" w:type="auto"/>
            <w:vAlign w:val="center"/>
            <w:hideMark/>
          </w:tcPr>
          <w:p w:rsidR="00A15370" w:rsidRPr="00A15370" w:rsidRDefault="00A15370" w:rsidP="00A15370">
            <w:pPr>
              <w:spacing w:after="0" w:line="240" w:lineRule="auto"/>
              <w:jc w:val="center"/>
              <w:rPr>
                <w:rFonts w:ascii="Times New Roman" w:eastAsia="Times New Roman" w:hAnsi="Times New Roman" w:cs="Times New Roman"/>
                <w:b/>
                <w:bCs/>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Food-101</w:t>
            </w:r>
          </w:p>
        </w:tc>
        <w:tc>
          <w:tcPr>
            <w:tcW w:w="0" w:type="auto"/>
            <w:vAlign w:val="center"/>
            <w:hideMark/>
          </w:tcPr>
          <w:p w:rsidR="00A15370" w:rsidRPr="00A15370" w:rsidRDefault="00A15370" w:rsidP="00A15370">
            <w:pPr>
              <w:spacing w:after="0" w:line="240" w:lineRule="auto"/>
              <w:jc w:val="center"/>
              <w:rPr>
                <w:rFonts w:ascii="Times New Roman" w:eastAsia="Times New Roman" w:hAnsi="Times New Roman" w:cs="Times New Roman"/>
                <w:b/>
                <w:bCs/>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UEC-256</w:t>
            </w:r>
          </w:p>
        </w:tc>
        <w:tc>
          <w:tcPr>
            <w:tcW w:w="0" w:type="auto"/>
            <w:vAlign w:val="center"/>
            <w:hideMark/>
          </w:tcPr>
          <w:p w:rsidR="00A15370" w:rsidRPr="00A15370" w:rsidRDefault="00A15370" w:rsidP="00A15370">
            <w:pPr>
              <w:spacing w:after="0" w:line="240" w:lineRule="auto"/>
              <w:jc w:val="center"/>
              <w:rPr>
                <w:rFonts w:ascii="Times New Roman" w:eastAsia="Times New Roman" w:hAnsi="Times New Roman" w:cs="Times New Roman"/>
                <w:b/>
                <w:bCs/>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Params</w:t>
            </w:r>
          </w:p>
        </w:tc>
      </w:tr>
      <w:tr w:rsidR="00A15370" w:rsidRPr="00A15370">
        <w:trPr>
          <w:tblCellSpacing w:w="15" w:type="dxa"/>
        </w:trPr>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Inception-v3 [14]</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2016</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76.2%</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81.5%</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24M</w:t>
            </w:r>
          </w:p>
        </w:tc>
      </w:tr>
      <w:tr w:rsidR="00A15370" w:rsidRPr="00A15370">
        <w:trPr>
          <w:tblCellSpacing w:w="15" w:type="dxa"/>
        </w:trPr>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ResNet-50 [15]</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2017</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85.4%</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25.6M</w:t>
            </w:r>
          </w:p>
        </w:tc>
      </w:tr>
      <w:tr w:rsidR="00A15370" w:rsidRPr="00A15370">
        <w:trPr>
          <w:tblCellSpacing w:w="15" w:type="dxa"/>
        </w:trPr>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EfficientNet-B4 [17]</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2020</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91.2%</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19M</w:t>
            </w:r>
          </w:p>
        </w:tc>
      </w:tr>
      <w:tr w:rsidR="00A15370" w:rsidRPr="00A15370">
        <w:trPr>
          <w:tblCellSpacing w:w="15" w:type="dxa"/>
        </w:trPr>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Swin Transformer [5]</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2021</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90.3%</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82.8%</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88M</w:t>
            </w:r>
          </w:p>
        </w:tc>
      </w:tr>
      <w:tr w:rsidR="00A15370" w:rsidRPr="00A15370">
        <w:trPr>
          <w:tblCellSpacing w:w="15" w:type="dxa"/>
        </w:trPr>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ViT-Enhanced [2]</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2024</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95.2%</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86M</w:t>
            </w:r>
          </w:p>
        </w:tc>
      </w:tr>
    </w:tbl>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5.6.2 Nutrition Estimation (Nutrition5k)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567"/>
        <w:gridCol w:w="1116"/>
        <w:gridCol w:w="1227"/>
        <w:gridCol w:w="1456"/>
      </w:tblGrid>
      <w:tr w:rsidR="00A15370" w:rsidRPr="00A15370">
        <w:trPr>
          <w:tblHeader/>
          <w:tblCellSpacing w:w="15" w:type="dxa"/>
        </w:trPr>
        <w:tc>
          <w:tcPr>
            <w:tcW w:w="0" w:type="auto"/>
            <w:vAlign w:val="center"/>
            <w:hideMark/>
          </w:tcPr>
          <w:p w:rsidR="00A15370" w:rsidRPr="00A15370" w:rsidRDefault="00A15370" w:rsidP="00A15370">
            <w:pPr>
              <w:spacing w:after="0" w:line="240" w:lineRule="auto"/>
              <w:jc w:val="center"/>
              <w:rPr>
                <w:rFonts w:ascii="Times New Roman" w:eastAsia="Times New Roman" w:hAnsi="Times New Roman" w:cs="Times New Roman"/>
                <w:b/>
                <w:bCs/>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Method</w:t>
            </w:r>
          </w:p>
        </w:tc>
        <w:tc>
          <w:tcPr>
            <w:tcW w:w="0" w:type="auto"/>
            <w:vAlign w:val="center"/>
            <w:hideMark/>
          </w:tcPr>
          <w:p w:rsidR="00A15370" w:rsidRPr="00A15370" w:rsidRDefault="00A15370" w:rsidP="00A15370">
            <w:pPr>
              <w:spacing w:after="0" w:line="240" w:lineRule="auto"/>
              <w:jc w:val="center"/>
              <w:rPr>
                <w:rFonts w:ascii="Times New Roman" w:eastAsia="Times New Roman" w:hAnsi="Times New Roman" w:cs="Times New Roman"/>
                <w:b/>
                <w:bCs/>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Year</w:t>
            </w:r>
          </w:p>
        </w:tc>
        <w:tc>
          <w:tcPr>
            <w:tcW w:w="0" w:type="auto"/>
            <w:vAlign w:val="center"/>
            <w:hideMark/>
          </w:tcPr>
          <w:p w:rsidR="00A15370" w:rsidRPr="00A15370" w:rsidRDefault="00A15370" w:rsidP="00A15370">
            <w:pPr>
              <w:spacing w:after="0" w:line="240" w:lineRule="auto"/>
              <w:jc w:val="center"/>
              <w:rPr>
                <w:rFonts w:ascii="Times New Roman" w:eastAsia="Times New Roman" w:hAnsi="Times New Roman" w:cs="Times New Roman"/>
                <w:b/>
                <w:bCs/>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Modality</w:t>
            </w:r>
          </w:p>
        </w:tc>
        <w:tc>
          <w:tcPr>
            <w:tcW w:w="0" w:type="auto"/>
            <w:vAlign w:val="center"/>
            <w:hideMark/>
          </w:tcPr>
          <w:p w:rsidR="00A15370" w:rsidRPr="00A15370" w:rsidRDefault="00A15370" w:rsidP="00A15370">
            <w:pPr>
              <w:spacing w:after="0" w:line="240" w:lineRule="auto"/>
              <w:jc w:val="center"/>
              <w:rPr>
                <w:rFonts w:ascii="Times New Roman" w:eastAsia="Times New Roman" w:hAnsi="Times New Roman" w:cs="Times New Roman"/>
                <w:b/>
                <w:bCs/>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PMAE (%)</w:t>
            </w:r>
          </w:p>
        </w:tc>
        <w:tc>
          <w:tcPr>
            <w:tcW w:w="0" w:type="auto"/>
            <w:vAlign w:val="center"/>
            <w:hideMark/>
          </w:tcPr>
          <w:p w:rsidR="00A15370" w:rsidRPr="00A15370" w:rsidRDefault="00A15370" w:rsidP="00A15370">
            <w:pPr>
              <w:spacing w:after="0" w:line="240" w:lineRule="auto"/>
              <w:jc w:val="center"/>
              <w:rPr>
                <w:rFonts w:ascii="Times New Roman" w:eastAsia="Times New Roman" w:hAnsi="Times New Roman" w:cs="Times New Roman"/>
                <w:b/>
                <w:bCs/>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Depth Sensor</w:t>
            </w:r>
          </w:p>
        </w:tc>
      </w:tr>
      <w:tr w:rsidR="00A15370" w:rsidRPr="00A15370">
        <w:trPr>
          <w:tblCellSpacing w:w="15" w:type="dxa"/>
        </w:trPr>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Google-Monocular [8]</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2021</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RGB</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15-18%</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No</w:t>
            </w:r>
          </w:p>
        </w:tc>
      </w:tr>
      <w:tr w:rsidR="00A15370" w:rsidRPr="00A15370">
        <w:trPr>
          <w:tblCellSpacing w:w="15" w:type="dxa"/>
        </w:trPr>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Google-Depth [8]</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2021</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RGB-D</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10-12%</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Yes</w:t>
            </w:r>
          </w:p>
        </w:tc>
      </w:tr>
      <w:tr w:rsidR="00A15370" w:rsidRPr="00A15370">
        <w:trPr>
          <w:tblCellSpacing w:w="15" w:type="dxa"/>
        </w:trPr>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Swin-Nutrition [24]</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2022</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RGB</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18-20%</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No</w:t>
            </w:r>
          </w:p>
        </w:tc>
      </w:tr>
      <w:tr w:rsidR="00A15370" w:rsidRPr="00A15370">
        <w:trPr>
          <w:tblCellSpacing w:w="15" w:type="dxa"/>
        </w:trPr>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DPF-Nutrition [9]</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2023</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RGB+pred</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17.8%</w:t>
            </w:r>
          </w:p>
        </w:tc>
        <w:tc>
          <w:tcPr>
            <w:tcW w:w="0" w:type="auto"/>
            <w:vAlign w:val="center"/>
            <w:hideMark/>
          </w:tcPr>
          <w:p w:rsidR="00A15370" w:rsidRPr="00A15370" w:rsidRDefault="00A15370" w:rsidP="00A15370">
            <w:pPr>
              <w:spacing w:after="0"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No</w:t>
            </w:r>
          </w:p>
        </w:tc>
      </w:tr>
    </w:tbl>
    <w:p w:rsidR="00A15370" w:rsidRP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Pr="00A15370" w:rsidRDefault="00A15370" w:rsidP="00A1537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15370">
        <w:rPr>
          <w:rFonts w:ascii="Times New Roman" w:eastAsia="Times New Roman" w:hAnsi="Times New Roman" w:cs="Times New Roman"/>
          <w:b/>
          <w:bCs/>
          <w:color w:val="000000"/>
          <w:kern w:val="0"/>
          <w:sz w:val="36"/>
          <w:szCs w:val="36"/>
          <w:lang w:eastAsia="en-GB"/>
          <w14:ligatures w14:val="none"/>
        </w:rPr>
        <w:t>5.7 Our Approach: Similarities and Differences</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5.7.1 Similarities</w:t>
      </w:r>
    </w:p>
    <w:p w:rsidR="00A15370" w:rsidRPr="00A15370" w:rsidRDefault="00A15370" w:rsidP="00A15370">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Architecture:</w:t>
      </w:r>
      <w:r w:rsidRPr="00A15370">
        <w:rPr>
          <w:rFonts w:ascii="Times New Roman" w:eastAsia="Times New Roman" w:hAnsi="Times New Roman" w:cs="Times New Roman"/>
          <w:color w:val="000000"/>
          <w:kern w:val="0"/>
          <w:lang w:eastAsia="en-GB"/>
          <w14:ligatures w14:val="none"/>
        </w:rPr>
        <w:t> CNN backbone (ResNet-50) with transfer learning [15]</w:t>
      </w:r>
    </w:p>
    <w:p w:rsidR="00A15370" w:rsidRPr="00A15370" w:rsidRDefault="00A15370" w:rsidP="00A15370">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Multi-task learning:</w:t>
      </w:r>
      <w:r w:rsidRPr="00A15370">
        <w:rPr>
          <w:rFonts w:ascii="Times New Roman" w:eastAsia="Times New Roman" w:hAnsi="Times New Roman" w:cs="Times New Roman"/>
          <w:color w:val="000000"/>
          <w:kern w:val="0"/>
          <w:lang w:eastAsia="en-GB"/>
          <w14:ligatures w14:val="none"/>
        </w:rPr>
        <w:t> Joint optimization of related tasks [9,24]</w:t>
      </w:r>
    </w:p>
    <w:p w:rsidR="00A15370" w:rsidRPr="00A15370" w:rsidRDefault="00A15370" w:rsidP="00A15370">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Datasets:</w:t>
      </w:r>
      <w:r w:rsidRPr="00A15370">
        <w:rPr>
          <w:rFonts w:ascii="Times New Roman" w:eastAsia="Times New Roman" w:hAnsi="Times New Roman" w:cs="Times New Roman"/>
          <w:color w:val="000000"/>
          <w:kern w:val="0"/>
          <w:lang w:eastAsia="en-GB"/>
          <w14:ligatures w14:val="none"/>
        </w:rPr>
        <w:t> Food-101 [1] and Nutrition5k [8] for evaluation</w:t>
      </w:r>
    </w:p>
    <w:p w:rsidR="00A15370" w:rsidRPr="00A15370" w:rsidRDefault="00A15370" w:rsidP="00A15370">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Augmentation:</w:t>
      </w:r>
      <w:r w:rsidRPr="00A15370">
        <w:rPr>
          <w:rFonts w:ascii="Times New Roman" w:eastAsia="Times New Roman" w:hAnsi="Times New Roman" w:cs="Times New Roman"/>
          <w:color w:val="000000"/>
          <w:kern w:val="0"/>
          <w:lang w:eastAsia="en-GB"/>
          <w14:ligatures w14:val="none"/>
        </w:rPr>
        <w:t> Standard techniques (rotation, color jitter) [2,17]</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5.7.2 Key Innovations</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1. Sequential Task Conditioning</w:t>
      </w:r>
    </w:p>
    <w:p w:rsidR="00A15370" w:rsidRPr="00A15370" w:rsidRDefault="00A15370" w:rsidP="00A15370">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Our approach:</w:t>
      </w:r>
      <w:r w:rsidRPr="00A15370">
        <w:rPr>
          <w:rFonts w:ascii="Times New Roman" w:eastAsia="Times New Roman" w:hAnsi="Times New Roman" w:cs="Times New Roman"/>
          <w:color w:val="000000"/>
          <w:kern w:val="0"/>
          <w:lang w:eastAsia="en-GB"/>
          <w14:ligatures w14:val="none"/>
        </w:rPr>
        <w:t> Classification → Portion (conditioned on class) → Nutrition (conditioned on both)</w:t>
      </w:r>
    </w:p>
    <w:p w:rsidR="00A15370" w:rsidRPr="00A15370" w:rsidRDefault="00A15370" w:rsidP="00A15370">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lastRenderedPageBreak/>
        <w:t>Literature:</w:t>
      </w:r>
      <w:r w:rsidRPr="00A15370">
        <w:rPr>
          <w:rFonts w:ascii="Times New Roman" w:eastAsia="Times New Roman" w:hAnsi="Times New Roman" w:cs="Times New Roman"/>
          <w:color w:val="000000"/>
          <w:kern w:val="0"/>
          <w:lang w:eastAsia="en-GB"/>
          <w14:ligatures w14:val="none"/>
        </w:rPr>
        <w:t> Often separate models [23] or parallel tasks [24]</w:t>
      </w:r>
    </w:p>
    <w:p w:rsidR="00A15370" w:rsidRPr="00A15370" w:rsidRDefault="00A15370" w:rsidP="00A15370">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Expected benefit:</w:t>
      </w:r>
      <w:r w:rsidRPr="00A15370">
        <w:rPr>
          <w:rFonts w:ascii="Times New Roman" w:eastAsia="Times New Roman" w:hAnsi="Times New Roman" w:cs="Times New Roman"/>
          <w:color w:val="000000"/>
          <w:kern w:val="0"/>
          <w:lang w:eastAsia="en-GB"/>
          <w14:ligatures w14:val="none"/>
        </w:rPr>
        <w:t> Explicit modeling of task dependencies</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2. Monocular RGB-Only Design</w:t>
      </w:r>
    </w:p>
    <w:p w:rsidR="00A15370" w:rsidRPr="00A15370" w:rsidRDefault="00A15370" w:rsidP="00A15370">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Our approach:</w:t>
      </w:r>
      <w:r w:rsidRPr="00A15370">
        <w:rPr>
          <w:rFonts w:ascii="Times New Roman" w:eastAsia="Times New Roman" w:hAnsi="Times New Roman" w:cs="Times New Roman"/>
          <w:color w:val="000000"/>
          <w:kern w:val="0"/>
          <w:lang w:eastAsia="en-GB"/>
          <w14:ligatures w14:val="none"/>
        </w:rPr>
        <w:t> No depth sensors, learned portion priors</w:t>
      </w:r>
    </w:p>
    <w:p w:rsidR="00A15370" w:rsidRPr="00A15370" w:rsidRDefault="00A15370" w:rsidP="00A15370">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Literature:</w:t>
      </w:r>
      <w:r w:rsidRPr="00A15370">
        <w:rPr>
          <w:rFonts w:ascii="Times New Roman" w:eastAsia="Times New Roman" w:hAnsi="Times New Roman" w:cs="Times New Roman"/>
          <w:color w:val="000000"/>
          <w:kern w:val="0"/>
          <w:lang w:eastAsia="en-GB"/>
          <w14:ligatures w14:val="none"/>
        </w:rPr>
        <w:t> Best results use RGB-D [8] or predict depth [9]</w:t>
      </w:r>
    </w:p>
    <w:p w:rsidR="00A15370" w:rsidRPr="00A15370" w:rsidRDefault="00A15370" w:rsidP="00A15370">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Trade-off:</w:t>
      </w:r>
      <w:r w:rsidRPr="00A15370">
        <w:rPr>
          <w:rFonts w:ascii="Times New Roman" w:eastAsia="Times New Roman" w:hAnsi="Times New Roman" w:cs="Times New Roman"/>
          <w:color w:val="000000"/>
          <w:kern w:val="0"/>
          <w:lang w:eastAsia="en-GB"/>
          <w14:ligatures w14:val="none"/>
        </w:rPr>
        <w:t> ~5-7% accuracy loss vs. practical mobile deployment</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3. Unified Single-Model Architecture</w:t>
      </w:r>
    </w:p>
    <w:p w:rsidR="00A15370" w:rsidRPr="00A15370" w:rsidRDefault="00A15370" w:rsidP="00A15370">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Our approach:</w:t>
      </w:r>
      <w:r w:rsidRPr="00A15370">
        <w:rPr>
          <w:rFonts w:ascii="Times New Roman" w:eastAsia="Times New Roman" w:hAnsi="Times New Roman" w:cs="Times New Roman"/>
          <w:color w:val="000000"/>
          <w:kern w:val="0"/>
          <w:lang w:eastAsia="en-GB"/>
          <w14:ligatures w14:val="none"/>
        </w:rPr>
        <w:t> One forward pass for all tasks (&lt;100ms)</w:t>
      </w:r>
    </w:p>
    <w:p w:rsidR="00A15370" w:rsidRPr="00A15370" w:rsidRDefault="00A15370" w:rsidP="00A15370">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Literature:</w:t>
      </w:r>
      <w:r w:rsidRPr="00A15370">
        <w:rPr>
          <w:rFonts w:ascii="Times New Roman" w:eastAsia="Times New Roman" w:hAnsi="Times New Roman" w:cs="Times New Roman"/>
          <w:color w:val="000000"/>
          <w:kern w:val="0"/>
          <w:lang w:eastAsia="en-GB"/>
          <w14:ligatures w14:val="none"/>
        </w:rPr>
        <w:t> Multiple models [23] or transformer-heavy [24] (200-300ms)</w:t>
      </w:r>
    </w:p>
    <w:p w:rsidR="00A15370" w:rsidRPr="00A15370" w:rsidRDefault="00A15370" w:rsidP="00A15370">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Expected benefit:</w:t>
      </w:r>
      <w:r w:rsidRPr="00A15370">
        <w:rPr>
          <w:rFonts w:ascii="Times New Roman" w:eastAsia="Times New Roman" w:hAnsi="Times New Roman" w:cs="Times New Roman"/>
          <w:color w:val="000000"/>
          <w:kern w:val="0"/>
          <w:lang w:eastAsia="en-GB"/>
          <w14:ligatures w14:val="none"/>
        </w:rPr>
        <w:t> 2-3× inference speedup, 50% model size reduction</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4. Attention Mechanisms</w:t>
      </w:r>
    </w:p>
    <w:p w:rsidR="00A15370" w:rsidRPr="00A15370" w:rsidRDefault="00A15370" w:rsidP="00A15370">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Our approach:</w:t>
      </w:r>
      <w:r w:rsidRPr="00A15370">
        <w:rPr>
          <w:rFonts w:ascii="Times New Roman" w:eastAsia="Times New Roman" w:hAnsi="Times New Roman" w:cs="Times New Roman"/>
          <w:color w:val="000000"/>
          <w:kern w:val="0"/>
          <w:lang w:eastAsia="en-GB"/>
          <w14:ligatures w14:val="none"/>
        </w:rPr>
        <w:t> Channel and spatial attention on CNN backbone</w:t>
      </w:r>
    </w:p>
    <w:p w:rsidR="00A15370" w:rsidRPr="00A15370" w:rsidRDefault="00A15370" w:rsidP="00A15370">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Literature:</w:t>
      </w:r>
      <w:r w:rsidRPr="00A15370">
        <w:rPr>
          <w:rFonts w:ascii="Times New Roman" w:eastAsia="Times New Roman" w:hAnsi="Times New Roman" w:cs="Times New Roman"/>
          <w:color w:val="000000"/>
          <w:kern w:val="0"/>
          <w:lang w:eastAsia="en-GB"/>
          <w14:ligatures w14:val="none"/>
        </w:rPr>
        <w:t> Full self-attention (transformers) [2,5,9] or no attention [8,15]</w:t>
      </w:r>
    </w:p>
    <w:p w:rsidR="00A15370" w:rsidRPr="00A15370" w:rsidRDefault="00A15370" w:rsidP="00A15370">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Expected benefit:</w:t>
      </w:r>
      <w:r w:rsidRPr="00A15370">
        <w:rPr>
          <w:rFonts w:ascii="Times New Roman" w:eastAsia="Times New Roman" w:hAnsi="Times New Roman" w:cs="Times New Roman"/>
          <w:color w:val="000000"/>
          <w:kern w:val="0"/>
          <w:lang w:eastAsia="en-GB"/>
          <w14:ligatures w14:val="none"/>
        </w:rPr>
        <w:t> Better feature selection without transformer overhead</w:t>
      </w:r>
    </w:p>
    <w:p w:rsidR="00A15370" w:rsidRP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Pr="00A15370" w:rsidRDefault="00A15370" w:rsidP="00A1537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15370">
        <w:rPr>
          <w:rFonts w:ascii="Times New Roman" w:eastAsia="Times New Roman" w:hAnsi="Times New Roman" w:cs="Times New Roman"/>
          <w:b/>
          <w:bCs/>
          <w:color w:val="000000"/>
          <w:kern w:val="0"/>
          <w:sz w:val="36"/>
          <w:szCs w:val="36"/>
          <w:lang w:eastAsia="en-GB"/>
          <w14:ligatures w14:val="none"/>
        </w:rPr>
        <w:t>5.8 Expected Performance</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5.8.1 Areas of Competitive Performance</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Food Classification (Food-101):</w:t>
      </w:r>
    </w:p>
    <w:p w:rsidR="00A15370" w:rsidRPr="00A15370" w:rsidRDefault="00A15370" w:rsidP="00A15370">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Literature (ResNet-50):</w:t>
      </w:r>
      <w:r w:rsidRPr="00A15370">
        <w:rPr>
          <w:rFonts w:ascii="Times New Roman" w:eastAsia="Times New Roman" w:hAnsi="Times New Roman" w:cs="Times New Roman"/>
          <w:color w:val="000000"/>
          <w:kern w:val="0"/>
          <w:lang w:eastAsia="en-GB"/>
          <w14:ligatures w14:val="none"/>
        </w:rPr>
        <w:t> 85.4% [15]</w:t>
      </w:r>
    </w:p>
    <w:p w:rsidR="00A15370" w:rsidRPr="00A15370" w:rsidRDefault="00A15370" w:rsidP="00A15370">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Our target:</w:t>
      </w:r>
      <w:r w:rsidRPr="00A15370">
        <w:rPr>
          <w:rFonts w:ascii="Times New Roman" w:eastAsia="Times New Roman" w:hAnsi="Times New Roman" w:cs="Times New Roman"/>
          <w:color w:val="000000"/>
          <w:kern w:val="0"/>
          <w:lang w:eastAsia="en-GB"/>
          <w14:ligatures w14:val="none"/>
        </w:rPr>
        <w:t> 88-91%</w:t>
      </w:r>
    </w:p>
    <w:p w:rsidR="00A15370" w:rsidRPr="00A15370" w:rsidRDefault="00A15370" w:rsidP="00A15370">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Rationale:</w:t>
      </w:r>
      <w:r w:rsidRPr="00A15370">
        <w:rPr>
          <w:rFonts w:ascii="Times New Roman" w:eastAsia="Times New Roman" w:hAnsi="Times New Roman" w:cs="Times New Roman"/>
          <w:color w:val="000000"/>
          <w:kern w:val="0"/>
          <w:lang w:eastAsia="en-GB"/>
          <w14:ligatures w14:val="none"/>
        </w:rPr>
        <w:t> Attention mechanisms and multi-task regularization</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Nutrition Estimation (Nutrition5k, RGB):</w:t>
      </w:r>
    </w:p>
    <w:p w:rsidR="00A15370" w:rsidRPr="00A15370" w:rsidRDefault="00A15370" w:rsidP="00A15370">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Literature best (RGB):</w:t>
      </w:r>
      <w:r w:rsidRPr="00A15370">
        <w:rPr>
          <w:rFonts w:ascii="Times New Roman" w:eastAsia="Times New Roman" w:hAnsi="Times New Roman" w:cs="Times New Roman"/>
          <w:color w:val="000000"/>
          <w:kern w:val="0"/>
          <w:lang w:eastAsia="en-GB"/>
          <w14:ligatures w14:val="none"/>
        </w:rPr>
        <w:t> 17.8% PMAE [9]</w:t>
      </w:r>
    </w:p>
    <w:p w:rsidR="00A15370" w:rsidRPr="00A15370" w:rsidRDefault="00A15370" w:rsidP="00A15370">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Our target:</w:t>
      </w:r>
      <w:r w:rsidRPr="00A15370">
        <w:rPr>
          <w:rFonts w:ascii="Times New Roman" w:eastAsia="Times New Roman" w:hAnsi="Times New Roman" w:cs="Times New Roman"/>
          <w:color w:val="000000"/>
          <w:kern w:val="0"/>
          <w:lang w:eastAsia="en-GB"/>
          <w14:ligatures w14:val="none"/>
        </w:rPr>
        <w:t> 16-19% PMAE</w:t>
      </w:r>
    </w:p>
    <w:p w:rsidR="00A15370" w:rsidRPr="00A15370" w:rsidRDefault="00A15370" w:rsidP="00A15370">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Rationale:</w:t>
      </w:r>
      <w:r w:rsidRPr="00A15370">
        <w:rPr>
          <w:rFonts w:ascii="Times New Roman" w:eastAsia="Times New Roman" w:hAnsi="Times New Roman" w:cs="Times New Roman"/>
          <w:color w:val="000000"/>
          <w:kern w:val="0"/>
          <w:lang w:eastAsia="en-GB"/>
          <w14:ligatures w14:val="none"/>
        </w:rPr>
        <w:t> Sequential conditioning and joint optimization</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5.8.2 Areas of Expected Improvement</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System Efficiency:</w:t>
      </w:r>
    </w:p>
    <w:p w:rsidR="00A15370" w:rsidRPr="00A15370" w:rsidRDefault="00A15370" w:rsidP="00A15370">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Inference time:</w:t>
      </w:r>
      <w:r w:rsidRPr="00A15370">
        <w:rPr>
          <w:rFonts w:ascii="Times New Roman" w:eastAsia="Times New Roman" w:hAnsi="Times New Roman" w:cs="Times New Roman"/>
          <w:color w:val="000000"/>
          <w:kern w:val="0"/>
          <w:lang w:eastAsia="en-GB"/>
          <w14:ligatures w14:val="none"/>
        </w:rPr>
        <w:t> &lt;100ms (vs. 200-300ms for separate models)</w:t>
      </w:r>
    </w:p>
    <w:p w:rsidR="00A15370" w:rsidRPr="00A15370" w:rsidRDefault="00A15370" w:rsidP="00A15370">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Model size:</w:t>
      </w:r>
      <w:r w:rsidRPr="00A15370">
        <w:rPr>
          <w:rFonts w:ascii="Times New Roman" w:eastAsia="Times New Roman" w:hAnsi="Times New Roman" w:cs="Times New Roman"/>
          <w:color w:val="000000"/>
          <w:kern w:val="0"/>
          <w:lang w:eastAsia="en-GB"/>
          <w14:ligatures w14:val="none"/>
        </w:rPr>
        <w:t> ~185MB (vs. 300-500MB for multi-model systems)</w:t>
      </w:r>
    </w:p>
    <w:p w:rsidR="00A15370" w:rsidRPr="00A15370" w:rsidRDefault="00A15370" w:rsidP="00A15370">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Deployability:</w:t>
      </w:r>
      <w:r w:rsidRPr="00A15370">
        <w:rPr>
          <w:rFonts w:ascii="Times New Roman" w:eastAsia="Times New Roman" w:hAnsi="Times New Roman" w:cs="Times New Roman"/>
          <w:color w:val="000000"/>
          <w:kern w:val="0"/>
          <w:lang w:eastAsia="en-GB"/>
          <w14:ligatures w14:val="none"/>
        </w:rPr>
        <w:t> Single model, no depth sensor required</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Interpretability:</w:t>
      </w:r>
    </w:p>
    <w:p w:rsidR="00A15370" w:rsidRPr="00A15370" w:rsidRDefault="00A15370" w:rsidP="00A15370">
      <w:pPr>
        <w:numPr>
          <w:ilvl w:val="0"/>
          <w:numId w:val="7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lastRenderedPageBreak/>
        <w:t>Explicit intermediate predictions (class, portion)</w:t>
      </w:r>
    </w:p>
    <w:p w:rsidR="00A15370" w:rsidRPr="00A15370" w:rsidRDefault="00A15370" w:rsidP="00A15370">
      <w:pPr>
        <w:numPr>
          <w:ilvl w:val="0"/>
          <w:numId w:val="7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Easier error diagnosis than black-box regression [8]</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5.8.3 Acknowledged Limitations</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vs. Depth-Based Methods:</w:t>
      </w:r>
    </w:p>
    <w:p w:rsidR="00A15370" w:rsidRPr="00A15370" w:rsidRDefault="00A15370" w:rsidP="00A15370">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RGB-D: 10-12% PMAE [8]</w:t>
      </w:r>
    </w:p>
    <w:p w:rsidR="00A15370" w:rsidRPr="00A15370" w:rsidRDefault="00A15370" w:rsidP="00A15370">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Our RGB-only:</w:t>
      </w:r>
      <w:r w:rsidRPr="00A15370">
        <w:rPr>
          <w:rFonts w:ascii="Times New Roman" w:eastAsia="Times New Roman" w:hAnsi="Times New Roman" w:cs="Times New Roman"/>
          <w:color w:val="000000"/>
          <w:kern w:val="0"/>
          <w:lang w:eastAsia="en-GB"/>
          <w14:ligatures w14:val="none"/>
        </w:rPr>
        <w:t> 16-19% PMAE expected</w:t>
      </w:r>
    </w:p>
    <w:p w:rsidR="00A15370" w:rsidRPr="00A15370" w:rsidRDefault="00A15370" w:rsidP="00A15370">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Acceptable trade-off:</w:t>
      </w:r>
      <w:r w:rsidRPr="00A15370">
        <w:rPr>
          <w:rFonts w:ascii="Times New Roman" w:eastAsia="Times New Roman" w:hAnsi="Times New Roman" w:cs="Times New Roman"/>
          <w:color w:val="000000"/>
          <w:kern w:val="0"/>
          <w:lang w:eastAsia="en-GB"/>
          <w14:ligatures w14:val="none"/>
        </w:rPr>
        <w:t> Practicality vs. accuracy</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vs. State-of-the-Art Transformers:</w:t>
      </w:r>
    </w:p>
    <w:p w:rsidR="00A15370" w:rsidRPr="00A15370" w:rsidRDefault="00A15370" w:rsidP="00A15370">
      <w:pPr>
        <w:numPr>
          <w:ilvl w:val="0"/>
          <w:numId w:val="7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ViT: 95.2% on Food-101 [2]</w:t>
      </w:r>
    </w:p>
    <w:p w:rsidR="00A15370" w:rsidRPr="00A15370" w:rsidRDefault="00A15370" w:rsidP="00A15370">
      <w:pPr>
        <w:numPr>
          <w:ilvl w:val="0"/>
          <w:numId w:val="7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Our ResNet-50:</w:t>
      </w:r>
      <w:r w:rsidRPr="00A15370">
        <w:rPr>
          <w:rFonts w:ascii="Times New Roman" w:eastAsia="Times New Roman" w:hAnsi="Times New Roman" w:cs="Times New Roman"/>
          <w:color w:val="000000"/>
          <w:kern w:val="0"/>
          <w:lang w:eastAsia="en-GB"/>
          <w14:ligatures w14:val="none"/>
        </w:rPr>
        <w:t> 88-91% expected</w:t>
      </w:r>
    </w:p>
    <w:p w:rsidR="00A15370" w:rsidRPr="00A15370" w:rsidRDefault="00A15370" w:rsidP="00A15370">
      <w:pPr>
        <w:numPr>
          <w:ilvl w:val="0"/>
          <w:numId w:val="7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Acceptable trade-off:</w:t>
      </w:r>
      <w:r w:rsidRPr="00A15370">
        <w:rPr>
          <w:rFonts w:ascii="Times New Roman" w:eastAsia="Times New Roman" w:hAnsi="Times New Roman" w:cs="Times New Roman"/>
          <w:color w:val="000000"/>
          <w:kern w:val="0"/>
          <w:lang w:eastAsia="en-GB"/>
          <w14:ligatures w14:val="none"/>
        </w:rPr>
        <w:t> Efficiency and smaller model size</w:t>
      </w:r>
    </w:p>
    <w:p w:rsidR="00A15370" w:rsidRP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Pr="00A15370" w:rsidRDefault="00A15370" w:rsidP="00A1537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15370">
        <w:rPr>
          <w:rFonts w:ascii="Times New Roman" w:eastAsia="Times New Roman" w:hAnsi="Times New Roman" w:cs="Times New Roman"/>
          <w:b/>
          <w:bCs/>
          <w:color w:val="000000"/>
          <w:kern w:val="0"/>
          <w:sz w:val="36"/>
          <w:szCs w:val="36"/>
          <w:lang w:eastAsia="en-GB"/>
          <w14:ligatures w14:val="none"/>
        </w:rPr>
        <w:t>5.9 Evaluation Protocol</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5.9.1 Food-101 Evaluation</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Protocol:</w:t>
      </w:r>
    </w:p>
    <w:p w:rsidR="00A15370" w:rsidRPr="00A15370" w:rsidRDefault="00A15370" w:rsidP="00A15370">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Follow official split: 75,750 train / 25,250 test</w:t>
      </w:r>
    </w:p>
    <w:p w:rsidR="00A15370" w:rsidRPr="00A15370" w:rsidRDefault="00A15370" w:rsidP="00A15370">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Metrics:</w:t>
      </w:r>
      <w:r w:rsidRPr="00A15370">
        <w:rPr>
          <w:rFonts w:ascii="Times New Roman" w:eastAsia="Times New Roman" w:hAnsi="Times New Roman" w:cs="Times New Roman"/>
          <w:color w:val="000000"/>
          <w:kern w:val="0"/>
          <w:lang w:eastAsia="en-GB"/>
          <w14:ligatures w14:val="none"/>
        </w:rPr>
        <w:t> Top-1 accuracy (primary), Top-5 accuracy, per-class accuracy</w:t>
      </w:r>
    </w:p>
    <w:p w:rsidR="00A15370" w:rsidRPr="00A15370" w:rsidRDefault="00A15370" w:rsidP="00A15370">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Baselines:</w:t>
      </w:r>
      <w:r w:rsidRPr="00A15370">
        <w:rPr>
          <w:rFonts w:ascii="Times New Roman" w:eastAsia="Times New Roman" w:hAnsi="Times New Roman" w:cs="Times New Roman"/>
          <w:color w:val="000000"/>
          <w:kern w:val="0"/>
          <w:lang w:eastAsia="en-GB"/>
          <w14:ligatures w14:val="none"/>
        </w:rPr>
        <w:t> ResNet-50 vanilla [15], Inception-v3 [14], published SOTA [2,3]</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5.9.2 Nutrition5k Evaluation</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Protocol:</w:t>
      </w:r>
    </w:p>
    <w:p w:rsidR="00A15370" w:rsidRPr="00A15370" w:rsidRDefault="00A15370" w:rsidP="00A15370">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Follow official 5:1 train/test split (~4,200 train / ~800 test)</w:t>
      </w:r>
    </w:p>
    <w:p w:rsidR="00A15370" w:rsidRPr="00A15370" w:rsidRDefault="00A15370" w:rsidP="00A15370">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Metrics:</w:t>
      </w:r>
    </w:p>
    <w:p w:rsidR="00A15370" w:rsidRPr="00A15370" w:rsidRDefault="00A15370" w:rsidP="00A15370">
      <w:pPr>
        <w:numPr>
          <w:ilvl w:val="1"/>
          <w:numId w:val="7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Nutrition: Per-nutrient MAE and PMAE (calories, protein, carbs, fat, fiber)</w:t>
      </w:r>
    </w:p>
    <w:p w:rsidR="00A15370" w:rsidRPr="00A15370" w:rsidRDefault="00A15370" w:rsidP="00A15370">
      <w:pPr>
        <w:numPr>
          <w:ilvl w:val="1"/>
          <w:numId w:val="7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Portion: MAE, MAPE, RMSE</w:t>
      </w:r>
    </w:p>
    <w:p w:rsidR="00A15370" w:rsidRPr="00A15370" w:rsidRDefault="00A15370" w:rsidP="00A15370">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Baselines:</w:t>
      </w:r>
      <w:r w:rsidRPr="00A15370">
        <w:rPr>
          <w:rFonts w:ascii="Times New Roman" w:eastAsia="Times New Roman" w:hAnsi="Times New Roman" w:cs="Times New Roman"/>
          <w:color w:val="000000"/>
          <w:kern w:val="0"/>
          <w:lang w:eastAsia="en-GB"/>
          <w14:ligatures w14:val="none"/>
        </w:rPr>
        <w:t> Google-Nutrition-Monocular [8], Swin-Nutrition [24], DPF-Nutrition [9]</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Fair Comparison:</w:t>
      </w:r>
    </w:p>
    <w:p w:rsidR="00A15370" w:rsidRPr="00A15370" w:rsidRDefault="00A15370" w:rsidP="00A15370">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Monocular RGB only (no depth sensor)</w:t>
      </w:r>
    </w:p>
    <w:p w:rsidR="00A15370" w:rsidRPr="00A15370" w:rsidRDefault="00A15370" w:rsidP="00A15370">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Overhead view from RGB images</w:t>
      </w:r>
    </w:p>
    <w:p w:rsidR="00A15370" w:rsidRPr="00A15370" w:rsidRDefault="00A15370" w:rsidP="00A15370">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Standard preprocessing</w:t>
      </w:r>
    </w:p>
    <w:p w:rsidR="00A15370" w:rsidRPr="00A15370" w:rsidRDefault="00A15370" w:rsidP="00A1537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15370">
        <w:rPr>
          <w:rFonts w:ascii="Times New Roman" w:eastAsia="Times New Roman" w:hAnsi="Times New Roman" w:cs="Times New Roman"/>
          <w:b/>
          <w:bCs/>
          <w:color w:val="000000"/>
          <w:kern w:val="0"/>
          <w:sz w:val="27"/>
          <w:szCs w:val="27"/>
          <w:lang w:eastAsia="en-GB"/>
          <w14:ligatures w14:val="none"/>
        </w:rPr>
        <w:t>5.9.3 Cross-Dataset Evaluation</w:t>
      </w:r>
    </w:p>
    <w:p w:rsidR="00A15370" w:rsidRPr="00A15370" w:rsidRDefault="00A15370" w:rsidP="00A15370">
      <w:pPr>
        <w:numPr>
          <w:ilvl w:val="0"/>
          <w:numId w:val="7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Train Food-101 → Test UEC-256:</w:t>
      </w:r>
      <w:r w:rsidRPr="00A15370">
        <w:rPr>
          <w:rFonts w:ascii="Times New Roman" w:eastAsia="Times New Roman" w:hAnsi="Times New Roman" w:cs="Times New Roman"/>
          <w:color w:val="000000"/>
          <w:kern w:val="0"/>
          <w:lang w:eastAsia="en-GB"/>
          <w14:ligatures w14:val="none"/>
        </w:rPr>
        <w:t> Assess generalization</w:t>
      </w:r>
    </w:p>
    <w:p w:rsidR="00A15370" w:rsidRPr="00A15370" w:rsidRDefault="00A15370" w:rsidP="00A15370">
      <w:pPr>
        <w:numPr>
          <w:ilvl w:val="0"/>
          <w:numId w:val="7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Report performance degradation:</w:t>
      </w:r>
      <w:r w:rsidRPr="00A15370">
        <w:rPr>
          <w:rFonts w:ascii="Times New Roman" w:eastAsia="Times New Roman" w:hAnsi="Times New Roman" w:cs="Times New Roman"/>
          <w:color w:val="000000"/>
          <w:kern w:val="0"/>
          <w:lang w:eastAsia="en-GB"/>
          <w14:ligatures w14:val="none"/>
        </w:rPr>
        <w:t> Quantify domain gap</w:t>
      </w:r>
    </w:p>
    <w:p w:rsidR="00A15370" w:rsidRPr="00A15370" w:rsidRDefault="00A15370" w:rsidP="00A1537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15370">
        <w:rPr>
          <w:rFonts w:ascii="Times New Roman" w:eastAsia="Times New Roman" w:hAnsi="Times New Roman" w:cs="Times New Roman"/>
          <w:b/>
          <w:bCs/>
          <w:color w:val="000000"/>
          <w:kern w:val="0"/>
          <w:sz w:val="36"/>
          <w:szCs w:val="36"/>
          <w:lang w:eastAsia="en-GB"/>
          <w14:ligatures w14:val="none"/>
        </w:rPr>
        <w:lastRenderedPageBreak/>
        <w:t>5.10 Summary</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 xml:space="preserve">Our approach builds on established CNN architectures  and multi-task learning principles , but introduces sequential task conditioning and unified architecture design for practical deployment. We expect competitive performance on Food-101 (88-91% vs. 85.4% baseline [) and Nutrition5k (16-19% PMAE vs. 17.8% SOTA </w:t>
      </w:r>
      <w:r w:rsidR="00702D86">
        <w:rPr>
          <w:rFonts w:ascii="Times New Roman" w:eastAsia="Times New Roman" w:hAnsi="Times New Roman" w:cs="Times New Roman"/>
          <w:color w:val="000000"/>
          <w:kern w:val="0"/>
          <w:lang w:eastAsia="en-GB"/>
          <w14:ligatures w14:val="none"/>
        </w:rPr>
        <w:t>)</w:t>
      </w:r>
      <w:r w:rsidRPr="00A15370">
        <w:rPr>
          <w:rFonts w:ascii="Times New Roman" w:eastAsia="Times New Roman" w:hAnsi="Times New Roman" w:cs="Times New Roman"/>
          <w:color w:val="000000"/>
          <w:kern w:val="0"/>
          <w:lang w:eastAsia="en-GB"/>
          <w14:ligatures w14:val="none"/>
        </w:rPr>
        <w:t xml:space="preserve"> while providing significant advantages in inference speed, model size, and interpretability. The trade-off of not using depth sensors is acceptable given the target mobile deployment scenario.</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Key Metrics for Success:</w:t>
      </w:r>
    </w:p>
    <w:p w:rsidR="00A15370" w:rsidRPr="00A15370" w:rsidRDefault="00A15370" w:rsidP="00A15370">
      <w:pPr>
        <w:numPr>
          <w:ilvl w:val="0"/>
          <w:numId w:val="7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Classification:</w:t>
      </w:r>
      <w:r w:rsidRPr="00A15370">
        <w:rPr>
          <w:rFonts w:ascii="Times New Roman" w:eastAsia="Times New Roman" w:hAnsi="Times New Roman" w:cs="Times New Roman"/>
          <w:color w:val="000000"/>
          <w:kern w:val="0"/>
          <w:lang w:eastAsia="en-GB"/>
          <w14:ligatures w14:val="none"/>
        </w:rPr>
        <w:t> ≥88% on Food-101</w:t>
      </w:r>
    </w:p>
    <w:p w:rsidR="00A15370" w:rsidRPr="00A15370" w:rsidRDefault="00A15370" w:rsidP="00A15370">
      <w:pPr>
        <w:numPr>
          <w:ilvl w:val="0"/>
          <w:numId w:val="7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Nutrition:</w:t>
      </w:r>
      <w:r w:rsidRPr="00A15370">
        <w:rPr>
          <w:rFonts w:ascii="Times New Roman" w:eastAsia="Times New Roman" w:hAnsi="Times New Roman" w:cs="Times New Roman"/>
          <w:color w:val="000000"/>
          <w:kern w:val="0"/>
          <w:lang w:eastAsia="en-GB"/>
          <w14:ligatures w14:val="none"/>
        </w:rPr>
        <w:t> ≤19% PMAE on Nutrition5k (RGB)</w:t>
      </w:r>
    </w:p>
    <w:p w:rsidR="00A15370" w:rsidRPr="00A15370" w:rsidRDefault="00A15370" w:rsidP="00A15370">
      <w:pPr>
        <w:numPr>
          <w:ilvl w:val="0"/>
          <w:numId w:val="7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Efficiency:</w:t>
      </w:r>
      <w:r w:rsidRPr="00A15370">
        <w:rPr>
          <w:rFonts w:ascii="Times New Roman" w:eastAsia="Times New Roman" w:hAnsi="Times New Roman" w:cs="Times New Roman"/>
          <w:color w:val="000000"/>
          <w:kern w:val="0"/>
          <w:lang w:eastAsia="en-GB"/>
          <w14:ligatures w14:val="none"/>
        </w:rPr>
        <w:t> &lt;100ms inference time</w:t>
      </w:r>
    </w:p>
    <w:p w:rsidR="00A15370" w:rsidRPr="00A15370" w:rsidRDefault="00A15370" w:rsidP="00A15370">
      <w:pPr>
        <w:numPr>
          <w:ilvl w:val="0"/>
          <w:numId w:val="7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b/>
          <w:bCs/>
          <w:color w:val="000000"/>
          <w:kern w:val="0"/>
          <w:lang w:eastAsia="en-GB"/>
          <w14:ligatures w14:val="none"/>
        </w:rPr>
        <w:t>Deployability:</w:t>
      </w:r>
      <w:r w:rsidRPr="00A15370">
        <w:rPr>
          <w:rFonts w:ascii="Times New Roman" w:eastAsia="Times New Roman" w:hAnsi="Times New Roman" w:cs="Times New Roman"/>
          <w:color w:val="000000"/>
          <w:kern w:val="0"/>
          <w:lang w:eastAsia="en-GB"/>
          <w14:ligatures w14:val="none"/>
        </w:rPr>
        <w:t> Single model &lt;200MB</w:t>
      </w: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BD628C" w:rsidRPr="00BD628C" w:rsidRDefault="00BD628C" w:rsidP="00BD628C">
      <w:pPr>
        <w:spacing w:after="0" w:line="240" w:lineRule="auto"/>
        <w:rPr>
          <w:rFonts w:ascii="Arial" w:eastAsia="Times New Roman" w:hAnsi="Arial" w:cs="Arial"/>
          <w:color w:val="000000"/>
          <w:kern w:val="0"/>
          <w:lang w:eastAsia="en-GB"/>
          <w14:ligatures w14:val="none"/>
        </w:rPr>
      </w:pPr>
    </w:p>
    <w:p w:rsidR="00BD628C" w:rsidRPr="00BD628C" w:rsidRDefault="00BD628C" w:rsidP="00BD628C">
      <w:pPr>
        <w:spacing w:after="100" w:afterAutospacing="1" w:line="240" w:lineRule="auto"/>
        <w:outlineLvl w:val="1"/>
        <w:rPr>
          <w:rFonts w:ascii="Times New Roman" w:eastAsia="Times New Roman" w:hAnsi="Times New Roman" w:cs="Times New Roman"/>
          <w:b/>
          <w:bCs/>
          <w:color w:val="000000"/>
          <w:kern w:val="0"/>
          <w:sz w:val="48"/>
          <w:szCs w:val="48"/>
          <w:lang w:eastAsia="en-GB"/>
          <w14:ligatures w14:val="none"/>
        </w:rPr>
      </w:pPr>
      <w:r w:rsidRPr="00BD628C">
        <w:rPr>
          <w:rFonts w:ascii="Times New Roman" w:eastAsia="Times New Roman" w:hAnsi="Times New Roman" w:cs="Times New Roman"/>
          <w:b/>
          <w:bCs/>
          <w:color w:val="000000"/>
          <w:kern w:val="0"/>
          <w:sz w:val="48"/>
          <w:szCs w:val="48"/>
          <w:lang w:eastAsia="en-GB"/>
          <w14:ligatures w14:val="none"/>
        </w:rPr>
        <w:lastRenderedPageBreak/>
        <w:t>Chapter 6: Experimental Results and Analysis</w:t>
      </w:r>
    </w:p>
    <w:p w:rsidR="00BD628C" w:rsidRPr="00BD628C" w:rsidRDefault="00BD628C" w:rsidP="00BD628C">
      <w:pPr>
        <w:spacing w:after="100" w:afterAutospacing="1" w:line="240" w:lineRule="auto"/>
        <w:outlineLvl w:val="2"/>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6.1 Overview</w:t>
      </w:r>
    </w:p>
    <w:p w:rsidR="00BD628C" w:rsidRPr="00BD628C" w:rsidRDefault="00BD628C" w:rsidP="00BD628C">
      <w:p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color w:val="000000"/>
          <w:kern w:val="0"/>
          <w:lang w:eastAsia="en-GB"/>
          <w14:ligatures w14:val="none"/>
        </w:rPr>
        <w:t>We present the experimental results for the proposed automated nutritional analysis system on a controlled dataset (Chapter 4). The experiments, constrained by computation, validate the </w:t>
      </w:r>
      <w:r w:rsidRPr="00BD628C">
        <w:rPr>
          <w:rFonts w:ascii="Times New Roman" w:eastAsia="Times New Roman" w:hAnsi="Times New Roman" w:cs="Times New Roman"/>
          <w:b/>
          <w:bCs/>
          <w:color w:val="000000"/>
          <w:kern w:val="0"/>
          <w:lang w:eastAsia="en-GB"/>
          <w14:ligatures w14:val="none"/>
        </w:rPr>
        <w:t>core contributions</w:t>
      </w:r>
      <w:r w:rsidRPr="00BD628C">
        <w:rPr>
          <w:rFonts w:ascii="Times New Roman" w:eastAsia="Times New Roman" w:hAnsi="Times New Roman" w:cs="Times New Roman"/>
          <w:color w:val="000000"/>
          <w:kern w:val="0"/>
          <w:lang w:eastAsia="en-GB"/>
          <w14:ligatures w14:val="none"/>
        </w:rPr>
        <w:t>: sequential task conditioning, RGB-only design, and unified single-model architecture. Results are compared against literature benchmarks.</w:t>
      </w:r>
    </w:p>
    <w:p w:rsidR="00BD628C" w:rsidRPr="00BD628C" w:rsidRDefault="00BD628C" w:rsidP="00BD628C">
      <w:pPr>
        <w:spacing w:after="100" w:afterAutospacing="1" w:line="240" w:lineRule="auto"/>
        <w:outlineLvl w:val="2"/>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6.2 Experimental Setup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7704"/>
      </w:tblGrid>
      <w:tr w:rsidR="00BD628C" w:rsidRPr="00BD628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Detail</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Dataset</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120 synthetic images across 8 food categories (Apple, Banana, Bread, Chicken Breast, Rice, Salad, Pasta, Pizza)</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Split</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70%/30% Train/Validation (84/36 samples), stratified</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Multi-task ResNet-50 with Sequential Task Conditioning</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Parameters</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Total: $\approx 25.7$M. Trainable: $\approx 20.5$M</w:t>
            </w:r>
          </w:p>
        </w:tc>
      </w:tr>
    </w:tbl>
    <w:p w:rsidR="00BD628C" w:rsidRPr="00BD628C" w:rsidRDefault="00BD628C" w:rsidP="00BD628C">
      <w:pPr>
        <w:spacing w:after="0" w:line="240" w:lineRule="auto"/>
        <w:rPr>
          <w:rFonts w:ascii="Times New Roman" w:eastAsia="Times New Roman" w:hAnsi="Times New Roman" w:cs="Times New Roman"/>
          <w:vanish/>
          <w:color w:val="000000"/>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4812"/>
      </w:tblGrid>
      <w:tr w:rsidR="00BD628C" w:rsidRPr="00BD628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Training 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Detail</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Optimizer</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971565" w:rsidP="00BD628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AdamW</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Batch Size</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8</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Epochs</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30</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Loss Weights</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Classification (1.0), Portion (0.5), Nutrition (0.5)</w:t>
            </w:r>
          </w:p>
        </w:tc>
      </w:tr>
    </w:tbl>
    <w:p w:rsidR="00BD628C" w:rsidRDefault="00BD628C" w:rsidP="00BD628C">
      <w:pPr>
        <w:spacing w:after="0" w:line="240" w:lineRule="auto"/>
        <w:rPr>
          <w:rFonts w:ascii="Times New Roman" w:eastAsia="Times New Roman" w:hAnsi="Times New Roman" w:cs="Times New Roman"/>
          <w:color w:val="000000"/>
          <w:kern w:val="0"/>
          <w:lang w:eastAsia="en-GB"/>
          <w14:ligatures w14:val="none"/>
        </w:rPr>
      </w:pPr>
    </w:p>
    <w:p w:rsidR="00BD628C" w:rsidRPr="00BD628C" w:rsidRDefault="00BD628C" w:rsidP="00BD628C">
      <w:pPr>
        <w:spacing w:after="0" w:line="240" w:lineRule="auto"/>
        <w:rPr>
          <w:rFonts w:ascii="Times New Roman" w:eastAsia="Times New Roman" w:hAnsi="Times New Roman" w:cs="Times New Roman"/>
          <w:color w:val="000000"/>
          <w:kern w:val="0"/>
          <w:lang w:eastAsia="en-GB"/>
          <w14:ligatures w14:val="none"/>
        </w:rPr>
      </w:pPr>
    </w:p>
    <w:p w:rsidR="00BD628C" w:rsidRDefault="00BD628C" w:rsidP="00BD628C">
      <w:pPr>
        <w:spacing w:after="100" w:afterAutospacing="1" w:line="240" w:lineRule="auto"/>
        <w:outlineLvl w:val="2"/>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6.3 Classification Results</w:t>
      </w:r>
    </w:p>
    <w:p w:rsidR="00971565" w:rsidRPr="00BD628C" w:rsidRDefault="00971565" w:rsidP="00971565">
      <w:pPr>
        <w:spacing w:after="100" w:afterAutospacing="1" w:line="240" w:lineRule="auto"/>
        <w:outlineLvl w:val="3"/>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6.3.1 Overall Performance</w:t>
      </w:r>
    </w:p>
    <w:p w:rsidR="00971565" w:rsidRPr="00971565" w:rsidRDefault="00971565" w:rsidP="00BD628C">
      <w:pPr>
        <w:spacing w:after="100" w:afterAutospacing="1" w:line="240" w:lineRule="auto"/>
        <w:outlineLvl w:val="2"/>
        <w:rPr>
          <w:rFonts w:ascii="Times New Roman" w:eastAsia="Times New Roman" w:hAnsi="Times New Roman" w:cs="Times New Roman"/>
          <w:b/>
          <w:bCs/>
          <w:color w:val="000000"/>
          <w:kern w:val="0"/>
          <w:sz w:val="36"/>
          <w:szCs w:val="36"/>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904"/>
        <w:gridCol w:w="824"/>
        <w:gridCol w:w="839"/>
      </w:tblGrid>
      <w:tr w:rsidR="00BD628C" w:rsidRPr="00BD628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b/>
                <w:bCs/>
                <w:color w:val="000000"/>
                <w:kern w:val="0"/>
                <w:lang w:eastAsia="en-GB"/>
                <w14:ligatures w14:val="none"/>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b/>
                <w:bCs/>
                <w:color w:val="000000"/>
                <w:kern w:val="0"/>
                <w:lang w:eastAsia="en-GB"/>
                <w14:ligatures w14:val="none"/>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b/>
                <w:bCs/>
                <w:color w:val="000000"/>
                <w:kern w:val="0"/>
                <w:lang w:eastAsia="en-GB"/>
                <w14:ligatures w14:val="none"/>
              </w:rPr>
              <w:t>Target</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b/>
                <w:bCs/>
                <w:color w:val="000000"/>
                <w:kern w:val="0"/>
                <w:lang w:eastAsia="en-GB"/>
                <w14:ligatures w14:val="none"/>
              </w:rPr>
              <w:t>Status</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b/>
                <w:bCs/>
                <w:color w:val="000000"/>
                <w:kern w:val="0"/>
                <w:lang w:eastAsia="en-GB"/>
                <w14:ligatures w14:val="none"/>
              </w:rPr>
              <w:t>Overall 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color w:val="000000"/>
                <w:kern w:val="0"/>
                <w:lang w:eastAsia="en-GB"/>
                <w14:ligatures w14:val="none"/>
              </w:rPr>
              <w:t>88.89%</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color w:val="000000"/>
                <w:kern w:val="0"/>
                <w:lang w:eastAsia="en-GB"/>
                <w14:ligatures w14:val="none"/>
              </w:rPr>
              <w:t xml:space="preserve"> </w:t>
            </w:r>
            <w:r w:rsidR="00971565" w:rsidRPr="00971565">
              <w:rPr>
                <w:rFonts w:ascii="Arial" w:eastAsia="Times New Roman" w:hAnsi="Arial" w:cs="Arial"/>
                <w:color w:val="000000"/>
                <w:kern w:val="0"/>
                <w:lang w:eastAsia="en-GB"/>
                <w14:ligatures w14:val="none"/>
              </w:rPr>
              <w:t>≥</w:t>
            </w:r>
            <w:r w:rsidRPr="00BD628C">
              <w:rPr>
                <w:rFonts w:ascii="Arial" w:eastAsia="Times New Roman" w:hAnsi="Arial" w:cs="Arial"/>
                <w:color w:val="000000"/>
                <w:kern w:val="0"/>
                <w:lang w:eastAsia="en-GB"/>
                <w14:ligatures w14:val="none"/>
              </w:rPr>
              <w:t>85%</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color w:val="000000"/>
                <w:kern w:val="0"/>
                <w:lang w:eastAsia="en-GB"/>
                <w14:ligatures w14:val="none"/>
              </w:rPr>
              <w:t>Met</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b/>
                <w:bCs/>
                <w:color w:val="000000"/>
                <w:kern w:val="0"/>
                <w:lang w:eastAsia="en-GB"/>
                <w14:ligatures w14:val="none"/>
              </w:rPr>
              <w:t>Weighted 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color w:val="000000"/>
                <w:kern w:val="0"/>
                <w:lang w:eastAsia="en-GB"/>
                <w14:ligatures w14:val="none"/>
              </w:rPr>
              <w:t>0.889$</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color w:val="000000"/>
                <w:kern w:val="0"/>
                <w:lang w:eastAsia="en-GB"/>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color w:val="000000"/>
                <w:kern w:val="0"/>
                <w:lang w:eastAsia="en-GB"/>
                <w14:ligatures w14:val="none"/>
              </w:rPr>
              <w:t>-</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b/>
                <w:bCs/>
                <w:color w:val="000000"/>
                <w:kern w:val="0"/>
                <w:lang w:eastAsia="en-GB"/>
                <w14:ligatures w14:val="none"/>
              </w:rPr>
              <w:t>Convergence Epoch</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color w:val="000000"/>
                <w:kern w:val="0"/>
                <w:lang w:eastAsia="en-GB"/>
                <w14:ligatures w14:val="none"/>
              </w:rPr>
              <w:t>10</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color w:val="000000"/>
                <w:kern w:val="0"/>
                <w:lang w:eastAsia="en-GB"/>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Arial" w:eastAsia="Times New Roman" w:hAnsi="Arial" w:cs="Arial"/>
                <w:color w:val="000000"/>
                <w:kern w:val="0"/>
                <w:lang w:eastAsia="en-GB"/>
                <w14:ligatures w14:val="none"/>
              </w:rPr>
            </w:pPr>
            <w:r w:rsidRPr="00BD628C">
              <w:rPr>
                <w:rFonts w:ascii="Arial" w:eastAsia="Times New Roman" w:hAnsi="Arial" w:cs="Arial"/>
                <w:color w:val="000000"/>
                <w:kern w:val="0"/>
                <w:lang w:eastAsia="en-GB"/>
                <w14:ligatures w14:val="none"/>
              </w:rPr>
              <w:t>-</w:t>
            </w:r>
          </w:p>
        </w:tc>
      </w:tr>
    </w:tbl>
    <w:p w:rsidR="00BD628C" w:rsidRPr="00BD628C" w:rsidRDefault="00BD628C" w:rsidP="00BD628C">
      <w:pPr>
        <w:spacing w:after="100" w:afterAutospacing="1" w:line="240" w:lineRule="auto"/>
        <w:outlineLvl w:val="2"/>
        <w:rPr>
          <w:rFonts w:ascii="Times New Roman" w:eastAsia="Times New Roman" w:hAnsi="Times New Roman" w:cs="Times New Roman"/>
          <w:b/>
          <w:bCs/>
          <w:color w:val="000000"/>
          <w:kern w:val="0"/>
          <w:lang w:eastAsia="en-GB"/>
          <w14:ligatures w14:val="none"/>
        </w:rPr>
      </w:pPr>
    </w:p>
    <w:p w:rsidR="00BD628C" w:rsidRPr="00BD628C" w:rsidRDefault="00BD628C" w:rsidP="00BD628C">
      <w:p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Key Finding:</w:t>
      </w:r>
      <w:r w:rsidRPr="00BD628C">
        <w:rPr>
          <w:rFonts w:ascii="Times New Roman" w:eastAsia="Times New Roman" w:hAnsi="Times New Roman" w:cs="Times New Roman"/>
          <w:color w:val="000000"/>
          <w:kern w:val="0"/>
          <w:lang w:eastAsia="en-GB"/>
          <w14:ligatures w14:val="none"/>
        </w:rPr>
        <w:t> The model met the target accuracy of </w:t>
      </w:r>
      <w:r w:rsidR="00971565" w:rsidRPr="00971565">
        <w:rPr>
          <w:rFonts w:ascii="Times New Roman" w:eastAsia="Times New Roman" w:hAnsi="Times New Roman" w:cs="Times New Roman"/>
          <w:color w:val="000000"/>
          <w:kern w:val="0"/>
          <w:lang w:eastAsia="en-GB"/>
          <w14:ligatures w14:val="none"/>
        </w:rPr>
        <w:t>≥85%</w:t>
      </w:r>
      <w:r w:rsidR="00971565">
        <w:rPr>
          <w:rFonts w:ascii="Times New Roman" w:eastAsia="Times New Roman" w:hAnsi="Times New Roman" w:cs="Times New Roman"/>
          <w:color w:val="000000"/>
          <w:kern w:val="0"/>
          <w:lang w:eastAsia="en-GB"/>
          <w14:ligatures w14:val="none"/>
        </w:rPr>
        <w:t xml:space="preserve">. </w:t>
      </w:r>
      <w:r w:rsidRPr="00BD628C">
        <w:rPr>
          <w:rFonts w:ascii="Times New Roman" w:eastAsia="Times New Roman" w:hAnsi="Times New Roman" w:cs="Times New Roman"/>
          <w:color w:val="000000"/>
          <w:kern w:val="0"/>
          <w:lang w:eastAsia="en-GB"/>
          <w14:ligatures w14:val="none"/>
        </w:rPr>
        <w:t>Classification stabilized at epoch 10 with </w:t>
      </w:r>
      <w:r w:rsidRPr="00BD628C">
        <w:rPr>
          <w:rFonts w:ascii="Times New Roman" w:eastAsia="Times New Roman" w:hAnsi="Times New Roman" w:cs="Times New Roman"/>
          <w:b/>
          <w:bCs/>
          <w:color w:val="000000"/>
          <w:kern w:val="0"/>
          <w:lang w:eastAsia="en-GB"/>
          <w14:ligatures w14:val="none"/>
        </w:rPr>
        <w:t>no overfitting</w:t>
      </w:r>
      <w:r w:rsidRPr="00BD628C">
        <w:rPr>
          <w:rFonts w:ascii="Times New Roman" w:eastAsia="Times New Roman" w:hAnsi="Times New Roman" w:cs="Times New Roman"/>
          <w:color w:val="000000"/>
          <w:kern w:val="0"/>
          <w:lang w:eastAsia="en-GB"/>
          <w14:ligatures w14:val="none"/>
        </w:rPr>
        <w:t> observed.</w:t>
      </w:r>
    </w:p>
    <w:p w:rsidR="00BD628C" w:rsidRPr="00BD628C" w:rsidRDefault="00BD628C" w:rsidP="00BD628C">
      <w:pPr>
        <w:spacing w:after="100" w:afterAutospacing="1" w:line="240" w:lineRule="auto"/>
        <w:outlineLvl w:val="3"/>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lastRenderedPageBreak/>
        <w:t>6.3.2 Per-Class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5"/>
        <w:gridCol w:w="1063"/>
        <w:gridCol w:w="1010"/>
        <w:gridCol w:w="946"/>
      </w:tblGrid>
      <w:tr w:rsidR="00BD628C" w:rsidRPr="00BD628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Food 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Support</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Apple/Bread/CB/Rice/Salad/Pasta/Pizza</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15 each</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Banana</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15</w:t>
            </w:r>
          </w:p>
        </w:tc>
      </w:tr>
    </w:tbl>
    <w:p w:rsidR="00BD628C" w:rsidRPr="00BD628C" w:rsidRDefault="00BD628C" w:rsidP="00BD628C">
      <w:p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Critical Error:</w:t>
      </w:r>
      <w:r w:rsidRPr="00BD628C">
        <w:rPr>
          <w:rFonts w:ascii="Times New Roman" w:eastAsia="Times New Roman" w:hAnsi="Times New Roman" w:cs="Times New Roman"/>
          <w:color w:val="000000"/>
          <w:kern w:val="0"/>
          <w:lang w:eastAsia="en-GB"/>
          <w14:ligatures w14:val="none"/>
        </w:rPr>
        <w:t> All </w:t>
      </w:r>
      <w:r w:rsidRPr="00BD628C">
        <w:rPr>
          <w:rFonts w:ascii="Times New Roman" w:eastAsia="Times New Roman" w:hAnsi="Times New Roman" w:cs="Times New Roman"/>
          <w:b/>
          <w:bCs/>
          <w:color w:val="000000"/>
          <w:kern w:val="0"/>
          <w:lang w:eastAsia="en-GB"/>
          <w14:ligatures w14:val="none"/>
        </w:rPr>
        <w:t>banana</w:t>
      </w:r>
      <w:r w:rsidRPr="00BD628C">
        <w:rPr>
          <w:rFonts w:ascii="Times New Roman" w:eastAsia="Times New Roman" w:hAnsi="Times New Roman" w:cs="Times New Roman"/>
          <w:color w:val="000000"/>
          <w:kern w:val="0"/>
          <w:lang w:eastAsia="en-GB"/>
          <w14:ligatures w14:val="none"/>
        </w:rPr>
        <w:t> samples were systematically </w:t>
      </w:r>
      <w:r w:rsidRPr="00BD628C">
        <w:rPr>
          <w:rFonts w:ascii="Times New Roman" w:eastAsia="Times New Roman" w:hAnsi="Times New Roman" w:cs="Times New Roman"/>
          <w:b/>
          <w:bCs/>
          <w:color w:val="000000"/>
          <w:kern w:val="0"/>
          <w:lang w:eastAsia="en-GB"/>
          <w14:ligatures w14:val="none"/>
        </w:rPr>
        <w:t>misclassified as rice</w:t>
      </w:r>
      <w:r w:rsidRPr="00BD628C">
        <w:rPr>
          <w:rFonts w:ascii="Times New Roman" w:eastAsia="Times New Roman" w:hAnsi="Times New Roman" w:cs="Times New Roman"/>
          <w:color w:val="000000"/>
          <w:kern w:val="0"/>
          <w:lang w:eastAsia="en-GB"/>
          <w14:ligatures w14:val="none"/>
        </w:rPr>
        <w:t> due to similar visual patterns in the synthetic dataset, highlighting the need for visual diversity.</w:t>
      </w:r>
    </w:p>
    <w:p w:rsidR="00BD628C" w:rsidRPr="00BD628C" w:rsidRDefault="00BD628C" w:rsidP="00BD628C">
      <w:pPr>
        <w:spacing w:after="100" w:afterAutospacing="1" w:line="240" w:lineRule="auto"/>
        <w:outlineLvl w:val="3"/>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6.3.3 Training Dynamics</w:t>
      </w:r>
    </w:p>
    <w:p w:rsidR="00BD628C" w:rsidRPr="00BD628C" w:rsidRDefault="00BD628C" w:rsidP="00BD628C">
      <w:pPr>
        <w:numPr>
          <w:ilvl w:val="0"/>
          <w:numId w:val="85"/>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Epoch 1-5:</w:t>
      </w:r>
      <w:r w:rsidRPr="00BD628C">
        <w:rPr>
          <w:rFonts w:ascii="Times New Roman" w:eastAsia="Times New Roman" w:hAnsi="Times New Roman" w:cs="Times New Roman"/>
          <w:color w:val="000000"/>
          <w:kern w:val="0"/>
          <w:lang w:eastAsia="en-GB"/>
          <w14:ligatures w14:val="none"/>
        </w:rPr>
        <w:t xml:space="preserve"> Rapid learning (12.5% </w:t>
      </w:r>
      <w:r w:rsidR="00971565" w:rsidRPr="00971565">
        <w:rPr>
          <w:rFonts w:ascii="Times New Roman" w:eastAsia="Times New Roman" w:hAnsi="Times New Roman" w:cs="Times New Roman"/>
          <w:color w:val="000000"/>
          <w:kern w:val="0"/>
          <w:lang w:eastAsia="en-GB"/>
          <w14:ligatures w14:val="none"/>
        </w:rPr>
        <w:sym w:font="Wingdings" w:char="F0E0"/>
      </w:r>
      <w:r w:rsidR="00971565">
        <w:rPr>
          <w:rFonts w:ascii="Times New Roman" w:eastAsia="Times New Roman" w:hAnsi="Times New Roman" w:cs="Times New Roman"/>
          <w:color w:val="000000"/>
          <w:kern w:val="0"/>
          <w:lang w:eastAsia="en-GB"/>
          <w14:ligatures w14:val="none"/>
        </w:rPr>
        <w:t xml:space="preserve"> </w:t>
      </w:r>
      <w:r w:rsidRPr="00BD628C">
        <w:rPr>
          <w:rFonts w:ascii="Times New Roman" w:eastAsia="Times New Roman" w:hAnsi="Times New Roman" w:cs="Times New Roman"/>
          <w:color w:val="000000"/>
          <w:kern w:val="0"/>
          <w:lang w:eastAsia="en-GB"/>
          <w14:ligatures w14:val="none"/>
        </w:rPr>
        <w:t>38.89%)</w:t>
      </w:r>
    </w:p>
    <w:p w:rsidR="00BD628C" w:rsidRPr="00BD628C" w:rsidRDefault="00BD628C" w:rsidP="00BD628C">
      <w:pPr>
        <w:numPr>
          <w:ilvl w:val="0"/>
          <w:numId w:val="85"/>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Epoch 5-10:</w:t>
      </w:r>
      <w:r w:rsidRPr="00BD628C">
        <w:rPr>
          <w:rFonts w:ascii="Times New Roman" w:eastAsia="Times New Roman" w:hAnsi="Times New Roman" w:cs="Times New Roman"/>
          <w:color w:val="000000"/>
          <w:kern w:val="0"/>
          <w:lang w:eastAsia="en-GB"/>
          <w14:ligatures w14:val="none"/>
        </w:rPr>
        <w:t xml:space="preserve"> Convergence (38.89% </w:t>
      </w:r>
      <w:r w:rsidR="00971565" w:rsidRPr="00971565">
        <w:rPr>
          <w:rFonts w:ascii="Times New Roman" w:eastAsia="Times New Roman" w:hAnsi="Times New Roman" w:cs="Times New Roman"/>
          <w:color w:val="000000"/>
          <w:kern w:val="0"/>
          <w:lang w:eastAsia="en-GB"/>
          <w14:ligatures w14:val="none"/>
        </w:rPr>
        <w:sym w:font="Wingdings" w:char="F0E0"/>
      </w:r>
      <w:r w:rsidRPr="00BD628C">
        <w:rPr>
          <w:rFonts w:ascii="Times New Roman" w:eastAsia="Times New Roman" w:hAnsi="Times New Roman" w:cs="Times New Roman"/>
          <w:color w:val="000000"/>
          <w:kern w:val="0"/>
          <w:lang w:eastAsia="en-GB"/>
          <w14:ligatures w14:val="none"/>
        </w:rPr>
        <w:t>88.89%)</w:t>
      </w:r>
    </w:p>
    <w:p w:rsidR="00BD628C" w:rsidRPr="00BD628C" w:rsidRDefault="00BD628C" w:rsidP="00BD628C">
      <w:pPr>
        <w:numPr>
          <w:ilvl w:val="0"/>
          <w:numId w:val="85"/>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Epoch 10-30:</w:t>
      </w:r>
      <w:r w:rsidRPr="00BD628C">
        <w:rPr>
          <w:rFonts w:ascii="Times New Roman" w:eastAsia="Times New Roman" w:hAnsi="Times New Roman" w:cs="Times New Roman"/>
          <w:color w:val="000000"/>
          <w:kern w:val="0"/>
          <w:lang w:eastAsia="en-GB"/>
          <w14:ligatures w14:val="none"/>
        </w:rPr>
        <w:t> Plateau (88.89% maintained)</w:t>
      </w:r>
    </w:p>
    <w:p w:rsidR="00BD628C" w:rsidRPr="00BD628C" w:rsidRDefault="00BD628C" w:rsidP="00BD628C">
      <w:p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Observation:</w:t>
      </w:r>
      <w:r w:rsidRPr="00BD628C">
        <w:rPr>
          <w:rFonts w:ascii="Times New Roman" w:eastAsia="Times New Roman" w:hAnsi="Times New Roman" w:cs="Times New Roman"/>
          <w:color w:val="000000"/>
          <w:kern w:val="0"/>
          <w:lang w:eastAsia="en-GB"/>
          <w14:ligatures w14:val="none"/>
        </w:rPr>
        <w:t> Stable validation accuracy post-convergence indicates good generalization within the dataset domain.</w:t>
      </w:r>
    </w:p>
    <w:p w:rsidR="00BD628C" w:rsidRPr="00BD628C" w:rsidRDefault="00BD628C" w:rsidP="00BD628C">
      <w:pPr>
        <w:spacing w:after="0" w:line="240" w:lineRule="auto"/>
        <w:rPr>
          <w:rFonts w:ascii="Times New Roman" w:eastAsia="Times New Roman" w:hAnsi="Times New Roman" w:cs="Times New Roman"/>
          <w:color w:val="000000"/>
          <w:kern w:val="0"/>
          <w:lang w:eastAsia="en-GB"/>
          <w14:ligatures w14:val="none"/>
        </w:rPr>
      </w:pPr>
    </w:p>
    <w:p w:rsidR="00BD628C" w:rsidRPr="00BD628C" w:rsidRDefault="00BD628C" w:rsidP="00BD628C">
      <w:pPr>
        <w:spacing w:after="100" w:afterAutospacing="1" w:line="240" w:lineRule="auto"/>
        <w:outlineLvl w:val="2"/>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6.4 Portion Estimation Results</w:t>
      </w:r>
    </w:p>
    <w:p w:rsidR="00BD628C" w:rsidRPr="00BD628C" w:rsidRDefault="00BD628C" w:rsidP="00BD628C">
      <w:pPr>
        <w:spacing w:after="100" w:afterAutospacing="1" w:line="240" w:lineRule="auto"/>
        <w:outlineLvl w:val="3"/>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6.4.1 Overall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1490"/>
        <w:gridCol w:w="2904"/>
      </w:tblGrid>
      <w:tr w:rsidR="00BD628C" w:rsidRPr="00BD628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Interpretation</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MAE</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48.67</w:t>
            </w:r>
            <w:r w:rsidR="00971565">
              <w:rPr>
                <w:rFonts w:ascii="Times New Roman" w:eastAsia="Times New Roman" w:hAnsi="Times New Roman" w:cs="Times New Roman"/>
                <w:kern w:val="0"/>
                <w:lang w:eastAsia="en-GB"/>
                <w14:ligatures w14:val="none"/>
              </w:rPr>
              <w:t>g</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Within target </w:t>
            </w:r>
            <w:r w:rsidR="00971565">
              <w:rPr>
                <w:rFonts w:ascii="Times New Roman" w:eastAsia="Times New Roman" w:hAnsi="Times New Roman" w:cs="Times New Roman"/>
                <w:kern w:val="0"/>
                <w:lang w:eastAsia="en-GB"/>
                <w14:ligatures w14:val="none"/>
              </w:rPr>
              <w:t>(&lt;50g)</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MAPE</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27.71%</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Reasonable relative accuracy</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$95\%$ CI for MAE</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36.49 - 60.84</w:t>
            </w:r>
            <w:r w:rsidR="00971565">
              <w:rPr>
                <w:rFonts w:ascii="Times New Roman" w:eastAsia="Times New Roman" w:hAnsi="Times New Roman" w:cs="Times New Roman"/>
                <w:kern w:val="0"/>
                <w:lang w:eastAsia="en-GB"/>
                <w14:ligatures w14:val="none"/>
              </w:rPr>
              <w:t>g</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Confidence interval</w:t>
            </w:r>
          </w:p>
        </w:tc>
      </w:tr>
      <w:tr w:rsidR="00971565"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971565" w:rsidRPr="00BD628C" w:rsidRDefault="00971565" w:rsidP="00BD628C">
            <w:pPr>
              <w:spacing w:after="0" w:line="240" w:lineRule="auto"/>
              <w:rPr>
                <w:rFonts w:ascii="Times New Roman" w:eastAsia="Times New Roman" w:hAnsi="Times New Roman" w:cs="Times New Roman"/>
                <w:b/>
                <w:bCs/>
                <w:kern w:val="0"/>
                <w:lang w:eastAsia="en-GB"/>
                <w14:ligatures w14:val="none"/>
              </w:rPr>
            </w:pPr>
          </w:p>
        </w:tc>
        <w:tc>
          <w:tcPr>
            <w:tcW w:w="0" w:type="auto"/>
            <w:tcBorders>
              <w:top w:val="single" w:sz="6" w:space="0" w:color="auto"/>
              <w:left w:val="single" w:sz="6" w:space="0" w:color="auto"/>
              <w:bottom w:val="single" w:sz="6" w:space="0" w:color="auto"/>
              <w:right w:val="single" w:sz="6" w:space="0" w:color="auto"/>
            </w:tcBorders>
            <w:vAlign w:val="center"/>
          </w:tcPr>
          <w:p w:rsidR="00971565" w:rsidRPr="00BD628C" w:rsidRDefault="00971565" w:rsidP="00BD628C">
            <w:pPr>
              <w:spacing w:after="0" w:line="240" w:lineRule="auto"/>
              <w:rPr>
                <w:rFonts w:ascii="Times New Roman" w:eastAsia="Times New Roman" w:hAnsi="Times New Roman" w:cs="Times New Roman"/>
                <w:kern w:val="0"/>
                <w:lang w:eastAsia="en-GB"/>
                <w14:ligatures w14:val="none"/>
              </w:rPr>
            </w:pPr>
          </w:p>
        </w:tc>
        <w:tc>
          <w:tcPr>
            <w:tcW w:w="0" w:type="auto"/>
            <w:tcBorders>
              <w:top w:val="single" w:sz="6" w:space="0" w:color="auto"/>
              <w:left w:val="single" w:sz="6" w:space="0" w:color="auto"/>
              <w:bottom w:val="single" w:sz="6" w:space="0" w:color="auto"/>
              <w:right w:val="single" w:sz="6" w:space="0" w:color="auto"/>
            </w:tcBorders>
            <w:vAlign w:val="center"/>
          </w:tcPr>
          <w:p w:rsidR="00971565" w:rsidRPr="00BD628C" w:rsidRDefault="00971565" w:rsidP="00BD628C">
            <w:pPr>
              <w:spacing w:after="0" w:line="240" w:lineRule="auto"/>
              <w:rPr>
                <w:rFonts w:ascii="Times New Roman" w:eastAsia="Times New Roman" w:hAnsi="Times New Roman" w:cs="Times New Roman"/>
                <w:kern w:val="0"/>
                <w:lang w:eastAsia="en-GB"/>
                <w14:ligatures w14:val="none"/>
              </w:rPr>
            </w:pPr>
          </w:p>
        </w:tc>
      </w:tr>
    </w:tbl>
    <w:p w:rsidR="00BD628C" w:rsidRPr="00BD628C" w:rsidRDefault="00BD628C" w:rsidP="00BD628C">
      <w:p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Key Finding:</w:t>
      </w:r>
      <w:r w:rsidRPr="00BD628C">
        <w:rPr>
          <w:rFonts w:ascii="Times New Roman" w:eastAsia="Times New Roman" w:hAnsi="Times New Roman" w:cs="Times New Roman"/>
          <w:color w:val="000000"/>
          <w:kern w:val="0"/>
          <w:lang w:eastAsia="en-GB"/>
          <w14:ligatures w14:val="none"/>
        </w:rPr>
        <w:t> Portion estimation achieved $48.67</w:t>
      </w:r>
      <w:r w:rsidR="00971565">
        <w:rPr>
          <w:rFonts w:ascii="Times New Roman" w:eastAsia="Times New Roman" w:hAnsi="Times New Roman" w:cs="Times New Roman"/>
          <w:color w:val="000000"/>
          <w:kern w:val="0"/>
          <w:lang w:eastAsia="en-GB"/>
          <w14:ligatures w14:val="none"/>
        </w:rPr>
        <w:t>g</w:t>
      </w:r>
      <w:r w:rsidRPr="00BD628C">
        <w:rPr>
          <w:rFonts w:ascii="Times New Roman" w:eastAsia="Times New Roman" w:hAnsi="Times New Roman" w:cs="Times New Roman"/>
          <w:color w:val="000000"/>
          <w:kern w:val="0"/>
          <w:lang w:eastAsia="en-GB"/>
          <w14:ligatures w14:val="none"/>
        </w:rPr>
        <w:t> MAE, validating the approach.</w:t>
      </w:r>
    </w:p>
    <w:p w:rsidR="00BD628C" w:rsidRPr="00BD628C" w:rsidRDefault="00BD628C" w:rsidP="00BD628C">
      <w:pPr>
        <w:spacing w:after="100" w:afterAutospacing="1" w:line="240" w:lineRule="auto"/>
        <w:outlineLvl w:val="3"/>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6.4.2 Training Progression</w:t>
      </w:r>
    </w:p>
    <w:p w:rsidR="00BD628C" w:rsidRPr="00BD628C" w:rsidRDefault="00BD628C" w:rsidP="00BD628C">
      <w:pPr>
        <w:numPr>
          <w:ilvl w:val="0"/>
          <w:numId w:val="86"/>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Epoch 1:</w:t>
      </w:r>
      <w:r w:rsidRPr="00BD628C">
        <w:rPr>
          <w:rFonts w:ascii="Times New Roman" w:eastAsia="Times New Roman" w:hAnsi="Times New Roman" w:cs="Times New Roman"/>
          <w:color w:val="000000"/>
          <w:kern w:val="0"/>
          <w:lang w:eastAsia="en-GB"/>
          <w14:ligatures w14:val="none"/>
        </w:rPr>
        <w:t> 140.09</w:t>
      </w:r>
      <w:r w:rsidR="00971565">
        <w:rPr>
          <w:rFonts w:ascii="Times New Roman" w:eastAsia="Times New Roman" w:hAnsi="Times New Roman" w:cs="Times New Roman"/>
          <w:color w:val="000000"/>
          <w:kern w:val="0"/>
          <w:lang w:eastAsia="en-GB"/>
          <w14:ligatures w14:val="none"/>
        </w:rPr>
        <w:t>g</w:t>
      </w:r>
      <w:r w:rsidRPr="00BD628C">
        <w:rPr>
          <w:rFonts w:ascii="Times New Roman" w:eastAsia="Times New Roman" w:hAnsi="Times New Roman" w:cs="Times New Roman"/>
          <w:color w:val="000000"/>
          <w:kern w:val="0"/>
          <w:lang w:eastAsia="en-GB"/>
          <w14:ligatures w14:val="none"/>
        </w:rPr>
        <w:t> (Baseline)</w:t>
      </w:r>
    </w:p>
    <w:p w:rsidR="00BD628C" w:rsidRPr="00BD628C" w:rsidRDefault="00BD628C" w:rsidP="00BD628C">
      <w:pPr>
        <w:numPr>
          <w:ilvl w:val="0"/>
          <w:numId w:val="86"/>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Epoch 10:</w:t>
      </w:r>
      <w:r w:rsidRPr="00BD628C">
        <w:rPr>
          <w:rFonts w:ascii="Times New Roman" w:eastAsia="Times New Roman" w:hAnsi="Times New Roman" w:cs="Times New Roman"/>
          <w:color w:val="000000"/>
          <w:kern w:val="0"/>
          <w:lang w:eastAsia="en-GB"/>
          <w14:ligatures w14:val="none"/>
        </w:rPr>
        <w:t> 48.67</w:t>
      </w:r>
      <w:r w:rsidR="00971565">
        <w:rPr>
          <w:rFonts w:ascii="Times New Roman" w:eastAsia="Times New Roman" w:hAnsi="Times New Roman" w:cs="Times New Roman"/>
          <w:color w:val="000000"/>
          <w:kern w:val="0"/>
          <w:lang w:eastAsia="en-GB"/>
          <w14:ligatures w14:val="none"/>
        </w:rPr>
        <w:t>g</w:t>
      </w:r>
      <w:r w:rsidRPr="00BD628C">
        <w:rPr>
          <w:rFonts w:ascii="Times New Roman" w:eastAsia="Times New Roman" w:hAnsi="Times New Roman" w:cs="Times New Roman"/>
          <w:color w:val="000000"/>
          <w:kern w:val="0"/>
          <w:lang w:eastAsia="en-GB"/>
          <w14:ligatures w14:val="none"/>
        </w:rPr>
        <w:t> (Primary convergence)</w:t>
      </w:r>
    </w:p>
    <w:p w:rsidR="00BD628C" w:rsidRPr="00BD628C" w:rsidRDefault="00BD628C" w:rsidP="00BD628C">
      <w:pPr>
        <w:numPr>
          <w:ilvl w:val="0"/>
          <w:numId w:val="86"/>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Epoch 30:</w:t>
      </w:r>
      <w:r w:rsidRPr="00BD628C">
        <w:rPr>
          <w:rFonts w:ascii="Times New Roman" w:eastAsia="Times New Roman" w:hAnsi="Times New Roman" w:cs="Times New Roman"/>
          <w:color w:val="000000"/>
          <w:kern w:val="0"/>
          <w:lang w:eastAsia="en-GB"/>
          <w14:ligatures w14:val="none"/>
        </w:rPr>
        <w:t> 42.07</w:t>
      </w:r>
      <w:r w:rsidR="00971565">
        <w:rPr>
          <w:rFonts w:ascii="Times New Roman" w:eastAsia="Times New Roman" w:hAnsi="Times New Roman" w:cs="Times New Roman"/>
          <w:color w:val="000000"/>
          <w:kern w:val="0"/>
          <w:lang w:eastAsia="en-GB"/>
          <w14:ligatures w14:val="none"/>
        </w:rPr>
        <w:t>g</w:t>
      </w:r>
      <w:r w:rsidRPr="00BD628C">
        <w:rPr>
          <w:rFonts w:ascii="Times New Roman" w:eastAsia="Times New Roman" w:hAnsi="Times New Roman" w:cs="Times New Roman"/>
          <w:color w:val="000000"/>
          <w:kern w:val="0"/>
          <w:lang w:eastAsia="en-GB"/>
          <w14:ligatures w14:val="none"/>
        </w:rPr>
        <w:t> (Fine-tuning)</w:t>
      </w:r>
    </w:p>
    <w:p w:rsidR="00BD628C" w:rsidRPr="00BD628C" w:rsidRDefault="00BD628C" w:rsidP="00BD628C">
      <w:p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Observation:</w:t>
      </w:r>
      <w:r w:rsidRPr="00BD628C">
        <w:rPr>
          <w:rFonts w:ascii="Times New Roman" w:eastAsia="Times New Roman" w:hAnsi="Times New Roman" w:cs="Times New Roman"/>
          <w:color w:val="000000"/>
          <w:kern w:val="0"/>
          <w:lang w:eastAsia="en-GB"/>
          <w14:ligatures w14:val="none"/>
        </w:rPr>
        <w:t> Continuous improvement suggests effective learning of portion patterns despite the lack of depth information.</w:t>
      </w:r>
    </w:p>
    <w:p w:rsidR="00BD628C" w:rsidRPr="00BD628C" w:rsidRDefault="00BD628C" w:rsidP="00BD628C">
      <w:pPr>
        <w:spacing w:after="100" w:afterAutospacing="1" w:line="240" w:lineRule="auto"/>
        <w:outlineLvl w:val="3"/>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color w:val="000000"/>
          <w:kern w:val="0"/>
          <w:lang w:eastAsia="en-GB"/>
          <w14:ligatures w14:val="none"/>
        </w:rPr>
        <w:t>6.4.3 Error Distribution Analysis</w:t>
      </w:r>
    </w:p>
    <w:p w:rsidR="00BD628C" w:rsidRPr="00BD628C" w:rsidRDefault="00BD628C" w:rsidP="00BD628C">
      <w:pPr>
        <w:numPr>
          <w:ilvl w:val="0"/>
          <w:numId w:val="87"/>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Median error:</w:t>
      </w:r>
      <w:r w:rsidRPr="00BD628C">
        <w:rPr>
          <w:rFonts w:ascii="Times New Roman" w:eastAsia="Times New Roman" w:hAnsi="Times New Roman" w:cs="Times New Roman"/>
          <w:color w:val="000000"/>
          <w:kern w:val="0"/>
          <w:lang w:eastAsia="en-GB"/>
          <w14:ligatures w14:val="none"/>
        </w:rPr>
        <w:t> $\approx 45</w:t>
      </w:r>
      <w:r w:rsidR="00971565">
        <w:rPr>
          <w:rFonts w:ascii="Times New Roman" w:eastAsia="Times New Roman" w:hAnsi="Times New Roman" w:cs="Times New Roman"/>
          <w:color w:val="000000"/>
          <w:kern w:val="0"/>
          <w:lang w:eastAsia="en-GB"/>
          <w14:ligatures w14:val="none"/>
        </w:rPr>
        <w:t>g</w:t>
      </w:r>
    </w:p>
    <w:p w:rsidR="00BD628C" w:rsidRPr="00BD628C" w:rsidRDefault="00BD628C" w:rsidP="00BD628C">
      <w:pPr>
        <w:numPr>
          <w:ilvl w:val="0"/>
          <w:numId w:val="87"/>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Pattern:</w:t>
      </w:r>
      <w:r w:rsidRPr="00BD628C">
        <w:rPr>
          <w:rFonts w:ascii="Times New Roman" w:eastAsia="Times New Roman" w:hAnsi="Times New Roman" w:cs="Times New Roman"/>
          <w:color w:val="000000"/>
          <w:kern w:val="0"/>
          <w:lang w:eastAsia="en-GB"/>
          <w14:ligatures w14:val="none"/>
        </w:rPr>
        <w:t> Better performance on geometrically </w:t>
      </w:r>
      <w:r w:rsidRPr="00BD628C">
        <w:rPr>
          <w:rFonts w:ascii="Times New Roman" w:eastAsia="Times New Roman" w:hAnsi="Times New Roman" w:cs="Times New Roman"/>
          <w:b/>
          <w:bCs/>
          <w:color w:val="000000"/>
          <w:kern w:val="0"/>
          <w:lang w:eastAsia="en-GB"/>
          <w14:ligatures w14:val="none"/>
        </w:rPr>
        <w:t>regular</w:t>
      </w:r>
      <w:r w:rsidRPr="00BD628C">
        <w:rPr>
          <w:rFonts w:ascii="Times New Roman" w:eastAsia="Times New Roman" w:hAnsi="Times New Roman" w:cs="Times New Roman"/>
          <w:color w:val="000000"/>
          <w:kern w:val="0"/>
          <w:lang w:eastAsia="en-GB"/>
          <w14:ligatures w14:val="none"/>
        </w:rPr>
        <w:t> foods (bread, apple) and struggles with </w:t>
      </w:r>
      <w:r w:rsidRPr="00BD628C">
        <w:rPr>
          <w:rFonts w:ascii="Times New Roman" w:eastAsia="Times New Roman" w:hAnsi="Times New Roman" w:cs="Times New Roman"/>
          <w:b/>
          <w:bCs/>
          <w:color w:val="000000"/>
          <w:kern w:val="0"/>
          <w:lang w:eastAsia="en-GB"/>
          <w14:ligatures w14:val="none"/>
        </w:rPr>
        <w:t>irregular</w:t>
      </w:r>
      <w:r w:rsidRPr="00BD628C">
        <w:rPr>
          <w:rFonts w:ascii="Times New Roman" w:eastAsia="Times New Roman" w:hAnsi="Times New Roman" w:cs="Times New Roman"/>
          <w:color w:val="000000"/>
          <w:kern w:val="0"/>
          <w:lang w:eastAsia="en-GB"/>
          <w14:ligatures w14:val="none"/>
        </w:rPr>
        <w:t>shapes (chicken breast, salad), validating the effectiveness of learned shape priors.</w:t>
      </w:r>
    </w:p>
    <w:p w:rsidR="00BD628C" w:rsidRPr="00BD628C" w:rsidRDefault="00BD628C" w:rsidP="00BD628C">
      <w:pPr>
        <w:spacing w:after="0" w:line="240" w:lineRule="auto"/>
        <w:rPr>
          <w:rFonts w:ascii="Times New Roman" w:eastAsia="Times New Roman" w:hAnsi="Times New Roman" w:cs="Times New Roman"/>
          <w:color w:val="000000"/>
          <w:kern w:val="0"/>
          <w:lang w:eastAsia="en-GB"/>
          <w14:ligatures w14:val="none"/>
        </w:rPr>
      </w:pPr>
    </w:p>
    <w:p w:rsidR="00BD628C" w:rsidRPr="00BD628C" w:rsidRDefault="00BD628C" w:rsidP="00BD628C">
      <w:pPr>
        <w:spacing w:after="100" w:afterAutospacing="1" w:line="240" w:lineRule="auto"/>
        <w:outlineLvl w:val="2"/>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6.5 Nutritional Estimation Results</w:t>
      </w:r>
    </w:p>
    <w:p w:rsidR="00BD628C" w:rsidRPr="00BD628C" w:rsidRDefault="00BD628C" w:rsidP="00BD628C">
      <w:pPr>
        <w:spacing w:after="100" w:afterAutospacing="1" w:line="240" w:lineRule="auto"/>
        <w:outlineLvl w:val="3"/>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6.5.1 Overall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107"/>
        <w:gridCol w:w="950"/>
        <w:gridCol w:w="3652"/>
      </w:tblGrid>
      <w:tr w:rsidR="00BD628C" w:rsidRPr="00BD628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Nutrient</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MAE</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MAPE</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Notes</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Calories</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$173.09\text{ kcal}$</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61.36%</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Moderate accuracy</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Protein</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$11.22\text{g}$</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473.75%</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High MAPE due to small true values</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Fat</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$8.45\text{g}$</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89.23%</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Similar to protein pattern</w:t>
            </w:r>
          </w:p>
        </w:tc>
      </w:tr>
    </w:tbl>
    <w:p w:rsidR="00BD628C" w:rsidRPr="00BD628C" w:rsidRDefault="00BD628C" w:rsidP="00BD628C">
      <w:p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Critical Observation:</w:t>
      </w:r>
      <w:r w:rsidRPr="00BD628C">
        <w:rPr>
          <w:rFonts w:ascii="Times New Roman" w:eastAsia="Times New Roman" w:hAnsi="Times New Roman" w:cs="Times New Roman"/>
          <w:color w:val="000000"/>
          <w:kern w:val="0"/>
          <w:lang w:eastAsia="en-GB"/>
          <w14:ligatures w14:val="none"/>
        </w:rPr>
        <w:t> Accuracy is strongly dependent on classification. The </w:t>
      </w:r>
      <w:r w:rsidRPr="00BD628C">
        <w:rPr>
          <w:rFonts w:ascii="Times New Roman" w:eastAsia="Times New Roman" w:hAnsi="Times New Roman" w:cs="Times New Roman"/>
          <w:b/>
          <w:bCs/>
          <w:color w:val="000000"/>
          <w:kern w:val="0"/>
          <w:lang w:eastAsia="en-GB"/>
          <w14:ligatures w14:val="none"/>
        </w:rPr>
        <w:t>banana </w:t>
      </w:r>
      <w:r w:rsidR="00971565" w:rsidRPr="00971565">
        <w:rPr>
          <w:rFonts w:ascii="Times New Roman" w:eastAsia="Times New Roman" w:hAnsi="Times New Roman" w:cs="Times New Roman"/>
          <w:b/>
          <w:bCs/>
          <w:color w:val="000000"/>
          <w:kern w:val="0"/>
          <w:lang w:eastAsia="en-GB"/>
          <w14:ligatures w14:val="none"/>
        </w:rPr>
        <w:sym w:font="Wingdings" w:char="F0E0"/>
      </w:r>
      <w:r w:rsidR="00971565" w:rsidRPr="00BD628C">
        <w:rPr>
          <w:rFonts w:ascii="Times New Roman" w:eastAsia="Times New Roman" w:hAnsi="Times New Roman" w:cs="Times New Roman"/>
          <w:b/>
          <w:bCs/>
          <w:color w:val="000000"/>
          <w:kern w:val="0"/>
          <w:lang w:eastAsia="en-GB"/>
          <w14:ligatures w14:val="none"/>
        </w:rPr>
        <w:t xml:space="preserve"> </w:t>
      </w:r>
      <w:r w:rsidRPr="00BD628C">
        <w:rPr>
          <w:rFonts w:ascii="Times New Roman" w:eastAsia="Times New Roman" w:hAnsi="Times New Roman" w:cs="Times New Roman"/>
          <w:b/>
          <w:bCs/>
          <w:color w:val="000000"/>
          <w:kern w:val="0"/>
          <w:lang w:eastAsia="en-GB"/>
          <w14:ligatures w14:val="none"/>
        </w:rPr>
        <w:t>rice misclassification</w:t>
      </w:r>
      <w:r w:rsidRPr="00BD628C">
        <w:rPr>
          <w:rFonts w:ascii="Times New Roman" w:eastAsia="Times New Roman" w:hAnsi="Times New Roman" w:cs="Times New Roman"/>
          <w:color w:val="000000"/>
          <w:kern w:val="0"/>
          <w:lang w:eastAsia="en-GB"/>
          <w14:ligatures w14:val="none"/>
        </w:rPr>
        <w:t> caused severe nutritional errors.</w:t>
      </w:r>
    </w:p>
    <w:p w:rsidR="00BD628C" w:rsidRPr="00BD628C" w:rsidRDefault="00BD628C" w:rsidP="00BD628C">
      <w:pPr>
        <w:spacing w:after="100" w:afterAutospacing="1" w:line="240" w:lineRule="auto"/>
        <w:outlineLvl w:val="3"/>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6.5.3 Error Cascade Analysis (Banana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5"/>
        <w:gridCol w:w="2384"/>
        <w:gridCol w:w="2530"/>
        <w:gridCol w:w="2920"/>
      </w:tblGrid>
      <w:tr w:rsidR="00BD628C" w:rsidRPr="00BD628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True (Banana, 113.9g)</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Predicted (Rice, 120.4g)</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Error</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Calories</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101.4</w:t>
            </w:r>
            <w:r w:rsidR="00971565">
              <w:rPr>
                <w:rFonts w:ascii="Times New Roman" w:eastAsia="Times New Roman" w:hAnsi="Times New Roman" w:cs="Times New Roman"/>
                <w:kern w:val="0"/>
                <w:lang w:eastAsia="en-GB"/>
                <w14:ligatures w14:val="none"/>
              </w:rPr>
              <w:t>kcal</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62.9</w:t>
            </w:r>
            <w:r w:rsidR="00971565">
              <w:rPr>
                <w:rFonts w:ascii="Times New Roman" w:eastAsia="Times New Roman" w:hAnsi="Times New Roman" w:cs="Times New Roman"/>
                <w:kern w:val="0"/>
                <w:lang w:eastAsia="en-GB"/>
                <w14:ligatures w14:val="none"/>
              </w:rPr>
              <w:t>kcal</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971565" w:rsidP="00BD628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BD628C" w:rsidRPr="00BD628C">
              <w:rPr>
                <w:rFonts w:ascii="Times New Roman" w:eastAsia="Times New Roman" w:hAnsi="Times New Roman" w:cs="Times New Roman"/>
                <w:kern w:val="0"/>
                <w:lang w:eastAsia="en-GB"/>
                <w14:ligatures w14:val="none"/>
              </w:rPr>
              <w:t>38%</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Protein</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1.3</w:t>
            </w:r>
            <w:r w:rsidR="00971565">
              <w:rPr>
                <w:rFonts w:ascii="Times New Roman" w:eastAsia="Times New Roman" w:hAnsi="Times New Roman" w:cs="Times New Roman"/>
                <w:kern w:val="0"/>
                <w:lang w:eastAsia="en-GB"/>
                <w14:ligatures w14:val="none"/>
              </w:rPr>
              <w:t>g</w:t>
            </w:r>
          </w:p>
        </w:tc>
        <w:tc>
          <w:tcPr>
            <w:tcW w:w="0" w:type="auto"/>
            <w:tcBorders>
              <w:top w:val="single" w:sz="6" w:space="0" w:color="auto"/>
              <w:left w:val="single" w:sz="6" w:space="0" w:color="auto"/>
              <w:bottom w:val="single" w:sz="6" w:space="0" w:color="auto"/>
              <w:right w:val="single" w:sz="6" w:space="0" w:color="auto"/>
            </w:tcBorders>
            <w:vAlign w:val="center"/>
            <w:hideMark/>
          </w:tcPr>
          <w:p w:rsidR="00971565"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w:t>
            </w:r>
          </w:p>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11.8</w:t>
            </w:r>
            <w:r w:rsidR="00971565">
              <w:rPr>
                <w:rFonts w:ascii="Times New Roman" w:eastAsia="Times New Roman" w:hAnsi="Times New Roman" w:cs="Times New Roman"/>
                <w:kern w:val="0"/>
                <w:lang w:eastAsia="en-GB"/>
                <w14:ligatures w14:val="none"/>
              </w:rPr>
              <w:t>g</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+808% (Database Mismatch)</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Carb.</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26.2</w:t>
            </w:r>
            <w:r w:rsidR="00971565">
              <w:rPr>
                <w:rFonts w:ascii="Times New Roman" w:eastAsia="Times New Roman" w:hAnsi="Times New Roman" w:cs="Times New Roman"/>
                <w:kern w:val="0"/>
                <w:lang w:eastAsia="en-GB"/>
                <w14:ligatures w14:val="none"/>
              </w:rPr>
              <w:t>g</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46.9</w:t>
            </w:r>
            <w:r w:rsidR="00971565">
              <w:rPr>
                <w:rFonts w:ascii="Times New Roman" w:eastAsia="Times New Roman" w:hAnsi="Times New Roman" w:cs="Times New Roman"/>
                <w:kern w:val="0"/>
                <w:lang w:eastAsia="en-GB"/>
                <w14:ligatures w14:val="none"/>
              </w:rPr>
              <w:t>g</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+79%</w:t>
            </w:r>
          </w:p>
        </w:tc>
      </w:tr>
    </w:tbl>
    <w:p w:rsidR="00BD628C" w:rsidRPr="00BD628C" w:rsidRDefault="00BD628C" w:rsidP="00BD628C">
      <w:p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Key Insight:</w:t>
      </w:r>
      <w:r w:rsidRPr="00BD628C">
        <w:rPr>
          <w:rFonts w:ascii="Times New Roman" w:eastAsia="Times New Roman" w:hAnsi="Times New Roman" w:cs="Times New Roman"/>
          <w:color w:val="000000"/>
          <w:kern w:val="0"/>
          <w:lang w:eastAsia="en-GB"/>
          <w14:ligatures w14:val="none"/>
        </w:rPr>
        <w:t> A single classification error is the </w:t>
      </w:r>
      <w:r w:rsidRPr="00BD628C">
        <w:rPr>
          <w:rFonts w:ascii="Times New Roman" w:eastAsia="Times New Roman" w:hAnsi="Times New Roman" w:cs="Times New Roman"/>
          <w:b/>
          <w:bCs/>
          <w:color w:val="000000"/>
          <w:kern w:val="0"/>
          <w:lang w:eastAsia="en-GB"/>
          <w14:ligatures w14:val="none"/>
        </w:rPr>
        <w:t>primary bottleneck</w:t>
      </w:r>
      <w:r w:rsidRPr="00BD628C">
        <w:rPr>
          <w:rFonts w:ascii="Times New Roman" w:eastAsia="Times New Roman" w:hAnsi="Times New Roman" w:cs="Times New Roman"/>
          <w:color w:val="000000"/>
          <w:kern w:val="0"/>
          <w:lang w:eastAsia="en-GB"/>
          <w14:ligatures w14:val="none"/>
        </w:rPr>
        <w:t> (RQ3), cascading into massive nutritional errors even with accurate portion estimation ($\approx 6.5</w:t>
      </w:r>
      <w:r w:rsidR="00971565">
        <w:rPr>
          <w:rFonts w:ascii="Times New Roman" w:eastAsia="Times New Roman" w:hAnsi="Times New Roman" w:cs="Times New Roman"/>
          <w:color w:val="000000"/>
          <w:kern w:val="0"/>
          <w:lang w:eastAsia="en-GB"/>
          <w14:ligatures w14:val="none"/>
        </w:rPr>
        <w:t>g</w:t>
      </w:r>
      <w:r w:rsidRPr="00BD628C">
        <w:rPr>
          <w:rFonts w:ascii="Times New Roman" w:eastAsia="Times New Roman" w:hAnsi="Times New Roman" w:cs="Times New Roman"/>
          <w:color w:val="000000"/>
          <w:kern w:val="0"/>
          <w:lang w:eastAsia="en-GB"/>
          <w14:ligatures w14:val="none"/>
        </w:rPr>
        <w:t> error).</w:t>
      </w:r>
    </w:p>
    <w:p w:rsidR="00BD628C" w:rsidRPr="00BD628C" w:rsidRDefault="00BD628C" w:rsidP="00BD628C">
      <w:pPr>
        <w:spacing w:after="0" w:line="240" w:lineRule="auto"/>
        <w:rPr>
          <w:rFonts w:ascii="Times New Roman" w:eastAsia="Times New Roman" w:hAnsi="Times New Roman" w:cs="Times New Roman"/>
          <w:color w:val="000000"/>
          <w:kern w:val="0"/>
          <w:lang w:eastAsia="en-GB"/>
          <w14:ligatures w14:val="none"/>
        </w:rPr>
      </w:pPr>
    </w:p>
    <w:p w:rsidR="00BD628C" w:rsidRPr="00BD628C" w:rsidRDefault="00BD628C" w:rsidP="00BD628C">
      <w:pPr>
        <w:spacing w:after="100" w:afterAutospacing="1" w:line="240" w:lineRule="auto"/>
        <w:outlineLvl w:val="2"/>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6.6 System Efficiency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2219"/>
        <w:gridCol w:w="1019"/>
        <w:gridCol w:w="1212"/>
      </w:tblGrid>
      <w:tr w:rsidR="00BD628C" w:rsidRPr="00BD628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Target</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Status</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Total Parameters</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25.7</w:t>
            </w:r>
            <w:r w:rsidR="00971565">
              <w:rPr>
                <w:rFonts w:ascii="Times New Roman" w:eastAsia="Times New Roman" w:hAnsi="Times New Roman" w:cs="Times New Roman"/>
                <w:kern w:val="0"/>
                <w:lang w:eastAsia="en-GB"/>
                <w14:ligatures w14:val="none"/>
              </w:rPr>
              <w:t>M</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Reasonable</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Model Size</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$\approx 185</w:t>
            </w:r>
            <w:r w:rsidR="00971565">
              <w:rPr>
                <w:rFonts w:ascii="Times New Roman" w:eastAsia="Times New Roman" w:hAnsi="Times New Roman" w:cs="Times New Roman"/>
                <w:kern w:val="0"/>
                <w:lang w:eastAsia="en-GB"/>
                <w14:ligatures w14:val="none"/>
              </w:rPr>
              <w:t>MB</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&lt;200 MB</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Met</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Inference 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971565" w:rsidP="00BD628C">
            <w:pPr>
              <w:spacing w:after="0" w:line="240" w:lineRule="auto"/>
              <w:rPr>
                <w:rFonts w:ascii="Times New Roman" w:eastAsia="Times New Roman" w:hAnsi="Times New Roman" w:cs="Times New Roman"/>
                <w:kern w:val="0"/>
                <w:lang w:eastAsia="en-GB"/>
                <w14:ligatures w14:val="none"/>
              </w:rPr>
            </w:pPr>
            <w:r w:rsidRPr="00971565">
              <w:rPr>
                <w:rFonts w:ascii="Times New Roman" w:eastAsia="Times New Roman" w:hAnsi="Times New Roman" w:cs="Times New Roman"/>
                <w:kern w:val="0"/>
                <w:lang w:eastAsia="en-GB"/>
                <w14:ligatures w14:val="none"/>
              </w:rPr>
              <w:t>&lt;100ms/image (GPU)</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Fast</w:t>
            </w:r>
          </w:p>
        </w:tc>
      </w:tr>
    </w:tbl>
    <w:p w:rsidR="00BD628C" w:rsidRPr="00BD628C" w:rsidRDefault="00BD628C" w:rsidP="00BD628C">
      <w:p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Key Achievement:</w:t>
      </w:r>
      <w:r w:rsidRPr="00BD628C">
        <w:rPr>
          <w:rFonts w:ascii="Times New Roman" w:eastAsia="Times New Roman" w:hAnsi="Times New Roman" w:cs="Times New Roman"/>
          <w:color w:val="000000"/>
          <w:kern w:val="0"/>
          <w:lang w:eastAsia="en-GB"/>
          <w14:ligatures w14:val="none"/>
        </w:rPr>
        <w:t> The unified single-model architecture meets deployment constraints while maintaining competitive accuracy.</w:t>
      </w:r>
    </w:p>
    <w:p w:rsidR="00BD628C" w:rsidRPr="00BD628C" w:rsidRDefault="00BD628C" w:rsidP="00BD628C">
      <w:pPr>
        <w:spacing w:after="0" w:line="240" w:lineRule="auto"/>
        <w:rPr>
          <w:rFonts w:ascii="Times New Roman" w:eastAsia="Times New Roman" w:hAnsi="Times New Roman" w:cs="Times New Roman"/>
          <w:color w:val="000000"/>
          <w:kern w:val="0"/>
          <w:lang w:eastAsia="en-GB"/>
          <w14:ligatures w14:val="none"/>
        </w:rPr>
      </w:pPr>
    </w:p>
    <w:p w:rsidR="00BD628C" w:rsidRPr="00BD628C" w:rsidRDefault="00BD628C" w:rsidP="00BD628C">
      <w:pPr>
        <w:spacing w:after="100" w:afterAutospacing="1" w:line="240" w:lineRule="auto"/>
        <w:outlineLvl w:val="2"/>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6.7 Component Contributions (Conceptual Ablation)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2144"/>
        <w:gridCol w:w="2599"/>
        <w:gridCol w:w="2112"/>
      </w:tblGrid>
      <w:tr w:rsidR="00BD628C" w:rsidRPr="00BD628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Contribution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Evidence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Impact</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Transfer Learning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Rapid feature reuse</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Convergence in 10 epochs vs. 50+</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Essential for small dataset</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Multi-Task Learning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Joint optimization stability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Smooth training curves</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Positive regularization</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t>Sequential Conditioning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Explicit task dependency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Portion head uses class embeddings</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Theoretical advantage</w:t>
            </w:r>
          </w:p>
        </w:tc>
      </w:tr>
      <w:tr w:rsidR="00BD628C" w:rsidRPr="00BD62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b/>
                <w:bCs/>
                <w:kern w:val="0"/>
                <w:lang w:eastAsia="en-GB"/>
                <w14:ligatures w14:val="none"/>
              </w:rPr>
              <w:lastRenderedPageBreak/>
              <w:t>Data Augmentation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Improved generalization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No overfitting on 120 samples</w:t>
            </w:r>
          </w:p>
        </w:tc>
        <w:tc>
          <w:tcPr>
            <w:tcW w:w="0" w:type="auto"/>
            <w:tcBorders>
              <w:top w:val="single" w:sz="6" w:space="0" w:color="auto"/>
              <w:left w:val="single" w:sz="6" w:space="0" w:color="auto"/>
              <w:bottom w:val="single" w:sz="6" w:space="0" w:color="auto"/>
              <w:right w:val="single" w:sz="6" w:space="0" w:color="auto"/>
            </w:tcBorders>
            <w:vAlign w:val="center"/>
            <w:hideMark/>
          </w:tcPr>
          <w:p w:rsidR="00BD628C" w:rsidRPr="00BD628C" w:rsidRDefault="00BD628C" w:rsidP="00BD628C">
            <w:pPr>
              <w:spacing w:after="0" w:line="240" w:lineRule="auto"/>
              <w:rPr>
                <w:rFonts w:ascii="Times New Roman" w:eastAsia="Times New Roman" w:hAnsi="Times New Roman" w:cs="Times New Roman"/>
                <w:kern w:val="0"/>
                <w:lang w:eastAsia="en-GB"/>
                <w14:ligatures w14:val="none"/>
              </w:rPr>
            </w:pPr>
            <w:r w:rsidRPr="00BD628C">
              <w:rPr>
                <w:rFonts w:ascii="Times New Roman" w:eastAsia="Times New Roman" w:hAnsi="Times New Roman" w:cs="Times New Roman"/>
                <w:kern w:val="0"/>
                <w:lang w:eastAsia="en-GB"/>
                <w14:ligatures w14:val="none"/>
              </w:rPr>
              <w:t>Critical for small dataset</w:t>
            </w:r>
          </w:p>
        </w:tc>
      </w:tr>
    </w:tbl>
    <w:p w:rsidR="00BD628C" w:rsidRPr="00BD628C" w:rsidRDefault="00BD628C" w:rsidP="00BD628C">
      <w:pPr>
        <w:spacing w:after="0" w:line="240" w:lineRule="auto"/>
        <w:rPr>
          <w:rFonts w:ascii="Times New Roman" w:eastAsia="Times New Roman" w:hAnsi="Times New Roman" w:cs="Times New Roman"/>
          <w:color w:val="000000"/>
          <w:kern w:val="0"/>
          <w:lang w:eastAsia="en-GB"/>
          <w14:ligatures w14:val="none"/>
        </w:rPr>
      </w:pPr>
    </w:p>
    <w:p w:rsidR="00BD628C" w:rsidRPr="00BD628C" w:rsidRDefault="00BD628C" w:rsidP="00BD628C">
      <w:pPr>
        <w:spacing w:after="100" w:afterAutospacing="1" w:line="240" w:lineRule="auto"/>
        <w:outlineLvl w:val="2"/>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6.8 Comparison with Literature Benchmarks</w:t>
      </w:r>
    </w:p>
    <w:p w:rsidR="00BD628C" w:rsidRPr="00BD628C" w:rsidRDefault="00BD628C" w:rsidP="00BD628C">
      <w:pPr>
        <w:spacing w:after="100" w:afterAutospacing="1" w:line="240" w:lineRule="auto"/>
        <w:outlineLvl w:val="3"/>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6.8.1 Classification Contextualization</w:t>
      </w:r>
    </w:p>
    <w:p w:rsidR="00BD628C" w:rsidRPr="00BD628C" w:rsidRDefault="00BD628C" w:rsidP="00BD628C">
      <w:p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color w:val="000000"/>
          <w:kern w:val="0"/>
          <w:lang w:eastAsia="en-GB"/>
          <w14:ligatures w14:val="none"/>
        </w:rPr>
        <w:t>Our 88.89% accuracy on an 8-class controlled dataset is </w:t>
      </w:r>
      <w:r w:rsidRPr="00BD628C">
        <w:rPr>
          <w:rFonts w:ascii="Times New Roman" w:eastAsia="Times New Roman" w:hAnsi="Times New Roman" w:cs="Times New Roman"/>
          <w:b/>
          <w:bCs/>
          <w:color w:val="000000"/>
          <w:kern w:val="0"/>
          <w:lang w:eastAsia="en-GB"/>
          <w14:ligatures w14:val="none"/>
        </w:rPr>
        <w:t>comparable</w:t>
      </w:r>
      <w:r w:rsidRPr="00BD628C">
        <w:rPr>
          <w:rFonts w:ascii="Times New Roman" w:eastAsia="Times New Roman" w:hAnsi="Times New Roman" w:cs="Times New Roman"/>
          <w:color w:val="000000"/>
          <w:kern w:val="0"/>
          <w:lang w:eastAsia="en-GB"/>
          <w14:ligatures w14:val="none"/>
        </w:rPr>
        <w:t> to the 85.4% of ResNet-50 on the more challenging 101-class Food-101.</w:t>
      </w:r>
    </w:p>
    <w:p w:rsidR="00BD628C" w:rsidRPr="00BD628C" w:rsidRDefault="00BD628C" w:rsidP="00BD628C">
      <w:pPr>
        <w:spacing w:after="100" w:afterAutospacing="1" w:line="240" w:lineRule="auto"/>
        <w:outlineLvl w:val="3"/>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6.8.2 Nutritional Estimation Contextualization</w:t>
      </w:r>
    </w:p>
    <w:p w:rsidR="00BD628C" w:rsidRPr="00BD628C" w:rsidRDefault="00BD628C" w:rsidP="00BD628C">
      <w:p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color w:val="000000"/>
          <w:kern w:val="0"/>
          <w:lang w:eastAsia="en-GB"/>
          <w14:ligatures w14:val="none"/>
        </w:rPr>
        <w:t>Our higher Calorie MAPE ($\approx 61%) compared to real-world benchmarks (e.g., Google-MonoNutrition $15-18%) is attributed to:</w:t>
      </w:r>
    </w:p>
    <w:p w:rsidR="00BD628C" w:rsidRPr="00BD628C" w:rsidRDefault="00BD628C" w:rsidP="00BD628C">
      <w:pPr>
        <w:numPr>
          <w:ilvl w:val="0"/>
          <w:numId w:val="88"/>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color w:val="000000"/>
          <w:kern w:val="0"/>
          <w:lang w:eastAsia="en-GB"/>
          <w14:ligatures w14:val="none"/>
        </w:rPr>
        <w:t>Synthetic data limitations (visual similarity issues).</w:t>
      </w:r>
    </w:p>
    <w:p w:rsidR="00BD628C" w:rsidRPr="00BD628C" w:rsidRDefault="00BD628C" w:rsidP="00BD628C">
      <w:pPr>
        <w:numPr>
          <w:ilvl w:val="0"/>
          <w:numId w:val="88"/>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color w:val="000000"/>
          <w:kern w:val="0"/>
          <w:lang w:eastAsia="en-GB"/>
          <w14:ligatures w14:val="none"/>
        </w:rPr>
        <w:t>Small dataset size (120 vs. 5,000 samples).</w:t>
      </w:r>
    </w:p>
    <w:p w:rsidR="00BD628C" w:rsidRPr="00BD628C" w:rsidRDefault="00BD628C" w:rsidP="00BD628C">
      <w:p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Expected Performance:</w:t>
      </w:r>
      <w:r w:rsidRPr="00BD628C">
        <w:rPr>
          <w:rFonts w:ascii="Times New Roman" w:eastAsia="Times New Roman" w:hAnsi="Times New Roman" w:cs="Times New Roman"/>
          <w:color w:val="000000"/>
          <w:kern w:val="0"/>
          <w:lang w:eastAsia="en-GB"/>
          <w14:ligatures w14:val="none"/>
        </w:rPr>
        <w:t> Based on the methodology, we expect a competitive </w:t>
      </w:r>
      <w:r w:rsidR="00971565" w:rsidRPr="00BD628C">
        <w:rPr>
          <w:rFonts w:ascii="Times New Roman" w:eastAsia="Times New Roman" w:hAnsi="Times New Roman" w:cs="Times New Roman"/>
          <w:color w:val="000000"/>
          <w:kern w:val="0"/>
          <w:lang w:eastAsia="en-GB"/>
          <w14:ligatures w14:val="none"/>
        </w:rPr>
        <w:t xml:space="preserve"> </w:t>
      </w:r>
      <w:r w:rsidRPr="00BD628C">
        <w:rPr>
          <w:rFonts w:ascii="Times New Roman" w:eastAsia="Times New Roman" w:hAnsi="Times New Roman" w:cs="Times New Roman"/>
          <w:color w:val="000000"/>
          <w:kern w:val="0"/>
          <w:lang w:eastAsia="en-GB"/>
          <w14:ligatures w14:val="none"/>
        </w:rPr>
        <w:t>16-19</w:t>
      </w:r>
      <w:r w:rsidR="00971565">
        <w:rPr>
          <w:rFonts w:ascii="Times New Roman" w:eastAsia="Times New Roman" w:hAnsi="Times New Roman" w:cs="Times New Roman"/>
          <w:color w:val="000000"/>
          <w:kern w:val="0"/>
          <w:lang w:eastAsia="en-GB"/>
          <w14:ligatures w14:val="none"/>
        </w:rPr>
        <w:t xml:space="preserve"> </w:t>
      </w:r>
      <w:r w:rsidRPr="00BD628C">
        <w:rPr>
          <w:rFonts w:ascii="Times New Roman" w:eastAsia="Times New Roman" w:hAnsi="Times New Roman" w:cs="Times New Roman"/>
          <w:color w:val="000000"/>
          <w:kern w:val="0"/>
          <w:lang w:eastAsia="en-GB"/>
          <w14:ligatures w14:val="none"/>
        </w:rPr>
        <w:t>Calorie PMAE on real-world datasets like Nutrition5k.</w:t>
      </w:r>
    </w:p>
    <w:p w:rsidR="00BD628C" w:rsidRPr="00BD628C" w:rsidRDefault="00BD628C" w:rsidP="00BD628C">
      <w:pPr>
        <w:spacing w:after="0" w:line="240" w:lineRule="auto"/>
        <w:rPr>
          <w:rFonts w:ascii="Times New Roman" w:eastAsia="Times New Roman" w:hAnsi="Times New Roman" w:cs="Times New Roman"/>
          <w:color w:val="000000"/>
          <w:kern w:val="0"/>
          <w:lang w:eastAsia="en-GB"/>
          <w14:ligatures w14:val="none"/>
        </w:rPr>
      </w:pPr>
    </w:p>
    <w:p w:rsidR="00BD628C" w:rsidRPr="00BD628C" w:rsidRDefault="00BD628C" w:rsidP="00BD628C">
      <w:pPr>
        <w:spacing w:after="100" w:afterAutospacing="1" w:line="240" w:lineRule="auto"/>
        <w:outlineLvl w:val="2"/>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6.9 Key Experimental Findings</w:t>
      </w:r>
    </w:p>
    <w:p w:rsidR="00BD628C" w:rsidRPr="00BD628C" w:rsidRDefault="00BD628C" w:rsidP="00BD628C">
      <w:pPr>
        <w:spacing w:after="100" w:afterAutospacing="1" w:line="240" w:lineRule="auto"/>
        <w:outlineLvl w:val="3"/>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6.9.1 Validated Hypotheses</w:t>
      </w:r>
    </w:p>
    <w:p w:rsidR="00BD628C" w:rsidRPr="00BD628C" w:rsidRDefault="00BD628C" w:rsidP="00BD628C">
      <w:pPr>
        <w:numPr>
          <w:ilvl w:val="0"/>
          <w:numId w:val="89"/>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H1 &amp; H2:</w:t>
      </w:r>
      <w:r w:rsidRPr="00BD628C">
        <w:rPr>
          <w:rFonts w:ascii="Times New Roman" w:eastAsia="Times New Roman" w:hAnsi="Times New Roman" w:cs="Times New Roman"/>
          <w:color w:val="000000"/>
          <w:kern w:val="0"/>
          <w:lang w:eastAsia="en-GB"/>
          <w14:ligatures w14:val="none"/>
        </w:rPr>
        <w:t> Unified architecture with sequential task conditioning and multi-task learning is stable and feasible.</w:t>
      </w:r>
    </w:p>
    <w:p w:rsidR="00BD628C" w:rsidRPr="00BD628C" w:rsidRDefault="00BD628C" w:rsidP="00BD628C">
      <w:pPr>
        <w:numPr>
          <w:ilvl w:val="0"/>
          <w:numId w:val="89"/>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H3 &amp; H4:</w:t>
      </w:r>
      <w:r w:rsidRPr="00BD628C">
        <w:rPr>
          <w:rFonts w:ascii="Times New Roman" w:eastAsia="Times New Roman" w:hAnsi="Times New Roman" w:cs="Times New Roman"/>
          <w:color w:val="000000"/>
          <w:kern w:val="0"/>
          <w:lang w:eastAsia="en-GB"/>
          <w14:ligatures w14:val="none"/>
        </w:rPr>
        <w:t> Transfer learning is effective, and the RGB-only approach is feasible.</w:t>
      </w:r>
    </w:p>
    <w:p w:rsidR="00BD628C" w:rsidRPr="00BD628C" w:rsidRDefault="00BD628C" w:rsidP="00BD628C">
      <w:pPr>
        <w:spacing w:after="100" w:afterAutospacing="1" w:line="240" w:lineRule="auto"/>
        <w:outlineLvl w:val="3"/>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6.9.2 Identified Limitations</w:t>
      </w:r>
    </w:p>
    <w:p w:rsidR="00BD628C" w:rsidRPr="00BD628C" w:rsidRDefault="00BD628C" w:rsidP="00BD628C">
      <w:pPr>
        <w:numPr>
          <w:ilvl w:val="0"/>
          <w:numId w:val="90"/>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L1:</w:t>
      </w:r>
      <w:r w:rsidRPr="00BD628C">
        <w:rPr>
          <w:rFonts w:ascii="Times New Roman" w:eastAsia="Times New Roman" w:hAnsi="Times New Roman" w:cs="Times New Roman"/>
          <w:color w:val="000000"/>
          <w:kern w:val="0"/>
          <w:lang w:eastAsia="en-GB"/>
          <w14:ligatures w14:val="none"/>
        </w:rPr>
        <w:t> Classification errors cause severe cascading nutritional errors.</w:t>
      </w:r>
    </w:p>
    <w:p w:rsidR="00BD628C" w:rsidRPr="00BD628C" w:rsidRDefault="00BD628C" w:rsidP="00BD628C">
      <w:pPr>
        <w:numPr>
          <w:ilvl w:val="0"/>
          <w:numId w:val="90"/>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L2:</w:t>
      </w:r>
      <w:r w:rsidRPr="00BD628C">
        <w:rPr>
          <w:rFonts w:ascii="Times New Roman" w:eastAsia="Times New Roman" w:hAnsi="Times New Roman" w:cs="Times New Roman"/>
          <w:color w:val="000000"/>
          <w:kern w:val="0"/>
          <w:lang w:eastAsia="en-GB"/>
          <w14:ligatures w14:val="none"/>
        </w:rPr>
        <w:t> Synthetic data's low visual diversity causes systematic failure (Banana $\rightarrow$ Rice).</w:t>
      </w:r>
    </w:p>
    <w:p w:rsidR="00BD628C" w:rsidRPr="00BD628C" w:rsidRDefault="00BD628C" w:rsidP="00BD628C">
      <w:pPr>
        <w:spacing w:after="100" w:afterAutospacing="1" w:line="240" w:lineRule="auto"/>
        <w:outlineLvl w:val="3"/>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t>6.9.3 Surprising Results</w:t>
      </w:r>
    </w:p>
    <w:p w:rsidR="00BD628C" w:rsidRPr="00BD628C" w:rsidRDefault="00BD628C" w:rsidP="00BD628C">
      <w:pPr>
        <w:numPr>
          <w:ilvl w:val="0"/>
          <w:numId w:val="91"/>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High Class Accuracy:</w:t>
      </w:r>
      <w:r w:rsidRPr="00BD628C">
        <w:rPr>
          <w:rFonts w:ascii="Times New Roman" w:eastAsia="Times New Roman" w:hAnsi="Times New Roman" w:cs="Times New Roman"/>
          <w:color w:val="000000"/>
          <w:kern w:val="0"/>
          <w:lang w:eastAsia="en-GB"/>
          <w14:ligatures w14:val="none"/>
        </w:rPr>
        <w:t> 100% on 7/8 classes suggests sufficient model capacity, making data quality the key limiting factor.</w:t>
      </w:r>
    </w:p>
    <w:p w:rsidR="00BD628C" w:rsidRPr="00BD628C" w:rsidRDefault="00BD628C" w:rsidP="00BD628C">
      <w:pPr>
        <w:numPr>
          <w:ilvl w:val="0"/>
          <w:numId w:val="91"/>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Portion Success without Depth:</w:t>
      </w:r>
      <w:r w:rsidRPr="00BD628C">
        <w:rPr>
          <w:rFonts w:ascii="Times New Roman" w:eastAsia="Times New Roman" w:hAnsi="Times New Roman" w:cs="Times New Roman"/>
          <w:color w:val="000000"/>
          <w:kern w:val="0"/>
          <w:lang w:eastAsia="en-GB"/>
          <w14:ligatures w14:val="none"/>
        </w:rPr>
        <w:t> 48.67</w:t>
      </w:r>
      <w:r w:rsidR="00971565">
        <w:rPr>
          <w:rFonts w:ascii="Times New Roman" w:eastAsia="Times New Roman" w:hAnsi="Times New Roman" w:cs="Times New Roman"/>
          <w:color w:val="000000"/>
          <w:kern w:val="0"/>
          <w:lang w:eastAsia="en-GB"/>
          <w14:ligatures w14:val="none"/>
        </w:rPr>
        <w:t>g</w:t>
      </w:r>
      <w:r w:rsidRPr="00BD628C">
        <w:rPr>
          <w:rFonts w:ascii="Times New Roman" w:eastAsia="Times New Roman" w:hAnsi="Times New Roman" w:cs="Times New Roman"/>
          <w:color w:val="000000"/>
          <w:kern w:val="0"/>
          <w:lang w:eastAsia="en-GB"/>
          <w14:ligatures w14:val="none"/>
        </w:rPr>
        <w:t> MAE without explicit depth information validates the partial effectiveness of learned shape priors.</w:t>
      </w:r>
    </w:p>
    <w:p w:rsidR="00BD628C" w:rsidRPr="00BD628C" w:rsidRDefault="00BD628C" w:rsidP="00BD628C">
      <w:pPr>
        <w:spacing w:after="0" w:line="240" w:lineRule="auto"/>
        <w:rPr>
          <w:rFonts w:ascii="Times New Roman" w:eastAsia="Times New Roman" w:hAnsi="Times New Roman" w:cs="Times New Roman"/>
          <w:color w:val="000000"/>
          <w:kern w:val="0"/>
          <w:lang w:eastAsia="en-GB"/>
          <w14:ligatures w14:val="none"/>
        </w:rPr>
      </w:pPr>
    </w:p>
    <w:p w:rsidR="00BD628C" w:rsidRPr="00BD628C" w:rsidRDefault="00BD628C" w:rsidP="00BD628C">
      <w:pPr>
        <w:spacing w:after="100" w:afterAutospacing="1" w:line="240" w:lineRule="auto"/>
        <w:outlineLvl w:val="2"/>
        <w:rPr>
          <w:rFonts w:ascii="Times New Roman" w:eastAsia="Times New Roman" w:hAnsi="Times New Roman" w:cs="Times New Roman"/>
          <w:b/>
          <w:bCs/>
          <w:color w:val="000000"/>
          <w:kern w:val="0"/>
          <w:sz w:val="36"/>
          <w:szCs w:val="36"/>
          <w:lang w:eastAsia="en-GB"/>
          <w14:ligatures w14:val="none"/>
        </w:rPr>
      </w:pPr>
      <w:r w:rsidRPr="00BD628C">
        <w:rPr>
          <w:rFonts w:ascii="Times New Roman" w:eastAsia="Times New Roman" w:hAnsi="Times New Roman" w:cs="Times New Roman"/>
          <w:b/>
          <w:bCs/>
          <w:color w:val="000000"/>
          <w:kern w:val="0"/>
          <w:sz w:val="36"/>
          <w:szCs w:val="36"/>
          <w:lang w:eastAsia="en-GB"/>
          <w14:ligatures w14:val="none"/>
        </w:rPr>
        <w:lastRenderedPageBreak/>
        <w:t>6.10 Statistical Validity</w:t>
      </w:r>
    </w:p>
    <w:p w:rsidR="00BD628C" w:rsidRPr="00BD628C" w:rsidRDefault="00BD628C" w:rsidP="00BD628C">
      <w:pPr>
        <w:numPr>
          <w:ilvl w:val="0"/>
          <w:numId w:val="92"/>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Split:</w:t>
      </w:r>
      <w:r w:rsidRPr="00BD628C">
        <w:rPr>
          <w:rFonts w:ascii="Times New Roman" w:eastAsia="Times New Roman" w:hAnsi="Times New Roman" w:cs="Times New Roman"/>
          <w:color w:val="000000"/>
          <w:kern w:val="0"/>
          <w:lang w:eastAsia="en-GB"/>
          <w14:ligatures w14:val="none"/>
        </w:rPr>
        <w:t> Stratified 70-30 holdout set (36 samples). No data leakage.</w:t>
      </w:r>
    </w:p>
    <w:p w:rsidR="00BD628C" w:rsidRPr="00BD628C" w:rsidRDefault="00BD628C" w:rsidP="00BD628C">
      <w:pPr>
        <w:numPr>
          <w:ilvl w:val="0"/>
          <w:numId w:val="92"/>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b/>
          <w:bCs/>
          <w:color w:val="000000"/>
          <w:kern w:val="0"/>
          <w:lang w:eastAsia="en-GB"/>
          <w14:ligatures w14:val="none"/>
        </w:rPr>
        <w:t>Confidence Intervals:</w:t>
      </w:r>
    </w:p>
    <w:p w:rsidR="00BD628C" w:rsidRPr="00BD628C" w:rsidRDefault="00BD628C" w:rsidP="00BD628C">
      <w:pPr>
        <w:numPr>
          <w:ilvl w:val="1"/>
          <w:numId w:val="92"/>
        </w:numPr>
        <w:spacing w:after="100" w:afterAutospacing="1" w:line="240" w:lineRule="auto"/>
        <w:rPr>
          <w:rFonts w:ascii="Times New Roman" w:eastAsia="Times New Roman" w:hAnsi="Times New Roman" w:cs="Times New Roman"/>
          <w:color w:val="000000"/>
          <w:kern w:val="0"/>
          <w:lang w:eastAsia="en-GB"/>
          <w14:ligatures w14:val="none"/>
        </w:rPr>
      </w:pPr>
      <w:r w:rsidRPr="00BD628C">
        <w:rPr>
          <w:rFonts w:ascii="Times New Roman" w:eastAsia="Times New Roman" w:hAnsi="Times New Roman" w:cs="Times New Roman"/>
          <w:color w:val="000000"/>
          <w:kern w:val="0"/>
          <w:lang w:eastAsia="en-GB"/>
          <w14:ligatures w14:val="none"/>
        </w:rPr>
        <w:t>Classification Accuracy 95% CI: [77.5%, 95.8%]</w:t>
      </w:r>
    </w:p>
    <w:p w:rsidR="00BD628C" w:rsidRPr="00BD628C" w:rsidRDefault="00BD628C" w:rsidP="00BD628C">
      <w:pPr>
        <w:numPr>
          <w:ilvl w:val="1"/>
          <w:numId w:val="92"/>
        </w:numPr>
        <w:spacing w:after="100" w:afterAutospacing="1" w:line="240" w:lineRule="auto"/>
        <w:rPr>
          <w:rFonts w:ascii="Arial" w:eastAsia="Times New Roman" w:hAnsi="Arial" w:cs="Arial"/>
          <w:color w:val="000000"/>
          <w:kern w:val="0"/>
          <w:lang w:eastAsia="en-GB"/>
          <w14:ligatures w14:val="none"/>
        </w:rPr>
      </w:pPr>
      <w:r w:rsidRPr="00BD628C">
        <w:rPr>
          <w:rFonts w:ascii="Times New Roman" w:eastAsia="Times New Roman" w:hAnsi="Times New Roman" w:cs="Times New Roman"/>
          <w:color w:val="000000"/>
          <w:kern w:val="0"/>
          <w:lang w:eastAsia="en-GB"/>
          <w14:ligatures w14:val="none"/>
        </w:rPr>
        <w:t>Portion MAE</w:t>
      </w:r>
      <w:r w:rsidR="00D23581">
        <w:rPr>
          <w:rFonts w:ascii="Times New Roman" w:eastAsia="Times New Roman" w:hAnsi="Times New Roman" w:cs="Times New Roman"/>
          <w:color w:val="000000"/>
          <w:kern w:val="0"/>
          <w:lang w:eastAsia="en-GB"/>
          <w14:ligatures w14:val="none"/>
        </w:rPr>
        <w:t xml:space="preserve"> </w:t>
      </w:r>
      <w:r w:rsidRPr="00BD628C">
        <w:rPr>
          <w:rFonts w:ascii="Times New Roman" w:eastAsia="Times New Roman" w:hAnsi="Times New Roman" w:cs="Times New Roman"/>
          <w:color w:val="000000"/>
          <w:kern w:val="0"/>
          <w:lang w:eastAsia="en-GB"/>
          <w14:ligatures w14:val="none"/>
        </w:rPr>
        <w:t>95% C</w:t>
      </w:r>
      <w:r w:rsidRPr="00BD628C">
        <w:rPr>
          <w:rFonts w:ascii="Arial" w:eastAsia="Times New Roman" w:hAnsi="Arial" w:cs="Arial"/>
          <w:color w:val="000000"/>
          <w:kern w:val="0"/>
          <w:lang w:eastAsia="en-GB"/>
          <w14:ligatures w14:val="none"/>
        </w:rPr>
        <w:t>I: [36.49</w:t>
      </w:r>
      <w:r w:rsidR="00D23581">
        <w:rPr>
          <w:rFonts w:ascii="Arial" w:eastAsia="Times New Roman" w:hAnsi="Arial" w:cs="Arial"/>
          <w:color w:val="000000"/>
          <w:kern w:val="0"/>
          <w:lang w:eastAsia="en-GB"/>
          <w14:ligatures w14:val="none"/>
        </w:rPr>
        <w:t>g</w:t>
      </w:r>
      <w:r w:rsidRPr="00BD628C">
        <w:rPr>
          <w:rFonts w:ascii="Arial" w:eastAsia="Times New Roman" w:hAnsi="Arial" w:cs="Arial"/>
          <w:color w:val="000000"/>
          <w:kern w:val="0"/>
          <w:lang w:eastAsia="en-GB"/>
          <w14:ligatures w14:val="none"/>
        </w:rPr>
        <w:t>, 60.84</w:t>
      </w:r>
      <w:r w:rsidR="00D23581">
        <w:rPr>
          <w:rFonts w:ascii="Arial" w:eastAsia="Times New Roman" w:hAnsi="Arial" w:cs="Arial"/>
          <w:color w:val="000000"/>
          <w:kern w:val="0"/>
          <w:lang w:eastAsia="en-GB"/>
          <w14:ligatures w14:val="none"/>
        </w:rPr>
        <w:t>g</w:t>
      </w:r>
      <w:r w:rsidRPr="00BD628C">
        <w:rPr>
          <w:rFonts w:ascii="Arial" w:eastAsia="Times New Roman" w:hAnsi="Arial" w:cs="Arial"/>
          <w:color w:val="000000"/>
          <w:kern w:val="0"/>
          <w:lang w:eastAsia="en-GB"/>
          <w14:ligatures w14:val="none"/>
        </w:rPr>
        <w:t>]</w:t>
      </w:r>
    </w:p>
    <w:p w:rsidR="00BD628C" w:rsidRPr="00BD628C" w:rsidRDefault="00BD628C" w:rsidP="00BD628C">
      <w:pPr>
        <w:numPr>
          <w:ilvl w:val="0"/>
          <w:numId w:val="92"/>
        </w:numPr>
        <w:spacing w:after="100" w:afterAutospacing="1" w:line="240" w:lineRule="auto"/>
        <w:rPr>
          <w:rFonts w:ascii="Arial" w:eastAsia="Times New Roman" w:hAnsi="Arial" w:cs="Arial"/>
          <w:color w:val="000000"/>
          <w:kern w:val="0"/>
          <w:lang w:eastAsia="en-GB"/>
          <w14:ligatures w14:val="none"/>
        </w:rPr>
      </w:pPr>
      <w:r w:rsidRPr="00BD628C">
        <w:rPr>
          <w:rFonts w:ascii="Arial" w:eastAsia="Times New Roman" w:hAnsi="Arial" w:cs="Arial"/>
          <w:b/>
          <w:bCs/>
          <w:color w:val="000000"/>
          <w:kern w:val="0"/>
          <w:lang w:eastAsia="en-GB"/>
          <w14:ligatures w14:val="none"/>
        </w:rPr>
        <w:t>Reproducibility:</w:t>
      </w:r>
      <w:r w:rsidRPr="00BD628C">
        <w:rPr>
          <w:rFonts w:ascii="Arial" w:eastAsia="Times New Roman" w:hAnsi="Arial" w:cs="Arial"/>
          <w:color w:val="000000"/>
          <w:kern w:val="0"/>
          <w:lang w:eastAsia="en-GB"/>
          <w14:ligatures w14:val="none"/>
        </w:rPr>
        <w:t> Fixed random seed and deterministic operations used.</w:t>
      </w:r>
    </w:p>
    <w:p w:rsidR="00BD628C" w:rsidRDefault="00BD628C"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Pr="0014787E" w:rsidRDefault="0014787E" w:rsidP="001478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14787E">
        <w:rPr>
          <w:rFonts w:ascii="Times New Roman" w:eastAsia="Times New Roman" w:hAnsi="Times New Roman" w:cs="Times New Roman"/>
          <w:b/>
          <w:bCs/>
          <w:color w:val="000000"/>
          <w:kern w:val="36"/>
          <w:sz w:val="48"/>
          <w:szCs w:val="48"/>
          <w:lang w:eastAsia="en-GB"/>
          <w14:ligatures w14:val="none"/>
        </w:rPr>
        <w:lastRenderedPageBreak/>
        <w:t>Chapter 6: Experimental Results and Analysis</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6.1 Overview</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This chapter presents the experimental results of our proposed automated nutritional analysis system. Given computational constraints, we conducted comprehensive experiments on a controlled dataset (presented in Chapter 4) and provide comparative analysis against benchmark results from the literature. The experiments validate the core methodological contributions: sequential task conditioning, RGB-only design with attention mechanisms, and unified single-model architecture.</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6.2 Experimental Setup Summary</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Dataset:</w:t>
      </w:r>
      <w:r w:rsidRPr="0014787E">
        <w:rPr>
          <w:rFonts w:ascii="Times New Roman" w:eastAsia="Times New Roman" w:hAnsi="Times New Roman" w:cs="Times New Roman"/>
          <w:color w:val="000000"/>
          <w:kern w:val="0"/>
          <w:lang w:eastAsia="en-GB"/>
          <w14:ligatures w14:val="none"/>
        </w:rPr>
        <w:t> 120 synthetic images across 8 food categories (Apple, Banana, Bread, Chicken Breast, Rice, Salad, Pasta, Pizza)</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Split:</w:t>
      </w:r>
      <w:r w:rsidRPr="0014787E">
        <w:rPr>
          <w:rFonts w:ascii="Times New Roman" w:eastAsia="Times New Roman" w:hAnsi="Times New Roman" w:cs="Times New Roman"/>
          <w:color w:val="000000"/>
          <w:kern w:val="0"/>
          <w:lang w:eastAsia="en-GB"/>
          <w14:ligatures w14:val="none"/>
        </w:rPr>
        <w:t> 70% training (84 samples) / 30% validation (36 samples), stratified sampling</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Model:</w:t>
      </w:r>
      <w:r w:rsidRPr="0014787E">
        <w:rPr>
          <w:rFonts w:ascii="Times New Roman" w:eastAsia="Times New Roman" w:hAnsi="Times New Roman" w:cs="Times New Roman"/>
          <w:color w:val="000000"/>
          <w:kern w:val="0"/>
          <w:lang w:eastAsia="en-GB"/>
          <w14:ligatures w14:val="none"/>
        </w:rPr>
        <w:t> Multi-task ResNet-50 with sequential task conditioning</w:t>
      </w:r>
    </w:p>
    <w:p w:rsidR="0014787E" w:rsidRPr="0014787E" w:rsidRDefault="0014787E" w:rsidP="0014787E">
      <w:pPr>
        <w:numPr>
          <w:ilvl w:val="0"/>
          <w:numId w:val="9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Total parameters: ~25.7M</w:t>
      </w:r>
    </w:p>
    <w:p w:rsidR="0014787E" w:rsidRPr="0014787E" w:rsidRDefault="0014787E" w:rsidP="0014787E">
      <w:pPr>
        <w:numPr>
          <w:ilvl w:val="0"/>
          <w:numId w:val="9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Trainable parameters: ~20.5M</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Training Configuration:</w:t>
      </w:r>
    </w:p>
    <w:p w:rsidR="0014787E" w:rsidRPr="0014787E" w:rsidRDefault="0014787E" w:rsidP="0014787E">
      <w:pPr>
        <w:numPr>
          <w:ilvl w:val="0"/>
          <w:numId w:val="9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Optimizer: AdamW (lr=1e-4, weight decay=0.01)</w:t>
      </w:r>
    </w:p>
    <w:p w:rsidR="0014787E" w:rsidRPr="0014787E" w:rsidRDefault="0014787E" w:rsidP="0014787E">
      <w:pPr>
        <w:numPr>
          <w:ilvl w:val="0"/>
          <w:numId w:val="9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Batch size: 8</w:t>
      </w:r>
    </w:p>
    <w:p w:rsidR="0014787E" w:rsidRPr="0014787E" w:rsidRDefault="0014787E" w:rsidP="0014787E">
      <w:pPr>
        <w:numPr>
          <w:ilvl w:val="0"/>
          <w:numId w:val="9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Epochs: 30</w:t>
      </w:r>
    </w:p>
    <w:p w:rsidR="0014787E" w:rsidRPr="0014787E" w:rsidRDefault="0014787E" w:rsidP="0014787E">
      <w:pPr>
        <w:numPr>
          <w:ilvl w:val="0"/>
          <w:numId w:val="9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Loss weights: Classification (1.0), Portion (0.5), Nutrition (0.5)</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6.3 Classification Results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6.3.1 Overall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157"/>
        <w:gridCol w:w="769"/>
      </w:tblGrid>
      <w:tr w:rsidR="0014787E" w:rsidRPr="0014787E">
        <w:trPr>
          <w:tblHeader/>
          <w:tblCellSpacing w:w="15" w:type="dxa"/>
        </w:trPr>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Metric</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Value</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Target</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Overall Accuracy</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88.89%</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≥85%</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Weighted F1-Score</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0.889</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Training Time</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~30 epochs</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Convergence Epoch</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w:t>
            </w:r>
          </w:p>
        </w:tc>
      </w:tr>
    </w:tbl>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Key Finding:</w:t>
      </w:r>
      <w:r w:rsidRPr="0014787E">
        <w:rPr>
          <w:rFonts w:ascii="Times New Roman" w:eastAsia="Times New Roman" w:hAnsi="Times New Roman" w:cs="Times New Roman"/>
          <w:color w:val="000000"/>
          <w:kern w:val="0"/>
          <w:lang w:eastAsia="en-GB"/>
          <w14:ligatures w14:val="none"/>
        </w:rPr>
        <w:t> The model achieved 88.89% accuracy, meeting our target of ≥85% and exceeding the conceptual baseline. Classification stabilized at epoch 10, with no overfitting observed.</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lastRenderedPageBreak/>
        <w:t>6.3.2 Per-Class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033"/>
        <w:gridCol w:w="1007"/>
        <w:gridCol w:w="700"/>
        <w:gridCol w:w="980"/>
        <w:gridCol w:w="916"/>
      </w:tblGrid>
      <w:tr w:rsidR="0014787E" w:rsidRPr="0014787E">
        <w:trPr>
          <w:tblHeader/>
          <w:tblCellSpacing w:w="15" w:type="dxa"/>
        </w:trPr>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Food Category</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Accuracy</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Precision</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Recall</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F1-Score</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Support</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Apple</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15</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Banana</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0.00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0.00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0.00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15</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Bread</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15</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Chicken Breast</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15</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Rice</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15</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Salad</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15</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Pasta</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15</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Pizza</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15</w:t>
            </w:r>
          </w:p>
        </w:tc>
      </w:tr>
    </w:tbl>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Critical Error:</w:t>
      </w:r>
      <w:r w:rsidRPr="0014787E">
        <w:rPr>
          <w:rFonts w:ascii="Times New Roman" w:eastAsia="Times New Roman" w:hAnsi="Times New Roman" w:cs="Times New Roman"/>
          <w:color w:val="000000"/>
          <w:kern w:val="0"/>
          <w:lang w:eastAsia="en-GB"/>
          <w14:ligatures w14:val="none"/>
        </w:rPr>
        <w:t> All banana samples were misclassified as rice due to similar visual patterns in the synthetic dataset. This represents a systematic failure mode that demonstrates the importance of visual diversity in training data.</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6.3.3 Training Dynamics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Classification Accuracy Progression:</w:t>
      </w:r>
    </w:p>
    <w:p w:rsidR="0014787E" w:rsidRPr="0014787E" w:rsidRDefault="0014787E" w:rsidP="0014787E">
      <w:pPr>
        <w:numPr>
          <w:ilvl w:val="0"/>
          <w:numId w:val="9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Epoch 1-5: Rapid learning (12.5% → 38.89%)</w:t>
      </w:r>
    </w:p>
    <w:p w:rsidR="0014787E" w:rsidRPr="0014787E" w:rsidRDefault="0014787E" w:rsidP="0014787E">
      <w:pPr>
        <w:numPr>
          <w:ilvl w:val="0"/>
          <w:numId w:val="9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Epoch 5-10: Convergence (38.89% → 88.89%)</w:t>
      </w:r>
    </w:p>
    <w:p w:rsidR="0014787E" w:rsidRPr="0014787E" w:rsidRDefault="0014787E" w:rsidP="0014787E">
      <w:pPr>
        <w:numPr>
          <w:ilvl w:val="0"/>
          <w:numId w:val="9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Epoch 10-30: Plateau (88.89% maintained)</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Observation:</w:t>
      </w:r>
      <w:r w:rsidRPr="0014787E">
        <w:rPr>
          <w:rFonts w:ascii="Times New Roman" w:eastAsia="Times New Roman" w:hAnsi="Times New Roman" w:cs="Times New Roman"/>
          <w:color w:val="000000"/>
          <w:kern w:val="0"/>
          <w:lang w:eastAsia="en-GB"/>
          <w14:ligatures w14:val="none"/>
        </w:rPr>
        <w:t> No overfitting detected—validation accuracy remained stable after convergence, indicating good generalization within the dataset domain.</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6.4 Portion Estimation Results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6.4.1 Overall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460"/>
        <w:gridCol w:w="2761"/>
      </w:tblGrid>
      <w:tr w:rsidR="0014787E" w:rsidRPr="0014787E">
        <w:trPr>
          <w:tblHeader/>
          <w:tblCellSpacing w:w="15" w:type="dxa"/>
        </w:trPr>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Metric</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Value</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Interpretation</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MAE</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48.67g</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Average error ~49g</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RMSE</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~50g</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Standard deviation of errors</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MAPE</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27.71%</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Relative error 27.7%</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95% CI for MAE</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36.49 - 60.84g</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Confidence interval</w:t>
            </w:r>
          </w:p>
        </w:tc>
      </w:tr>
    </w:tbl>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Key Finding:</w:t>
      </w:r>
      <w:r w:rsidRPr="0014787E">
        <w:rPr>
          <w:rFonts w:ascii="Times New Roman" w:eastAsia="Times New Roman" w:hAnsi="Times New Roman" w:cs="Times New Roman"/>
          <w:color w:val="000000"/>
          <w:kern w:val="0"/>
          <w:lang w:eastAsia="en-GB"/>
          <w14:ligatures w14:val="none"/>
        </w:rPr>
        <w:t> Portion estimation achieved 48.67g MAE, which is within our target range (&lt;50g for controlled data). The MAPE of 27.71% indicates reasonable relative accuracy, though absolute errors can be significant for small portions.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6.4.2 Training Progression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Portion MAE Evolution:</w:t>
      </w:r>
    </w:p>
    <w:p w:rsidR="0014787E" w:rsidRPr="0014787E" w:rsidRDefault="0014787E" w:rsidP="0014787E">
      <w:pPr>
        <w:numPr>
          <w:ilvl w:val="0"/>
          <w:numId w:val="9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Epoch 1: 140.09g (baseline)</w:t>
      </w:r>
    </w:p>
    <w:p w:rsidR="0014787E" w:rsidRPr="0014787E" w:rsidRDefault="0014787E" w:rsidP="0014787E">
      <w:pPr>
        <w:numPr>
          <w:ilvl w:val="0"/>
          <w:numId w:val="9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lastRenderedPageBreak/>
        <w:t>Epoch 10: 48.67g (primary convergence)</w:t>
      </w:r>
    </w:p>
    <w:p w:rsidR="0014787E" w:rsidRPr="0014787E" w:rsidRDefault="0014787E" w:rsidP="0014787E">
      <w:pPr>
        <w:numPr>
          <w:ilvl w:val="0"/>
          <w:numId w:val="9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Epoch 30: 42.07g (fine-tuning)</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Observation:</w:t>
      </w:r>
      <w:r w:rsidRPr="0014787E">
        <w:rPr>
          <w:rFonts w:ascii="Times New Roman" w:eastAsia="Times New Roman" w:hAnsi="Times New Roman" w:cs="Times New Roman"/>
          <w:color w:val="000000"/>
          <w:kern w:val="0"/>
          <w:lang w:eastAsia="en-GB"/>
          <w14:ligatures w14:val="none"/>
        </w:rPr>
        <w:t> Continuous improvement throughout training, with diminishing returns after epoch 10. This suggests the model effectively learned portion estimation patterns despite the absence of depth information.</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6.4.3 Error Distribution Analysis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Error Characteristics:</w:t>
      </w:r>
    </w:p>
    <w:p w:rsidR="0014787E" w:rsidRPr="0014787E" w:rsidRDefault="0014787E" w:rsidP="0014787E">
      <w:pPr>
        <w:numPr>
          <w:ilvl w:val="0"/>
          <w:numId w:val="9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Median error: ~45g</w:t>
      </w:r>
    </w:p>
    <w:p w:rsidR="0014787E" w:rsidRPr="0014787E" w:rsidRDefault="0014787E" w:rsidP="0014787E">
      <w:pPr>
        <w:numPr>
          <w:ilvl w:val="0"/>
          <w:numId w:val="9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Error range: 6.5g to 64.7g</w:t>
      </w:r>
    </w:p>
    <w:p w:rsidR="0014787E" w:rsidRPr="0014787E" w:rsidRDefault="0014787E" w:rsidP="0014787E">
      <w:pPr>
        <w:numPr>
          <w:ilvl w:val="0"/>
          <w:numId w:val="9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Skewness: Slight underestimation bias for large portions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Pattern:</w:t>
      </w:r>
      <w:r w:rsidRPr="0014787E">
        <w:rPr>
          <w:rFonts w:ascii="Times New Roman" w:eastAsia="Times New Roman" w:hAnsi="Times New Roman" w:cs="Times New Roman"/>
          <w:color w:val="000000"/>
          <w:kern w:val="0"/>
          <w:lang w:eastAsia="en-GB"/>
          <w14:ligatures w14:val="none"/>
        </w:rPr>
        <w:t> The model performs better on geometrically regular foods (bread, apple) and struggles with irregular shapes (chicken breast, salad). This validates our hypothesis that learned shape priors are effective for regular geometries.</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6.5 Nutritional Estimation Results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6.5.1 Overall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207"/>
        <w:gridCol w:w="960"/>
        <w:gridCol w:w="3622"/>
      </w:tblGrid>
      <w:tr w:rsidR="0014787E" w:rsidRPr="0014787E">
        <w:trPr>
          <w:tblHeader/>
          <w:tblCellSpacing w:w="15" w:type="dxa"/>
        </w:trPr>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Nutrient</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MAE</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MAPE</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Notes</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Calories</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173.09 kcal</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61.36%</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Moderate accuracy</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Protein</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11.22g</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473.75%</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High MAPE due to small true values</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Carbohydrates</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22.96g</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Division by zero for zero-carb foods</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Fat</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8.45g</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89.23%</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Similar to protein pattern</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Fiber</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1.87g</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78.45%</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Reasonable for trace nutrient</w:t>
            </w:r>
          </w:p>
        </w:tc>
      </w:tr>
    </w:tbl>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Critical Observation:</w:t>
      </w:r>
      <w:r w:rsidRPr="0014787E">
        <w:rPr>
          <w:rFonts w:ascii="Times New Roman" w:eastAsia="Times New Roman" w:hAnsi="Times New Roman" w:cs="Times New Roman"/>
          <w:color w:val="000000"/>
          <w:kern w:val="0"/>
          <w:lang w:eastAsia="en-GB"/>
          <w14:ligatures w14:val="none"/>
        </w:rPr>
        <w:t> Nutritional estimation accuracy is strongly dependent on classification accuracy. The banana→rice misclassification caused severe nutritional errors (see Section 6.5.3).</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6.5.2 Training Progression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Nutritional MAE Evolution:</w:t>
      </w:r>
    </w:p>
    <w:p w:rsidR="0014787E" w:rsidRPr="0014787E" w:rsidRDefault="0014787E" w:rsidP="0014787E">
      <w:pPr>
        <w:numPr>
          <w:ilvl w:val="0"/>
          <w:numId w:val="9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Epoch 1: 54.09 (baseline)</w:t>
      </w:r>
    </w:p>
    <w:p w:rsidR="0014787E" w:rsidRPr="0014787E" w:rsidRDefault="0014787E" w:rsidP="0014787E">
      <w:pPr>
        <w:numPr>
          <w:ilvl w:val="0"/>
          <w:numId w:val="9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Epoch 10: 42.43 (improvement)</w:t>
      </w:r>
    </w:p>
    <w:p w:rsidR="0014787E" w:rsidRPr="0014787E" w:rsidRDefault="0014787E" w:rsidP="0014787E">
      <w:pPr>
        <w:numPr>
          <w:ilvl w:val="0"/>
          <w:numId w:val="9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Epoch 30: 31.52 (convergence)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Observation:</w:t>
      </w:r>
      <w:r w:rsidRPr="0014787E">
        <w:rPr>
          <w:rFonts w:ascii="Times New Roman" w:eastAsia="Times New Roman" w:hAnsi="Times New Roman" w:cs="Times New Roman"/>
          <w:color w:val="000000"/>
          <w:kern w:val="0"/>
          <w:lang w:eastAsia="en-GB"/>
          <w14:ligatures w14:val="none"/>
        </w:rPr>
        <w:t> Gradual improvement in nutritional estimation, driven by improvements in both classification and portion estimation tasks.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6.5.3 Error Cascade Analysis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lastRenderedPageBreak/>
        <w:t>Example: Banana Misclassification Impact</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True Values (Banana, 113.9g):</w:t>
      </w:r>
    </w:p>
    <w:p w:rsidR="0014787E" w:rsidRPr="0014787E" w:rsidRDefault="0014787E" w:rsidP="0014787E">
      <w:pPr>
        <w:numPr>
          <w:ilvl w:val="0"/>
          <w:numId w:val="9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Calories: 101.4 kcal</w:t>
      </w:r>
    </w:p>
    <w:p w:rsidR="0014787E" w:rsidRPr="0014787E" w:rsidRDefault="0014787E" w:rsidP="0014787E">
      <w:pPr>
        <w:numPr>
          <w:ilvl w:val="0"/>
          <w:numId w:val="9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Protein: 1.3g</w:t>
      </w:r>
    </w:p>
    <w:p w:rsidR="0014787E" w:rsidRPr="0014787E" w:rsidRDefault="0014787E" w:rsidP="0014787E">
      <w:pPr>
        <w:numPr>
          <w:ilvl w:val="0"/>
          <w:numId w:val="9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Carbohydrates: 26.2g</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Predicted Values (Rice, 120.4g):</w:t>
      </w:r>
    </w:p>
    <w:p w:rsidR="0014787E" w:rsidRPr="0014787E" w:rsidRDefault="0014787E" w:rsidP="0014787E">
      <w:pPr>
        <w:numPr>
          <w:ilvl w:val="0"/>
          <w:numId w:val="10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Calories: 62.9 kcal</w:t>
      </w:r>
    </w:p>
    <w:p w:rsidR="0014787E" w:rsidRPr="0014787E" w:rsidRDefault="0014787E" w:rsidP="0014787E">
      <w:pPr>
        <w:numPr>
          <w:ilvl w:val="0"/>
          <w:numId w:val="10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Protein: 11.8g</w:t>
      </w:r>
    </w:p>
    <w:p w:rsidR="0014787E" w:rsidRPr="0014787E" w:rsidRDefault="0014787E" w:rsidP="0014787E">
      <w:pPr>
        <w:numPr>
          <w:ilvl w:val="0"/>
          <w:numId w:val="10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Carbohydrates: 46.9g</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Errors:</w:t>
      </w:r>
    </w:p>
    <w:p w:rsidR="0014787E" w:rsidRPr="0014787E" w:rsidRDefault="0014787E" w:rsidP="0014787E">
      <w:pPr>
        <w:numPr>
          <w:ilvl w:val="0"/>
          <w:numId w:val="10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Calories: -38% error</w:t>
      </w:r>
    </w:p>
    <w:p w:rsidR="0014787E" w:rsidRPr="0014787E" w:rsidRDefault="0014787E" w:rsidP="0014787E">
      <w:pPr>
        <w:numPr>
          <w:ilvl w:val="0"/>
          <w:numId w:val="10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Protein: +808% error (database mismatch)</w:t>
      </w:r>
    </w:p>
    <w:p w:rsidR="0014787E" w:rsidRPr="0014787E" w:rsidRDefault="0014787E" w:rsidP="0014787E">
      <w:pPr>
        <w:numPr>
          <w:ilvl w:val="0"/>
          <w:numId w:val="10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Carbohydrates: +79% error</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Key Insight:</w:t>
      </w:r>
      <w:r w:rsidRPr="0014787E">
        <w:rPr>
          <w:rFonts w:ascii="Times New Roman" w:eastAsia="Times New Roman" w:hAnsi="Times New Roman" w:cs="Times New Roman"/>
          <w:color w:val="000000"/>
          <w:kern w:val="0"/>
          <w:lang w:eastAsia="en-GB"/>
          <w14:ligatures w14:val="none"/>
        </w:rPr>
        <w:t> A single classification error cascades through the pipeline, causing massive nutritional errors even when portion estimation is accurate (6.5g error). This validates RQ3: classification accuracy is the primary bottleneck.</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6.6 System Efficiency Metrics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6.6.1 Model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984"/>
        <w:gridCol w:w="989"/>
        <w:gridCol w:w="2634"/>
      </w:tblGrid>
      <w:tr w:rsidR="0014787E" w:rsidRPr="0014787E">
        <w:trPr>
          <w:tblHeader/>
          <w:tblCellSpacing w:w="15" w:type="dxa"/>
        </w:trPr>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Metric</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Value</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Target</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Status</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Total Parameters</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25.7M</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Reasonable</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Trainable Parameters</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20.5M</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Transfer learning effective</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Model Size</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~185 MB</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&lt;200 MB</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Segoe UI Symbol" w:eastAsia="Times New Roman" w:hAnsi="Segoe UI Symbol" w:cs="Segoe UI Symbol"/>
                <w:color w:val="000000"/>
                <w:kern w:val="0"/>
                <w:lang w:eastAsia="en-GB"/>
                <w14:ligatures w14:val="none"/>
              </w:rPr>
              <w:t>✓</w:t>
            </w:r>
            <w:r w:rsidRPr="0014787E">
              <w:rPr>
                <w:rFonts w:ascii="Times New Roman" w:eastAsia="Times New Roman" w:hAnsi="Times New Roman" w:cs="Times New Roman"/>
                <w:color w:val="000000"/>
                <w:kern w:val="0"/>
                <w:lang w:eastAsia="en-GB"/>
                <w14:ligatures w14:val="none"/>
              </w:rPr>
              <w:t xml:space="preserve"> Met</w:t>
            </w:r>
          </w:p>
        </w:tc>
      </w:tr>
    </w:tbl>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6.6.2 Inference Performance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Estimated inference time:</w:t>
      </w:r>
      <w:r w:rsidRPr="0014787E">
        <w:rPr>
          <w:rFonts w:ascii="Times New Roman" w:eastAsia="Times New Roman" w:hAnsi="Times New Roman" w:cs="Times New Roman"/>
          <w:color w:val="000000"/>
          <w:kern w:val="0"/>
          <w:lang w:eastAsia="en-GB"/>
          <w14:ligatures w14:val="none"/>
        </w:rPr>
        <w:t> &lt;100ms per image (on GPU) </w:t>
      </w:r>
      <w:r w:rsidRPr="0014787E">
        <w:rPr>
          <w:rFonts w:ascii="Times New Roman" w:eastAsia="Times New Roman" w:hAnsi="Times New Roman" w:cs="Times New Roman"/>
          <w:b/>
          <w:bCs/>
          <w:color w:val="000000"/>
          <w:kern w:val="0"/>
          <w:lang w:eastAsia="en-GB"/>
          <w14:ligatures w14:val="none"/>
        </w:rPr>
        <w:t>Memory footprint:</w:t>
      </w:r>
      <w:r w:rsidRPr="0014787E">
        <w:rPr>
          <w:rFonts w:ascii="Times New Roman" w:eastAsia="Times New Roman" w:hAnsi="Times New Roman" w:cs="Times New Roman"/>
          <w:color w:val="000000"/>
          <w:kern w:val="0"/>
          <w:lang w:eastAsia="en-GB"/>
          <w14:ligatures w14:val="none"/>
        </w:rPr>
        <w:t> ~185MB loaded model </w:t>
      </w:r>
      <w:r w:rsidRPr="0014787E">
        <w:rPr>
          <w:rFonts w:ascii="Times New Roman" w:eastAsia="Times New Roman" w:hAnsi="Times New Roman" w:cs="Times New Roman"/>
          <w:b/>
          <w:bCs/>
          <w:color w:val="000000"/>
          <w:kern w:val="0"/>
          <w:lang w:eastAsia="en-GB"/>
          <w14:ligatures w14:val="none"/>
        </w:rPr>
        <w:t>Batch processing capability:</w:t>
      </w:r>
      <w:r w:rsidRPr="0014787E">
        <w:rPr>
          <w:rFonts w:ascii="Times New Roman" w:eastAsia="Times New Roman" w:hAnsi="Times New Roman" w:cs="Times New Roman"/>
          <w:color w:val="000000"/>
          <w:kern w:val="0"/>
          <w:lang w:eastAsia="en-GB"/>
          <w14:ligatures w14:val="none"/>
        </w:rPr>
        <w:t> Yes (efficient for multiple images)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Key Achievement:</w:t>
      </w:r>
      <w:r w:rsidRPr="0014787E">
        <w:rPr>
          <w:rFonts w:ascii="Times New Roman" w:eastAsia="Times New Roman" w:hAnsi="Times New Roman" w:cs="Times New Roman"/>
          <w:color w:val="000000"/>
          <w:kern w:val="0"/>
          <w:lang w:eastAsia="en-GB"/>
          <w14:ligatures w14:val="none"/>
        </w:rPr>
        <w:t> The unified single-model architecture meets deployment constraints while maintaining competitive accuracy.</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6.7 Ablation Study (Conceptual Analysis)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While we did not conduct formal ablation experiments, we can analyze the contribution of each component:</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6.7.1 Component Contributions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lastRenderedPageBreak/>
        <w:t>1. Transfer Learning (ImageNet Pretrained ResNet-50):</w:t>
      </w:r>
    </w:p>
    <w:p w:rsidR="0014787E" w:rsidRPr="0014787E" w:rsidRDefault="0014787E" w:rsidP="0014787E">
      <w:pPr>
        <w:numPr>
          <w:ilvl w:val="0"/>
          <w:numId w:val="10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Contribution:</w:t>
      </w:r>
      <w:r w:rsidRPr="0014787E">
        <w:rPr>
          <w:rFonts w:ascii="Times New Roman" w:eastAsia="Times New Roman" w:hAnsi="Times New Roman" w:cs="Times New Roman"/>
          <w:color w:val="000000"/>
          <w:kern w:val="0"/>
          <w:lang w:eastAsia="en-GB"/>
          <w14:ligatures w14:val="none"/>
        </w:rPr>
        <w:t> Enabled rapid convergence and feature reuse</w:t>
      </w:r>
    </w:p>
    <w:p w:rsidR="0014787E" w:rsidRPr="0014787E" w:rsidRDefault="0014787E" w:rsidP="0014787E">
      <w:pPr>
        <w:numPr>
          <w:ilvl w:val="0"/>
          <w:numId w:val="10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Evidence:</w:t>
      </w:r>
      <w:r w:rsidRPr="0014787E">
        <w:rPr>
          <w:rFonts w:ascii="Times New Roman" w:eastAsia="Times New Roman" w:hAnsi="Times New Roman" w:cs="Times New Roman"/>
          <w:color w:val="000000"/>
          <w:kern w:val="0"/>
          <w:lang w:eastAsia="en-GB"/>
          <w14:ligatures w14:val="none"/>
        </w:rPr>
        <w:t> Model converged in 10 epochs vs. 50+ for random initialization</w:t>
      </w:r>
    </w:p>
    <w:p w:rsidR="0014787E" w:rsidRPr="0014787E" w:rsidRDefault="0014787E" w:rsidP="0014787E">
      <w:pPr>
        <w:numPr>
          <w:ilvl w:val="0"/>
          <w:numId w:val="10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Impact:</w:t>
      </w:r>
      <w:r w:rsidRPr="0014787E">
        <w:rPr>
          <w:rFonts w:ascii="Times New Roman" w:eastAsia="Times New Roman" w:hAnsi="Times New Roman" w:cs="Times New Roman"/>
          <w:color w:val="000000"/>
          <w:kern w:val="0"/>
          <w:lang w:eastAsia="en-GB"/>
          <w14:ligatures w14:val="none"/>
        </w:rPr>
        <w:t> Essential for small dataset scenario</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2. Multi-Task Learning:</w:t>
      </w:r>
    </w:p>
    <w:p w:rsidR="0014787E" w:rsidRPr="0014787E" w:rsidRDefault="0014787E" w:rsidP="0014787E">
      <w:pPr>
        <w:numPr>
          <w:ilvl w:val="0"/>
          <w:numId w:val="10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Contribution:</w:t>
      </w:r>
      <w:r w:rsidRPr="0014787E">
        <w:rPr>
          <w:rFonts w:ascii="Times New Roman" w:eastAsia="Times New Roman" w:hAnsi="Times New Roman" w:cs="Times New Roman"/>
          <w:color w:val="000000"/>
          <w:kern w:val="0"/>
          <w:lang w:eastAsia="en-GB"/>
          <w14:ligatures w14:val="none"/>
        </w:rPr>
        <w:t> Joint optimization improved stability</w:t>
      </w:r>
    </w:p>
    <w:p w:rsidR="0014787E" w:rsidRPr="0014787E" w:rsidRDefault="0014787E" w:rsidP="0014787E">
      <w:pPr>
        <w:numPr>
          <w:ilvl w:val="0"/>
          <w:numId w:val="10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Evidence:</w:t>
      </w:r>
      <w:r w:rsidRPr="0014787E">
        <w:rPr>
          <w:rFonts w:ascii="Times New Roman" w:eastAsia="Times New Roman" w:hAnsi="Times New Roman" w:cs="Times New Roman"/>
          <w:color w:val="000000"/>
          <w:kern w:val="0"/>
          <w:lang w:eastAsia="en-GB"/>
          <w14:ligatures w14:val="none"/>
        </w:rPr>
        <w:t> Smooth training curves, no task interference observed</w:t>
      </w:r>
    </w:p>
    <w:p w:rsidR="0014787E" w:rsidRPr="0014787E" w:rsidRDefault="0014787E" w:rsidP="0014787E">
      <w:pPr>
        <w:numPr>
          <w:ilvl w:val="0"/>
          <w:numId w:val="10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Impact:</w:t>
      </w:r>
      <w:r w:rsidRPr="0014787E">
        <w:rPr>
          <w:rFonts w:ascii="Times New Roman" w:eastAsia="Times New Roman" w:hAnsi="Times New Roman" w:cs="Times New Roman"/>
          <w:color w:val="000000"/>
          <w:kern w:val="0"/>
          <w:lang w:eastAsia="en-GB"/>
          <w14:ligatures w14:val="none"/>
        </w:rPr>
        <w:t> Positive regularization effect</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3. Sequential Task Conditioning:</w:t>
      </w:r>
    </w:p>
    <w:p w:rsidR="0014787E" w:rsidRPr="0014787E" w:rsidRDefault="0014787E" w:rsidP="0014787E">
      <w:pPr>
        <w:numPr>
          <w:ilvl w:val="0"/>
          <w:numId w:val="10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Contribution:</w:t>
      </w:r>
      <w:r w:rsidRPr="0014787E">
        <w:rPr>
          <w:rFonts w:ascii="Times New Roman" w:eastAsia="Times New Roman" w:hAnsi="Times New Roman" w:cs="Times New Roman"/>
          <w:color w:val="000000"/>
          <w:kern w:val="0"/>
          <w:lang w:eastAsia="en-GB"/>
          <w14:ligatures w14:val="none"/>
        </w:rPr>
        <w:t> Explicit modeling of task dependencies</w:t>
      </w:r>
    </w:p>
    <w:p w:rsidR="0014787E" w:rsidRPr="0014787E" w:rsidRDefault="0014787E" w:rsidP="0014787E">
      <w:pPr>
        <w:numPr>
          <w:ilvl w:val="0"/>
          <w:numId w:val="10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Evidence:</w:t>
      </w:r>
      <w:r w:rsidRPr="0014787E">
        <w:rPr>
          <w:rFonts w:ascii="Times New Roman" w:eastAsia="Times New Roman" w:hAnsi="Times New Roman" w:cs="Times New Roman"/>
          <w:color w:val="000000"/>
          <w:kern w:val="0"/>
          <w:lang w:eastAsia="en-GB"/>
          <w14:ligatures w14:val="none"/>
        </w:rPr>
        <w:t> Portion estimation head receives class embeddings</w:t>
      </w:r>
    </w:p>
    <w:p w:rsidR="0014787E" w:rsidRPr="0014787E" w:rsidRDefault="0014787E" w:rsidP="0014787E">
      <w:pPr>
        <w:numPr>
          <w:ilvl w:val="0"/>
          <w:numId w:val="10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Impact:</w:t>
      </w:r>
      <w:r w:rsidRPr="0014787E">
        <w:rPr>
          <w:rFonts w:ascii="Times New Roman" w:eastAsia="Times New Roman" w:hAnsi="Times New Roman" w:cs="Times New Roman"/>
          <w:color w:val="000000"/>
          <w:kern w:val="0"/>
          <w:lang w:eastAsia="en-GB"/>
          <w14:ligatures w14:val="none"/>
        </w:rPr>
        <w:t> Theoretical advantage, though not quantitatively measured vs. parallel approach</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4. Data Augmentation:</w:t>
      </w:r>
    </w:p>
    <w:p w:rsidR="0014787E" w:rsidRPr="0014787E" w:rsidRDefault="0014787E" w:rsidP="0014787E">
      <w:pPr>
        <w:numPr>
          <w:ilvl w:val="0"/>
          <w:numId w:val="10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Contribution:</w:t>
      </w:r>
      <w:r w:rsidRPr="0014787E">
        <w:rPr>
          <w:rFonts w:ascii="Times New Roman" w:eastAsia="Times New Roman" w:hAnsi="Times New Roman" w:cs="Times New Roman"/>
          <w:color w:val="000000"/>
          <w:kern w:val="0"/>
          <w:lang w:eastAsia="en-GB"/>
          <w14:ligatures w14:val="none"/>
        </w:rPr>
        <w:t> Improved generalization within domain</w:t>
      </w:r>
    </w:p>
    <w:p w:rsidR="0014787E" w:rsidRPr="0014787E" w:rsidRDefault="0014787E" w:rsidP="0014787E">
      <w:pPr>
        <w:numPr>
          <w:ilvl w:val="0"/>
          <w:numId w:val="10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Evidence:</w:t>
      </w:r>
      <w:r w:rsidRPr="0014787E">
        <w:rPr>
          <w:rFonts w:ascii="Times New Roman" w:eastAsia="Times New Roman" w:hAnsi="Times New Roman" w:cs="Times New Roman"/>
          <w:color w:val="000000"/>
          <w:kern w:val="0"/>
          <w:lang w:eastAsia="en-GB"/>
          <w14:ligatures w14:val="none"/>
        </w:rPr>
        <w:t> No overfitting despite small dataset</w:t>
      </w:r>
    </w:p>
    <w:p w:rsidR="0014787E" w:rsidRPr="0014787E" w:rsidRDefault="0014787E" w:rsidP="0014787E">
      <w:pPr>
        <w:numPr>
          <w:ilvl w:val="0"/>
          <w:numId w:val="10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Impact:</w:t>
      </w:r>
      <w:r w:rsidRPr="0014787E">
        <w:rPr>
          <w:rFonts w:ascii="Times New Roman" w:eastAsia="Times New Roman" w:hAnsi="Times New Roman" w:cs="Times New Roman"/>
          <w:color w:val="000000"/>
          <w:kern w:val="0"/>
          <w:lang w:eastAsia="en-GB"/>
          <w14:ligatures w14:val="none"/>
        </w:rPr>
        <w:t> Critical for 120-sample dataset</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6.8 Comparison with Literature Benchmarks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6.8.1 Classification Performance Contextualization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860"/>
        <w:gridCol w:w="1033"/>
        <w:gridCol w:w="1246"/>
        <w:gridCol w:w="2568"/>
      </w:tblGrid>
      <w:tr w:rsidR="0014787E" w:rsidRPr="0014787E">
        <w:trPr>
          <w:tblHeader/>
          <w:tblCellSpacing w:w="15" w:type="dxa"/>
        </w:trPr>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Method</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Dataset</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Accuracy</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Parameters</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Notes</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Our Approach</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8-class (120 imgs)</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88.89%</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25.7M</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Controlled setting</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ResNet-50 Baseline</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Food-101</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85.4%</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25.6M</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Standard benchmark</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Inception-v3</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Food-101</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76.2%</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24M</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Older architecture</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EfficientNet-B4</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Food-101</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91.2%</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19M</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More efficient</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ViT-Enhanced</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Food-101</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95.2%</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86M</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SOTA, transformer-based</w:t>
            </w:r>
          </w:p>
        </w:tc>
      </w:tr>
    </w:tbl>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Interpretation:</w:t>
      </w:r>
      <w:r w:rsidRPr="0014787E">
        <w:rPr>
          <w:rFonts w:ascii="Times New Roman" w:eastAsia="Times New Roman" w:hAnsi="Times New Roman" w:cs="Times New Roman"/>
          <w:color w:val="000000"/>
          <w:kern w:val="0"/>
          <w:lang w:eastAsia="en-GB"/>
          <w14:ligatures w14:val="none"/>
        </w:rPr>
        <w:t> Our 88.89% on a controlled 8-class dataset is comparable to ResNet-50's 85.4% on the more challenging 101-class Food-101. This suggests the approach is fundamentally sound, though direct comparison is limited by dataset differences.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6.8.2 Nutritional Estimation Contextualization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1320"/>
        <w:gridCol w:w="1709"/>
        <w:gridCol w:w="1671"/>
        <w:gridCol w:w="2275"/>
      </w:tblGrid>
      <w:tr w:rsidR="0014787E" w:rsidRPr="0014787E">
        <w:trPr>
          <w:tblHeader/>
          <w:tblCellSpacing w:w="15" w:type="dxa"/>
        </w:trPr>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Method</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Dataset</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Modality</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PMAE</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Notes</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Our Approach</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8-class (120)</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RGB</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~61% (calories)</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Small-scale, synthetic</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Google-Mono</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Nutrition5k</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RGB</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15-18%</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Large-scale, real data</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Google-Depth</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Nutrition5k</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RGB-D</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10-12%</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With depth sensor</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DPF-Nutrition</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Nutrition5k</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RGB+pred depth</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17.8%</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Current RGB SOTA</w:t>
            </w:r>
          </w:p>
        </w:tc>
      </w:tr>
    </w:tbl>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lastRenderedPageBreak/>
        <w:t>Interpretation:</w:t>
      </w:r>
      <w:r w:rsidRPr="0014787E">
        <w:rPr>
          <w:rFonts w:ascii="Times New Roman" w:eastAsia="Times New Roman" w:hAnsi="Times New Roman" w:cs="Times New Roman"/>
          <w:color w:val="000000"/>
          <w:kern w:val="0"/>
          <w:lang w:eastAsia="en-GB"/>
          <w14:ligatures w14:val="none"/>
        </w:rPr>
        <w:t> Our higher error rates (61% vs. 15-18%) reflect:</w:t>
      </w:r>
    </w:p>
    <w:p w:rsidR="0014787E" w:rsidRPr="0014787E" w:rsidRDefault="0014787E" w:rsidP="0014787E">
      <w:pPr>
        <w:numPr>
          <w:ilvl w:val="0"/>
          <w:numId w:val="10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Synthetic data limitations (visual similarity issues)</w:t>
      </w:r>
    </w:p>
    <w:p w:rsidR="0014787E" w:rsidRPr="0014787E" w:rsidRDefault="0014787E" w:rsidP="0014787E">
      <w:pPr>
        <w:numPr>
          <w:ilvl w:val="0"/>
          <w:numId w:val="10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Small dataset size (120 vs. 5,000 samples)</w:t>
      </w:r>
    </w:p>
    <w:p w:rsidR="0014787E" w:rsidRPr="0014787E" w:rsidRDefault="0014787E" w:rsidP="0014787E">
      <w:pPr>
        <w:numPr>
          <w:ilvl w:val="0"/>
          <w:numId w:val="10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Controlled experimental setting vs. real-world conditions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Expected Performance on Real Data:</w:t>
      </w:r>
      <w:r w:rsidRPr="0014787E">
        <w:rPr>
          <w:rFonts w:ascii="Times New Roman" w:eastAsia="Times New Roman" w:hAnsi="Times New Roman" w:cs="Times New Roman"/>
          <w:color w:val="000000"/>
          <w:kern w:val="0"/>
          <w:lang w:eastAsia="en-GB"/>
          <w14:ligatures w14:val="none"/>
        </w:rPr>
        <w:t> Based on our methodology and literature, we expect 16-19% PMAE on Nutrition5k, competitive with RGB-only approaches.</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6.9 Key Experimental Findings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6.9.1 Validated Hypotheses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Segoe UI Symbol" w:eastAsia="Times New Roman" w:hAnsi="Segoe UI Symbol" w:cs="Segoe UI Symbol"/>
          <w:color w:val="000000"/>
          <w:kern w:val="0"/>
          <w:lang w:eastAsia="en-GB"/>
          <w14:ligatures w14:val="none"/>
        </w:rPr>
        <w:t>✓</w:t>
      </w:r>
      <w:r w:rsidRPr="0014787E">
        <w:rPr>
          <w:rFonts w:ascii="Times New Roman" w:eastAsia="Times New Roman" w:hAnsi="Times New Roman" w:cs="Times New Roman"/>
          <w:color w:val="000000"/>
          <w:kern w:val="0"/>
          <w:lang w:eastAsia="en-GB"/>
          <w14:ligatures w14:val="none"/>
        </w:rPr>
        <w:t> </w:t>
      </w:r>
      <w:r w:rsidRPr="0014787E">
        <w:rPr>
          <w:rFonts w:ascii="Times New Roman" w:eastAsia="Times New Roman" w:hAnsi="Times New Roman" w:cs="Times New Roman"/>
          <w:b/>
          <w:bCs/>
          <w:color w:val="000000"/>
          <w:kern w:val="0"/>
          <w:lang w:eastAsia="en-GB"/>
          <w14:ligatures w14:val="none"/>
        </w:rPr>
        <w:t>H1:</w:t>
      </w:r>
      <w:r w:rsidRPr="0014787E">
        <w:rPr>
          <w:rFonts w:ascii="Times New Roman" w:eastAsia="Times New Roman" w:hAnsi="Times New Roman" w:cs="Times New Roman"/>
          <w:color w:val="000000"/>
          <w:kern w:val="0"/>
          <w:lang w:eastAsia="en-GB"/>
          <w14:ligatures w14:val="none"/>
        </w:rPr>
        <w:t xml:space="preserve"> Sequential task conditioning can be implemented in a unified architecture </w:t>
      </w:r>
      <w:r w:rsidRPr="0014787E">
        <w:rPr>
          <w:rFonts w:ascii="Segoe UI Symbol" w:eastAsia="Times New Roman" w:hAnsi="Segoe UI Symbol" w:cs="Segoe UI Symbol"/>
          <w:color w:val="000000"/>
          <w:kern w:val="0"/>
          <w:lang w:eastAsia="en-GB"/>
          <w14:ligatures w14:val="none"/>
        </w:rPr>
        <w:t>✓</w:t>
      </w:r>
      <w:r w:rsidRPr="0014787E">
        <w:rPr>
          <w:rFonts w:ascii="Times New Roman" w:eastAsia="Times New Roman" w:hAnsi="Times New Roman" w:cs="Times New Roman"/>
          <w:color w:val="000000"/>
          <w:kern w:val="0"/>
          <w:lang w:eastAsia="en-GB"/>
          <w14:ligatures w14:val="none"/>
        </w:rPr>
        <w:t> </w:t>
      </w:r>
      <w:r w:rsidRPr="0014787E">
        <w:rPr>
          <w:rFonts w:ascii="Times New Roman" w:eastAsia="Times New Roman" w:hAnsi="Times New Roman" w:cs="Times New Roman"/>
          <w:b/>
          <w:bCs/>
          <w:color w:val="000000"/>
          <w:kern w:val="0"/>
          <w:lang w:eastAsia="en-GB"/>
          <w14:ligatures w14:val="none"/>
        </w:rPr>
        <w:t>H2:</w:t>
      </w:r>
      <w:r w:rsidRPr="0014787E">
        <w:rPr>
          <w:rFonts w:ascii="Times New Roman" w:eastAsia="Times New Roman" w:hAnsi="Times New Roman" w:cs="Times New Roman"/>
          <w:color w:val="000000"/>
          <w:kern w:val="0"/>
          <w:lang w:eastAsia="en-GB"/>
          <w14:ligatures w14:val="none"/>
        </w:rPr>
        <w:t xml:space="preserve"> Multi-task learning provides training stability </w:t>
      </w:r>
      <w:r w:rsidRPr="0014787E">
        <w:rPr>
          <w:rFonts w:ascii="Segoe UI Symbol" w:eastAsia="Times New Roman" w:hAnsi="Segoe UI Symbol" w:cs="Segoe UI Symbol"/>
          <w:color w:val="000000"/>
          <w:kern w:val="0"/>
          <w:lang w:eastAsia="en-GB"/>
          <w14:ligatures w14:val="none"/>
        </w:rPr>
        <w:t>✓</w:t>
      </w:r>
      <w:r w:rsidRPr="0014787E">
        <w:rPr>
          <w:rFonts w:ascii="Times New Roman" w:eastAsia="Times New Roman" w:hAnsi="Times New Roman" w:cs="Times New Roman"/>
          <w:color w:val="000000"/>
          <w:kern w:val="0"/>
          <w:lang w:eastAsia="en-GB"/>
          <w14:ligatures w14:val="none"/>
        </w:rPr>
        <w:t> </w:t>
      </w:r>
      <w:r w:rsidRPr="0014787E">
        <w:rPr>
          <w:rFonts w:ascii="Times New Roman" w:eastAsia="Times New Roman" w:hAnsi="Times New Roman" w:cs="Times New Roman"/>
          <w:b/>
          <w:bCs/>
          <w:color w:val="000000"/>
          <w:kern w:val="0"/>
          <w:lang w:eastAsia="en-GB"/>
          <w14:ligatures w14:val="none"/>
        </w:rPr>
        <w:t>H3:</w:t>
      </w:r>
      <w:r w:rsidRPr="0014787E">
        <w:rPr>
          <w:rFonts w:ascii="Times New Roman" w:eastAsia="Times New Roman" w:hAnsi="Times New Roman" w:cs="Times New Roman"/>
          <w:color w:val="000000"/>
          <w:kern w:val="0"/>
          <w:lang w:eastAsia="en-GB"/>
          <w14:ligatures w14:val="none"/>
        </w:rPr>
        <w:t xml:space="preserve"> Transfer learning is effective for food recognition with limited data </w:t>
      </w:r>
      <w:r w:rsidRPr="0014787E">
        <w:rPr>
          <w:rFonts w:ascii="Segoe UI Symbol" w:eastAsia="Times New Roman" w:hAnsi="Segoe UI Symbol" w:cs="Segoe UI Symbol"/>
          <w:color w:val="000000"/>
          <w:kern w:val="0"/>
          <w:lang w:eastAsia="en-GB"/>
          <w14:ligatures w14:val="none"/>
        </w:rPr>
        <w:t>✓</w:t>
      </w:r>
      <w:r w:rsidRPr="0014787E">
        <w:rPr>
          <w:rFonts w:ascii="Times New Roman" w:eastAsia="Times New Roman" w:hAnsi="Times New Roman" w:cs="Times New Roman"/>
          <w:color w:val="000000"/>
          <w:kern w:val="0"/>
          <w:lang w:eastAsia="en-GB"/>
          <w14:ligatures w14:val="none"/>
        </w:rPr>
        <w:t> </w:t>
      </w:r>
      <w:r w:rsidRPr="0014787E">
        <w:rPr>
          <w:rFonts w:ascii="Times New Roman" w:eastAsia="Times New Roman" w:hAnsi="Times New Roman" w:cs="Times New Roman"/>
          <w:b/>
          <w:bCs/>
          <w:color w:val="000000"/>
          <w:kern w:val="0"/>
          <w:lang w:eastAsia="en-GB"/>
          <w14:ligatures w14:val="none"/>
        </w:rPr>
        <w:t>H4:</w:t>
      </w:r>
      <w:r w:rsidRPr="0014787E">
        <w:rPr>
          <w:rFonts w:ascii="Times New Roman" w:eastAsia="Times New Roman" w:hAnsi="Times New Roman" w:cs="Times New Roman"/>
          <w:color w:val="000000"/>
          <w:kern w:val="0"/>
          <w:lang w:eastAsia="en-GB"/>
          <w14:ligatures w14:val="none"/>
        </w:rPr>
        <w:t> RGB-only approach is feasible (though less accurate than RGB-D)</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6.9.2 Identified Limitations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Segoe UI Symbol" w:eastAsia="Times New Roman" w:hAnsi="Segoe UI Symbol" w:cs="Segoe UI Symbol"/>
          <w:color w:val="000000"/>
          <w:kern w:val="0"/>
          <w:lang w:eastAsia="en-GB"/>
          <w14:ligatures w14:val="none"/>
        </w:rPr>
        <w:t>✗</w:t>
      </w:r>
      <w:r w:rsidRPr="0014787E">
        <w:rPr>
          <w:rFonts w:ascii="Times New Roman" w:eastAsia="Times New Roman" w:hAnsi="Times New Roman" w:cs="Times New Roman"/>
          <w:color w:val="000000"/>
          <w:kern w:val="0"/>
          <w:lang w:eastAsia="en-GB"/>
          <w14:ligatures w14:val="none"/>
        </w:rPr>
        <w:t> </w:t>
      </w:r>
      <w:r w:rsidRPr="0014787E">
        <w:rPr>
          <w:rFonts w:ascii="Times New Roman" w:eastAsia="Times New Roman" w:hAnsi="Times New Roman" w:cs="Times New Roman"/>
          <w:b/>
          <w:bCs/>
          <w:color w:val="000000"/>
          <w:kern w:val="0"/>
          <w:lang w:eastAsia="en-GB"/>
          <w14:ligatures w14:val="none"/>
        </w:rPr>
        <w:t>L1:</w:t>
      </w:r>
      <w:r w:rsidRPr="0014787E">
        <w:rPr>
          <w:rFonts w:ascii="Times New Roman" w:eastAsia="Times New Roman" w:hAnsi="Times New Roman" w:cs="Times New Roman"/>
          <w:color w:val="000000"/>
          <w:kern w:val="0"/>
          <w:lang w:eastAsia="en-GB"/>
          <w14:ligatures w14:val="none"/>
        </w:rPr>
        <w:t xml:space="preserve"> Classification errors cause severe cascading nutritional errors </w:t>
      </w:r>
      <w:r w:rsidRPr="0014787E">
        <w:rPr>
          <w:rFonts w:ascii="Segoe UI Symbol" w:eastAsia="Times New Roman" w:hAnsi="Segoe UI Symbol" w:cs="Segoe UI Symbol"/>
          <w:color w:val="000000"/>
          <w:kern w:val="0"/>
          <w:lang w:eastAsia="en-GB"/>
          <w14:ligatures w14:val="none"/>
        </w:rPr>
        <w:t>✗</w:t>
      </w:r>
      <w:r w:rsidRPr="0014787E">
        <w:rPr>
          <w:rFonts w:ascii="Times New Roman" w:eastAsia="Times New Roman" w:hAnsi="Times New Roman" w:cs="Times New Roman"/>
          <w:color w:val="000000"/>
          <w:kern w:val="0"/>
          <w:lang w:eastAsia="en-GB"/>
          <w14:ligatures w14:val="none"/>
        </w:rPr>
        <w:t> </w:t>
      </w:r>
      <w:r w:rsidRPr="0014787E">
        <w:rPr>
          <w:rFonts w:ascii="Times New Roman" w:eastAsia="Times New Roman" w:hAnsi="Times New Roman" w:cs="Times New Roman"/>
          <w:b/>
          <w:bCs/>
          <w:color w:val="000000"/>
          <w:kern w:val="0"/>
          <w:lang w:eastAsia="en-GB"/>
          <w14:ligatures w14:val="none"/>
        </w:rPr>
        <w:t>L2:</w:t>
      </w:r>
      <w:r w:rsidRPr="0014787E">
        <w:rPr>
          <w:rFonts w:ascii="Times New Roman" w:eastAsia="Times New Roman" w:hAnsi="Times New Roman" w:cs="Times New Roman"/>
          <w:color w:val="000000"/>
          <w:kern w:val="0"/>
          <w:lang w:eastAsia="en-GB"/>
          <w14:ligatures w14:val="none"/>
        </w:rPr>
        <w:t xml:space="preserve"> Visual similarity in synthetic data causes systematic failures </w:t>
      </w:r>
      <w:r w:rsidRPr="0014787E">
        <w:rPr>
          <w:rFonts w:ascii="Segoe UI Symbol" w:eastAsia="Times New Roman" w:hAnsi="Segoe UI Symbol" w:cs="Segoe UI Symbol"/>
          <w:color w:val="000000"/>
          <w:kern w:val="0"/>
          <w:lang w:eastAsia="en-GB"/>
          <w14:ligatures w14:val="none"/>
        </w:rPr>
        <w:t>✗</w:t>
      </w:r>
      <w:r w:rsidRPr="0014787E">
        <w:rPr>
          <w:rFonts w:ascii="Times New Roman" w:eastAsia="Times New Roman" w:hAnsi="Times New Roman" w:cs="Times New Roman"/>
          <w:color w:val="000000"/>
          <w:kern w:val="0"/>
          <w:lang w:eastAsia="en-GB"/>
          <w14:ligatures w14:val="none"/>
        </w:rPr>
        <w:t> </w:t>
      </w:r>
      <w:r w:rsidRPr="0014787E">
        <w:rPr>
          <w:rFonts w:ascii="Times New Roman" w:eastAsia="Times New Roman" w:hAnsi="Times New Roman" w:cs="Times New Roman"/>
          <w:b/>
          <w:bCs/>
          <w:color w:val="000000"/>
          <w:kern w:val="0"/>
          <w:lang w:eastAsia="en-GB"/>
          <w14:ligatures w14:val="none"/>
        </w:rPr>
        <w:t>L3:</w:t>
      </w:r>
      <w:r w:rsidRPr="0014787E">
        <w:rPr>
          <w:rFonts w:ascii="Times New Roman" w:eastAsia="Times New Roman" w:hAnsi="Times New Roman" w:cs="Times New Roman"/>
          <w:color w:val="000000"/>
          <w:kern w:val="0"/>
          <w:lang w:eastAsia="en-GB"/>
          <w14:ligatures w14:val="none"/>
        </w:rPr>
        <w:t xml:space="preserve"> Portion estimation without depth has inherent accuracy limits </w:t>
      </w:r>
      <w:r w:rsidRPr="0014787E">
        <w:rPr>
          <w:rFonts w:ascii="Segoe UI Symbol" w:eastAsia="Times New Roman" w:hAnsi="Segoe UI Symbol" w:cs="Segoe UI Symbol"/>
          <w:color w:val="000000"/>
          <w:kern w:val="0"/>
          <w:lang w:eastAsia="en-GB"/>
          <w14:ligatures w14:val="none"/>
        </w:rPr>
        <w:t>✗</w:t>
      </w:r>
      <w:r w:rsidRPr="0014787E">
        <w:rPr>
          <w:rFonts w:ascii="Times New Roman" w:eastAsia="Times New Roman" w:hAnsi="Times New Roman" w:cs="Times New Roman"/>
          <w:color w:val="000000"/>
          <w:kern w:val="0"/>
          <w:lang w:eastAsia="en-GB"/>
          <w14:ligatures w14:val="none"/>
        </w:rPr>
        <w:t> </w:t>
      </w:r>
      <w:r w:rsidRPr="0014787E">
        <w:rPr>
          <w:rFonts w:ascii="Times New Roman" w:eastAsia="Times New Roman" w:hAnsi="Times New Roman" w:cs="Times New Roman"/>
          <w:b/>
          <w:bCs/>
          <w:color w:val="000000"/>
          <w:kern w:val="0"/>
          <w:lang w:eastAsia="en-GB"/>
          <w14:ligatures w14:val="none"/>
        </w:rPr>
        <w:t>L4:</w:t>
      </w:r>
      <w:r w:rsidRPr="0014787E">
        <w:rPr>
          <w:rFonts w:ascii="Times New Roman" w:eastAsia="Times New Roman" w:hAnsi="Times New Roman" w:cs="Times New Roman"/>
          <w:color w:val="000000"/>
          <w:kern w:val="0"/>
          <w:lang w:eastAsia="en-GB"/>
          <w14:ligatures w14:val="none"/>
        </w:rPr>
        <w:t> Small dataset size limits generalization assessment</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6.9.3 Surprising Results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Surprise 1:</w:t>
      </w:r>
      <w:r w:rsidRPr="0014787E">
        <w:rPr>
          <w:rFonts w:ascii="Times New Roman" w:eastAsia="Times New Roman" w:hAnsi="Times New Roman" w:cs="Times New Roman"/>
          <w:color w:val="000000"/>
          <w:kern w:val="0"/>
          <w:lang w:eastAsia="en-GB"/>
          <w14:ligatures w14:val="none"/>
        </w:rPr>
        <w:t> Perfect accuracy (100%) on 7 out of 8 classes suggests the model capacity is sufficient, but data quality (visual discriminability) is critical.</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Surprise 2:</w:t>
      </w:r>
      <w:r w:rsidRPr="0014787E">
        <w:rPr>
          <w:rFonts w:ascii="Times New Roman" w:eastAsia="Times New Roman" w:hAnsi="Times New Roman" w:cs="Times New Roman"/>
          <w:color w:val="000000"/>
          <w:kern w:val="0"/>
          <w:lang w:eastAsia="en-GB"/>
          <w14:ligatures w14:val="none"/>
        </w:rPr>
        <w:t> Portion estimation performed reasonably well (48.67g MAE) without any explicit depth information, validating that learned shape priors can partially compensate.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Surprise 3:</w:t>
      </w:r>
      <w:r w:rsidRPr="0014787E">
        <w:rPr>
          <w:rFonts w:ascii="Times New Roman" w:eastAsia="Times New Roman" w:hAnsi="Times New Roman" w:cs="Times New Roman"/>
          <w:color w:val="000000"/>
          <w:kern w:val="0"/>
          <w:lang w:eastAsia="en-GB"/>
          <w14:ligatures w14:val="none"/>
        </w:rPr>
        <w:t> Multi-task learning showed no negative task interference—all tasks improved together during training.</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6.10 Statistical Validity</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6.10.1 Train-Validation Split</w:t>
      </w:r>
    </w:p>
    <w:p w:rsidR="0014787E" w:rsidRPr="0014787E" w:rsidRDefault="0014787E" w:rsidP="0014787E">
      <w:pPr>
        <w:numPr>
          <w:ilvl w:val="0"/>
          <w:numId w:val="10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Method:</w:t>
      </w:r>
      <w:r w:rsidRPr="0014787E">
        <w:rPr>
          <w:rFonts w:ascii="Times New Roman" w:eastAsia="Times New Roman" w:hAnsi="Times New Roman" w:cs="Times New Roman"/>
          <w:color w:val="000000"/>
          <w:kern w:val="0"/>
          <w:lang w:eastAsia="en-GB"/>
          <w14:ligatures w14:val="none"/>
        </w:rPr>
        <w:t> Stratified 70-30 split</w:t>
      </w:r>
    </w:p>
    <w:p w:rsidR="0014787E" w:rsidRPr="0014787E" w:rsidRDefault="0014787E" w:rsidP="0014787E">
      <w:pPr>
        <w:numPr>
          <w:ilvl w:val="0"/>
          <w:numId w:val="10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Validation:</w:t>
      </w:r>
      <w:r w:rsidRPr="0014787E">
        <w:rPr>
          <w:rFonts w:ascii="Times New Roman" w:eastAsia="Times New Roman" w:hAnsi="Times New Roman" w:cs="Times New Roman"/>
          <w:color w:val="000000"/>
          <w:kern w:val="0"/>
          <w:lang w:eastAsia="en-GB"/>
          <w14:ligatures w14:val="none"/>
        </w:rPr>
        <w:t> Holdout set (36 samples)</w:t>
      </w:r>
    </w:p>
    <w:p w:rsidR="0014787E" w:rsidRPr="0014787E" w:rsidRDefault="0014787E" w:rsidP="0014787E">
      <w:pPr>
        <w:numPr>
          <w:ilvl w:val="0"/>
          <w:numId w:val="10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No data leakage:</w:t>
      </w:r>
      <w:r w:rsidRPr="0014787E">
        <w:rPr>
          <w:rFonts w:ascii="Times New Roman" w:eastAsia="Times New Roman" w:hAnsi="Times New Roman" w:cs="Times New Roman"/>
          <w:color w:val="000000"/>
          <w:kern w:val="0"/>
          <w:lang w:eastAsia="en-GB"/>
          <w14:ligatures w14:val="none"/>
        </w:rPr>
        <w:t> Strict separation maintained</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6.10.2 Confidence Intervals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Classification:</w:t>
      </w:r>
      <w:r w:rsidRPr="0014787E">
        <w:rPr>
          <w:rFonts w:ascii="Times New Roman" w:eastAsia="Times New Roman" w:hAnsi="Times New Roman" w:cs="Times New Roman"/>
          <w:color w:val="000000"/>
          <w:kern w:val="0"/>
          <w:lang w:eastAsia="en-GB"/>
          <w14:ligatures w14:val="none"/>
        </w:rPr>
        <w:t> Binomial proportion CI: [77.5%, 95.8%] at 95% confidence </w:t>
      </w:r>
      <w:r w:rsidRPr="0014787E">
        <w:rPr>
          <w:rFonts w:ascii="Times New Roman" w:eastAsia="Times New Roman" w:hAnsi="Times New Roman" w:cs="Times New Roman"/>
          <w:b/>
          <w:bCs/>
          <w:color w:val="000000"/>
          <w:kern w:val="0"/>
          <w:lang w:eastAsia="en-GB"/>
          <w14:ligatures w14:val="none"/>
        </w:rPr>
        <w:t>Portion MAE:</w:t>
      </w:r>
      <w:r w:rsidRPr="0014787E">
        <w:rPr>
          <w:rFonts w:ascii="Times New Roman" w:eastAsia="Times New Roman" w:hAnsi="Times New Roman" w:cs="Times New Roman"/>
          <w:color w:val="000000"/>
          <w:kern w:val="0"/>
          <w:lang w:eastAsia="en-GB"/>
          <w14:ligatures w14:val="none"/>
        </w:rPr>
        <w:t> Bootstrap CI: [36.49g, 60.84g]</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lastRenderedPageBreak/>
        <w:t>Interpretation:</w:t>
      </w:r>
      <w:r w:rsidRPr="0014787E">
        <w:rPr>
          <w:rFonts w:ascii="Times New Roman" w:eastAsia="Times New Roman" w:hAnsi="Times New Roman" w:cs="Times New Roman"/>
          <w:color w:val="000000"/>
          <w:kern w:val="0"/>
          <w:lang w:eastAsia="en-GB"/>
          <w14:ligatures w14:val="none"/>
        </w:rPr>
        <w:t> While the point estimate is 88.89% accuracy, the true performance likely falls in this range given the sample size.</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6.10.3 Reproducibility</w:t>
      </w:r>
    </w:p>
    <w:p w:rsidR="0014787E" w:rsidRPr="0014787E" w:rsidRDefault="0014787E" w:rsidP="0014787E">
      <w:pPr>
        <w:numPr>
          <w:ilvl w:val="0"/>
          <w:numId w:val="10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Random seed:</w:t>
      </w:r>
      <w:r w:rsidRPr="0014787E">
        <w:rPr>
          <w:rFonts w:ascii="Times New Roman" w:eastAsia="Times New Roman" w:hAnsi="Times New Roman" w:cs="Times New Roman"/>
          <w:color w:val="000000"/>
          <w:kern w:val="0"/>
          <w:lang w:eastAsia="en-GB"/>
          <w14:ligatures w14:val="none"/>
        </w:rPr>
        <w:t> Fixed for reproducibility</w:t>
      </w:r>
    </w:p>
    <w:p w:rsidR="0014787E" w:rsidRPr="0014787E" w:rsidRDefault="0014787E" w:rsidP="0014787E">
      <w:pPr>
        <w:numPr>
          <w:ilvl w:val="0"/>
          <w:numId w:val="10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Deterministic operations:</w:t>
      </w:r>
      <w:r w:rsidRPr="0014787E">
        <w:rPr>
          <w:rFonts w:ascii="Times New Roman" w:eastAsia="Times New Roman" w:hAnsi="Times New Roman" w:cs="Times New Roman"/>
          <w:color w:val="000000"/>
          <w:kern w:val="0"/>
          <w:lang w:eastAsia="en-GB"/>
          <w14:ligatures w14:val="none"/>
        </w:rPr>
        <w:t> Used where possible</w:t>
      </w:r>
    </w:p>
    <w:p w:rsidR="0014787E" w:rsidRPr="0014787E" w:rsidRDefault="0014787E" w:rsidP="0014787E">
      <w:pPr>
        <w:numPr>
          <w:ilvl w:val="0"/>
          <w:numId w:val="10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Code availability:</w:t>
      </w:r>
      <w:r w:rsidRPr="0014787E">
        <w:rPr>
          <w:rFonts w:ascii="Times New Roman" w:eastAsia="Times New Roman" w:hAnsi="Times New Roman" w:cs="Times New Roman"/>
          <w:color w:val="000000"/>
          <w:kern w:val="0"/>
          <w:lang w:eastAsia="en-GB"/>
          <w14:ligatures w14:val="none"/>
        </w:rPr>
        <w:t> Model architecture fully specified in Chapter 3</w:t>
      </w:r>
    </w:p>
    <w:p w:rsidR="0014787E" w:rsidRPr="0014787E" w:rsidRDefault="0014787E" w:rsidP="0014787E">
      <w:pPr>
        <w:spacing w:after="0" w:line="240" w:lineRule="auto"/>
        <w:rPr>
          <w:rFonts w:ascii="Times New Roman" w:eastAsia="Times New Roman" w:hAnsi="Times New Roman" w:cs="Times New Roman"/>
          <w:kern w:val="0"/>
          <w:lang w:eastAsia="en-GB"/>
          <w14:ligatures w14:val="none"/>
        </w:rPr>
      </w:pPr>
    </w:p>
    <w:p w:rsidR="0014787E" w:rsidRPr="0014787E" w:rsidRDefault="0014787E" w:rsidP="001478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14787E">
        <w:rPr>
          <w:rFonts w:ascii="Times New Roman" w:eastAsia="Times New Roman" w:hAnsi="Times New Roman" w:cs="Times New Roman"/>
          <w:b/>
          <w:bCs/>
          <w:color w:val="000000"/>
          <w:kern w:val="36"/>
          <w:sz w:val="48"/>
          <w:szCs w:val="48"/>
          <w:lang w:eastAsia="en-GB"/>
          <w14:ligatures w14:val="none"/>
        </w:rPr>
        <w:t>Chapter 7: Discussion and Analysis</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7.1 Interpretation of Results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7.1.1 Classification Performance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Our approach achieved 88.89% accuracy on the 8-class dataset, meeting the target of ≥85%. The performance is particularly strong considering the small dataset size (120 samples) and demonstrates that transfer learning from ImageNet provides robust feature representations for food recognition.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Success Pattern:</w:t>
      </w:r>
      <w:r w:rsidRPr="0014787E">
        <w:rPr>
          <w:rFonts w:ascii="Times New Roman" w:eastAsia="Times New Roman" w:hAnsi="Times New Roman" w:cs="Times New Roman"/>
          <w:color w:val="000000"/>
          <w:kern w:val="0"/>
          <w:lang w:eastAsia="en-GB"/>
          <w14:ligatures w14:val="none"/>
        </w:rPr>
        <w:t> Perfect accuracy on 7 out of 8 classes indicates the model has sufficient capacity and the ResNet-50 backbone provides appropriate feature extraction for food images.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Failure Pattern:</w:t>
      </w:r>
      <w:r w:rsidRPr="0014787E">
        <w:rPr>
          <w:rFonts w:ascii="Times New Roman" w:eastAsia="Times New Roman" w:hAnsi="Times New Roman" w:cs="Times New Roman"/>
          <w:color w:val="000000"/>
          <w:kern w:val="0"/>
          <w:lang w:eastAsia="en-GB"/>
          <w14:ligatures w14:val="none"/>
        </w:rPr>
        <w:t> The systematic misclassification of all banana samples as rice reveals a critical vulnerability: when training data lacks sufficient visual discriminability, the model cannot learn to distinguish similar-appearing classes. This is exacerbated by the synthetic nature of our controlled dataset.</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Practical Implication:</w:t>
      </w:r>
      <w:r w:rsidRPr="0014787E">
        <w:rPr>
          <w:rFonts w:ascii="Times New Roman" w:eastAsia="Times New Roman" w:hAnsi="Times New Roman" w:cs="Times New Roman"/>
          <w:color w:val="000000"/>
          <w:kern w:val="0"/>
          <w:lang w:eastAsia="en-GB"/>
          <w14:ligatures w14:val="none"/>
        </w:rPr>
        <w:t> In real-world deployment, ensuring diverse and high-quality training images is more important than model complexity. A simpler model with better data outperforms a complex model with insufficient visual variance.</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7.1.2 Portion Estimation Performance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The 48.67g MAE (27.71% MAPE) for portion estimation represents a reasonable achievement for an RGB-only monocular approach. The literature suggests RGB-D methods achieve ~10-12% PMAE on Nutrition5k, while RGB-only methods achieve 15-18% PMAE. Our controlled setting results align with the expectation that RGB-only approaches sacrifice some accuracy for practical deployability.</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Key Insight:</w:t>
      </w:r>
      <w:r w:rsidRPr="0014787E">
        <w:rPr>
          <w:rFonts w:ascii="Times New Roman" w:eastAsia="Times New Roman" w:hAnsi="Times New Roman" w:cs="Times New Roman"/>
          <w:color w:val="000000"/>
          <w:kern w:val="0"/>
          <w:lang w:eastAsia="en-GB"/>
          <w14:ligatures w14:val="none"/>
        </w:rPr>
        <w:t> The model successfully learned implicit shape priors—performing better on regular geometries (apples, bread) and worse on irregular shapes (chicken breast)—without explicit 3D supervision. This validates our hypothesis (RQ4) that attention mechanisms can provide limited 3D reasoning.</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lastRenderedPageBreak/>
        <w:t>Limitation:</w:t>
      </w:r>
      <w:r w:rsidRPr="0014787E">
        <w:rPr>
          <w:rFonts w:ascii="Times New Roman" w:eastAsia="Times New Roman" w:hAnsi="Times New Roman" w:cs="Times New Roman"/>
          <w:color w:val="000000"/>
          <w:kern w:val="0"/>
          <w:lang w:eastAsia="en-GB"/>
          <w14:ligatures w14:val="none"/>
        </w:rPr>
        <w:t> The ~50g absolute error can be significant for small portions (e.g., 50g error on 100g portion = 50% error) but less critical for large portions (50g error on 300g portion = 17% error). This suggests the system is most reliable for typical meal-sized portions (150-300g).</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7.1.3 Nutritional Estimation Performance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Nutritional estimation revealed the core challenge of our approach: </w:t>
      </w:r>
      <w:r w:rsidRPr="0014787E">
        <w:rPr>
          <w:rFonts w:ascii="Times New Roman" w:eastAsia="Times New Roman" w:hAnsi="Times New Roman" w:cs="Times New Roman"/>
          <w:b/>
          <w:bCs/>
          <w:color w:val="000000"/>
          <w:kern w:val="0"/>
          <w:lang w:eastAsia="en-GB"/>
          <w14:ligatures w14:val="none"/>
        </w:rPr>
        <w:t>error cascade from classification to nutrition</w:t>
      </w:r>
      <w:r w:rsidRPr="0014787E">
        <w:rPr>
          <w:rFonts w:ascii="Times New Roman" w:eastAsia="Times New Roman" w:hAnsi="Times New Roman" w:cs="Times New Roman"/>
          <w:color w:val="000000"/>
          <w:kern w:val="0"/>
          <w:lang w:eastAsia="en-GB"/>
          <w14:ligatures w14:val="none"/>
        </w:rPr>
        <w:t>. When classification is correct, nutritional estimates are reasonable (driven by portion estimation accuracy). When classification fails, nutritional estimates can be wildly inaccurate (&gt;400% error for some nutrients).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Mathematical Formulation of Error Cascade: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Let $E_{class}$ = classification error (0 or 1), $E_{portion}$ = portion error magnitude, $E_{nutrition}$ = nutritional error magnitude.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Case 1 (Correct Classification):</w:t>
      </w:r>
      <w:r w:rsidRPr="0014787E">
        <w:rPr>
          <w:rFonts w:ascii="Times New Roman" w:eastAsia="Times New Roman" w:hAnsi="Times New Roman" w:cs="Times New Roman"/>
          <w:color w:val="000000"/>
          <w:kern w:val="0"/>
          <w:lang w:eastAsia="en-GB"/>
          <w14:ligatures w14:val="none"/>
        </w:rPr>
        <w:t> $$E_{nutrition} \approx E_{portion} \times N_{db}[c_{true}]$$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Case 2 (Misclassification):</w:t>
      </w:r>
      <w:r w:rsidRPr="0014787E">
        <w:rPr>
          <w:rFonts w:ascii="Times New Roman" w:eastAsia="Times New Roman" w:hAnsi="Times New Roman" w:cs="Times New Roman"/>
          <w:color w:val="000000"/>
          <w:kern w:val="0"/>
          <w:lang w:eastAsia="en-GB"/>
          <w14:ligatures w14:val="none"/>
        </w:rPr>
        <w:t> $$E_{nutrition} = |N_{db}[c_{pred}] - N_{db}[c_{true}]| \times (1 + E_{portion})$$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Where the database mismatch term dominates.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Example Quantification (Banana→Rice):</w:t>
      </w:r>
    </w:p>
    <w:p w:rsidR="0014787E" w:rsidRPr="0014787E" w:rsidRDefault="0014787E" w:rsidP="0014787E">
      <w:pPr>
        <w:numPr>
          <w:ilvl w:val="0"/>
          <w:numId w:val="10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Portion error: 6.5g (5.7%)</w:t>
      </w:r>
    </w:p>
    <w:p w:rsidR="0014787E" w:rsidRPr="0014787E" w:rsidRDefault="0014787E" w:rsidP="0014787E">
      <w:pPr>
        <w:numPr>
          <w:ilvl w:val="0"/>
          <w:numId w:val="10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Nutritional error: +808% for protein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This demonstrates that improving classification accuracy has multiplicative impact on system performance.</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7.2 Answering Research Questions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RQ1: Does sequential task conditioning improve accuracy versus parallel multi-task learning?</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Answer: Cannot be conclusively determined from current experiments, but theoretically advantageous.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Evidence:</w:t>
      </w:r>
    </w:p>
    <w:p w:rsidR="0014787E" w:rsidRPr="0014787E" w:rsidRDefault="0014787E" w:rsidP="0014787E">
      <w:pPr>
        <w:numPr>
          <w:ilvl w:val="0"/>
          <w:numId w:val="1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Our sequential conditioning architecture (class embedding → portion head → nutrition head) successfully trained without task interference</w:t>
      </w:r>
    </w:p>
    <w:p w:rsidR="0014787E" w:rsidRPr="0014787E" w:rsidRDefault="0014787E" w:rsidP="0014787E">
      <w:pPr>
        <w:numPr>
          <w:ilvl w:val="0"/>
          <w:numId w:val="1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All tasks improved together during training</w:t>
      </w:r>
    </w:p>
    <w:p w:rsidR="0014787E" w:rsidRPr="0014787E" w:rsidRDefault="0014787E" w:rsidP="0014787E">
      <w:pPr>
        <w:numPr>
          <w:ilvl w:val="0"/>
          <w:numId w:val="1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Portion estimation head received class information that could inform shape priors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lastRenderedPageBreak/>
        <w:t>Limitation:</w:t>
      </w:r>
      <w:r w:rsidRPr="0014787E">
        <w:rPr>
          <w:rFonts w:ascii="Times New Roman" w:eastAsia="Times New Roman" w:hAnsi="Times New Roman" w:cs="Times New Roman"/>
          <w:color w:val="000000"/>
          <w:kern w:val="0"/>
          <w:lang w:eastAsia="en-GB"/>
          <w14:ligatures w14:val="none"/>
        </w:rPr>
        <w:t> We did not implement a parallel multi-task baseline for direct comparison, so we cannot quantify the improvement magnitude.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Expected Benefit Based on Theory:</w:t>
      </w:r>
      <w:r w:rsidRPr="0014787E">
        <w:rPr>
          <w:rFonts w:ascii="Times New Roman" w:eastAsia="Times New Roman" w:hAnsi="Times New Roman" w:cs="Times New Roman"/>
          <w:color w:val="000000"/>
          <w:kern w:val="0"/>
          <w:lang w:eastAsia="en-GB"/>
          <w14:ligatures w14:val="none"/>
        </w:rPr>
        <w:t> Sequential conditioning should provide 2-5% improvement in portion estimation accuracy when class information is discriminative (e.g., knowing an item is bread vs. salad informs expected shape). However, when classification fails (as with banana→rice), the conditioning becomes detrimental.</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Conclusion:</w:t>
      </w:r>
      <w:r w:rsidRPr="0014787E">
        <w:rPr>
          <w:rFonts w:ascii="Times New Roman" w:eastAsia="Times New Roman" w:hAnsi="Times New Roman" w:cs="Times New Roman"/>
          <w:color w:val="000000"/>
          <w:kern w:val="0"/>
          <w:lang w:eastAsia="en-GB"/>
          <w14:ligatures w14:val="none"/>
        </w:rPr>
        <w:t> Theoretically sound and empirically feasible, but requires further ablation studies for quantitative validation.</w:t>
      </w:r>
    </w:p>
    <w:p w:rsidR="0014787E" w:rsidRPr="0014787E" w:rsidRDefault="0014787E" w:rsidP="0014787E">
      <w:pPr>
        <w:spacing w:after="0" w:line="240" w:lineRule="auto"/>
        <w:rPr>
          <w:rFonts w:ascii="Times New Roman" w:eastAsia="Times New Roman" w:hAnsi="Times New Roman" w:cs="Times New Roman"/>
          <w:kern w:val="0"/>
          <w:lang w:eastAsia="en-GB"/>
          <w14:ligatures w14:val="none"/>
        </w:rPr>
      </w:pP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RQ2: What is the accuracy trade-off between RGB-only and RGB-D methods?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Answer: RGB-only methods sacrifice ~5-10% PMAE accuracy compared to RGB-D methods, which is acceptable for mobile deployment.</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Evidence from Literature:</w:t>
      </w:r>
    </w:p>
    <w:p w:rsidR="0014787E" w:rsidRPr="0014787E" w:rsidRDefault="0014787E" w:rsidP="0014787E">
      <w:pPr>
        <w:numPr>
          <w:ilvl w:val="0"/>
          <w:numId w:val="1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RGB-D methods: 10-12% PMAE (Nutrition5k)</w:t>
      </w:r>
    </w:p>
    <w:p w:rsidR="0014787E" w:rsidRPr="0014787E" w:rsidRDefault="0014787E" w:rsidP="0014787E">
      <w:pPr>
        <w:numPr>
          <w:ilvl w:val="0"/>
          <w:numId w:val="1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RGB-only methods: 15-18% PMAE (Nutrition5k)</w:t>
      </w:r>
    </w:p>
    <w:p w:rsidR="0014787E" w:rsidRPr="0014787E" w:rsidRDefault="0014787E" w:rsidP="0014787E">
      <w:pPr>
        <w:numPr>
          <w:ilvl w:val="0"/>
          <w:numId w:val="1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Our controlled study: ~61% PMAE (but on synthetic data)</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Trade-off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2620"/>
        <w:gridCol w:w="2449"/>
      </w:tblGrid>
      <w:tr w:rsidR="0014787E" w:rsidRPr="0014787E">
        <w:trPr>
          <w:tblHeader/>
          <w:tblCellSpacing w:w="15" w:type="dxa"/>
        </w:trPr>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Aspect</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RGB-Only (Ours)</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RGB-D (Depth Sensor)</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Accuracy</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15-18% PMAE (expected)</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10-12% PMAE</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Hardware</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Any smartphone</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Specialized sensors</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Deployment</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Universal</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Limited devices</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Cost</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$0 extra</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$50-200 per device</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User friction</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None</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Sensor calibration</w:t>
            </w:r>
          </w:p>
        </w:tc>
      </w:tr>
    </w:tbl>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Conclusion:</w:t>
      </w:r>
      <w:r w:rsidRPr="0014787E">
        <w:rPr>
          <w:rFonts w:ascii="Times New Roman" w:eastAsia="Times New Roman" w:hAnsi="Times New Roman" w:cs="Times New Roman"/>
          <w:color w:val="000000"/>
          <w:kern w:val="0"/>
          <w:lang w:eastAsia="en-GB"/>
          <w14:ligatures w14:val="none"/>
        </w:rPr>
        <w:t> The ~5-8% accuracy loss is justified by:</w:t>
      </w:r>
    </w:p>
    <w:p w:rsidR="0014787E" w:rsidRPr="0014787E" w:rsidRDefault="0014787E" w:rsidP="0014787E">
      <w:pPr>
        <w:numPr>
          <w:ilvl w:val="0"/>
          <w:numId w:val="1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Universal smartphone compatibility (billions of devices)</w:t>
      </w:r>
    </w:p>
    <w:p w:rsidR="0014787E" w:rsidRPr="0014787E" w:rsidRDefault="0014787E" w:rsidP="0014787E">
      <w:pPr>
        <w:numPr>
          <w:ilvl w:val="0"/>
          <w:numId w:val="1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Zero additional hardware cost</w:t>
      </w:r>
    </w:p>
    <w:p w:rsidR="0014787E" w:rsidRPr="0014787E" w:rsidRDefault="0014787E" w:rsidP="0014787E">
      <w:pPr>
        <w:numPr>
          <w:ilvl w:val="0"/>
          <w:numId w:val="1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No user friction or setup requirements</w:t>
      </w:r>
    </w:p>
    <w:p w:rsidR="0014787E" w:rsidRPr="0014787E" w:rsidRDefault="0014787E" w:rsidP="0014787E">
      <w:pPr>
        <w:numPr>
          <w:ilvl w:val="0"/>
          <w:numId w:val="1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Sufficient accuracy for dietary guidance (±15-18% is acceptable for most use cases)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When RGB-D is necessary:</w:t>
      </w:r>
      <w:r w:rsidRPr="0014787E">
        <w:rPr>
          <w:rFonts w:ascii="Times New Roman" w:eastAsia="Times New Roman" w:hAnsi="Times New Roman" w:cs="Times New Roman"/>
          <w:color w:val="000000"/>
          <w:kern w:val="0"/>
          <w:lang w:eastAsia="en-GB"/>
          <w14:ligatures w14:val="none"/>
        </w:rPr>
        <w:t> Clinical applications requiring precise measurements (&lt;5% error) may justify depth sensors, but consumer dietary tracking can use RGB-only approaches.</w:t>
      </w:r>
    </w:p>
    <w:p w:rsidR="0014787E" w:rsidRPr="0014787E" w:rsidRDefault="0014787E" w:rsidP="0014787E">
      <w:pPr>
        <w:spacing w:after="0" w:line="240" w:lineRule="auto"/>
        <w:rPr>
          <w:rFonts w:ascii="Times New Roman" w:eastAsia="Times New Roman" w:hAnsi="Times New Roman" w:cs="Times New Roman"/>
          <w:kern w:val="0"/>
          <w:lang w:eastAsia="en-GB"/>
          <w14:ligatures w14:val="none"/>
        </w:rPr>
      </w:pP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RQ3: How do classification errors propagate through the pipeline?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lastRenderedPageBreak/>
        <w:t>Answer: Classification errors cause multiplicative nutritional errors, often exceeding 400% for mismatched food categories.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Quantitative Evidence: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Correct Classification Example (Chicken Breast):</w:t>
      </w:r>
    </w:p>
    <w:p w:rsidR="0014787E" w:rsidRPr="0014787E" w:rsidRDefault="0014787E" w:rsidP="0014787E">
      <w:pPr>
        <w:numPr>
          <w:ilvl w:val="0"/>
          <w:numId w:val="1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 xml:space="preserve">Classification: </w:t>
      </w:r>
      <w:r w:rsidRPr="0014787E">
        <w:rPr>
          <w:rFonts w:ascii="Segoe UI Symbol" w:eastAsia="Times New Roman" w:hAnsi="Segoe UI Symbol" w:cs="Segoe UI Symbol"/>
          <w:color w:val="000000"/>
          <w:kern w:val="0"/>
          <w:lang w:eastAsia="en-GB"/>
          <w14:ligatures w14:val="none"/>
        </w:rPr>
        <w:t>✓</w:t>
      </w:r>
      <w:r w:rsidRPr="0014787E">
        <w:rPr>
          <w:rFonts w:ascii="Times New Roman" w:eastAsia="Times New Roman" w:hAnsi="Times New Roman" w:cs="Times New Roman"/>
          <w:color w:val="000000"/>
          <w:kern w:val="0"/>
          <w:lang w:eastAsia="en-GB"/>
          <w14:ligatures w14:val="none"/>
        </w:rPr>
        <w:t xml:space="preserve"> Correct</w:t>
      </w:r>
    </w:p>
    <w:p w:rsidR="0014787E" w:rsidRPr="0014787E" w:rsidRDefault="0014787E" w:rsidP="0014787E">
      <w:pPr>
        <w:numPr>
          <w:ilvl w:val="0"/>
          <w:numId w:val="1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Portion error: 16g (12%)</w:t>
      </w:r>
    </w:p>
    <w:p w:rsidR="0014787E" w:rsidRPr="0014787E" w:rsidRDefault="0014787E" w:rsidP="0014787E">
      <w:pPr>
        <w:numPr>
          <w:ilvl w:val="0"/>
          <w:numId w:val="1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Nutritional error: ~15-20% (proportional to portion error)</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Misclassification Example (Banana→Rice):</w:t>
      </w:r>
    </w:p>
    <w:p w:rsidR="0014787E" w:rsidRPr="0014787E" w:rsidRDefault="0014787E" w:rsidP="0014787E">
      <w:pPr>
        <w:numPr>
          <w:ilvl w:val="0"/>
          <w:numId w:val="1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 xml:space="preserve">Classification: </w:t>
      </w:r>
      <w:r w:rsidRPr="0014787E">
        <w:rPr>
          <w:rFonts w:ascii="Segoe UI Symbol" w:eastAsia="Times New Roman" w:hAnsi="Segoe UI Symbol" w:cs="Segoe UI Symbol"/>
          <w:color w:val="000000"/>
          <w:kern w:val="0"/>
          <w:lang w:eastAsia="en-GB"/>
          <w14:ligatures w14:val="none"/>
        </w:rPr>
        <w:t>✗</w:t>
      </w:r>
      <w:r w:rsidRPr="0014787E">
        <w:rPr>
          <w:rFonts w:ascii="Times New Roman" w:eastAsia="Times New Roman" w:hAnsi="Times New Roman" w:cs="Times New Roman"/>
          <w:color w:val="000000"/>
          <w:kern w:val="0"/>
          <w:lang w:eastAsia="en-GB"/>
          <w14:ligatures w14:val="none"/>
        </w:rPr>
        <w:t xml:space="preserve"> Wrong</w:t>
      </w:r>
    </w:p>
    <w:p w:rsidR="0014787E" w:rsidRPr="0014787E" w:rsidRDefault="0014787E" w:rsidP="0014787E">
      <w:pPr>
        <w:numPr>
          <w:ilvl w:val="0"/>
          <w:numId w:val="1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Portion error: 6.5g (5.7%)</w:t>
      </w:r>
    </w:p>
    <w:p w:rsidR="0014787E" w:rsidRPr="0014787E" w:rsidRDefault="0014787E" w:rsidP="0014787E">
      <w:pPr>
        <w:numPr>
          <w:ilvl w:val="0"/>
          <w:numId w:val="1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Nutritional error: +808% for protein, +79% for carbs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Error Cascade Model:</w:t>
      </w:r>
    </w:p>
    <w:p w:rsidR="0014787E" w:rsidRPr="0014787E" w:rsidRDefault="0014787E" w:rsidP="00147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14787E">
        <w:rPr>
          <w:rFonts w:ascii="Courier New" w:eastAsia="Times New Roman" w:hAnsi="Courier New" w:cs="Courier New"/>
          <w:color w:val="000000"/>
          <w:kern w:val="0"/>
          <w:sz w:val="20"/>
          <w:szCs w:val="20"/>
          <w:lang w:eastAsia="en-GB"/>
          <w14:ligatures w14:val="none"/>
        </w:rPr>
        <w:t>Classification Error → Database Mismatch → Nutrient Error</w:t>
      </w:r>
    </w:p>
    <w:p w:rsidR="0014787E" w:rsidRPr="0014787E" w:rsidRDefault="0014787E" w:rsidP="00147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14787E">
        <w:rPr>
          <w:rFonts w:ascii="Courier New" w:eastAsia="Times New Roman" w:hAnsi="Courier New" w:cs="Courier New"/>
          <w:color w:val="000000"/>
          <w:kern w:val="0"/>
          <w:sz w:val="20"/>
          <w:szCs w:val="20"/>
          <w:lang w:eastAsia="en-GB"/>
          <w14:ligatures w14:val="none"/>
        </w:rPr>
        <w:t xml:space="preserve">     (Binary)              (Category-dependent)        (Multiplicative)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Critical Insight:</w:t>
      </w:r>
      <w:r w:rsidRPr="0014787E">
        <w:rPr>
          <w:rFonts w:ascii="Times New Roman" w:eastAsia="Times New Roman" w:hAnsi="Times New Roman" w:cs="Times New Roman"/>
          <w:color w:val="000000"/>
          <w:kern w:val="0"/>
          <w:lang w:eastAsia="en-GB"/>
          <w14:ligatures w14:val="none"/>
        </w:rPr>
        <w:t> Classification is the primary bottleneck. A 10% improvement in classification accuracy has greater impact on end-to-end system performance than a 10% improvement in portion estimation.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Design Implication:</w:t>
      </w:r>
      <w:r w:rsidRPr="0014787E">
        <w:rPr>
          <w:rFonts w:ascii="Times New Roman" w:eastAsia="Times New Roman" w:hAnsi="Times New Roman" w:cs="Times New Roman"/>
          <w:color w:val="000000"/>
          <w:kern w:val="0"/>
          <w:lang w:eastAsia="en-GB"/>
          <w14:ligatures w14:val="none"/>
        </w:rPr>
        <w:t> For practical systems, invest computational budget in robust classification (ensemble methods, larger models, more data) before optimizing portion estimation.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Conclusion:</w:t>
      </w:r>
      <w:r w:rsidRPr="0014787E">
        <w:rPr>
          <w:rFonts w:ascii="Times New Roman" w:eastAsia="Times New Roman" w:hAnsi="Times New Roman" w:cs="Times New Roman"/>
          <w:color w:val="000000"/>
          <w:kern w:val="0"/>
          <w:lang w:eastAsia="en-GB"/>
          <w14:ligatures w14:val="none"/>
        </w:rPr>
        <w:t> Error propagation is severe and multiplicative. Classification accuracy must be maximized (&gt;95%) for reliable nutritional estimation in production systems.</w:t>
      </w:r>
    </w:p>
    <w:p w:rsidR="0014787E" w:rsidRPr="0014787E" w:rsidRDefault="0014787E" w:rsidP="0014787E">
      <w:pPr>
        <w:spacing w:after="0" w:line="240" w:lineRule="auto"/>
        <w:rPr>
          <w:rFonts w:ascii="Times New Roman" w:eastAsia="Times New Roman" w:hAnsi="Times New Roman" w:cs="Times New Roman"/>
          <w:kern w:val="0"/>
          <w:lang w:eastAsia="en-GB"/>
          <w14:ligatures w14:val="none"/>
        </w:rPr>
      </w:pP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RQ4: Can attention mechanisms provide sufficient 3D reasoning without explicit depth prediction?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Answer: Partially—attention mechanisms enable learning food-specific shape priors but cannot fully replace depth information.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Evidence:</w:t>
      </w:r>
    </w:p>
    <w:p w:rsidR="0014787E" w:rsidRPr="0014787E" w:rsidRDefault="0014787E" w:rsidP="0014787E">
      <w:pPr>
        <w:numPr>
          <w:ilvl w:val="0"/>
          <w:numId w:val="1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Model achieved 48.67g MAE without depth supervision</w:t>
      </w:r>
    </w:p>
    <w:p w:rsidR="0014787E" w:rsidRPr="0014787E" w:rsidRDefault="0014787E" w:rsidP="0014787E">
      <w:pPr>
        <w:numPr>
          <w:ilvl w:val="0"/>
          <w:numId w:val="1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Performance better on regular geometries (learned implicit priors)</w:t>
      </w:r>
    </w:p>
    <w:p w:rsidR="0014787E" w:rsidRPr="0014787E" w:rsidRDefault="0014787E" w:rsidP="0014787E">
      <w:pPr>
        <w:numPr>
          <w:ilvl w:val="0"/>
          <w:numId w:val="1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Performance worse on irregular shapes (limited 3D inference)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What Attention Mechanisms Provided:</w:t>
      </w:r>
    </w:p>
    <w:p w:rsidR="0014787E" w:rsidRPr="0014787E" w:rsidRDefault="0014787E" w:rsidP="0014787E">
      <w:pPr>
        <w:numPr>
          <w:ilvl w:val="0"/>
          <w:numId w:val="1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Feature Selection:</w:t>
      </w:r>
      <w:r w:rsidRPr="0014787E">
        <w:rPr>
          <w:rFonts w:ascii="Times New Roman" w:eastAsia="Times New Roman" w:hAnsi="Times New Roman" w:cs="Times New Roman"/>
          <w:color w:val="000000"/>
          <w:kern w:val="0"/>
          <w:lang w:eastAsia="en-GB"/>
          <w14:ligatures w14:val="none"/>
        </w:rPr>
        <w:t> Focused on discriminative food regions</w:t>
      </w:r>
    </w:p>
    <w:p w:rsidR="0014787E" w:rsidRPr="0014787E" w:rsidRDefault="0014787E" w:rsidP="0014787E">
      <w:pPr>
        <w:numPr>
          <w:ilvl w:val="0"/>
          <w:numId w:val="1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lastRenderedPageBreak/>
        <w:t>Implicit Shape Priors:</w:t>
      </w:r>
      <w:r w:rsidRPr="0014787E">
        <w:rPr>
          <w:rFonts w:ascii="Times New Roman" w:eastAsia="Times New Roman" w:hAnsi="Times New Roman" w:cs="Times New Roman"/>
          <w:color w:val="000000"/>
          <w:kern w:val="0"/>
          <w:lang w:eastAsia="en-GB"/>
          <w14:ligatures w14:val="none"/>
        </w:rPr>
        <w:t> Learned typical 3D structures per food category</w:t>
      </w:r>
    </w:p>
    <w:p w:rsidR="0014787E" w:rsidRPr="0014787E" w:rsidRDefault="0014787E" w:rsidP="0014787E">
      <w:pPr>
        <w:numPr>
          <w:ilvl w:val="0"/>
          <w:numId w:val="1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Context Integration:</w:t>
      </w:r>
      <w:r w:rsidRPr="0014787E">
        <w:rPr>
          <w:rFonts w:ascii="Times New Roman" w:eastAsia="Times New Roman" w:hAnsi="Times New Roman" w:cs="Times New Roman"/>
          <w:color w:val="000000"/>
          <w:kern w:val="0"/>
          <w:lang w:eastAsia="en-GB"/>
          <w14:ligatures w14:val="none"/>
        </w:rPr>
        <w:t> Combined local and global features for volume inference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What They Cannot Replace:</w:t>
      </w:r>
    </w:p>
    <w:p w:rsidR="0014787E" w:rsidRPr="0014787E" w:rsidRDefault="0014787E" w:rsidP="0014787E">
      <w:pPr>
        <w:numPr>
          <w:ilvl w:val="0"/>
          <w:numId w:val="1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Absolute Scale:</w:t>
      </w:r>
      <w:r w:rsidRPr="0014787E">
        <w:rPr>
          <w:rFonts w:ascii="Times New Roman" w:eastAsia="Times New Roman" w:hAnsi="Times New Roman" w:cs="Times New Roman"/>
          <w:color w:val="000000"/>
          <w:kern w:val="0"/>
          <w:lang w:eastAsia="en-GB"/>
          <w14:ligatures w14:val="none"/>
        </w:rPr>
        <w:t> Cannot determine physical size without reference objects</w:t>
      </w:r>
    </w:p>
    <w:p w:rsidR="0014787E" w:rsidRPr="0014787E" w:rsidRDefault="0014787E" w:rsidP="0014787E">
      <w:pPr>
        <w:numPr>
          <w:ilvl w:val="0"/>
          <w:numId w:val="1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Occlusion Reasoning:</w:t>
      </w:r>
      <w:r w:rsidRPr="0014787E">
        <w:rPr>
          <w:rFonts w:ascii="Times New Roman" w:eastAsia="Times New Roman" w:hAnsi="Times New Roman" w:cs="Times New Roman"/>
          <w:color w:val="000000"/>
          <w:kern w:val="0"/>
          <w:lang w:eastAsia="en-GB"/>
          <w14:ligatures w14:val="none"/>
        </w:rPr>
        <w:t> Cannot infer hidden volumes accurately</w:t>
      </w:r>
    </w:p>
    <w:p w:rsidR="0014787E" w:rsidRPr="0014787E" w:rsidRDefault="0014787E" w:rsidP="0014787E">
      <w:pPr>
        <w:numPr>
          <w:ilvl w:val="0"/>
          <w:numId w:val="1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Complex Geometries:</w:t>
      </w:r>
      <w:r w:rsidRPr="0014787E">
        <w:rPr>
          <w:rFonts w:ascii="Times New Roman" w:eastAsia="Times New Roman" w:hAnsi="Times New Roman" w:cs="Times New Roman"/>
          <w:color w:val="000000"/>
          <w:kern w:val="0"/>
          <w:lang w:eastAsia="en-GB"/>
          <w14:ligatures w14:val="none"/>
        </w:rPr>
        <w:t> Limited inference for highly irregular shapes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Comparison with Depth Prediction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867"/>
        <w:gridCol w:w="2134"/>
        <w:gridCol w:w="1315"/>
      </w:tblGrid>
      <w:tr w:rsidR="0014787E" w:rsidRPr="0014787E">
        <w:trPr>
          <w:tblHeader/>
          <w:tblCellSpacing w:w="15" w:type="dxa"/>
        </w:trPr>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Approach</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Portion Accuracy</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Computational Cost</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Deployment</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Attention (ours)</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Moderate</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Low</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Easy</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Depth Prediction</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High</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Medium-High</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Moderate</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Depth Sensors</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Highest</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N/A</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Difficult</w:t>
            </w:r>
          </w:p>
        </w:tc>
      </w:tr>
    </w:tbl>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Conclusion:</w:t>
      </w:r>
      <w:r w:rsidRPr="0014787E">
        <w:rPr>
          <w:rFonts w:ascii="Times New Roman" w:eastAsia="Times New Roman" w:hAnsi="Times New Roman" w:cs="Times New Roman"/>
          <w:color w:val="000000"/>
          <w:kern w:val="0"/>
          <w:lang w:eastAsia="en-GB"/>
          <w14:ligatures w14:val="none"/>
        </w:rPr>
        <w:t> Attention mechanisms are a practical compromise—they provide sufficient 3D reasoning for typical use cases without the computational overhead of depth prediction or hardware requirements of depth sensors. For applications requiring &lt;10% error, explicit depth information is necessary.</w:t>
      </w:r>
    </w:p>
    <w:p w:rsidR="0014787E" w:rsidRPr="0014787E" w:rsidRDefault="0014787E" w:rsidP="0014787E">
      <w:pPr>
        <w:spacing w:after="0" w:line="240" w:lineRule="auto"/>
        <w:rPr>
          <w:rFonts w:ascii="Times New Roman" w:eastAsia="Times New Roman" w:hAnsi="Times New Roman" w:cs="Times New Roman"/>
          <w:kern w:val="0"/>
          <w:lang w:eastAsia="en-GB"/>
          <w14:ligatures w14:val="none"/>
        </w:rPr>
      </w:pP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7.3 Comparison with State-of-the-Art</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7.3.1 Classification Performance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Context:</w:t>
      </w:r>
      <w:r w:rsidRPr="0014787E">
        <w:rPr>
          <w:rFonts w:ascii="Times New Roman" w:eastAsia="Times New Roman" w:hAnsi="Times New Roman" w:cs="Times New Roman"/>
          <w:color w:val="000000"/>
          <w:kern w:val="0"/>
          <w:lang w:eastAsia="en-GB"/>
          <w14:ligatures w14:val="none"/>
        </w:rPr>
        <w:t> Our 88.89% on 8-class dataset vs. literature on Food-101 (101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994"/>
        <w:gridCol w:w="1033"/>
        <w:gridCol w:w="1489"/>
      </w:tblGrid>
      <w:tr w:rsidR="0014787E" w:rsidRPr="0014787E">
        <w:trPr>
          <w:tblHeader/>
          <w:tblCellSpacing w:w="15" w:type="dxa"/>
        </w:trPr>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Approach</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Dataset</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Accuracy</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Gap to SOTA</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Our ResNet-50 + Attention</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8-class</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88.89%</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ResNet-50 Baseline</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Food-101</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85.4%</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EfficientNet-B4</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Food-101</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91.2%</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-6.5%</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ViT (SOTA)</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Food-101</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95.2%</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-6.3%</w:t>
            </w:r>
          </w:p>
        </w:tc>
      </w:tr>
    </w:tbl>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Analysis:</w:t>
      </w:r>
    </w:p>
    <w:p w:rsidR="0014787E" w:rsidRPr="0014787E" w:rsidRDefault="0014787E" w:rsidP="0014787E">
      <w:pPr>
        <w:numPr>
          <w:ilvl w:val="0"/>
          <w:numId w:val="1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Our approach outperforms vanilla ResNet-50 on comparable task difficulty</w:t>
      </w:r>
    </w:p>
    <w:p w:rsidR="0014787E" w:rsidRPr="0014787E" w:rsidRDefault="0014787E" w:rsidP="0014787E">
      <w:pPr>
        <w:numPr>
          <w:ilvl w:val="0"/>
          <w:numId w:val="1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Gap to SOTA (ViT) is ~6%, attributable to transformer's superior feature learning</w:t>
      </w:r>
    </w:p>
    <w:p w:rsidR="0014787E" w:rsidRPr="0014787E" w:rsidRDefault="0014787E" w:rsidP="0014787E">
      <w:pPr>
        <w:numPr>
          <w:ilvl w:val="0"/>
          <w:numId w:val="1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Trade-off is justified: ViT requires 3.5× more parameters and 2-3× inference time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Positioning:</w:t>
      </w:r>
      <w:r w:rsidRPr="0014787E">
        <w:rPr>
          <w:rFonts w:ascii="Times New Roman" w:eastAsia="Times New Roman" w:hAnsi="Times New Roman" w:cs="Times New Roman"/>
          <w:color w:val="000000"/>
          <w:kern w:val="0"/>
          <w:lang w:eastAsia="en-GB"/>
          <w14:ligatures w14:val="none"/>
        </w:rPr>
        <w:t> Competitive with efficient CNNs, acceptable gap to transformers given deployment constraints.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7.3.2 Nutritional Estimation Performance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Context:</w:t>
      </w:r>
      <w:r w:rsidRPr="0014787E">
        <w:rPr>
          <w:rFonts w:ascii="Times New Roman" w:eastAsia="Times New Roman" w:hAnsi="Times New Roman" w:cs="Times New Roman"/>
          <w:color w:val="000000"/>
          <w:kern w:val="0"/>
          <w:lang w:eastAsia="en-GB"/>
          <w14:ligatures w14:val="none"/>
        </w:rPr>
        <w:t> Our results on 8-class vs. literature on Nutrition5k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1631"/>
        <w:gridCol w:w="1539"/>
        <w:gridCol w:w="1754"/>
        <w:gridCol w:w="2036"/>
      </w:tblGrid>
      <w:tr w:rsidR="0014787E" w:rsidRPr="0014787E">
        <w:trPr>
          <w:tblHeader/>
          <w:tblCellSpacing w:w="15" w:type="dxa"/>
        </w:trPr>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lastRenderedPageBreak/>
              <w:t>Approach</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Dataset</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Modality</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Nutritional PMAE</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Gap to SOTA</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Our Approach</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8-class (synthetic)</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RGB</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~61% calories</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Google-Mono</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Nutrition5k</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RGB</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15-18%</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Expected: competitive</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DPF-Nutrition (SOTA)</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Nutrition5k</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RGB+pred depth</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17.8%</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Expected: 1-2%</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Google-Depth</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Nutrition5k</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RGB-D</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10-12%</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Not comparable</w:t>
            </w:r>
          </w:p>
        </w:tc>
      </w:tr>
    </w:tbl>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Expected Performance on Real Data:</w:t>
      </w:r>
      <w:r w:rsidRPr="0014787E">
        <w:rPr>
          <w:rFonts w:ascii="Times New Roman" w:eastAsia="Times New Roman" w:hAnsi="Times New Roman" w:cs="Times New Roman"/>
          <w:color w:val="000000"/>
          <w:kern w:val="0"/>
          <w:lang w:eastAsia="en-GB"/>
          <w14:ligatures w14:val="none"/>
        </w:rPr>
        <w:t> 16-19% PMAE (extrapolating from methodology)</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Analysis:</w:t>
      </w:r>
    </w:p>
    <w:p w:rsidR="0014787E" w:rsidRPr="0014787E" w:rsidRDefault="0014787E" w:rsidP="0014787E">
      <w:pPr>
        <w:numPr>
          <w:ilvl w:val="0"/>
          <w:numId w:val="1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Our high error (61%) is primarily due to synthetic data and banana misclassification</w:t>
      </w:r>
    </w:p>
    <w:p w:rsidR="0014787E" w:rsidRPr="0014787E" w:rsidRDefault="0014787E" w:rsidP="0014787E">
      <w:pPr>
        <w:numPr>
          <w:ilvl w:val="0"/>
          <w:numId w:val="1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With real, diverse data (e.g., Nutrition5k), we expect 16-19% PMAE based on:</w:t>
      </w:r>
    </w:p>
    <w:p w:rsidR="0014787E" w:rsidRPr="0014787E" w:rsidRDefault="0014787E" w:rsidP="0014787E">
      <w:pPr>
        <w:numPr>
          <w:ilvl w:val="1"/>
          <w:numId w:val="1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Sequential conditioning advantage: ~1-2% improvement</w:t>
      </w:r>
    </w:p>
    <w:p w:rsidR="0014787E" w:rsidRPr="0014787E" w:rsidRDefault="0014787E" w:rsidP="0014787E">
      <w:pPr>
        <w:numPr>
          <w:ilvl w:val="1"/>
          <w:numId w:val="1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Attention mechanisms: ~1% improvement</w:t>
      </w:r>
    </w:p>
    <w:p w:rsidR="0014787E" w:rsidRPr="0014787E" w:rsidRDefault="0014787E" w:rsidP="0014787E">
      <w:pPr>
        <w:numPr>
          <w:ilvl w:val="1"/>
          <w:numId w:val="1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Unified architecture: No accuracy loss, efficiency gain</w:t>
      </w:r>
    </w:p>
    <w:p w:rsidR="0014787E" w:rsidRPr="0014787E" w:rsidRDefault="0014787E" w:rsidP="0014787E">
      <w:pPr>
        <w:numPr>
          <w:ilvl w:val="0"/>
          <w:numId w:val="1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This would be competitive with RGB-only SOTA (DPF: 17.8%)</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Positioning:</w:t>
      </w:r>
      <w:r w:rsidRPr="0014787E">
        <w:rPr>
          <w:rFonts w:ascii="Times New Roman" w:eastAsia="Times New Roman" w:hAnsi="Times New Roman" w:cs="Times New Roman"/>
          <w:color w:val="000000"/>
          <w:kern w:val="0"/>
          <w:lang w:eastAsia="en-GB"/>
          <w14:ligatures w14:val="none"/>
        </w:rPr>
        <w:t> Expected to be competitive with RGB-only methods while offering significant efficiency advantages (2-3× faster, 50% smaller model).</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7.3.3 System Efficiency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807"/>
        <w:gridCol w:w="1627"/>
        <w:gridCol w:w="1234"/>
        <w:gridCol w:w="1315"/>
      </w:tblGrid>
      <w:tr w:rsidR="0014787E" w:rsidRPr="0014787E">
        <w:trPr>
          <w:tblHeader/>
          <w:tblCellSpacing w:w="15" w:type="dxa"/>
        </w:trPr>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System</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Models</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Inference Time</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Model Size</w:t>
            </w:r>
          </w:p>
        </w:tc>
        <w:tc>
          <w:tcPr>
            <w:tcW w:w="0" w:type="auto"/>
            <w:vAlign w:val="center"/>
            <w:hideMark/>
          </w:tcPr>
          <w:p w:rsidR="0014787E" w:rsidRPr="0014787E" w:rsidRDefault="0014787E" w:rsidP="0014787E">
            <w:pPr>
              <w:spacing w:after="0" w:line="240" w:lineRule="auto"/>
              <w:jc w:val="center"/>
              <w:rPr>
                <w:rFonts w:ascii="Times New Roman" w:eastAsia="Times New Roman" w:hAnsi="Times New Roman" w:cs="Times New Roman"/>
                <w:b/>
                <w:bCs/>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Deployment</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Im2Calories</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3-4</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200-300ms</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300-500MB</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Difficult</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DPF-Nutrition</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2</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180-250ms</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250-400MB</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Moderate</w:t>
            </w:r>
          </w:p>
        </w:tc>
      </w:tr>
      <w:tr w:rsidR="0014787E" w:rsidRPr="0014787E">
        <w:trPr>
          <w:tblCellSpacing w:w="15" w:type="dxa"/>
        </w:trPr>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Our Approach</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1</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&lt;100ms</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~185MB</w:t>
            </w:r>
          </w:p>
        </w:tc>
        <w:tc>
          <w:tcPr>
            <w:tcW w:w="0" w:type="auto"/>
            <w:vAlign w:val="center"/>
            <w:hideMark/>
          </w:tcPr>
          <w:p w:rsidR="0014787E" w:rsidRPr="0014787E" w:rsidRDefault="0014787E" w:rsidP="0014787E">
            <w:pPr>
              <w:spacing w:after="0"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Easy</w:t>
            </w:r>
          </w:p>
        </w:tc>
      </w:tr>
    </w:tbl>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Efficiency Advantages:</w:t>
      </w:r>
    </w:p>
    <w:p w:rsidR="0014787E" w:rsidRPr="0014787E" w:rsidRDefault="0014787E" w:rsidP="0014787E">
      <w:pPr>
        <w:numPr>
          <w:ilvl w:val="0"/>
          <w:numId w:val="1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2-3× faster inference:</w:t>
      </w:r>
      <w:r w:rsidRPr="0014787E">
        <w:rPr>
          <w:rFonts w:ascii="Times New Roman" w:eastAsia="Times New Roman" w:hAnsi="Times New Roman" w:cs="Times New Roman"/>
          <w:color w:val="000000"/>
          <w:kern w:val="0"/>
          <w:lang w:eastAsia="en-GB"/>
          <w14:ligatures w14:val="none"/>
        </w:rPr>
        <w:t> Single forward pass vs. multiple models</w:t>
      </w:r>
    </w:p>
    <w:p w:rsidR="0014787E" w:rsidRPr="0014787E" w:rsidRDefault="0014787E" w:rsidP="0014787E">
      <w:pPr>
        <w:numPr>
          <w:ilvl w:val="0"/>
          <w:numId w:val="1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~50% smaller:</w:t>
      </w:r>
      <w:r w:rsidRPr="0014787E">
        <w:rPr>
          <w:rFonts w:ascii="Times New Roman" w:eastAsia="Times New Roman" w:hAnsi="Times New Roman" w:cs="Times New Roman"/>
          <w:color w:val="000000"/>
          <w:kern w:val="0"/>
          <w:lang w:eastAsia="en-GB"/>
          <w14:ligatures w14:val="none"/>
        </w:rPr>
        <w:t> Shared backbone vs. separate networks</w:t>
      </w:r>
    </w:p>
    <w:p w:rsidR="0014787E" w:rsidRPr="0014787E" w:rsidRDefault="0014787E" w:rsidP="0014787E">
      <w:pPr>
        <w:numPr>
          <w:ilvl w:val="0"/>
          <w:numId w:val="1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Simpler deployment:</w:t>
      </w:r>
      <w:r w:rsidRPr="0014787E">
        <w:rPr>
          <w:rFonts w:ascii="Times New Roman" w:eastAsia="Times New Roman" w:hAnsi="Times New Roman" w:cs="Times New Roman"/>
          <w:color w:val="000000"/>
          <w:kern w:val="0"/>
          <w:lang w:eastAsia="en-GB"/>
          <w14:ligatures w14:val="none"/>
        </w:rPr>
        <w:t> One model file vs. coordinating multiple models</w:t>
      </w:r>
    </w:p>
    <w:p w:rsidR="0014787E" w:rsidRPr="0014787E" w:rsidRDefault="0014787E" w:rsidP="0014787E">
      <w:pPr>
        <w:numPr>
          <w:ilvl w:val="0"/>
          <w:numId w:val="1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Lower memory footprint:</w:t>
      </w:r>
      <w:r w:rsidRPr="0014787E">
        <w:rPr>
          <w:rFonts w:ascii="Times New Roman" w:eastAsia="Times New Roman" w:hAnsi="Times New Roman" w:cs="Times New Roman"/>
          <w:color w:val="000000"/>
          <w:kern w:val="0"/>
          <w:lang w:eastAsia="en-GB"/>
          <w14:ligatures w14:val="none"/>
        </w:rPr>
        <w:t> Single model in RAM vs. multiple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Conclusion:</w:t>
      </w:r>
      <w:r w:rsidRPr="0014787E">
        <w:rPr>
          <w:rFonts w:ascii="Times New Roman" w:eastAsia="Times New Roman" w:hAnsi="Times New Roman" w:cs="Times New Roman"/>
          <w:color w:val="000000"/>
          <w:kern w:val="0"/>
          <w:lang w:eastAsia="en-GB"/>
          <w14:ligatures w14:val="none"/>
        </w:rPr>
        <w:t> Our approach achieves the best efficiency profile while maintaining competitive accuracy. This makes it the most practical option for large-scale mobile deployment.</w:t>
      </w:r>
    </w:p>
    <w:p w:rsidR="0014787E" w:rsidRPr="0014787E" w:rsidRDefault="0014787E" w:rsidP="0014787E">
      <w:pPr>
        <w:spacing w:after="0" w:line="240" w:lineRule="auto"/>
        <w:rPr>
          <w:rFonts w:ascii="Times New Roman" w:eastAsia="Times New Roman" w:hAnsi="Times New Roman" w:cs="Times New Roman"/>
          <w:kern w:val="0"/>
          <w:lang w:eastAsia="en-GB"/>
          <w14:ligatures w14:val="none"/>
        </w:rPr>
      </w:pP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7.4 Strengths, Limitations, and Failure Modes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7.4.1 Demonstrated Strengths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lastRenderedPageBreak/>
        <w:t>1. Training Stability</w:t>
      </w:r>
    </w:p>
    <w:p w:rsidR="0014787E" w:rsidRPr="0014787E" w:rsidRDefault="0014787E" w:rsidP="0014787E">
      <w:pPr>
        <w:numPr>
          <w:ilvl w:val="0"/>
          <w:numId w:val="1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No task interference in multi-task learning</w:t>
      </w:r>
    </w:p>
    <w:p w:rsidR="0014787E" w:rsidRPr="0014787E" w:rsidRDefault="0014787E" w:rsidP="0014787E">
      <w:pPr>
        <w:numPr>
          <w:ilvl w:val="0"/>
          <w:numId w:val="1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Smooth convergence curves</w:t>
      </w:r>
    </w:p>
    <w:p w:rsidR="0014787E" w:rsidRPr="0014787E" w:rsidRDefault="0014787E" w:rsidP="0014787E">
      <w:pPr>
        <w:numPr>
          <w:ilvl w:val="0"/>
          <w:numId w:val="1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No overfitting despite small dataset</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2. Transfer Learning Effectiveness</w:t>
      </w:r>
    </w:p>
    <w:p w:rsidR="0014787E" w:rsidRPr="0014787E" w:rsidRDefault="0014787E" w:rsidP="0014787E">
      <w:pPr>
        <w:numPr>
          <w:ilvl w:val="0"/>
          <w:numId w:val="1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Rapid convergence (10 epochs)</w:t>
      </w:r>
    </w:p>
    <w:p w:rsidR="0014787E" w:rsidRPr="0014787E" w:rsidRDefault="0014787E" w:rsidP="0014787E">
      <w:pPr>
        <w:numPr>
          <w:ilvl w:val="0"/>
          <w:numId w:val="1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Strong performance with limited data (120 samples)</w:t>
      </w:r>
    </w:p>
    <w:p w:rsidR="0014787E" w:rsidRPr="0014787E" w:rsidRDefault="0014787E" w:rsidP="0014787E">
      <w:pPr>
        <w:numPr>
          <w:ilvl w:val="0"/>
          <w:numId w:val="1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Feature reuse from ImageNet to food domain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3. Architectural Efficiency</w:t>
      </w:r>
    </w:p>
    <w:p w:rsidR="0014787E" w:rsidRPr="0014787E" w:rsidRDefault="0014787E" w:rsidP="0014787E">
      <w:pPr>
        <w:numPr>
          <w:ilvl w:val="0"/>
          <w:numId w:val="1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Unified model meets deployment constraints</w:t>
      </w:r>
    </w:p>
    <w:p w:rsidR="0014787E" w:rsidRPr="0014787E" w:rsidRDefault="0014787E" w:rsidP="0014787E">
      <w:pPr>
        <w:numPr>
          <w:ilvl w:val="0"/>
          <w:numId w:val="1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Single forward pass for all predictions</w:t>
      </w:r>
    </w:p>
    <w:p w:rsidR="0014787E" w:rsidRPr="0014787E" w:rsidRDefault="0014787E" w:rsidP="0014787E">
      <w:pPr>
        <w:numPr>
          <w:ilvl w:val="0"/>
          <w:numId w:val="1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Reasonable parameter count (25.7M)</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4. Interpretability</w:t>
      </w:r>
    </w:p>
    <w:p w:rsidR="0014787E" w:rsidRPr="0014787E" w:rsidRDefault="0014787E" w:rsidP="0014787E">
      <w:pPr>
        <w:numPr>
          <w:ilvl w:val="0"/>
          <w:numId w:val="1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Explicit intermediate predictions (class, portion)</w:t>
      </w:r>
    </w:p>
    <w:p w:rsidR="0014787E" w:rsidRPr="0014787E" w:rsidRDefault="0014787E" w:rsidP="0014787E">
      <w:pPr>
        <w:numPr>
          <w:ilvl w:val="0"/>
          <w:numId w:val="1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Errors can be diagnosed and attributed</w:t>
      </w:r>
    </w:p>
    <w:p w:rsidR="0014787E" w:rsidRPr="0014787E" w:rsidRDefault="0014787E" w:rsidP="0014787E">
      <w:pPr>
        <w:numPr>
          <w:ilvl w:val="0"/>
          <w:numId w:val="1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Users can verify classification before trusting nutrition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5. Theoretical Soundness</w:t>
      </w:r>
    </w:p>
    <w:p w:rsidR="0014787E" w:rsidRPr="0014787E" w:rsidRDefault="0014787E" w:rsidP="0014787E">
      <w:pPr>
        <w:numPr>
          <w:ilvl w:val="0"/>
          <w:numId w:val="1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Sequential conditioning models true task dependencies</w:t>
      </w:r>
    </w:p>
    <w:p w:rsidR="0014787E" w:rsidRPr="0014787E" w:rsidRDefault="0014787E" w:rsidP="0014787E">
      <w:pPr>
        <w:numPr>
          <w:ilvl w:val="0"/>
          <w:numId w:val="1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Mathematically principled multi-task formulation</w:t>
      </w:r>
    </w:p>
    <w:p w:rsidR="0014787E" w:rsidRPr="0014787E" w:rsidRDefault="0014787E" w:rsidP="0014787E">
      <w:pPr>
        <w:numPr>
          <w:ilvl w:val="0"/>
          <w:numId w:val="1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Well-motivated design choices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7.4.2 Identified Limitations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1. Classification Bottleneck</w:t>
      </w:r>
    </w:p>
    <w:p w:rsidR="0014787E" w:rsidRPr="0014787E" w:rsidRDefault="0014787E" w:rsidP="0014787E">
      <w:pPr>
        <w:numPr>
          <w:ilvl w:val="0"/>
          <w:numId w:val="1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Issue:</w:t>
      </w:r>
      <w:r w:rsidRPr="0014787E">
        <w:rPr>
          <w:rFonts w:ascii="Times New Roman" w:eastAsia="Times New Roman" w:hAnsi="Times New Roman" w:cs="Times New Roman"/>
          <w:color w:val="000000"/>
          <w:kern w:val="0"/>
          <w:lang w:eastAsia="en-GB"/>
          <w14:ligatures w14:val="none"/>
        </w:rPr>
        <w:t> Misclassifications cause cascading errors (&gt;400%)</w:t>
      </w:r>
    </w:p>
    <w:p w:rsidR="0014787E" w:rsidRPr="0014787E" w:rsidRDefault="0014787E" w:rsidP="0014787E">
      <w:pPr>
        <w:numPr>
          <w:ilvl w:val="0"/>
          <w:numId w:val="1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Root Cause:</w:t>
      </w:r>
      <w:r w:rsidRPr="0014787E">
        <w:rPr>
          <w:rFonts w:ascii="Times New Roman" w:eastAsia="Times New Roman" w:hAnsi="Times New Roman" w:cs="Times New Roman"/>
          <w:color w:val="000000"/>
          <w:kern w:val="0"/>
          <w:lang w:eastAsia="en-GB"/>
          <w14:ligatures w14:val="none"/>
        </w:rPr>
        <w:t> Database lookup assumes correct class</w:t>
      </w:r>
    </w:p>
    <w:p w:rsidR="0014787E" w:rsidRPr="0014787E" w:rsidRDefault="0014787E" w:rsidP="0014787E">
      <w:pPr>
        <w:numPr>
          <w:ilvl w:val="0"/>
          <w:numId w:val="1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Impact:</w:t>
      </w:r>
      <w:r w:rsidRPr="0014787E">
        <w:rPr>
          <w:rFonts w:ascii="Times New Roman" w:eastAsia="Times New Roman" w:hAnsi="Times New Roman" w:cs="Times New Roman"/>
          <w:color w:val="000000"/>
          <w:kern w:val="0"/>
          <w:lang w:eastAsia="en-GB"/>
          <w14:ligatures w14:val="none"/>
        </w:rPr>
        <w:t> System unreliable for visually similar foods</w:t>
      </w:r>
    </w:p>
    <w:p w:rsidR="0014787E" w:rsidRPr="0014787E" w:rsidRDefault="0014787E" w:rsidP="0014787E">
      <w:pPr>
        <w:numPr>
          <w:ilvl w:val="0"/>
          <w:numId w:val="1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Mitigation:</w:t>
      </w:r>
      <w:r w:rsidRPr="0014787E">
        <w:rPr>
          <w:rFonts w:ascii="Times New Roman" w:eastAsia="Times New Roman" w:hAnsi="Times New Roman" w:cs="Times New Roman"/>
          <w:color w:val="000000"/>
          <w:kern w:val="0"/>
          <w:lang w:eastAsia="en-GB"/>
          <w14:ligatures w14:val="none"/>
        </w:rPr>
        <w:t> Ensemble methods, confidence thresholds, user confirmation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2. Synthetic Data Issues</w:t>
      </w:r>
    </w:p>
    <w:p w:rsidR="0014787E" w:rsidRPr="0014787E" w:rsidRDefault="0014787E" w:rsidP="0014787E">
      <w:pPr>
        <w:numPr>
          <w:ilvl w:val="0"/>
          <w:numId w:val="1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Issue:</w:t>
      </w:r>
      <w:r w:rsidRPr="0014787E">
        <w:rPr>
          <w:rFonts w:ascii="Times New Roman" w:eastAsia="Times New Roman" w:hAnsi="Times New Roman" w:cs="Times New Roman"/>
          <w:color w:val="000000"/>
          <w:kern w:val="0"/>
          <w:lang w:eastAsia="en-GB"/>
          <w14:ligatures w14:val="none"/>
        </w:rPr>
        <w:t> Visual similarity in synthetic images</w:t>
      </w:r>
    </w:p>
    <w:p w:rsidR="0014787E" w:rsidRPr="0014787E" w:rsidRDefault="0014787E" w:rsidP="0014787E">
      <w:pPr>
        <w:numPr>
          <w:ilvl w:val="0"/>
          <w:numId w:val="1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Root Cause:</w:t>
      </w:r>
      <w:r w:rsidRPr="0014787E">
        <w:rPr>
          <w:rFonts w:ascii="Times New Roman" w:eastAsia="Times New Roman" w:hAnsi="Times New Roman" w:cs="Times New Roman"/>
          <w:color w:val="000000"/>
          <w:kern w:val="0"/>
          <w:lang w:eastAsia="en-GB"/>
          <w14:ligatures w14:val="none"/>
        </w:rPr>
        <w:t> Programmatic generation lacks real-world diversity</w:t>
      </w:r>
    </w:p>
    <w:p w:rsidR="0014787E" w:rsidRPr="0014787E" w:rsidRDefault="0014787E" w:rsidP="0014787E">
      <w:pPr>
        <w:numPr>
          <w:ilvl w:val="0"/>
          <w:numId w:val="1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Impact:</w:t>
      </w:r>
      <w:r w:rsidRPr="0014787E">
        <w:rPr>
          <w:rFonts w:ascii="Times New Roman" w:eastAsia="Times New Roman" w:hAnsi="Times New Roman" w:cs="Times New Roman"/>
          <w:color w:val="000000"/>
          <w:kern w:val="0"/>
          <w:lang w:eastAsia="en-GB"/>
          <w14:ligatures w14:val="none"/>
        </w:rPr>
        <w:t> Banana→rice systematic failure</w:t>
      </w:r>
    </w:p>
    <w:p w:rsidR="0014787E" w:rsidRPr="0014787E" w:rsidRDefault="0014787E" w:rsidP="0014787E">
      <w:pPr>
        <w:numPr>
          <w:ilvl w:val="0"/>
          <w:numId w:val="1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Mitigation:</w:t>
      </w:r>
      <w:r w:rsidRPr="0014787E">
        <w:rPr>
          <w:rFonts w:ascii="Times New Roman" w:eastAsia="Times New Roman" w:hAnsi="Times New Roman" w:cs="Times New Roman"/>
          <w:color w:val="000000"/>
          <w:kern w:val="0"/>
          <w:lang w:eastAsia="en-GB"/>
          <w14:ligatures w14:val="none"/>
        </w:rPr>
        <w:t> Replace with real food images for production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3. Limited Generalization Assessment</w:t>
      </w:r>
    </w:p>
    <w:p w:rsidR="0014787E" w:rsidRPr="0014787E" w:rsidRDefault="0014787E" w:rsidP="0014787E">
      <w:pPr>
        <w:numPr>
          <w:ilvl w:val="0"/>
          <w:numId w:val="1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Issue:</w:t>
      </w:r>
      <w:r w:rsidRPr="0014787E">
        <w:rPr>
          <w:rFonts w:ascii="Times New Roman" w:eastAsia="Times New Roman" w:hAnsi="Times New Roman" w:cs="Times New Roman"/>
          <w:color w:val="000000"/>
          <w:kern w:val="0"/>
          <w:lang w:eastAsia="en-GB"/>
          <w14:ligatures w14:val="none"/>
        </w:rPr>
        <w:t> 8 classes, 120 samples insufficient for generalization claims</w:t>
      </w:r>
    </w:p>
    <w:p w:rsidR="0014787E" w:rsidRPr="0014787E" w:rsidRDefault="0014787E" w:rsidP="0014787E">
      <w:pPr>
        <w:numPr>
          <w:ilvl w:val="0"/>
          <w:numId w:val="1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Root Cause:</w:t>
      </w:r>
      <w:r w:rsidRPr="0014787E">
        <w:rPr>
          <w:rFonts w:ascii="Times New Roman" w:eastAsia="Times New Roman" w:hAnsi="Times New Roman" w:cs="Times New Roman"/>
          <w:color w:val="000000"/>
          <w:kern w:val="0"/>
          <w:lang w:eastAsia="en-GB"/>
          <w14:ligatures w14:val="none"/>
        </w:rPr>
        <w:t> Computational constraints</w:t>
      </w:r>
    </w:p>
    <w:p w:rsidR="0014787E" w:rsidRPr="0014787E" w:rsidRDefault="0014787E" w:rsidP="0014787E">
      <w:pPr>
        <w:numPr>
          <w:ilvl w:val="0"/>
          <w:numId w:val="1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lastRenderedPageBreak/>
        <w:t>Impact:</w:t>
      </w:r>
      <w:r w:rsidRPr="0014787E">
        <w:rPr>
          <w:rFonts w:ascii="Times New Roman" w:eastAsia="Times New Roman" w:hAnsi="Times New Roman" w:cs="Times New Roman"/>
          <w:color w:val="000000"/>
          <w:kern w:val="0"/>
          <w:lang w:eastAsia="en-GB"/>
          <w14:ligatures w14:val="none"/>
        </w:rPr>
        <w:t> Cannot validate performance on diverse foods</w:t>
      </w:r>
    </w:p>
    <w:p w:rsidR="0014787E" w:rsidRPr="0014787E" w:rsidRDefault="0014787E" w:rsidP="0014787E">
      <w:pPr>
        <w:numPr>
          <w:ilvl w:val="0"/>
          <w:numId w:val="1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Mitigation:</w:t>
      </w:r>
      <w:r w:rsidRPr="0014787E">
        <w:rPr>
          <w:rFonts w:ascii="Times New Roman" w:eastAsia="Times New Roman" w:hAnsi="Times New Roman" w:cs="Times New Roman"/>
          <w:color w:val="000000"/>
          <w:kern w:val="0"/>
          <w:lang w:eastAsia="en-GB"/>
          <w14:ligatures w14:val="none"/>
        </w:rPr>
        <w:t> Future experiments on Food-101, Nutrition5k</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4. Portion Estimation Accuracy Ceiling</w:t>
      </w:r>
    </w:p>
    <w:p w:rsidR="0014787E" w:rsidRPr="0014787E" w:rsidRDefault="0014787E" w:rsidP="0014787E">
      <w:pPr>
        <w:numPr>
          <w:ilvl w:val="0"/>
          <w:numId w:val="1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Issue:</w:t>
      </w:r>
      <w:r w:rsidRPr="0014787E">
        <w:rPr>
          <w:rFonts w:ascii="Times New Roman" w:eastAsia="Times New Roman" w:hAnsi="Times New Roman" w:cs="Times New Roman"/>
          <w:color w:val="000000"/>
          <w:kern w:val="0"/>
          <w:lang w:eastAsia="en-GB"/>
          <w14:ligatures w14:val="none"/>
        </w:rPr>
        <w:t> ~50g MAE (27.7% MAPE) has practical limits</w:t>
      </w:r>
    </w:p>
    <w:p w:rsidR="0014787E" w:rsidRPr="0014787E" w:rsidRDefault="0014787E" w:rsidP="0014787E">
      <w:pPr>
        <w:numPr>
          <w:ilvl w:val="0"/>
          <w:numId w:val="1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Root Cause:</w:t>
      </w:r>
      <w:r w:rsidRPr="0014787E">
        <w:rPr>
          <w:rFonts w:ascii="Times New Roman" w:eastAsia="Times New Roman" w:hAnsi="Times New Roman" w:cs="Times New Roman"/>
          <w:color w:val="000000"/>
          <w:kern w:val="0"/>
          <w:lang w:eastAsia="en-GB"/>
          <w14:ligatures w14:val="none"/>
        </w:rPr>
        <w:t> RGB-only, no depth information</w:t>
      </w:r>
    </w:p>
    <w:p w:rsidR="0014787E" w:rsidRPr="0014787E" w:rsidRDefault="0014787E" w:rsidP="0014787E">
      <w:pPr>
        <w:numPr>
          <w:ilvl w:val="0"/>
          <w:numId w:val="1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Impact:</w:t>
      </w:r>
      <w:r w:rsidRPr="0014787E">
        <w:rPr>
          <w:rFonts w:ascii="Times New Roman" w:eastAsia="Times New Roman" w:hAnsi="Times New Roman" w:cs="Times New Roman"/>
          <w:color w:val="000000"/>
          <w:kern w:val="0"/>
          <w:lang w:eastAsia="en-GB"/>
          <w14:ligatures w14:val="none"/>
        </w:rPr>
        <w:t> Errors significant for small portions</w:t>
      </w:r>
    </w:p>
    <w:p w:rsidR="0014787E" w:rsidRPr="0014787E" w:rsidRDefault="0014787E" w:rsidP="0014787E">
      <w:pPr>
        <w:numPr>
          <w:ilvl w:val="0"/>
          <w:numId w:val="1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Mitigation:</w:t>
      </w:r>
      <w:r w:rsidRPr="0014787E">
        <w:rPr>
          <w:rFonts w:ascii="Times New Roman" w:eastAsia="Times New Roman" w:hAnsi="Times New Roman" w:cs="Times New Roman"/>
          <w:color w:val="000000"/>
          <w:kern w:val="0"/>
          <w:lang w:eastAsia="en-GB"/>
          <w14:ligatures w14:val="none"/>
        </w:rPr>
        <w:t> Reference objects, multi-view, or accept trade-off</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5. Database Dependency</w:t>
      </w:r>
    </w:p>
    <w:p w:rsidR="0014787E" w:rsidRPr="0014787E" w:rsidRDefault="0014787E" w:rsidP="0014787E">
      <w:pPr>
        <w:numPr>
          <w:ilvl w:val="0"/>
          <w:numId w:val="1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Issue:</w:t>
      </w:r>
      <w:r w:rsidRPr="0014787E">
        <w:rPr>
          <w:rFonts w:ascii="Times New Roman" w:eastAsia="Times New Roman" w:hAnsi="Times New Roman" w:cs="Times New Roman"/>
          <w:color w:val="000000"/>
          <w:kern w:val="0"/>
          <w:lang w:eastAsia="en-GB"/>
          <w14:ligatures w14:val="none"/>
        </w:rPr>
        <w:t> System limited to foods in nutritional database</w:t>
      </w:r>
    </w:p>
    <w:p w:rsidR="0014787E" w:rsidRPr="0014787E" w:rsidRDefault="0014787E" w:rsidP="0014787E">
      <w:pPr>
        <w:numPr>
          <w:ilvl w:val="0"/>
          <w:numId w:val="1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Root Cause:</w:t>
      </w:r>
      <w:r w:rsidRPr="0014787E">
        <w:rPr>
          <w:rFonts w:ascii="Times New Roman" w:eastAsia="Times New Roman" w:hAnsi="Times New Roman" w:cs="Times New Roman"/>
          <w:color w:val="000000"/>
          <w:kern w:val="0"/>
          <w:lang w:eastAsia="en-GB"/>
          <w14:ligatures w14:val="none"/>
        </w:rPr>
        <w:t> Cannot estimate nutrition for unknown foods</w:t>
      </w:r>
    </w:p>
    <w:p w:rsidR="0014787E" w:rsidRPr="0014787E" w:rsidRDefault="0014787E" w:rsidP="0014787E">
      <w:pPr>
        <w:numPr>
          <w:ilvl w:val="0"/>
          <w:numId w:val="1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Impact:</w:t>
      </w:r>
      <w:r w:rsidRPr="0014787E">
        <w:rPr>
          <w:rFonts w:ascii="Times New Roman" w:eastAsia="Times New Roman" w:hAnsi="Times New Roman" w:cs="Times New Roman"/>
          <w:color w:val="000000"/>
          <w:kern w:val="0"/>
          <w:lang w:eastAsia="en-GB"/>
          <w14:ligatures w14:val="none"/>
        </w:rPr>
        <w:t> Fails on novel dishes, regional cuisines</w:t>
      </w:r>
    </w:p>
    <w:p w:rsidR="0014787E" w:rsidRPr="0014787E" w:rsidRDefault="0014787E" w:rsidP="0014787E">
      <w:pPr>
        <w:numPr>
          <w:ilvl w:val="0"/>
          <w:numId w:val="1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Mitigation:</w:t>
      </w:r>
      <w:r w:rsidRPr="0014787E">
        <w:rPr>
          <w:rFonts w:ascii="Times New Roman" w:eastAsia="Times New Roman" w:hAnsi="Times New Roman" w:cs="Times New Roman"/>
          <w:color w:val="000000"/>
          <w:kern w:val="0"/>
          <w:lang w:eastAsia="en-GB"/>
          <w14:ligatures w14:val="none"/>
        </w:rPr>
        <w:t> Expand database, few-shot learning, ingredient recognition</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7.4.3 Failure Mode Analysis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Failure Mode 1: Visually Similar Foods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Example:</w:t>
      </w:r>
      <w:r w:rsidRPr="0014787E">
        <w:rPr>
          <w:rFonts w:ascii="Times New Roman" w:eastAsia="Times New Roman" w:hAnsi="Times New Roman" w:cs="Times New Roman"/>
          <w:color w:val="000000"/>
          <w:kern w:val="0"/>
          <w:lang w:eastAsia="en-GB"/>
          <w14:ligatures w14:val="none"/>
        </w:rPr>
        <w:t> Banana → Rice misclassification </w:t>
      </w:r>
      <w:r w:rsidRPr="0014787E">
        <w:rPr>
          <w:rFonts w:ascii="Times New Roman" w:eastAsia="Times New Roman" w:hAnsi="Times New Roman" w:cs="Times New Roman"/>
          <w:b/>
          <w:bCs/>
          <w:color w:val="000000"/>
          <w:kern w:val="0"/>
          <w:lang w:eastAsia="en-GB"/>
          <w14:ligatures w14:val="none"/>
        </w:rPr>
        <w:t>Frequency:</w:t>
      </w:r>
      <w:r w:rsidRPr="0014787E">
        <w:rPr>
          <w:rFonts w:ascii="Times New Roman" w:eastAsia="Times New Roman" w:hAnsi="Times New Roman" w:cs="Times New Roman"/>
          <w:color w:val="000000"/>
          <w:kern w:val="0"/>
          <w:lang w:eastAsia="en-GB"/>
          <w14:ligatures w14:val="none"/>
        </w:rPr>
        <w:t> 100% for bananas in our dataset </w:t>
      </w:r>
      <w:r w:rsidRPr="0014787E">
        <w:rPr>
          <w:rFonts w:ascii="Times New Roman" w:eastAsia="Times New Roman" w:hAnsi="Times New Roman" w:cs="Times New Roman"/>
          <w:b/>
          <w:bCs/>
          <w:color w:val="000000"/>
          <w:kern w:val="0"/>
          <w:lang w:eastAsia="en-GB"/>
          <w14:ligatures w14:val="none"/>
        </w:rPr>
        <w:t>Root Cause:</w:t>
      </w:r>
      <w:r w:rsidRPr="0014787E">
        <w:rPr>
          <w:rFonts w:ascii="Times New Roman" w:eastAsia="Times New Roman" w:hAnsi="Times New Roman" w:cs="Times New Roman"/>
          <w:color w:val="000000"/>
          <w:kern w:val="0"/>
          <w:lang w:eastAsia="en-GB"/>
          <w14:ligatures w14:val="none"/>
        </w:rPr>
        <w:t> Insufficient visual discriminability in synthetic data </w:t>
      </w:r>
      <w:r w:rsidRPr="0014787E">
        <w:rPr>
          <w:rFonts w:ascii="Times New Roman" w:eastAsia="Times New Roman" w:hAnsi="Times New Roman" w:cs="Times New Roman"/>
          <w:b/>
          <w:bCs/>
          <w:color w:val="000000"/>
          <w:kern w:val="0"/>
          <w:lang w:eastAsia="en-GB"/>
          <w14:ligatures w14:val="none"/>
        </w:rPr>
        <w:t>Consequence:</w:t>
      </w:r>
      <w:r w:rsidRPr="0014787E">
        <w:rPr>
          <w:rFonts w:ascii="Times New Roman" w:eastAsia="Times New Roman" w:hAnsi="Times New Roman" w:cs="Times New Roman"/>
          <w:color w:val="000000"/>
          <w:kern w:val="0"/>
          <w:lang w:eastAsia="en-GB"/>
          <w14:ligatures w14:val="none"/>
        </w:rPr>
        <w:t> +808% protein error, +79% carbs error </w:t>
      </w:r>
      <w:r w:rsidRPr="0014787E">
        <w:rPr>
          <w:rFonts w:ascii="Times New Roman" w:eastAsia="Times New Roman" w:hAnsi="Times New Roman" w:cs="Times New Roman"/>
          <w:b/>
          <w:bCs/>
          <w:color w:val="000000"/>
          <w:kern w:val="0"/>
          <w:lang w:eastAsia="en-GB"/>
          <w14:ligatures w14:val="none"/>
        </w:rPr>
        <w:t>Detection:</w:t>
      </w:r>
      <w:r w:rsidRPr="0014787E">
        <w:rPr>
          <w:rFonts w:ascii="Times New Roman" w:eastAsia="Times New Roman" w:hAnsi="Times New Roman" w:cs="Times New Roman"/>
          <w:color w:val="000000"/>
          <w:kern w:val="0"/>
          <w:lang w:eastAsia="en-GB"/>
          <w14:ligatures w14:val="none"/>
        </w:rPr>
        <w:t> Low classification confidence, user verification </w:t>
      </w:r>
      <w:r w:rsidRPr="0014787E">
        <w:rPr>
          <w:rFonts w:ascii="Times New Roman" w:eastAsia="Times New Roman" w:hAnsi="Times New Roman" w:cs="Times New Roman"/>
          <w:b/>
          <w:bCs/>
          <w:color w:val="000000"/>
          <w:kern w:val="0"/>
          <w:lang w:eastAsia="en-GB"/>
          <w14:ligatures w14:val="none"/>
        </w:rPr>
        <w:t>Mitigation:</w:t>
      </w:r>
    </w:p>
    <w:p w:rsidR="0014787E" w:rsidRPr="0014787E" w:rsidRDefault="0014787E" w:rsidP="0014787E">
      <w:pPr>
        <w:numPr>
          <w:ilvl w:val="0"/>
          <w:numId w:val="1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Hierarchical classification (fruits vs. grains first)</w:t>
      </w:r>
    </w:p>
    <w:p w:rsidR="0014787E" w:rsidRPr="0014787E" w:rsidRDefault="0014787E" w:rsidP="0014787E">
      <w:pPr>
        <w:numPr>
          <w:ilvl w:val="0"/>
          <w:numId w:val="1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Ensemble models voting</w:t>
      </w:r>
    </w:p>
    <w:p w:rsidR="0014787E" w:rsidRPr="0014787E" w:rsidRDefault="0014787E" w:rsidP="0014787E">
      <w:pPr>
        <w:numPr>
          <w:ilvl w:val="0"/>
          <w:numId w:val="1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Confidence threshold rejection</w:t>
      </w:r>
    </w:p>
    <w:p w:rsidR="0014787E" w:rsidRPr="0014787E" w:rsidRDefault="0014787E" w:rsidP="0014787E">
      <w:pPr>
        <w:numPr>
          <w:ilvl w:val="0"/>
          <w:numId w:val="1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User confirmation interface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Failure Mode 2: Irregular Portion Geometries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Example:</w:t>
      </w:r>
      <w:r w:rsidRPr="0014787E">
        <w:rPr>
          <w:rFonts w:ascii="Times New Roman" w:eastAsia="Times New Roman" w:hAnsi="Times New Roman" w:cs="Times New Roman"/>
          <w:color w:val="000000"/>
          <w:kern w:val="0"/>
          <w:lang w:eastAsia="en-GB"/>
          <w14:ligatures w14:val="none"/>
        </w:rPr>
        <w:t> Chicken breast, salads </w:t>
      </w:r>
      <w:r w:rsidRPr="0014787E">
        <w:rPr>
          <w:rFonts w:ascii="Times New Roman" w:eastAsia="Times New Roman" w:hAnsi="Times New Roman" w:cs="Times New Roman"/>
          <w:b/>
          <w:bCs/>
          <w:color w:val="000000"/>
          <w:kern w:val="0"/>
          <w:lang w:eastAsia="en-GB"/>
          <w14:ligatures w14:val="none"/>
        </w:rPr>
        <w:t>Frequency:</w:t>
      </w:r>
      <w:r w:rsidRPr="0014787E">
        <w:rPr>
          <w:rFonts w:ascii="Times New Roman" w:eastAsia="Times New Roman" w:hAnsi="Times New Roman" w:cs="Times New Roman"/>
          <w:color w:val="000000"/>
          <w:kern w:val="0"/>
          <w:lang w:eastAsia="en-GB"/>
          <w14:ligatures w14:val="none"/>
        </w:rPr>
        <w:t> Higher error variance </w:t>
      </w:r>
      <w:r w:rsidRPr="0014787E">
        <w:rPr>
          <w:rFonts w:ascii="Times New Roman" w:eastAsia="Times New Roman" w:hAnsi="Times New Roman" w:cs="Times New Roman"/>
          <w:b/>
          <w:bCs/>
          <w:color w:val="000000"/>
          <w:kern w:val="0"/>
          <w:lang w:eastAsia="en-GB"/>
          <w14:ligatures w14:val="none"/>
        </w:rPr>
        <w:t>Root Cause:</w:t>
      </w:r>
      <w:r w:rsidRPr="0014787E">
        <w:rPr>
          <w:rFonts w:ascii="Times New Roman" w:eastAsia="Times New Roman" w:hAnsi="Times New Roman" w:cs="Times New Roman"/>
          <w:color w:val="000000"/>
          <w:kern w:val="0"/>
          <w:lang w:eastAsia="en-GB"/>
          <w14:ligatures w14:val="none"/>
        </w:rPr>
        <w:t> Cannot infer occluded volume from single view </w:t>
      </w:r>
      <w:r w:rsidRPr="0014787E">
        <w:rPr>
          <w:rFonts w:ascii="Times New Roman" w:eastAsia="Times New Roman" w:hAnsi="Times New Roman" w:cs="Times New Roman"/>
          <w:b/>
          <w:bCs/>
          <w:color w:val="000000"/>
          <w:kern w:val="0"/>
          <w:lang w:eastAsia="en-GB"/>
          <w14:ligatures w14:val="none"/>
        </w:rPr>
        <w:t>Consequence:</w:t>
      </w:r>
      <w:r w:rsidRPr="0014787E">
        <w:rPr>
          <w:rFonts w:ascii="Times New Roman" w:eastAsia="Times New Roman" w:hAnsi="Times New Roman" w:cs="Times New Roman"/>
          <w:color w:val="000000"/>
          <w:kern w:val="0"/>
          <w:lang w:eastAsia="en-GB"/>
          <w14:ligatures w14:val="none"/>
        </w:rPr>
        <w:t> Portion errors up to 65g </w:t>
      </w:r>
      <w:r w:rsidRPr="0014787E">
        <w:rPr>
          <w:rFonts w:ascii="Times New Roman" w:eastAsia="Times New Roman" w:hAnsi="Times New Roman" w:cs="Times New Roman"/>
          <w:b/>
          <w:bCs/>
          <w:color w:val="000000"/>
          <w:kern w:val="0"/>
          <w:lang w:eastAsia="en-GB"/>
          <w14:ligatures w14:val="none"/>
        </w:rPr>
        <w:t>Detection:</w:t>
      </w:r>
      <w:r w:rsidRPr="0014787E">
        <w:rPr>
          <w:rFonts w:ascii="Times New Roman" w:eastAsia="Times New Roman" w:hAnsi="Times New Roman" w:cs="Times New Roman"/>
          <w:color w:val="000000"/>
          <w:kern w:val="0"/>
          <w:lang w:eastAsia="en-GB"/>
          <w14:ligatures w14:val="none"/>
        </w:rPr>
        <w:t> High prediction uncertainty </w:t>
      </w:r>
      <w:r w:rsidRPr="0014787E">
        <w:rPr>
          <w:rFonts w:ascii="Times New Roman" w:eastAsia="Times New Roman" w:hAnsi="Times New Roman" w:cs="Times New Roman"/>
          <w:b/>
          <w:bCs/>
          <w:color w:val="000000"/>
          <w:kern w:val="0"/>
          <w:lang w:eastAsia="en-GB"/>
          <w14:ligatures w14:val="none"/>
        </w:rPr>
        <w:t>Mitigation:</w:t>
      </w:r>
    </w:p>
    <w:p w:rsidR="0014787E" w:rsidRPr="0014787E" w:rsidRDefault="0014787E" w:rsidP="0014787E">
      <w:pPr>
        <w:numPr>
          <w:ilvl w:val="0"/>
          <w:numId w:val="1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Multi-view capture</w:t>
      </w:r>
    </w:p>
    <w:p w:rsidR="0014787E" w:rsidRPr="0014787E" w:rsidRDefault="0014787E" w:rsidP="0014787E">
      <w:pPr>
        <w:numPr>
          <w:ilvl w:val="0"/>
          <w:numId w:val="1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Reference object placement</w:t>
      </w:r>
    </w:p>
    <w:p w:rsidR="0014787E" w:rsidRPr="0014787E" w:rsidRDefault="0014787E" w:rsidP="0014787E">
      <w:pPr>
        <w:numPr>
          <w:ilvl w:val="0"/>
          <w:numId w:val="1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Volume ranges instead of point estimates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Failure Mode 3: Mixed Dishes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Example:</w:t>
      </w:r>
      <w:r w:rsidRPr="0014787E">
        <w:rPr>
          <w:rFonts w:ascii="Times New Roman" w:eastAsia="Times New Roman" w:hAnsi="Times New Roman" w:cs="Times New Roman"/>
          <w:color w:val="000000"/>
          <w:kern w:val="0"/>
          <w:lang w:eastAsia="en-GB"/>
          <w14:ligatures w14:val="none"/>
        </w:rPr>
        <w:t> Pizza (multiple ingredients) </w:t>
      </w:r>
      <w:r w:rsidRPr="0014787E">
        <w:rPr>
          <w:rFonts w:ascii="Times New Roman" w:eastAsia="Times New Roman" w:hAnsi="Times New Roman" w:cs="Times New Roman"/>
          <w:b/>
          <w:bCs/>
          <w:color w:val="000000"/>
          <w:kern w:val="0"/>
          <w:lang w:eastAsia="en-GB"/>
          <w14:ligatures w14:val="none"/>
        </w:rPr>
        <w:t>Frequency:</w:t>
      </w:r>
      <w:r w:rsidRPr="0014787E">
        <w:rPr>
          <w:rFonts w:ascii="Times New Roman" w:eastAsia="Times New Roman" w:hAnsi="Times New Roman" w:cs="Times New Roman"/>
          <w:color w:val="000000"/>
          <w:kern w:val="0"/>
          <w:lang w:eastAsia="en-GB"/>
          <w14:ligatures w14:val="none"/>
        </w:rPr>
        <w:t> Not tested (single-food limitation) </w:t>
      </w:r>
      <w:r w:rsidRPr="0014787E">
        <w:rPr>
          <w:rFonts w:ascii="Times New Roman" w:eastAsia="Times New Roman" w:hAnsi="Times New Roman" w:cs="Times New Roman"/>
          <w:b/>
          <w:bCs/>
          <w:color w:val="000000"/>
          <w:kern w:val="0"/>
          <w:lang w:eastAsia="en-GB"/>
          <w14:ligatures w14:val="none"/>
        </w:rPr>
        <w:t>Root Cause:</w:t>
      </w:r>
      <w:r w:rsidRPr="0014787E">
        <w:rPr>
          <w:rFonts w:ascii="Times New Roman" w:eastAsia="Times New Roman" w:hAnsi="Times New Roman" w:cs="Times New Roman"/>
          <w:color w:val="000000"/>
          <w:kern w:val="0"/>
          <w:lang w:eastAsia="en-GB"/>
          <w14:ligatures w14:val="none"/>
        </w:rPr>
        <w:t> Model assumes single food item </w:t>
      </w:r>
      <w:r w:rsidRPr="0014787E">
        <w:rPr>
          <w:rFonts w:ascii="Times New Roman" w:eastAsia="Times New Roman" w:hAnsi="Times New Roman" w:cs="Times New Roman"/>
          <w:b/>
          <w:bCs/>
          <w:color w:val="000000"/>
          <w:kern w:val="0"/>
          <w:lang w:eastAsia="en-GB"/>
          <w14:ligatures w14:val="none"/>
        </w:rPr>
        <w:t>Consequence:</w:t>
      </w:r>
      <w:r w:rsidRPr="0014787E">
        <w:rPr>
          <w:rFonts w:ascii="Times New Roman" w:eastAsia="Times New Roman" w:hAnsi="Times New Roman" w:cs="Times New Roman"/>
          <w:color w:val="000000"/>
          <w:kern w:val="0"/>
          <w:lang w:eastAsia="en-GB"/>
          <w14:ligatures w14:val="none"/>
        </w:rPr>
        <w:t> Cannot decompose to ingredients </w:t>
      </w:r>
      <w:r w:rsidRPr="0014787E">
        <w:rPr>
          <w:rFonts w:ascii="Times New Roman" w:eastAsia="Times New Roman" w:hAnsi="Times New Roman" w:cs="Times New Roman"/>
          <w:b/>
          <w:bCs/>
          <w:color w:val="000000"/>
          <w:kern w:val="0"/>
          <w:lang w:eastAsia="en-GB"/>
          <w14:ligatures w14:val="none"/>
        </w:rPr>
        <w:t>Detection:</w:t>
      </w:r>
      <w:r w:rsidRPr="0014787E">
        <w:rPr>
          <w:rFonts w:ascii="Times New Roman" w:eastAsia="Times New Roman" w:hAnsi="Times New Roman" w:cs="Times New Roman"/>
          <w:color w:val="000000"/>
          <w:kern w:val="0"/>
          <w:lang w:eastAsia="en-GB"/>
          <w14:ligatures w14:val="none"/>
        </w:rPr>
        <w:t> N/A (fundamental limitation) </w:t>
      </w:r>
      <w:r w:rsidRPr="0014787E">
        <w:rPr>
          <w:rFonts w:ascii="Times New Roman" w:eastAsia="Times New Roman" w:hAnsi="Times New Roman" w:cs="Times New Roman"/>
          <w:b/>
          <w:bCs/>
          <w:color w:val="000000"/>
          <w:kern w:val="0"/>
          <w:lang w:eastAsia="en-GB"/>
          <w14:ligatures w14:val="none"/>
        </w:rPr>
        <w:t>Mitigation:</w:t>
      </w:r>
    </w:p>
    <w:p w:rsidR="0014787E" w:rsidRPr="0014787E" w:rsidRDefault="0014787E" w:rsidP="0014787E">
      <w:pPr>
        <w:numPr>
          <w:ilvl w:val="0"/>
          <w:numId w:val="1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Multi-label classification</w:t>
      </w:r>
    </w:p>
    <w:p w:rsidR="0014787E" w:rsidRPr="0014787E" w:rsidRDefault="0014787E" w:rsidP="0014787E">
      <w:pPr>
        <w:numPr>
          <w:ilvl w:val="0"/>
          <w:numId w:val="1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Segmentation-based ingredient detection</w:t>
      </w:r>
    </w:p>
    <w:p w:rsidR="0014787E" w:rsidRPr="0014787E" w:rsidRDefault="0014787E" w:rsidP="0014787E">
      <w:pPr>
        <w:numPr>
          <w:ilvl w:val="0"/>
          <w:numId w:val="1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Recipe database matching</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lastRenderedPageBreak/>
        <w:t>Failure Mode 4: Lighting and Viewpoint Variation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Example:</w:t>
      </w:r>
      <w:r w:rsidRPr="0014787E">
        <w:rPr>
          <w:rFonts w:ascii="Times New Roman" w:eastAsia="Times New Roman" w:hAnsi="Times New Roman" w:cs="Times New Roman"/>
          <w:color w:val="000000"/>
          <w:kern w:val="0"/>
          <w:lang w:eastAsia="en-GB"/>
          <w14:ligatures w14:val="none"/>
        </w:rPr>
        <w:t> Not observed in controlled synthetic data </w:t>
      </w:r>
      <w:r w:rsidRPr="0014787E">
        <w:rPr>
          <w:rFonts w:ascii="Times New Roman" w:eastAsia="Times New Roman" w:hAnsi="Times New Roman" w:cs="Times New Roman"/>
          <w:b/>
          <w:bCs/>
          <w:color w:val="000000"/>
          <w:kern w:val="0"/>
          <w:lang w:eastAsia="en-GB"/>
          <w14:ligatures w14:val="none"/>
        </w:rPr>
        <w:t>Frequency:</w:t>
      </w:r>
      <w:r w:rsidRPr="0014787E">
        <w:rPr>
          <w:rFonts w:ascii="Times New Roman" w:eastAsia="Times New Roman" w:hAnsi="Times New Roman" w:cs="Times New Roman"/>
          <w:color w:val="000000"/>
          <w:kern w:val="0"/>
          <w:lang w:eastAsia="en-GB"/>
          <w14:ligatures w14:val="none"/>
        </w:rPr>
        <w:t> Expected in real-world deployment </w:t>
      </w:r>
      <w:r w:rsidRPr="0014787E">
        <w:rPr>
          <w:rFonts w:ascii="Times New Roman" w:eastAsia="Times New Roman" w:hAnsi="Times New Roman" w:cs="Times New Roman"/>
          <w:b/>
          <w:bCs/>
          <w:color w:val="000000"/>
          <w:kern w:val="0"/>
          <w:lang w:eastAsia="en-GB"/>
          <w14:ligatures w14:val="none"/>
        </w:rPr>
        <w:t>Root Cause:</w:t>
      </w:r>
      <w:r w:rsidRPr="0014787E">
        <w:rPr>
          <w:rFonts w:ascii="Times New Roman" w:eastAsia="Times New Roman" w:hAnsi="Times New Roman" w:cs="Times New Roman"/>
          <w:color w:val="000000"/>
          <w:kern w:val="0"/>
          <w:lang w:eastAsia="en-GB"/>
          <w14:ligatures w14:val="none"/>
        </w:rPr>
        <w:t>Limited augmentation in small dataset </w:t>
      </w:r>
      <w:r w:rsidRPr="0014787E">
        <w:rPr>
          <w:rFonts w:ascii="Times New Roman" w:eastAsia="Times New Roman" w:hAnsi="Times New Roman" w:cs="Times New Roman"/>
          <w:b/>
          <w:bCs/>
          <w:color w:val="000000"/>
          <w:kern w:val="0"/>
          <w:lang w:eastAsia="en-GB"/>
          <w14:ligatures w14:val="none"/>
        </w:rPr>
        <w:t>Consequence:</w:t>
      </w:r>
      <w:r w:rsidRPr="0014787E">
        <w:rPr>
          <w:rFonts w:ascii="Times New Roman" w:eastAsia="Times New Roman" w:hAnsi="Times New Roman" w:cs="Times New Roman"/>
          <w:color w:val="000000"/>
          <w:kern w:val="0"/>
          <w:lang w:eastAsia="en-GB"/>
          <w14:ligatures w14:val="none"/>
        </w:rPr>
        <w:t> Classification confidence drops </w:t>
      </w:r>
      <w:r w:rsidRPr="0014787E">
        <w:rPr>
          <w:rFonts w:ascii="Times New Roman" w:eastAsia="Times New Roman" w:hAnsi="Times New Roman" w:cs="Times New Roman"/>
          <w:b/>
          <w:bCs/>
          <w:color w:val="000000"/>
          <w:kern w:val="0"/>
          <w:lang w:eastAsia="en-GB"/>
          <w14:ligatures w14:val="none"/>
        </w:rPr>
        <w:t>Detection:</w:t>
      </w:r>
      <w:r w:rsidRPr="0014787E">
        <w:rPr>
          <w:rFonts w:ascii="Times New Roman" w:eastAsia="Times New Roman" w:hAnsi="Times New Roman" w:cs="Times New Roman"/>
          <w:color w:val="000000"/>
          <w:kern w:val="0"/>
          <w:lang w:eastAsia="en-GB"/>
          <w14:ligatures w14:val="none"/>
        </w:rPr>
        <w:t> Image quality checks</w:t>
      </w:r>
      <w:r w:rsidRPr="0014787E">
        <w:rPr>
          <w:rFonts w:ascii="Times New Roman" w:eastAsia="Times New Roman" w:hAnsi="Times New Roman" w:cs="Times New Roman"/>
          <w:b/>
          <w:bCs/>
          <w:color w:val="000000"/>
          <w:kern w:val="0"/>
          <w:lang w:eastAsia="en-GB"/>
          <w14:ligatures w14:val="none"/>
        </w:rPr>
        <w:t>Mitigation:</w:t>
      </w:r>
    </w:p>
    <w:p w:rsidR="0014787E" w:rsidRPr="0014787E" w:rsidRDefault="0014787E" w:rsidP="0014787E">
      <w:pPr>
        <w:numPr>
          <w:ilvl w:val="0"/>
          <w:numId w:val="1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Extensive augmentation during training</w:t>
      </w:r>
    </w:p>
    <w:p w:rsidR="0014787E" w:rsidRPr="0014787E" w:rsidRDefault="0014787E" w:rsidP="0014787E">
      <w:pPr>
        <w:numPr>
          <w:ilvl w:val="0"/>
          <w:numId w:val="1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Guidance UI for photo capture</w:t>
      </w:r>
    </w:p>
    <w:p w:rsidR="0014787E" w:rsidRPr="0014787E" w:rsidRDefault="0014787E" w:rsidP="0014787E">
      <w:pPr>
        <w:numPr>
          <w:ilvl w:val="0"/>
          <w:numId w:val="13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Preprocessing normalization</w:t>
      </w:r>
    </w:p>
    <w:p w:rsidR="0014787E" w:rsidRPr="0014787E" w:rsidRDefault="0014787E" w:rsidP="0014787E">
      <w:pPr>
        <w:spacing w:after="0" w:line="240" w:lineRule="auto"/>
        <w:rPr>
          <w:rFonts w:ascii="Times New Roman" w:eastAsia="Times New Roman" w:hAnsi="Times New Roman" w:cs="Times New Roman"/>
          <w:kern w:val="0"/>
          <w:lang w:eastAsia="en-GB"/>
          <w14:ligatures w14:val="none"/>
        </w:rPr>
      </w:pP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7.5 Validity and Limitations of Study</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Internal Validity:</w:t>
      </w:r>
      <w:r w:rsidRPr="0014787E">
        <w:rPr>
          <w:rFonts w:ascii="Times New Roman" w:eastAsia="Times New Roman" w:hAnsi="Times New Roman" w:cs="Times New Roman"/>
          <w:color w:val="000000"/>
          <w:kern w:val="0"/>
          <w:lang w:eastAsia="en-GB"/>
          <w14:ligatures w14:val="none"/>
        </w:rPr>
        <w:t> Results demonstrate feasibility on controlled data but require validation on larger real-world datasets. Stratified sampling and standard metrics support conclusions within experimental scope.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External Validity:</w:t>
      </w:r>
      <w:r w:rsidRPr="0014787E">
        <w:rPr>
          <w:rFonts w:ascii="Times New Roman" w:eastAsia="Times New Roman" w:hAnsi="Times New Roman" w:cs="Times New Roman"/>
          <w:color w:val="000000"/>
          <w:kern w:val="0"/>
          <w:lang w:eastAsia="en-GB"/>
          <w14:ligatures w14:val="none"/>
        </w:rPr>
        <w:t> Generalization to 101+ food classes, diverse cuisines, and uncontrolled conditions requires further testing. Expected Food-101 performance: 88-91% based on architecture and literature comparisons.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Key Limitation:</w:t>
      </w:r>
      <w:r w:rsidRPr="0014787E">
        <w:rPr>
          <w:rFonts w:ascii="Times New Roman" w:eastAsia="Times New Roman" w:hAnsi="Times New Roman" w:cs="Times New Roman"/>
          <w:color w:val="000000"/>
          <w:kern w:val="0"/>
          <w:lang w:eastAsia="en-GB"/>
          <w14:ligatures w14:val="none"/>
        </w:rPr>
        <w:t> Small-scale synthetic dataset (120 samples, 8 classes) limits generalization claims. Results validate methodology and architecture design but not production-ready performance.</w:t>
      </w:r>
    </w:p>
    <w:p w:rsidR="0014787E" w:rsidRPr="0014787E" w:rsidRDefault="0014787E" w:rsidP="0014787E">
      <w:pPr>
        <w:spacing w:after="0" w:line="240" w:lineRule="auto"/>
        <w:rPr>
          <w:rFonts w:ascii="Times New Roman" w:eastAsia="Times New Roman" w:hAnsi="Times New Roman" w:cs="Times New Roman"/>
          <w:kern w:val="0"/>
          <w:lang w:eastAsia="en-GB"/>
          <w14:ligatures w14:val="none"/>
        </w:rPr>
      </w:pPr>
    </w:p>
    <w:p w:rsidR="0014787E" w:rsidRPr="0014787E" w:rsidRDefault="0014787E" w:rsidP="001478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14787E">
        <w:rPr>
          <w:rFonts w:ascii="Times New Roman" w:eastAsia="Times New Roman" w:hAnsi="Times New Roman" w:cs="Times New Roman"/>
          <w:b/>
          <w:bCs/>
          <w:color w:val="000000"/>
          <w:kern w:val="36"/>
          <w:sz w:val="48"/>
          <w:szCs w:val="48"/>
          <w:lang w:eastAsia="en-GB"/>
          <w14:ligatures w14:val="none"/>
        </w:rPr>
        <w:t>Chapter 8: Conclusions and Future Work</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8.1 Summary of Contributions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This research presented a unified deep learning system for automated nutritional analysis from RGB food images. Our key contributions are: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1. Sequential Task Conditioning Architecture:</w:t>
      </w:r>
      <w:r w:rsidRPr="0014787E">
        <w:rPr>
          <w:rFonts w:ascii="Times New Roman" w:eastAsia="Times New Roman" w:hAnsi="Times New Roman" w:cs="Times New Roman"/>
          <w:color w:val="000000"/>
          <w:kern w:val="0"/>
          <w:lang w:eastAsia="en-GB"/>
          <w14:ligatures w14:val="none"/>
        </w:rPr>
        <w:t> Explicit modeling of dependencies where classification informs portion estimation, and both inform nutritional computation—implemented in a single unified model.</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2. RGB-Only Design with Attention Mechanisms:</w:t>
      </w:r>
      <w:r w:rsidRPr="0014787E">
        <w:rPr>
          <w:rFonts w:ascii="Times New Roman" w:eastAsia="Times New Roman" w:hAnsi="Times New Roman" w:cs="Times New Roman"/>
          <w:color w:val="000000"/>
          <w:kern w:val="0"/>
          <w:lang w:eastAsia="en-GB"/>
          <w14:ligatures w14:val="none"/>
        </w:rPr>
        <w:t> Eliminated depth sensor requirements while maintaining practical accuracy through channel and spatial attention for implicit 3D reasoning.</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3. Efficient Single-Model Architecture:</w:t>
      </w:r>
      <w:r w:rsidRPr="0014787E">
        <w:rPr>
          <w:rFonts w:ascii="Times New Roman" w:eastAsia="Times New Roman" w:hAnsi="Times New Roman" w:cs="Times New Roman"/>
          <w:color w:val="000000"/>
          <w:kern w:val="0"/>
          <w:lang w:eastAsia="en-GB"/>
          <w14:ligatures w14:val="none"/>
        </w:rPr>
        <w:t> Achieved &lt;100ms inference and ~185MB model size—2-3× faster and 50% smaller than multi-model pipelines.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4. Comprehensive Experimental Validation:</w:t>
      </w:r>
      <w:r w:rsidRPr="0014787E">
        <w:rPr>
          <w:rFonts w:ascii="Times New Roman" w:eastAsia="Times New Roman" w:hAnsi="Times New Roman" w:cs="Times New Roman"/>
          <w:color w:val="000000"/>
          <w:kern w:val="0"/>
          <w:lang w:eastAsia="en-GB"/>
          <w14:ligatures w14:val="none"/>
        </w:rPr>
        <w:t> Demonstrated feasibility on controlled dataset with thorough error analysis identifying classification as the primary bottleneck.</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lastRenderedPageBreak/>
        <w:t>8.2 Main Findings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Finding 1: Classification is the Primary Bottleneck</w:t>
      </w:r>
      <w:r w:rsidRPr="0014787E">
        <w:rPr>
          <w:rFonts w:ascii="Times New Roman" w:eastAsia="Times New Roman" w:hAnsi="Times New Roman" w:cs="Times New Roman"/>
          <w:color w:val="000000"/>
          <w:kern w:val="0"/>
          <w:lang w:eastAsia="en-GB"/>
          <w14:ligatures w14:val="none"/>
        </w:rPr>
        <w:br/>
        <w:t>Misclassifications cause cascading errors exceeding 400% in nutritional estimation. Improving classification accuracy has multiplicative impact on end-to-end system performance.</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Finding 2: RGB-Only Trade-Off is Acceptable</w:t>
      </w:r>
      <w:r w:rsidRPr="0014787E">
        <w:rPr>
          <w:rFonts w:ascii="Times New Roman" w:eastAsia="Times New Roman" w:hAnsi="Times New Roman" w:cs="Times New Roman"/>
          <w:color w:val="000000"/>
          <w:kern w:val="0"/>
          <w:lang w:eastAsia="en-GB"/>
          <w14:ligatures w14:val="none"/>
        </w:rPr>
        <w:br/>
        <w:t>Expected ~5-8% accuracy loss versus RGB-D methods is justified by universal smartphone compatibility, zero hardware cost, and no user friction.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Finding 3: Sequential Conditioning is Feasible</w:t>
      </w:r>
      <w:r w:rsidRPr="0014787E">
        <w:rPr>
          <w:rFonts w:ascii="Times New Roman" w:eastAsia="Times New Roman" w:hAnsi="Times New Roman" w:cs="Times New Roman"/>
          <w:color w:val="000000"/>
          <w:kern w:val="0"/>
          <w:lang w:eastAsia="en-GB"/>
          <w14:ligatures w14:val="none"/>
        </w:rPr>
        <w:br/>
        <w:t>Multi-task learning with sequential conditioning trained stably without task interference, though quantitative advantage over parallel approaches requires further ablation studies.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Finding 4: Attention Provides Partial 3D Reasoning</w:t>
      </w:r>
      <w:r w:rsidRPr="0014787E">
        <w:rPr>
          <w:rFonts w:ascii="Times New Roman" w:eastAsia="Times New Roman" w:hAnsi="Times New Roman" w:cs="Times New Roman"/>
          <w:color w:val="000000"/>
          <w:kern w:val="0"/>
          <w:lang w:eastAsia="en-GB"/>
          <w14:ligatures w14:val="none"/>
        </w:rPr>
        <w:br/>
        <w:t>Attention mechanisms enable learning food-specific shape priors (48.67g MAE) but cannot fully replace depth information, especially for irregular geometries.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Finding 5: Deployment Goals Achieved</w:t>
      </w:r>
      <w:r w:rsidRPr="0014787E">
        <w:rPr>
          <w:rFonts w:ascii="Times New Roman" w:eastAsia="Times New Roman" w:hAnsi="Times New Roman" w:cs="Times New Roman"/>
          <w:color w:val="000000"/>
          <w:kern w:val="0"/>
          <w:lang w:eastAsia="en-GB"/>
          <w14:ligatures w14:val="none"/>
        </w:rPr>
        <w:br/>
        <w:t>System meets practical constraints: &lt;200MB model size, &lt;100ms inference, interpretable intermediate predictions, and competitive accuracy on controlled data.</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8.3 Answers to Research Questions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RQ1 (Sequential vs. Parallel):</w:t>
      </w:r>
      <w:r w:rsidRPr="0014787E">
        <w:rPr>
          <w:rFonts w:ascii="Times New Roman" w:eastAsia="Times New Roman" w:hAnsi="Times New Roman" w:cs="Times New Roman"/>
          <w:color w:val="000000"/>
          <w:kern w:val="0"/>
          <w:lang w:eastAsia="en-GB"/>
          <w14:ligatures w14:val="none"/>
        </w:rPr>
        <w:t> Sequential conditioning is theoretically advantageous and empirically feasible, though quantitative comparison requires ablation study.</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RQ2 (RGB vs. RGB-D Trade-off):</w:t>
      </w:r>
      <w:r w:rsidRPr="0014787E">
        <w:rPr>
          <w:rFonts w:ascii="Times New Roman" w:eastAsia="Times New Roman" w:hAnsi="Times New Roman" w:cs="Times New Roman"/>
          <w:color w:val="000000"/>
          <w:kern w:val="0"/>
          <w:lang w:eastAsia="en-GB"/>
          <w14:ligatures w14:val="none"/>
        </w:rPr>
        <w:t> ~5-8% PMAE accuracy loss is acceptable given deployment benefits (universal compatibility, zero cost, no friction).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RQ3 (Error Propagation):</w:t>
      </w:r>
      <w:r w:rsidRPr="0014787E">
        <w:rPr>
          <w:rFonts w:ascii="Times New Roman" w:eastAsia="Times New Roman" w:hAnsi="Times New Roman" w:cs="Times New Roman"/>
          <w:color w:val="000000"/>
          <w:kern w:val="0"/>
          <w:lang w:eastAsia="en-GB"/>
          <w14:ligatures w14:val="none"/>
        </w:rPr>
        <w:t> Classification errors cause multiplicative nutritional errors (&gt;400%), making classification accuracy the primary system bottleneck.</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RQ4 (Attention for 3D Reasoning):</w:t>
      </w:r>
      <w:r w:rsidRPr="0014787E">
        <w:rPr>
          <w:rFonts w:ascii="Times New Roman" w:eastAsia="Times New Roman" w:hAnsi="Times New Roman" w:cs="Times New Roman"/>
          <w:color w:val="000000"/>
          <w:kern w:val="0"/>
          <w:lang w:eastAsia="en-GB"/>
          <w14:ligatures w14:val="none"/>
        </w:rPr>
        <w:t> Partially effective—enables implicit shape priors but cannot replace explicit depth for high-accuracy requirements (&lt;10% error).</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8.4 Practical Implications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For Mobile Health Applications:</w:t>
      </w:r>
    </w:p>
    <w:p w:rsidR="0014787E" w:rsidRPr="0014787E" w:rsidRDefault="0014787E" w:rsidP="0014787E">
      <w:pPr>
        <w:numPr>
          <w:ilvl w:val="0"/>
          <w:numId w:val="1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Enables dietary tracking without specialized hardware</w:t>
      </w:r>
    </w:p>
    <w:p w:rsidR="0014787E" w:rsidRPr="0014787E" w:rsidRDefault="0014787E" w:rsidP="0014787E">
      <w:pPr>
        <w:numPr>
          <w:ilvl w:val="0"/>
          <w:numId w:val="1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Real-time feedback (&lt;100ms) supports immediate user decisions</w:t>
      </w:r>
    </w:p>
    <w:p w:rsidR="0014787E" w:rsidRPr="0014787E" w:rsidRDefault="0014787E" w:rsidP="0014787E">
      <w:pPr>
        <w:numPr>
          <w:ilvl w:val="0"/>
          <w:numId w:val="1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Interpretable predictions build user trust</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For Healthcare:</w:t>
      </w:r>
    </w:p>
    <w:p w:rsidR="0014787E" w:rsidRPr="0014787E" w:rsidRDefault="0014787E" w:rsidP="0014787E">
      <w:pPr>
        <w:numPr>
          <w:ilvl w:val="0"/>
          <w:numId w:val="1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Continuous dietary monitoring for chronic disease management</w:t>
      </w:r>
    </w:p>
    <w:p w:rsidR="0014787E" w:rsidRPr="0014787E" w:rsidRDefault="0014787E" w:rsidP="0014787E">
      <w:pPr>
        <w:numPr>
          <w:ilvl w:val="0"/>
          <w:numId w:val="1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lastRenderedPageBreak/>
        <w:t>Objective assessment eliminating self-report bias</w:t>
      </w:r>
    </w:p>
    <w:p w:rsidR="0014787E" w:rsidRPr="0014787E" w:rsidRDefault="0014787E" w:rsidP="0014787E">
      <w:pPr>
        <w:numPr>
          <w:ilvl w:val="0"/>
          <w:numId w:val="1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Scalable to population-level interventions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For Research:</w:t>
      </w:r>
    </w:p>
    <w:p w:rsidR="0014787E" w:rsidRPr="0014787E" w:rsidRDefault="0014787E" w:rsidP="0014787E">
      <w:pPr>
        <w:numPr>
          <w:ilvl w:val="0"/>
          <w:numId w:val="1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Framework demonstrates multi-task learning for nutritional analysis</w:t>
      </w:r>
    </w:p>
    <w:p w:rsidR="0014787E" w:rsidRPr="0014787E" w:rsidRDefault="0014787E" w:rsidP="0014787E">
      <w:pPr>
        <w:numPr>
          <w:ilvl w:val="0"/>
          <w:numId w:val="1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Error analysis methodology applicable to similar cascaded systems</w:t>
      </w:r>
    </w:p>
    <w:p w:rsidR="0014787E" w:rsidRPr="0014787E" w:rsidRDefault="0014787E" w:rsidP="0014787E">
      <w:pPr>
        <w:numPr>
          <w:ilvl w:val="0"/>
          <w:numId w:val="1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Trade-off documentation guides future architecture decisions</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8.5 Limitations and Future Directions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8.5.1 Current Limitations</w:t>
      </w:r>
    </w:p>
    <w:p w:rsidR="0014787E" w:rsidRPr="0014787E" w:rsidRDefault="0014787E" w:rsidP="0014787E">
      <w:pPr>
        <w:numPr>
          <w:ilvl w:val="0"/>
          <w:numId w:val="14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Small-scale validation:</w:t>
      </w:r>
      <w:r w:rsidRPr="0014787E">
        <w:rPr>
          <w:rFonts w:ascii="Times New Roman" w:eastAsia="Times New Roman" w:hAnsi="Times New Roman" w:cs="Times New Roman"/>
          <w:color w:val="000000"/>
          <w:kern w:val="0"/>
          <w:lang w:eastAsia="en-GB"/>
          <w14:ligatures w14:val="none"/>
        </w:rPr>
        <w:t> 8 classes, 120 synthetic images insufficient for generalization claims</w:t>
      </w:r>
    </w:p>
    <w:p w:rsidR="0014787E" w:rsidRPr="0014787E" w:rsidRDefault="0014787E" w:rsidP="0014787E">
      <w:pPr>
        <w:numPr>
          <w:ilvl w:val="0"/>
          <w:numId w:val="14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Classification bottleneck:</w:t>
      </w:r>
      <w:r w:rsidRPr="0014787E">
        <w:rPr>
          <w:rFonts w:ascii="Times New Roman" w:eastAsia="Times New Roman" w:hAnsi="Times New Roman" w:cs="Times New Roman"/>
          <w:color w:val="000000"/>
          <w:kern w:val="0"/>
          <w:lang w:eastAsia="en-GB"/>
          <w14:ligatures w14:val="none"/>
        </w:rPr>
        <w:t> Requires &gt;95% accuracy for reliable nutrition estimation</w:t>
      </w:r>
    </w:p>
    <w:p w:rsidR="0014787E" w:rsidRPr="0014787E" w:rsidRDefault="0014787E" w:rsidP="0014787E">
      <w:pPr>
        <w:numPr>
          <w:ilvl w:val="0"/>
          <w:numId w:val="14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Single-food assumption:</w:t>
      </w:r>
      <w:r w:rsidRPr="0014787E">
        <w:rPr>
          <w:rFonts w:ascii="Times New Roman" w:eastAsia="Times New Roman" w:hAnsi="Times New Roman" w:cs="Times New Roman"/>
          <w:color w:val="000000"/>
          <w:kern w:val="0"/>
          <w:lang w:eastAsia="en-GB"/>
          <w14:ligatures w14:val="none"/>
        </w:rPr>
        <w:t> Cannot handle mixed dishes or multiple items</w:t>
      </w:r>
    </w:p>
    <w:p w:rsidR="0014787E" w:rsidRPr="0014787E" w:rsidRDefault="0014787E" w:rsidP="0014787E">
      <w:pPr>
        <w:numPr>
          <w:ilvl w:val="0"/>
          <w:numId w:val="14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Database dependency:</w:t>
      </w:r>
      <w:r w:rsidRPr="0014787E">
        <w:rPr>
          <w:rFonts w:ascii="Times New Roman" w:eastAsia="Times New Roman" w:hAnsi="Times New Roman" w:cs="Times New Roman"/>
          <w:color w:val="000000"/>
          <w:kern w:val="0"/>
          <w:lang w:eastAsia="en-GB"/>
          <w14:ligatures w14:val="none"/>
        </w:rPr>
        <w:t> Limited to foods with known nutritional profiles</w:t>
      </w:r>
    </w:p>
    <w:p w:rsidR="0014787E" w:rsidRPr="0014787E" w:rsidRDefault="0014787E" w:rsidP="0014787E">
      <w:pPr>
        <w:numPr>
          <w:ilvl w:val="0"/>
          <w:numId w:val="14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Portion accuracy ceiling:</w:t>
      </w:r>
      <w:r w:rsidRPr="0014787E">
        <w:rPr>
          <w:rFonts w:ascii="Times New Roman" w:eastAsia="Times New Roman" w:hAnsi="Times New Roman" w:cs="Times New Roman"/>
          <w:color w:val="000000"/>
          <w:kern w:val="0"/>
          <w:lang w:eastAsia="en-GB"/>
          <w14:ligatures w14:val="none"/>
        </w:rPr>
        <w:t> RGB-only inherently less accurate than RGB-D</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8.5.2 Immediate Next Steps (Short-term)</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1. Large-Scale Validation</w:t>
      </w:r>
    </w:p>
    <w:p w:rsidR="0014787E" w:rsidRPr="0014787E" w:rsidRDefault="0014787E" w:rsidP="0014787E">
      <w:pPr>
        <w:numPr>
          <w:ilvl w:val="0"/>
          <w:numId w:val="1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Evaluate on Food-101 (target: 88-91% accuracy)</w:t>
      </w:r>
    </w:p>
    <w:p w:rsidR="0014787E" w:rsidRPr="0014787E" w:rsidRDefault="0014787E" w:rsidP="0014787E">
      <w:pPr>
        <w:numPr>
          <w:ilvl w:val="0"/>
          <w:numId w:val="1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Test on Nutrition5k (target: 16-19% PMAE)</w:t>
      </w:r>
    </w:p>
    <w:p w:rsidR="0014787E" w:rsidRPr="0014787E" w:rsidRDefault="0014787E" w:rsidP="0014787E">
      <w:pPr>
        <w:numPr>
          <w:ilvl w:val="0"/>
          <w:numId w:val="1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Cross-dataset generalization assessment</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2. Real-World Data Collection</w:t>
      </w:r>
    </w:p>
    <w:p w:rsidR="0014787E" w:rsidRPr="0014787E" w:rsidRDefault="0014787E" w:rsidP="0014787E">
      <w:pPr>
        <w:numPr>
          <w:ilvl w:val="0"/>
          <w:numId w:val="1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Replace synthetic images with real food photographs</w:t>
      </w:r>
    </w:p>
    <w:p w:rsidR="0014787E" w:rsidRPr="0014787E" w:rsidRDefault="0014787E" w:rsidP="0014787E">
      <w:pPr>
        <w:numPr>
          <w:ilvl w:val="0"/>
          <w:numId w:val="1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Capture diverse lighting, viewpoints, backgrounds</w:t>
      </w:r>
    </w:p>
    <w:p w:rsidR="0014787E" w:rsidRPr="0014787E" w:rsidRDefault="0014787E" w:rsidP="0014787E">
      <w:pPr>
        <w:numPr>
          <w:ilvl w:val="0"/>
          <w:numId w:val="1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Include edge cases and challenging scenarios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3. Ablation Studies</w:t>
      </w:r>
    </w:p>
    <w:p w:rsidR="0014787E" w:rsidRPr="0014787E" w:rsidRDefault="0014787E" w:rsidP="0014787E">
      <w:pPr>
        <w:numPr>
          <w:ilvl w:val="0"/>
          <w:numId w:val="1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Compare sequential vs. parallel multi-task learning</w:t>
      </w:r>
    </w:p>
    <w:p w:rsidR="0014787E" w:rsidRPr="0014787E" w:rsidRDefault="0014787E" w:rsidP="0014787E">
      <w:pPr>
        <w:numPr>
          <w:ilvl w:val="0"/>
          <w:numId w:val="1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Quantify attention mechanism contributions</w:t>
      </w:r>
    </w:p>
    <w:p w:rsidR="0014787E" w:rsidRPr="0014787E" w:rsidRDefault="0014787E" w:rsidP="0014787E">
      <w:pPr>
        <w:numPr>
          <w:ilvl w:val="0"/>
          <w:numId w:val="1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Test alternative backbone architectures (EfficientNet)</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4. Robustness Improvements</w:t>
      </w:r>
    </w:p>
    <w:p w:rsidR="0014787E" w:rsidRPr="0014787E" w:rsidRDefault="0014787E" w:rsidP="0014787E">
      <w:pPr>
        <w:numPr>
          <w:ilvl w:val="0"/>
          <w:numId w:val="14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Ensemble methods for classification</w:t>
      </w:r>
    </w:p>
    <w:p w:rsidR="0014787E" w:rsidRPr="0014787E" w:rsidRDefault="0014787E" w:rsidP="0014787E">
      <w:pPr>
        <w:numPr>
          <w:ilvl w:val="0"/>
          <w:numId w:val="14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Confidence thresholds with rejection option</w:t>
      </w:r>
    </w:p>
    <w:p w:rsidR="0014787E" w:rsidRPr="0014787E" w:rsidRDefault="0014787E" w:rsidP="0014787E">
      <w:pPr>
        <w:numPr>
          <w:ilvl w:val="0"/>
          <w:numId w:val="14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User verification interfaces for uncertain predictions</w:t>
      </w:r>
    </w:p>
    <w:p w:rsidR="0014787E" w:rsidRPr="0014787E" w:rsidRDefault="0014787E" w:rsidP="001478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4787E">
        <w:rPr>
          <w:rFonts w:ascii="Times New Roman" w:eastAsia="Times New Roman" w:hAnsi="Times New Roman" w:cs="Times New Roman"/>
          <w:b/>
          <w:bCs/>
          <w:color w:val="000000"/>
          <w:kern w:val="0"/>
          <w:sz w:val="27"/>
          <w:szCs w:val="27"/>
          <w:lang w:eastAsia="en-GB"/>
          <w14:ligatures w14:val="none"/>
        </w:rPr>
        <w:t>8.5.3 Future Research Directions (Medium to Long-term)</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lastRenderedPageBreak/>
        <w:t>Multi-Food Detection and Segmentation</w:t>
      </w:r>
      <w:r w:rsidRPr="0014787E">
        <w:rPr>
          <w:rFonts w:ascii="Times New Roman" w:eastAsia="Times New Roman" w:hAnsi="Times New Roman" w:cs="Times New Roman"/>
          <w:color w:val="000000"/>
          <w:kern w:val="0"/>
          <w:lang w:eastAsia="en-GB"/>
          <w14:ligatures w14:val="none"/>
        </w:rPr>
        <w:br/>
        <w:t>Extend to plates with multiple foods using instance segmentation (Mask R-CNN, YOLO-based approaches). Challenges: overlapping foods, occlusions, ingredient decomposition.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Video-Based Estimation</w:t>
      </w:r>
      <w:r w:rsidRPr="0014787E">
        <w:rPr>
          <w:rFonts w:ascii="Times New Roman" w:eastAsia="Times New Roman" w:hAnsi="Times New Roman" w:cs="Times New Roman"/>
          <w:color w:val="000000"/>
          <w:kern w:val="0"/>
          <w:lang w:eastAsia="en-GB"/>
          <w14:ligatures w14:val="none"/>
        </w:rPr>
        <w:br/>
        <w:t>Use multi-frame sequences for better 3D understanding and temporal consistency. Expected improvement: 5-10% portion accuracy through multi-view geometry.</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Few-Shot Learning for New Foods</w:t>
      </w:r>
      <w:r w:rsidRPr="0014787E">
        <w:rPr>
          <w:rFonts w:ascii="Times New Roman" w:eastAsia="Times New Roman" w:hAnsi="Times New Roman" w:cs="Times New Roman"/>
          <w:color w:val="000000"/>
          <w:kern w:val="0"/>
          <w:lang w:eastAsia="en-GB"/>
          <w14:ligatures w14:val="none"/>
        </w:rPr>
        <w:br/>
        <w:t>Enable rapid adaptation to regional cuisines and personal foods with minimal training data (meta-learning, prototypical networks).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Recipe and Preparation Recognition</w:t>
      </w:r>
      <w:r w:rsidRPr="0014787E">
        <w:rPr>
          <w:rFonts w:ascii="Times New Roman" w:eastAsia="Times New Roman" w:hAnsi="Times New Roman" w:cs="Times New Roman"/>
          <w:color w:val="000000"/>
          <w:kern w:val="0"/>
          <w:lang w:eastAsia="en-GB"/>
          <w14:ligatures w14:val="none"/>
        </w:rPr>
        <w:br/>
        <w:t>Account for cooking method variations (fried vs. baked) affecting nutritional content. Requires multimodal learning (visual + text).</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Personalized Nutritional Modeling</w:t>
      </w:r>
      <w:r w:rsidRPr="0014787E">
        <w:rPr>
          <w:rFonts w:ascii="Times New Roman" w:eastAsia="Times New Roman" w:hAnsi="Times New Roman" w:cs="Times New Roman"/>
          <w:color w:val="000000"/>
          <w:kern w:val="0"/>
          <w:lang w:eastAsia="en-GB"/>
          <w14:ligatures w14:val="none"/>
        </w:rPr>
        <w:br/>
        <w:t>Integrate with user health data (metabolic rate, activity level, dietary restrictions) for tailored recommendations.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Uncertainty Quantification</w:t>
      </w:r>
      <w:r w:rsidRPr="0014787E">
        <w:rPr>
          <w:rFonts w:ascii="Times New Roman" w:eastAsia="Times New Roman" w:hAnsi="Times New Roman" w:cs="Times New Roman"/>
          <w:color w:val="000000"/>
          <w:kern w:val="0"/>
          <w:lang w:eastAsia="en-GB"/>
          <w14:ligatures w14:val="none"/>
        </w:rPr>
        <w:br/>
        <w:t>Provide confidence intervals for all predictions using Bayesian deep learning or ensemble methods to communicate reliability to users.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Federated Learning Deployment</w:t>
      </w:r>
      <w:r w:rsidRPr="0014787E">
        <w:rPr>
          <w:rFonts w:ascii="Times New Roman" w:eastAsia="Times New Roman" w:hAnsi="Times New Roman" w:cs="Times New Roman"/>
          <w:color w:val="000000"/>
          <w:kern w:val="0"/>
          <w:lang w:eastAsia="en-GB"/>
          <w14:ligatures w14:val="none"/>
        </w:rPr>
        <w:br/>
        <w:t>Enable privacy-preserving model improvement from distributed user data without centralizing sensitive dietary information.</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Cross-Cultural Dataset Expansion</w:t>
      </w:r>
      <w:r w:rsidRPr="0014787E">
        <w:rPr>
          <w:rFonts w:ascii="Times New Roman" w:eastAsia="Times New Roman" w:hAnsi="Times New Roman" w:cs="Times New Roman"/>
          <w:color w:val="000000"/>
          <w:kern w:val="0"/>
          <w:lang w:eastAsia="en-GB"/>
          <w14:ligatures w14:val="none"/>
        </w:rPr>
        <w:br/>
        <w:t>Address Western-centric bias in current datasets by including diverse global cuisines (African, Middle Eastern, Southeast Asian).</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8.6 Broader Impact</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Potential Benefits:</w:t>
      </w:r>
    </w:p>
    <w:p w:rsidR="0014787E" w:rsidRPr="0014787E" w:rsidRDefault="0014787E" w:rsidP="0014787E">
      <w:pPr>
        <w:numPr>
          <w:ilvl w:val="0"/>
          <w:numId w:val="14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Democratized nutritional awareness through accessible technology</w:t>
      </w:r>
    </w:p>
    <w:p w:rsidR="0014787E" w:rsidRPr="0014787E" w:rsidRDefault="0014787E" w:rsidP="0014787E">
      <w:pPr>
        <w:numPr>
          <w:ilvl w:val="0"/>
          <w:numId w:val="14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Reduced burden on healthcare systems through preventive dietary management</w:t>
      </w:r>
    </w:p>
    <w:p w:rsidR="0014787E" w:rsidRPr="0014787E" w:rsidRDefault="0014787E" w:rsidP="0014787E">
      <w:pPr>
        <w:numPr>
          <w:ilvl w:val="0"/>
          <w:numId w:val="14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Objective data for nutrition research and policy decisions</w:t>
      </w:r>
    </w:p>
    <w:p w:rsidR="0014787E" w:rsidRPr="0014787E" w:rsidRDefault="0014787E" w:rsidP="0014787E">
      <w:pPr>
        <w:numPr>
          <w:ilvl w:val="0"/>
          <w:numId w:val="14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Empowered consumers making informed food choices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Potential Risks:</w:t>
      </w:r>
    </w:p>
    <w:p w:rsidR="0014787E" w:rsidRPr="0014787E" w:rsidRDefault="0014787E" w:rsidP="0014787E">
      <w:pPr>
        <w:numPr>
          <w:ilvl w:val="0"/>
          <w:numId w:val="1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Over-reliance on automated systems despite inherent inaccuracies</w:t>
      </w:r>
    </w:p>
    <w:p w:rsidR="0014787E" w:rsidRPr="0014787E" w:rsidRDefault="0014787E" w:rsidP="0014787E">
      <w:pPr>
        <w:numPr>
          <w:ilvl w:val="0"/>
          <w:numId w:val="1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Exacerbation of eating disorders through obsessive tracking</w:t>
      </w:r>
    </w:p>
    <w:p w:rsidR="0014787E" w:rsidRPr="0014787E" w:rsidRDefault="0014787E" w:rsidP="0014787E">
      <w:pPr>
        <w:numPr>
          <w:ilvl w:val="0"/>
          <w:numId w:val="1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Privacy concerns with food image data</w:t>
      </w:r>
    </w:p>
    <w:p w:rsidR="0014787E" w:rsidRPr="0014787E" w:rsidRDefault="0014787E" w:rsidP="0014787E">
      <w:pPr>
        <w:numPr>
          <w:ilvl w:val="0"/>
          <w:numId w:val="1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Bias perpetuation if training data lacks diversity</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lastRenderedPageBreak/>
        <w:t>Responsible Deployment:</w:t>
      </w:r>
      <w:r w:rsidRPr="0014787E">
        <w:rPr>
          <w:rFonts w:ascii="Times New Roman" w:eastAsia="Times New Roman" w:hAnsi="Times New Roman" w:cs="Times New Roman"/>
          <w:color w:val="000000"/>
          <w:kern w:val="0"/>
          <w:lang w:eastAsia="en-GB"/>
          <w14:ligatures w14:val="none"/>
        </w:rPr>
        <w:t> Systems must communicate uncertainty clearly, provide educational context rather than prescriptive judgments, and undergo rigorous testing before clinical applications.</w:t>
      </w:r>
    </w:p>
    <w:p w:rsidR="0014787E" w:rsidRPr="0014787E" w:rsidRDefault="0014787E" w:rsidP="001478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4787E">
        <w:rPr>
          <w:rFonts w:ascii="Times New Roman" w:eastAsia="Times New Roman" w:hAnsi="Times New Roman" w:cs="Times New Roman"/>
          <w:b/>
          <w:bCs/>
          <w:color w:val="000000"/>
          <w:kern w:val="0"/>
          <w:sz w:val="36"/>
          <w:szCs w:val="36"/>
          <w:lang w:eastAsia="en-GB"/>
          <w14:ligatures w14:val="none"/>
        </w:rPr>
        <w:t>8.7 Concluding Remarks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Automated nutritional analysis from food images represents a convergence of computer vision, health informatics, and mobile computing. This research demonstrates that practical mobile deployment is achievable through careful architecture design that balances accuracy with efficiency constraints.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Our sequential task conditioning approach, combined with RGB-only design and unified architecture, provides a foundation for accessible dietary monitoring systems. The key insight—that classification accuracy is the primary bottleneck for nutritional estimation—should guide future research investments toward robust, diverse food recognition systems.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While challenges remain—particularly in handling portion estimation accuracy, visual similarity, and mixed dishes—the methodology validated here offers a path forward. The trade-off between RGB-only convenience (~16-19% expected PMAE) and RGB-D accuracy (~10-12% PMAE) is acceptable for consumer applications where universal accessibility outweighs marginal accuracy improvements.</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Future work should prioritize large-scale validation on benchmark datasets (Food-101, Nutrition5k), multi-food detection capabilities, and cross-cultural dataset expansion. The integration of uncertainty quantification and user feedback loops will be critical for building systems that users trust and adopt long-term.</w:t>
      </w: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color w:val="000000"/>
          <w:kern w:val="0"/>
          <w:lang w:eastAsia="en-GB"/>
          <w14:ligatures w14:val="none"/>
        </w:rPr>
        <w:t>Ultimately, the success of automated nutritional analysis depends not only on technical accuracy but on seamless integration into daily life, clear communication of limitations, and demonstrated value for health outcomes. This research provides a methodologically sound starting point for pursuing that vision.</w:t>
      </w:r>
    </w:p>
    <w:p w:rsidR="0014787E" w:rsidRPr="0014787E" w:rsidRDefault="0014787E" w:rsidP="0014787E">
      <w:pPr>
        <w:spacing w:after="0" w:line="240" w:lineRule="auto"/>
        <w:rPr>
          <w:rFonts w:ascii="Times New Roman" w:eastAsia="Times New Roman" w:hAnsi="Times New Roman" w:cs="Times New Roman"/>
          <w:kern w:val="0"/>
          <w:lang w:eastAsia="en-GB"/>
          <w14:ligatures w14:val="none"/>
        </w:rPr>
      </w:pPr>
    </w:p>
    <w:p w:rsidR="0014787E" w:rsidRPr="0014787E" w:rsidRDefault="0014787E" w:rsidP="001478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Final Performance Summary:</w:t>
      </w:r>
    </w:p>
    <w:p w:rsidR="0014787E" w:rsidRPr="0014787E" w:rsidRDefault="0014787E" w:rsidP="0014787E">
      <w:pPr>
        <w:numPr>
          <w:ilvl w:val="0"/>
          <w:numId w:val="14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Controlled dataset:</w:t>
      </w:r>
      <w:r w:rsidRPr="0014787E">
        <w:rPr>
          <w:rFonts w:ascii="Times New Roman" w:eastAsia="Times New Roman" w:hAnsi="Times New Roman" w:cs="Times New Roman"/>
          <w:color w:val="000000"/>
          <w:kern w:val="0"/>
          <w:lang w:eastAsia="en-GB"/>
          <w14:ligatures w14:val="none"/>
        </w:rPr>
        <w:t> 88.89% classification, 48.67g portion MAE</w:t>
      </w:r>
    </w:p>
    <w:p w:rsidR="0014787E" w:rsidRPr="0014787E" w:rsidRDefault="0014787E" w:rsidP="0014787E">
      <w:pPr>
        <w:numPr>
          <w:ilvl w:val="0"/>
          <w:numId w:val="14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Expected benchmark performance:</w:t>
      </w:r>
      <w:r w:rsidRPr="0014787E">
        <w:rPr>
          <w:rFonts w:ascii="Times New Roman" w:eastAsia="Times New Roman" w:hAnsi="Times New Roman" w:cs="Times New Roman"/>
          <w:color w:val="000000"/>
          <w:kern w:val="0"/>
          <w:lang w:eastAsia="en-GB"/>
          <w14:ligatures w14:val="none"/>
        </w:rPr>
        <w:t> 88-91% Food-101, 16-19% Nutrition5k PMAE</w:t>
      </w:r>
    </w:p>
    <w:p w:rsidR="0014787E" w:rsidRPr="0014787E" w:rsidRDefault="0014787E" w:rsidP="0014787E">
      <w:pPr>
        <w:numPr>
          <w:ilvl w:val="0"/>
          <w:numId w:val="14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Deployment readiness:</w:t>
      </w:r>
      <w:r w:rsidRPr="0014787E">
        <w:rPr>
          <w:rFonts w:ascii="Times New Roman" w:eastAsia="Times New Roman" w:hAnsi="Times New Roman" w:cs="Times New Roman"/>
          <w:color w:val="000000"/>
          <w:kern w:val="0"/>
          <w:lang w:eastAsia="en-GB"/>
          <w14:ligatures w14:val="none"/>
        </w:rPr>
        <w:t> &lt;100ms inference, ~185MB model, RGB-only compatibility</w:t>
      </w:r>
    </w:p>
    <w:p w:rsidR="0014787E" w:rsidRPr="0014787E" w:rsidRDefault="0014787E" w:rsidP="0014787E">
      <w:pPr>
        <w:numPr>
          <w:ilvl w:val="0"/>
          <w:numId w:val="14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4787E">
        <w:rPr>
          <w:rFonts w:ascii="Times New Roman" w:eastAsia="Times New Roman" w:hAnsi="Times New Roman" w:cs="Times New Roman"/>
          <w:b/>
          <w:bCs/>
          <w:color w:val="000000"/>
          <w:kern w:val="0"/>
          <w:lang w:eastAsia="en-GB"/>
          <w14:ligatures w14:val="none"/>
        </w:rPr>
        <w:t>Key contribution:</w:t>
      </w:r>
      <w:r w:rsidRPr="0014787E">
        <w:rPr>
          <w:rFonts w:ascii="Times New Roman" w:eastAsia="Times New Roman" w:hAnsi="Times New Roman" w:cs="Times New Roman"/>
          <w:color w:val="000000"/>
          <w:kern w:val="0"/>
          <w:lang w:eastAsia="en-GB"/>
          <w14:ligatures w14:val="none"/>
        </w:rPr>
        <w:t> Unified sequential conditioning architecture with practical efficiency</w:t>
      </w: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14787E" w:rsidRDefault="0014787E"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Default="00A15370" w:rsidP="00A15370">
      <w:pPr>
        <w:spacing w:after="0" w:line="240" w:lineRule="auto"/>
        <w:rPr>
          <w:rFonts w:ascii="Times New Roman" w:eastAsia="Times New Roman" w:hAnsi="Times New Roman" w:cs="Times New Roman"/>
          <w:kern w:val="0"/>
          <w:lang w:eastAsia="en-GB"/>
          <w14:ligatures w14:val="none"/>
        </w:rPr>
      </w:pPr>
    </w:p>
    <w:p w:rsidR="00702D86" w:rsidRDefault="00702D86" w:rsidP="00A15370">
      <w:pPr>
        <w:spacing w:after="0" w:line="240" w:lineRule="auto"/>
        <w:rPr>
          <w:rFonts w:ascii="Times New Roman" w:eastAsia="Times New Roman" w:hAnsi="Times New Roman" w:cs="Times New Roman"/>
          <w:kern w:val="0"/>
          <w:lang w:eastAsia="en-GB"/>
          <w14:ligatures w14:val="none"/>
        </w:rPr>
      </w:pPr>
    </w:p>
    <w:p w:rsidR="00A15370" w:rsidRPr="00A15370" w:rsidRDefault="00A15370" w:rsidP="00A15370">
      <w:pPr>
        <w:spacing w:after="0" w:line="240" w:lineRule="auto"/>
        <w:rPr>
          <w:rFonts w:ascii="Times New Roman" w:eastAsia="Times New Roman" w:hAnsi="Times New Roman" w:cs="Times New Roman"/>
          <w:kern w:val="0"/>
          <w:lang w:eastAsia="en-GB"/>
          <w14:ligatures w14:val="none"/>
        </w:rPr>
      </w:pPr>
    </w:p>
    <w:p w:rsidR="00A15370" w:rsidRPr="00A15370" w:rsidRDefault="00A15370" w:rsidP="00A1537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15370">
        <w:rPr>
          <w:rFonts w:ascii="Times New Roman" w:eastAsia="Times New Roman" w:hAnsi="Times New Roman" w:cs="Times New Roman"/>
          <w:b/>
          <w:bCs/>
          <w:color w:val="000000"/>
          <w:kern w:val="0"/>
          <w:sz w:val="36"/>
          <w:szCs w:val="36"/>
          <w:lang w:eastAsia="en-GB"/>
          <w14:ligatures w14:val="none"/>
        </w:rPr>
        <w:t>References</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[1] Bossard, L., Guillaumin, M., &amp; Van Gool, L. (2014). Food-101 – Mining Discriminative Components with Random Forests. </w:t>
      </w:r>
      <w:r w:rsidRPr="00A15370">
        <w:rPr>
          <w:rFonts w:ascii="Times New Roman" w:eastAsia="Times New Roman" w:hAnsi="Times New Roman" w:cs="Times New Roman"/>
          <w:i/>
          <w:iCs/>
          <w:color w:val="000000"/>
          <w:kern w:val="0"/>
          <w:lang w:eastAsia="en-GB"/>
          <w14:ligatures w14:val="none"/>
        </w:rPr>
        <w:t>ECCV</w:t>
      </w:r>
      <w:r w:rsidRPr="00A15370">
        <w:rPr>
          <w:rFonts w:ascii="Times New Roman" w:eastAsia="Times New Roman" w:hAnsi="Times New Roman" w:cs="Times New Roman"/>
          <w:color w:val="000000"/>
          <w:kern w:val="0"/>
          <w:lang w:eastAsia="en-GB"/>
          <w14:ligatures w14:val="none"/>
        </w:rPr>
        <w:t>.</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[2] Dosovitskiy, A., et al. (2020). An Image is Worth 16x16 Words: Transformers for Image Recognition at Scale. </w:t>
      </w:r>
      <w:r w:rsidRPr="00A15370">
        <w:rPr>
          <w:rFonts w:ascii="Times New Roman" w:eastAsia="Times New Roman" w:hAnsi="Times New Roman" w:cs="Times New Roman"/>
          <w:i/>
          <w:iCs/>
          <w:color w:val="000000"/>
          <w:kern w:val="0"/>
          <w:lang w:eastAsia="en-GB"/>
          <w14:ligatures w14:val="none"/>
        </w:rPr>
        <w:t>ICLR</w:t>
      </w:r>
      <w:r w:rsidRPr="00A15370">
        <w:rPr>
          <w:rFonts w:ascii="Times New Roman" w:eastAsia="Times New Roman" w:hAnsi="Times New Roman" w:cs="Times New Roman"/>
          <w:color w:val="000000"/>
          <w:kern w:val="0"/>
          <w:lang w:eastAsia="en-GB"/>
          <w14:ligatures w14:val="none"/>
        </w:rPr>
        <w:t>.</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[3] Min, W., et al. (2024). Large Scale Visual Food Recognition. </w:t>
      </w:r>
      <w:r w:rsidRPr="00A15370">
        <w:rPr>
          <w:rFonts w:ascii="Times New Roman" w:eastAsia="Times New Roman" w:hAnsi="Times New Roman" w:cs="Times New Roman"/>
          <w:i/>
          <w:iCs/>
          <w:color w:val="000000"/>
          <w:kern w:val="0"/>
          <w:lang w:eastAsia="en-GB"/>
          <w14:ligatures w14:val="none"/>
        </w:rPr>
        <w:t>IEEE Transactions on Pattern Analysis and Machine Intelligence</w:t>
      </w:r>
      <w:r w:rsidRPr="00A15370">
        <w:rPr>
          <w:rFonts w:ascii="Times New Roman" w:eastAsia="Times New Roman" w:hAnsi="Times New Roman" w:cs="Times New Roman"/>
          <w:color w:val="000000"/>
          <w:kern w:val="0"/>
          <w:lang w:eastAsia="en-GB"/>
          <w14:ligatures w14:val="none"/>
        </w:rPr>
        <w:t>.</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lastRenderedPageBreak/>
        <w:t>[4] Kawano, Y., &amp; Yanai, K. (2014). Automatic Expansion of a Food Image Dataset Leveraging Existing Categories with Domain Adaptation. </w:t>
      </w:r>
      <w:r w:rsidRPr="00A15370">
        <w:rPr>
          <w:rFonts w:ascii="Times New Roman" w:eastAsia="Times New Roman" w:hAnsi="Times New Roman" w:cs="Times New Roman"/>
          <w:i/>
          <w:iCs/>
          <w:color w:val="000000"/>
          <w:kern w:val="0"/>
          <w:lang w:eastAsia="en-GB"/>
          <w14:ligatures w14:val="none"/>
        </w:rPr>
        <w:t>ECCV Workshop</w:t>
      </w:r>
      <w:r w:rsidRPr="00A15370">
        <w:rPr>
          <w:rFonts w:ascii="Times New Roman" w:eastAsia="Times New Roman" w:hAnsi="Times New Roman" w:cs="Times New Roman"/>
          <w:color w:val="000000"/>
          <w:kern w:val="0"/>
          <w:lang w:eastAsia="en-GB"/>
          <w14:ligatures w14:val="none"/>
        </w:rPr>
        <w:t>.</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[5] Liu, Z., et al. (2021). Swin Transformer: Hierarchical Vision Transformer using Shifted Windows. </w:t>
      </w:r>
      <w:r w:rsidRPr="00A15370">
        <w:rPr>
          <w:rFonts w:ascii="Times New Roman" w:eastAsia="Times New Roman" w:hAnsi="Times New Roman" w:cs="Times New Roman"/>
          <w:i/>
          <w:iCs/>
          <w:color w:val="000000"/>
          <w:kern w:val="0"/>
          <w:lang w:eastAsia="en-GB"/>
          <w14:ligatures w14:val="none"/>
        </w:rPr>
        <w:t>ICCV</w:t>
      </w:r>
      <w:r w:rsidRPr="00A15370">
        <w:rPr>
          <w:rFonts w:ascii="Times New Roman" w:eastAsia="Times New Roman" w:hAnsi="Times New Roman" w:cs="Times New Roman"/>
          <w:color w:val="000000"/>
          <w:kern w:val="0"/>
          <w:lang w:eastAsia="en-GB"/>
          <w14:ligatures w14:val="none"/>
        </w:rPr>
        <w:t>.</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[6] Chen, J., &amp; Ngo, C. W. (2016). Deep-based Ingredient Recognition for Cooking Recipe Retrieval. </w:t>
      </w:r>
      <w:r w:rsidRPr="00A15370">
        <w:rPr>
          <w:rFonts w:ascii="Times New Roman" w:eastAsia="Times New Roman" w:hAnsi="Times New Roman" w:cs="Times New Roman"/>
          <w:i/>
          <w:iCs/>
          <w:color w:val="000000"/>
          <w:kern w:val="0"/>
          <w:lang w:eastAsia="en-GB"/>
          <w14:ligatures w14:val="none"/>
        </w:rPr>
        <w:t>ACM Multimedia</w:t>
      </w:r>
      <w:r w:rsidRPr="00A15370">
        <w:rPr>
          <w:rFonts w:ascii="Times New Roman" w:eastAsia="Times New Roman" w:hAnsi="Times New Roman" w:cs="Times New Roman"/>
          <w:color w:val="000000"/>
          <w:kern w:val="0"/>
          <w:lang w:eastAsia="en-GB"/>
          <w14:ligatures w14:val="none"/>
        </w:rPr>
        <w:t>.</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[7] Min, W., et al. (2023). ISIA Food-500: A Dataset for Large-Scale Food Recognition via Stacked Global-Local Attention Network. </w:t>
      </w:r>
      <w:r w:rsidRPr="00A15370">
        <w:rPr>
          <w:rFonts w:ascii="Times New Roman" w:eastAsia="Times New Roman" w:hAnsi="Times New Roman" w:cs="Times New Roman"/>
          <w:i/>
          <w:iCs/>
          <w:color w:val="000000"/>
          <w:kern w:val="0"/>
          <w:lang w:eastAsia="en-GB"/>
          <w14:ligatures w14:val="none"/>
        </w:rPr>
        <w:t>ACM Multimedia</w:t>
      </w:r>
      <w:r w:rsidRPr="00A15370">
        <w:rPr>
          <w:rFonts w:ascii="Times New Roman" w:eastAsia="Times New Roman" w:hAnsi="Times New Roman" w:cs="Times New Roman"/>
          <w:color w:val="000000"/>
          <w:kern w:val="0"/>
          <w:lang w:eastAsia="en-GB"/>
          <w14:ligatures w14:val="none"/>
        </w:rPr>
        <w:t>.</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[8] Thames, Q., Karpur, A., Norris, W., et al. (2021). Nutrition5k: Towards Automatic Nutritional Understanding of Generic Food. </w:t>
      </w:r>
      <w:r w:rsidRPr="00A15370">
        <w:rPr>
          <w:rFonts w:ascii="Times New Roman" w:eastAsia="Times New Roman" w:hAnsi="Times New Roman" w:cs="Times New Roman"/>
          <w:i/>
          <w:iCs/>
          <w:color w:val="000000"/>
          <w:kern w:val="0"/>
          <w:lang w:eastAsia="en-GB"/>
          <w14:ligatures w14:val="none"/>
        </w:rPr>
        <w:t>CVPR</w:t>
      </w:r>
      <w:r w:rsidRPr="00A15370">
        <w:rPr>
          <w:rFonts w:ascii="Times New Roman" w:eastAsia="Times New Roman" w:hAnsi="Times New Roman" w:cs="Times New Roman"/>
          <w:color w:val="000000"/>
          <w:kern w:val="0"/>
          <w:lang w:eastAsia="en-GB"/>
          <w14:ligatures w14:val="none"/>
        </w:rPr>
        <w:t>.</w:t>
      </w:r>
    </w:p>
    <w:p w:rsidR="00A15370" w:rsidRPr="00A15370" w:rsidRDefault="00A15370" w:rsidP="00A1537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15370">
        <w:rPr>
          <w:rFonts w:ascii="Times New Roman" w:eastAsia="Times New Roman" w:hAnsi="Times New Roman" w:cs="Times New Roman"/>
          <w:color w:val="000000"/>
          <w:kern w:val="0"/>
          <w:lang w:eastAsia="en-GB"/>
          <w14:ligatures w14:val="none"/>
        </w:rPr>
        <w:t>[9] Zhang, R., et al. (2023). Depth Prediction and Image Fusion Based Automatic Nutrition Estimation for Food Images. </w:t>
      </w:r>
      <w:r w:rsidRPr="00A15370">
        <w:rPr>
          <w:rFonts w:ascii="Times New Roman" w:eastAsia="Times New Roman" w:hAnsi="Times New Roman" w:cs="Times New Roman"/>
          <w:i/>
          <w:iCs/>
          <w:color w:val="000000"/>
          <w:kern w:val="0"/>
          <w:lang w:eastAsia="en-GB"/>
          <w14:ligatures w14:val="none"/>
        </w:rPr>
        <w:t>Proceedings of the 31st ACM International Conference on Multimedia</w:t>
      </w:r>
      <w:r w:rsidRPr="00A15370">
        <w:rPr>
          <w:rFonts w:ascii="Times New Roman" w:eastAsia="Times New Roman" w:hAnsi="Times New Roman" w:cs="Times New Roman"/>
          <w:color w:val="000000"/>
          <w:kern w:val="0"/>
          <w:lang w:eastAsia="en-GB"/>
          <w14:ligatures w14:val="none"/>
        </w:rPr>
        <w:t>.</w:t>
      </w:r>
    </w:p>
    <w:p w:rsidR="00A15370" w:rsidRPr="004451EB" w:rsidRDefault="00A15370" w:rsidP="00214720">
      <w:pPr>
        <w:rPr>
          <w:b/>
          <w:bCs/>
        </w:rPr>
      </w:pPr>
    </w:p>
    <w:sectPr w:rsidR="00A15370" w:rsidRPr="004451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F31"/>
    <w:multiLevelType w:val="multilevel"/>
    <w:tmpl w:val="B7C0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B019C"/>
    <w:multiLevelType w:val="multilevel"/>
    <w:tmpl w:val="F266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B3AD8"/>
    <w:multiLevelType w:val="multilevel"/>
    <w:tmpl w:val="8294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35EDB"/>
    <w:multiLevelType w:val="multilevel"/>
    <w:tmpl w:val="6690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46BDB"/>
    <w:multiLevelType w:val="multilevel"/>
    <w:tmpl w:val="10C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17C40"/>
    <w:multiLevelType w:val="multilevel"/>
    <w:tmpl w:val="03A8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73726"/>
    <w:multiLevelType w:val="multilevel"/>
    <w:tmpl w:val="D3F4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111BC"/>
    <w:multiLevelType w:val="multilevel"/>
    <w:tmpl w:val="12F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76695"/>
    <w:multiLevelType w:val="multilevel"/>
    <w:tmpl w:val="48A6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D6838"/>
    <w:multiLevelType w:val="multilevel"/>
    <w:tmpl w:val="0896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F2718"/>
    <w:multiLevelType w:val="multilevel"/>
    <w:tmpl w:val="0150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E6FF2"/>
    <w:multiLevelType w:val="multilevel"/>
    <w:tmpl w:val="B412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71305"/>
    <w:multiLevelType w:val="multilevel"/>
    <w:tmpl w:val="9C46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476A8"/>
    <w:multiLevelType w:val="multilevel"/>
    <w:tmpl w:val="D726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17A78"/>
    <w:multiLevelType w:val="multilevel"/>
    <w:tmpl w:val="3558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7F34E0"/>
    <w:multiLevelType w:val="multilevel"/>
    <w:tmpl w:val="6F98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A018BB"/>
    <w:multiLevelType w:val="multilevel"/>
    <w:tmpl w:val="D2DE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91465"/>
    <w:multiLevelType w:val="multilevel"/>
    <w:tmpl w:val="50D4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091C81"/>
    <w:multiLevelType w:val="multilevel"/>
    <w:tmpl w:val="4B3A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657B11"/>
    <w:multiLevelType w:val="multilevel"/>
    <w:tmpl w:val="F67C7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E775D7"/>
    <w:multiLevelType w:val="multilevel"/>
    <w:tmpl w:val="259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A71C37"/>
    <w:multiLevelType w:val="multilevel"/>
    <w:tmpl w:val="4B1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A5C9B"/>
    <w:multiLevelType w:val="multilevel"/>
    <w:tmpl w:val="FAF2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95232F"/>
    <w:multiLevelType w:val="multilevel"/>
    <w:tmpl w:val="E3B8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A04E42"/>
    <w:multiLevelType w:val="multilevel"/>
    <w:tmpl w:val="22CC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946752"/>
    <w:multiLevelType w:val="multilevel"/>
    <w:tmpl w:val="202A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C36D26"/>
    <w:multiLevelType w:val="multilevel"/>
    <w:tmpl w:val="3FF6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19585C"/>
    <w:multiLevelType w:val="multilevel"/>
    <w:tmpl w:val="3726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2B12D2"/>
    <w:multiLevelType w:val="multilevel"/>
    <w:tmpl w:val="79CA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CB7F16"/>
    <w:multiLevelType w:val="multilevel"/>
    <w:tmpl w:val="714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344490"/>
    <w:multiLevelType w:val="multilevel"/>
    <w:tmpl w:val="21E2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A93559"/>
    <w:multiLevelType w:val="multilevel"/>
    <w:tmpl w:val="86A8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0B0AF7"/>
    <w:multiLevelType w:val="multilevel"/>
    <w:tmpl w:val="A048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495094"/>
    <w:multiLevelType w:val="multilevel"/>
    <w:tmpl w:val="11CC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E421F1"/>
    <w:multiLevelType w:val="multilevel"/>
    <w:tmpl w:val="8BE0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1F3053"/>
    <w:multiLevelType w:val="multilevel"/>
    <w:tmpl w:val="2712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3C7866"/>
    <w:multiLevelType w:val="multilevel"/>
    <w:tmpl w:val="5D14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48563F"/>
    <w:multiLevelType w:val="multilevel"/>
    <w:tmpl w:val="EB466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1205F6"/>
    <w:multiLevelType w:val="multilevel"/>
    <w:tmpl w:val="D5F6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6F6631"/>
    <w:multiLevelType w:val="multilevel"/>
    <w:tmpl w:val="8766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DC19C0"/>
    <w:multiLevelType w:val="multilevel"/>
    <w:tmpl w:val="23EC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F71602"/>
    <w:multiLevelType w:val="multilevel"/>
    <w:tmpl w:val="12CA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5F3D07"/>
    <w:multiLevelType w:val="multilevel"/>
    <w:tmpl w:val="E68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631F80"/>
    <w:multiLevelType w:val="multilevel"/>
    <w:tmpl w:val="320A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17317E"/>
    <w:multiLevelType w:val="multilevel"/>
    <w:tmpl w:val="CD7A6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38149D"/>
    <w:multiLevelType w:val="multilevel"/>
    <w:tmpl w:val="EE6C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782A79"/>
    <w:multiLevelType w:val="multilevel"/>
    <w:tmpl w:val="565C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367C37"/>
    <w:multiLevelType w:val="multilevel"/>
    <w:tmpl w:val="362C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C2430"/>
    <w:multiLevelType w:val="multilevel"/>
    <w:tmpl w:val="EE2A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6F168A"/>
    <w:multiLevelType w:val="multilevel"/>
    <w:tmpl w:val="A73E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D26B35"/>
    <w:multiLevelType w:val="multilevel"/>
    <w:tmpl w:val="5F7C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DD36D8"/>
    <w:multiLevelType w:val="multilevel"/>
    <w:tmpl w:val="5A90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233B2C"/>
    <w:multiLevelType w:val="multilevel"/>
    <w:tmpl w:val="84AC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5013C5"/>
    <w:multiLevelType w:val="multilevel"/>
    <w:tmpl w:val="4F9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7D2FEF"/>
    <w:multiLevelType w:val="multilevel"/>
    <w:tmpl w:val="44D8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8433C9"/>
    <w:multiLevelType w:val="multilevel"/>
    <w:tmpl w:val="BDBA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1841E3"/>
    <w:multiLevelType w:val="multilevel"/>
    <w:tmpl w:val="B400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69755D"/>
    <w:multiLevelType w:val="multilevel"/>
    <w:tmpl w:val="9D62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7674AC"/>
    <w:multiLevelType w:val="multilevel"/>
    <w:tmpl w:val="79DE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FF78B3"/>
    <w:multiLevelType w:val="multilevel"/>
    <w:tmpl w:val="978C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373F7E"/>
    <w:multiLevelType w:val="multilevel"/>
    <w:tmpl w:val="09C4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226E4F"/>
    <w:multiLevelType w:val="multilevel"/>
    <w:tmpl w:val="37869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573716"/>
    <w:multiLevelType w:val="multilevel"/>
    <w:tmpl w:val="20B2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6B318E"/>
    <w:multiLevelType w:val="multilevel"/>
    <w:tmpl w:val="A022A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1DF0398"/>
    <w:multiLevelType w:val="multilevel"/>
    <w:tmpl w:val="3654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005B1A"/>
    <w:multiLevelType w:val="multilevel"/>
    <w:tmpl w:val="8512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1C079E"/>
    <w:multiLevelType w:val="multilevel"/>
    <w:tmpl w:val="E97E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924469"/>
    <w:multiLevelType w:val="multilevel"/>
    <w:tmpl w:val="6E7A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A07268"/>
    <w:multiLevelType w:val="multilevel"/>
    <w:tmpl w:val="A36E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B8059C"/>
    <w:multiLevelType w:val="multilevel"/>
    <w:tmpl w:val="A34A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A15353"/>
    <w:multiLevelType w:val="multilevel"/>
    <w:tmpl w:val="C5F8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334FC2"/>
    <w:multiLevelType w:val="multilevel"/>
    <w:tmpl w:val="FCBA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5B1F24"/>
    <w:multiLevelType w:val="multilevel"/>
    <w:tmpl w:val="CE3EA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5A82C05"/>
    <w:multiLevelType w:val="multilevel"/>
    <w:tmpl w:val="E350F560"/>
    <w:lvl w:ilvl="0">
      <w:start w:val="3"/>
      <w:numFmt w:val="decimal"/>
      <w:lvlText w:val="%1"/>
      <w:lvlJc w:val="left"/>
      <w:pPr>
        <w:ind w:left="460" w:hanging="460"/>
      </w:pPr>
      <w:rPr>
        <w:rFonts w:hint="default"/>
      </w:rPr>
    </w:lvl>
    <w:lvl w:ilvl="1">
      <w:start w:val="6"/>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35E55B31"/>
    <w:multiLevelType w:val="multilevel"/>
    <w:tmpl w:val="6AF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09275E"/>
    <w:multiLevelType w:val="multilevel"/>
    <w:tmpl w:val="0944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B53540"/>
    <w:multiLevelType w:val="multilevel"/>
    <w:tmpl w:val="22C6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41172C"/>
    <w:multiLevelType w:val="multilevel"/>
    <w:tmpl w:val="4154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853504"/>
    <w:multiLevelType w:val="multilevel"/>
    <w:tmpl w:val="3A06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C233D6"/>
    <w:multiLevelType w:val="multilevel"/>
    <w:tmpl w:val="9A40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C281305"/>
    <w:multiLevelType w:val="multilevel"/>
    <w:tmpl w:val="B512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224E87"/>
    <w:multiLevelType w:val="multilevel"/>
    <w:tmpl w:val="CE08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A91228"/>
    <w:multiLevelType w:val="multilevel"/>
    <w:tmpl w:val="8240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7B715F"/>
    <w:multiLevelType w:val="multilevel"/>
    <w:tmpl w:val="263A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1E615E"/>
    <w:multiLevelType w:val="multilevel"/>
    <w:tmpl w:val="3070A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A345B2"/>
    <w:multiLevelType w:val="multilevel"/>
    <w:tmpl w:val="DF0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B90C8F"/>
    <w:multiLevelType w:val="multilevel"/>
    <w:tmpl w:val="E93E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876881"/>
    <w:multiLevelType w:val="multilevel"/>
    <w:tmpl w:val="B4D4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3D397F"/>
    <w:multiLevelType w:val="multilevel"/>
    <w:tmpl w:val="0ECA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5F458F"/>
    <w:multiLevelType w:val="multilevel"/>
    <w:tmpl w:val="9FFE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195ECC"/>
    <w:multiLevelType w:val="multilevel"/>
    <w:tmpl w:val="0134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2F387A"/>
    <w:multiLevelType w:val="multilevel"/>
    <w:tmpl w:val="D8AE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624362"/>
    <w:multiLevelType w:val="multilevel"/>
    <w:tmpl w:val="B5A2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EE7B61"/>
    <w:multiLevelType w:val="multilevel"/>
    <w:tmpl w:val="35B2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EF1BF6"/>
    <w:multiLevelType w:val="multilevel"/>
    <w:tmpl w:val="C4AC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5A1845"/>
    <w:multiLevelType w:val="multilevel"/>
    <w:tmpl w:val="73B2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DD4C76"/>
    <w:multiLevelType w:val="multilevel"/>
    <w:tmpl w:val="1E42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9C2C52"/>
    <w:multiLevelType w:val="multilevel"/>
    <w:tmpl w:val="11A4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574A6B"/>
    <w:multiLevelType w:val="multilevel"/>
    <w:tmpl w:val="6CDA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B41EA4"/>
    <w:multiLevelType w:val="multilevel"/>
    <w:tmpl w:val="44AC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971178"/>
    <w:multiLevelType w:val="multilevel"/>
    <w:tmpl w:val="BDC0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D82E9D"/>
    <w:multiLevelType w:val="multilevel"/>
    <w:tmpl w:val="CFBA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0C625D"/>
    <w:multiLevelType w:val="multilevel"/>
    <w:tmpl w:val="C5AC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1D7066"/>
    <w:multiLevelType w:val="multilevel"/>
    <w:tmpl w:val="806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7F797B"/>
    <w:multiLevelType w:val="multilevel"/>
    <w:tmpl w:val="83B6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D30099"/>
    <w:multiLevelType w:val="multilevel"/>
    <w:tmpl w:val="2902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A756CB"/>
    <w:multiLevelType w:val="multilevel"/>
    <w:tmpl w:val="FA461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900DD2"/>
    <w:multiLevelType w:val="multilevel"/>
    <w:tmpl w:val="BFE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A227C2"/>
    <w:multiLevelType w:val="multilevel"/>
    <w:tmpl w:val="CFF20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C718B1"/>
    <w:multiLevelType w:val="multilevel"/>
    <w:tmpl w:val="22D47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3C31B7"/>
    <w:multiLevelType w:val="multilevel"/>
    <w:tmpl w:val="FE42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7D58B4"/>
    <w:multiLevelType w:val="multilevel"/>
    <w:tmpl w:val="6B86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CC0FEE"/>
    <w:multiLevelType w:val="multilevel"/>
    <w:tmpl w:val="BD92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F81EF8"/>
    <w:multiLevelType w:val="multilevel"/>
    <w:tmpl w:val="6A78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0D3C6D"/>
    <w:multiLevelType w:val="multilevel"/>
    <w:tmpl w:val="A09A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AA50E0"/>
    <w:multiLevelType w:val="multilevel"/>
    <w:tmpl w:val="D154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831758"/>
    <w:multiLevelType w:val="multilevel"/>
    <w:tmpl w:val="7804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6C0491"/>
    <w:multiLevelType w:val="multilevel"/>
    <w:tmpl w:val="D58C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242A9E"/>
    <w:multiLevelType w:val="multilevel"/>
    <w:tmpl w:val="4A9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E3223A"/>
    <w:multiLevelType w:val="multilevel"/>
    <w:tmpl w:val="904C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F34E06"/>
    <w:multiLevelType w:val="multilevel"/>
    <w:tmpl w:val="0B44A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7993247"/>
    <w:multiLevelType w:val="multilevel"/>
    <w:tmpl w:val="0356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B10C2B"/>
    <w:multiLevelType w:val="multilevel"/>
    <w:tmpl w:val="E9E4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DE27E8"/>
    <w:multiLevelType w:val="multilevel"/>
    <w:tmpl w:val="41E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DE10D2"/>
    <w:multiLevelType w:val="multilevel"/>
    <w:tmpl w:val="05E2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E21083"/>
    <w:multiLevelType w:val="multilevel"/>
    <w:tmpl w:val="4B82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890E6F"/>
    <w:multiLevelType w:val="multilevel"/>
    <w:tmpl w:val="BBFC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D2D16A1"/>
    <w:multiLevelType w:val="multilevel"/>
    <w:tmpl w:val="A7EC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F225C1"/>
    <w:multiLevelType w:val="multilevel"/>
    <w:tmpl w:val="07D27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EB30586"/>
    <w:multiLevelType w:val="multilevel"/>
    <w:tmpl w:val="4AB8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D51EFA"/>
    <w:multiLevelType w:val="multilevel"/>
    <w:tmpl w:val="3FAAD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FF67516"/>
    <w:multiLevelType w:val="multilevel"/>
    <w:tmpl w:val="4F90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1F33A2"/>
    <w:multiLevelType w:val="multilevel"/>
    <w:tmpl w:val="114AC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07F07F6"/>
    <w:multiLevelType w:val="multilevel"/>
    <w:tmpl w:val="116E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133A96"/>
    <w:multiLevelType w:val="multilevel"/>
    <w:tmpl w:val="8574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1C189C"/>
    <w:multiLevelType w:val="multilevel"/>
    <w:tmpl w:val="77CC5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D23280"/>
    <w:multiLevelType w:val="multilevel"/>
    <w:tmpl w:val="0DEA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133D99"/>
    <w:multiLevelType w:val="multilevel"/>
    <w:tmpl w:val="C2E8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5234DB"/>
    <w:multiLevelType w:val="multilevel"/>
    <w:tmpl w:val="EF063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4A65C26"/>
    <w:multiLevelType w:val="multilevel"/>
    <w:tmpl w:val="D412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0D3611"/>
    <w:multiLevelType w:val="multilevel"/>
    <w:tmpl w:val="D8B8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4867E8"/>
    <w:multiLevelType w:val="multilevel"/>
    <w:tmpl w:val="E6AC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5D5BD7"/>
    <w:multiLevelType w:val="multilevel"/>
    <w:tmpl w:val="418CF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A171886"/>
    <w:multiLevelType w:val="multilevel"/>
    <w:tmpl w:val="FCB0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500FA2"/>
    <w:multiLevelType w:val="multilevel"/>
    <w:tmpl w:val="D42C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747CDC"/>
    <w:multiLevelType w:val="multilevel"/>
    <w:tmpl w:val="9A24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EA37F5"/>
    <w:multiLevelType w:val="multilevel"/>
    <w:tmpl w:val="E942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FC6C2D"/>
    <w:multiLevelType w:val="multilevel"/>
    <w:tmpl w:val="8F9E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DC6E1F"/>
    <w:multiLevelType w:val="multilevel"/>
    <w:tmpl w:val="D40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947275">
    <w:abstractNumId w:val="109"/>
  </w:num>
  <w:num w:numId="2" w16cid:durableId="1780180689">
    <w:abstractNumId w:val="6"/>
  </w:num>
  <w:num w:numId="3" w16cid:durableId="1938520652">
    <w:abstractNumId w:val="61"/>
  </w:num>
  <w:num w:numId="4" w16cid:durableId="758913192">
    <w:abstractNumId w:val="147"/>
  </w:num>
  <w:num w:numId="5" w16cid:durableId="1673141872">
    <w:abstractNumId w:val="30"/>
  </w:num>
  <w:num w:numId="6" w16cid:durableId="569770408">
    <w:abstractNumId w:val="96"/>
  </w:num>
  <w:num w:numId="7" w16cid:durableId="2055614982">
    <w:abstractNumId w:val="118"/>
  </w:num>
  <w:num w:numId="8" w16cid:durableId="829373294">
    <w:abstractNumId w:val="120"/>
  </w:num>
  <w:num w:numId="9" w16cid:durableId="1820724963">
    <w:abstractNumId w:val="93"/>
  </w:num>
  <w:num w:numId="10" w16cid:durableId="1964146583">
    <w:abstractNumId w:val="73"/>
  </w:num>
  <w:num w:numId="11" w16cid:durableId="1005127585">
    <w:abstractNumId w:val="57"/>
  </w:num>
  <w:num w:numId="12" w16cid:durableId="475148351">
    <w:abstractNumId w:val="130"/>
  </w:num>
  <w:num w:numId="13" w16cid:durableId="327826324">
    <w:abstractNumId w:val="139"/>
  </w:num>
  <w:num w:numId="14" w16cid:durableId="1469282050">
    <w:abstractNumId w:val="136"/>
  </w:num>
  <w:num w:numId="15" w16cid:durableId="1452283799">
    <w:abstractNumId w:val="90"/>
  </w:num>
  <w:num w:numId="16" w16cid:durableId="1736515285">
    <w:abstractNumId w:val="64"/>
  </w:num>
  <w:num w:numId="17" w16cid:durableId="245188300">
    <w:abstractNumId w:val="95"/>
  </w:num>
  <w:num w:numId="18" w16cid:durableId="1229999732">
    <w:abstractNumId w:val="22"/>
  </w:num>
  <w:num w:numId="19" w16cid:durableId="1444764823">
    <w:abstractNumId w:val="72"/>
  </w:num>
  <w:num w:numId="20" w16cid:durableId="1684359357">
    <w:abstractNumId w:val="79"/>
  </w:num>
  <w:num w:numId="21" w16cid:durableId="555359145">
    <w:abstractNumId w:val="78"/>
  </w:num>
  <w:num w:numId="22" w16cid:durableId="1418021022">
    <w:abstractNumId w:val="80"/>
  </w:num>
  <w:num w:numId="23" w16cid:durableId="27727930">
    <w:abstractNumId w:val="12"/>
  </w:num>
  <w:num w:numId="24" w16cid:durableId="1346052898">
    <w:abstractNumId w:val="32"/>
  </w:num>
  <w:num w:numId="25" w16cid:durableId="641884023">
    <w:abstractNumId w:val="31"/>
  </w:num>
  <w:num w:numId="26" w16cid:durableId="665016448">
    <w:abstractNumId w:val="60"/>
  </w:num>
  <w:num w:numId="27" w16cid:durableId="1570455649">
    <w:abstractNumId w:val="49"/>
  </w:num>
  <w:num w:numId="28" w16cid:durableId="2062290969">
    <w:abstractNumId w:val="19"/>
  </w:num>
  <w:num w:numId="29" w16cid:durableId="1041436978">
    <w:abstractNumId w:val="62"/>
  </w:num>
  <w:num w:numId="30" w16cid:durableId="1638490465">
    <w:abstractNumId w:val="100"/>
  </w:num>
  <w:num w:numId="31" w16cid:durableId="2103868394">
    <w:abstractNumId w:val="14"/>
  </w:num>
  <w:num w:numId="32" w16cid:durableId="716903330">
    <w:abstractNumId w:val="16"/>
  </w:num>
  <w:num w:numId="33" w16cid:durableId="1133908605">
    <w:abstractNumId w:val="101"/>
  </w:num>
  <w:num w:numId="34" w16cid:durableId="1234463035">
    <w:abstractNumId w:val="13"/>
  </w:num>
  <w:num w:numId="35" w16cid:durableId="491261932">
    <w:abstractNumId w:val="8"/>
  </w:num>
  <w:num w:numId="36" w16cid:durableId="278725106">
    <w:abstractNumId w:val="7"/>
  </w:num>
  <w:num w:numId="37" w16cid:durableId="1731610513">
    <w:abstractNumId w:val="117"/>
  </w:num>
  <w:num w:numId="38" w16cid:durableId="2142990430">
    <w:abstractNumId w:val="83"/>
  </w:num>
  <w:num w:numId="39" w16cid:durableId="894313797">
    <w:abstractNumId w:val="50"/>
  </w:num>
  <w:num w:numId="40" w16cid:durableId="769589865">
    <w:abstractNumId w:val="143"/>
  </w:num>
  <w:num w:numId="41" w16cid:durableId="690031768">
    <w:abstractNumId w:val="75"/>
  </w:num>
  <w:num w:numId="42" w16cid:durableId="2009360054">
    <w:abstractNumId w:val="91"/>
  </w:num>
  <w:num w:numId="43" w16cid:durableId="1442457723">
    <w:abstractNumId w:val="39"/>
  </w:num>
  <w:num w:numId="44" w16cid:durableId="915357751">
    <w:abstractNumId w:val="46"/>
  </w:num>
  <w:num w:numId="45" w16cid:durableId="1080255156">
    <w:abstractNumId w:val="92"/>
  </w:num>
  <w:num w:numId="46" w16cid:durableId="1768118353">
    <w:abstractNumId w:val="115"/>
  </w:num>
  <w:num w:numId="47" w16cid:durableId="1844011744">
    <w:abstractNumId w:val="144"/>
  </w:num>
  <w:num w:numId="48" w16cid:durableId="81265703">
    <w:abstractNumId w:val="11"/>
  </w:num>
  <w:num w:numId="49" w16cid:durableId="684668127">
    <w:abstractNumId w:val="134"/>
  </w:num>
  <w:num w:numId="50" w16cid:durableId="1800344704">
    <w:abstractNumId w:val="42"/>
  </w:num>
  <w:num w:numId="51" w16cid:durableId="1897156341">
    <w:abstractNumId w:val="34"/>
  </w:num>
  <w:num w:numId="52" w16cid:durableId="1762751251">
    <w:abstractNumId w:val="98"/>
  </w:num>
  <w:num w:numId="53" w16cid:durableId="1183200995">
    <w:abstractNumId w:val="1"/>
  </w:num>
  <w:num w:numId="54" w16cid:durableId="1811551557">
    <w:abstractNumId w:val="105"/>
  </w:num>
  <w:num w:numId="55" w16cid:durableId="1956516556">
    <w:abstractNumId w:val="54"/>
  </w:num>
  <w:num w:numId="56" w16cid:durableId="67728228">
    <w:abstractNumId w:val="89"/>
  </w:num>
  <w:num w:numId="57" w16cid:durableId="1447430336">
    <w:abstractNumId w:val="15"/>
  </w:num>
  <w:num w:numId="58" w16cid:durableId="84423797">
    <w:abstractNumId w:val="103"/>
  </w:num>
  <w:num w:numId="59" w16cid:durableId="2037735497">
    <w:abstractNumId w:val="65"/>
  </w:num>
  <w:num w:numId="60" w16cid:durableId="1917744836">
    <w:abstractNumId w:val="26"/>
  </w:num>
  <w:num w:numId="61" w16cid:durableId="2055888676">
    <w:abstractNumId w:val="29"/>
  </w:num>
  <w:num w:numId="62" w16cid:durableId="1376350434">
    <w:abstractNumId w:val="68"/>
  </w:num>
  <w:num w:numId="63" w16cid:durableId="714159414">
    <w:abstractNumId w:val="123"/>
  </w:num>
  <w:num w:numId="64" w16cid:durableId="1844083129">
    <w:abstractNumId w:val="128"/>
  </w:num>
  <w:num w:numId="65" w16cid:durableId="1978295247">
    <w:abstractNumId w:val="2"/>
  </w:num>
  <w:num w:numId="66" w16cid:durableId="2123841689">
    <w:abstractNumId w:val="107"/>
  </w:num>
  <w:num w:numId="67" w16cid:durableId="59141091">
    <w:abstractNumId w:val="119"/>
  </w:num>
  <w:num w:numId="68" w16cid:durableId="2002467303">
    <w:abstractNumId w:val="48"/>
  </w:num>
  <w:num w:numId="69" w16cid:durableId="1901745444">
    <w:abstractNumId w:val="41"/>
  </w:num>
  <w:num w:numId="70" w16cid:durableId="352151007">
    <w:abstractNumId w:val="40"/>
  </w:num>
  <w:num w:numId="71" w16cid:durableId="340858203">
    <w:abstractNumId w:val="113"/>
  </w:num>
  <w:num w:numId="72" w16cid:durableId="234895035">
    <w:abstractNumId w:val="9"/>
  </w:num>
  <w:num w:numId="73" w16cid:durableId="1762950354">
    <w:abstractNumId w:val="112"/>
  </w:num>
  <w:num w:numId="74" w16cid:durableId="1027373113">
    <w:abstractNumId w:val="97"/>
  </w:num>
  <w:num w:numId="75" w16cid:durableId="1244606502">
    <w:abstractNumId w:val="124"/>
  </w:num>
  <w:num w:numId="76" w16cid:durableId="1682243715">
    <w:abstractNumId w:val="108"/>
  </w:num>
  <w:num w:numId="77" w16cid:durableId="2096777565">
    <w:abstractNumId w:val="99"/>
  </w:num>
  <w:num w:numId="78" w16cid:durableId="2026708143">
    <w:abstractNumId w:val="82"/>
  </w:num>
  <w:num w:numId="79" w16cid:durableId="1513840705">
    <w:abstractNumId w:val="37"/>
  </w:num>
  <w:num w:numId="80" w16cid:durableId="1641033432">
    <w:abstractNumId w:val="122"/>
  </w:num>
  <w:num w:numId="81" w16cid:durableId="1383406827">
    <w:abstractNumId w:val="84"/>
  </w:num>
  <w:num w:numId="82" w16cid:durableId="898976953">
    <w:abstractNumId w:val="23"/>
  </w:num>
  <w:num w:numId="83" w16cid:durableId="890728538">
    <w:abstractNumId w:val="33"/>
  </w:num>
  <w:num w:numId="84" w16cid:durableId="1612468402">
    <w:abstractNumId w:val="63"/>
  </w:num>
  <w:num w:numId="85" w16cid:durableId="956718395">
    <w:abstractNumId w:val="56"/>
  </w:num>
  <w:num w:numId="86" w16cid:durableId="477576405">
    <w:abstractNumId w:val="87"/>
  </w:num>
  <w:num w:numId="87" w16cid:durableId="1199584328">
    <w:abstractNumId w:val="129"/>
  </w:num>
  <w:num w:numId="88" w16cid:durableId="926887999">
    <w:abstractNumId w:val="102"/>
  </w:num>
  <w:num w:numId="89" w16cid:durableId="2132698720">
    <w:abstractNumId w:val="51"/>
  </w:num>
  <w:num w:numId="90" w16cid:durableId="1279684035">
    <w:abstractNumId w:val="58"/>
  </w:num>
  <w:num w:numId="91" w16cid:durableId="195509978">
    <w:abstractNumId w:val="44"/>
  </w:num>
  <w:num w:numId="92" w16cid:durableId="1613395382">
    <w:abstractNumId w:val="135"/>
  </w:num>
  <w:num w:numId="93" w16cid:durableId="1659769134">
    <w:abstractNumId w:val="25"/>
  </w:num>
  <w:num w:numId="94" w16cid:durableId="599872528">
    <w:abstractNumId w:val="81"/>
  </w:num>
  <w:num w:numId="95" w16cid:durableId="302587139">
    <w:abstractNumId w:val="47"/>
  </w:num>
  <w:num w:numId="96" w16cid:durableId="1512917793">
    <w:abstractNumId w:val="76"/>
  </w:num>
  <w:num w:numId="97" w16cid:durableId="31925425">
    <w:abstractNumId w:val="4"/>
  </w:num>
  <w:num w:numId="98" w16cid:durableId="596449627">
    <w:abstractNumId w:val="53"/>
  </w:num>
  <w:num w:numId="99" w16cid:durableId="464353776">
    <w:abstractNumId w:val="131"/>
  </w:num>
  <w:num w:numId="100" w16cid:durableId="1845854017">
    <w:abstractNumId w:val="70"/>
  </w:num>
  <w:num w:numId="101" w16cid:durableId="406653908">
    <w:abstractNumId w:val="69"/>
  </w:num>
  <w:num w:numId="102" w16cid:durableId="1203588782">
    <w:abstractNumId w:val="38"/>
  </w:num>
  <w:num w:numId="103" w16cid:durableId="1022167663">
    <w:abstractNumId w:val="66"/>
  </w:num>
  <w:num w:numId="104" w16cid:durableId="1364285155">
    <w:abstractNumId w:val="146"/>
  </w:num>
  <w:num w:numId="105" w16cid:durableId="938759154">
    <w:abstractNumId w:val="3"/>
  </w:num>
  <w:num w:numId="106" w16cid:durableId="114835588">
    <w:abstractNumId w:val="132"/>
  </w:num>
  <w:num w:numId="107" w16cid:durableId="477115795">
    <w:abstractNumId w:val="86"/>
  </w:num>
  <w:num w:numId="108" w16cid:durableId="669479520">
    <w:abstractNumId w:val="17"/>
  </w:num>
  <w:num w:numId="109" w16cid:durableId="654574592">
    <w:abstractNumId w:val="20"/>
  </w:num>
  <w:num w:numId="110" w16cid:durableId="411926222">
    <w:abstractNumId w:val="67"/>
  </w:num>
  <w:num w:numId="111" w16cid:durableId="549608101">
    <w:abstractNumId w:val="137"/>
  </w:num>
  <w:num w:numId="112" w16cid:durableId="1866408086">
    <w:abstractNumId w:val="116"/>
  </w:num>
  <w:num w:numId="113" w16cid:durableId="823400508">
    <w:abstractNumId w:val="110"/>
  </w:num>
  <w:num w:numId="114" w16cid:durableId="1129477600">
    <w:abstractNumId w:val="141"/>
  </w:num>
  <w:num w:numId="115" w16cid:durableId="751782732">
    <w:abstractNumId w:val="121"/>
  </w:num>
  <w:num w:numId="116" w16cid:durableId="243537947">
    <w:abstractNumId w:val="126"/>
  </w:num>
  <w:num w:numId="117" w16cid:durableId="1364287064">
    <w:abstractNumId w:val="138"/>
  </w:num>
  <w:num w:numId="118" w16cid:durableId="984890989">
    <w:abstractNumId w:val="18"/>
  </w:num>
  <w:num w:numId="119" w16cid:durableId="421069780">
    <w:abstractNumId w:val="35"/>
  </w:num>
  <w:num w:numId="120" w16cid:durableId="906114388">
    <w:abstractNumId w:val="0"/>
  </w:num>
  <w:num w:numId="121" w16cid:durableId="44644717">
    <w:abstractNumId w:val="5"/>
  </w:num>
  <w:num w:numId="122" w16cid:durableId="1338847047">
    <w:abstractNumId w:val="21"/>
  </w:num>
  <w:num w:numId="123" w16cid:durableId="190533284">
    <w:abstractNumId w:val="106"/>
  </w:num>
  <w:num w:numId="124" w16cid:durableId="1146439222">
    <w:abstractNumId w:val="36"/>
  </w:num>
  <w:num w:numId="125" w16cid:durableId="1021585560">
    <w:abstractNumId w:val="104"/>
  </w:num>
  <w:num w:numId="126" w16cid:durableId="963076187">
    <w:abstractNumId w:val="10"/>
  </w:num>
  <w:num w:numId="127" w16cid:durableId="438064464">
    <w:abstractNumId w:val="88"/>
  </w:num>
  <w:num w:numId="128" w16cid:durableId="1016618874">
    <w:abstractNumId w:val="28"/>
  </w:num>
  <w:num w:numId="129" w16cid:durableId="178932751">
    <w:abstractNumId w:val="52"/>
  </w:num>
  <w:num w:numId="130" w16cid:durableId="948512443">
    <w:abstractNumId w:val="59"/>
  </w:num>
  <w:num w:numId="131" w16cid:durableId="1988822985">
    <w:abstractNumId w:val="145"/>
  </w:num>
  <w:num w:numId="132" w16cid:durableId="1782648522">
    <w:abstractNumId w:val="127"/>
  </w:num>
  <w:num w:numId="133" w16cid:durableId="800852045">
    <w:abstractNumId w:val="45"/>
  </w:num>
  <w:num w:numId="134" w16cid:durableId="787508460">
    <w:abstractNumId w:val="27"/>
  </w:num>
  <w:num w:numId="135" w16cid:durableId="482553526">
    <w:abstractNumId w:val="140"/>
  </w:num>
  <w:num w:numId="136" w16cid:durableId="1287273424">
    <w:abstractNumId w:val="71"/>
  </w:num>
  <w:num w:numId="137" w16cid:durableId="1861309551">
    <w:abstractNumId w:val="111"/>
  </w:num>
  <w:num w:numId="138" w16cid:durableId="217132644">
    <w:abstractNumId w:val="114"/>
  </w:num>
  <w:num w:numId="139" w16cid:durableId="1609506334">
    <w:abstractNumId w:val="125"/>
  </w:num>
  <w:num w:numId="140" w16cid:durableId="1924799380">
    <w:abstractNumId w:val="55"/>
  </w:num>
  <w:num w:numId="141" w16cid:durableId="1798835747">
    <w:abstractNumId w:val="77"/>
  </w:num>
  <w:num w:numId="142" w16cid:durableId="1772431012">
    <w:abstractNumId w:val="142"/>
  </w:num>
  <w:num w:numId="143" w16cid:durableId="1055158659">
    <w:abstractNumId w:val="43"/>
  </w:num>
  <w:num w:numId="144" w16cid:durableId="877010171">
    <w:abstractNumId w:val="133"/>
  </w:num>
  <w:num w:numId="145" w16cid:durableId="1867938915">
    <w:abstractNumId w:val="148"/>
  </w:num>
  <w:num w:numId="146" w16cid:durableId="1710835299">
    <w:abstractNumId w:val="85"/>
  </w:num>
  <w:num w:numId="147" w16cid:durableId="1736511613">
    <w:abstractNumId w:val="24"/>
  </w:num>
  <w:num w:numId="148" w16cid:durableId="1447038777">
    <w:abstractNumId w:val="94"/>
  </w:num>
  <w:num w:numId="149" w16cid:durableId="1735162101">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6F8"/>
    <w:rsid w:val="000A3803"/>
    <w:rsid w:val="0014787E"/>
    <w:rsid w:val="00163C3D"/>
    <w:rsid w:val="00214720"/>
    <w:rsid w:val="002B7D93"/>
    <w:rsid w:val="00431826"/>
    <w:rsid w:val="004451EB"/>
    <w:rsid w:val="00544205"/>
    <w:rsid w:val="006E05DD"/>
    <w:rsid w:val="00702D86"/>
    <w:rsid w:val="007046F8"/>
    <w:rsid w:val="00971565"/>
    <w:rsid w:val="00A15370"/>
    <w:rsid w:val="00A63290"/>
    <w:rsid w:val="00BD628C"/>
    <w:rsid w:val="00CF3AB7"/>
    <w:rsid w:val="00D23581"/>
    <w:rsid w:val="00D245DC"/>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91BC0"/>
  <w15:chartTrackingRefBased/>
  <w15:docId w15:val="{11CB3CD1-F95C-B446-990B-03A35B15C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6F8"/>
  </w:style>
  <w:style w:type="paragraph" w:styleId="Heading1">
    <w:name w:val="heading 1"/>
    <w:basedOn w:val="Normal"/>
    <w:next w:val="Normal"/>
    <w:link w:val="Heading1Char"/>
    <w:uiPriority w:val="9"/>
    <w:qFormat/>
    <w:rsid w:val="007046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46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46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046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6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6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46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46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046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6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6F8"/>
    <w:rPr>
      <w:rFonts w:eastAsiaTheme="majorEastAsia" w:cstheme="majorBidi"/>
      <w:color w:val="272727" w:themeColor="text1" w:themeTint="D8"/>
    </w:rPr>
  </w:style>
  <w:style w:type="paragraph" w:styleId="Title">
    <w:name w:val="Title"/>
    <w:basedOn w:val="Normal"/>
    <w:next w:val="Normal"/>
    <w:link w:val="TitleChar"/>
    <w:uiPriority w:val="10"/>
    <w:qFormat/>
    <w:rsid w:val="00704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6F8"/>
    <w:pPr>
      <w:spacing w:before="160"/>
      <w:jc w:val="center"/>
    </w:pPr>
    <w:rPr>
      <w:i/>
      <w:iCs/>
      <w:color w:val="404040" w:themeColor="text1" w:themeTint="BF"/>
    </w:rPr>
  </w:style>
  <w:style w:type="character" w:customStyle="1" w:styleId="QuoteChar">
    <w:name w:val="Quote Char"/>
    <w:basedOn w:val="DefaultParagraphFont"/>
    <w:link w:val="Quote"/>
    <w:uiPriority w:val="29"/>
    <w:rsid w:val="007046F8"/>
    <w:rPr>
      <w:i/>
      <w:iCs/>
      <w:color w:val="404040" w:themeColor="text1" w:themeTint="BF"/>
    </w:rPr>
  </w:style>
  <w:style w:type="paragraph" w:styleId="ListParagraph">
    <w:name w:val="List Paragraph"/>
    <w:basedOn w:val="Normal"/>
    <w:uiPriority w:val="34"/>
    <w:qFormat/>
    <w:rsid w:val="007046F8"/>
    <w:pPr>
      <w:ind w:left="720"/>
      <w:contextualSpacing/>
    </w:pPr>
  </w:style>
  <w:style w:type="character" w:styleId="IntenseEmphasis">
    <w:name w:val="Intense Emphasis"/>
    <w:basedOn w:val="DefaultParagraphFont"/>
    <w:uiPriority w:val="21"/>
    <w:qFormat/>
    <w:rsid w:val="007046F8"/>
    <w:rPr>
      <w:i/>
      <w:iCs/>
      <w:color w:val="2F5496" w:themeColor="accent1" w:themeShade="BF"/>
    </w:rPr>
  </w:style>
  <w:style w:type="paragraph" w:styleId="IntenseQuote">
    <w:name w:val="Intense Quote"/>
    <w:basedOn w:val="Normal"/>
    <w:next w:val="Normal"/>
    <w:link w:val="IntenseQuoteChar"/>
    <w:uiPriority w:val="30"/>
    <w:qFormat/>
    <w:rsid w:val="00704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6F8"/>
    <w:rPr>
      <w:i/>
      <w:iCs/>
      <w:color w:val="2F5496" w:themeColor="accent1" w:themeShade="BF"/>
    </w:rPr>
  </w:style>
  <w:style w:type="character" w:styleId="IntenseReference">
    <w:name w:val="Intense Reference"/>
    <w:basedOn w:val="DefaultParagraphFont"/>
    <w:uiPriority w:val="32"/>
    <w:qFormat/>
    <w:rsid w:val="007046F8"/>
    <w:rPr>
      <w:b/>
      <w:bCs/>
      <w:smallCaps/>
      <w:color w:val="2F5496" w:themeColor="accent1" w:themeShade="BF"/>
      <w:spacing w:val="5"/>
    </w:rPr>
  </w:style>
  <w:style w:type="paragraph" w:styleId="NormalWeb">
    <w:name w:val="Normal (Web)"/>
    <w:basedOn w:val="Normal"/>
    <w:uiPriority w:val="99"/>
    <w:unhideWhenUsed/>
    <w:rsid w:val="007046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046F8"/>
    <w:rPr>
      <w:b/>
      <w:bCs/>
    </w:rPr>
  </w:style>
  <w:style w:type="character" w:customStyle="1" w:styleId="apple-converted-space">
    <w:name w:val="apple-converted-space"/>
    <w:basedOn w:val="DefaultParagraphFont"/>
    <w:rsid w:val="007046F8"/>
  </w:style>
  <w:style w:type="paragraph" w:customStyle="1" w:styleId="paragraph">
    <w:name w:val="paragraph"/>
    <w:basedOn w:val="Normal"/>
    <w:rsid w:val="007046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7046F8"/>
  </w:style>
  <w:style w:type="character" w:customStyle="1" w:styleId="eop">
    <w:name w:val="eop"/>
    <w:basedOn w:val="DefaultParagraphFont"/>
    <w:rsid w:val="007046F8"/>
  </w:style>
  <w:style w:type="table" w:styleId="TableGrid">
    <w:name w:val="Table Grid"/>
    <w:basedOn w:val="TableNormal"/>
    <w:uiPriority w:val="39"/>
    <w:rsid w:val="00214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451EB"/>
    <w:rPr>
      <w:i/>
      <w:iCs/>
    </w:rPr>
  </w:style>
  <w:style w:type="paragraph" w:customStyle="1" w:styleId="font-claude-response-body">
    <w:name w:val="font-claude-response-body"/>
    <w:basedOn w:val="Normal"/>
    <w:rsid w:val="0054420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54420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BD628C"/>
  </w:style>
  <w:style w:type="paragraph" w:customStyle="1" w:styleId="msonormal0">
    <w:name w:val="msonormal"/>
    <w:basedOn w:val="Normal"/>
    <w:rsid w:val="0014787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147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4787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478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52</Pages>
  <Words>10160</Words>
  <Characters>57914</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EDUARDA-MARINA CIOBANU</dc:creator>
  <cp:keywords/>
  <dc:description/>
  <cp:lastModifiedBy>EDUARDA-MARINA CIOBANU</cp:lastModifiedBy>
  <cp:revision>8</cp:revision>
  <dcterms:created xsi:type="dcterms:W3CDTF">2025-11-16T19:19:00Z</dcterms:created>
  <dcterms:modified xsi:type="dcterms:W3CDTF">2025-12-16T14:49:00Z</dcterms:modified>
</cp:coreProperties>
</file>