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40943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Société"/>
                <w:id w:val="13406915"/>
                <w:placeholder>
                  <w:docPart w:val="2EA201620AAF4A4AA2BFCE5E7DBFDC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CIOT</w:t>
                    </w:r>
                  </w:p>
                </w:tc>
              </w:sdtContent>
            </w:sdt>
          </w:tr>
          <w:tr w:rsidR="00941F6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5E699EDD8FD344928E7B180A56F512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41F61" w:rsidRDefault="00941F61" w:rsidP="00941F6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Rapport Arde</w:t>
                    </w:r>
                    <w:r w:rsidR="00483F6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fact</w:t>
                    </w:r>
                  </w:p>
                </w:sdtContent>
              </w:sdt>
            </w:tc>
          </w:tr>
          <w:tr w:rsidR="00941F61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Procédure de création et d’exportation</w:t>
                    </w:r>
                  </w:p>
                </w:tc>
              </w:sdtContent>
            </w:sdt>
          </w:tr>
        </w:tbl>
        <w:p w:rsidR="00941F61" w:rsidRDefault="00941F61"/>
        <w:p w:rsidR="00941F61" w:rsidRDefault="00941F6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41F61" w:rsidRDefault="00140803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Jean Bernier Vibert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 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941F61" w:rsidRDefault="00140803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fr-FR"/>
                      </w:rPr>
                      <w:t>19/03/2013</w:t>
                    </w:r>
                  </w:p>
                </w:sdtContent>
              </w:sdt>
              <w:p w:rsidR="00941F61" w:rsidRDefault="00941F61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941F61" w:rsidRDefault="00941F61"/>
        <w:p w:rsidR="00941F61" w:rsidRDefault="00941F61">
          <w:r>
            <w:br w:type="page"/>
          </w:r>
        </w:p>
      </w:sdtContent>
    </w:sdt>
    <w:p w:rsidR="00B9693D" w:rsidRDefault="00484D9C" w:rsidP="00140803">
      <w:pPr>
        <w:pStyle w:val="Titre1"/>
      </w:pPr>
      <w:r>
        <w:lastRenderedPageBreak/>
        <w:t xml:space="preserve">1. </w:t>
      </w:r>
      <w:r w:rsidR="00B9693D">
        <w:t>Chargement du rapport</w:t>
      </w:r>
    </w:p>
    <w:p w:rsidR="00B9693D" w:rsidRDefault="00B9693D" w:rsidP="00B9693D">
      <w:pPr>
        <w:pStyle w:val="Paragraphedeliste"/>
        <w:numPr>
          <w:ilvl w:val="0"/>
          <w:numId w:val="1"/>
        </w:numPr>
      </w:pPr>
      <w:r>
        <w:t>Ouvrir Crystal Report</w:t>
      </w:r>
    </w:p>
    <w:p w:rsidR="00B9693D" w:rsidRDefault="00B9693D" w:rsidP="00B9693D">
      <w:pPr>
        <w:pStyle w:val="Paragraphedeliste"/>
        <w:numPr>
          <w:ilvl w:val="0"/>
          <w:numId w:val="1"/>
        </w:numPr>
      </w:pPr>
      <w:r>
        <w:t xml:space="preserve">Charger le fichier .rtp du rapport Ardefact </w:t>
      </w:r>
    </w:p>
    <w:p w:rsidR="00B9693D" w:rsidRDefault="00B9693D" w:rsidP="00B9693D">
      <w:pPr>
        <w:pStyle w:val="Paragraphedeliste"/>
      </w:pPr>
      <w:r w:rsidRPr="00B9693D">
        <w:rPr>
          <w:b/>
          <w:u w:val="single"/>
        </w:rPr>
        <w:t>Nom du fichier :</w:t>
      </w:r>
      <w:r>
        <w:t xml:space="preserve"> </w:t>
      </w:r>
      <w:r w:rsidR="00BC7BE7">
        <w:t>Ardetfact.rtp</w:t>
      </w:r>
    </w:p>
    <w:p w:rsidR="00B9693D" w:rsidRDefault="00B9693D" w:rsidP="00B9693D">
      <w:pPr>
        <w:pStyle w:val="Paragraphedeliste"/>
      </w:pPr>
      <w:r w:rsidRPr="00B9693D">
        <w:rPr>
          <w:b/>
          <w:u w:val="single"/>
        </w:rPr>
        <w:t>Emplacement du fichier :</w:t>
      </w:r>
      <w:r>
        <w:t xml:space="preserve"> </w:t>
      </w:r>
      <w:r w:rsidR="009F47A4">
        <w:t>variable</w:t>
      </w:r>
    </w:p>
    <w:p w:rsidR="00B9693D" w:rsidRDefault="000D0038" w:rsidP="0059224C">
      <w:pPr>
        <w:pStyle w:val="Titre1"/>
      </w:pPr>
      <w:r>
        <w:t xml:space="preserve">2. </w:t>
      </w:r>
      <w:r w:rsidR="0059224C">
        <w:t>Choix des paramètres optionnels</w:t>
      </w:r>
    </w:p>
    <w:p w:rsidR="004366B2" w:rsidRDefault="004366B2" w:rsidP="004366B2">
      <w:pPr>
        <w:pStyle w:val="Titre2"/>
      </w:pPr>
      <w:r>
        <w:t xml:space="preserve">2.1 Si  </w:t>
      </w:r>
      <w:r w:rsidR="00CB3119">
        <w:t>les paramètres</w:t>
      </w:r>
      <w:r>
        <w:t xml:space="preserve"> optionnels ne sont pas initialisées </w:t>
      </w:r>
    </w:p>
    <w:p w:rsidR="0059224C" w:rsidRDefault="00CB3119" w:rsidP="00CB3119">
      <w:r>
        <w:tab/>
        <w:t>Une fenêtre apparaitra pour faire l’entrée lors de l’étape 3.</w:t>
      </w:r>
    </w:p>
    <w:p w:rsidR="00CB3119" w:rsidRDefault="00CB3119" w:rsidP="00CB3119">
      <w:pPr>
        <w:pStyle w:val="Titre3"/>
      </w:pPr>
      <w:r>
        <w:t>2.2 Si les paramètres sont déjà initialisés mais qu’on veut les modifier.</w:t>
      </w:r>
    </w:p>
    <w:p w:rsidR="00CB3119" w:rsidRDefault="00CB3119" w:rsidP="008F354A">
      <w:pPr>
        <w:ind w:left="705"/>
      </w:pPr>
      <w:r>
        <w:t>Vous devez</w:t>
      </w:r>
      <w:r w:rsidR="00375BBF">
        <w:t>,</w:t>
      </w:r>
      <w:r>
        <w:t xml:space="preserve"> </w:t>
      </w:r>
      <w:r w:rsidR="008F354A">
        <w:t>dans l’onglet preview à gauche de l’écran</w:t>
      </w:r>
      <w:r w:rsidR="00375BBF">
        <w:t xml:space="preserve">, </w:t>
      </w:r>
      <w:r w:rsidR="008F354A">
        <w:t>double cliquer sur l’</w:t>
      </w:r>
      <w:r w:rsidR="00375BBF">
        <w:t>option à</w:t>
      </w:r>
      <w:r w:rsidR="008F354A">
        <w:t xml:space="preserve"> changer pour entrer en mode édition. Par la suite faire appliquer</w:t>
      </w:r>
      <w:r w:rsidR="00375BBF">
        <w:t xml:space="preserve"> (crochet vert)</w:t>
      </w:r>
      <w:r w:rsidR="008F354A">
        <w:t>.</w:t>
      </w:r>
    </w:p>
    <w:p w:rsidR="00B9693D" w:rsidRDefault="008F354A" w:rsidP="008F354A">
      <w:r>
        <w:t xml:space="preserve">              </w:t>
      </w:r>
      <w:r>
        <w:rPr>
          <w:noProof/>
          <w:lang w:eastAsia="fr-CA"/>
        </w:rPr>
        <w:drawing>
          <wp:inline distT="0" distB="0" distL="0" distR="0" wp14:anchorId="4E8F3D8F" wp14:editId="7CF6BA94">
            <wp:extent cx="1828800" cy="1666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68" w:rsidRDefault="008F354A" w:rsidP="002C7568">
      <w:pPr>
        <w:pStyle w:val="Titre1"/>
      </w:pPr>
      <w:r>
        <w:t>3. Exportation</w:t>
      </w:r>
    </w:p>
    <w:p w:rsidR="00107C01" w:rsidRDefault="00107C01" w:rsidP="002C7568">
      <w:pPr>
        <w:ind w:firstLine="708"/>
        <w:rPr>
          <w:u w:val="single"/>
        </w:rPr>
      </w:pPr>
      <w:r w:rsidRPr="00107C01">
        <w:rPr>
          <w:u w:val="single"/>
        </w:rPr>
        <w:t>S’assurer que le rapport contient bien toutes les entrées</w:t>
      </w:r>
    </w:p>
    <w:p w:rsidR="00107C01" w:rsidRPr="00107C01" w:rsidRDefault="00107C01" w:rsidP="002C7568">
      <w:pPr>
        <w:ind w:firstLine="708"/>
        <w:rPr>
          <w:lang w:val="en-CA"/>
        </w:rPr>
      </w:pPr>
      <w:r w:rsidRPr="00107C01">
        <w:tab/>
      </w:r>
      <w:r w:rsidR="003B1167" w:rsidRPr="00107C01">
        <w:rPr>
          <w:lang w:val="en-CA"/>
        </w:rPr>
        <w:t>View --</w:t>
      </w:r>
      <w:r w:rsidRPr="00107C01">
        <w:rPr>
          <w:lang w:val="en-CA"/>
        </w:rPr>
        <w:t xml:space="preserve">&gt; Preview Sample --&gt; </w:t>
      </w:r>
      <w:r w:rsidR="003B1167">
        <w:rPr>
          <w:lang w:val="en-CA"/>
        </w:rPr>
        <w:t>A</w:t>
      </w:r>
      <w:r w:rsidR="003B1167" w:rsidRPr="00107C01">
        <w:rPr>
          <w:lang w:val="en-CA"/>
        </w:rPr>
        <w:t>ll</w:t>
      </w:r>
      <w:r w:rsidRPr="00107C01">
        <w:rPr>
          <w:lang w:val="en-CA"/>
        </w:rPr>
        <w:t xml:space="preserve"> records --&gt; OK</w:t>
      </w:r>
    </w:p>
    <w:p w:rsidR="00107C01" w:rsidRDefault="00107C01" w:rsidP="002C7568">
      <w:pPr>
        <w:ind w:firstLine="708"/>
      </w:pPr>
      <w:r>
        <w:rPr>
          <w:noProof/>
          <w:lang w:eastAsia="fr-CA"/>
        </w:rPr>
        <w:drawing>
          <wp:inline distT="0" distB="0" distL="0" distR="0" wp14:anchorId="5483A056" wp14:editId="2FE749AC">
            <wp:extent cx="1885950" cy="1250683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67" w:rsidRPr="002C7568" w:rsidRDefault="003B1167" w:rsidP="003B1167">
      <w:pPr>
        <w:ind w:firstLine="708"/>
        <w:rPr>
          <w:u w:val="single"/>
        </w:rPr>
      </w:pPr>
      <w:r w:rsidRPr="002C7568">
        <w:rPr>
          <w:u w:val="single"/>
        </w:rPr>
        <w:t xml:space="preserve">Pour se rendre au menu d’exportation : </w:t>
      </w:r>
    </w:p>
    <w:p w:rsidR="003B1167" w:rsidRDefault="003B1167" w:rsidP="003B1167">
      <w:pPr>
        <w:ind w:firstLine="708"/>
      </w:pPr>
      <w:r>
        <w:tab/>
        <w:t>File --&gt; Export --&gt; Export report</w:t>
      </w:r>
    </w:p>
    <w:p w:rsidR="003B1167" w:rsidRPr="00107C01" w:rsidRDefault="003B1167" w:rsidP="002C7568">
      <w:pPr>
        <w:ind w:firstLine="708"/>
      </w:pPr>
    </w:p>
    <w:p w:rsidR="008F354A" w:rsidRDefault="00F8712D" w:rsidP="008F354A">
      <w:pPr>
        <w:pStyle w:val="Titre2"/>
      </w:pPr>
      <w:r>
        <w:lastRenderedPageBreak/>
        <w:t>3.</w:t>
      </w:r>
      <w:r w:rsidR="002C7568">
        <w:t>1</w:t>
      </w:r>
      <w:r>
        <w:t xml:space="preserve"> </w:t>
      </w:r>
      <w:r w:rsidR="008F354A">
        <w:t>Options proposées d’exportation en Excel</w:t>
      </w:r>
    </w:p>
    <w:p w:rsidR="00140803" w:rsidRPr="00A478DE" w:rsidRDefault="002C7568" w:rsidP="0022070B">
      <w:pPr>
        <w:pStyle w:val="Paragraphedeliste"/>
        <w:numPr>
          <w:ilvl w:val="0"/>
          <w:numId w:val="3"/>
        </w:numPr>
        <w:rPr>
          <w:lang w:val="en-CA"/>
        </w:rPr>
      </w:pPr>
      <w:r w:rsidRPr="00A478DE">
        <w:rPr>
          <w:lang w:val="en-CA"/>
        </w:rPr>
        <w:t xml:space="preserve">On choisit </w:t>
      </w:r>
      <w:r w:rsidRPr="00792D55">
        <w:rPr>
          <w:i/>
          <w:lang w:val="en-CA"/>
        </w:rPr>
        <w:t xml:space="preserve">Excel Office </w:t>
      </w:r>
      <w:r w:rsidR="00A478DE" w:rsidRPr="00792D55">
        <w:rPr>
          <w:i/>
          <w:lang w:val="en-CA"/>
        </w:rPr>
        <w:t>(</w:t>
      </w:r>
      <w:r w:rsidRPr="00792D55">
        <w:rPr>
          <w:i/>
          <w:lang w:val="en-CA"/>
        </w:rPr>
        <w:t>1997-2003</w:t>
      </w:r>
      <w:r w:rsidR="00A478DE" w:rsidRPr="00792D55">
        <w:rPr>
          <w:i/>
          <w:lang w:val="en-CA"/>
        </w:rPr>
        <w:t>) Data-only</w:t>
      </w:r>
    </w:p>
    <w:p w:rsidR="002C7568" w:rsidRDefault="002C7568" w:rsidP="00140803">
      <w:r w:rsidRPr="00A478DE">
        <w:rPr>
          <w:lang w:val="en-CA"/>
        </w:rPr>
        <w:t xml:space="preserve">            </w:t>
      </w:r>
      <w:r w:rsidR="0022070B" w:rsidRPr="00A478DE">
        <w:rPr>
          <w:lang w:val="en-CA"/>
        </w:rPr>
        <w:t xml:space="preserve">        </w:t>
      </w:r>
      <w:r w:rsidRPr="00A478DE">
        <w:rPr>
          <w:lang w:val="en-CA"/>
        </w:rPr>
        <w:t xml:space="preserve">  </w:t>
      </w:r>
      <w:r w:rsidR="00A478DE">
        <w:rPr>
          <w:noProof/>
          <w:lang w:eastAsia="fr-CA"/>
        </w:rPr>
        <w:drawing>
          <wp:inline distT="0" distB="0" distL="0" distR="0" wp14:anchorId="2532A99C" wp14:editId="0A5A374D">
            <wp:extent cx="3248025" cy="18002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0B" w:rsidRDefault="00A478DE" w:rsidP="009323A1">
      <w:pPr>
        <w:pStyle w:val="Paragraphedeliste"/>
        <w:numPr>
          <w:ilvl w:val="0"/>
          <w:numId w:val="3"/>
        </w:numPr>
      </w:pPr>
      <w:r>
        <w:t>Si pas déjà fait, on ouvre les options et sélectionne les suivantes</w:t>
      </w:r>
      <w:r w:rsidR="007542C5">
        <w:t>. À noter que ceci n’est qu’une  proposition, vous pouvez l’exporter autrement selon vos besoins.</w:t>
      </w:r>
    </w:p>
    <w:p w:rsidR="009323A1" w:rsidRDefault="00134DEE" w:rsidP="007542C5">
      <w:pPr>
        <w:pStyle w:val="Paragraphedeliste"/>
        <w:ind w:left="1425"/>
      </w:pPr>
      <w:r>
        <w:rPr>
          <w:noProof/>
          <w:lang w:eastAsia="fr-CA"/>
        </w:rPr>
        <w:drawing>
          <wp:inline distT="0" distB="0" distL="0" distR="0" wp14:anchorId="0CBE1A65" wp14:editId="2BFDB35B">
            <wp:extent cx="5486400" cy="29476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B2" w:rsidRPr="00140803" w:rsidRDefault="00877AB2" w:rsidP="00877AB2">
      <w:pPr>
        <w:pStyle w:val="Paragraphedeliste"/>
        <w:numPr>
          <w:ilvl w:val="0"/>
          <w:numId w:val="3"/>
        </w:numPr>
      </w:pPr>
      <w:r>
        <w:t>On choisit un emplacement puis on enregistre.</w:t>
      </w:r>
      <w:bookmarkStart w:id="0" w:name="_GoBack"/>
      <w:bookmarkEnd w:id="0"/>
    </w:p>
    <w:sectPr w:rsidR="00877AB2" w:rsidRPr="00140803" w:rsidSect="00941F6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0FBA"/>
    <w:multiLevelType w:val="hybridMultilevel"/>
    <w:tmpl w:val="86747222"/>
    <w:lvl w:ilvl="0" w:tplc="0C0C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A7869DE"/>
    <w:multiLevelType w:val="hybridMultilevel"/>
    <w:tmpl w:val="6330C2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559C8"/>
    <w:multiLevelType w:val="hybridMultilevel"/>
    <w:tmpl w:val="0E369E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61"/>
    <w:rsid w:val="000929A0"/>
    <w:rsid w:val="000D0038"/>
    <w:rsid w:val="00107C01"/>
    <w:rsid w:val="001253EB"/>
    <w:rsid w:val="00134DEE"/>
    <w:rsid w:val="00140803"/>
    <w:rsid w:val="0017263B"/>
    <w:rsid w:val="0022070B"/>
    <w:rsid w:val="002C7568"/>
    <w:rsid w:val="00375BBF"/>
    <w:rsid w:val="003B1167"/>
    <w:rsid w:val="004366B2"/>
    <w:rsid w:val="00483F6D"/>
    <w:rsid w:val="00484D9C"/>
    <w:rsid w:val="0059224C"/>
    <w:rsid w:val="00687B64"/>
    <w:rsid w:val="007542C5"/>
    <w:rsid w:val="00792D55"/>
    <w:rsid w:val="00877AB2"/>
    <w:rsid w:val="008F354A"/>
    <w:rsid w:val="009323A1"/>
    <w:rsid w:val="00941F61"/>
    <w:rsid w:val="009F47A4"/>
    <w:rsid w:val="00A478DE"/>
    <w:rsid w:val="00B9693D"/>
    <w:rsid w:val="00BC7BE7"/>
    <w:rsid w:val="00C21736"/>
    <w:rsid w:val="00C44C8F"/>
    <w:rsid w:val="00CB311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1F6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1F61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F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4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693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92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1F6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1F61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F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4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693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92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A201620AAF4A4AA2BFCE5E7DBFD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6E758-77A9-435A-AB7D-B5CE7DB932AD}"/>
      </w:docPartPr>
      <w:docPartBody>
        <w:p w:rsidR="00FD0620" w:rsidRDefault="003A1278" w:rsidP="003A1278">
          <w:pPr>
            <w:pStyle w:val="2EA201620AAF4A4AA2BFCE5E7DBFDC1C"/>
          </w:pPr>
          <w:r>
            <w:rPr>
              <w:rFonts w:asciiTheme="majorHAnsi" w:eastAsiaTheme="majorEastAsia" w:hAnsiTheme="majorHAnsi" w:cstheme="majorBidi"/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78"/>
    <w:rsid w:val="00277905"/>
    <w:rsid w:val="003A1278"/>
    <w:rsid w:val="008313D1"/>
    <w:rsid w:val="00D64674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A201620AAF4A4AA2BFCE5E7DBFDC1C">
    <w:name w:val="2EA201620AAF4A4AA2BFCE5E7DBFDC1C"/>
    <w:rsid w:val="003A1278"/>
  </w:style>
  <w:style w:type="paragraph" w:customStyle="1" w:styleId="5E699EDD8FD344928E7B180A56F512F7">
    <w:name w:val="5E699EDD8FD344928E7B180A56F512F7"/>
    <w:rsid w:val="003A1278"/>
  </w:style>
  <w:style w:type="paragraph" w:customStyle="1" w:styleId="E47FF320A9DB47819BB4266EE8CEEFAA">
    <w:name w:val="E47FF320A9DB47819BB4266EE8CEEFAA"/>
    <w:rsid w:val="003A1278"/>
  </w:style>
  <w:style w:type="paragraph" w:customStyle="1" w:styleId="49DA129211B1494F94C3E58F8F266FE4">
    <w:name w:val="49DA129211B1494F94C3E58F8F266FE4"/>
    <w:rsid w:val="003A1278"/>
  </w:style>
  <w:style w:type="paragraph" w:customStyle="1" w:styleId="C7840100E7C84504893CD540BF61AEB4">
    <w:name w:val="C7840100E7C84504893CD540BF61AEB4"/>
    <w:rsid w:val="003A12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A201620AAF4A4AA2BFCE5E7DBFDC1C">
    <w:name w:val="2EA201620AAF4A4AA2BFCE5E7DBFDC1C"/>
    <w:rsid w:val="003A1278"/>
  </w:style>
  <w:style w:type="paragraph" w:customStyle="1" w:styleId="5E699EDD8FD344928E7B180A56F512F7">
    <w:name w:val="5E699EDD8FD344928E7B180A56F512F7"/>
    <w:rsid w:val="003A1278"/>
  </w:style>
  <w:style w:type="paragraph" w:customStyle="1" w:styleId="E47FF320A9DB47819BB4266EE8CEEFAA">
    <w:name w:val="E47FF320A9DB47819BB4266EE8CEEFAA"/>
    <w:rsid w:val="003A1278"/>
  </w:style>
  <w:style w:type="paragraph" w:customStyle="1" w:styleId="49DA129211B1494F94C3E58F8F266FE4">
    <w:name w:val="49DA129211B1494F94C3E58F8F266FE4"/>
    <w:rsid w:val="003A1278"/>
  </w:style>
  <w:style w:type="paragraph" w:customStyle="1" w:styleId="C7840100E7C84504893CD540BF61AEB4">
    <w:name w:val="C7840100E7C84504893CD540BF61AEB4"/>
    <w:rsid w:val="003A1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Ardefact</vt:lpstr>
    </vt:vector>
  </TitlesOfParts>
  <Company>CIOT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Ardetfact</dc:title>
  <dc:subject>Procédure de création et d’exportation</dc:subject>
  <dc:creator>Jean Bernier Vibert</dc:creator>
  <cp:lastModifiedBy>Charles Moreau</cp:lastModifiedBy>
  <cp:revision>25</cp:revision>
  <dcterms:created xsi:type="dcterms:W3CDTF">2013-03-19T20:41:00Z</dcterms:created>
  <dcterms:modified xsi:type="dcterms:W3CDTF">2013-03-22T16:56:00Z</dcterms:modified>
</cp:coreProperties>
</file>