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Dorabella раунд 13 полный перебор 87 знаков</w:t>
      </w:r>
    </w:p>
    <w:p>
      <w:pPr>
        <w:pStyle w:val="Subtitle"/>
      </w:pPr>
      <w:r>
        <w:t>Итоговый отчёт  •  2 октября 2026 года  •  завершено в 09:20 UTC</w:t>
      </w:r>
    </w:p>
    <w:p>
      <w:r>
        <w:rPr>
          <w:b/>
        </w:rPr>
        <w:t>Решение не найдено.</w:t>
      </w:r>
      <w:r>
        <w:t xml:space="preserve"> Для транскрипций Hauer и Hartmeier (ID hart_real) полный поиск не выявил сигнала по зафиксированной языковой оценке в проверяемом семействе ключей. Это результат ограниченного эксперимента, а не доказательство невозможности расшифровать Dorabella.</w:t>
      </w:r>
    </w:p>
    <w:p>
      <w:r>
        <w:t>Завершены и проверены все 94 случая: 14 положительных и регрессионных, 2 реальные транскрипции и 78 контрольных. Во всех случаях подбор ключа использовал все 87 знаков. Отложенной тестовой части нет.</w:t>
      </w:r>
    </w:p>
    <w:p>
      <w:pPr>
        <w:pStyle w:val="Heading1"/>
      </w:pPr>
      <w:r>
        <w:t>Что именно перебиралось</w:t>
      </w:r>
    </w:p>
    <w:p>
      <w:r>
        <w:t>На каждый вход проверены 30 965 760 различных ключей: 40 320 перестановок восьми фиксированных троек, 3 канонических порядка внутри троек с общей средней позицией и 256 масок независимого разворота крайних знаков. Тройки: ABC, DEF, GHI, KLM, NOP, QRS, TUW, XYZ; нормализация j → i и v → u.</w:t>
      </w:r>
    </w:p>
    <w:p>
      <w:r>
        <w:t>Позиции знаков и сами глифы не менялись; команды состояния и точки не вводились. Семейство не охватывает все подстановки или все независимые перестановки внутри троек. Канонизация устраняет двойной счёт при общем развороте.</w:t>
      </w:r>
    </w:p>
    <w:p>
      <w:r>
        <w:t>Целевая оценка S87 равна C87 плюс 0,5 × W87. C87 — средний натуральный логарифм условной вероятности 4-граммы по всем 84 окнам. W87 — оценка словарного разбиения Витерби TextBlob, нормированная на 87 букв: слова до 24 букв, неизвестная буква −8, частичные слова на концах −2. Архивные модель, словарь и веса не перенастраивались.</w:t>
      </w:r>
    </w:p>
    <w:p>
      <w:r>
        <w:t>Для каждого ключа вычислена C87; W87 пропускалась только при доказуемо безопасной верхней границе. Всего в основном прогоне: 2 910 781 440 вычислений C и 133 374 вычисления W. Отбора top-K и досрочной остановки не было.</w:t>
      </w:r>
    </w:p>
    <w:p>
      <w:pPr>
        <w:pStyle w:val="Heading1"/>
      </w:pPr>
      <w:r>
        <w:t>Результаты реальных транскрипций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cantSplit/>
          <w:cantSplit/>
          <w:cantSplit/>
          <w:cantSplit/>
          <w:tblHeader/>
        </w:trPr>
        <w:tc>
          <w:tcPr>
            <w:tcW w:type="dxa" w:w="18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Транскрипция</w:t>
            </w:r>
          </w:p>
        </w:tc>
        <w:tc>
          <w:tcPr>
            <w:tcW w:type="dxa" w:w="20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Максимум S87</w:t>
            </w:r>
          </w:p>
        </w:tc>
        <w:tc>
          <w:tcPr>
            <w:tcW w:type="dxa" w:w="1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Место из 40</w:t>
            </w:r>
          </w:p>
        </w:tc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Условный хвост</w:t>
            </w:r>
          </w:p>
        </w:tc>
        <w:tc>
          <w:tcPr>
            <w:tcW w:type="dxa" w:w="14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ID ключа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Hauer</w:t>
            </w:r>
          </w:p>
        </w:tc>
        <w:tc>
          <w:tcPr>
            <w:tcW w:type="dxa" w:w="20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-6,680515410</w:t>
            </w:r>
          </w:p>
        </w:tc>
        <w:tc>
          <w:tcPr>
            <w:tcW w:type="dxa" w:w="1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0,85</w:t>
            </w:r>
          </w:p>
        </w:tc>
        <w:tc>
          <w:tcPr>
            <w:tcW w:type="dxa" w:w="14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14537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4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Hartmeier</w:t>
            </w:r>
          </w:p>
        </w:tc>
        <w:tc>
          <w:tcPr>
            <w:tcW w:type="dxa" w:w="20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-6,672402494</w:t>
            </w:r>
          </w:p>
        </w:tc>
        <w:tc>
          <w:tcPr>
            <w:tcW w:type="dxa" w:w="1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216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0,875</w:t>
            </w:r>
          </w:p>
        </w:tc>
        <w:tc>
          <w:tcPr>
            <w:tcW w:type="dxa" w:w="14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22173041</w:t>
            </w:r>
          </w:p>
        </w:tc>
      </w:tr>
    </w:tbl>
    <w:p>
      <w:pPr>
        <w:spacing w:before="120"/>
      </w:pPr>
      <w:r>
        <w:rPr>
          <w:sz w:val="20"/>
        </w:rPr>
        <w:t>Более высокая оценка лучше. Hauer уступает 33 из 39 своих контролей, Hartmeier — 34 из 39. Хвосты рассчитаны отдельно как (1 + число контролей не хуже реального текста) / 40, с допуском 10⁻¹⁰. Это описательные условные показатели, не вероятность правильной расшифровки.</w:t>
      </w:r>
    </w:p>
    <w:p>
      <w:r>
        <w:br w:type="page"/>
      </w:r>
    </w:p>
    <w:p>
      <w:pPr>
        <w:pStyle w:val="Heading1"/>
      </w:pPr>
      <w:r>
        <w:t>Проверка вычислений</w:t>
      </w:r>
    </w:p>
    <w:p>
      <w:r>
        <w:t>Все 94 случая прошли проверку цепочек и хешей 3 760 контрольных блоков, количества ключей, сохранённых оценок и обратного шифрования всех 87 знаков. Независимая реализация пересчитала C для каждого сохранённого полностью оценённого ключа, W для выборок по блокам, победителей и всех точных ничьих. Максимальное расхождение: 6,22 × 10⁻¹⁵ при пороге 10⁻¹¹.</w:t>
      </w:r>
    </w:p>
    <w:p>
      <w:r>
        <w:t>Положительные тесты: все 12 из 12 текстов восстановлены полностью, 87 из 87 букв. Регрессионные тесты: 2 из 2, также 87 из 87. Все истинные ключи входят в множества точных максимумов. При точном равенстве float64 сохраняются все ключи; представителем выбирается минимальный канонический ID. В трёх тестах максимум достигается несколькими ключами.</w:t>
      </w:r>
    </w:p>
    <w:p>
      <w:r>
        <w:t>Шесть полных проверок без отсечения вычислили C и W для каждого из 30 965 760 ключей, всего 185 794 560 полных оценок. Во всех шести совпали глобальный максимум и весь набор точных ничьих. Проверены bailey_01, elgar_caractacus_postcard, hauer_real, hart_real и по одному контролю pair_00 каждой транскрипции. Дополнительно сверены 14 выборочных блоков по 768 ключей.</w:t>
      </w:r>
    </w:p>
    <w:p>
      <w:r>
        <w:rPr>
          <w:sz w:val="20"/>
        </w:rPr>
        <w:t>Точность относится к глобальному максимуму. Поля stats[:,7] и stats[:,8] отражают максимумы только среди ключей с вычисленным W и не должны трактоваться как точные локальные максимумы.</w:t>
      </w:r>
    </w:p>
    <w:p>
      <w:pPr>
        <w:pStyle w:val="Heading1"/>
      </w:pPr>
      <w:r>
        <w:t>Границы вывода</w:t>
      </w:r>
    </w:p>
    <w:p>
      <w:r>
        <w:t>Все 87 знаков участвовали в оптимизации. Успех на положительных текстах проверяет работоспособность поиска в заданной модели; эти 14 текстов уже встречались в предыдущих раундах и не являются новыми независимыми историческими тестами. Контроли также использованы повторно.</w:t>
      </w:r>
    </w:p>
    <w:p>
      <w:r>
        <w:t>Контроли сохраняют частоты глифов, направленных биграмм и крайние знаки. Общий seed связывает номера повторов двух транскрипций, но не создаёт одинаковых позиционных перестановок или проверенного совместного нулевого распределения. Хвосты Hauer и Hartmeier не объединялись; выбора «лучшей версии» и общей поправки на адаптивный поиск нет.</w:t>
      </w:r>
    </w:p>
    <w:p>
      <w:pPr>
        <w:pStyle w:val="Heading1"/>
      </w:pPr>
      <w:r>
        <w:t>Протокол и воспроизводимость</w:t>
      </w:r>
    </w:p>
    <w:p>
      <w:r>
        <w:rPr>
          <w:sz w:val="20"/>
        </w:rPr>
        <w:t>Зафиксирован до расчёта: 2 октября 2026 года, 09:14:13 UTC. Идентификатор протокола:</w:t>
      </w:r>
    </w:p>
    <w:p>
      <w:pPr>
        <w:spacing w:after="100"/>
      </w:pPr>
      <w:r>
        <w:rPr>
          <w:rFonts w:ascii="Consolas" w:hAnsi="Consolas"/>
          <w:sz w:val="18"/>
        </w:rPr>
        <w:t>round13-direction-reversal-full87-exact-v1</w:t>
      </w:r>
    </w:p>
    <w:p>
      <w:r>
        <w:rPr>
          <w:sz w:val="20"/>
        </w:rPr>
        <w:t>SHA256 файла frozen_protocol.json</w:t>
      </w:r>
    </w:p>
    <w:p>
      <w:pPr>
        <w:spacing w:after="100"/>
      </w:pPr>
      <w:r>
        <w:rPr>
          <w:rFonts w:ascii="Consolas" w:hAnsi="Consolas"/>
          <w:sz w:val="18"/>
        </w:rPr>
        <w:t>43de9f2fc5dec87c13e9ec9a68d58295aed951a4d865f32c9648a0ff86f2a4a3</w:t>
      </w:r>
    </w:p>
    <w:p>
      <w:r>
        <w:rPr>
          <w:sz w:val="20"/>
        </w:rPr>
        <w:t>Пути ниже заданы относительно каталога dorabella_round13 в пакете материалов:</w:t>
      </w:r>
    </w:p>
    <w:p>
      <w:pPr>
        <w:spacing w:after="80"/>
      </w:pPr>
      <w:r>
        <w:rPr>
          <w:sz w:val="19"/>
        </w:rPr>
        <w:t>evidence/reference_results/summary.json — сводка; соседние hauer_real.json и hart_real.json — оценки, ключи и декодирования.</w:t>
      </w:r>
    </w:p>
    <w:p>
      <w:pPr>
        <w:spacing w:after="80"/>
      </w:pPr>
      <w:r>
        <w:rPr>
          <w:sz w:val="19"/>
        </w:rPr>
        <w:t>checks/latest_verification.json — проверка всех 94 случаев; evidence/unpruned_audit/unpruned_summary.json — шесть полных проверок без отсечения.</w:t>
      </w:r>
    </w:p>
    <w:p>
      <w:pPr>
        <w:spacing w:after="80"/>
      </w:pPr>
      <w:r>
        <w:rPr>
          <w:sz w:val="19"/>
        </w:rPr>
        <w:t>frozen_protocol.json — точное семейство, правила и хеши; data/search_inputs.json и data/scoring.npz — входы и модель.</w:t>
      </w:r>
    </w:p>
    <w:p>
      <w:pPr>
        <w:spacing w:after="80"/>
      </w:pPr>
      <w:r>
        <w:rPr>
          <w:sz w:val="19"/>
        </w:rPr>
        <w:t>evidence/main_checkpoints/ — метаданные 3 760 блоков; evidence/logs/ — логи; environment.json — версии среды; code/ — исполняемый код.</w:t>
      </w:r>
    </w:p>
    <w:p>
      <w:r>
        <w:rPr>
          <w:sz w:val="19"/>
        </w:rPr>
        <w:t>Компактный ZIP не содержит исходные численные NPZ контрольных блоков и большие архивы прежних раундов. Хеши сохранены; матрицы шести полных проверок без отсечения вычислялись, но не сохранялись.</w:t>
      </w:r>
    </w:p>
    <w:p>
      <w:r>
        <w:rPr>
          <w:sz w:val="19"/>
        </w:rPr>
        <w:t>Для полного повторного расчёта распакуйте ZIP в новую папку, настройте среду по README_REPRODUCE_RU.md и выполните python code/reproduce_bundle.py из каталога dorabella_round13. Скрипт заново создаёт численные блоки и сравнивает оценки, ключи, все ничьи и тексты с сохранёнными результатами. Успех фиксируется в reproduction_verified.json значением status=passed.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4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Calibri" w:hAnsi="Calibri" w:eastAsia="Calibri" w:cs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Dorabella раунд 13 полный перебор 87 знаков</dc:title>
  <dc:subject>Результаты и проверка полного поиска full87</dc:subject>
  <dc:creator/>
  <cp:keywords>Dorabella round13 full87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