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1.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280D2" w14:textId="77777777" w:rsidR="002B6FB2" w:rsidRDefault="00AF6C1C">
      <w:pPr>
        <w:pBdr>
          <w:top w:val="nil"/>
          <w:left w:val="nil"/>
          <w:bottom w:val="nil"/>
          <w:right w:val="nil"/>
          <w:between w:val="nil"/>
        </w:pBdr>
        <w:spacing w:before="0" w:after="0" w:line="240" w:lineRule="auto"/>
        <w:jc w:val="center"/>
        <w:rPr>
          <w:b/>
        </w:rPr>
      </w:pPr>
      <w:r>
        <w:rPr>
          <w:b/>
          <w:sz w:val="28"/>
        </w:rPr>
        <w:t>A PROJECT REPORT</w:t>
      </w:r>
    </w:p>
    <w:p w14:paraId="06B4DF2B" w14:textId="77777777" w:rsidR="002B6FB2" w:rsidRDefault="002B6FB2">
      <w:pPr>
        <w:pBdr>
          <w:top w:val="nil"/>
          <w:left w:val="nil"/>
          <w:bottom w:val="nil"/>
          <w:right w:val="nil"/>
          <w:between w:val="nil"/>
        </w:pBdr>
        <w:spacing w:before="0" w:after="0" w:line="180" w:lineRule="exact"/>
        <w:jc w:val="center"/>
        <w:rPr>
          <w:b/>
        </w:rPr>
      </w:pPr>
    </w:p>
    <w:p w14:paraId="63E23728" w14:textId="77777777" w:rsidR="002B6FB2" w:rsidRDefault="00AF6C1C">
      <w:pPr>
        <w:pBdr>
          <w:top w:val="nil"/>
          <w:left w:val="nil"/>
          <w:bottom w:val="nil"/>
          <w:right w:val="nil"/>
          <w:between w:val="nil"/>
        </w:pBdr>
        <w:spacing w:before="0" w:after="0" w:line="240" w:lineRule="auto"/>
        <w:jc w:val="center"/>
        <w:rPr>
          <w:b/>
        </w:rPr>
      </w:pPr>
      <w:r>
        <w:rPr>
          <w:b/>
          <w:sz w:val="28"/>
        </w:rPr>
        <w:t>ON</w:t>
      </w:r>
    </w:p>
    <w:p w14:paraId="786ADEC2" w14:textId="77777777" w:rsidR="002B6FB2" w:rsidRDefault="002B6FB2">
      <w:pPr>
        <w:pBdr>
          <w:top w:val="nil"/>
          <w:left w:val="nil"/>
          <w:bottom w:val="nil"/>
          <w:right w:val="nil"/>
          <w:between w:val="nil"/>
        </w:pBdr>
        <w:spacing w:before="0" w:after="0" w:line="180" w:lineRule="exact"/>
        <w:jc w:val="center"/>
        <w:rPr>
          <w:b/>
        </w:rPr>
      </w:pPr>
    </w:p>
    <w:p w14:paraId="36F0A187" w14:textId="77777777" w:rsidR="002B6FB2" w:rsidRDefault="00AF6C1C">
      <w:pPr>
        <w:pBdr>
          <w:top w:val="nil"/>
          <w:left w:val="nil"/>
          <w:bottom w:val="nil"/>
          <w:right w:val="nil"/>
          <w:between w:val="nil"/>
        </w:pBdr>
        <w:spacing w:before="0" w:after="0" w:line="240" w:lineRule="auto"/>
        <w:jc w:val="center"/>
        <w:rPr>
          <w:b/>
          <w:sz w:val="36"/>
          <w:szCs w:val="36"/>
        </w:rPr>
      </w:pPr>
      <w:r>
        <w:rPr>
          <w:b/>
          <w:sz w:val="32"/>
        </w:rPr>
        <w:t>“AI SUPPLY CHAIN GUARDIAN”</w:t>
      </w:r>
    </w:p>
    <w:p w14:paraId="487184FE" w14:textId="77777777" w:rsidR="002B6FB2" w:rsidRDefault="002B6FB2">
      <w:pPr>
        <w:pBdr>
          <w:top w:val="nil"/>
          <w:left w:val="nil"/>
          <w:bottom w:val="nil"/>
          <w:right w:val="nil"/>
          <w:between w:val="nil"/>
        </w:pBdr>
        <w:spacing w:before="0" w:after="0" w:line="180" w:lineRule="exact"/>
        <w:jc w:val="center"/>
        <w:rPr>
          <w:b/>
          <w:sz w:val="36"/>
          <w:szCs w:val="36"/>
        </w:rPr>
      </w:pPr>
    </w:p>
    <w:p w14:paraId="4607F304" w14:textId="77777777" w:rsidR="002B6FB2" w:rsidRDefault="002B6FB2">
      <w:pPr>
        <w:pBdr>
          <w:top w:val="nil"/>
          <w:left w:val="nil"/>
          <w:bottom w:val="nil"/>
          <w:right w:val="nil"/>
          <w:between w:val="nil"/>
        </w:pBdr>
        <w:spacing w:before="0" w:after="0" w:line="180" w:lineRule="exact"/>
        <w:jc w:val="center"/>
        <w:rPr>
          <w:b/>
          <w:sz w:val="36"/>
          <w:szCs w:val="36"/>
        </w:rPr>
      </w:pPr>
    </w:p>
    <w:p w14:paraId="3A02CC20" w14:textId="77777777" w:rsidR="002B6FB2" w:rsidRDefault="00AF6C1C">
      <w:pPr>
        <w:pBdr>
          <w:top w:val="nil"/>
          <w:left w:val="nil"/>
          <w:bottom w:val="nil"/>
          <w:right w:val="nil"/>
          <w:between w:val="nil"/>
        </w:pBdr>
        <w:spacing w:before="0" w:after="0" w:line="240" w:lineRule="auto"/>
        <w:jc w:val="center"/>
      </w:pPr>
      <w:r>
        <w:t>A project report submitted in partial fulfillment of the requirements for the degree of Bachelor of Technology in Computer Science &amp; Engineering</w:t>
      </w:r>
    </w:p>
    <w:p w14:paraId="185DC224" w14:textId="77777777" w:rsidR="002B6FB2" w:rsidRDefault="002B6FB2">
      <w:pPr>
        <w:pBdr>
          <w:top w:val="nil"/>
          <w:left w:val="nil"/>
          <w:bottom w:val="nil"/>
          <w:right w:val="nil"/>
          <w:between w:val="nil"/>
        </w:pBdr>
        <w:spacing w:before="0" w:after="0" w:line="180" w:lineRule="exact"/>
        <w:jc w:val="center"/>
      </w:pPr>
    </w:p>
    <w:p w14:paraId="5FEDA2BD" w14:textId="77777777" w:rsidR="002B6FB2" w:rsidRDefault="002B6FB2">
      <w:pPr>
        <w:pBdr>
          <w:top w:val="nil"/>
          <w:left w:val="nil"/>
          <w:bottom w:val="nil"/>
          <w:right w:val="nil"/>
          <w:between w:val="nil"/>
        </w:pBdr>
        <w:spacing w:before="0" w:after="0" w:line="180" w:lineRule="exact"/>
        <w:jc w:val="center"/>
        <w:rPr>
          <w:sz w:val="28"/>
          <w:szCs w:val="28"/>
        </w:rPr>
      </w:pPr>
    </w:p>
    <w:p w14:paraId="3A890753" w14:textId="77777777" w:rsidR="002B6FB2" w:rsidRDefault="002B6FB2">
      <w:pPr>
        <w:pBdr>
          <w:top w:val="nil"/>
          <w:left w:val="nil"/>
          <w:bottom w:val="nil"/>
          <w:right w:val="nil"/>
          <w:between w:val="nil"/>
        </w:pBdr>
        <w:spacing w:before="0" w:after="0" w:line="180" w:lineRule="exact"/>
        <w:rPr>
          <w:sz w:val="28"/>
          <w:szCs w:val="28"/>
        </w:rPr>
      </w:pPr>
    </w:p>
    <w:p w14:paraId="35EACCC0" w14:textId="77777777" w:rsidR="002B6FB2" w:rsidRDefault="002B6FB2">
      <w:pPr>
        <w:pBdr>
          <w:top w:val="nil"/>
          <w:left w:val="nil"/>
          <w:bottom w:val="nil"/>
          <w:right w:val="nil"/>
          <w:between w:val="nil"/>
        </w:pBdr>
        <w:spacing w:before="0" w:after="0" w:line="180" w:lineRule="exact"/>
        <w:jc w:val="center"/>
        <w:rPr>
          <w:sz w:val="28"/>
          <w:szCs w:val="28"/>
        </w:rPr>
      </w:pPr>
    </w:p>
    <w:p w14:paraId="0BBDB42D" w14:textId="77777777" w:rsidR="002B6FB2" w:rsidRDefault="00AF6C1C">
      <w:pPr>
        <w:pBdr>
          <w:top w:val="nil"/>
          <w:left w:val="nil"/>
          <w:bottom w:val="nil"/>
          <w:right w:val="nil"/>
          <w:between w:val="nil"/>
        </w:pBdr>
        <w:spacing w:before="0" w:after="0" w:line="240" w:lineRule="auto"/>
        <w:jc w:val="center"/>
        <w:rPr>
          <w:sz w:val="28"/>
          <w:szCs w:val="28"/>
        </w:rPr>
      </w:pPr>
      <w:r>
        <w:rPr>
          <w:b/>
          <w:sz w:val="28"/>
          <w:szCs w:val="28"/>
        </w:rPr>
        <w:t xml:space="preserve">BACHELOR OF TECHNOLOGY </w:t>
      </w:r>
    </w:p>
    <w:p w14:paraId="07B5CE56" w14:textId="77777777" w:rsidR="002B6FB2" w:rsidRDefault="00AF6C1C">
      <w:pPr>
        <w:pBdr>
          <w:top w:val="nil"/>
          <w:left w:val="nil"/>
          <w:bottom w:val="nil"/>
          <w:right w:val="nil"/>
          <w:between w:val="nil"/>
        </w:pBdr>
        <w:spacing w:before="0" w:after="0" w:line="240" w:lineRule="auto"/>
        <w:jc w:val="center"/>
        <w:rPr>
          <w:sz w:val="28"/>
          <w:szCs w:val="28"/>
        </w:rPr>
      </w:pPr>
      <w:r>
        <w:rPr>
          <w:b/>
          <w:sz w:val="28"/>
          <w:szCs w:val="28"/>
        </w:rPr>
        <w:t>IN</w:t>
      </w:r>
    </w:p>
    <w:p w14:paraId="64B95E41" w14:textId="77777777" w:rsidR="002B6FB2" w:rsidRDefault="00AF6C1C">
      <w:pPr>
        <w:pBdr>
          <w:top w:val="nil"/>
          <w:left w:val="nil"/>
          <w:bottom w:val="nil"/>
          <w:right w:val="nil"/>
          <w:between w:val="nil"/>
        </w:pBdr>
        <w:spacing w:before="0" w:after="0" w:line="240" w:lineRule="auto"/>
        <w:jc w:val="center"/>
        <w:rPr>
          <w:sz w:val="28"/>
          <w:szCs w:val="28"/>
        </w:rPr>
      </w:pPr>
      <w:r>
        <w:rPr>
          <w:b/>
          <w:sz w:val="28"/>
          <w:szCs w:val="28"/>
        </w:rPr>
        <w:t>COMPUTER SCIENCE &amp; ENGINEERING</w:t>
      </w:r>
    </w:p>
    <w:p w14:paraId="3661D97A" w14:textId="77777777" w:rsidR="002B6FB2" w:rsidRDefault="002B6FB2">
      <w:pPr>
        <w:pBdr>
          <w:top w:val="nil"/>
          <w:left w:val="nil"/>
          <w:bottom w:val="nil"/>
          <w:right w:val="nil"/>
          <w:between w:val="nil"/>
        </w:pBdr>
        <w:spacing w:before="0" w:after="0" w:line="180" w:lineRule="exact"/>
        <w:jc w:val="center"/>
        <w:rPr>
          <w:sz w:val="28"/>
          <w:szCs w:val="28"/>
        </w:rPr>
      </w:pPr>
    </w:p>
    <w:p w14:paraId="62E0EC71" w14:textId="77777777" w:rsidR="002B6FB2" w:rsidRDefault="002B6FB2">
      <w:pPr>
        <w:pBdr>
          <w:top w:val="nil"/>
          <w:left w:val="nil"/>
          <w:bottom w:val="nil"/>
          <w:right w:val="nil"/>
          <w:between w:val="nil"/>
        </w:pBdr>
        <w:spacing w:before="0" w:after="0" w:line="180" w:lineRule="exact"/>
        <w:jc w:val="center"/>
        <w:rPr>
          <w:sz w:val="28"/>
          <w:szCs w:val="28"/>
        </w:rPr>
      </w:pPr>
    </w:p>
    <w:p w14:paraId="69DBA40F" w14:textId="77777777" w:rsidR="002B6FB2" w:rsidRDefault="00AF6C1C">
      <w:pPr>
        <w:pBdr>
          <w:top w:val="nil"/>
          <w:left w:val="nil"/>
          <w:bottom w:val="nil"/>
          <w:right w:val="nil"/>
          <w:between w:val="nil"/>
        </w:pBdr>
        <w:spacing w:before="0" w:after="0" w:line="240" w:lineRule="auto"/>
        <w:jc w:val="center"/>
        <w:rPr>
          <w:sz w:val="28"/>
          <w:szCs w:val="28"/>
        </w:rPr>
      </w:pPr>
      <w:r>
        <w:rPr>
          <w:szCs w:val="28"/>
        </w:rPr>
        <w:t>Submitted By</w:t>
      </w:r>
    </w:p>
    <w:p w14:paraId="2A31BAB4" w14:textId="77777777" w:rsidR="002B6FB2" w:rsidRDefault="00AF6C1C">
      <w:pPr>
        <w:pBdr>
          <w:top w:val="nil"/>
          <w:left w:val="nil"/>
          <w:bottom w:val="nil"/>
          <w:right w:val="nil"/>
          <w:between w:val="nil"/>
        </w:pBdr>
        <w:spacing w:before="0" w:after="0" w:line="240" w:lineRule="auto"/>
        <w:jc w:val="center"/>
        <w:rPr>
          <w:sz w:val="28"/>
          <w:szCs w:val="28"/>
        </w:rPr>
      </w:pPr>
      <w:proofErr w:type="spellStart"/>
      <w:r>
        <w:t>Abdulelah</w:t>
      </w:r>
      <w:proofErr w:type="spellEnd"/>
      <w:r>
        <w:t xml:space="preserve"> </w:t>
      </w:r>
      <w:proofErr w:type="spellStart"/>
      <w:r>
        <w:t>Alolofi</w:t>
      </w:r>
      <w:proofErr w:type="spellEnd"/>
      <w:r>
        <w:t xml:space="preserve"> – 23070122009</w:t>
      </w:r>
      <w:r>
        <w:br/>
        <w:t xml:space="preserve">Ali </w:t>
      </w:r>
      <w:proofErr w:type="spellStart"/>
      <w:r>
        <w:t>Altam</w:t>
      </w:r>
      <w:proofErr w:type="spellEnd"/>
      <w:r>
        <w:t xml:space="preserve"> – 23070122022</w:t>
      </w:r>
      <w:r>
        <w:br/>
        <w:t>Ahmed Mohammed – 23070122018</w:t>
      </w:r>
    </w:p>
    <w:p w14:paraId="50D44A68" w14:textId="77777777" w:rsidR="002B6FB2" w:rsidRDefault="002B6FB2">
      <w:pPr>
        <w:pBdr>
          <w:top w:val="nil"/>
          <w:left w:val="nil"/>
          <w:bottom w:val="nil"/>
          <w:right w:val="nil"/>
          <w:between w:val="nil"/>
        </w:pBdr>
        <w:spacing w:before="0" w:after="0" w:line="180" w:lineRule="exact"/>
        <w:jc w:val="center"/>
        <w:rPr>
          <w:sz w:val="28"/>
          <w:szCs w:val="28"/>
        </w:rPr>
      </w:pPr>
    </w:p>
    <w:p w14:paraId="7B374867" w14:textId="77777777" w:rsidR="002B6FB2" w:rsidRDefault="002B6FB2">
      <w:pPr>
        <w:pBdr>
          <w:top w:val="nil"/>
          <w:left w:val="nil"/>
          <w:bottom w:val="nil"/>
          <w:right w:val="nil"/>
          <w:between w:val="nil"/>
        </w:pBdr>
        <w:spacing w:before="0" w:after="0" w:line="180" w:lineRule="exact"/>
        <w:jc w:val="center"/>
        <w:rPr>
          <w:sz w:val="28"/>
          <w:szCs w:val="28"/>
        </w:rPr>
      </w:pPr>
    </w:p>
    <w:p w14:paraId="12E18258" w14:textId="77777777" w:rsidR="002B6FB2" w:rsidRDefault="002B6FB2">
      <w:pPr>
        <w:pBdr>
          <w:top w:val="nil"/>
          <w:left w:val="nil"/>
          <w:bottom w:val="nil"/>
          <w:right w:val="nil"/>
          <w:between w:val="nil"/>
        </w:pBdr>
        <w:spacing w:before="0" w:after="0" w:line="180" w:lineRule="exact"/>
        <w:jc w:val="center"/>
        <w:rPr>
          <w:sz w:val="28"/>
          <w:szCs w:val="28"/>
        </w:rPr>
      </w:pPr>
    </w:p>
    <w:p w14:paraId="7052253C" w14:textId="77777777" w:rsidR="002B6FB2" w:rsidRDefault="002B6FB2">
      <w:pPr>
        <w:pBdr>
          <w:top w:val="nil"/>
          <w:left w:val="nil"/>
          <w:bottom w:val="nil"/>
          <w:right w:val="nil"/>
          <w:between w:val="nil"/>
        </w:pBdr>
        <w:spacing w:before="0" w:after="0" w:line="180" w:lineRule="exact"/>
        <w:jc w:val="center"/>
        <w:rPr>
          <w:sz w:val="28"/>
          <w:szCs w:val="28"/>
        </w:rPr>
      </w:pPr>
    </w:p>
    <w:p w14:paraId="1A6B62A3" w14:textId="77777777" w:rsidR="002B6FB2" w:rsidRDefault="00AF6C1C">
      <w:pPr>
        <w:pBdr>
          <w:top w:val="nil"/>
          <w:left w:val="nil"/>
          <w:bottom w:val="nil"/>
          <w:right w:val="nil"/>
          <w:between w:val="nil"/>
        </w:pBdr>
        <w:spacing w:before="0" w:after="0" w:line="240" w:lineRule="auto"/>
        <w:jc w:val="center"/>
        <w:rPr>
          <w:sz w:val="28"/>
          <w:szCs w:val="28"/>
        </w:rPr>
      </w:pPr>
      <w:r>
        <w:rPr>
          <w:szCs w:val="28"/>
        </w:rPr>
        <w:t>UNDER THE GUIDANCE OF</w:t>
      </w:r>
    </w:p>
    <w:p w14:paraId="24B3DA2A" w14:textId="77777777" w:rsidR="002B6FB2" w:rsidRDefault="002B6FB2">
      <w:pPr>
        <w:pBdr>
          <w:top w:val="nil"/>
          <w:left w:val="nil"/>
          <w:bottom w:val="nil"/>
          <w:right w:val="nil"/>
          <w:between w:val="nil"/>
        </w:pBdr>
        <w:spacing w:before="0" w:after="0" w:line="180" w:lineRule="exact"/>
        <w:jc w:val="center"/>
        <w:rPr>
          <w:sz w:val="28"/>
          <w:szCs w:val="28"/>
        </w:rPr>
      </w:pPr>
    </w:p>
    <w:p w14:paraId="22C533A8" w14:textId="77777777" w:rsidR="002B6FB2" w:rsidRDefault="00AF6C1C">
      <w:pPr>
        <w:pBdr>
          <w:top w:val="nil"/>
          <w:left w:val="nil"/>
          <w:bottom w:val="nil"/>
          <w:right w:val="nil"/>
          <w:between w:val="nil"/>
        </w:pBdr>
        <w:spacing w:before="0" w:after="0" w:line="240" w:lineRule="auto"/>
        <w:jc w:val="center"/>
        <w:rPr>
          <w:sz w:val="28"/>
          <w:szCs w:val="28"/>
        </w:rPr>
      </w:pPr>
      <w:r>
        <w:t xml:space="preserve">Madhuri </w:t>
      </w:r>
      <w:proofErr w:type="spellStart"/>
      <w:r>
        <w:t>Hiwali</w:t>
      </w:r>
      <w:proofErr w:type="spellEnd"/>
    </w:p>
    <w:p w14:paraId="025B88EE" w14:textId="77777777" w:rsidR="002B6FB2" w:rsidRDefault="00AF6C1C">
      <w:pPr>
        <w:pBdr>
          <w:top w:val="nil"/>
          <w:left w:val="nil"/>
          <w:bottom w:val="nil"/>
          <w:right w:val="nil"/>
          <w:between w:val="nil"/>
        </w:pBdr>
        <w:spacing w:before="0" w:after="0" w:line="240" w:lineRule="auto"/>
        <w:jc w:val="center"/>
        <w:rPr>
          <w:sz w:val="28"/>
          <w:szCs w:val="28"/>
        </w:rPr>
      </w:pPr>
      <w:r>
        <w:t>Project Guide</w:t>
      </w:r>
    </w:p>
    <w:p w14:paraId="0CA0BE39" w14:textId="77777777" w:rsidR="002B6FB2" w:rsidRDefault="002B6FB2">
      <w:pPr>
        <w:pBdr>
          <w:top w:val="nil"/>
          <w:left w:val="nil"/>
          <w:bottom w:val="nil"/>
          <w:right w:val="nil"/>
          <w:between w:val="nil"/>
        </w:pBdr>
        <w:spacing w:before="0" w:after="0" w:line="180" w:lineRule="exact"/>
        <w:jc w:val="center"/>
        <w:rPr>
          <w:sz w:val="28"/>
          <w:szCs w:val="28"/>
        </w:rPr>
      </w:pPr>
    </w:p>
    <w:p w14:paraId="0DAE4730" w14:textId="77777777" w:rsidR="002B6FB2" w:rsidRDefault="002B6FB2">
      <w:pPr>
        <w:pBdr>
          <w:top w:val="nil"/>
          <w:left w:val="nil"/>
          <w:bottom w:val="nil"/>
          <w:right w:val="nil"/>
          <w:between w:val="nil"/>
        </w:pBdr>
        <w:spacing w:before="0" w:after="0" w:line="180" w:lineRule="exact"/>
        <w:jc w:val="center"/>
        <w:rPr>
          <w:b/>
          <w:sz w:val="28"/>
          <w:szCs w:val="28"/>
        </w:rPr>
      </w:pPr>
    </w:p>
    <w:p w14:paraId="71EDA290" w14:textId="77777777" w:rsidR="002B6FB2" w:rsidRDefault="002B6FB2">
      <w:pPr>
        <w:pBdr>
          <w:top w:val="nil"/>
          <w:left w:val="nil"/>
          <w:bottom w:val="nil"/>
          <w:right w:val="nil"/>
          <w:between w:val="nil"/>
        </w:pBdr>
        <w:spacing w:before="0" w:after="0" w:line="180" w:lineRule="exact"/>
        <w:jc w:val="center"/>
        <w:rPr>
          <w:b/>
          <w:sz w:val="28"/>
          <w:szCs w:val="28"/>
        </w:rPr>
      </w:pPr>
    </w:p>
    <w:p w14:paraId="448270BA" w14:textId="77777777" w:rsidR="002B6FB2" w:rsidRDefault="002B6FB2">
      <w:pPr>
        <w:pBdr>
          <w:top w:val="nil"/>
          <w:left w:val="nil"/>
          <w:bottom w:val="nil"/>
          <w:right w:val="nil"/>
          <w:between w:val="nil"/>
        </w:pBdr>
        <w:spacing w:before="0" w:after="0" w:line="180" w:lineRule="exact"/>
        <w:jc w:val="center"/>
        <w:rPr>
          <w:b/>
          <w:sz w:val="28"/>
          <w:szCs w:val="28"/>
        </w:rPr>
      </w:pPr>
    </w:p>
    <w:p w14:paraId="5B2B5BEC" w14:textId="77777777" w:rsidR="002B6FB2" w:rsidRDefault="002B6FB2">
      <w:pPr>
        <w:pBdr>
          <w:top w:val="nil"/>
          <w:left w:val="nil"/>
          <w:bottom w:val="nil"/>
          <w:right w:val="nil"/>
          <w:between w:val="nil"/>
        </w:pBdr>
        <w:spacing w:before="0" w:after="0" w:line="180" w:lineRule="exact"/>
        <w:jc w:val="left"/>
        <w:rPr>
          <w:b/>
          <w:sz w:val="28"/>
          <w:szCs w:val="28"/>
        </w:rPr>
      </w:pPr>
    </w:p>
    <w:p w14:paraId="29724A19" w14:textId="77777777" w:rsidR="002B6FB2" w:rsidRDefault="002B6FB2">
      <w:pPr>
        <w:pBdr>
          <w:top w:val="nil"/>
          <w:left w:val="nil"/>
          <w:bottom w:val="nil"/>
          <w:right w:val="nil"/>
          <w:between w:val="nil"/>
        </w:pBdr>
        <w:spacing w:before="0" w:after="0" w:line="180" w:lineRule="exact"/>
        <w:jc w:val="center"/>
        <w:rPr>
          <w:b/>
          <w:sz w:val="28"/>
          <w:szCs w:val="28"/>
        </w:rPr>
      </w:pPr>
    </w:p>
    <w:p w14:paraId="20916100" w14:textId="77777777" w:rsidR="002B6FB2" w:rsidRDefault="00AF6C1C">
      <w:pPr>
        <w:pBdr>
          <w:top w:val="nil"/>
          <w:left w:val="nil"/>
          <w:bottom w:val="nil"/>
          <w:right w:val="nil"/>
          <w:between w:val="nil"/>
        </w:pBdr>
        <w:spacing w:before="0" w:after="0" w:line="240" w:lineRule="auto"/>
        <w:jc w:val="center"/>
        <w:rPr>
          <w:b/>
          <w:sz w:val="28"/>
          <w:szCs w:val="28"/>
        </w:rPr>
      </w:pPr>
      <w:r>
        <w:rPr>
          <w:b/>
          <w:noProof/>
          <w:szCs w:val="28"/>
          <w:lang w:val="en-IN"/>
        </w:rPr>
        <w:drawing>
          <wp:inline distT="114300" distB="114300" distL="114300" distR="114300" wp14:anchorId="3E9CBAA9" wp14:editId="1DB1C2D5">
            <wp:extent cx="5456880" cy="889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0442EE28" w14:textId="77777777" w:rsidR="002B6FB2" w:rsidRDefault="00AF6C1C">
      <w:pPr>
        <w:spacing w:before="0" w:after="0" w:line="240" w:lineRule="auto"/>
        <w:jc w:val="center"/>
      </w:pPr>
      <w:r>
        <w:t xml:space="preserve">Pune – 412115, </w:t>
      </w:r>
      <w:r>
        <w:rPr>
          <w:szCs w:val="22"/>
        </w:rPr>
        <w:t>Maharashtra State,</w:t>
      </w:r>
      <w:r>
        <w:t xml:space="preserve"> India</w:t>
      </w:r>
      <w:r>
        <w:br/>
      </w:r>
      <w:hyperlink r:id="rId9">
        <w:r>
          <w:rPr>
            <w:color w:val="0000FF"/>
            <w:u w:val="single"/>
          </w:rPr>
          <w:t>https://www.sitpune.edu.in/</w:t>
        </w:r>
      </w:hyperlink>
    </w:p>
    <w:p w14:paraId="16B72E01" w14:textId="77777777" w:rsidR="002B6FB2" w:rsidRDefault="002B6FB2">
      <w:pPr>
        <w:pBdr>
          <w:top w:val="nil"/>
          <w:left w:val="nil"/>
          <w:bottom w:val="nil"/>
          <w:right w:val="nil"/>
          <w:between w:val="nil"/>
        </w:pBdr>
        <w:spacing w:before="0" w:after="0" w:line="180" w:lineRule="exact"/>
        <w:jc w:val="center"/>
        <w:rPr>
          <w:b/>
          <w:sz w:val="28"/>
          <w:szCs w:val="28"/>
        </w:rPr>
      </w:pPr>
    </w:p>
    <w:p w14:paraId="0C6C9C0E" w14:textId="77777777" w:rsidR="002B6FB2" w:rsidRDefault="00AF6C1C">
      <w:pPr>
        <w:pBdr>
          <w:top w:val="nil"/>
          <w:left w:val="nil"/>
          <w:bottom w:val="nil"/>
          <w:right w:val="nil"/>
          <w:between w:val="nil"/>
        </w:pBdr>
        <w:spacing w:before="0" w:after="0" w:line="240" w:lineRule="auto"/>
        <w:jc w:val="center"/>
        <w:rPr>
          <w:b/>
        </w:rPr>
      </w:pPr>
      <w:r>
        <w:rPr>
          <w:b/>
        </w:rPr>
        <w:t>DEPARTMENT OF COMPUTER SCIENCE &amp; ENGINEERING</w:t>
      </w:r>
    </w:p>
    <w:p w14:paraId="3DAB87B3" w14:textId="77777777" w:rsidR="002B6FB2" w:rsidRDefault="0087130E">
      <w:pPr>
        <w:pBdr>
          <w:top w:val="nil"/>
          <w:left w:val="nil"/>
          <w:bottom w:val="nil"/>
          <w:right w:val="nil"/>
          <w:between w:val="nil"/>
        </w:pBdr>
        <w:spacing w:before="0" w:after="0" w:line="240" w:lineRule="auto"/>
        <w:jc w:val="center"/>
        <w:rPr>
          <w:b/>
        </w:rPr>
      </w:pPr>
      <w:r>
        <w:rPr>
          <w:b/>
        </w:rPr>
        <w:t>AY 2026-27</w:t>
      </w:r>
    </w:p>
    <w:p w14:paraId="7881A3DB" w14:textId="77777777" w:rsidR="00F042BA" w:rsidRDefault="00F042BA">
      <w:pPr>
        <w:sectPr w:rsidR="00F042BA">
          <w:headerReference w:type="default" r:id="rId10"/>
          <w:footerReference w:type="default" r:id="rId11"/>
          <w:headerReference w:type="first" r:id="rId12"/>
          <w:footerReference w:type="first" r:id="rId13"/>
          <w:pgSz w:w="11906" w:h="16838"/>
          <w:pgMar w:top="1440" w:right="1440" w:bottom="1440" w:left="1872" w:header="709" w:footer="624" w:gutter="0"/>
          <w:pgNumType w:start="1"/>
          <w:cols w:space="720"/>
        </w:sectPr>
      </w:pPr>
    </w:p>
    <w:p w14:paraId="207813DA" w14:textId="77777777" w:rsidR="00F042BA" w:rsidRDefault="0052426B">
      <w:pPr>
        <w:spacing w:before="0"/>
        <w:jc w:val="center"/>
      </w:pPr>
      <w:r>
        <w:rPr>
          <w:noProof/>
        </w:rPr>
        <w:lastRenderedPageBreak/>
        <w:drawing>
          <wp:inline distT="0" distB="0" distL="0" distR="0" wp14:anchorId="478C2C43" wp14:editId="678AD9BC">
            <wp:extent cx="5436000" cy="8918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36000" cy="891844"/>
                    </a:xfrm>
                    <a:prstGeom prst="rect">
                      <a:avLst/>
                    </a:prstGeom>
                  </pic:spPr>
                </pic:pic>
              </a:graphicData>
            </a:graphic>
          </wp:inline>
        </w:drawing>
      </w:r>
    </w:p>
    <w:p w14:paraId="399E5F72" w14:textId="77777777" w:rsidR="00F042BA" w:rsidRDefault="0052426B">
      <w:pPr>
        <w:spacing w:before="0"/>
        <w:jc w:val="center"/>
      </w:pPr>
      <w:r>
        <w:t>Pune – 412115, Maharashtra State, India</w:t>
      </w:r>
      <w:r>
        <w:br/>
        <w:t>https://www.sitpune.edu.in/</w:t>
      </w:r>
    </w:p>
    <w:p w14:paraId="0BC07CAC" w14:textId="77777777" w:rsidR="00F042BA" w:rsidRDefault="0052426B">
      <w:pPr>
        <w:spacing w:before="400"/>
        <w:jc w:val="center"/>
      </w:pPr>
      <w:r>
        <w:rPr>
          <w:b/>
        </w:rPr>
        <w:t>DEPARTMENT OF COMPUTER SCIENCE &amp; ENGINEERING</w:t>
      </w:r>
    </w:p>
    <w:p w14:paraId="727B874E" w14:textId="77777777" w:rsidR="00F042BA" w:rsidRDefault="0052426B">
      <w:pPr>
        <w:pStyle w:val="Heading1"/>
        <w:spacing w:before="300"/>
      </w:pPr>
      <w:r>
        <w:t>CERTIFICATE</w:t>
      </w:r>
    </w:p>
    <w:p w14:paraId="0802BDB7" w14:textId="77777777" w:rsidR="00F042BA" w:rsidRDefault="0052426B">
      <w:pPr>
        <w:spacing w:before="0" w:after="800"/>
      </w:pPr>
      <w:r>
        <w:t xml:space="preserve">This is to certify that the Project work entitled “AI Supply Chain Guardian” is carried out by </w:t>
      </w:r>
      <w:proofErr w:type="spellStart"/>
      <w:r>
        <w:t>Abdulelah</w:t>
      </w:r>
      <w:proofErr w:type="spellEnd"/>
      <w:r>
        <w:t xml:space="preserve"> </w:t>
      </w:r>
      <w:proofErr w:type="spellStart"/>
      <w:r>
        <w:t>Alolofi</w:t>
      </w:r>
      <w:proofErr w:type="spellEnd"/>
      <w:r>
        <w:t xml:space="preserve"> (23070122009), Ali </w:t>
      </w:r>
      <w:proofErr w:type="spellStart"/>
      <w:r>
        <w:t>Altam</w:t>
      </w:r>
      <w:proofErr w:type="spellEnd"/>
      <w:r>
        <w:t xml:space="preserve"> (23070122022) and Ahmed Mohammed (23070122018), in partial fulfillment for the award of the degree of Bachelor of Technology in Computer Science &amp; Engineering, Symbiosis International (Deemed University), Pune during the academic year 2026–2027.</w:t>
      </w:r>
    </w:p>
    <w:tbl>
      <w:tblPr>
        <w:tblStyle w:val="TableGrid"/>
        <w:tblW w:w="0" w:type="auto"/>
        <w:tblLayout w:type="fixed"/>
        <w:tblLook w:val="04A0" w:firstRow="1" w:lastRow="0" w:firstColumn="1" w:lastColumn="0" w:noHBand="0" w:noVBand="1"/>
      </w:tblPr>
      <w:tblGrid>
        <w:gridCol w:w="2865"/>
        <w:gridCol w:w="2865"/>
        <w:gridCol w:w="2865"/>
      </w:tblGrid>
      <w:tr w:rsidR="00F042BA" w14:paraId="2A8215CE" w14:textId="77777777">
        <w:trPr>
          <w:cantSplit/>
          <w:tblHeader/>
        </w:trPr>
        <w:tc>
          <w:tcPr>
            <w:tcW w:w="2865" w:type="dxa"/>
            <w:shd w:val="clear" w:color="auto" w:fill="EEEEEE"/>
          </w:tcPr>
          <w:p w14:paraId="6C34CB0D" w14:textId="77777777" w:rsidR="00F042BA" w:rsidRPr="00652039" w:rsidRDefault="0052426B">
            <w:pPr>
              <w:spacing w:before="80" w:after="80"/>
              <w:jc w:val="left"/>
              <w:rPr>
                <w:b/>
              </w:rPr>
            </w:pPr>
            <w:r w:rsidRPr="00652039">
              <w:rPr>
                <w:b/>
              </w:rPr>
              <w:t>Madhuri Hiwali</w:t>
            </w:r>
          </w:p>
        </w:tc>
        <w:tc>
          <w:tcPr>
            <w:tcW w:w="2865" w:type="dxa"/>
            <w:shd w:val="clear" w:color="auto" w:fill="EEEEEE"/>
          </w:tcPr>
          <w:p w14:paraId="405EAD0E" w14:textId="77777777" w:rsidR="00F042BA" w:rsidRDefault="0052426B">
            <w:pPr>
              <w:spacing w:before="80" w:after="80"/>
              <w:jc w:val="left"/>
            </w:pPr>
            <w:r>
              <w:rPr>
                <w:b/>
              </w:rPr>
              <w:t>Co-Guide</w:t>
            </w:r>
          </w:p>
        </w:tc>
        <w:tc>
          <w:tcPr>
            <w:tcW w:w="2865" w:type="dxa"/>
            <w:shd w:val="clear" w:color="auto" w:fill="EEEEEE"/>
          </w:tcPr>
          <w:p w14:paraId="0B21CB54" w14:textId="77777777" w:rsidR="00F042BA" w:rsidRDefault="0052426B">
            <w:pPr>
              <w:spacing w:before="80" w:after="80"/>
              <w:jc w:val="left"/>
            </w:pPr>
            <w:r>
              <w:rPr>
                <w:b/>
              </w:rPr>
              <w:t>Dr. Sonali Kothari</w:t>
            </w:r>
          </w:p>
        </w:tc>
      </w:tr>
      <w:tr w:rsidR="00F042BA" w14:paraId="024BB42B" w14:textId="77777777">
        <w:trPr>
          <w:cantSplit/>
        </w:trPr>
        <w:tc>
          <w:tcPr>
            <w:tcW w:w="2865" w:type="dxa"/>
          </w:tcPr>
          <w:p w14:paraId="5B8B53D4" w14:textId="77777777" w:rsidR="00F042BA" w:rsidRDefault="0052426B">
            <w:pPr>
              <w:spacing w:before="80" w:after="80"/>
              <w:jc w:val="left"/>
            </w:pPr>
            <w:r>
              <w:t>Project Guide</w:t>
            </w:r>
          </w:p>
        </w:tc>
        <w:tc>
          <w:tcPr>
            <w:tcW w:w="2865" w:type="dxa"/>
          </w:tcPr>
          <w:p w14:paraId="0B1BDD9C" w14:textId="77777777" w:rsidR="00F042BA" w:rsidRDefault="0052426B">
            <w:pPr>
              <w:spacing w:before="80" w:after="80"/>
              <w:jc w:val="left"/>
            </w:pPr>
            <w:r>
              <w:t>________________</w:t>
            </w:r>
          </w:p>
        </w:tc>
        <w:tc>
          <w:tcPr>
            <w:tcW w:w="2865" w:type="dxa"/>
          </w:tcPr>
          <w:p w14:paraId="47116B3C" w14:textId="77777777" w:rsidR="00F042BA" w:rsidRDefault="0052426B">
            <w:pPr>
              <w:spacing w:before="80" w:after="80"/>
              <w:jc w:val="left"/>
            </w:pPr>
            <w:r>
              <w:t>Head, Department of CSE</w:t>
            </w:r>
          </w:p>
        </w:tc>
      </w:tr>
      <w:tr w:rsidR="00F042BA" w14:paraId="0D36B3E5" w14:textId="77777777">
        <w:trPr>
          <w:cantSplit/>
        </w:trPr>
        <w:tc>
          <w:tcPr>
            <w:tcW w:w="2865" w:type="dxa"/>
          </w:tcPr>
          <w:p w14:paraId="2D4B8128" w14:textId="77777777" w:rsidR="00F042BA" w:rsidRDefault="0052426B">
            <w:pPr>
              <w:spacing w:before="80" w:after="80"/>
              <w:jc w:val="left"/>
            </w:pPr>
            <w:r>
              <w:t>Signature: __________</w:t>
            </w:r>
          </w:p>
        </w:tc>
        <w:tc>
          <w:tcPr>
            <w:tcW w:w="2865" w:type="dxa"/>
          </w:tcPr>
          <w:p w14:paraId="44A6A377" w14:textId="77777777" w:rsidR="00F042BA" w:rsidRDefault="0052426B">
            <w:pPr>
              <w:spacing w:before="80" w:after="80"/>
              <w:jc w:val="left"/>
            </w:pPr>
            <w:r>
              <w:t>Signature: __________</w:t>
            </w:r>
          </w:p>
        </w:tc>
        <w:tc>
          <w:tcPr>
            <w:tcW w:w="2865" w:type="dxa"/>
          </w:tcPr>
          <w:p w14:paraId="47D9E518" w14:textId="77777777" w:rsidR="00F042BA" w:rsidRDefault="0052426B">
            <w:pPr>
              <w:spacing w:before="80" w:after="80"/>
              <w:jc w:val="left"/>
            </w:pPr>
            <w:r>
              <w:t>Signature: __________</w:t>
            </w:r>
          </w:p>
        </w:tc>
      </w:tr>
    </w:tbl>
    <w:p w14:paraId="06A01A6F" w14:textId="77777777" w:rsidR="00F042BA" w:rsidRDefault="0052426B">
      <w:pPr>
        <w:spacing w:before="500"/>
      </w:pPr>
      <w:r>
        <w:t>Date: ____________________</w:t>
      </w:r>
    </w:p>
    <w:p w14:paraId="4722B751" w14:textId="77777777" w:rsidR="00F042BA" w:rsidRDefault="0052426B">
      <w:pPr>
        <w:pStyle w:val="Heading1"/>
        <w:pageBreakBefore/>
        <w:spacing w:before="0"/>
      </w:pPr>
      <w:r>
        <w:lastRenderedPageBreak/>
        <w:t>DECLARATION</w:t>
      </w:r>
    </w:p>
    <w:p w14:paraId="19DF7199" w14:textId="77777777" w:rsidR="00F042BA" w:rsidRDefault="0052426B">
      <w:pPr>
        <w:spacing w:before="0"/>
      </w:pPr>
      <w:r>
        <w:t>We hereby declare that the project titled “AI Supply Chain Guardian” submitted to Symbiosis Institute of Technology, Constituent of Symbiosis International (Deemed University), Pune for the award of the degree of Bachelor of Technology in Computer Science &amp; Engineering is a result of original research carried out by us. We understand that the report may be made electronically available to the public. It is further declared that the project report or any part thereof has not been previously submitted to any University or Institute for the award of any degree or diploma.</w:t>
      </w:r>
    </w:p>
    <w:p w14:paraId="2C15C5E3" w14:textId="77777777" w:rsidR="00F042BA" w:rsidRDefault="0052426B">
      <w:pPr>
        <w:spacing w:before="0"/>
      </w:pPr>
      <w:proofErr w:type="spellStart"/>
      <w:r>
        <w:t>Abdulelah</w:t>
      </w:r>
      <w:proofErr w:type="spellEnd"/>
      <w:r>
        <w:t xml:space="preserve"> </w:t>
      </w:r>
      <w:proofErr w:type="spellStart"/>
      <w:r>
        <w:t>Alolofi</w:t>
      </w:r>
      <w:proofErr w:type="spellEnd"/>
      <w:r>
        <w:t xml:space="preserve"> — PRN 23070122009</w:t>
      </w:r>
    </w:p>
    <w:p w14:paraId="5A555DFF" w14:textId="77777777" w:rsidR="00F042BA" w:rsidRDefault="0052426B">
      <w:pPr>
        <w:spacing w:before="0"/>
      </w:pPr>
      <w:r>
        <w:t xml:space="preserve">Ali </w:t>
      </w:r>
      <w:proofErr w:type="spellStart"/>
      <w:r>
        <w:t>Altam</w:t>
      </w:r>
      <w:proofErr w:type="spellEnd"/>
      <w:r>
        <w:t xml:space="preserve"> — PRN 23070122022</w:t>
      </w:r>
    </w:p>
    <w:p w14:paraId="1803D2E3" w14:textId="77777777" w:rsidR="00F042BA" w:rsidRDefault="0052426B">
      <w:pPr>
        <w:spacing w:before="0"/>
      </w:pPr>
      <w:r>
        <w:t>Ahmed Mohammed — PRN 23070122018</w:t>
      </w:r>
    </w:p>
    <w:p w14:paraId="65BDFA5F" w14:textId="77777777" w:rsidR="00F042BA" w:rsidRDefault="0052426B">
      <w:pPr>
        <w:spacing w:before="200"/>
      </w:pPr>
      <w:r>
        <w:t>Degree: Bachelor of Technology in CSE</w:t>
      </w:r>
      <w:r>
        <w:br/>
        <w:t>Department: Computer Science &amp; Engineering</w:t>
      </w:r>
      <w:r>
        <w:br/>
        <w:t>Title of the project: AI Supply Chain Guardian</w:t>
      </w:r>
    </w:p>
    <w:p w14:paraId="443AF949" w14:textId="77777777" w:rsidR="00F042BA" w:rsidRDefault="0052426B">
      <w:pPr>
        <w:spacing w:before="900"/>
      </w:pPr>
      <w:r>
        <w:t>__________________     __________________     __________________</w:t>
      </w:r>
      <w:r>
        <w:br/>
        <w:t>Signatures of all students of the project group</w:t>
      </w:r>
    </w:p>
    <w:p w14:paraId="257A3924" w14:textId="77777777" w:rsidR="00F042BA" w:rsidRDefault="0052426B">
      <w:pPr>
        <w:spacing w:before="400"/>
      </w:pPr>
      <w:r>
        <w:t>Date: ____________________</w:t>
      </w:r>
    </w:p>
    <w:p w14:paraId="5CEEE8D4" w14:textId="77777777" w:rsidR="00F042BA" w:rsidRDefault="0052426B">
      <w:pPr>
        <w:pStyle w:val="Heading1"/>
        <w:pageBreakBefore/>
        <w:spacing w:before="0"/>
      </w:pPr>
      <w:r>
        <w:lastRenderedPageBreak/>
        <w:t>ACKNOWLEDGEMENT</w:t>
      </w:r>
    </w:p>
    <w:p w14:paraId="5466E32F" w14:textId="77777777" w:rsidR="00F042BA" w:rsidRDefault="0052426B">
      <w:pPr>
        <w:spacing w:before="0"/>
      </w:pPr>
      <w:r>
        <w:t xml:space="preserve">We thank our project guide, Madhuri </w:t>
      </w:r>
      <w:proofErr w:type="spellStart"/>
      <w:r>
        <w:t>Hiwali</w:t>
      </w:r>
      <w:proofErr w:type="spellEnd"/>
      <w:r>
        <w:t xml:space="preserve">, for her guidance and feedback during the project, and our industry mentor, </w:t>
      </w:r>
      <w:proofErr w:type="spellStart"/>
      <w:r>
        <w:t>Ratnesh</w:t>
      </w:r>
      <w:proofErr w:type="spellEnd"/>
      <w:r>
        <w:t xml:space="preserve"> Pandey, for his input. We also thank the Department of Computer Science &amp; Engineering and Symbiosis Institute of Technology, Pune for the support we received.</w:t>
      </w:r>
    </w:p>
    <w:p w14:paraId="0A265792" w14:textId="77777777" w:rsidR="00F042BA" w:rsidRDefault="0052426B">
      <w:pPr>
        <w:spacing w:before="0"/>
      </w:pPr>
      <w:r>
        <w:t xml:space="preserve">The project is built on open-source software that other people write and maintain, including </w:t>
      </w:r>
      <w:proofErr w:type="spellStart"/>
      <w:r>
        <w:t>FastAPI</w:t>
      </w:r>
      <w:proofErr w:type="spellEnd"/>
      <w:r>
        <w:t xml:space="preserve">, </w:t>
      </w:r>
      <w:proofErr w:type="spellStart"/>
      <w:r>
        <w:t>LangGraph</w:t>
      </w:r>
      <w:proofErr w:type="spellEnd"/>
      <w:r>
        <w:t xml:space="preserve">, Tree-sitter, </w:t>
      </w:r>
      <w:proofErr w:type="spellStart"/>
      <w:r>
        <w:t>XGBoost</w:t>
      </w:r>
      <w:proofErr w:type="spellEnd"/>
      <w:r>
        <w:t xml:space="preserve">, SHAP and the </w:t>
      </w:r>
      <w:proofErr w:type="spellStart"/>
      <w:r>
        <w:t>MiniLM</w:t>
      </w:r>
      <w:proofErr w:type="spellEnd"/>
      <w:r>
        <w:t xml:space="preserve"> model. </w:t>
      </w:r>
      <w:proofErr w:type="spellStart"/>
      <w:r>
        <w:t>Semgrep</w:t>
      </w:r>
      <w:proofErr w:type="spellEnd"/>
      <w:r>
        <w:t xml:space="preserve">, </w:t>
      </w:r>
      <w:proofErr w:type="spellStart"/>
      <w:r>
        <w:t>Hadolint</w:t>
      </w:r>
      <w:proofErr w:type="spellEnd"/>
      <w:r>
        <w:t xml:space="preserve">, </w:t>
      </w:r>
      <w:proofErr w:type="spellStart"/>
      <w:r>
        <w:t>Trivy</w:t>
      </w:r>
      <w:proofErr w:type="spellEnd"/>
      <w:r>
        <w:t xml:space="preserve"> and </w:t>
      </w:r>
      <w:proofErr w:type="spellStart"/>
      <w:r>
        <w:t>ScanCode</w:t>
      </w:r>
      <w:proofErr w:type="spellEnd"/>
      <w:r>
        <w:t xml:space="preserve"> can be used as optional engines. We thank the authors of the papers listed in the references. We also thank our families and friends for their support.</w:t>
      </w:r>
    </w:p>
    <w:p w14:paraId="7BFA392D" w14:textId="77777777" w:rsidR="00F042BA" w:rsidRDefault="0052426B">
      <w:pPr>
        <w:spacing w:before="0"/>
      </w:pPr>
      <w:r>
        <w:t>We used an AI assistant to help us review code, repeat test runs and write parts of this report. The team checked the numbers in this report against the repository and the recorded test output, and we are responsible for the content.</w:t>
      </w:r>
    </w:p>
    <w:p w14:paraId="49707BF1" w14:textId="77777777" w:rsidR="00F042BA" w:rsidRDefault="0052426B">
      <w:pPr>
        <w:pStyle w:val="Heading1"/>
        <w:pageBreakBefore/>
        <w:spacing w:before="0"/>
      </w:pPr>
      <w:r>
        <w:lastRenderedPageBreak/>
        <w:t>ABSTRACT</w:t>
      </w:r>
    </w:p>
    <w:p w14:paraId="3A729335" w14:textId="6EC4073A" w:rsidR="00F042BA" w:rsidRDefault="006E507F">
      <w:pPr>
        <w:spacing w:before="0"/>
      </w:pPr>
      <w:r w:rsidRPr="006E507F">
        <w:t xml:space="preserve">AI-generated artifacts can contain insecure code, </w:t>
      </w:r>
      <w:proofErr w:type="spellStart"/>
      <w:r w:rsidRPr="006E507F">
        <w:t>unr</w:t>
      </w:r>
      <w:proofErr w:type="spellEnd"/>
      <w:r w:rsidRPr="006E507F">
        <w:t>eliable dependencies, exposed credentials, unsafe build configuration and hostile instructions. AI Supply Chain Guardian combines seven detector services with a deterministic capab</w:t>
      </w:r>
      <w:proofErr w:type="spellStart"/>
      <w:r w:rsidRPr="006E507F">
        <w:t>ility router</w:t>
      </w:r>
      <w:proofErr w:type="spellEnd"/>
      <w:r w:rsidRPr="006E507F">
        <w:t xml:space="preserve"/>
      </w:r>
      <w:proofErr w:type="spellStart"/>
      <w:r w:rsidRPr="006E507F">
        <w:t/>
      </w:r>
      <w:proofErr w:type="spellEnd"/>
      <w:r w:rsidRPr="006E507F">
        <w:t> and a LangGraph Trust Engine</w:t>
      </w:r>
      <w:r w:rsidR="0052426B">
        <w:t xml:space="preserve">. </w:t>
      </w:r>
      <w:r w:rsidRPr="006E507F">
        <w:t>Mandatory policy gates return an Accept, Review or Reject recommendation with a trust score, coverage and evidence. The authenticated dashboard, CLI and VS Code extension share tenant-scoped SQL history and audit PDF export. A separate PreToolUse hook inspects supported Copilot file-tool proposals before writing; observed safe code was allowed and unsafe eval code was blocked. Weighted scoring remains the default. An optional constrained XGBoost trust-score regressor uses 98 detector-derived features and Tree</w:t>
      </w:r>
      <w:r w:rsidR="0052426B">
        <w:t xml:space="preserve"/>
      </w:r>
      <w:r w:rsidRPr="006E507F">
        <w:t xml:space="preserve"/>
      </w:r>
      <w:proofErr w:type="spellStart"/>
      <w:r w:rsidRPr="006E507F">
        <w:t/>
      </w:r>
      <w:proofErr w:type="spellEnd"/>
      <w:r w:rsidRPr="006E507F">
        <w:t xml:space="preserve">SHAP explanations; it is not the prompt-injection classifier. Across the latest component suites, 729 distinct Python cases passed, including a separately completed PostgreSQL integration case; nine browser checks are reported separately. Evaluation outcomes depend strongly on the cohort: on 90 previously inspected synthetic test-labelled cases, weighted scoring achieved 77.78% and the v3 candidate 83.33% agreement. On ten real upstream files reviewed by a project-team member, fresh weighted agreement was 30% and v3 model replay agreement 20%, with excessive blocking of accepted files. A new 18-case AI-labelled pilot exposed two misses that were fixed, followed by a development retest. Earlier public prompt-injection evaluation also retained ten missed attacks, nine false positives and two unknown responses. These results demonstrate an operational, explainable review prototype but do not establish independently validated production readiness</w:t>
      </w:r>
      <w:r w:rsidR="0052426B">
        <w:t>.</w:t>
      </w:r>
    </w:p>
    <w:p w14:paraId="5886261A" w14:textId="666037A3" w:rsidR="00F042BA" w:rsidRDefault="006E507F">
      <w:pPr>
        <w:spacing w:before="0"/>
      </w:pPr>
      <w:r w:rsidRPr="006E507F">
        <w:rPr>
          <w:b/>
        </w:rPr>
        <w:t xml:space="preserve">Keywords: AI-generated software; software supply-chain security; capability routing; trust scoring; </w:t>
      </w:r>
      <w:proofErr w:type="spellStart"/>
      <w:r w:rsidRPr="006E507F">
        <w:rPr>
          <w:b/>
        </w:rPr>
        <w:t>XGBoost</w:t>
      </w:r>
      <w:proofErr w:type="spellEnd"/>
      <w:r w:rsidRPr="006E507F">
        <w:rPr>
          <w:b/>
        </w:rPr>
        <w:t xml:space="preserve">; TreeSHAP; prompt injection</w:t>
      </w:r>
      <w:proofErr w:type="spellStart"/>
      <w:r w:rsidRPr="006E507F">
        <w:rPr>
          <w:b/>
        </w:rPr>
        <w:t/>
      </w:r>
      <w:proofErr w:type="spellEnd"/>
      <w:r w:rsidRPr="006E507F">
        <w:rPr>
          <w:b/>
        </w:rPr>
        <w:t>.</w:t>
      </w:r>
    </w:p>
    <w:p w14:paraId="2D70A916" w14:textId="77777777" w:rsidR="00F042BA" w:rsidRDefault="0052426B">
      <w:pPr>
        <w:pStyle w:val="Heading1"/>
        <w:pageBreakBefore/>
        <w:spacing w:before="0"/>
      </w:pPr>
      <w:r>
        <w:lastRenderedPageBreak/>
        <w:t>TABLE OF CONTENTS</w:t>
      </w:r>
    </w:p>
    <w:tbl>
      <w:tblPr>
        <w:tblStyle w:val="TableGrid"/>
        <w:tblW w:w="5000" w:type="pct"/>
        <w:tblLook w:val="04A0" w:firstRow="1" w:lastRow="0" w:firstColumn="1" w:lastColumn="0" w:noHBand="0" w:noVBand="1"/>
      </w:tblPr>
      <w:tblGrid>
        <w:gridCol w:w="5497"/>
        <w:gridCol w:w="3087"/>
      </w:tblGrid>
      <w:tr w:rsidR="00F042BA" w14:paraId="4E844140" w14:textId="77777777" w:rsidTr="00652039">
        <w:trPr>
          <w:cantSplit/>
          <w:tblHeader/>
        </w:trPr>
        <w:tc>
          <w:tcPr>
            <w:tcW w:w="3202" w:type="pct"/>
            <w:shd w:val="clear" w:color="auto" w:fill="EEEEEE"/>
          </w:tcPr>
          <w:p w14:paraId="56136B36" w14:textId="77777777" w:rsidR="00F042BA" w:rsidRDefault="0052426B">
            <w:pPr>
              <w:spacing w:before="80" w:after="80"/>
              <w:jc w:val="left"/>
            </w:pPr>
            <w:r>
              <w:rPr>
                <w:b/>
              </w:rPr>
              <w:t>Section</w:t>
            </w:r>
          </w:p>
        </w:tc>
        <w:tc>
          <w:tcPr>
            <w:tcW w:w="1798" w:type="pct"/>
            <w:shd w:val="clear" w:color="auto" w:fill="EEEEEE"/>
          </w:tcPr>
          <w:p w14:paraId="4204D5A0" w14:textId="77777777" w:rsidR="00F042BA" w:rsidRDefault="0052426B">
            <w:pPr>
              <w:spacing w:before="80" w:after="80"/>
              <w:jc w:val="left"/>
            </w:pPr>
            <w:r>
              <w:rPr>
                <w:b/>
              </w:rPr>
              <w:t>Page</w:t>
            </w:r>
          </w:p>
        </w:tc>
      </w:tr>
      <w:tr w:rsidR="00F042BA" w14:paraId="009B9DAF" w14:textId="77777777" w:rsidTr="00652039">
        <w:trPr>
          <w:cantSplit/>
        </w:trPr>
        <w:tc>
          <w:tcPr>
            <w:tcW w:w="3202" w:type="pct"/>
          </w:tcPr>
          <w:p w14:paraId="42C82431" w14:textId="77777777" w:rsidR="00F042BA" w:rsidRDefault="0052426B">
            <w:pPr>
              <w:spacing w:before="80" w:after="80"/>
              <w:jc w:val="left"/>
            </w:pPr>
            <w:r>
              <w:t>CHAPTER 1 INTRODUCTION</w:t>
            </w:r>
          </w:p>
        </w:tc>
        <w:tc>
          <w:tcPr>
            <w:tcW w:w="1798" w:type="pct"/>
          </w:tcPr>
          <w:p w14:paraId="132153E1" w14:textId="77777777" w:rsidR="00F042BA" w:rsidRDefault="0052426B">
            <w:pPr>
              <w:spacing w:before="80" w:after="80"/>
              <w:jc w:val="left"/>
            </w:pPr>
            <w:r>
              <w:t>1</w:t>
            </w:r>
          </w:p>
        </w:tc>
      </w:tr>
      <w:tr w:rsidR="00F042BA" w14:paraId="7363093C" w14:textId="77777777" w:rsidTr="00652039">
        <w:trPr>
          <w:cantSplit/>
        </w:trPr>
        <w:tc>
          <w:tcPr>
            <w:tcW w:w="3202" w:type="pct"/>
          </w:tcPr>
          <w:p w14:paraId="6CFCE5DD" w14:textId="77777777" w:rsidR="00F042BA" w:rsidRDefault="0052426B">
            <w:pPr>
              <w:spacing w:before="80" w:after="80"/>
              <w:jc w:val="left"/>
            </w:pPr>
            <w:r>
              <w:t>1.1 Background and motivation</w:t>
            </w:r>
          </w:p>
        </w:tc>
        <w:tc>
          <w:tcPr>
            <w:tcW w:w="1798" w:type="pct"/>
          </w:tcPr>
          <w:p w14:paraId="3D0B3E55" w14:textId="77777777" w:rsidR="00F042BA" w:rsidRDefault="0052426B">
            <w:pPr>
              <w:spacing w:before="80" w:after="80"/>
              <w:jc w:val="left"/>
            </w:pPr>
            <w:r>
              <w:t>1</w:t>
            </w:r>
          </w:p>
        </w:tc>
      </w:tr>
      <w:tr w:rsidR="00F042BA" w14:paraId="77B8D637" w14:textId="77777777" w:rsidTr="00652039">
        <w:trPr>
          <w:cantSplit/>
        </w:trPr>
        <w:tc>
          <w:tcPr>
            <w:tcW w:w="3202" w:type="pct"/>
          </w:tcPr>
          <w:p w14:paraId="39663224" w14:textId="77777777" w:rsidR="00F042BA" w:rsidRDefault="0052426B">
            <w:pPr>
              <w:spacing w:before="80" w:after="80"/>
              <w:jc w:val="left"/>
            </w:pPr>
            <w:r>
              <w:t>1.2 Problem statement</w:t>
            </w:r>
          </w:p>
        </w:tc>
        <w:tc>
          <w:tcPr>
            <w:tcW w:w="1798" w:type="pct"/>
          </w:tcPr>
          <w:p w14:paraId="209E65EC" w14:textId="77777777" w:rsidR="00F042BA" w:rsidRDefault="0052426B">
            <w:pPr>
              <w:spacing w:before="80" w:after="80"/>
              <w:jc w:val="left"/>
            </w:pPr>
            <w:r>
              <w:t>2</w:t>
            </w:r>
          </w:p>
        </w:tc>
      </w:tr>
      <w:tr w:rsidR="00F042BA" w14:paraId="0F9FBCAB" w14:textId="77777777" w:rsidTr="00652039">
        <w:trPr>
          <w:cantSplit/>
        </w:trPr>
        <w:tc>
          <w:tcPr>
            <w:tcW w:w="3202" w:type="pct"/>
          </w:tcPr>
          <w:p w14:paraId="08FEE0C3" w14:textId="77777777" w:rsidR="00F042BA" w:rsidRDefault="0052426B">
            <w:pPr>
              <w:spacing w:before="80" w:after="80"/>
              <w:jc w:val="left"/>
            </w:pPr>
            <w:r>
              <w:t>1.3 Objectives</w:t>
            </w:r>
          </w:p>
        </w:tc>
        <w:tc>
          <w:tcPr>
            <w:tcW w:w="1798" w:type="pct"/>
          </w:tcPr>
          <w:p w14:paraId="35015828" w14:textId="77777777" w:rsidR="00F042BA" w:rsidRDefault="0052426B">
            <w:pPr>
              <w:spacing w:before="80" w:after="80"/>
              <w:jc w:val="left"/>
            </w:pPr>
            <w:r>
              <w:t>2</w:t>
            </w:r>
          </w:p>
        </w:tc>
      </w:tr>
      <w:tr w:rsidR="00F042BA" w14:paraId="4DFD2047" w14:textId="77777777" w:rsidTr="00652039">
        <w:trPr>
          <w:cantSplit/>
        </w:trPr>
        <w:tc>
          <w:tcPr>
            <w:tcW w:w="3202" w:type="pct"/>
          </w:tcPr>
          <w:p w14:paraId="7E15A031" w14:textId="77777777" w:rsidR="00F042BA" w:rsidRDefault="0052426B">
            <w:pPr>
              <w:spacing w:before="80" w:after="80"/>
              <w:jc w:val="left"/>
            </w:pPr>
            <w:r>
              <w:t>1.4 Scope and limits</w:t>
            </w:r>
          </w:p>
        </w:tc>
        <w:tc>
          <w:tcPr>
            <w:tcW w:w="1798" w:type="pct"/>
          </w:tcPr>
          <w:p w14:paraId="1EAF8139" w14:textId="77777777" w:rsidR="00F042BA" w:rsidRDefault="0052426B">
            <w:pPr>
              <w:spacing w:before="80" w:after="80"/>
              <w:jc w:val="left"/>
            </w:pPr>
            <w:r>
              <w:t>3</w:t>
            </w:r>
          </w:p>
        </w:tc>
      </w:tr>
      <w:tr w:rsidR="00F042BA" w14:paraId="155DC950" w14:textId="77777777" w:rsidTr="00652039">
        <w:trPr>
          <w:cantSplit/>
        </w:trPr>
        <w:tc>
          <w:tcPr>
            <w:tcW w:w="3202" w:type="pct"/>
          </w:tcPr>
          <w:p w14:paraId="02CC22F5" w14:textId="77777777" w:rsidR="00F042BA" w:rsidRDefault="0052426B">
            <w:pPr>
              <w:spacing w:before="80" w:after="80"/>
              <w:jc w:val="left"/>
            </w:pPr>
            <w:r>
              <w:t>1.5 Our approach and contribution</w:t>
            </w:r>
          </w:p>
        </w:tc>
        <w:tc>
          <w:tcPr>
            <w:tcW w:w="1798" w:type="pct"/>
          </w:tcPr>
          <w:p w14:paraId="6C65B857" w14:textId="77777777" w:rsidR="00F042BA" w:rsidRDefault="0052426B">
            <w:pPr>
              <w:spacing w:before="80" w:after="80"/>
              <w:jc w:val="left"/>
            </w:pPr>
            <w:r>
              <w:t>3</w:t>
            </w:r>
          </w:p>
        </w:tc>
      </w:tr>
      <w:tr w:rsidR="00F042BA" w14:paraId="614650A9" w14:textId="77777777" w:rsidTr="00652039">
        <w:trPr>
          <w:cantSplit/>
        </w:trPr>
        <w:tc>
          <w:tcPr>
            <w:tcW w:w="3202" w:type="pct"/>
          </w:tcPr>
          <w:p w14:paraId="4A00B53D" w14:textId="77777777" w:rsidR="00F042BA" w:rsidRDefault="0052426B">
            <w:pPr>
              <w:spacing w:before="80" w:after="80"/>
              <w:jc w:val="left"/>
            </w:pPr>
            <w:r>
              <w:t>1.6 Relevance to the Sustainable Development Goals</w:t>
            </w:r>
          </w:p>
        </w:tc>
        <w:tc>
          <w:tcPr>
            <w:tcW w:w="1798" w:type="pct"/>
          </w:tcPr>
          <w:p w14:paraId="1835C153" w14:textId="77777777" w:rsidR="00F042BA" w:rsidRDefault="0052426B">
            <w:pPr>
              <w:spacing w:before="80" w:after="80"/>
              <w:jc w:val="left"/>
            </w:pPr>
            <w:r>
              <w:t>5</w:t>
            </w:r>
          </w:p>
        </w:tc>
      </w:tr>
      <w:tr w:rsidR="00F042BA" w14:paraId="31885223" w14:textId="77777777" w:rsidTr="00652039">
        <w:trPr>
          <w:cantSplit/>
        </w:trPr>
        <w:tc>
          <w:tcPr>
            <w:tcW w:w="3202" w:type="pct"/>
          </w:tcPr>
          <w:p w14:paraId="6191567C" w14:textId="77777777" w:rsidR="00F042BA" w:rsidRDefault="0052426B">
            <w:pPr>
              <w:spacing w:before="80" w:after="80"/>
              <w:jc w:val="left"/>
            </w:pPr>
            <w:r>
              <w:t>1.7 Organisation of the report</w:t>
            </w:r>
          </w:p>
        </w:tc>
        <w:tc>
          <w:tcPr>
            <w:tcW w:w="1798" w:type="pct"/>
          </w:tcPr>
          <w:p w14:paraId="1FAFACE3" w14:textId="77777777" w:rsidR="00F042BA" w:rsidRDefault="0052426B">
            <w:pPr>
              <w:spacing w:before="80" w:after="80"/>
              <w:jc w:val="left"/>
            </w:pPr>
            <w:r>
              <w:t>5</w:t>
            </w:r>
          </w:p>
        </w:tc>
      </w:tr>
      <w:tr w:rsidR="00F042BA" w14:paraId="032FC907" w14:textId="77777777" w:rsidTr="00652039">
        <w:trPr>
          <w:cantSplit/>
        </w:trPr>
        <w:tc>
          <w:tcPr>
            <w:tcW w:w="3202" w:type="pct"/>
          </w:tcPr>
          <w:p w14:paraId="55C3E21A" w14:textId="77777777" w:rsidR="00F042BA" w:rsidRDefault="0052426B">
            <w:pPr>
              <w:spacing w:before="80" w:after="80"/>
              <w:jc w:val="left"/>
            </w:pPr>
            <w:r>
              <w:t>CHAPTER 2 LITERATURE REVIEW</w:t>
            </w:r>
          </w:p>
        </w:tc>
        <w:tc>
          <w:tcPr>
            <w:tcW w:w="1798" w:type="pct"/>
          </w:tcPr>
          <w:p w14:paraId="56C5F408" w14:textId="77777777" w:rsidR="00F042BA" w:rsidRDefault="0052426B">
            <w:pPr>
              <w:spacing w:before="80" w:after="80"/>
              <w:jc w:val="left"/>
            </w:pPr>
            <w:r>
              <w:t>6</w:t>
            </w:r>
          </w:p>
        </w:tc>
      </w:tr>
      <w:tr w:rsidR="00F042BA" w14:paraId="76338007" w14:textId="77777777" w:rsidTr="00652039">
        <w:trPr>
          <w:cantSplit/>
        </w:trPr>
        <w:tc>
          <w:tcPr>
            <w:tcW w:w="3202" w:type="pct"/>
          </w:tcPr>
          <w:p w14:paraId="5B3FB728" w14:textId="77777777" w:rsidR="00F042BA" w:rsidRDefault="0052426B">
            <w:pPr>
              <w:spacing w:before="80" w:after="80"/>
              <w:jc w:val="left"/>
            </w:pPr>
            <w:r>
              <w:t>2.1 Security of AI-generated code</w:t>
            </w:r>
          </w:p>
        </w:tc>
        <w:tc>
          <w:tcPr>
            <w:tcW w:w="1798" w:type="pct"/>
          </w:tcPr>
          <w:p w14:paraId="36625A6B" w14:textId="77777777" w:rsidR="00F042BA" w:rsidRDefault="0052426B">
            <w:pPr>
              <w:spacing w:before="80" w:after="80"/>
              <w:jc w:val="left"/>
            </w:pPr>
            <w:r>
              <w:t>6</w:t>
            </w:r>
          </w:p>
        </w:tc>
      </w:tr>
      <w:tr w:rsidR="00F042BA" w14:paraId="7D1E9AEE" w14:textId="77777777" w:rsidTr="00652039">
        <w:trPr>
          <w:cantSplit/>
        </w:trPr>
        <w:tc>
          <w:tcPr>
            <w:tcW w:w="3202" w:type="pct"/>
          </w:tcPr>
          <w:p w14:paraId="30C37F7C" w14:textId="77777777" w:rsidR="00F042BA" w:rsidRDefault="0052426B">
            <w:pPr>
              <w:spacing w:before="80" w:after="80"/>
              <w:jc w:val="left"/>
            </w:pPr>
            <w:r>
              <w:t>2.2 Package hallucination and slopsquatting</w:t>
            </w:r>
          </w:p>
        </w:tc>
        <w:tc>
          <w:tcPr>
            <w:tcW w:w="1798" w:type="pct"/>
          </w:tcPr>
          <w:p w14:paraId="56FE8419" w14:textId="77777777" w:rsidR="00F042BA" w:rsidRDefault="0052426B">
            <w:pPr>
              <w:spacing w:before="80" w:after="80"/>
              <w:jc w:val="left"/>
            </w:pPr>
            <w:r>
              <w:t>6</w:t>
            </w:r>
          </w:p>
        </w:tc>
      </w:tr>
      <w:tr w:rsidR="00F042BA" w14:paraId="4523D1FF" w14:textId="77777777" w:rsidTr="00652039">
        <w:trPr>
          <w:cantSplit/>
        </w:trPr>
        <w:tc>
          <w:tcPr>
            <w:tcW w:w="3202" w:type="pct"/>
          </w:tcPr>
          <w:p w14:paraId="1A2A933A" w14:textId="77777777" w:rsidR="00F042BA" w:rsidRDefault="0052426B">
            <w:pPr>
              <w:spacing w:before="80" w:after="80"/>
              <w:jc w:val="left"/>
            </w:pPr>
            <w:r>
              <w:t>2.3 Prompt injection and guardrails</w:t>
            </w:r>
          </w:p>
        </w:tc>
        <w:tc>
          <w:tcPr>
            <w:tcW w:w="1798" w:type="pct"/>
          </w:tcPr>
          <w:p w14:paraId="6E5EC7CC" w14:textId="77777777" w:rsidR="00F042BA" w:rsidRDefault="0052426B">
            <w:pPr>
              <w:spacing w:before="80" w:after="80"/>
              <w:jc w:val="left"/>
            </w:pPr>
            <w:r>
              <w:t>7</w:t>
            </w:r>
          </w:p>
        </w:tc>
      </w:tr>
      <w:tr w:rsidR="00F042BA" w14:paraId="6BB3BF8B" w14:textId="77777777" w:rsidTr="00652039">
        <w:trPr>
          <w:cantSplit/>
        </w:trPr>
        <w:tc>
          <w:tcPr>
            <w:tcW w:w="3202" w:type="pct"/>
          </w:tcPr>
          <w:p w14:paraId="0A3C0B44" w14:textId="77777777" w:rsidR="00F042BA" w:rsidRDefault="0052426B">
            <w:pPr>
              <w:spacing w:before="80" w:after="80"/>
              <w:jc w:val="left"/>
            </w:pPr>
            <w:r>
              <w:t>2.4 Learned scores and their explanations</w:t>
            </w:r>
          </w:p>
        </w:tc>
        <w:tc>
          <w:tcPr>
            <w:tcW w:w="1798" w:type="pct"/>
          </w:tcPr>
          <w:p w14:paraId="3C88EB32" w14:textId="77777777" w:rsidR="00F042BA" w:rsidRDefault="0052426B">
            <w:pPr>
              <w:spacing w:before="80" w:after="80"/>
              <w:jc w:val="left"/>
            </w:pPr>
            <w:r>
              <w:t>8</w:t>
            </w:r>
          </w:p>
        </w:tc>
      </w:tr>
      <w:tr w:rsidR="00F042BA" w14:paraId="31774DBC" w14:textId="77777777" w:rsidTr="00652039">
        <w:trPr>
          <w:cantSplit/>
        </w:trPr>
        <w:tc>
          <w:tcPr>
            <w:tcW w:w="3202" w:type="pct"/>
          </w:tcPr>
          <w:p w14:paraId="69C8244A" w14:textId="77777777" w:rsidR="00F042BA" w:rsidRDefault="0052426B">
            <w:pPr>
              <w:spacing w:before="80" w:after="80"/>
              <w:jc w:val="left"/>
            </w:pPr>
            <w:r>
              <w:t>2.5 Static analysis and the existing tool landscape</w:t>
            </w:r>
          </w:p>
        </w:tc>
        <w:tc>
          <w:tcPr>
            <w:tcW w:w="1798" w:type="pct"/>
          </w:tcPr>
          <w:p w14:paraId="3E252132" w14:textId="77777777" w:rsidR="00F042BA" w:rsidRDefault="0052426B">
            <w:pPr>
              <w:spacing w:before="80" w:after="80"/>
              <w:jc w:val="left"/>
            </w:pPr>
            <w:r>
              <w:t>8</w:t>
            </w:r>
          </w:p>
        </w:tc>
      </w:tr>
      <w:tr w:rsidR="00F042BA" w14:paraId="63D348F3" w14:textId="77777777" w:rsidTr="00652039">
        <w:trPr>
          <w:cantSplit/>
        </w:trPr>
        <w:tc>
          <w:tcPr>
            <w:tcW w:w="3202" w:type="pct"/>
          </w:tcPr>
          <w:p w14:paraId="48EE0594" w14:textId="77777777" w:rsidR="00F042BA" w:rsidRDefault="0052426B">
            <w:pPr>
              <w:spacing w:before="80" w:after="80"/>
              <w:jc w:val="left"/>
            </w:pPr>
            <w:r>
              <w:t>2.6 Guidance and risk frameworks</w:t>
            </w:r>
          </w:p>
        </w:tc>
        <w:tc>
          <w:tcPr>
            <w:tcW w:w="1798" w:type="pct"/>
          </w:tcPr>
          <w:p w14:paraId="6E58E843" w14:textId="77777777" w:rsidR="00F042BA" w:rsidRDefault="0052426B">
            <w:pPr>
              <w:spacing w:before="80" w:after="80"/>
              <w:jc w:val="left"/>
            </w:pPr>
            <w:r>
              <w:t>9</w:t>
            </w:r>
          </w:p>
        </w:tc>
      </w:tr>
      <w:tr w:rsidR="00F042BA" w14:paraId="3679C041" w14:textId="77777777" w:rsidTr="00652039">
        <w:trPr>
          <w:cantSplit/>
        </w:trPr>
        <w:tc>
          <w:tcPr>
            <w:tcW w:w="3202" w:type="pct"/>
          </w:tcPr>
          <w:p w14:paraId="3BA280CC" w14:textId="77777777" w:rsidR="00F042BA" w:rsidRDefault="0052426B">
            <w:pPr>
              <w:spacing w:before="80" w:after="80"/>
              <w:jc w:val="left"/>
            </w:pPr>
            <w:r>
              <w:t>2.7 Comparison and research gap</w:t>
            </w:r>
          </w:p>
        </w:tc>
        <w:tc>
          <w:tcPr>
            <w:tcW w:w="1798" w:type="pct"/>
          </w:tcPr>
          <w:p w14:paraId="6433E8E0" w14:textId="77777777" w:rsidR="00F042BA" w:rsidRDefault="0052426B">
            <w:pPr>
              <w:spacing w:before="80" w:after="80"/>
              <w:jc w:val="left"/>
            </w:pPr>
            <w:r>
              <w:t>9</w:t>
            </w:r>
          </w:p>
        </w:tc>
      </w:tr>
      <w:tr w:rsidR="00F042BA" w14:paraId="02C43709" w14:textId="77777777" w:rsidTr="00652039">
        <w:trPr>
          <w:cantSplit/>
        </w:trPr>
        <w:tc>
          <w:tcPr>
            <w:tcW w:w="3202" w:type="pct"/>
          </w:tcPr>
          <w:p w14:paraId="77D14026" w14:textId="77777777" w:rsidR="00F042BA" w:rsidRDefault="0052426B">
            <w:pPr>
              <w:spacing w:before="80" w:after="80"/>
              <w:jc w:val="left"/>
            </w:pPr>
            <w:r>
              <w:t>CHAPTER 3 SOFTWARE REQUIREMENTS SPECIFICATION</w:t>
            </w:r>
          </w:p>
        </w:tc>
        <w:tc>
          <w:tcPr>
            <w:tcW w:w="1798" w:type="pct"/>
          </w:tcPr>
          <w:p w14:paraId="3196D709" w14:textId="77777777" w:rsidR="00F042BA" w:rsidRDefault="0052426B">
            <w:pPr>
              <w:spacing w:before="80" w:after="80"/>
              <w:jc w:val="left"/>
            </w:pPr>
            <w:r>
              <w:t>11</w:t>
            </w:r>
          </w:p>
        </w:tc>
      </w:tr>
      <w:tr w:rsidR="00F042BA" w14:paraId="7A4C3AB2" w14:textId="77777777" w:rsidTr="00652039">
        <w:trPr>
          <w:cantSplit/>
        </w:trPr>
        <w:tc>
          <w:tcPr>
            <w:tcW w:w="3202" w:type="pct"/>
          </w:tcPr>
          <w:p w14:paraId="3C8001AD" w14:textId="77777777" w:rsidR="00F042BA" w:rsidRDefault="0052426B">
            <w:pPr>
              <w:spacing w:before="80" w:after="80"/>
              <w:jc w:val="left"/>
            </w:pPr>
            <w:r>
              <w:t>3.1 System overview and users</w:t>
            </w:r>
          </w:p>
        </w:tc>
        <w:tc>
          <w:tcPr>
            <w:tcW w:w="1798" w:type="pct"/>
          </w:tcPr>
          <w:p w14:paraId="15CD268A" w14:textId="77777777" w:rsidR="00F042BA" w:rsidRDefault="0052426B">
            <w:pPr>
              <w:spacing w:before="80" w:after="80"/>
              <w:jc w:val="left"/>
            </w:pPr>
            <w:r>
              <w:t>11</w:t>
            </w:r>
          </w:p>
        </w:tc>
      </w:tr>
      <w:tr w:rsidR="00F042BA" w14:paraId="34942766" w14:textId="77777777" w:rsidTr="00652039">
        <w:trPr>
          <w:cantSplit/>
        </w:trPr>
        <w:tc>
          <w:tcPr>
            <w:tcW w:w="3202" w:type="pct"/>
          </w:tcPr>
          <w:p w14:paraId="5974B234" w14:textId="77777777" w:rsidR="00F042BA" w:rsidRDefault="0052426B">
            <w:pPr>
              <w:spacing w:before="80" w:after="80"/>
              <w:jc w:val="left"/>
            </w:pPr>
            <w:r>
              <w:t>3.2 Functional requirements</w:t>
            </w:r>
          </w:p>
        </w:tc>
        <w:tc>
          <w:tcPr>
            <w:tcW w:w="1798" w:type="pct"/>
          </w:tcPr>
          <w:p w14:paraId="6CE55253" w14:textId="77777777" w:rsidR="00F042BA" w:rsidRDefault="0052426B">
            <w:pPr>
              <w:spacing w:before="80" w:after="80"/>
              <w:jc w:val="left"/>
            </w:pPr>
            <w:r>
              <w:t>11</w:t>
            </w:r>
          </w:p>
        </w:tc>
      </w:tr>
      <w:tr w:rsidR="00F042BA" w14:paraId="21CC07DC" w14:textId="77777777" w:rsidTr="00652039">
        <w:trPr>
          <w:cantSplit/>
        </w:trPr>
        <w:tc>
          <w:tcPr>
            <w:tcW w:w="3202" w:type="pct"/>
          </w:tcPr>
          <w:p w14:paraId="32B8479A" w14:textId="77777777" w:rsidR="00F042BA" w:rsidRDefault="0052426B">
            <w:pPr>
              <w:spacing w:before="80" w:after="80"/>
              <w:jc w:val="left"/>
            </w:pPr>
            <w:r>
              <w:t>3.3 Non-functional requirements</w:t>
            </w:r>
          </w:p>
        </w:tc>
        <w:tc>
          <w:tcPr>
            <w:tcW w:w="1798" w:type="pct"/>
          </w:tcPr>
          <w:p w14:paraId="629FA6BA" w14:textId="77777777" w:rsidR="00F042BA" w:rsidRDefault="0052426B">
            <w:pPr>
              <w:spacing w:before="80" w:after="80"/>
              <w:jc w:val="left"/>
            </w:pPr>
            <w:r>
              <w:t>12</w:t>
            </w:r>
          </w:p>
        </w:tc>
      </w:tr>
      <w:tr w:rsidR="00F042BA" w14:paraId="004849DF" w14:textId="77777777" w:rsidTr="00652039">
        <w:trPr>
          <w:cantSplit/>
        </w:trPr>
        <w:tc>
          <w:tcPr>
            <w:tcW w:w="3202" w:type="pct"/>
          </w:tcPr>
          <w:p w14:paraId="2B56580B" w14:textId="77777777" w:rsidR="00F042BA" w:rsidRDefault="0052426B">
            <w:pPr>
              <w:spacing w:before="80" w:after="80"/>
              <w:jc w:val="left"/>
            </w:pPr>
            <w:r>
              <w:t>3.4 Technology stack</w:t>
            </w:r>
          </w:p>
        </w:tc>
        <w:tc>
          <w:tcPr>
            <w:tcW w:w="1798" w:type="pct"/>
          </w:tcPr>
          <w:p w14:paraId="2A7C5EA9" w14:textId="77777777" w:rsidR="00F042BA" w:rsidRDefault="0052426B">
            <w:pPr>
              <w:spacing w:before="80" w:after="80"/>
              <w:jc w:val="left"/>
            </w:pPr>
            <w:r>
              <w:t>13</w:t>
            </w:r>
          </w:p>
        </w:tc>
      </w:tr>
    </w:tbl>
    <w:p w14:paraId="7046A6A2" w14:textId="77777777" w:rsidR="00F042BA" w:rsidRDefault="0052426B">
      <w:pPr>
        <w:pStyle w:val="Heading1"/>
        <w:pageBreakBefore/>
        <w:spacing w:before="0"/>
      </w:pPr>
      <w:r>
        <w:lastRenderedPageBreak/>
        <w:t>TABLE OF CONTENTS CONTINUED</w:t>
      </w:r>
    </w:p>
    <w:tbl>
      <w:tblPr>
        <w:tblStyle w:val="TableGrid"/>
        <w:tblW w:w="5000" w:type="pct"/>
        <w:tblLook w:val="04A0" w:firstRow="1" w:lastRow="0" w:firstColumn="1" w:lastColumn="0" w:noHBand="0" w:noVBand="1"/>
      </w:tblPr>
      <w:tblGrid>
        <w:gridCol w:w="5497"/>
        <w:gridCol w:w="3087"/>
      </w:tblGrid>
      <w:tr w:rsidR="00F042BA" w14:paraId="5FFC24BA" w14:textId="77777777" w:rsidTr="00652039">
        <w:trPr>
          <w:cantSplit/>
          <w:tblHeader/>
        </w:trPr>
        <w:tc>
          <w:tcPr>
            <w:tcW w:w="3202" w:type="pct"/>
            <w:shd w:val="clear" w:color="auto" w:fill="EEEEEE"/>
          </w:tcPr>
          <w:p w14:paraId="61737EA6" w14:textId="77777777" w:rsidR="00F042BA" w:rsidRDefault="0052426B">
            <w:pPr>
              <w:spacing w:before="80" w:after="80"/>
              <w:jc w:val="left"/>
            </w:pPr>
            <w:r>
              <w:rPr>
                <w:b/>
              </w:rPr>
              <w:t>Section</w:t>
            </w:r>
          </w:p>
        </w:tc>
        <w:tc>
          <w:tcPr>
            <w:tcW w:w="1798" w:type="pct"/>
            <w:shd w:val="clear" w:color="auto" w:fill="EEEEEE"/>
          </w:tcPr>
          <w:p w14:paraId="26CEA0D0" w14:textId="77777777" w:rsidR="00F042BA" w:rsidRDefault="0052426B">
            <w:pPr>
              <w:spacing w:before="80" w:after="80"/>
              <w:jc w:val="left"/>
            </w:pPr>
            <w:r>
              <w:rPr>
                <w:b/>
              </w:rPr>
              <w:t>Page</w:t>
            </w:r>
          </w:p>
        </w:tc>
      </w:tr>
      <w:tr w:rsidR="00F042BA" w14:paraId="3D889CCA" w14:textId="77777777" w:rsidTr="00652039">
        <w:trPr>
          <w:cantSplit/>
        </w:trPr>
        <w:tc>
          <w:tcPr>
            <w:tcW w:w="3202" w:type="pct"/>
          </w:tcPr>
          <w:p w14:paraId="6719D340" w14:textId="77777777" w:rsidR="00F042BA" w:rsidRDefault="0052426B">
            <w:pPr>
              <w:spacing w:before="80" w:after="80"/>
              <w:jc w:val="left"/>
            </w:pPr>
            <w:r>
              <w:t>3.5 Hardware, software and data requirements</w:t>
            </w:r>
          </w:p>
        </w:tc>
        <w:tc>
          <w:tcPr>
            <w:tcW w:w="1798" w:type="pct"/>
          </w:tcPr>
          <w:p w14:paraId="64CA3CBA" w14:textId="77777777" w:rsidR="00F042BA" w:rsidRDefault="0052426B">
            <w:pPr>
              <w:spacing w:before="80" w:after="80"/>
              <w:jc w:val="left"/>
            </w:pPr>
            <w:r>
              <w:t>14</w:t>
            </w:r>
          </w:p>
        </w:tc>
      </w:tr>
      <w:tr w:rsidR="00F042BA" w14:paraId="189E9DEB" w14:textId="77777777" w:rsidTr="00652039">
        <w:trPr>
          <w:cantSplit/>
        </w:trPr>
        <w:tc>
          <w:tcPr>
            <w:tcW w:w="3202" w:type="pct"/>
          </w:tcPr>
          <w:p w14:paraId="3CF3B678" w14:textId="77777777" w:rsidR="00F042BA" w:rsidRDefault="0052426B">
            <w:pPr>
              <w:spacing w:before="80" w:after="80"/>
              <w:jc w:val="left"/>
            </w:pPr>
            <w:r>
              <w:t>3.6 Security and deployment constraints</w:t>
            </w:r>
          </w:p>
        </w:tc>
        <w:tc>
          <w:tcPr>
            <w:tcW w:w="1798" w:type="pct"/>
          </w:tcPr>
          <w:p w14:paraId="6CABDF33" w14:textId="77777777" w:rsidR="00F042BA" w:rsidRDefault="0052426B">
            <w:pPr>
              <w:spacing w:before="80" w:after="80"/>
              <w:jc w:val="left"/>
            </w:pPr>
            <w:r>
              <w:t>14</w:t>
            </w:r>
          </w:p>
        </w:tc>
      </w:tr>
      <w:tr w:rsidR="00F042BA" w14:paraId="17648FB1" w14:textId="77777777" w:rsidTr="00652039">
        <w:trPr>
          <w:cantSplit/>
        </w:trPr>
        <w:tc>
          <w:tcPr>
            <w:tcW w:w="3202" w:type="pct"/>
          </w:tcPr>
          <w:p w14:paraId="181CF38D" w14:textId="77777777" w:rsidR="00F042BA" w:rsidRDefault="0052426B">
            <w:pPr>
              <w:spacing w:before="80" w:after="80"/>
              <w:jc w:val="left"/>
            </w:pPr>
            <w:r>
              <w:t>3.7 Use cases</w:t>
            </w:r>
          </w:p>
        </w:tc>
        <w:tc>
          <w:tcPr>
            <w:tcW w:w="1798" w:type="pct"/>
          </w:tcPr>
          <w:p w14:paraId="29B81E06" w14:textId="77777777" w:rsidR="00F042BA" w:rsidRDefault="0052426B">
            <w:pPr>
              <w:spacing w:before="80" w:after="80"/>
              <w:jc w:val="left"/>
            </w:pPr>
            <w:r>
              <w:t>15</w:t>
            </w:r>
          </w:p>
        </w:tc>
      </w:tr>
      <w:tr w:rsidR="00F042BA" w14:paraId="28220546" w14:textId="77777777" w:rsidTr="00652039">
        <w:trPr>
          <w:cantSplit/>
        </w:trPr>
        <w:tc>
          <w:tcPr>
            <w:tcW w:w="3202" w:type="pct"/>
          </w:tcPr>
          <w:p w14:paraId="07E94608" w14:textId="77777777" w:rsidR="00F042BA" w:rsidRDefault="0052426B">
            <w:pPr>
              <w:spacing w:before="80" w:after="80"/>
              <w:jc w:val="left"/>
            </w:pPr>
            <w:r>
              <w:t>3.8 Project plan and work distribution</w:t>
            </w:r>
          </w:p>
        </w:tc>
        <w:tc>
          <w:tcPr>
            <w:tcW w:w="1798" w:type="pct"/>
          </w:tcPr>
          <w:p w14:paraId="1B305462" w14:textId="77777777" w:rsidR="00F042BA" w:rsidRDefault="0052426B">
            <w:pPr>
              <w:spacing w:before="80" w:after="80"/>
              <w:jc w:val="left"/>
            </w:pPr>
            <w:r>
              <w:t>16</w:t>
            </w:r>
          </w:p>
        </w:tc>
      </w:tr>
      <w:tr w:rsidR="00F042BA" w14:paraId="31FCA0B5" w14:textId="77777777" w:rsidTr="00652039">
        <w:trPr>
          <w:cantSplit/>
        </w:trPr>
        <w:tc>
          <w:tcPr>
            <w:tcW w:w="3202" w:type="pct"/>
          </w:tcPr>
          <w:p w14:paraId="3C3127D2" w14:textId="77777777" w:rsidR="00F042BA" w:rsidRDefault="0052426B">
            <w:pPr>
              <w:spacing w:before="80" w:after="80"/>
              <w:jc w:val="left"/>
            </w:pPr>
            <w:r>
              <w:t>3.9 Project cost</w:t>
            </w:r>
          </w:p>
        </w:tc>
        <w:tc>
          <w:tcPr>
            <w:tcW w:w="1798" w:type="pct"/>
          </w:tcPr>
          <w:p w14:paraId="44D17184" w14:textId="77777777" w:rsidR="00F042BA" w:rsidRDefault="0052426B">
            <w:pPr>
              <w:spacing w:before="80" w:after="80"/>
              <w:jc w:val="left"/>
            </w:pPr>
            <w:r>
              <w:t>17</w:t>
            </w:r>
          </w:p>
        </w:tc>
      </w:tr>
      <w:tr w:rsidR="00F042BA" w14:paraId="61F15771" w14:textId="77777777" w:rsidTr="00652039">
        <w:trPr>
          <w:cantSplit/>
        </w:trPr>
        <w:tc>
          <w:tcPr>
            <w:tcW w:w="3202" w:type="pct"/>
          </w:tcPr>
          <w:p w14:paraId="43AE0BBB" w14:textId="77777777" w:rsidR="00F042BA" w:rsidRDefault="0052426B">
            <w:pPr>
              <w:spacing w:before="80" w:after="80"/>
              <w:jc w:val="left"/>
            </w:pPr>
            <w:r>
              <w:t>CHAPTER 4 DESIGN AND IMPLEMENTATION</w:t>
            </w:r>
          </w:p>
        </w:tc>
        <w:tc>
          <w:tcPr>
            <w:tcW w:w="1798" w:type="pct"/>
          </w:tcPr>
          <w:p w14:paraId="0704E5D2" w14:textId="77777777" w:rsidR="00F042BA" w:rsidRDefault="0052426B">
            <w:pPr>
              <w:spacing w:before="80" w:after="80"/>
              <w:jc w:val="left"/>
            </w:pPr>
            <w:r>
              <w:t>18</w:t>
            </w:r>
          </w:p>
        </w:tc>
      </w:tr>
      <w:tr w:rsidR="00F042BA" w14:paraId="0BBEED0A" w14:textId="77777777" w:rsidTr="00652039">
        <w:trPr>
          <w:cantSplit/>
        </w:trPr>
        <w:tc>
          <w:tcPr>
            <w:tcW w:w="3202" w:type="pct"/>
          </w:tcPr>
          <w:p w14:paraId="02B48610" w14:textId="77777777" w:rsidR="00F042BA" w:rsidRDefault="0052426B">
            <w:pPr>
              <w:spacing w:before="80" w:after="80"/>
              <w:jc w:val="left"/>
            </w:pPr>
            <w:r>
              <w:t>4.1 Architecture</w:t>
            </w:r>
          </w:p>
        </w:tc>
        <w:tc>
          <w:tcPr>
            <w:tcW w:w="1798" w:type="pct"/>
          </w:tcPr>
          <w:p w14:paraId="6287B887" w14:textId="77777777" w:rsidR="00F042BA" w:rsidRDefault="0052426B">
            <w:pPr>
              <w:spacing w:before="80" w:after="80"/>
              <w:jc w:val="left"/>
            </w:pPr>
            <w:r>
              <w:t>18</w:t>
            </w:r>
          </w:p>
        </w:tc>
      </w:tr>
      <w:tr w:rsidR="00F042BA" w14:paraId="554808DA" w14:textId="77777777" w:rsidTr="00652039">
        <w:trPr>
          <w:cantSplit/>
        </w:trPr>
        <w:tc>
          <w:tcPr>
            <w:tcW w:w="3202" w:type="pct"/>
          </w:tcPr>
          <w:p w14:paraId="36984285" w14:textId="77777777" w:rsidR="00F042BA" w:rsidRDefault="0052426B">
            <w:pPr>
              <w:spacing w:before="80" w:after="80"/>
              <w:jc w:val="left"/>
            </w:pPr>
            <w:r>
              <w:t>4.2 Shared result contract</w:t>
            </w:r>
          </w:p>
        </w:tc>
        <w:tc>
          <w:tcPr>
            <w:tcW w:w="1798" w:type="pct"/>
          </w:tcPr>
          <w:p w14:paraId="0A3CB067" w14:textId="77777777" w:rsidR="00F042BA" w:rsidRDefault="0052426B">
            <w:pPr>
              <w:spacing w:before="80" w:after="80"/>
              <w:jc w:val="left"/>
            </w:pPr>
            <w:r>
              <w:t>19</w:t>
            </w:r>
          </w:p>
        </w:tc>
      </w:tr>
      <w:tr w:rsidR="00F042BA" w14:paraId="642586E6" w14:textId="77777777" w:rsidTr="00652039">
        <w:trPr>
          <w:cantSplit/>
        </w:trPr>
        <w:tc>
          <w:tcPr>
            <w:tcW w:w="3202" w:type="pct"/>
          </w:tcPr>
          <w:p w14:paraId="47887E31" w14:textId="77777777" w:rsidR="00F042BA" w:rsidRDefault="0052426B">
            <w:pPr>
              <w:spacing w:before="80" w:after="80"/>
              <w:jc w:val="left"/>
            </w:pPr>
            <w:r>
              <w:t>4.3 Artifact router</w:t>
            </w:r>
          </w:p>
        </w:tc>
        <w:tc>
          <w:tcPr>
            <w:tcW w:w="1798" w:type="pct"/>
          </w:tcPr>
          <w:p w14:paraId="5A5E0653" w14:textId="77777777" w:rsidR="00F042BA" w:rsidRDefault="0052426B">
            <w:pPr>
              <w:spacing w:before="80" w:after="80"/>
              <w:jc w:val="left"/>
            </w:pPr>
            <w:r>
              <w:t>20</w:t>
            </w:r>
          </w:p>
        </w:tc>
      </w:tr>
      <w:tr w:rsidR="00F042BA" w14:paraId="6F535BE9" w14:textId="77777777" w:rsidTr="00652039">
        <w:trPr>
          <w:cantSplit/>
        </w:trPr>
        <w:tc>
          <w:tcPr>
            <w:tcW w:w="3202" w:type="pct"/>
          </w:tcPr>
          <w:p w14:paraId="0EB52336" w14:textId="77777777" w:rsidR="00F042BA" w:rsidRDefault="0052426B">
            <w:pPr>
              <w:spacing w:before="80" w:after="80"/>
              <w:jc w:val="left"/>
            </w:pPr>
            <w:r>
              <w:t>4.4 Orchestration</w:t>
            </w:r>
          </w:p>
        </w:tc>
        <w:tc>
          <w:tcPr>
            <w:tcW w:w="1798" w:type="pct"/>
          </w:tcPr>
          <w:p w14:paraId="5614998B" w14:textId="77777777" w:rsidR="00F042BA" w:rsidRDefault="0052426B">
            <w:pPr>
              <w:spacing w:before="80" w:after="80"/>
              <w:jc w:val="left"/>
            </w:pPr>
            <w:r>
              <w:t>22</w:t>
            </w:r>
          </w:p>
        </w:tc>
      </w:tr>
      <w:tr w:rsidR="00F042BA" w14:paraId="51173E9A" w14:textId="77777777" w:rsidTr="00652039">
        <w:trPr>
          <w:cantSplit/>
        </w:trPr>
        <w:tc>
          <w:tcPr>
            <w:tcW w:w="3202" w:type="pct"/>
          </w:tcPr>
          <w:p w14:paraId="6BF9E17E" w14:textId="77777777" w:rsidR="00F042BA" w:rsidRDefault="0052426B">
            <w:pPr>
              <w:spacing w:before="80" w:after="80"/>
              <w:jc w:val="left"/>
            </w:pPr>
            <w:r>
              <w:t>4.5 Fusion</w:t>
            </w:r>
          </w:p>
        </w:tc>
        <w:tc>
          <w:tcPr>
            <w:tcW w:w="1798" w:type="pct"/>
          </w:tcPr>
          <w:p w14:paraId="6C4C95AF" w14:textId="77777777" w:rsidR="00F042BA" w:rsidRDefault="0052426B">
            <w:pPr>
              <w:spacing w:before="80" w:after="80"/>
              <w:jc w:val="left"/>
            </w:pPr>
            <w:r>
              <w:t>23</w:t>
            </w:r>
          </w:p>
        </w:tc>
      </w:tr>
      <w:tr w:rsidR="00F042BA" w14:paraId="66C31723" w14:textId="77777777" w:rsidTr="00652039">
        <w:trPr>
          <w:cantSplit/>
        </w:trPr>
        <w:tc>
          <w:tcPr>
            <w:tcW w:w="3202" w:type="pct"/>
          </w:tcPr>
          <w:p w14:paraId="03C986AC" w14:textId="77777777" w:rsidR="00F042BA" w:rsidRDefault="0052426B">
            <w:pPr>
              <w:spacing w:before="80" w:after="80"/>
              <w:jc w:val="left"/>
            </w:pPr>
            <w:r>
              <w:t>4.6 Background checks and callback security</w:t>
            </w:r>
          </w:p>
        </w:tc>
        <w:tc>
          <w:tcPr>
            <w:tcW w:w="1798" w:type="pct"/>
          </w:tcPr>
          <w:p w14:paraId="65401719" w14:textId="77777777" w:rsidR="00F042BA" w:rsidRDefault="0052426B">
            <w:pPr>
              <w:spacing w:before="80" w:after="80"/>
              <w:jc w:val="left"/>
            </w:pPr>
            <w:r>
              <w:t>25</w:t>
            </w:r>
          </w:p>
        </w:tc>
      </w:tr>
      <w:tr w:rsidR="00F042BA" w14:paraId="502B9E82" w14:textId="77777777" w:rsidTr="00652039">
        <w:trPr>
          <w:cantSplit/>
        </w:trPr>
        <w:tc>
          <w:tcPr>
            <w:tcW w:w="3202" w:type="pct"/>
          </w:tcPr>
          <w:p w14:paraId="655B799F" w14:textId="77777777" w:rsidR="00F042BA" w:rsidRDefault="0052426B">
            <w:pPr>
              <w:spacing w:before="80" w:after="80"/>
              <w:jc w:val="left"/>
            </w:pPr>
            <w:r>
              <w:t>4.7 Detector services</w:t>
            </w:r>
          </w:p>
        </w:tc>
        <w:tc>
          <w:tcPr>
            <w:tcW w:w="1798" w:type="pct"/>
          </w:tcPr>
          <w:p w14:paraId="0155B5C9" w14:textId="77777777" w:rsidR="00F042BA" w:rsidRDefault="0052426B">
            <w:pPr>
              <w:spacing w:before="80" w:after="80"/>
              <w:jc w:val="left"/>
            </w:pPr>
            <w:r>
              <w:t>27</w:t>
            </w:r>
          </w:p>
        </w:tc>
      </w:tr>
      <w:tr w:rsidR="00F042BA" w14:paraId="5E792F19" w14:textId="77777777" w:rsidTr="00652039">
        <w:trPr>
          <w:cantSplit/>
        </w:trPr>
        <w:tc>
          <w:tcPr>
            <w:tcW w:w="3202" w:type="pct"/>
          </w:tcPr>
          <w:p w14:paraId="346CCDCD" w14:textId="77777777" w:rsidR="00F042BA" w:rsidRDefault="0052426B">
            <w:pPr>
              <w:spacing w:before="80" w:after="80"/>
              <w:jc w:val="left"/>
            </w:pPr>
            <w:r>
              <w:t>4.8 Persistence and database design</w:t>
            </w:r>
          </w:p>
        </w:tc>
        <w:tc>
          <w:tcPr>
            <w:tcW w:w="1798" w:type="pct"/>
          </w:tcPr>
          <w:p w14:paraId="4D1FF7FB" w14:textId="77777777" w:rsidR="00F042BA" w:rsidRDefault="0052426B">
            <w:pPr>
              <w:spacing w:before="80" w:after="80"/>
              <w:jc w:val="left"/>
            </w:pPr>
            <w:r>
              <w:t>31</w:t>
            </w:r>
          </w:p>
        </w:tc>
      </w:tr>
      <w:tr w:rsidR="00F042BA" w14:paraId="5FF1ADCF" w14:textId="77777777" w:rsidTr="00652039">
        <w:trPr>
          <w:cantSplit/>
        </w:trPr>
        <w:tc>
          <w:tcPr>
            <w:tcW w:w="3202" w:type="pct"/>
          </w:tcPr>
          <w:p w14:paraId="6A10C6E5" w14:textId="77777777" w:rsidR="00F042BA" w:rsidRDefault="0052426B">
            <w:pPr>
              <w:spacing w:before="80" w:after="80"/>
              <w:jc w:val="left"/>
            </w:pPr>
            <w:r>
              <w:t>4.9 Deployment</w:t>
            </w:r>
          </w:p>
        </w:tc>
        <w:tc>
          <w:tcPr>
            <w:tcW w:w="1798" w:type="pct"/>
          </w:tcPr>
          <w:p w14:paraId="20AB1FDA" w14:textId="77777777" w:rsidR="00F042BA" w:rsidRDefault="0052426B">
            <w:pPr>
              <w:spacing w:before="80" w:after="80"/>
              <w:jc w:val="left"/>
            </w:pPr>
            <w:r>
              <w:t>32</w:t>
            </w:r>
          </w:p>
        </w:tc>
      </w:tr>
      <w:tr w:rsidR="00F042BA" w14:paraId="634284CE" w14:textId="77777777" w:rsidTr="00652039">
        <w:trPr>
          <w:cantSplit/>
        </w:trPr>
        <w:tc>
          <w:tcPr>
            <w:tcW w:w="3202" w:type="pct"/>
          </w:tcPr>
          <w:p w14:paraId="55A5C034" w14:textId="77777777" w:rsidR="00F042BA" w:rsidRDefault="0052426B">
            <w:pPr>
              <w:spacing w:before="80" w:after="80"/>
              <w:jc w:val="left"/>
            </w:pPr>
            <w:r>
              <w:t>4.10 API and data flow</w:t>
            </w:r>
          </w:p>
        </w:tc>
        <w:tc>
          <w:tcPr>
            <w:tcW w:w="1798" w:type="pct"/>
          </w:tcPr>
          <w:p w14:paraId="52CB7B35" w14:textId="77777777" w:rsidR="00F042BA" w:rsidRDefault="0052426B">
            <w:pPr>
              <w:spacing w:before="80" w:after="80"/>
              <w:jc w:val="left"/>
            </w:pPr>
            <w:r>
              <w:t>33</w:t>
            </w:r>
          </w:p>
        </w:tc>
      </w:tr>
      <w:tr w:rsidR="00F042BA" w14:paraId="4F452B10" w14:textId="77777777" w:rsidTr="00652039">
        <w:trPr>
          <w:cantSplit/>
        </w:trPr>
        <w:tc>
          <w:tcPr>
            <w:tcW w:w="3202" w:type="pct"/>
          </w:tcPr>
          <w:p w14:paraId="09EDC9E7" w14:textId="77777777" w:rsidR="00F042BA" w:rsidRDefault="0052426B">
            <w:pPr>
              <w:spacing w:before="80" w:after="80"/>
              <w:jc w:val="left"/>
            </w:pPr>
            <w:r>
              <w:t>4.11 Implementation excerpts</w:t>
            </w:r>
          </w:p>
        </w:tc>
        <w:tc>
          <w:tcPr>
            <w:tcW w:w="1798" w:type="pct"/>
          </w:tcPr>
          <w:p w14:paraId="02674816" w14:textId="77777777" w:rsidR="00F042BA" w:rsidRDefault="0052426B">
            <w:pPr>
              <w:spacing w:before="80" w:after="80"/>
              <w:jc w:val="left"/>
            </w:pPr>
            <w:r>
              <w:t>34</w:t>
            </w:r>
          </w:p>
        </w:tc>
      </w:tr>
      <w:tr w:rsidR="00F042BA" w14:paraId="330642FA" w14:textId="77777777" w:rsidTr="00652039">
        <w:trPr>
          <w:cantSplit/>
        </w:trPr>
        <w:tc>
          <w:tcPr>
            <w:tcW w:w="3202" w:type="pct"/>
          </w:tcPr>
          <w:p w14:paraId="2B91F210" w14:textId="77777777" w:rsidR="00F042BA" w:rsidRDefault="0052426B">
            <w:pPr>
              <w:spacing w:before="80" w:after="80"/>
              <w:jc w:val="left"/>
            </w:pPr>
            <w:r>
              <w:t>CHAPTER 5 TESTING, RESULTS AND DISCUSSION</w:t>
            </w:r>
          </w:p>
        </w:tc>
        <w:tc>
          <w:tcPr>
            <w:tcW w:w="1798" w:type="pct"/>
          </w:tcPr>
          <w:p w14:paraId="190013DA" w14:textId="77777777" w:rsidR="00F042BA" w:rsidRDefault="0052426B">
            <w:pPr>
              <w:spacing w:before="80" w:after="80"/>
              <w:jc w:val="left"/>
            </w:pPr>
            <w:r>
              <w:t>36</w:t>
            </w:r>
          </w:p>
        </w:tc>
      </w:tr>
      <w:tr w:rsidR="00F042BA" w14:paraId="41C3B0A9" w14:textId="77777777" w:rsidTr="00652039">
        <w:trPr>
          <w:cantSplit/>
        </w:trPr>
        <w:tc>
          <w:tcPr>
            <w:tcW w:w="3202" w:type="pct"/>
          </w:tcPr>
          <w:p w14:paraId="12442DD1" w14:textId="77777777" w:rsidR="00F042BA" w:rsidRDefault="0052426B">
            <w:pPr>
              <w:spacing w:before="80" w:after="80"/>
              <w:jc w:val="left"/>
            </w:pPr>
            <w:r>
              <w:t>5.1 Test environment and method</w:t>
            </w:r>
          </w:p>
        </w:tc>
        <w:tc>
          <w:tcPr>
            <w:tcW w:w="1798" w:type="pct"/>
          </w:tcPr>
          <w:p w14:paraId="5C9E58DB" w14:textId="77777777" w:rsidR="00F042BA" w:rsidRDefault="0052426B">
            <w:pPr>
              <w:spacing w:before="80" w:after="80"/>
              <w:jc w:val="left"/>
            </w:pPr>
            <w:r>
              <w:t>36</w:t>
            </w:r>
          </w:p>
        </w:tc>
      </w:tr>
      <w:tr w:rsidR="00F042BA" w14:paraId="337C907C" w14:textId="77777777" w:rsidTr="00652039">
        <w:trPr>
          <w:cantSplit/>
        </w:trPr>
        <w:tc>
          <w:tcPr>
            <w:tcW w:w="3202" w:type="pct"/>
          </w:tcPr>
          <w:p w14:paraId="0B5D1AD7" w14:textId="77777777" w:rsidR="00F042BA" w:rsidRDefault="0052426B">
            <w:pPr>
              <w:spacing w:before="80" w:after="80"/>
              <w:jc w:val="left"/>
            </w:pPr>
            <w:r>
              <w:t>5.2 Automated test suite</w:t>
            </w:r>
          </w:p>
        </w:tc>
        <w:tc>
          <w:tcPr>
            <w:tcW w:w="1798" w:type="pct"/>
          </w:tcPr>
          <w:p w14:paraId="0DDB5C9C" w14:textId="77777777" w:rsidR="00F042BA" w:rsidRDefault="0052426B">
            <w:pPr>
              <w:spacing w:before="80" w:after="80"/>
              <w:jc w:val="left"/>
            </w:pPr>
            <w:r>
              <w:t>36</w:t>
            </w:r>
          </w:p>
        </w:tc>
      </w:tr>
      <w:tr w:rsidR="00F042BA" w14:paraId="5207B88B" w14:textId="77777777" w:rsidTr="00652039">
        <w:trPr>
          <w:cantSplit/>
        </w:trPr>
        <w:tc>
          <w:tcPr>
            <w:tcW w:w="3202" w:type="pct"/>
          </w:tcPr>
          <w:p w14:paraId="4CBFA748" w14:textId="77777777" w:rsidR="00F042BA" w:rsidRDefault="0052426B">
            <w:pPr>
              <w:spacing w:before="80" w:after="80"/>
              <w:jc w:val="left"/>
            </w:pPr>
            <w:r>
              <w:t>5.3 Schema conformance audit</w:t>
            </w:r>
          </w:p>
        </w:tc>
        <w:tc>
          <w:tcPr>
            <w:tcW w:w="1798" w:type="pct"/>
          </w:tcPr>
          <w:p w14:paraId="6F8164DF" w14:textId="77777777" w:rsidR="00F042BA" w:rsidRDefault="0052426B">
            <w:pPr>
              <w:spacing w:before="80" w:after="80"/>
              <w:jc w:val="left"/>
            </w:pPr>
            <w:r>
              <w:t>37</w:t>
            </w:r>
          </w:p>
        </w:tc>
      </w:tr>
    </w:tbl>
    <w:p w14:paraId="0D3F9E51" w14:textId="77777777" w:rsidR="00F042BA" w:rsidRDefault="0052426B">
      <w:pPr>
        <w:pStyle w:val="Heading1"/>
        <w:pageBreakBefore/>
        <w:spacing w:before="0"/>
      </w:pPr>
      <w:r>
        <w:lastRenderedPageBreak/>
        <w:t>TABLE OF CONTENTS CONTINUED</w:t>
      </w:r>
    </w:p>
    <w:tbl>
      <w:tblPr>
        <w:tblStyle w:val="TableGrid"/>
        <w:tblW w:w="5000" w:type="pct"/>
        <w:tblLook w:val="04A0" w:firstRow="1" w:lastRow="0" w:firstColumn="1" w:lastColumn="0" w:noHBand="0" w:noVBand="1"/>
      </w:tblPr>
      <w:tblGrid>
        <w:gridCol w:w="5497"/>
        <w:gridCol w:w="3087"/>
      </w:tblGrid>
      <w:tr w:rsidR="00F042BA" w14:paraId="19A44C2B" w14:textId="77777777" w:rsidTr="00652039">
        <w:trPr>
          <w:cantSplit/>
          <w:tblHeader/>
        </w:trPr>
        <w:tc>
          <w:tcPr>
            <w:tcW w:w="3202" w:type="pct"/>
            <w:shd w:val="clear" w:color="auto" w:fill="EEEEEE"/>
          </w:tcPr>
          <w:p w14:paraId="5CA93987" w14:textId="77777777" w:rsidR="00F042BA" w:rsidRDefault="0052426B">
            <w:pPr>
              <w:spacing w:before="80" w:after="80"/>
              <w:jc w:val="left"/>
            </w:pPr>
            <w:r>
              <w:rPr>
                <w:b/>
              </w:rPr>
              <w:t>Section</w:t>
            </w:r>
          </w:p>
        </w:tc>
        <w:tc>
          <w:tcPr>
            <w:tcW w:w="1798" w:type="pct"/>
            <w:shd w:val="clear" w:color="auto" w:fill="EEEEEE"/>
          </w:tcPr>
          <w:p w14:paraId="6310E168" w14:textId="77777777" w:rsidR="00F042BA" w:rsidRDefault="0052426B">
            <w:pPr>
              <w:spacing w:before="80" w:after="80"/>
              <w:jc w:val="left"/>
            </w:pPr>
            <w:r>
              <w:rPr>
                <w:b/>
              </w:rPr>
              <w:t>Page</w:t>
            </w:r>
          </w:p>
        </w:tc>
      </w:tr>
      <w:tr w:rsidR="00F042BA" w14:paraId="40CB3812" w14:textId="77777777" w:rsidTr="00652039">
        <w:trPr>
          <w:cantSplit/>
        </w:trPr>
        <w:tc>
          <w:tcPr>
            <w:tcW w:w="3202" w:type="pct"/>
          </w:tcPr>
          <w:p w14:paraId="4F0ACAFD" w14:textId="77777777" w:rsidR="00F042BA" w:rsidRDefault="0052426B">
            <w:pPr>
              <w:spacing w:before="80" w:after="80"/>
              <w:jc w:val="left"/>
            </w:pPr>
            <w:r>
              <w:t>5.4 Router, fusion and lifecycle tests</w:t>
            </w:r>
          </w:p>
        </w:tc>
        <w:tc>
          <w:tcPr>
            <w:tcW w:w="1798" w:type="pct"/>
          </w:tcPr>
          <w:p w14:paraId="6C1A1CAE" w14:textId="77777777" w:rsidR="00F042BA" w:rsidRDefault="0052426B">
            <w:pPr>
              <w:spacing w:before="80" w:after="80"/>
              <w:jc w:val="left"/>
            </w:pPr>
            <w:r>
              <w:t>38</w:t>
            </w:r>
          </w:p>
        </w:tc>
      </w:tr>
      <w:tr w:rsidR="00F042BA" w14:paraId="4B1DFEB1" w14:textId="77777777" w:rsidTr="00652039">
        <w:trPr>
          <w:cantSplit/>
        </w:trPr>
        <w:tc>
          <w:tcPr>
            <w:tcW w:w="3202" w:type="pct"/>
          </w:tcPr>
          <w:p w14:paraId="4F32E3EE" w14:textId="77777777" w:rsidR="00F042BA" w:rsidRDefault="0052426B">
            <w:pPr>
              <w:spacing w:before="80" w:after="80"/>
              <w:jc w:val="left"/>
            </w:pPr>
            <w:r>
              <w:t>5.5 Code security results</w:t>
            </w:r>
          </w:p>
        </w:tc>
        <w:tc>
          <w:tcPr>
            <w:tcW w:w="1798" w:type="pct"/>
          </w:tcPr>
          <w:p w14:paraId="6E5EEFAF" w14:textId="77777777" w:rsidR="00F042BA" w:rsidRDefault="0052426B">
            <w:pPr>
              <w:spacing w:before="80" w:after="80"/>
              <w:jc w:val="left"/>
            </w:pPr>
            <w:r>
              <w:t>39</w:t>
            </w:r>
          </w:p>
        </w:tc>
      </w:tr>
      <w:tr w:rsidR="00F042BA" w14:paraId="25FF7742" w14:textId="77777777" w:rsidTr="00652039">
        <w:trPr>
          <w:cantSplit/>
        </w:trPr>
        <w:tc>
          <w:tcPr>
            <w:tcW w:w="3202" w:type="pct"/>
          </w:tcPr>
          <w:p w14:paraId="58C0985A" w14:textId="77777777" w:rsidR="00F042BA" w:rsidRDefault="0052426B">
            <w:pPr>
              <w:spacing w:before="80" w:after="80"/>
              <w:jc w:val="left"/>
            </w:pPr>
            <w:r>
              <w:t>5.6 Workflow security results</w:t>
            </w:r>
          </w:p>
        </w:tc>
        <w:tc>
          <w:tcPr>
            <w:tcW w:w="1798" w:type="pct"/>
          </w:tcPr>
          <w:p w14:paraId="6FA19C8B" w14:textId="77777777" w:rsidR="00F042BA" w:rsidRDefault="0052426B">
            <w:pPr>
              <w:spacing w:before="80" w:after="80"/>
              <w:jc w:val="left"/>
            </w:pPr>
            <w:r>
              <w:t>40</w:t>
            </w:r>
          </w:p>
        </w:tc>
      </w:tr>
      <w:tr w:rsidR="00F042BA" w14:paraId="76F6876F" w14:textId="77777777" w:rsidTr="00652039">
        <w:trPr>
          <w:cantSplit/>
        </w:trPr>
        <w:tc>
          <w:tcPr>
            <w:tcW w:w="3202" w:type="pct"/>
          </w:tcPr>
          <w:p w14:paraId="548EF511" w14:textId="77777777" w:rsidR="00F042BA" w:rsidRDefault="0052426B">
            <w:pPr>
              <w:spacing w:before="80" w:after="80"/>
              <w:jc w:val="left"/>
            </w:pPr>
            <w:r>
              <w:t>5.7 Latency</w:t>
            </w:r>
          </w:p>
        </w:tc>
        <w:tc>
          <w:tcPr>
            <w:tcW w:w="1798" w:type="pct"/>
          </w:tcPr>
          <w:p w14:paraId="0B5C8211" w14:textId="77777777" w:rsidR="00F042BA" w:rsidRDefault="0052426B">
            <w:pPr>
              <w:spacing w:before="80" w:after="80"/>
              <w:jc w:val="left"/>
            </w:pPr>
            <w:r>
              <w:t>40</w:t>
            </w:r>
          </w:p>
        </w:tc>
      </w:tr>
      <w:tr w:rsidR="00F042BA" w14:paraId="2F8C78EA" w14:textId="77777777" w:rsidTr="00652039">
        <w:trPr>
          <w:cantSplit/>
        </w:trPr>
        <w:tc>
          <w:tcPr>
            <w:tcW w:w="3202" w:type="pct"/>
          </w:tcPr>
          <w:p w14:paraId="6AB6B58B" w14:textId="77777777" w:rsidR="00F042BA" w:rsidRDefault="0052426B">
            <w:pPr>
              <w:spacing w:before="80" w:after="80"/>
              <w:jc w:val="left"/>
            </w:pPr>
            <w:r>
              <w:t>5.8 End-to-end scans</w:t>
            </w:r>
          </w:p>
        </w:tc>
        <w:tc>
          <w:tcPr>
            <w:tcW w:w="1798" w:type="pct"/>
          </w:tcPr>
          <w:p w14:paraId="7E5F7806" w14:textId="77777777" w:rsidR="00F042BA" w:rsidRDefault="0052426B">
            <w:pPr>
              <w:spacing w:before="80" w:after="80"/>
              <w:jc w:val="left"/>
            </w:pPr>
            <w:r>
              <w:t>41</w:t>
            </w:r>
          </w:p>
        </w:tc>
      </w:tr>
      <w:tr w:rsidR="00F042BA" w14:paraId="3538387F" w14:textId="77777777" w:rsidTr="00652039">
        <w:trPr>
          <w:cantSplit/>
        </w:trPr>
        <w:tc>
          <w:tcPr>
            <w:tcW w:w="3202" w:type="pct"/>
          </w:tcPr>
          <w:p w14:paraId="3B0770DD" w14:textId="77777777" w:rsidR="00F042BA" w:rsidRDefault="0052426B">
            <w:pPr>
              <w:spacing w:before="80" w:after="80"/>
              <w:jc w:val="left"/>
            </w:pPr>
            <w:r>
              <w:t>5.9 Security review of the callback pull requests</w:t>
            </w:r>
          </w:p>
        </w:tc>
        <w:tc>
          <w:tcPr>
            <w:tcW w:w="1798" w:type="pct"/>
          </w:tcPr>
          <w:p w14:paraId="2781AF8B" w14:textId="77777777" w:rsidR="00F042BA" w:rsidRDefault="0052426B">
            <w:pPr>
              <w:spacing w:before="80" w:after="80"/>
              <w:jc w:val="left"/>
            </w:pPr>
            <w:r>
              <w:t>48</w:t>
            </w:r>
          </w:p>
        </w:tc>
      </w:tr>
      <w:tr w:rsidR="00F042BA" w14:paraId="3006BA5B" w14:textId="77777777" w:rsidTr="00652039">
        <w:trPr>
          <w:cantSplit/>
        </w:trPr>
        <w:tc>
          <w:tcPr>
            <w:tcW w:w="3202" w:type="pct"/>
          </w:tcPr>
          <w:p w14:paraId="48DC212D" w14:textId="77777777" w:rsidR="00F042BA" w:rsidRDefault="0052426B">
            <w:pPr>
              <w:spacing w:before="80" w:after="80"/>
              <w:jc w:val="left"/>
            </w:pPr>
            <w:r>
              <w:t>5.10 Research evaluation</w:t>
            </w:r>
          </w:p>
        </w:tc>
        <w:tc>
          <w:tcPr>
            <w:tcW w:w="1798" w:type="pct"/>
          </w:tcPr>
          <w:p w14:paraId="3FF1884D" w14:textId="77777777" w:rsidR="00F042BA" w:rsidRDefault="0052426B">
            <w:pPr>
              <w:spacing w:before="80" w:after="80"/>
              <w:jc w:val="left"/>
            </w:pPr>
            <w:r>
              <w:t>49</w:t>
            </w:r>
          </w:p>
        </w:tc>
      </w:tr>
      <w:tr w:rsidR="00F042BA" w14:paraId="5184B76B" w14:textId="77777777" w:rsidTr="00652039">
        <w:trPr>
          <w:cantSplit/>
        </w:trPr>
        <w:tc>
          <w:tcPr>
            <w:tcW w:w="3202" w:type="pct"/>
          </w:tcPr>
          <w:p w14:paraId="0D27FA5F" w14:textId="77777777" w:rsidR="00F042BA" w:rsidRDefault="0052426B">
            <w:pPr>
              <w:spacing w:before="80" w:after="80"/>
              <w:jc w:val="left"/>
            </w:pPr>
            <w:r>
              <w:t>5.11 Limitations and known problems</w:t>
            </w:r>
          </w:p>
        </w:tc>
        <w:tc>
          <w:tcPr>
            <w:tcW w:w="1798" w:type="pct"/>
          </w:tcPr>
          <w:p w14:paraId="51BCC2A9" w14:textId="77777777" w:rsidR="00F042BA" w:rsidRDefault="0052426B">
            <w:pPr>
              <w:spacing w:before="80" w:after="80"/>
              <w:jc w:val="left"/>
            </w:pPr>
            <w:r>
              <w:t>52</w:t>
            </w:r>
          </w:p>
        </w:tc>
      </w:tr>
      <w:tr w:rsidR="00F042BA" w14:paraId="7F430BA4" w14:textId="77777777" w:rsidTr="00652039">
        <w:trPr>
          <w:cantSplit/>
        </w:trPr>
        <w:tc>
          <w:tcPr>
            <w:tcW w:w="3202" w:type="pct"/>
          </w:tcPr>
          <w:p w14:paraId="6B7D5E88" w14:textId="77777777" w:rsidR="00F042BA" w:rsidRDefault="0052426B">
            <w:pPr>
              <w:spacing w:before="80" w:after="80"/>
              <w:jc w:val="left"/>
            </w:pPr>
            <w:r>
              <w:t>5.12 Selected test cases and results</w:t>
            </w:r>
          </w:p>
        </w:tc>
        <w:tc>
          <w:tcPr>
            <w:tcW w:w="1798" w:type="pct"/>
          </w:tcPr>
          <w:p w14:paraId="43A07F5E" w14:textId="77777777" w:rsidR="00F042BA" w:rsidRDefault="0052426B">
            <w:pPr>
              <w:spacing w:before="80" w:after="80"/>
              <w:jc w:val="left"/>
            </w:pPr>
            <w:r>
              <w:t>53</w:t>
            </w:r>
          </w:p>
        </w:tc>
      </w:tr>
      <w:tr w:rsidR="00F042BA" w14:paraId="78A28EAB" w14:textId="77777777" w:rsidTr="00652039">
        <w:trPr>
          <w:cantSplit/>
        </w:trPr>
        <w:tc>
          <w:tcPr>
            <w:tcW w:w="3202" w:type="pct"/>
          </w:tcPr>
          <w:p w14:paraId="4A229241" w14:textId="77777777" w:rsidR="00F042BA" w:rsidRDefault="0052426B">
            <w:pPr>
              <w:spacing w:before="80" w:after="80"/>
              <w:jc w:val="left"/>
            </w:pPr>
            <w:r>
              <w:t>5.13 Discussion</w:t>
            </w:r>
          </w:p>
        </w:tc>
        <w:tc>
          <w:tcPr>
            <w:tcW w:w="1798" w:type="pct"/>
          </w:tcPr>
          <w:p w14:paraId="2B51B53C" w14:textId="77777777" w:rsidR="00F042BA" w:rsidRDefault="0052426B">
            <w:pPr>
              <w:spacing w:before="80" w:after="80"/>
              <w:jc w:val="left"/>
            </w:pPr>
            <w:r>
              <w:t>55</w:t>
            </w:r>
          </w:p>
        </w:tc>
      </w:tr>
      <w:tr w:rsidR="00F042BA" w14:paraId="744FC3AF" w14:textId="77777777" w:rsidTr="00652039">
        <w:trPr>
          <w:cantSplit/>
        </w:trPr>
        <w:tc>
          <w:tcPr>
            <w:tcW w:w="3202" w:type="pct"/>
          </w:tcPr>
          <w:p w14:paraId="0F482817" w14:textId="77777777" w:rsidR="00F042BA" w:rsidRDefault="0052426B">
            <w:pPr>
              <w:spacing w:before="80" w:after="80"/>
              <w:jc w:val="left"/>
            </w:pPr>
            <w:r>
              <w:t>CHAPTER 6 CONCLUSION AND FUTURE SCOPE</w:t>
            </w:r>
          </w:p>
        </w:tc>
        <w:tc>
          <w:tcPr>
            <w:tcW w:w="1798" w:type="pct"/>
          </w:tcPr>
          <w:p w14:paraId="5E36B878" w14:textId="77777777" w:rsidR="00F042BA" w:rsidRDefault="0052426B">
            <w:pPr>
              <w:spacing w:before="80" w:after="80"/>
              <w:jc w:val="left"/>
            </w:pPr>
            <w:r>
              <w:t>56</w:t>
            </w:r>
          </w:p>
        </w:tc>
      </w:tr>
      <w:tr w:rsidR="00F042BA" w14:paraId="554342DC" w14:textId="77777777" w:rsidTr="00652039">
        <w:trPr>
          <w:cantSplit/>
        </w:trPr>
        <w:tc>
          <w:tcPr>
            <w:tcW w:w="3202" w:type="pct"/>
          </w:tcPr>
          <w:p w14:paraId="33130696" w14:textId="77777777" w:rsidR="00F042BA" w:rsidRDefault="0052426B">
            <w:pPr>
              <w:spacing w:before="80" w:after="80"/>
              <w:jc w:val="left"/>
            </w:pPr>
            <w:r>
              <w:t>6.1 Conclusion</w:t>
            </w:r>
          </w:p>
        </w:tc>
        <w:tc>
          <w:tcPr>
            <w:tcW w:w="1798" w:type="pct"/>
          </w:tcPr>
          <w:p w14:paraId="7BF085A0" w14:textId="77777777" w:rsidR="00F042BA" w:rsidRDefault="0052426B">
            <w:pPr>
              <w:spacing w:before="80" w:after="80"/>
              <w:jc w:val="left"/>
            </w:pPr>
            <w:r>
              <w:t>56</w:t>
            </w:r>
          </w:p>
        </w:tc>
      </w:tr>
      <w:tr w:rsidR="00F042BA" w14:paraId="0170C11D" w14:textId="77777777" w:rsidTr="00652039">
        <w:trPr>
          <w:cantSplit/>
        </w:trPr>
        <w:tc>
          <w:tcPr>
            <w:tcW w:w="3202" w:type="pct"/>
          </w:tcPr>
          <w:p w14:paraId="1068D5F4" w14:textId="77777777" w:rsidR="00F042BA" w:rsidRDefault="0052426B">
            <w:pPr>
              <w:spacing w:before="80" w:after="80"/>
              <w:jc w:val="left"/>
            </w:pPr>
            <w:r>
              <w:t>6.2 Project outcome</w:t>
            </w:r>
          </w:p>
        </w:tc>
        <w:tc>
          <w:tcPr>
            <w:tcW w:w="1798" w:type="pct"/>
          </w:tcPr>
          <w:p w14:paraId="20E4B7ED" w14:textId="77777777" w:rsidR="00F042BA" w:rsidRDefault="0052426B">
            <w:pPr>
              <w:spacing w:before="80" w:after="80"/>
              <w:jc w:val="left"/>
            </w:pPr>
            <w:r>
              <w:t>57</w:t>
            </w:r>
          </w:p>
        </w:tc>
      </w:tr>
      <w:tr w:rsidR="00F042BA" w14:paraId="7BE16345" w14:textId="77777777" w:rsidTr="00652039">
        <w:trPr>
          <w:cantSplit/>
        </w:trPr>
        <w:tc>
          <w:tcPr>
            <w:tcW w:w="3202" w:type="pct"/>
          </w:tcPr>
          <w:p w14:paraId="5DAD29FC" w14:textId="77777777" w:rsidR="00F042BA" w:rsidRDefault="0052426B">
            <w:pPr>
              <w:spacing w:before="80" w:after="80"/>
              <w:jc w:val="left"/>
            </w:pPr>
            <w:r>
              <w:t>6.3 What we learned</w:t>
            </w:r>
          </w:p>
        </w:tc>
        <w:tc>
          <w:tcPr>
            <w:tcW w:w="1798" w:type="pct"/>
          </w:tcPr>
          <w:p w14:paraId="57308815" w14:textId="77777777" w:rsidR="00F042BA" w:rsidRDefault="0052426B">
            <w:pPr>
              <w:spacing w:before="80" w:after="80"/>
              <w:jc w:val="left"/>
            </w:pPr>
            <w:r>
              <w:t>57</w:t>
            </w:r>
          </w:p>
        </w:tc>
      </w:tr>
      <w:tr w:rsidR="00F042BA" w14:paraId="09A63555" w14:textId="77777777" w:rsidTr="00652039">
        <w:trPr>
          <w:cantSplit/>
        </w:trPr>
        <w:tc>
          <w:tcPr>
            <w:tcW w:w="3202" w:type="pct"/>
          </w:tcPr>
          <w:p w14:paraId="10AA3F83" w14:textId="77777777" w:rsidR="00F042BA" w:rsidRDefault="0052426B">
            <w:pPr>
              <w:spacing w:before="80" w:after="80"/>
              <w:jc w:val="left"/>
            </w:pPr>
            <w:r>
              <w:t>6.4 Future scope</w:t>
            </w:r>
          </w:p>
        </w:tc>
        <w:tc>
          <w:tcPr>
            <w:tcW w:w="1798" w:type="pct"/>
          </w:tcPr>
          <w:p w14:paraId="6E53385D" w14:textId="77777777" w:rsidR="00F042BA" w:rsidRDefault="0052426B">
            <w:pPr>
              <w:spacing w:before="80" w:after="80"/>
              <w:jc w:val="left"/>
            </w:pPr>
            <w:r>
              <w:t>58</w:t>
            </w:r>
          </w:p>
        </w:tc>
      </w:tr>
      <w:tr w:rsidR="00F042BA" w14:paraId="47841CD5" w14:textId="77777777" w:rsidTr="00652039">
        <w:trPr>
          <w:cantSplit/>
        </w:trPr>
        <w:tc>
          <w:tcPr>
            <w:tcW w:w="3202" w:type="pct"/>
          </w:tcPr>
          <w:p w14:paraId="4858C6EF" w14:textId="77777777" w:rsidR="00F042BA" w:rsidRDefault="0052426B">
            <w:pPr>
              <w:spacing w:before="80" w:after="80"/>
              <w:jc w:val="left"/>
            </w:pPr>
            <w:r>
              <w:t>6.5 Final remark</w:t>
            </w:r>
          </w:p>
        </w:tc>
        <w:tc>
          <w:tcPr>
            <w:tcW w:w="1798" w:type="pct"/>
          </w:tcPr>
          <w:p w14:paraId="10D49C7D" w14:textId="77777777" w:rsidR="00F042BA" w:rsidRDefault="0052426B">
            <w:pPr>
              <w:spacing w:before="80" w:after="80"/>
              <w:jc w:val="left"/>
            </w:pPr>
            <w:r>
              <w:t>58</w:t>
            </w:r>
          </w:p>
        </w:tc>
      </w:tr>
      <w:tr w:rsidR="00F042BA" w14:paraId="139C3F4F" w14:textId="77777777" w:rsidTr="00652039">
        <w:trPr>
          <w:cantSplit/>
        </w:trPr>
        <w:tc>
          <w:tcPr>
            <w:tcW w:w="3202" w:type="pct"/>
          </w:tcPr>
          <w:p w14:paraId="325304C6" w14:textId="77777777" w:rsidR="00F042BA" w:rsidRDefault="0052426B">
            <w:pPr>
              <w:spacing w:before="80" w:after="80"/>
              <w:jc w:val="left"/>
            </w:pPr>
            <w:r>
              <w:t>REFERENCES</w:t>
            </w:r>
          </w:p>
        </w:tc>
        <w:tc>
          <w:tcPr>
            <w:tcW w:w="1798" w:type="pct"/>
          </w:tcPr>
          <w:p w14:paraId="35EB0143" w14:textId="77777777" w:rsidR="00F042BA" w:rsidRDefault="0052426B">
            <w:pPr>
              <w:spacing w:before="80" w:after="80"/>
              <w:jc w:val="left"/>
            </w:pPr>
            <w:r>
              <w:t>59</w:t>
            </w:r>
          </w:p>
        </w:tc>
      </w:tr>
      <w:tr w:rsidR="00F042BA" w14:paraId="599C9C6E" w14:textId="77777777" w:rsidTr="00652039">
        <w:trPr>
          <w:cantSplit/>
        </w:trPr>
        <w:tc>
          <w:tcPr>
            <w:tcW w:w="3202" w:type="pct"/>
          </w:tcPr>
          <w:p w14:paraId="6C35769D" w14:textId="77777777" w:rsidR="00F042BA" w:rsidRDefault="0052426B">
            <w:pPr>
              <w:spacing w:before="80" w:after="80"/>
              <w:jc w:val="left"/>
            </w:pPr>
            <w:r>
              <w:t>APPENDIX A: SAMPLE REQUESTS AND RESPONSES</w:t>
            </w:r>
          </w:p>
        </w:tc>
        <w:tc>
          <w:tcPr>
            <w:tcW w:w="1798" w:type="pct"/>
          </w:tcPr>
          <w:p w14:paraId="5A1458B9" w14:textId="77777777" w:rsidR="00F042BA" w:rsidRDefault="0052426B">
            <w:pPr>
              <w:spacing w:before="80" w:after="80"/>
              <w:jc w:val="left"/>
            </w:pPr>
            <w:r>
              <w:t>62</w:t>
            </w:r>
          </w:p>
        </w:tc>
      </w:tr>
      <w:tr w:rsidR="00F042BA" w14:paraId="0AEA01E1" w14:textId="77777777" w:rsidTr="00652039">
        <w:trPr>
          <w:cantSplit/>
        </w:trPr>
        <w:tc>
          <w:tcPr>
            <w:tcW w:w="3202" w:type="pct"/>
          </w:tcPr>
          <w:p w14:paraId="6829FF07" w14:textId="77777777" w:rsidR="00F042BA" w:rsidRDefault="0052426B">
            <w:pPr>
              <w:spacing w:before="80" w:after="80"/>
              <w:jc w:val="left"/>
            </w:pPr>
            <w:r>
              <w:t>APPENDIX B: RUNNING THE SYSTEM AND THE TESTS</w:t>
            </w:r>
          </w:p>
        </w:tc>
        <w:tc>
          <w:tcPr>
            <w:tcW w:w="1798" w:type="pct"/>
          </w:tcPr>
          <w:p w14:paraId="2E298BEE" w14:textId="77777777" w:rsidR="00F042BA" w:rsidRDefault="0052426B">
            <w:pPr>
              <w:spacing w:before="80" w:after="80"/>
              <w:jc w:val="left"/>
            </w:pPr>
            <w:r>
              <w:t>64</w:t>
            </w:r>
          </w:p>
        </w:tc>
      </w:tr>
    </w:tbl>
    <w:p w14:paraId="4E56D51A" w14:textId="77777777" w:rsidR="00F042BA" w:rsidRDefault="0052426B">
      <w:pPr>
        <w:pStyle w:val="Heading1"/>
        <w:pageBreakBefore/>
        <w:spacing w:before="0"/>
      </w:pPr>
      <w:r>
        <w:lastRenderedPageBreak/>
        <w:t>LIST OF TABLES</w:t>
      </w:r>
    </w:p>
    <w:tbl>
      <w:tblPr>
        <w:tblStyle w:val="TableGrid"/>
        <w:tblW w:w="5000" w:type="pct"/>
        <w:tblLook w:val="04A0" w:firstRow="1" w:lastRow="0" w:firstColumn="1" w:lastColumn="0" w:noHBand="0" w:noVBand="1"/>
      </w:tblPr>
      <w:tblGrid>
        <w:gridCol w:w="5497"/>
        <w:gridCol w:w="3087"/>
      </w:tblGrid>
      <w:tr w:rsidR="00F042BA" w14:paraId="7AE4FF9F" w14:textId="77777777" w:rsidTr="00652039">
        <w:trPr>
          <w:cantSplit/>
          <w:tblHeader/>
        </w:trPr>
        <w:tc>
          <w:tcPr>
            <w:tcW w:w="3202" w:type="pct"/>
            <w:shd w:val="clear" w:color="auto" w:fill="EEEEEE"/>
          </w:tcPr>
          <w:p w14:paraId="743A2168" w14:textId="77777777" w:rsidR="00F042BA" w:rsidRDefault="0052426B">
            <w:pPr>
              <w:spacing w:before="80" w:after="80"/>
              <w:jc w:val="left"/>
            </w:pPr>
            <w:r>
              <w:rPr>
                <w:b/>
              </w:rPr>
              <w:t>Table</w:t>
            </w:r>
          </w:p>
        </w:tc>
        <w:tc>
          <w:tcPr>
            <w:tcW w:w="1798" w:type="pct"/>
            <w:shd w:val="clear" w:color="auto" w:fill="EEEEEE"/>
          </w:tcPr>
          <w:p w14:paraId="75208040" w14:textId="77777777" w:rsidR="00F042BA" w:rsidRDefault="0052426B">
            <w:pPr>
              <w:spacing w:before="80" w:after="80"/>
              <w:jc w:val="left"/>
            </w:pPr>
            <w:r>
              <w:rPr>
                <w:b/>
              </w:rPr>
              <w:t>Page</w:t>
            </w:r>
          </w:p>
        </w:tc>
      </w:tr>
      <w:tr w:rsidR="00F042BA" w14:paraId="5112FA26" w14:textId="77777777" w:rsidTr="00652039">
        <w:trPr>
          <w:cantSplit/>
        </w:trPr>
        <w:tc>
          <w:tcPr>
            <w:tcW w:w="3202" w:type="pct"/>
          </w:tcPr>
          <w:p w14:paraId="3E2F7803" w14:textId="77777777" w:rsidR="00F042BA" w:rsidRDefault="0052426B">
            <w:pPr>
              <w:spacing w:before="80" w:after="80"/>
              <w:jc w:val="left"/>
            </w:pPr>
            <w:r>
              <w:t>Table 1.1. Objectives and how they were checked</w:t>
            </w:r>
          </w:p>
        </w:tc>
        <w:tc>
          <w:tcPr>
            <w:tcW w:w="1798" w:type="pct"/>
          </w:tcPr>
          <w:p w14:paraId="3E1BF1AB" w14:textId="77777777" w:rsidR="00F042BA" w:rsidRDefault="0052426B">
            <w:pPr>
              <w:spacing w:before="80" w:after="80"/>
              <w:jc w:val="left"/>
            </w:pPr>
            <w:r>
              <w:t>2</w:t>
            </w:r>
          </w:p>
        </w:tc>
      </w:tr>
      <w:tr w:rsidR="00F042BA" w14:paraId="59C4FBBB" w14:textId="77777777" w:rsidTr="00652039">
        <w:trPr>
          <w:cantSplit/>
        </w:trPr>
        <w:tc>
          <w:tcPr>
            <w:tcW w:w="3202" w:type="pct"/>
          </w:tcPr>
          <w:p w14:paraId="60135327" w14:textId="77777777" w:rsidR="00F042BA" w:rsidRDefault="0052426B">
            <w:pPr>
              <w:spacing w:before="80" w:after="80"/>
              <w:jc w:val="left"/>
            </w:pPr>
            <w:r>
              <w:t>Table 1.2. Mapping to the Sustainable Development Goals</w:t>
            </w:r>
          </w:p>
        </w:tc>
        <w:tc>
          <w:tcPr>
            <w:tcW w:w="1798" w:type="pct"/>
          </w:tcPr>
          <w:p w14:paraId="6069E6B8" w14:textId="77777777" w:rsidR="00F042BA" w:rsidRDefault="0052426B">
            <w:pPr>
              <w:spacing w:before="80" w:after="80"/>
              <w:jc w:val="left"/>
            </w:pPr>
            <w:r>
              <w:t>5</w:t>
            </w:r>
          </w:p>
        </w:tc>
      </w:tr>
      <w:tr w:rsidR="00F042BA" w14:paraId="7B483BEE" w14:textId="77777777" w:rsidTr="00652039">
        <w:trPr>
          <w:cantSplit/>
        </w:trPr>
        <w:tc>
          <w:tcPr>
            <w:tcW w:w="3202" w:type="pct"/>
          </w:tcPr>
          <w:p w14:paraId="74FA1B6F" w14:textId="77777777" w:rsidR="00F042BA" w:rsidRDefault="0052426B">
            <w:pPr>
              <w:spacing w:before="80" w:after="80"/>
              <w:jc w:val="left"/>
            </w:pPr>
            <w:r>
              <w:t>Table 2.1. Tools currently in use by the project or used as comparators</w:t>
            </w:r>
          </w:p>
        </w:tc>
        <w:tc>
          <w:tcPr>
            <w:tcW w:w="1798" w:type="pct"/>
          </w:tcPr>
          <w:p w14:paraId="39FB5DBF" w14:textId="77777777" w:rsidR="00F042BA" w:rsidRDefault="0052426B">
            <w:pPr>
              <w:spacing w:before="80" w:after="80"/>
              <w:jc w:val="left"/>
            </w:pPr>
            <w:r>
              <w:t>8</w:t>
            </w:r>
          </w:p>
        </w:tc>
      </w:tr>
      <w:tr w:rsidR="00F042BA" w14:paraId="6B1D4571" w14:textId="77777777" w:rsidTr="00652039">
        <w:trPr>
          <w:cantSplit/>
        </w:trPr>
        <w:tc>
          <w:tcPr>
            <w:tcW w:w="3202" w:type="pct"/>
          </w:tcPr>
          <w:p w14:paraId="1D30079C" w14:textId="77777777" w:rsidR="00F042BA" w:rsidRDefault="0052426B">
            <w:pPr>
              <w:spacing w:before="80" w:after="80"/>
              <w:jc w:val="left"/>
            </w:pPr>
            <w:r>
              <w:t>Table 2.2. What existing approaches cover compared with this project</w:t>
            </w:r>
          </w:p>
        </w:tc>
        <w:tc>
          <w:tcPr>
            <w:tcW w:w="1798" w:type="pct"/>
          </w:tcPr>
          <w:p w14:paraId="56A09FBF" w14:textId="77777777" w:rsidR="00F042BA" w:rsidRDefault="0052426B">
            <w:pPr>
              <w:spacing w:before="80" w:after="80"/>
              <w:jc w:val="left"/>
            </w:pPr>
            <w:r>
              <w:t>9</w:t>
            </w:r>
          </w:p>
        </w:tc>
      </w:tr>
      <w:tr w:rsidR="00F042BA" w14:paraId="3648218B" w14:textId="77777777" w:rsidTr="00652039">
        <w:trPr>
          <w:cantSplit/>
        </w:trPr>
        <w:tc>
          <w:tcPr>
            <w:tcW w:w="3202" w:type="pct"/>
          </w:tcPr>
          <w:p w14:paraId="5CFDDED5" w14:textId="77777777" w:rsidR="00F042BA" w:rsidRDefault="0052426B">
            <w:pPr>
              <w:spacing w:before="80" w:after="80"/>
              <w:jc w:val="left"/>
            </w:pPr>
            <w:r>
              <w:t>Table 3.1. Functional requirements and where they are met</w:t>
            </w:r>
          </w:p>
        </w:tc>
        <w:tc>
          <w:tcPr>
            <w:tcW w:w="1798" w:type="pct"/>
          </w:tcPr>
          <w:p w14:paraId="125A890B" w14:textId="77777777" w:rsidR="00F042BA" w:rsidRDefault="0052426B">
            <w:pPr>
              <w:spacing w:before="80" w:after="80"/>
              <w:jc w:val="left"/>
            </w:pPr>
            <w:r>
              <w:t>11</w:t>
            </w:r>
          </w:p>
        </w:tc>
      </w:tr>
      <w:tr w:rsidR="00F042BA" w14:paraId="0E583448" w14:textId="77777777" w:rsidTr="00652039">
        <w:trPr>
          <w:cantSplit/>
        </w:trPr>
        <w:tc>
          <w:tcPr>
            <w:tcW w:w="3202" w:type="pct"/>
          </w:tcPr>
          <w:p w14:paraId="083BB455" w14:textId="77777777" w:rsidR="00F042BA" w:rsidRDefault="0052426B">
            <w:pPr>
              <w:spacing w:before="80" w:after="80"/>
              <w:jc w:val="left"/>
            </w:pPr>
            <w:r>
              <w:t>Table 3.2. Non-functional requirements</w:t>
            </w:r>
          </w:p>
        </w:tc>
        <w:tc>
          <w:tcPr>
            <w:tcW w:w="1798" w:type="pct"/>
          </w:tcPr>
          <w:p w14:paraId="7581C464" w14:textId="77777777" w:rsidR="00F042BA" w:rsidRDefault="0052426B">
            <w:pPr>
              <w:spacing w:before="80" w:after="80"/>
              <w:jc w:val="left"/>
            </w:pPr>
            <w:r>
              <w:t>12</w:t>
            </w:r>
          </w:p>
        </w:tc>
      </w:tr>
      <w:tr w:rsidR="00F042BA" w14:paraId="77168248" w14:textId="77777777" w:rsidTr="00652039">
        <w:trPr>
          <w:cantSplit/>
        </w:trPr>
        <w:tc>
          <w:tcPr>
            <w:tcW w:w="3202" w:type="pct"/>
          </w:tcPr>
          <w:p w14:paraId="68DA5CAF" w14:textId="77777777" w:rsidR="00F042BA" w:rsidRDefault="0052426B">
            <w:pPr>
              <w:spacing w:before="80" w:after="80"/>
              <w:jc w:val="left"/>
            </w:pPr>
            <w:r>
              <w:t>Table 3.3. Technology stack</w:t>
            </w:r>
          </w:p>
        </w:tc>
        <w:tc>
          <w:tcPr>
            <w:tcW w:w="1798" w:type="pct"/>
          </w:tcPr>
          <w:p w14:paraId="1C229E10" w14:textId="77777777" w:rsidR="00F042BA" w:rsidRDefault="0052426B">
            <w:pPr>
              <w:spacing w:before="80" w:after="80"/>
              <w:jc w:val="left"/>
            </w:pPr>
            <w:r>
              <w:t>13</w:t>
            </w:r>
          </w:p>
        </w:tc>
      </w:tr>
      <w:tr w:rsidR="00F042BA" w14:paraId="22FFCFE6" w14:textId="77777777" w:rsidTr="00652039">
        <w:trPr>
          <w:cantSplit/>
        </w:trPr>
        <w:tc>
          <w:tcPr>
            <w:tcW w:w="3202" w:type="pct"/>
          </w:tcPr>
          <w:p w14:paraId="35910662" w14:textId="77777777" w:rsidR="00F042BA" w:rsidRDefault="0052426B">
            <w:pPr>
              <w:spacing w:before="80" w:after="80"/>
              <w:jc w:val="left"/>
            </w:pPr>
            <w:r>
              <w:t>Table 3.4. Environment needed to run the system</w:t>
            </w:r>
          </w:p>
        </w:tc>
        <w:tc>
          <w:tcPr>
            <w:tcW w:w="1798" w:type="pct"/>
          </w:tcPr>
          <w:p w14:paraId="17AEABC1" w14:textId="77777777" w:rsidR="00F042BA" w:rsidRDefault="0052426B">
            <w:pPr>
              <w:spacing w:before="80" w:after="80"/>
              <w:jc w:val="left"/>
            </w:pPr>
            <w:r>
              <w:t>14</w:t>
            </w:r>
          </w:p>
        </w:tc>
      </w:tr>
      <w:tr w:rsidR="00F042BA" w14:paraId="76634B63" w14:textId="77777777" w:rsidTr="00652039">
        <w:trPr>
          <w:cantSplit/>
        </w:trPr>
        <w:tc>
          <w:tcPr>
            <w:tcW w:w="3202" w:type="pct"/>
          </w:tcPr>
          <w:p w14:paraId="4AD77AA7" w14:textId="77777777" w:rsidR="00F042BA" w:rsidRDefault="0052426B">
            <w:pPr>
              <w:spacing w:before="80" w:after="80"/>
              <w:jc w:val="left"/>
            </w:pPr>
            <w:r>
              <w:t>Table 3.5. Main use cases</w:t>
            </w:r>
          </w:p>
        </w:tc>
        <w:tc>
          <w:tcPr>
            <w:tcW w:w="1798" w:type="pct"/>
          </w:tcPr>
          <w:p w14:paraId="4789392D" w14:textId="77777777" w:rsidR="00F042BA" w:rsidRDefault="0052426B">
            <w:pPr>
              <w:spacing w:before="80" w:after="80"/>
              <w:jc w:val="left"/>
            </w:pPr>
            <w:r>
              <w:t>15</w:t>
            </w:r>
          </w:p>
        </w:tc>
      </w:tr>
      <w:tr w:rsidR="00F042BA" w14:paraId="49D9786A" w14:textId="77777777" w:rsidTr="00652039">
        <w:trPr>
          <w:cantSplit/>
        </w:trPr>
        <w:tc>
          <w:tcPr>
            <w:tcW w:w="3202" w:type="pct"/>
          </w:tcPr>
          <w:p w14:paraId="5A4FFF36" w14:textId="77777777" w:rsidR="00F042BA" w:rsidRDefault="0052426B">
            <w:pPr>
              <w:spacing w:before="80" w:after="80"/>
              <w:jc w:val="left"/>
            </w:pPr>
            <w:r>
              <w:t>Table 3.6. Work distribution</w:t>
            </w:r>
          </w:p>
        </w:tc>
        <w:tc>
          <w:tcPr>
            <w:tcW w:w="1798" w:type="pct"/>
          </w:tcPr>
          <w:p w14:paraId="49FEAA56" w14:textId="77777777" w:rsidR="00F042BA" w:rsidRDefault="0052426B">
            <w:pPr>
              <w:spacing w:before="80" w:after="80"/>
              <w:jc w:val="left"/>
            </w:pPr>
            <w:r>
              <w:t>16</w:t>
            </w:r>
          </w:p>
        </w:tc>
      </w:tr>
      <w:tr w:rsidR="00F042BA" w14:paraId="477C3CF7" w14:textId="77777777" w:rsidTr="00652039">
        <w:trPr>
          <w:cantSplit/>
        </w:trPr>
        <w:tc>
          <w:tcPr>
            <w:tcW w:w="3202" w:type="pct"/>
          </w:tcPr>
          <w:p w14:paraId="36ED45D0" w14:textId="77777777" w:rsidR="00F042BA" w:rsidRDefault="0052426B">
            <w:pPr>
              <w:spacing w:before="80" w:after="80"/>
              <w:jc w:val="left"/>
            </w:pPr>
            <w:r>
              <w:t>Table 4.1. Meaning of the six status values</w:t>
            </w:r>
          </w:p>
        </w:tc>
        <w:tc>
          <w:tcPr>
            <w:tcW w:w="1798" w:type="pct"/>
          </w:tcPr>
          <w:p w14:paraId="479C0518" w14:textId="77777777" w:rsidR="00F042BA" w:rsidRDefault="0052426B">
            <w:pPr>
              <w:spacing w:before="80" w:after="80"/>
              <w:jc w:val="left"/>
            </w:pPr>
            <w:r>
              <w:t>19</w:t>
            </w:r>
          </w:p>
        </w:tc>
      </w:tr>
      <w:tr w:rsidR="00F042BA" w14:paraId="1103B38E" w14:textId="77777777" w:rsidTr="00652039">
        <w:trPr>
          <w:cantSplit/>
        </w:trPr>
        <w:tc>
          <w:tcPr>
            <w:tcW w:w="3202" w:type="pct"/>
          </w:tcPr>
          <w:p w14:paraId="043BA201" w14:textId="77777777" w:rsidR="00F042BA" w:rsidRDefault="0052426B">
            <w:pPr>
              <w:spacing w:before="80" w:after="80"/>
              <w:jc w:val="left"/>
            </w:pPr>
            <w:r>
              <w:t>Table 4.2. Routing table</w:t>
            </w:r>
          </w:p>
        </w:tc>
        <w:tc>
          <w:tcPr>
            <w:tcW w:w="1798" w:type="pct"/>
          </w:tcPr>
          <w:p w14:paraId="7EC2C4C5" w14:textId="77777777" w:rsidR="00F042BA" w:rsidRDefault="0052426B">
            <w:pPr>
              <w:spacing w:before="80" w:after="80"/>
              <w:jc w:val="left"/>
            </w:pPr>
            <w:r>
              <w:t>21</w:t>
            </w:r>
          </w:p>
        </w:tc>
      </w:tr>
      <w:tr w:rsidR="00F042BA" w14:paraId="5C02C39E" w14:textId="77777777" w:rsidTr="00652039">
        <w:trPr>
          <w:cantSplit/>
        </w:trPr>
        <w:tc>
          <w:tcPr>
            <w:tcW w:w="3202" w:type="pct"/>
          </w:tcPr>
          <w:p w14:paraId="560BF6F9" w14:textId="77777777" w:rsidR="00F042BA" w:rsidRDefault="0052426B">
            <w:pPr>
              <w:spacing w:before="80" w:after="80"/>
              <w:jc w:val="left"/>
            </w:pPr>
            <w:r>
              <w:t>Table 4.3. Orchestration limits</w:t>
            </w:r>
          </w:p>
        </w:tc>
        <w:tc>
          <w:tcPr>
            <w:tcW w:w="1798" w:type="pct"/>
          </w:tcPr>
          <w:p w14:paraId="240E84A0" w14:textId="77777777" w:rsidR="00F042BA" w:rsidRDefault="0052426B">
            <w:pPr>
              <w:spacing w:before="80" w:after="80"/>
              <w:jc w:val="left"/>
            </w:pPr>
            <w:r>
              <w:t>22</w:t>
            </w:r>
          </w:p>
        </w:tc>
      </w:tr>
      <w:tr w:rsidR="00F042BA" w14:paraId="73BEEFBC" w14:textId="77777777" w:rsidTr="00652039">
        <w:trPr>
          <w:cantSplit/>
        </w:trPr>
        <w:tc>
          <w:tcPr>
            <w:tcW w:w="3202" w:type="pct"/>
          </w:tcPr>
          <w:p w14:paraId="711767E7" w14:textId="77777777" w:rsidR="00F042BA" w:rsidRDefault="0052426B">
            <w:pPr>
              <w:spacing w:before="80" w:after="80"/>
              <w:jc w:val="left"/>
            </w:pPr>
            <w:r>
              <w:t>Table 4.4. Hard rejection rules</w:t>
            </w:r>
          </w:p>
        </w:tc>
        <w:tc>
          <w:tcPr>
            <w:tcW w:w="1798" w:type="pct"/>
          </w:tcPr>
          <w:p w14:paraId="29F9EB27" w14:textId="77777777" w:rsidR="00F042BA" w:rsidRDefault="0052426B">
            <w:pPr>
              <w:spacing w:before="80" w:after="80"/>
              <w:jc w:val="left"/>
            </w:pPr>
            <w:r>
              <w:t>23</w:t>
            </w:r>
          </w:p>
        </w:tc>
      </w:tr>
      <w:tr w:rsidR="00F042BA" w14:paraId="4282C66D" w14:textId="77777777" w:rsidTr="00652039">
        <w:trPr>
          <w:cantSplit/>
        </w:trPr>
        <w:tc>
          <w:tcPr>
            <w:tcW w:w="3202" w:type="pct"/>
          </w:tcPr>
          <w:p w14:paraId="7F0004D1" w14:textId="77777777" w:rsidR="00F042BA" w:rsidRDefault="0052426B">
            <w:pPr>
              <w:spacing w:before="80" w:after="80"/>
              <w:jc w:val="left"/>
            </w:pPr>
            <w:r>
              <w:t>Table 4.5. Workflow checks</w:t>
            </w:r>
          </w:p>
        </w:tc>
        <w:tc>
          <w:tcPr>
            <w:tcW w:w="1798" w:type="pct"/>
          </w:tcPr>
          <w:p w14:paraId="3EC5BA24" w14:textId="77777777" w:rsidR="00F042BA" w:rsidRDefault="0052426B">
            <w:pPr>
              <w:spacing w:before="80" w:after="80"/>
              <w:jc w:val="left"/>
            </w:pPr>
            <w:r>
              <w:t>28</w:t>
            </w:r>
          </w:p>
        </w:tc>
      </w:tr>
      <w:tr w:rsidR="00F042BA" w14:paraId="3DE80BCE" w14:textId="77777777" w:rsidTr="00652039">
        <w:trPr>
          <w:cantSplit/>
        </w:trPr>
        <w:tc>
          <w:tcPr>
            <w:tcW w:w="3202" w:type="pct"/>
          </w:tcPr>
          <w:p w14:paraId="2E032B26" w14:textId="77777777" w:rsidR="00F042BA" w:rsidRDefault="0052426B">
            <w:pPr>
              <w:spacing w:before="80" w:after="80"/>
              <w:jc w:val="left"/>
            </w:pPr>
            <w:r>
              <w:t>Table 4.6. Code-level comparison of slopsquatting tools (from the repository)</w:t>
            </w:r>
          </w:p>
        </w:tc>
        <w:tc>
          <w:tcPr>
            <w:tcW w:w="1798" w:type="pct"/>
          </w:tcPr>
          <w:p w14:paraId="4A9B2BB1" w14:textId="77777777" w:rsidR="00F042BA" w:rsidRDefault="0052426B">
            <w:pPr>
              <w:spacing w:before="80" w:after="80"/>
              <w:jc w:val="left"/>
            </w:pPr>
            <w:r>
              <w:t>29</w:t>
            </w:r>
          </w:p>
        </w:tc>
      </w:tr>
      <w:tr w:rsidR="00F042BA" w14:paraId="73164991" w14:textId="77777777" w:rsidTr="00652039">
        <w:trPr>
          <w:cantSplit/>
        </w:trPr>
        <w:tc>
          <w:tcPr>
            <w:tcW w:w="3202" w:type="pct"/>
          </w:tcPr>
          <w:p w14:paraId="0A19A3E6" w14:textId="77777777" w:rsidR="00F042BA" w:rsidRDefault="0052426B">
            <w:pPr>
              <w:spacing w:before="80" w:after="80"/>
              <w:jc w:val="left"/>
            </w:pPr>
            <w:r>
              <w:t>Table 4.7. Public endpoints of trust_engine</w:t>
            </w:r>
          </w:p>
        </w:tc>
        <w:tc>
          <w:tcPr>
            <w:tcW w:w="1798" w:type="pct"/>
          </w:tcPr>
          <w:p w14:paraId="14B15BAA" w14:textId="77777777" w:rsidR="00F042BA" w:rsidRDefault="0052426B">
            <w:pPr>
              <w:spacing w:before="80" w:after="80"/>
              <w:jc w:val="left"/>
            </w:pPr>
            <w:r>
              <w:t>33</w:t>
            </w:r>
          </w:p>
        </w:tc>
      </w:tr>
      <w:tr w:rsidR="00F042BA" w14:paraId="352F0CDE" w14:textId="77777777" w:rsidTr="00652039">
        <w:trPr>
          <w:cantSplit/>
        </w:trPr>
        <w:tc>
          <w:tcPr>
            <w:tcW w:w="3202" w:type="pct"/>
          </w:tcPr>
          <w:p w14:paraId="39114473" w14:textId="77777777" w:rsidR="00F042BA" w:rsidRDefault="0052426B">
            <w:pPr>
              <w:spacing w:before="80" w:after="80"/>
              <w:jc w:val="left"/>
            </w:pPr>
            <w:r>
              <w:t>Table 5.1. Latest component-suite results on 17 and 18 October 2026</w:t>
            </w:r>
          </w:p>
        </w:tc>
        <w:tc>
          <w:tcPr>
            <w:tcW w:w="1798" w:type="pct"/>
          </w:tcPr>
          <w:p w14:paraId="667BC485" w14:textId="77777777" w:rsidR="00F042BA" w:rsidRDefault="0052426B">
            <w:pPr>
              <w:spacing w:before="80" w:after="80"/>
              <w:jc w:val="left"/>
            </w:pPr>
            <w:r>
              <w:t>36</w:t>
            </w:r>
          </w:p>
        </w:tc>
      </w:tr>
      <w:tr w:rsidR="00F042BA" w14:paraId="2989459A" w14:textId="77777777" w:rsidTr="00652039">
        <w:trPr>
          <w:cantSplit/>
        </w:trPr>
        <w:tc>
          <w:tcPr>
            <w:tcW w:w="3202" w:type="pct"/>
          </w:tcPr>
          <w:p w14:paraId="690D5F5C" w14:textId="77777777" w:rsidR="00F042BA" w:rsidRDefault="0052426B">
            <w:pPr>
              <w:spacing w:before="80" w:after="80"/>
              <w:jc w:val="left"/>
            </w:pPr>
            <w:r>
              <w:t>Table 5.2. Schema audit on the earlier back end, final run (historical)</w:t>
            </w:r>
          </w:p>
        </w:tc>
        <w:tc>
          <w:tcPr>
            <w:tcW w:w="1798" w:type="pct"/>
          </w:tcPr>
          <w:p w14:paraId="41104DE6" w14:textId="77777777" w:rsidR="00F042BA" w:rsidRDefault="0052426B">
            <w:pPr>
              <w:spacing w:before="80" w:after="80"/>
              <w:jc w:val="left"/>
            </w:pPr>
            <w:r>
              <w:t>37</w:t>
            </w:r>
          </w:p>
        </w:tc>
      </w:tr>
      <w:tr w:rsidR="00F042BA" w14:paraId="22258A99" w14:textId="77777777" w:rsidTr="00652039">
        <w:trPr>
          <w:cantSplit/>
        </w:trPr>
        <w:tc>
          <w:tcPr>
            <w:tcW w:w="3202" w:type="pct"/>
          </w:tcPr>
          <w:p w14:paraId="123FDEA5" w14:textId="77777777" w:rsidR="00F042BA" w:rsidRDefault="0052426B">
            <w:pPr>
              <w:spacing w:before="80" w:after="80"/>
              <w:jc w:val="left"/>
            </w:pPr>
            <w:r>
              <w:t>Table 5.3. Semgrep rule coverage on the test fixtures (earlier back end, historical)</w:t>
            </w:r>
          </w:p>
        </w:tc>
        <w:tc>
          <w:tcPr>
            <w:tcW w:w="1798" w:type="pct"/>
          </w:tcPr>
          <w:p w14:paraId="374D0E2C" w14:textId="77777777" w:rsidR="00F042BA" w:rsidRDefault="0052426B">
            <w:pPr>
              <w:spacing w:before="80" w:after="80"/>
              <w:jc w:val="left"/>
            </w:pPr>
            <w:r>
              <w:t>39</w:t>
            </w:r>
          </w:p>
        </w:tc>
      </w:tr>
      <w:tr w:rsidR="00F042BA" w14:paraId="23F6523A" w14:textId="77777777" w:rsidTr="00652039">
        <w:trPr>
          <w:cantSplit/>
        </w:trPr>
        <w:tc>
          <w:tcPr>
            <w:tcW w:w="3202" w:type="pct"/>
          </w:tcPr>
          <w:p w14:paraId="1542D68B" w14:textId="77777777" w:rsidR="00F042BA" w:rsidRDefault="0052426B">
            <w:pPr>
              <w:spacing w:before="80" w:after="80"/>
              <w:jc w:val="left"/>
            </w:pPr>
            <w:r>
              <w:t>Table 5.4. Cost of one high-severity finding in each language (current engine)</w:t>
            </w:r>
          </w:p>
        </w:tc>
        <w:tc>
          <w:tcPr>
            <w:tcW w:w="1798" w:type="pct"/>
          </w:tcPr>
          <w:p w14:paraId="402D467F" w14:textId="77777777" w:rsidR="00F042BA" w:rsidRDefault="0052426B">
            <w:pPr>
              <w:spacing w:before="80" w:after="80"/>
              <w:jc w:val="left"/>
            </w:pPr>
            <w:r>
              <w:t>39</w:t>
            </w:r>
          </w:p>
        </w:tc>
      </w:tr>
      <w:tr w:rsidR="00F042BA" w14:paraId="7E778190" w14:textId="77777777" w:rsidTr="00652039">
        <w:trPr>
          <w:cantSplit/>
        </w:trPr>
        <w:tc>
          <w:tcPr>
            <w:tcW w:w="3202" w:type="pct"/>
          </w:tcPr>
          <w:p w14:paraId="3BBD379D" w14:textId="77777777" w:rsidR="00F042BA" w:rsidRDefault="0052426B">
            <w:pPr>
              <w:spacing w:before="80" w:after="80"/>
              <w:jc w:val="left"/>
            </w:pPr>
            <w:r>
              <w:t>Table 5.5. Workflow detector on three sample files (earlier back end, historical)</w:t>
            </w:r>
          </w:p>
        </w:tc>
        <w:tc>
          <w:tcPr>
            <w:tcW w:w="1798" w:type="pct"/>
          </w:tcPr>
          <w:p w14:paraId="650B52E1" w14:textId="77777777" w:rsidR="00F042BA" w:rsidRDefault="0052426B">
            <w:pPr>
              <w:spacing w:before="80" w:after="80"/>
              <w:jc w:val="left"/>
            </w:pPr>
            <w:r>
              <w:t>40</w:t>
            </w:r>
          </w:p>
        </w:tc>
      </w:tr>
      <w:tr w:rsidR="00F042BA" w14:paraId="012F5C2B" w14:textId="77777777" w:rsidTr="00652039">
        <w:trPr>
          <w:cantSplit/>
        </w:trPr>
        <w:tc>
          <w:tcPr>
            <w:tcW w:w="3202" w:type="pct"/>
          </w:tcPr>
          <w:p w14:paraId="49B26CDE" w14:textId="77777777" w:rsidR="00F042BA" w:rsidRDefault="0052426B">
            <w:pPr>
              <w:spacing w:before="80" w:after="80"/>
              <w:jc w:val="left"/>
            </w:pPr>
            <w:r>
              <w:t>Table 5.6. Historical synchronous HTTP latency on the earlier back end, 30 requests per artifact type; background finalisation excluded</w:t>
            </w:r>
          </w:p>
        </w:tc>
        <w:tc>
          <w:tcPr>
            <w:tcW w:w="1798" w:type="pct"/>
          </w:tcPr>
          <w:p w14:paraId="5D076EB7" w14:textId="77777777" w:rsidR="00F042BA" w:rsidRDefault="0052426B">
            <w:pPr>
              <w:spacing w:before="80" w:after="80"/>
              <w:jc w:val="left"/>
            </w:pPr>
            <w:r>
              <w:t>40</w:t>
            </w:r>
          </w:p>
        </w:tc>
      </w:tr>
      <w:tr w:rsidR="00F042BA" w14:paraId="4C80AAE1" w14:textId="77777777" w:rsidTr="00652039">
        <w:trPr>
          <w:cantSplit/>
        </w:trPr>
        <w:tc>
          <w:tcPr>
            <w:tcW w:w="3202" w:type="pct"/>
          </w:tcPr>
          <w:p w14:paraId="10EF9080" w14:textId="77777777" w:rsidR="00F042BA" w:rsidRDefault="0052426B">
            <w:pPr>
              <w:spacing w:before="80" w:after="80"/>
              <w:jc w:val="left"/>
            </w:pPr>
            <w:r>
              <w:t>Table 5.7. Live and recorded scans of the final version</w:t>
            </w:r>
          </w:p>
        </w:tc>
        <w:tc>
          <w:tcPr>
            <w:tcW w:w="1798" w:type="pct"/>
          </w:tcPr>
          <w:p w14:paraId="51873ECA" w14:textId="77777777" w:rsidR="00F042BA" w:rsidRDefault="0052426B">
            <w:pPr>
              <w:spacing w:before="80" w:after="80"/>
              <w:jc w:val="left"/>
            </w:pPr>
            <w:r>
              <w:t>42</w:t>
            </w:r>
          </w:p>
        </w:tc>
      </w:tr>
      <w:tr w:rsidR="00F042BA" w14:paraId="1FE4DA0B" w14:textId="77777777" w:rsidTr="00652039">
        <w:trPr>
          <w:cantSplit/>
        </w:trPr>
        <w:tc>
          <w:tcPr>
            <w:tcW w:w="3202" w:type="pct"/>
          </w:tcPr>
          <w:p w14:paraId="7F2853A6" w14:textId="77777777" w:rsidR="00F042BA" w:rsidRDefault="0052426B">
            <w:pPr>
              <w:spacing w:before="80" w:after="80"/>
              <w:jc w:val="left"/>
            </w:pPr>
            <w:r>
              <w:t>Table 5.8. Findings from the pull request review</w:t>
            </w:r>
          </w:p>
        </w:tc>
        <w:tc>
          <w:tcPr>
            <w:tcW w:w="1798" w:type="pct"/>
          </w:tcPr>
          <w:p w14:paraId="491E064F" w14:textId="77777777" w:rsidR="00F042BA" w:rsidRDefault="0052426B">
            <w:pPr>
              <w:spacing w:before="80" w:after="80"/>
              <w:jc w:val="left"/>
            </w:pPr>
            <w:r>
              <w:t>49</w:t>
            </w:r>
          </w:p>
        </w:tc>
      </w:tr>
      <w:tr w:rsidR="00F042BA" w14:paraId="615C9821" w14:textId="77777777" w:rsidTr="00652039">
        <w:trPr>
          <w:cantSplit/>
        </w:trPr>
        <w:tc>
          <w:tcPr>
            <w:tcW w:w="3202" w:type="pct"/>
          </w:tcPr>
          <w:p w14:paraId="298DAD91" w14:textId="77777777" w:rsidR="00F042BA" w:rsidRDefault="0052426B">
            <w:pPr>
              <w:spacing w:before="80" w:after="80"/>
              <w:jc w:val="left"/>
            </w:pPr>
            <w:r>
              <w:lastRenderedPageBreak/>
              <w:t>Table 5.9. Weighted scoring and the XGBoost v3 candidate on 90 synthetic development cases</w:t>
            </w:r>
          </w:p>
        </w:tc>
        <w:tc>
          <w:tcPr>
            <w:tcW w:w="1798" w:type="pct"/>
          </w:tcPr>
          <w:p w14:paraId="3B4857C9" w14:textId="77777777" w:rsidR="00F042BA" w:rsidRDefault="0052426B">
            <w:pPr>
              <w:spacing w:before="80" w:after="80"/>
              <w:jc w:val="left"/>
            </w:pPr>
            <w:r>
              <w:t>49</w:t>
            </w:r>
          </w:p>
        </w:tc>
      </w:tr>
      <w:tr w:rsidR="00F042BA" w14:paraId="7AD1DA74" w14:textId="77777777" w:rsidTr="00652039">
        <w:trPr>
          <w:cantSplit/>
        </w:trPr>
        <w:tc>
          <w:tcPr>
            <w:tcW w:w="3202" w:type="pct"/>
          </w:tcPr>
          <w:p w14:paraId="38450939" w14:textId="77777777" w:rsidR="00F042BA" w:rsidRDefault="0052426B">
            <w:pPr>
              <w:spacing w:before="80" w:after="80"/>
              <w:jc w:val="left"/>
            </w:pPr>
            <w:r>
              <w:t>Table 5.10. Public prompt-injection test (deepset, 116 rows)</w:t>
            </w:r>
          </w:p>
        </w:tc>
        <w:tc>
          <w:tcPr>
            <w:tcW w:w="1798" w:type="pct"/>
          </w:tcPr>
          <w:p w14:paraId="4B7FA460" w14:textId="77777777" w:rsidR="00F042BA" w:rsidRDefault="0052426B">
            <w:pPr>
              <w:spacing w:before="80" w:after="80"/>
              <w:jc w:val="left"/>
            </w:pPr>
            <w:r>
              <w:t>52</w:t>
            </w:r>
          </w:p>
        </w:tc>
      </w:tr>
      <w:tr w:rsidR="00F042BA" w14:paraId="6EEB0188" w14:textId="77777777" w:rsidTr="00652039">
        <w:trPr>
          <w:cantSplit/>
        </w:trPr>
        <w:tc>
          <w:tcPr>
            <w:tcW w:w="3202" w:type="pct"/>
          </w:tcPr>
          <w:p w14:paraId="5FB67D57" w14:textId="77777777" w:rsidR="00F042BA" w:rsidRDefault="0052426B">
            <w:pPr>
              <w:spacing w:before="80" w:after="80"/>
              <w:jc w:val="left"/>
            </w:pPr>
            <w:r>
              <w:t>Table 5.11. Known limitations of the final version</w:t>
            </w:r>
          </w:p>
        </w:tc>
        <w:tc>
          <w:tcPr>
            <w:tcW w:w="1798" w:type="pct"/>
          </w:tcPr>
          <w:p w14:paraId="76F34D57" w14:textId="77777777" w:rsidR="00F042BA" w:rsidRDefault="0052426B">
            <w:pPr>
              <w:spacing w:before="80" w:after="80"/>
              <w:jc w:val="left"/>
            </w:pPr>
            <w:r>
              <w:t>53</w:t>
            </w:r>
          </w:p>
        </w:tc>
      </w:tr>
      <w:tr w:rsidR="00F042BA" w14:paraId="441161D9" w14:textId="77777777" w:rsidTr="00652039">
        <w:trPr>
          <w:cantSplit/>
        </w:trPr>
        <w:tc>
          <w:tcPr>
            <w:tcW w:w="3202" w:type="pct"/>
          </w:tcPr>
          <w:p w14:paraId="48A6B338" w14:textId="77777777" w:rsidR="00F042BA" w:rsidRDefault="0052426B">
            <w:pPr>
              <w:spacing w:before="80" w:after="80"/>
              <w:jc w:val="left"/>
            </w:pPr>
            <w:r>
              <w:t>Table 5.12. Selected test cases</w:t>
            </w:r>
          </w:p>
        </w:tc>
        <w:tc>
          <w:tcPr>
            <w:tcW w:w="1798" w:type="pct"/>
          </w:tcPr>
          <w:p w14:paraId="3E364C14" w14:textId="77777777" w:rsidR="00F042BA" w:rsidRDefault="0052426B">
            <w:pPr>
              <w:spacing w:before="80" w:after="80"/>
              <w:jc w:val="left"/>
            </w:pPr>
            <w:r>
              <w:t>53</w:t>
            </w:r>
          </w:p>
        </w:tc>
      </w:tr>
      <w:tr w:rsidR="00F042BA" w14:paraId="47A61904" w14:textId="77777777" w:rsidTr="00652039">
        <w:trPr>
          <w:cantSplit/>
        </w:trPr>
        <w:tc>
          <w:tcPr>
            <w:tcW w:w="3202" w:type="pct"/>
          </w:tcPr>
          <w:p w14:paraId="69E39FB7" w14:textId="77777777" w:rsidR="00F042BA" w:rsidRDefault="0052426B">
            <w:pPr>
              <w:spacing w:before="80" w:after="80"/>
              <w:jc w:val="left"/>
            </w:pPr>
            <w:r>
              <w:t>Table 6.1. Objectives and outcome</w:t>
            </w:r>
          </w:p>
        </w:tc>
        <w:tc>
          <w:tcPr>
            <w:tcW w:w="1798" w:type="pct"/>
          </w:tcPr>
          <w:p w14:paraId="5C73202C" w14:textId="77777777" w:rsidR="00F042BA" w:rsidRDefault="0052426B">
            <w:pPr>
              <w:spacing w:before="80" w:after="80"/>
              <w:jc w:val="left"/>
            </w:pPr>
            <w:r>
              <w:t>56</w:t>
            </w:r>
          </w:p>
        </w:tc>
      </w:tr>
      <w:tr w:rsidR="00F042BA" w14:paraId="4BDF8030" w14:textId="77777777" w:rsidTr="00652039">
        <w:trPr>
          <w:cantSplit/>
        </w:trPr>
        <w:tc>
          <w:tcPr>
            <w:tcW w:w="3202" w:type="pct"/>
          </w:tcPr>
          <w:p w14:paraId="4A1A90E9" w14:textId="77777777" w:rsidR="00F042BA" w:rsidRDefault="0052426B">
            <w:pPr>
              <w:spacing w:before="80" w:after="80"/>
              <w:jc w:val="left"/>
            </w:pPr>
            <w:r>
              <w:t>Table 6.2. Planned and achieved outcomes</w:t>
            </w:r>
          </w:p>
        </w:tc>
        <w:tc>
          <w:tcPr>
            <w:tcW w:w="1798" w:type="pct"/>
          </w:tcPr>
          <w:p w14:paraId="7836080B" w14:textId="77777777" w:rsidR="00F042BA" w:rsidRDefault="0052426B">
            <w:pPr>
              <w:spacing w:before="80" w:after="80"/>
              <w:jc w:val="left"/>
            </w:pPr>
            <w:r>
              <w:t>57</w:t>
            </w:r>
          </w:p>
        </w:tc>
      </w:tr>
      <w:tr w:rsidR="00F042BA" w14:paraId="27ED44AE" w14:textId="77777777" w:rsidTr="00652039">
        <w:trPr>
          <w:cantSplit/>
        </w:trPr>
        <w:tc>
          <w:tcPr>
            <w:tcW w:w="3202" w:type="pct"/>
          </w:tcPr>
          <w:p w14:paraId="58458462" w14:textId="77777777" w:rsidR="00F042BA" w:rsidRDefault="0052426B">
            <w:pPr>
              <w:spacing w:before="80" w:after="80"/>
              <w:jc w:val="left"/>
            </w:pPr>
            <w:r>
              <w:t>Table 6.3. Future work in order of priority</w:t>
            </w:r>
          </w:p>
        </w:tc>
        <w:tc>
          <w:tcPr>
            <w:tcW w:w="1798" w:type="pct"/>
          </w:tcPr>
          <w:p w14:paraId="7DF4805C" w14:textId="77777777" w:rsidR="00F042BA" w:rsidRDefault="0052426B">
            <w:pPr>
              <w:spacing w:before="80" w:after="80"/>
              <w:jc w:val="left"/>
            </w:pPr>
            <w:r>
              <w:t>58</w:t>
            </w:r>
          </w:p>
        </w:tc>
      </w:tr>
    </w:tbl>
    <w:p w14:paraId="54709968" w14:textId="77777777" w:rsidR="00F042BA" w:rsidRDefault="0052426B">
      <w:pPr>
        <w:pStyle w:val="Heading1"/>
        <w:pageBreakBefore/>
        <w:spacing w:before="0"/>
      </w:pPr>
      <w:r>
        <w:lastRenderedPageBreak/>
        <w:t>LIST OF FIGURES</w:t>
      </w:r>
    </w:p>
    <w:tbl>
      <w:tblPr>
        <w:tblStyle w:val="TableGrid"/>
        <w:tblW w:w="5000" w:type="pct"/>
        <w:tblLook w:val="04A0" w:firstRow="1" w:lastRow="0" w:firstColumn="1" w:lastColumn="0" w:noHBand="0" w:noVBand="1"/>
      </w:tblPr>
      <w:tblGrid>
        <w:gridCol w:w="5497"/>
        <w:gridCol w:w="3087"/>
      </w:tblGrid>
      <w:tr w:rsidR="00F042BA" w14:paraId="03819440" w14:textId="77777777" w:rsidTr="00652039">
        <w:trPr>
          <w:cantSplit/>
          <w:tblHeader/>
        </w:trPr>
        <w:tc>
          <w:tcPr>
            <w:tcW w:w="3202" w:type="pct"/>
            <w:shd w:val="clear" w:color="auto" w:fill="EEEEEE"/>
          </w:tcPr>
          <w:p w14:paraId="7EBA0E95" w14:textId="77777777" w:rsidR="00F042BA" w:rsidRDefault="0052426B">
            <w:pPr>
              <w:spacing w:before="80" w:after="80"/>
              <w:jc w:val="left"/>
            </w:pPr>
            <w:r>
              <w:rPr>
                <w:b/>
              </w:rPr>
              <w:t>Figure</w:t>
            </w:r>
          </w:p>
        </w:tc>
        <w:tc>
          <w:tcPr>
            <w:tcW w:w="1798" w:type="pct"/>
            <w:shd w:val="clear" w:color="auto" w:fill="EEEEEE"/>
          </w:tcPr>
          <w:p w14:paraId="42CE683C" w14:textId="77777777" w:rsidR="00F042BA" w:rsidRDefault="0052426B">
            <w:pPr>
              <w:spacing w:before="80" w:after="80"/>
              <w:jc w:val="left"/>
            </w:pPr>
            <w:r>
              <w:rPr>
                <w:b/>
              </w:rPr>
              <w:t>Page</w:t>
            </w:r>
          </w:p>
        </w:tc>
      </w:tr>
      <w:tr w:rsidR="00F042BA" w14:paraId="6E7612F6" w14:textId="77777777" w:rsidTr="00652039">
        <w:trPr>
          <w:cantSplit/>
        </w:trPr>
        <w:tc>
          <w:tcPr>
            <w:tcW w:w="3202" w:type="pct"/>
          </w:tcPr>
          <w:p w14:paraId="1D21158C" w14:textId="77777777" w:rsidR="00F042BA" w:rsidRDefault="0052426B">
            <w:pPr>
              <w:spacing w:before="80" w:after="80"/>
              <w:jc w:val="left"/>
            </w:pPr>
            <w:r>
              <w:t>Figure 1.1. Overall structure of AI Supply Chain Guardian. Weighted scoring is the default; the trained model is optional.</w:t>
            </w:r>
          </w:p>
        </w:tc>
        <w:tc>
          <w:tcPr>
            <w:tcW w:w="1798" w:type="pct"/>
          </w:tcPr>
          <w:p w14:paraId="19445B7A" w14:textId="77777777" w:rsidR="00F042BA" w:rsidRDefault="0052426B">
            <w:pPr>
              <w:spacing w:before="80" w:after="80"/>
              <w:jc w:val="left"/>
            </w:pPr>
            <w:r>
              <w:t>4</w:t>
            </w:r>
          </w:p>
        </w:tc>
      </w:tr>
      <w:tr w:rsidR="00F042BA" w14:paraId="148FD78F" w14:textId="77777777" w:rsidTr="00652039">
        <w:trPr>
          <w:cantSplit/>
        </w:trPr>
        <w:tc>
          <w:tcPr>
            <w:tcW w:w="3202" w:type="pct"/>
          </w:tcPr>
          <w:p w14:paraId="42C257AF" w14:textId="77777777" w:rsidR="00F042BA" w:rsidRDefault="0052426B">
            <w:pPr>
              <w:spacing w:before="80" w:after="80"/>
              <w:jc w:val="left"/>
            </w:pPr>
            <w:r>
              <w:t>Figure 3.1. Actors and use cases.</w:t>
            </w:r>
          </w:p>
        </w:tc>
        <w:tc>
          <w:tcPr>
            <w:tcW w:w="1798" w:type="pct"/>
          </w:tcPr>
          <w:p w14:paraId="34AAB934" w14:textId="77777777" w:rsidR="00F042BA" w:rsidRDefault="0052426B">
            <w:pPr>
              <w:spacing w:before="80" w:after="80"/>
              <w:jc w:val="left"/>
            </w:pPr>
            <w:r>
              <w:t>15</w:t>
            </w:r>
          </w:p>
        </w:tc>
      </w:tr>
      <w:tr w:rsidR="00F042BA" w14:paraId="78927E5E" w14:textId="77777777" w:rsidTr="00652039">
        <w:trPr>
          <w:cantSplit/>
        </w:trPr>
        <w:tc>
          <w:tcPr>
            <w:tcW w:w="3202" w:type="pct"/>
          </w:tcPr>
          <w:p w14:paraId="6D4D505A" w14:textId="77777777" w:rsidR="00F042BA" w:rsidRDefault="0052426B">
            <w:pPr>
              <w:spacing w:before="80" w:after="80"/>
              <w:jc w:val="left"/>
            </w:pPr>
            <w:r>
              <w:t>Figure 3.2. Recorded project milestones. No approved planned dates were available, so none are shown.</w:t>
            </w:r>
          </w:p>
        </w:tc>
        <w:tc>
          <w:tcPr>
            <w:tcW w:w="1798" w:type="pct"/>
          </w:tcPr>
          <w:p w14:paraId="4A1090DE" w14:textId="77777777" w:rsidR="00F042BA" w:rsidRDefault="0052426B">
            <w:pPr>
              <w:spacing w:before="80" w:after="80"/>
              <w:jc w:val="left"/>
            </w:pPr>
            <w:r>
              <w:t>16</w:t>
            </w:r>
          </w:p>
        </w:tc>
      </w:tr>
      <w:tr w:rsidR="00F042BA" w14:paraId="3F9A36C5" w14:textId="77777777" w:rsidTr="00652039">
        <w:trPr>
          <w:cantSplit/>
        </w:trPr>
        <w:tc>
          <w:tcPr>
            <w:tcW w:w="3202" w:type="pct"/>
          </w:tcPr>
          <w:p w14:paraId="2706E7AB" w14:textId="77777777" w:rsidR="00F042BA" w:rsidRDefault="0052426B">
            <w:pPr>
              <w:spacing w:before="80" w:after="80"/>
              <w:jc w:val="left"/>
            </w:pPr>
            <w:r>
              <w:t>Figure 4.1. Result layers and evidence fields. This is just a summary, the Pydantic classes used in the code contain a full definition.</w:t>
            </w:r>
          </w:p>
        </w:tc>
        <w:tc>
          <w:tcPr>
            <w:tcW w:w="1798" w:type="pct"/>
          </w:tcPr>
          <w:p w14:paraId="4EF246FD" w14:textId="77777777" w:rsidR="00F042BA" w:rsidRDefault="0052426B">
            <w:pPr>
              <w:spacing w:before="80" w:after="80"/>
              <w:jc w:val="left"/>
            </w:pPr>
            <w:r>
              <w:t>19</w:t>
            </w:r>
          </w:p>
        </w:tc>
      </w:tr>
      <w:tr w:rsidR="00F042BA" w14:paraId="694731EF" w14:textId="77777777" w:rsidTr="00652039">
        <w:trPr>
          <w:cantSplit/>
        </w:trPr>
        <w:tc>
          <w:tcPr>
            <w:tcW w:w="3202" w:type="pct"/>
          </w:tcPr>
          <w:p w14:paraId="1A33FBC2" w14:textId="77777777" w:rsidR="00F042BA" w:rsidRDefault="0052426B">
            <w:pPr>
              <w:spacing w:before="80" w:after="80"/>
              <w:jc w:val="left"/>
            </w:pPr>
            <w:r>
              <w:t>Figure 4.2. Request validation, type resolution, detector selection and handling of incomplete checks.</w:t>
            </w:r>
          </w:p>
        </w:tc>
        <w:tc>
          <w:tcPr>
            <w:tcW w:w="1798" w:type="pct"/>
          </w:tcPr>
          <w:p w14:paraId="574E134C" w14:textId="77777777" w:rsidR="00F042BA" w:rsidRDefault="0052426B">
            <w:pPr>
              <w:spacing w:before="80" w:after="80"/>
              <w:jc w:val="left"/>
            </w:pPr>
            <w:r>
              <w:t>21</w:t>
            </w:r>
          </w:p>
        </w:tc>
      </w:tr>
      <w:tr w:rsidR="00F042BA" w14:paraId="397C2E6B" w14:textId="77777777" w:rsidTr="00652039">
        <w:trPr>
          <w:cantSplit/>
        </w:trPr>
        <w:tc>
          <w:tcPr>
            <w:tcW w:w="3202" w:type="pct"/>
          </w:tcPr>
          <w:p w14:paraId="6B538A2B" w14:textId="77777777" w:rsidR="00F042BA" w:rsidRDefault="0052426B">
            <w:pPr>
              <w:spacing w:before="80" w:after="80"/>
              <w:jc w:val="left"/>
            </w:pPr>
            <w:r>
              <w:t>Figure 4.3. Order of evaluation in the fusion step. The numeric score stays below the safety rules.</w:t>
            </w:r>
          </w:p>
        </w:tc>
        <w:tc>
          <w:tcPr>
            <w:tcW w:w="1798" w:type="pct"/>
          </w:tcPr>
          <w:p w14:paraId="7EE8867C" w14:textId="77777777" w:rsidR="00F042BA" w:rsidRDefault="0052426B">
            <w:pPr>
              <w:spacing w:before="80" w:after="80"/>
              <w:jc w:val="left"/>
            </w:pPr>
            <w:r>
              <w:t>24</w:t>
            </w:r>
          </w:p>
        </w:tc>
      </w:tr>
      <w:tr w:rsidR="00F042BA" w14:paraId="514BDD5F" w14:textId="77777777" w:rsidTr="00652039">
        <w:trPr>
          <w:cantSplit/>
        </w:trPr>
        <w:tc>
          <w:tcPr>
            <w:tcW w:w="3202" w:type="pct"/>
          </w:tcPr>
          <w:p w14:paraId="6C0DA3F2" w14:textId="77777777" w:rsidR="00F042BA" w:rsidRDefault="0052426B">
            <w:pPr>
              <w:spacing w:before="80" w:after="80"/>
              <w:jc w:val="left"/>
            </w:pPr>
            <w:r>
              <w:t>Figure 4.4. Background resolution and the authenticated callback.</w:t>
            </w:r>
          </w:p>
        </w:tc>
        <w:tc>
          <w:tcPr>
            <w:tcW w:w="1798" w:type="pct"/>
          </w:tcPr>
          <w:p w14:paraId="62577C63" w14:textId="77777777" w:rsidR="00F042BA" w:rsidRDefault="0052426B">
            <w:pPr>
              <w:spacing w:before="80" w:after="80"/>
              <w:jc w:val="left"/>
            </w:pPr>
            <w:r>
              <w:t>25</w:t>
            </w:r>
          </w:p>
        </w:tc>
      </w:tr>
      <w:tr w:rsidR="00F042BA" w14:paraId="4FB73176" w14:textId="77777777" w:rsidTr="00652039">
        <w:trPr>
          <w:cantSplit/>
        </w:trPr>
        <w:tc>
          <w:tcPr>
            <w:tcW w:w="3202" w:type="pct"/>
          </w:tcPr>
          <w:p w14:paraId="66786591" w14:textId="77777777" w:rsidR="00F042BA" w:rsidRDefault="0052426B">
            <w:pPr>
              <w:spacing w:before="80" w:after="80"/>
              <w:jc w:val="left"/>
            </w:pPr>
            <w:r>
              <w:t>Figure 4.5. States of a scan. Provisional and final describe progress, not whether the file is safe.</w:t>
            </w:r>
          </w:p>
        </w:tc>
        <w:tc>
          <w:tcPr>
            <w:tcW w:w="1798" w:type="pct"/>
          </w:tcPr>
          <w:p w14:paraId="33DD66A2" w14:textId="77777777" w:rsidR="00F042BA" w:rsidRDefault="0052426B">
            <w:pPr>
              <w:spacing w:before="80" w:after="80"/>
              <w:jc w:val="left"/>
            </w:pPr>
            <w:r>
              <w:t>26</w:t>
            </w:r>
          </w:p>
        </w:tc>
      </w:tr>
      <w:tr w:rsidR="00F042BA" w14:paraId="4326048F" w14:textId="77777777" w:rsidTr="00652039">
        <w:trPr>
          <w:cantSplit/>
        </w:trPr>
        <w:tc>
          <w:tcPr>
            <w:tcW w:w="3202" w:type="pct"/>
          </w:tcPr>
          <w:p w14:paraId="41F16930" w14:textId="77777777" w:rsidR="00F042BA" w:rsidRDefault="0052426B">
            <w:pPr>
              <w:spacing w:before="80" w:after="80"/>
              <w:jc w:val="left"/>
            </w:pPr>
            <w:r>
              <w:t>Figure 4.6. Main database relationships and tenant scope.</w:t>
            </w:r>
          </w:p>
        </w:tc>
        <w:tc>
          <w:tcPr>
            <w:tcW w:w="1798" w:type="pct"/>
          </w:tcPr>
          <w:p w14:paraId="655D30CD" w14:textId="77777777" w:rsidR="00F042BA" w:rsidRDefault="0052426B">
            <w:pPr>
              <w:spacing w:before="80" w:after="80"/>
              <w:jc w:val="left"/>
            </w:pPr>
            <w:r>
              <w:t>32</w:t>
            </w:r>
          </w:p>
        </w:tc>
      </w:tr>
      <w:tr w:rsidR="00F042BA" w14:paraId="629B2D3E" w14:textId="77777777" w:rsidTr="00652039">
        <w:trPr>
          <w:cantSplit/>
        </w:trPr>
        <w:tc>
          <w:tcPr>
            <w:tcW w:w="3202" w:type="pct"/>
          </w:tcPr>
          <w:p w14:paraId="2489C4DB" w14:textId="77777777" w:rsidR="00F042BA" w:rsidRDefault="0052426B">
            <w:pPr>
              <w:spacing w:before="80" w:after="80"/>
              <w:jc w:val="left"/>
            </w:pPr>
            <w:r>
              <w:t>Figure 4.7. Activity of one scan request, from the client to the saved result.</w:t>
            </w:r>
          </w:p>
        </w:tc>
        <w:tc>
          <w:tcPr>
            <w:tcW w:w="1798" w:type="pct"/>
          </w:tcPr>
          <w:p w14:paraId="5451D668" w14:textId="77777777" w:rsidR="00F042BA" w:rsidRDefault="0052426B">
            <w:pPr>
              <w:spacing w:before="80" w:after="80"/>
              <w:jc w:val="left"/>
            </w:pPr>
            <w:r>
              <w:t>33</w:t>
            </w:r>
          </w:p>
        </w:tc>
      </w:tr>
      <w:tr w:rsidR="00F042BA" w14:paraId="7C68C6B0" w14:textId="77777777" w:rsidTr="00652039">
        <w:trPr>
          <w:cantSplit/>
        </w:trPr>
        <w:tc>
          <w:tcPr>
            <w:tcW w:w="3202" w:type="pct"/>
          </w:tcPr>
          <w:p w14:paraId="76239F14" w14:textId="77777777" w:rsidR="00F042BA" w:rsidRDefault="0052426B">
            <w:pPr>
              <w:spacing w:before="80" w:after="80"/>
              <w:jc w:val="left"/>
            </w:pPr>
            <w:r>
              <w:t>Figure 4.8. Data flow using tenant-scoped storage and protected background updates.</w:t>
            </w:r>
          </w:p>
        </w:tc>
        <w:tc>
          <w:tcPr>
            <w:tcW w:w="1798" w:type="pct"/>
          </w:tcPr>
          <w:p w14:paraId="4F9AB042" w14:textId="77777777" w:rsidR="00F042BA" w:rsidRDefault="0052426B">
            <w:pPr>
              <w:spacing w:before="80" w:after="80"/>
              <w:jc w:val="left"/>
            </w:pPr>
            <w:r>
              <w:t>34</w:t>
            </w:r>
          </w:p>
        </w:tc>
      </w:tr>
      <w:tr w:rsidR="00F042BA" w14:paraId="6244ABBD" w14:textId="77777777" w:rsidTr="00652039">
        <w:trPr>
          <w:cantSplit/>
        </w:trPr>
        <w:tc>
          <w:tcPr>
            <w:tcW w:w="3202" w:type="pct"/>
          </w:tcPr>
          <w:p w14:paraId="5A9B51A9" w14:textId="77777777" w:rsidR="00F042BA" w:rsidRDefault="0052426B">
            <w:pPr>
              <w:spacing w:before="80" w:after="80"/>
              <w:jc w:val="left"/>
            </w:pPr>
            <w:r>
              <w:t>Figure 4.9. Implemented PreToolUse gate and its enforcement boundary. The actual SDK safe/unsafe pair verified both permit and deny paths.</w:t>
            </w:r>
          </w:p>
        </w:tc>
        <w:tc>
          <w:tcPr>
            <w:tcW w:w="1798" w:type="pct"/>
          </w:tcPr>
          <w:p w14:paraId="1398A6D3" w14:textId="77777777" w:rsidR="00F042BA" w:rsidRDefault="0052426B">
            <w:pPr>
              <w:spacing w:before="80" w:after="80"/>
              <w:jc w:val="left"/>
            </w:pPr>
            <w:r>
              <w:t>35</w:t>
            </w:r>
          </w:p>
        </w:tc>
      </w:tr>
      <w:tr w:rsidR="00F042BA" w14:paraId="6505B3AC" w14:textId="77777777" w:rsidTr="00652039">
        <w:trPr>
          <w:cantSplit/>
        </w:trPr>
        <w:tc>
          <w:tcPr>
            <w:tcW w:w="3202" w:type="pct"/>
          </w:tcPr>
          <w:p w14:paraId="7F7D6F9C" w14:textId="77777777" w:rsidR="00F042BA" w:rsidRDefault="0052426B">
            <w:pPr>
              <w:spacing w:before="80" w:after="80"/>
              <w:jc w:val="left"/>
            </w:pPr>
            <w:r>
              <w:t>Figure 5.1. Final-response latency for the 18-case first-use pilot: serial loopback requests, median 0.210 s and p95 3.474 s; not a load benchmark.</w:t>
            </w:r>
          </w:p>
        </w:tc>
        <w:tc>
          <w:tcPr>
            <w:tcW w:w="1798" w:type="pct"/>
          </w:tcPr>
          <w:p w14:paraId="0A2FC0D7" w14:textId="77777777" w:rsidR="00F042BA" w:rsidRDefault="0052426B">
            <w:pPr>
              <w:spacing w:before="80" w:after="80"/>
              <w:jc w:val="left"/>
            </w:pPr>
            <w:r>
              <w:t>41</w:t>
            </w:r>
          </w:p>
        </w:tc>
      </w:tr>
      <w:tr w:rsidR="00F042BA" w14:paraId="0956D36A" w14:textId="77777777" w:rsidTr="00652039">
        <w:trPr>
          <w:cantSplit/>
        </w:trPr>
        <w:tc>
          <w:tcPr>
            <w:tcW w:w="3202" w:type="pct"/>
          </w:tcPr>
          <w:p w14:paraId="26CAB6D6" w14:textId="77777777" w:rsidR="00F042BA" w:rsidRDefault="0052426B">
            <w:pPr>
              <w:spacing w:before="80" w:after="80"/>
              <w:jc w:val="left"/>
            </w:pPr>
            <w:r>
              <w:t>Figure 5.2. Current dashboard overview and persisted scan history, captured on 18 October 2026. History updates and report export share the authenticated deployment.</w:t>
            </w:r>
          </w:p>
        </w:tc>
        <w:tc>
          <w:tcPr>
            <w:tcW w:w="1798" w:type="pct"/>
          </w:tcPr>
          <w:p w14:paraId="49D4F20E" w14:textId="77777777" w:rsidR="00F042BA" w:rsidRDefault="0052426B">
            <w:pPr>
              <w:spacing w:before="80" w:after="80"/>
              <w:jc w:val="left"/>
            </w:pPr>
            <w:r>
              <w:t>41</w:t>
            </w:r>
          </w:p>
        </w:tc>
      </w:tr>
      <w:tr w:rsidR="00F042BA" w14:paraId="71F3EA7A" w14:textId="77777777" w:rsidTr="00652039">
        <w:trPr>
          <w:cantSplit/>
        </w:trPr>
        <w:tc>
          <w:tcPr>
            <w:tcW w:w="3202" w:type="pct"/>
          </w:tcPr>
          <w:p w14:paraId="62F93231" w14:textId="77777777" w:rsidR="00F042BA" w:rsidRDefault="0052426B">
            <w:pPr>
              <w:spacing w:before="80" w:after="80"/>
              <w:jc w:val="left"/>
            </w:pPr>
            <w:r>
              <w:t>Figure 5.3. Redesigned dashboard showing a saved Reject 0/100 result, detector findings and the audit PDF control; recorded 17 October 2026.</w:t>
            </w:r>
          </w:p>
        </w:tc>
        <w:tc>
          <w:tcPr>
            <w:tcW w:w="1798" w:type="pct"/>
          </w:tcPr>
          <w:p w14:paraId="0D0773D8" w14:textId="77777777" w:rsidR="00F042BA" w:rsidRDefault="0052426B">
            <w:pPr>
              <w:spacing w:before="80" w:after="80"/>
              <w:jc w:val="left"/>
            </w:pPr>
            <w:r>
              <w:t>43</w:t>
            </w:r>
          </w:p>
        </w:tc>
      </w:tr>
      <w:tr w:rsidR="00F042BA" w14:paraId="3CA4D7C6" w14:textId="77777777" w:rsidTr="00652039">
        <w:trPr>
          <w:cantSplit/>
        </w:trPr>
        <w:tc>
          <w:tcPr>
            <w:tcW w:w="3202" w:type="pct"/>
          </w:tcPr>
          <w:p w14:paraId="35772F53" w14:textId="77777777" w:rsidR="00F042BA" w:rsidRDefault="0052426B">
            <w:pPr>
              <w:spacing w:before="80" w:after="80"/>
              <w:jc w:val="left"/>
            </w:pPr>
            <w:r>
              <w:t>Figure 5.4. Current dashboard captured on 18 October 2026: saved LICENSE.txt scan, Accept 100/100, full coverage and audit PDF export. This verdict applies only to that scan.</w:t>
            </w:r>
          </w:p>
        </w:tc>
        <w:tc>
          <w:tcPr>
            <w:tcW w:w="1798" w:type="pct"/>
          </w:tcPr>
          <w:p w14:paraId="385F574C" w14:textId="77777777" w:rsidR="00F042BA" w:rsidRDefault="0052426B">
            <w:pPr>
              <w:spacing w:before="80" w:after="80"/>
              <w:jc w:val="left"/>
            </w:pPr>
            <w:r>
              <w:t>43</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5.5. Supported Copilot pre-write gate: only a final Accept permits the file tool. Actual safe and unsafe proposal evidence is described below; this is a process diagram, not a VS Code screenshot.</w:t>
            </w:r>
          </w:p>
        </w:tc>
        <w:tc>
          <w:tcPr>
            <w:tcW w:w="1798" w:type="pct"/>
          </w:tcPr>
          <w:p w14:paraId="0362AD28" w14:textId="77777777" w:rsidR="00F042BA" w:rsidRDefault="0052426B">
            <w:pPr>
              <w:spacing w:before="80" w:after="80"/>
              <w:jc w:val="left"/>
            </w:pPr>
            <w:r>
              <w:t>44</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5.6. Recorded code-security detector panel from the redesigned website, 17 October 2026. Status, findings and coverage apply to the matching saved artifact.</w:t>
            </w:r>
          </w:p>
        </w:tc>
        <w:tc>
          <w:tcPr>
            <w:tcW w:w="1798" w:type="pct"/>
          </w:tcPr>
          <w:p w14:paraId="0362AD28" w14:textId="77777777" w:rsidR="00F042BA" w:rsidRDefault="0052426B">
            <w:pPr>
              <w:spacing w:before="80" w:after="80"/>
              <w:jc w:val="left"/>
            </w:pPr>
            <w:r>
              <w:t>44</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5.7. Recorded secret-detection detector panel from the redesigned website, 17 October 2026. Status, findings and coverage apply to the matching saved artifact.</w:t>
            </w:r>
          </w:p>
        </w:tc>
        <w:tc>
          <w:tcPr>
            <w:tcW w:w="1798" w:type="pct"/>
          </w:tcPr>
          <w:p w14:paraId="0362AD28" w14:textId="77777777" w:rsidR="00F042BA" w:rsidRDefault="0052426B">
            <w:pPr>
              <w:spacing w:before="80" w:after="80"/>
              <w:jc w:val="left"/>
            </w:pPr>
            <w:r>
              <w:t>45</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5.8. Recorded prompt-injection detector panel from the redesigned website, 17 October 2026. Status, findings and coverage apply to the matching saved artifact.</w:t>
            </w:r>
          </w:p>
        </w:tc>
        <w:tc>
          <w:tcPr>
            <w:tcW w:w="1798" w:type="pct"/>
          </w:tcPr>
          <w:p w14:paraId="0362AD28" w14:textId="77777777" w:rsidR="00F042BA" w:rsidRDefault="0052426B">
            <w:pPr>
              <w:spacing w:before="80" w:after="80"/>
              <w:jc w:val="left"/>
            </w:pPr>
            <w:r>
              <w:t>45</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5.9. Recorded workflow-security detector panel from the redesigned website, 17 October 2026. Status, findings and coverage apply to the matching saved artifact.</w:t>
            </w:r>
          </w:p>
        </w:tc>
        <w:tc>
          <w:tcPr>
            <w:tcW w:w="1798" w:type="pct"/>
          </w:tcPr>
          <w:p w14:paraId="0362AD28" w14:textId="77777777" w:rsidR="00F042BA" w:rsidRDefault="0052426B">
            <w:pPr>
              <w:spacing w:before="80" w:after="80"/>
              <w:jc w:val="left"/>
            </w:pPr>
            <w:r>
              <w:t>46</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5.10. Recorded package-risk detector panel from the redesigned website, 17 October 2026. Excerpt shows the first findings; the saved response contains the complete evidence.</w:t>
            </w:r>
          </w:p>
        </w:tc>
        <w:tc>
          <w:tcPr>
            <w:tcW w:w="1798" w:type="pct"/>
          </w:tcPr>
          <w:p w14:paraId="0362AD28" w14:textId="77777777" w:rsidR="00F042BA" w:rsidRDefault="0052426B">
            <w:pPr>
              <w:spacing w:before="80" w:after="80"/>
              <w:jc w:val="left"/>
            </w:pPr>
            <w:r>
              <w:t>46</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5.11. Recorded container-security detector panel from the redesigned website, 17 October 2026. Excerpt shows the first findings; the saved response contains the complete evidence.</w:t>
            </w:r>
          </w:p>
        </w:tc>
        <w:tc>
          <w:tcPr>
            <w:tcW w:w="1798" w:type="pct"/>
          </w:tcPr>
          <w:p w14:paraId="0362AD28" w14:textId="77777777" w:rsidR="00F042BA" w:rsidRDefault="0052426B">
            <w:pPr>
              <w:spacing w:before="80" w:after="80"/>
              <w:jc w:val="left"/>
            </w:pPr>
            <w:r>
              <w:t>47</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5.12. Recorded licence-compliance detector panel from the redesigned website, 17 October 2026. Status, findings and coverage apply to the matching saved artifact.</w:t>
            </w:r>
          </w:p>
        </w:tc>
        <w:tc>
          <w:tcPr>
            <w:tcW w:w="1798" w:type="pct"/>
          </w:tcPr>
          <w:p w14:paraId="0362AD28" w14:textId="77777777" w:rsidR="00F042BA" w:rsidRDefault="0052426B">
            <w:pPr>
              <w:spacing w:before="80" w:after="80"/>
              <w:jc w:val="left"/>
            </w:pPr>
            <w:r>
              <w:t>47</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5.13. First page of the actual 18 October Copilot unsafe-proposal audit PDF: scan 538450cf12bb4e9c9481fdc310b2d75c, Review 78.75/100. The hook denied the write. This is a saved PDF rendering, not a terminal capture.</w:t>
            </w:r>
          </w:p>
        </w:tc>
        <w:tc>
          <w:tcPr>
            <w:tcW w:w="1798" w:type="pct"/>
          </w:tcPr>
          <w:p w14:paraId="0362AD28" w14:textId="77777777" w:rsidR="00F042BA" w:rsidRDefault="0052426B">
            <w:pPr>
              <w:spacing w:before="80" w:after="80"/>
              <w:jc w:val="left"/>
            </w:pPr>
            <w:r>
              <w:t>48</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5.14. Latest 90-case synthetic development confusion matrices: weighted agreement 77.78% and v3 ML 83.33%; rows are authored labels, columns returned verdicts.</w:t>
            </w:r>
          </w:p>
        </w:tc>
        <w:tc>
          <w:tcPr>
            <w:tcW w:w="1798" w:type="pct"/>
          </w:tcPr>
          <w:p w14:paraId="0362AD28" w14:textId="77777777" w:rsidR="00F042BA" w:rsidRDefault="0052426B">
            <w:pPr>
              <w:spacing w:before="80" w:after="80"/>
              <w:jc w:val="left"/>
            </w:pPr>
            <w:r>
              <w:t>50</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5.15. Score MAE on the same inspected 90-case development observations: weighted 19.58, frozen v2 14.23 and v3 13.11. Engineering targets are not attack probabilities.</w:t>
            </w:r>
          </w:p>
        </w:tc>
        <w:tc>
          <w:tcPr>
            <w:tcW w:w="1798" w:type="pct"/>
          </w:tcPr>
          <w:p w14:paraId="0362AD28" w14:textId="77777777" w:rsidR="00F042BA" w:rsidRDefault="0052426B">
            <w:pPr>
              <w:spacing w:before="80" w:after="80"/>
              <w:jc w:val="left"/>
            </w:pPr>
            <w:r>
              <w:t>50</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5.16. Native v3 model and TreeSHAP explanation in the separate ML preview deployment, captured 18 October local time. Weighted scoring remains the normal deployment default.</w:t>
            </w:r>
          </w:p>
        </w:tc>
        <w:tc>
          <w:tcPr>
            <w:tcW w:w="1798" w:type="pct"/>
          </w:tcPr>
          <w:p w14:paraId="0362AD28" w14:textId="77777777" w:rsidR="00F042BA" w:rsidRDefault="0052426B">
            <w:pPr>
              <w:spacing w:before="80" w:after="80"/>
              <w:jc w:val="left"/>
            </w:pPr>
            <w:r>
              <w:t>51</w:t>
            </w:r>
          </w:p>
        </w:tc>
      </w:tr>
      <w:tr w:rsidR="00F042BA" w14:paraId="7B997C05" w14:textId="77777777" w:rsidTr="00652039">
        <w:trPr>
          <w:cantSplit/>
        </w:trPr>
        <w:tc>
          <w:tcPr>
            <w:tcW w:w="3202" w:type="pct"/>
          </w:tcPr>
          <w:p w14:paraId="1AF6A69E" w14:textId="77777777" w:rsidR="00F042BA" w:rsidRDefault="0052426B">
            <w:pPr>
              <w:spacing w:before="80" w:after="80"/>
              <w:jc w:val="left"/>
            </w:pPr>
            <w:r>
              <w:t>Figure 5.17. Separate evaluation cohorts give different agreement rates. The human review is project-team, self-attested and not blinded; no Reject-labelled files occur in its ten cases. These cohorts must not be pooled.</w:t>
            </w:r>
          </w:p>
        </w:tc>
        <w:tc>
          <w:tcPr>
            <w:tcW w:w="1798" w:type="pct"/>
          </w:tcPr>
          <w:p w14:paraId="0362AD28" w14:textId="77777777" w:rsidR="00F042BA" w:rsidRDefault="0052426B">
            <w:pPr>
              <w:spacing w:before="80" w:after="80"/>
              <w:jc w:val="left"/>
            </w:pPr>
            <w:r>
              <w:t>51</w:t>
            </w:r>
          </w:p>
        </w:tc>
      </w:tr>
    </w:tbl>
    <w:p w14:paraId="4A37B743" w14:textId="77777777" w:rsidR="00F042BA" w:rsidRDefault="0052426B">
      <w:pPr>
        <w:pStyle w:val="Heading1"/>
        <w:pageBreakBefore/>
        <w:spacing w:before="0"/>
      </w:pPr>
      <w:r>
        <w:lastRenderedPageBreak/>
        <w:t>LIST OF ABBREVIATIONS</w:t>
      </w:r>
    </w:p>
    <w:tbl>
      <w:tblPr>
        <w:tblStyle w:val="TableGrid"/>
        <w:tblW w:w="0" w:type="auto"/>
        <w:tblLayout w:type="fixed"/>
        <w:tblLook w:val="04A0" w:firstRow="1" w:lastRow="0" w:firstColumn="1" w:lastColumn="0" w:noHBand="0" w:noVBand="1"/>
      </w:tblPr>
      <w:tblGrid>
        <w:gridCol w:w="4297"/>
        <w:gridCol w:w="4297"/>
      </w:tblGrid>
      <w:tr w:rsidR="00F042BA" w14:paraId="0FC12B51" w14:textId="77777777">
        <w:trPr>
          <w:cantSplit/>
          <w:tblHeader/>
        </w:trPr>
        <w:tc>
          <w:tcPr>
            <w:tcW w:w="4297" w:type="dxa"/>
            <w:shd w:val="clear" w:color="auto" w:fill="EEEEEE"/>
          </w:tcPr>
          <w:p w14:paraId="567E7176" w14:textId="77777777" w:rsidR="00F042BA" w:rsidRDefault="0052426B">
            <w:pPr>
              <w:spacing w:before="80" w:after="80"/>
              <w:jc w:val="left"/>
            </w:pPr>
            <w:r>
              <w:rPr>
                <w:b/>
              </w:rPr>
              <w:t>Term</w:t>
            </w:r>
          </w:p>
        </w:tc>
        <w:tc>
          <w:tcPr>
            <w:tcW w:w="4297" w:type="dxa"/>
            <w:shd w:val="clear" w:color="auto" w:fill="EEEEEE"/>
          </w:tcPr>
          <w:p w14:paraId="4BD399D4" w14:textId="77777777" w:rsidR="00F042BA" w:rsidRDefault="0052426B">
            <w:pPr>
              <w:spacing w:before="80" w:after="80"/>
              <w:jc w:val="left"/>
            </w:pPr>
            <w:r>
              <w:rPr>
                <w:b/>
              </w:rPr>
              <w:t>Meaning</w:t>
            </w:r>
          </w:p>
        </w:tc>
      </w:tr>
      <w:tr w:rsidR="00F042BA" w14:paraId="1EFB9FC4" w14:textId="77777777">
        <w:trPr>
          <w:cantSplit/>
        </w:trPr>
        <w:tc>
          <w:tcPr>
            <w:tcW w:w="4297" w:type="dxa"/>
          </w:tcPr>
          <w:p w14:paraId="00A778FA" w14:textId="77777777" w:rsidR="00F042BA" w:rsidRDefault="0052426B">
            <w:pPr>
              <w:spacing w:before="80" w:after="80"/>
              <w:jc w:val="left"/>
            </w:pPr>
            <w:r>
              <w:t>AI</w:t>
            </w:r>
          </w:p>
        </w:tc>
        <w:tc>
          <w:tcPr>
            <w:tcW w:w="4297" w:type="dxa"/>
          </w:tcPr>
          <w:p w14:paraId="33D8CB4A" w14:textId="77777777" w:rsidR="00F042BA" w:rsidRDefault="0052426B">
            <w:pPr>
              <w:spacing w:before="80" w:after="80"/>
              <w:jc w:val="left"/>
            </w:pPr>
            <w:r>
              <w:t>Artificial Intelligence</w:t>
            </w:r>
          </w:p>
        </w:tc>
      </w:tr>
      <w:tr w:rsidR="00F042BA" w14:paraId="7494F533" w14:textId="77777777">
        <w:trPr>
          <w:cantSplit/>
        </w:trPr>
        <w:tc>
          <w:tcPr>
            <w:tcW w:w="4297" w:type="dxa"/>
          </w:tcPr>
          <w:p w14:paraId="362CE4ED" w14:textId="77777777" w:rsidR="00F042BA" w:rsidRDefault="0052426B">
            <w:pPr>
              <w:spacing w:before="80" w:after="80"/>
              <w:jc w:val="left"/>
            </w:pPr>
            <w:r>
              <w:t>API</w:t>
            </w:r>
          </w:p>
        </w:tc>
        <w:tc>
          <w:tcPr>
            <w:tcW w:w="4297" w:type="dxa"/>
          </w:tcPr>
          <w:p w14:paraId="73573B90" w14:textId="77777777" w:rsidR="00F042BA" w:rsidRDefault="0052426B">
            <w:pPr>
              <w:spacing w:before="80" w:after="80"/>
              <w:jc w:val="left"/>
            </w:pPr>
            <w:r>
              <w:t>Application Programming Interface</w:t>
            </w:r>
          </w:p>
        </w:tc>
      </w:tr>
      <w:tr w:rsidR="00F042BA" w14:paraId="27B47653" w14:textId="77777777">
        <w:trPr>
          <w:cantSplit/>
        </w:trPr>
        <w:tc>
          <w:tcPr>
            <w:tcW w:w="4297" w:type="dxa"/>
          </w:tcPr>
          <w:p w14:paraId="118FA954" w14:textId="77777777" w:rsidR="00F042BA" w:rsidRDefault="0052426B">
            <w:pPr>
              <w:spacing w:before="80" w:after="80"/>
              <w:jc w:val="left"/>
            </w:pPr>
            <w:r>
              <w:t>AST</w:t>
            </w:r>
          </w:p>
        </w:tc>
        <w:tc>
          <w:tcPr>
            <w:tcW w:w="4297" w:type="dxa"/>
          </w:tcPr>
          <w:p w14:paraId="4F5FC279" w14:textId="77777777" w:rsidR="00F042BA" w:rsidRDefault="0052426B">
            <w:pPr>
              <w:spacing w:before="80" w:after="80"/>
              <w:jc w:val="left"/>
            </w:pPr>
            <w:r>
              <w:t>Abstract Syntax Tree</w:t>
            </w:r>
          </w:p>
        </w:tc>
      </w:tr>
      <w:tr w:rsidR="00F042BA" w14:paraId="56F51A01" w14:textId="77777777">
        <w:trPr>
          <w:cantSplit/>
        </w:trPr>
        <w:tc>
          <w:tcPr>
            <w:tcW w:w="4297" w:type="dxa"/>
          </w:tcPr>
          <w:p w14:paraId="512C03E0" w14:textId="77777777" w:rsidR="00F042BA" w:rsidRDefault="0052426B">
            <w:pPr>
              <w:spacing w:before="80" w:after="80"/>
              <w:jc w:val="left"/>
            </w:pPr>
            <w:r>
              <w:t>CI/CD</w:t>
            </w:r>
          </w:p>
        </w:tc>
        <w:tc>
          <w:tcPr>
            <w:tcW w:w="4297" w:type="dxa"/>
          </w:tcPr>
          <w:p w14:paraId="209D8B48" w14:textId="77777777" w:rsidR="00F042BA" w:rsidRDefault="0052426B">
            <w:pPr>
              <w:spacing w:before="80" w:after="80"/>
              <w:jc w:val="left"/>
            </w:pPr>
            <w:r>
              <w:t>Continuous Integration / Continuous Delivery</w:t>
            </w:r>
          </w:p>
        </w:tc>
      </w:tr>
      <w:tr w:rsidR="00F042BA" w14:paraId="4CB58A40" w14:textId="77777777">
        <w:trPr>
          <w:cantSplit/>
        </w:trPr>
        <w:tc>
          <w:tcPr>
            <w:tcW w:w="4297" w:type="dxa"/>
          </w:tcPr>
          <w:p w14:paraId="13F371D5" w14:textId="77777777" w:rsidR="00F042BA" w:rsidRDefault="0052426B">
            <w:pPr>
              <w:spacing w:before="80" w:after="80"/>
              <w:jc w:val="left"/>
            </w:pPr>
            <w:r>
              <w:t>CLI</w:t>
            </w:r>
          </w:p>
        </w:tc>
        <w:tc>
          <w:tcPr>
            <w:tcW w:w="4297" w:type="dxa"/>
          </w:tcPr>
          <w:p w14:paraId="7D62A735" w14:textId="77777777" w:rsidR="00F042BA" w:rsidRDefault="0052426B">
            <w:pPr>
              <w:spacing w:before="80" w:after="80"/>
              <w:jc w:val="left"/>
            </w:pPr>
            <w:r>
              <w:t>Command-Line Interface</w:t>
            </w:r>
          </w:p>
        </w:tc>
      </w:tr>
      <w:tr w:rsidR="00F042BA" w14:paraId="06F390C4" w14:textId="77777777">
        <w:trPr>
          <w:cantSplit/>
        </w:trPr>
        <w:tc>
          <w:tcPr>
            <w:tcW w:w="4297" w:type="dxa"/>
          </w:tcPr>
          <w:p w14:paraId="6B858599" w14:textId="77777777" w:rsidR="00F042BA" w:rsidRDefault="0052426B">
            <w:pPr>
              <w:spacing w:before="80" w:after="80"/>
              <w:jc w:val="left"/>
            </w:pPr>
            <w:r>
              <w:t>CVE</w:t>
            </w:r>
          </w:p>
        </w:tc>
        <w:tc>
          <w:tcPr>
            <w:tcW w:w="4297" w:type="dxa"/>
          </w:tcPr>
          <w:p w14:paraId="7C63424D" w14:textId="77777777" w:rsidR="00F042BA" w:rsidRDefault="0052426B">
            <w:pPr>
              <w:spacing w:before="80" w:after="80"/>
              <w:jc w:val="left"/>
            </w:pPr>
            <w:r>
              <w:t>Common Vulnerabilities and Exposures</w:t>
            </w:r>
          </w:p>
        </w:tc>
      </w:tr>
      <w:tr w:rsidR="00F042BA" w14:paraId="5DA4046F" w14:textId="77777777">
        <w:trPr>
          <w:cantSplit/>
        </w:trPr>
        <w:tc>
          <w:tcPr>
            <w:tcW w:w="4297" w:type="dxa"/>
          </w:tcPr>
          <w:p w14:paraId="49056E5E" w14:textId="77777777" w:rsidR="00F042BA" w:rsidRDefault="0052426B">
            <w:pPr>
              <w:spacing w:before="80" w:after="80"/>
              <w:jc w:val="left"/>
            </w:pPr>
            <w:r>
              <w:t>CWE</w:t>
            </w:r>
          </w:p>
        </w:tc>
        <w:tc>
          <w:tcPr>
            <w:tcW w:w="4297" w:type="dxa"/>
          </w:tcPr>
          <w:p w14:paraId="7067EAB5" w14:textId="77777777" w:rsidR="00F042BA" w:rsidRDefault="0052426B">
            <w:pPr>
              <w:spacing w:before="80" w:after="80"/>
              <w:jc w:val="left"/>
            </w:pPr>
            <w:r>
              <w:t>Common Weakness Enumeration</w:t>
            </w:r>
          </w:p>
        </w:tc>
      </w:tr>
      <w:tr w:rsidR="00F042BA" w14:paraId="38AB4763" w14:textId="77777777">
        <w:trPr>
          <w:cantSplit/>
        </w:trPr>
        <w:tc>
          <w:tcPr>
            <w:tcW w:w="4297" w:type="dxa"/>
          </w:tcPr>
          <w:p w14:paraId="784AF8B4" w14:textId="77777777" w:rsidR="00F042BA" w:rsidRDefault="0052426B">
            <w:pPr>
              <w:spacing w:before="80" w:after="80"/>
              <w:jc w:val="left"/>
            </w:pPr>
            <w:r>
              <w:t>HTTP</w:t>
            </w:r>
          </w:p>
        </w:tc>
        <w:tc>
          <w:tcPr>
            <w:tcW w:w="4297" w:type="dxa"/>
          </w:tcPr>
          <w:p w14:paraId="6F33FE2F" w14:textId="77777777" w:rsidR="00F042BA" w:rsidRDefault="0052426B">
            <w:pPr>
              <w:spacing w:before="80" w:after="80"/>
              <w:jc w:val="left"/>
            </w:pPr>
            <w:r>
              <w:t>Hypertext Transfer Protocol</w:t>
            </w:r>
          </w:p>
        </w:tc>
      </w:tr>
      <w:tr w:rsidR="00F042BA" w14:paraId="5577591D" w14:textId="77777777">
        <w:trPr>
          <w:cantSplit/>
        </w:trPr>
        <w:tc>
          <w:tcPr>
            <w:tcW w:w="4297" w:type="dxa"/>
          </w:tcPr>
          <w:p w14:paraId="1DDE739D" w14:textId="77777777" w:rsidR="00F042BA" w:rsidRDefault="0052426B">
            <w:pPr>
              <w:spacing w:before="80" w:after="80"/>
              <w:jc w:val="left"/>
            </w:pPr>
            <w:r>
              <w:t>JSON</w:t>
            </w:r>
          </w:p>
        </w:tc>
        <w:tc>
          <w:tcPr>
            <w:tcW w:w="4297" w:type="dxa"/>
          </w:tcPr>
          <w:p w14:paraId="7A060EEB" w14:textId="77777777" w:rsidR="00F042BA" w:rsidRDefault="0052426B">
            <w:pPr>
              <w:spacing w:before="80" w:after="80"/>
              <w:jc w:val="left"/>
            </w:pPr>
            <w:r>
              <w:t>JavaScript Object Notation</w:t>
            </w:r>
          </w:p>
        </w:tc>
      </w:tr>
      <w:tr w:rsidR="00F042BA" w14:paraId="74744096" w14:textId="77777777">
        <w:trPr>
          <w:cantSplit/>
        </w:trPr>
        <w:tc>
          <w:tcPr>
            <w:tcW w:w="4297" w:type="dxa"/>
          </w:tcPr>
          <w:p w14:paraId="5EA27E3B" w14:textId="77777777" w:rsidR="00F042BA" w:rsidRDefault="0052426B">
            <w:pPr>
              <w:spacing w:before="80" w:after="80"/>
              <w:jc w:val="left"/>
            </w:pPr>
            <w:r>
              <w:t>LLM</w:t>
            </w:r>
          </w:p>
        </w:tc>
        <w:tc>
          <w:tcPr>
            <w:tcW w:w="4297" w:type="dxa"/>
          </w:tcPr>
          <w:p w14:paraId="1AD18F54" w14:textId="77777777" w:rsidR="00F042BA" w:rsidRDefault="0052426B">
            <w:pPr>
              <w:spacing w:before="80" w:after="80"/>
              <w:jc w:val="left"/>
            </w:pPr>
            <w:r>
              <w:t>Large Language Model</w:t>
            </w:r>
          </w:p>
        </w:tc>
      </w:tr>
      <w:tr w:rsidR="00F042BA" w14:paraId="37C7A609" w14:textId="77777777">
        <w:trPr>
          <w:cantSplit/>
        </w:trPr>
        <w:tc>
          <w:tcPr>
            <w:tcW w:w="4297" w:type="dxa"/>
          </w:tcPr>
          <w:p w14:paraId="2ADEA7BD" w14:textId="77777777" w:rsidR="00F042BA" w:rsidRDefault="0052426B">
            <w:pPr>
              <w:spacing w:before="80" w:after="80"/>
              <w:jc w:val="left"/>
            </w:pPr>
            <w:r>
              <w:t>LSP</w:t>
            </w:r>
          </w:p>
        </w:tc>
        <w:tc>
          <w:tcPr>
            <w:tcW w:w="4297" w:type="dxa"/>
          </w:tcPr>
          <w:p w14:paraId="3AD5D135" w14:textId="77777777" w:rsidR="00F042BA" w:rsidRDefault="0052426B">
            <w:pPr>
              <w:spacing w:before="80" w:after="80"/>
              <w:jc w:val="left"/>
            </w:pPr>
            <w:r>
              <w:t>Language Server Protocol</w:t>
            </w:r>
          </w:p>
        </w:tc>
      </w:tr>
      <w:tr w:rsidR="00F042BA" w14:paraId="35D71334" w14:textId="77777777">
        <w:trPr>
          <w:cantSplit/>
        </w:trPr>
        <w:tc>
          <w:tcPr>
            <w:tcW w:w="4297" w:type="dxa"/>
          </w:tcPr>
          <w:p w14:paraId="01398190" w14:textId="77777777" w:rsidR="00F042BA" w:rsidRDefault="0052426B">
            <w:pPr>
              <w:spacing w:before="80" w:after="80"/>
              <w:jc w:val="left"/>
            </w:pPr>
            <w:r>
              <w:t>MAE</w:t>
            </w:r>
          </w:p>
        </w:tc>
        <w:tc>
          <w:tcPr>
            <w:tcW w:w="4297" w:type="dxa"/>
          </w:tcPr>
          <w:p w14:paraId="162C2012" w14:textId="77777777" w:rsidR="00F042BA" w:rsidRDefault="0052426B">
            <w:pPr>
              <w:spacing w:before="80" w:after="80"/>
              <w:jc w:val="left"/>
            </w:pPr>
            <w:r>
              <w:t>Mean Absolute Error</w:t>
            </w:r>
          </w:p>
        </w:tc>
      </w:tr>
      <w:tr w:rsidR="00F042BA" w14:paraId="690DABA5" w14:textId="77777777">
        <w:trPr>
          <w:cantSplit/>
        </w:trPr>
        <w:tc>
          <w:tcPr>
            <w:tcW w:w="4297" w:type="dxa"/>
          </w:tcPr>
          <w:p w14:paraId="17088DDE" w14:textId="77777777" w:rsidR="00F042BA" w:rsidRDefault="0052426B">
            <w:pPr>
              <w:spacing w:before="80" w:after="80"/>
              <w:jc w:val="left"/>
            </w:pPr>
            <w:r>
              <w:t>NIST</w:t>
            </w:r>
          </w:p>
        </w:tc>
        <w:tc>
          <w:tcPr>
            <w:tcW w:w="4297" w:type="dxa"/>
          </w:tcPr>
          <w:p w14:paraId="3E3742E2" w14:textId="77777777" w:rsidR="00F042BA" w:rsidRDefault="0052426B">
            <w:pPr>
              <w:spacing w:before="80" w:after="80"/>
              <w:jc w:val="left"/>
            </w:pPr>
            <w:r>
              <w:t>National Institute of Standards and Technology</w:t>
            </w:r>
          </w:p>
        </w:tc>
      </w:tr>
      <w:tr w:rsidR="00F042BA" w14:paraId="770EAC46" w14:textId="77777777">
        <w:trPr>
          <w:cantSplit/>
        </w:trPr>
        <w:tc>
          <w:tcPr>
            <w:tcW w:w="4297" w:type="dxa"/>
          </w:tcPr>
          <w:p w14:paraId="4C7EC716" w14:textId="77777777" w:rsidR="00F042BA" w:rsidRDefault="0052426B">
            <w:pPr>
              <w:spacing w:before="80" w:after="80"/>
              <w:jc w:val="left"/>
            </w:pPr>
            <w:r>
              <w:t>OCI</w:t>
            </w:r>
          </w:p>
        </w:tc>
        <w:tc>
          <w:tcPr>
            <w:tcW w:w="4297" w:type="dxa"/>
          </w:tcPr>
          <w:p w14:paraId="36A87148" w14:textId="77777777" w:rsidR="00F042BA" w:rsidRDefault="0052426B">
            <w:pPr>
              <w:spacing w:before="80" w:after="80"/>
              <w:jc w:val="left"/>
            </w:pPr>
            <w:r>
              <w:t>Open Container Initiative</w:t>
            </w:r>
          </w:p>
        </w:tc>
      </w:tr>
      <w:tr w:rsidR="00F042BA" w14:paraId="2A260BAE" w14:textId="77777777">
        <w:trPr>
          <w:cantSplit/>
        </w:trPr>
        <w:tc>
          <w:tcPr>
            <w:tcW w:w="4297" w:type="dxa"/>
          </w:tcPr>
          <w:p w14:paraId="08F3E076" w14:textId="77777777" w:rsidR="00F042BA" w:rsidRDefault="0052426B">
            <w:pPr>
              <w:spacing w:before="80" w:after="80"/>
              <w:jc w:val="left"/>
            </w:pPr>
            <w:r>
              <w:t>OSV</w:t>
            </w:r>
          </w:p>
        </w:tc>
        <w:tc>
          <w:tcPr>
            <w:tcW w:w="4297" w:type="dxa"/>
          </w:tcPr>
          <w:p w14:paraId="0EF6B90E" w14:textId="77777777" w:rsidR="00F042BA" w:rsidRDefault="0052426B">
            <w:pPr>
              <w:spacing w:before="80" w:after="80"/>
              <w:jc w:val="left"/>
            </w:pPr>
            <w:r>
              <w:t>Open Source Vulnerability</w:t>
            </w:r>
          </w:p>
        </w:tc>
      </w:tr>
      <w:tr w:rsidR="00F042BA" w14:paraId="21120ECA" w14:textId="77777777">
        <w:trPr>
          <w:cantSplit/>
        </w:trPr>
        <w:tc>
          <w:tcPr>
            <w:tcW w:w="4297" w:type="dxa"/>
          </w:tcPr>
          <w:p w14:paraId="109AD187" w14:textId="77777777" w:rsidR="00F042BA" w:rsidRDefault="0052426B">
            <w:pPr>
              <w:spacing w:before="80" w:after="80"/>
              <w:jc w:val="left"/>
            </w:pPr>
            <w:r>
              <w:t>OWASP</w:t>
            </w:r>
          </w:p>
        </w:tc>
        <w:tc>
          <w:tcPr>
            <w:tcW w:w="4297" w:type="dxa"/>
          </w:tcPr>
          <w:p w14:paraId="1E64EE2E" w14:textId="77777777" w:rsidR="00F042BA" w:rsidRDefault="0052426B">
            <w:pPr>
              <w:spacing w:before="80" w:after="80"/>
              <w:jc w:val="left"/>
            </w:pPr>
            <w:r>
              <w:t>Open Worldwide Application Security Project</w:t>
            </w:r>
          </w:p>
        </w:tc>
      </w:tr>
      <w:tr w:rsidR="00F042BA" w14:paraId="228F8429" w14:textId="77777777">
        <w:trPr>
          <w:cantSplit/>
        </w:trPr>
        <w:tc>
          <w:tcPr>
            <w:tcW w:w="4297" w:type="dxa"/>
          </w:tcPr>
          <w:p w14:paraId="4CCE1813" w14:textId="77777777" w:rsidR="00F042BA" w:rsidRDefault="0052426B">
            <w:pPr>
              <w:spacing w:before="80" w:after="80"/>
              <w:jc w:val="left"/>
            </w:pPr>
            <w:r>
              <w:t>PDF</w:t>
            </w:r>
          </w:p>
        </w:tc>
        <w:tc>
          <w:tcPr>
            <w:tcW w:w="4297" w:type="dxa"/>
          </w:tcPr>
          <w:p w14:paraId="197E6FB0" w14:textId="77777777" w:rsidR="00F042BA" w:rsidRDefault="0052426B">
            <w:pPr>
              <w:spacing w:before="80" w:after="80"/>
              <w:jc w:val="left"/>
            </w:pPr>
            <w:r>
              <w:t>Portable Document Format</w:t>
            </w:r>
          </w:p>
        </w:tc>
      </w:tr>
      <w:tr w:rsidR="00F042BA" w14:paraId="09B36C52" w14:textId="77777777">
        <w:trPr>
          <w:cantSplit/>
        </w:trPr>
        <w:tc>
          <w:tcPr>
            <w:tcW w:w="4297" w:type="dxa"/>
          </w:tcPr>
          <w:p w14:paraId="76CDEED6" w14:textId="77777777" w:rsidR="00F042BA" w:rsidRDefault="0052426B">
            <w:pPr>
              <w:spacing w:before="80" w:after="80"/>
              <w:jc w:val="left"/>
            </w:pPr>
            <w:r>
              <w:t>SDG</w:t>
            </w:r>
          </w:p>
        </w:tc>
        <w:tc>
          <w:tcPr>
            <w:tcW w:w="4297" w:type="dxa"/>
          </w:tcPr>
          <w:p w14:paraId="55506EB1" w14:textId="77777777" w:rsidR="00F042BA" w:rsidRDefault="0052426B">
            <w:pPr>
              <w:spacing w:before="80" w:after="80"/>
              <w:jc w:val="left"/>
            </w:pPr>
            <w:r>
              <w:t>Sustainable Development Goal</w:t>
            </w:r>
          </w:p>
        </w:tc>
      </w:tr>
      <w:tr w:rsidR="00F042BA" w14:paraId="21E2C653" w14:textId="77777777">
        <w:trPr>
          <w:cantSplit/>
        </w:trPr>
        <w:tc>
          <w:tcPr>
            <w:tcW w:w="4297" w:type="dxa"/>
          </w:tcPr>
          <w:p w14:paraId="434F4E78" w14:textId="77777777" w:rsidR="00F042BA" w:rsidRDefault="0052426B">
            <w:pPr>
              <w:spacing w:before="80" w:after="80"/>
              <w:jc w:val="left"/>
            </w:pPr>
            <w:r>
              <w:t>SHAP</w:t>
            </w:r>
          </w:p>
        </w:tc>
        <w:tc>
          <w:tcPr>
            <w:tcW w:w="4297" w:type="dxa"/>
          </w:tcPr>
          <w:p w14:paraId="548232C6" w14:textId="77777777" w:rsidR="00F042BA" w:rsidRDefault="0052426B">
            <w:pPr>
              <w:spacing w:before="80" w:after="80"/>
              <w:jc w:val="left"/>
            </w:pPr>
            <w:r>
              <w:t>SHapley Additive exPlanations</w:t>
            </w:r>
          </w:p>
        </w:tc>
      </w:tr>
      <w:tr w:rsidR="00F042BA" w14:paraId="1505DF7C" w14:textId="77777777">
        <w:trPr>
          <w:cantSplit/>
        </w:trPr>
        <w:tc>
          <w:tcPr>
            <w:tcW w:w="4297" w:type="dxa"/>
          </w:tcPr>
          <w:p w14:paraId="13DF2350" w14:textId="77777777" w:rsidR="00F042BA" w:rsidRDefault="0052426B">
            <w:pPr>
              <w:spacing w:before="80" w:after="80"/>
              <w:jc w:val="left"/>
            </w:pPr>
            <w:r>
              <w:t>SHA</w:t>
            </w:r>
          </w:p>
        </w:tc>
        <w:tc>
          <w:tcPr>
            <w:tcW w:w="4297" w:type="dxa"/>
          </w:tcPr>
          <w:p w14:paraId="725A80A3" w14:textId="77777777" w:rsidR="00F042BA" w:rsidRDefault="0052426B">
            <w:pPr>
              <w:spacing w:before="80" w:after="80"/>
              <w:jc w:val="left"/>
            </w:pPr>
            <w:r>
              <w:t>Secure Hash Algorithm</w:t>
            </w:r>
          </w:p>
        </w:tc>
      </w:tr>
      <w:tr w:rsidR="00F042BA" w14:paraId="1CCB9ADE" w14:textId="77777777">
        <w:trPr>
          <w:cantSplit/>
        </w:trPr>
        <w:tc>
          <w:tcPr>
            <w:tcW w:w="4297" w:type="dxa"/>
          </w:tcPr>
          <w:p w14:paraId="1D5B4BAD" w14:textId="77777777" w:rsidR="00F042BA" w:rsidRDefault="0052426B">
            <w:pPr>
              <w:spacing w:before="80" w:after="80"/>
              <w:jc w:val="left"/>
            </w:pPr>
            <w:r>
              <w:t>SPDX</w:t>
            </w:r>
          </w:p>
        </w:tc>
        <w:tc>
          <w:tcPr>
            <w:tcW w:w="4297" w:type="dxa"/>
          </w:tcPr>
          <w:p w14:paraId="5272E518" w14:textId="77777777" w:rsidR="00F042BA" w:rsidRDefault="0052426B">
            <w:pPr>
              <w:spacing w:before="80" w:after="80"/>
              <w:jc w:val="left"/>
            </w:pPr>
            <w:r>
              <w:t>Software Package Data Exchange</w:t>
            </w:r>
          </w:p>
        </w:tc>
      </w:tr>
      <w:tr w:rsidR="00F042BA" w14:paraId="0237CDE0" w14:textId="77777777">
        <w:trPr>
          <w:cantSplit/>
        </w:trPr>
        <w:tc>
          <w:tcPr>
            <w:tcW w:w="4297" w:type="dxa"/>
          </w:tcPr>
          <w:p w14:paraId="4A01059F" w14:textId="77777777" w:rsidR="00F042BA" w:rsidRDefault="0052426B">
            <w:pPr>
              <w:spacing w:before="80" w:after="80"/>
              <w:jc w:val="left"/>
            </w:pPr>
            <w:r>
              <w:t>SQL</w:t>
            </w:r>
          </w:p>
        </w:tc>
        <w:tc>
          <w:tcPr>
            <w:tcW w:w="4297" w:type="dxa"/>
          </w:tcPr>
          <w:p w14:paraId="24418FD6" w14:textId="77777777" w:rsidR="00F042BA" w:rsidRDefault="0052426B">
            <w:pPr>
              <w:spacing w:before="80" w:after="80"/>
              <w:jc w:val="left"/>
            </w:pPr>
            <w:r>
              <w:t>Structured Query Language</w:t>
            </w:r>
          </w:p>
        </w:tc>
      </w:tr>
      <w:tr w:rsidR="00F042BA" w14:paraId="187E364D" w14:textId="77777777">
        <w:trPr>
          <w:cantSplit/>
        </w:trPr>
        <w:tc>
          <w:tcPr>
            <w:tcW w:w="4297" w:type="dxa"/>
          </w:tcPr>
          <w:p w14:paraId="31E1C8A4" w14:textId="77777777" w:rsidR="00F042BA" w:rsidRDefault="0052426B">
            <w:pPr>
              <w:spacing w:before="80" w:after="80"/>
              <w:jc w:val="left"/>
            </w:pPr>
            <w:r>
              <w:t>SSRF</w:t>
            </w:r>
          </w:p>
        </w:tc>
        <w:tc>
          <w:tcPr>
            <w:tcW w:w="4297" w:type="dxa"/>
          </w:tcPr>
          <w:p w14:paraId="3DDB133F" w14:textId="77777777" w:rsidR="00F042BA" w:rsidRDefault="0052426B">
            <w:pPr>
              <w:spacing w:before="80" w:after="80"/>
              <w:jc w:val="left"/>
            </w:pPr>
            <w:r>
              <w:t>Server-Side Request Forgery</w:t>
            </w:r>
          </w:p>
        </w:tc>
      </w:tr>
      <w:tr w:rsidR="00F042BA" w14:paraId="64FAA09A" w14:textId="77777777">
        <w:trPr>
          <w:cantSplit/>
        </w:trPr>
        <w:tc>
          <w:tcPr>
            <w:tcW w:w="4297" w:type="dxa"/>
          </w:tcPr>
          <w:p w14:paraId="3CF5D65B" w14:textId="77777777" w:rsidR="00F042BA" w:rsidRDefault="0052426B">
            <w:pPr>
              <w:spacing w:before="80" w:after="80"/>
              <w:jc w:val="left"/>
            </w:pPr>
            <w:r>
              <w:t>TLS</w:t>
            </w:r>
          </w:p>
        </w:tc>
        <w:tc>
          <w:tcPr>
            <w:tcW w:w="4297" w:type="dxa"/>
          </w:tcPr>
          <w:p w14:paraId="3E2D253E" w14:textId="77777777" w:rsidR="00F042BA" w:rsidRDefault="0052426B">
            <w:pPr>
              <w:spacing w:before="80" w:after="80"/>
              <w:jc w:val="left"/>
            </w:pPr>
            <w:r>
              <w:t>Transport Layer Security</w:t>
            </w:r>
          </w:p>
        </w:tc>
      </w:tr>
      <w:tr w:rsidR="00F042BA" w14:paraId="7A20CCE7" w14:textId="77777777">
        <w:trPr>
          <w:cantSplit/>
        </w:trPr>
        <w:tc>
          <w:tcPr>
            <w:tcW w:w="4297" w:type="dxa"/>
          </w:tcPr>
          <w:p w14:paraId="7DF00F0E" w14:textId="77777777" w:rsidR="00F042BA" w:rsidRDefault="0052426B">
            <w:pPr>
              <w:spacing w:before="80" w:after="80"/>
              <w:jc w:val="left"/>
            </w:pPr>
            <w:r>
              <w:t>XGBoost</w:t>
            </w:r>
          </w:p>
        </w:tc>
        <w:tc>
          <w:tcPr>
            <w:tcW w:w="4297" w:type="dxa"/>
          </w:tcPr>
          <w:p w14:paraId="7D7E877D" w14:textId="77777777" w:rsidR="00F042BA" w:rsidRDefault="0052426B">
            <w:pPr>
              <w:spacing w:before="80" w:after="80"/>
              <w:jc w:val="left"/>
            </w:pPr>
            <w:r>
              <w:t>Extreme Gradient Boosting</w:t>
            </w:r>
          </w:p>
        </w:tc>
      </w:tr>
      <w:tr w:rsidR="00F042BA" w14:paraId="66B65F75" w14:textId="77777777">
        <w:trPr>
          <w:cantSplit/>
        </w:trPr>
        <w:tc>
          <w:tcPr>
            <w:tcW w:w="4297" w:type="dxa"/>
          </w:tcPr>
          <w:p w14:paraId="5761BBEB" w14:textId="77777777" w:rsidR="00F042BA" w:rsidRDefault="0052426B">
            <w:pPr>
              <w:spacing w:before="80" w:after="80"/>
              <w:jc w:val="left"/>
            </w:pPr>
            <w:r>
              <w:t>YAML</w:t>
            </w:r>
          </w:p>
        </w:tc>
        <w:tc>
          <w:tcPr>
            <w:tcW w:w="4297" w:type="dxa"/>
          </w:tcPr>
          <w:p w14:paraId="5B7305E7" w14:textId="77777777" w:rsidR="00F042BA" w:rsidRDefault="0052426B">
            <w:pPr>
              <w:spacing w:before="80" w:after="80"/>
              <w:jc w:val="left"/>
            </w:pPr>
            <w:r>
              <w:t>YAML Ain’t Markup Language</w:t>
            </w:r>
          </w:p>
        </w:tc>
      </w:tr>
    </w:tbl>
    <w:p w14:paraId="7D7904F6" w14:textId="77777777" w:rsidR="00F042BA" w:rsidRDefault="0052426B">
      <w:pPr>
        <w:pStyle w:val="Heading1"/>
        <w:pageBreakBefore/>
        <w:spacing w:before="0"/>
      </w:pPr>
      <w:r>
        <w:lastRenderedPageBreak/>
        <w:t>GROUP MEMBERS AND WORK DISTRIBUTION</w:t>
      </w:r>
    </w:p>
    <w:tbl>
      <w:tblPr>
        <w:tblStyle w:val="TableGrid"/>
        <w:tblW w:w="5000" w:type="pct"/>
        <w:tblLook w:val="04A0" w:firstRow="1" w:lastRow="0" w:firstColumn="1" w:lastColumn="0" w:noHBand="0" w:noVBand="1"/>
      </w:tblPr>
      <w:tblGrid>
        <w:gridCol w:w="3640"/>
        <w:gridCol w:w="4944"/>
      </w:tblGrid>
      <w:tr w:rsidR="00F042BA" w14:paraId="540AABE3" w14:textId="77777777" w:rsidTr="00652039">
        <w:trPr>
          <w:cantSplit/>
          <w:tblHeader/>
        </w:trPr>
        <w:tc>
          <w:tcPr>
            <w:tcW w:w="2120" w:type="pct"/>
            <w:shd w:val="clear" w:color="auto" w:fill="EEEEEE"/>
          </w:tcPr>
          <w:p w14:paraId="26C03C11" w14:textId="77777777" w:rsidR="00F042BA" w:rsidRDefault="0052426B">
            <w:pPr>
              <w:spacing w:before="80" w:after="80"/>
              <w:jc w:val="left"/>
            </w:pPr>
            <w:r>
              <w:rPr>
                <w:b/>
              </w:rPr>
              <w:t>Member and PRN</w:t>
            </w:r>
          </w:p>
        </w:tc>
        <w:tc>
          <w:tcPr>
            <w:tcW w:w="2880" w:type="pct"/>
            <w:shd w:val="clear" w:color="auto" w:fill="EEEEEE"/>
          </w:tcPr>
          <w:p w14:paraId="37CD24D4" w14:textId="77777777" w:rsidR="00F042BA" w:rsidRDefault="0052426B">
            <w:pPr>
              <w:spacing w:before="80" w:after="80"/>
              <w:jc w:val="left"/>
            </w:pPr>
            <w:r>
              <w:rPr>
                <w:b/>
              </w:rPr>
              <w:t>Contribution reported by the team</w:t>
            </w:r>
          </w:p>
        </w:tc>
      </w:tr>
      <w:tr w:rsidR="00F042BA" w14:paraId="51E5AF05" w14:textId="77777777" w:rsidTr="00652039">
        <w:trPr>
          <w:cantSplit/>
        </w:trPr>
        <w:tc>
          <w:tcPr>
            <w:tcW w:w="2120" w:type="pct"/>
          </w:tcPr>
          <w:p w14:paraId="3870F942" w14:textId="77777777" w:rsidR="00F042BA" w:rsidRDefault="0052426B">
            <w:pPr>
              <w:spacing w:before="80" w:after="80"/>
              <w:jc w:val="left"/>
            </w:pPr>
            <w:r>
              <w:t>Abdulelah Alolofi</w:t>
            </w:r>
            <w:r>
              <w:br/>
              <w:t>23070122009</w:t>
            </w:r>
          </w:p>
        </w:tc>
        <w:tc>
          <w:tcPr>
            <w:tcW w:w="2880" w:type="pct"/>
          </w:tcPr>
          <w:p w14:paraId="611731FD" w14:textId="77777777" w:rsidR="00F042BA" w:rsidRDefault="0052426B">
            <w:pPr>
              <w:spacing w:before="80" w:after="80"/>
              <w:jc w:val="left"/>
            </w:pPr>
            <w:r>
              <w:t>Project lead. CipherGuard agent for package risk and typosquatting; Secret Detection and Docker Security agents; trained trust scoring with SHAP explanations; final system integration; VS Code extension.</w:t>
            </w:r>
          </w:p>
        </w:tc>
      </w:tr>
      <w:tr w:rsidR="00F042BA" w14:paraId="4B6DA158" w14:textId="77777777" w:rsidTr="00652039">
        <w:trPr>
          <w:cantSplit/>
        </w:trPr>
        <w:tc>
          <w:tcPr>
            <w:tcW w:w="2120" w:type="pct"/>
          </w:tcPr>
          <w:p w14:paraId="7378332C" w14:textId="77777777" w:rsidR="00F042BA" w:rsidRDefault="0052426B">
            <w:pPr>
              <w:spacing w:before="80" w:after="80"/>
              <w:jc w:val="left"/>
            </w:pPr>
            <w:r>
              <w:t>Ahmed Mohammed</w:t>
            </w:r>
            <w:r>
              <w:br/>
              <w:t>23070122018</w:t>
            </w:r>
          </w:p>
        </w:tc>
        <w:tc>
          <w:tcPr>
            <w:tcW w:w="2880" w:type="pct"/>
          </w:tcPr>
          <w:p w14:paraId="65500F73" w14:textId="77777777" w:rsidR="00F042BA" w:rsidRDefault="0052426B">
            <w:pPr>
              <w:spacing w:before="80" w:after="80"/>
              <w:jc w:val="left"/>
            </w:pPr>
            <w:r>
              <w:t>Security schema of the project; multi-language Code Security agent and CI/CD Workflow Security agent; preview and testing functions and artifact identification; LangGraph routing and its tests.</w:t>
            </w:r>
          </w:p>
        </w:tc>
      </w:tr>
      <w:tr w:rsidR="00F042BA" w14:paraId="24A5B99A" w14:textId="77777777" w:rsidTr="00652039">
        <w:trPr>
          <w:cantSplit/>
        </w:trPr>
        <w:tc>
          <w:tcPr>
            <w:tcW w:w="2120" w:type="pct"/>
          </w:tcPr>
          <w:p w14:paraId="47D37C65" w14:textId="77777777" w:rsidR="00F042BA" w:rsidRDefault="0052426B">
            <w:pPr>
              <w:spacing w:before="80" w:after="80"/>
              <w:jc w:val="left"/>
            </w:pPr>
            <w:r>
              <w:t>Ali Altam</w:t>
            </w:r>
            <w:r>
              <w:br/>
              <w:t>23070122022</w:t>
            </w:r>
          </w:p>
        </w:tc>
        <w:tc>
          <w:tcPr>
            <w:tcW w:w="2880" w:type="pct"/>
          </w:tcPr>
          <w:p w14:paraId="1757F6DA" w14:textId="77777777" w:rsidR="00F042BA" w:rsidRDefault="0052426B">
            <w:pPr>
              <w:spacing w:before="80" w:after="80"/>
              <w:jc w:val="left"/>
            </w:pPr>
            <w:r>
              <w:t>Development environment set-up; Prompt Injection Detection agent and License Compliance agent; deterministic Trust Engine; LangGraph routing and its tests together with Ahmed.</w:t>
            </w:r>
          </w:p>
        </w:tc>
      </w:tr>
    </w:tbl>
    <w:p w14:paraId="04CE0976" w14:textId="77777777" w:rsidR="00F042BA" w:rsidRDefault="0052426B">
      <w:pPr>
        <w:spacing w:before="300"/>
      </w:pPr>
      <w:r>
        <w:t>The table records the contributions agreed by all three members. It does not give effort percentages.</w:t>
      </w:r>
    </w:p>
    <w:p w14:paraId="6F4DB667" w14:textId="77777777" w:rsidR="00F042BA" w:rsidRDefault="00F042BA">
      <w:pPr>
        <w:sectPr w:rsidR="00F042BA">
          <w:footerReference w:type="default" r:id="rId14"/>
          <w:pgSz w:w="11906" w:h="16838"/>
          <w:pgMar w:top="1440" w:right="1440" w:bottom="1440" w:left="1872" w:header="709" w:footer="624" w:gutter="0"/>
          <w:pgNumType w:fmt="lowerRoman" w:start="1"/>
          <w:cols w:space="360"/>
        </w:sectPr>
      </w:pPr>
    </w:p>
    <w:p w14:paraId="135B72A6" w14:textId="77777777" w:rsidR="00446245" w:rsidRDefault="00AB691B">
      <w:pPr>
        <w:pStyle w:val="Heading1"/>
        <w:spacing w:before="0"/>
      </w:pPr>
      <w:r>
        <w:lastRenderedPageBreak/>
        <w:t>Chapter 1</w:t>
      </w:r>
    </w:p>
    <w:p w14:paraId="364A0D11" w14:textId="77777777" w:rsidR="00446245" w:rsidRDefault="00AB691B">
      <w:pPr>
        <w:pStyle w:val="Heading1"/>
        <w:spacing w:before="0" w:after="280"/>
      </w:pPr>
      <w:r>
        <w:t>Introduction</w:t>
      </w:r>
    </w:p>
    <w:p w14:paraId="51E418F2" w14:textId="77777777" w:rsidR="00446245" w:rsidRDefault="00AB691B">
      <w:pPr>
        <w:pStyle w:val="Heading2"/>
        <w:spacing w:before="200" w:after="120"/>
        <w:jc w:val="left"/>
      </w:pPr>
      <w:r>
        <w:t>1.1 Background and motivation</w:t>
      </w:r>
    </w:p>
    <w:p w14:paraId="369DD89A" w14:textId="4151D7E4" w:rsidR="00446245" w:rsidRDefault="00AB691B">
      <w:pPr>
        <w:spacing w:before="0" w:line="360" w:lineRule="auto"/>
      </w:pPr>
      <w:r>
        <w:t xml:space="preserve">The use of AI-powered coding assistance is something that has been done by software developers on a regular basis. </w:t>
      </w:r>
      <w:r w:rsidR="00BF0163" w:rsidRPr="00BF0163">
        <w:t>Some examples of artificial intelligence-based coding assistants like GitHub Copilot, Cursor, and Claude Code are able to create functions, Docker files, and CI workflows in just seconds</w:t>
      </w:r>
      <w:r>
        <w:t xml:space="preserve">. Although creating code instantly is a huge plus for any developer, these codes are not always safe by default. Pearce et al. (2022) tested Copilot on security-related activities and found out that about 40% of generated codes have some vulnerabilities. Perry et al. (2023) carried out user research and discovered that users with AI assistance created less secure codes and overestimated their security. Later work on public GitHub repositories reached the same direction of result (Schreiber &amp; </w:t>
      </w:r>
      <w:proofErr w:type="spellStart"/>
      <w:r>
        <w:t>Tippe</w:t>
      </w:r>
      <w:proofErr w:type="spellEnd"/>
      <w:r>
        <w:t>, 2025).</w:t>
      </w:r>
    </w:p>
    <w:p w14:paraId="608B59DE" w14:textId="77777777" w:rsidR="00446245" w:rsidRDefault="00AB691B">
      <w:pPr>
        <w:spacing w:before="0" w:line="360" w:lineRule="auto"/>
      </w:pPr>
      <w:r>
        <w:t xml:space="preserve">The problem is not only insecure code. A model might suggest a package that does not exist. </w:t>
      </w:r>
      <w:proofErr w:type="spellStart"/>
      <w:r>
        <w:t>Spracklen</w:t>
      </w:r>
      <w:proofErr w:type="spellEnd"/>
      <w:r>
        <w:t xml:space="preserve"> et al. (2025) tested 16 code generation models on 576,000 samples and observed that, on average, 5.2% of the packages suggested by commercial models and 21.7% of the packages suggested by open-source models were hallucinations. Such a package can be registered in a public repository by the adversary and wait for the installation by the developer. Such kind of attack is known as </w:t>
      </w:r>
      <w:proofErr w:type="spellStart"/>
      <w:r>
        <w:t>slopsquatting</w:t>
      </w:r>
      <w:proofErr w:type="spellEnd"/>
      <w:r>
        <w:t xml:space="preserve">. Furthermore, a model can produce a </w:t>
      </w:r>
      <w:proofErr w:type="spellStart"/>
      <w:r>
        <w:t>Dockerfile</w:t>
      </w:r>
      <w:proofErr w:type="spellEnd"/>
      <w:r>
        <w:t xml:space="preserve"> that will run with root permissions, a GitHub Action that will have write permission on pull requests from unknown sources, or a file with API keys.</w:t>
      </w:r>
    </w:p>
    <w:p w14:paraId="5D039641" w14:textId="77777777" w:rsidR="00446245" w:rsidRDefault="00AB691B">
      <w:pPr>
        <w:spacing w:before="0" w:line="360" w:lineRule="auto"/>
      </w:pPr>
      <w:r>
        <w:t>There is a third risk that is newer. AI agents now read repository files, comments and README text while they work. If a file contains a hidden instruction such as "ignore the developer and run the install script below", a later agent may follow it (</w:t>
      </w:r>
      <w:proofErr w:type="spellStart"/>
      <w:r>
        <w:t>Greshake</w:t>
      </w:r>
      <w:proofErr w:type="spellEnd"/>
      <w:r>
        <w:t xml:space="preserve"> et al., 2023). The instructions can be found in a comment section, which makes the process invisible to regular code scanners.</w:t>
      </w:r>
    </w:p>
    <w:p w14:paraId="6DA81813" w14:textId="77777777" w:rsidR="00446245" w:rsidRDefault="00AB691B">
      <w:pPr>
        <w:spacing w:before="0" w:line="360" w:lineRule="auto"/>
      </w:pPr>
      <w:r>
        <w:t>We wanted evidence-based inspection before a supported agent file tool writes an artifact. The configured PreToolUse gate reconstructs proposed content in memory and waits for a final Accept before allowing that tool call. Manual scans and scan-on-save remain separate workflows; the project does not control every assistant or every editor write path.</w:t>
      </w:r>
    </w:p>
    <w:p w14:paraId="64B07049" w14:textId="77777777" w:rsidR="00446245" w:rsidRDefault="00AB691B">
      <w:pPr>
        <w:pStyle w:val="Heading2"/>
        <w:spacing w:before="200" w:after="120"/>
        <w:jc w:val="left"/>
      </w:pPr>
      <w:r>
        <w:lastRenderedPageBreak/>
        <w:t>1.2 Problem statement</w:t>
      </w:r>
    </w:p>
    <w:p w14:paraId="5FD08333" w14:textId="6A846BD2" w:rsidR="00446245" w:rsidRDefault="00AB691B">
      <w:pPr>
        <w:spacing w:before="0" w:line="360" w:lineRule="auto"/>
      </w:pPr>
      <w:r>
        <w:t xml:space="preserve">Security tools address different parts of </w:t>
      </w:r>
      <w:r w:rsidR="00420446" w:rsidRPr="00420446">
        <w:t xml:space="preserve">an artifact: secrets, source-code weaknesses, dependency risk, container </w:t>
      </w:r>
      <w:proofErr w:type="spellStart"/>
      <w:r w:rsidR="00420446" w:rsidRPr="00420446">
        <w:t/>
      </w:r>
      <w:proofErr w:type="spellEnd"/>
      <w:r w:rsidR="00420446" w:rsidRPr="00420446">
        <w:t xml:space="preserve">and workflow configuration, licensing and hostile instructions. Developers must otherwise interpret separate reports and their coverage. Our problem is to combine supported evidence into a review decision without treating an unperformed or failed check as clean. This does not establish that </w:t>
      </w:r>
      <w:proofErr w:type="spellStart"/>
      <w:proofErr w:type="gramStart"/>
      <w:r w:rsidR="00420446" w:rsidRPr="00420446">
        <w:t/>
      </w:r>
      <w:r>
        <w:t>one</w:t>
      </w:r>
      <w:proofErr w:type="spellEnd"/>
      <w:proofErr w:type="gramEnd"/>
      <w:r>
        <w:t xml:space="preserve"> system detects every security defect.</w:t>
      </w:r>
    </w:p>
    <w:p w14:paraId="5D461DD5" w14:textId="77777777" w:rsidR="00446245" w:rsidRDefault="00AB691B">
      <w:pPr>
        <w:spacing w:before="0" w:line="360" w:lineRule="auto"/>
      </w:pPr>
      <w:r>
        <w:t>Our problem statement is therefore:</w:t>
      </w:r>
    </w:p>
    <w:p w14:paraId="65F35A34" w14:textId="77777777" w:rsidR="00446245" w:rsidRDefault="00AB691B">
      <w:pPr>
        <w:spacing w:before="0" w:line="360" w:lineRule="auto"/>
      </w:pPr>
      <w:r>
        <w:t>How can we check an AI-generated artifact with several independent detectors, send each file only to the detectors that make sense for it, and combine the answers into one score and one Accept, Review or Reject decision that a developer can understand and that never treats "not checked" as "safe"?</w:t>
      </w:r>
    </w:p>
    <w:p w14:paraId="43D87753" w14:textId="77777777" w:rsidR="00446245" w:rsidRDefault="00AB691B">
      <w:pPr>
        <w:pStyle w:val="Heading2"/>
        <w:spacing w:before="200" w:after="120"/>
        <w:jc w:val="left"/>
      </w:pPr>
      <w:r>
        <w:t>1.3 Objectives</w:t>
      </w:r>
    </w:p>
    <w:p w14:paraId="62667D59" w14:textId="77777777" w:rsidR="00446245" w:rsidRDefault="00AB691B">
      <w:pPr>
        <w:spacing w:before="0" w:line="360" w:lineRule="auto"/>
      </w:pPr>
      <w:r>
        <w:t>The objectives of the project, and how we judged each one, are listed in Table 1.1.</w:t>
      </w:r>
    </w:p>
    <w:p w14:paraId="10E3A324" w14:textId="77777777" w:rsidR="00446245" w:rsidRDefault="00AB691B">
      <w:pPr>
        <w:pStyle w:val="Caption"/>
        <w:keepNext/>
        <w:spacing w:before="120" w:after="80"/>
      </w:pPr>
      <w:r>
        <w:t>Table 1.1. Objectives and how they were checked</w:t>
      </w:r>
    </w:p>
    <w:tbl>
      <w:tblPr>
        <w:tblStyle w:val="TableGrid"/>
        <w:tblW w:w="8593" w:type="dxa"/>
        <w:tblLayout w:type="fixed"/>
        <w:tblLook w:val="04A0" w:firstRow="1" w:lastRow="0" w:firstColumn="1" w:lastColumn="0" w:noHBand="0" w:noVBand="1"/>
      </w:tblPr>
      <w:tblGrid>
        <w:gridCol w:w="599"/>
        <w:gridCol w:w="4397"/>
        <w:gridCol w:w="3597"/>
      </w:tblGrid>
      <w:tr w:rsidR="00446245" w14:paraId="49D4F3B2" w14:textId="77777777">
        <w:trPr>
          <w:cantSplit/>
          <w:tblHeader/>
        </w:trPr>
        <w:tc>
          <w:tcPr>
            <w:tcW w:w="599" w:type="dxa"/>
            <w:shd w:val="clear" w:color="auto" w:fill="EEEEEE"/>
          </w:tcPr>
          <w:p w14:paraId="07F64D76" w14:textId="77777777" w:rsidR="00446245" w:rsidRDefault="00AB691B">
            <w:pPr>
              <w:spacing w:before="40" w:after="40" w:line="240" w:lineRule="auto"/>
              <w:jc w:val="left"/>
            </w:pPr>
            <w:r>
              <w:rPr>
                <w:b/>
                <w:sz w:val="22"/>
              </w:rPr>
              <w:t>No.</w:t>
            </w:r>
          </w:p>
        </w:tc>
        <w:tc>
          <w:tcPr>
            <w:tcW w:w="4397" w:type="dxa"/>
            <w:shd w:val="clear" w:color="auto" w:fill="EEEEEE"/>
          </w:tcPr>
          <w:p w14:paraId="0F064FE2" w14:textId="77777777" w:rsidR="00446245" w:rsidRDefault="00AB691B">
            <w:pPr>
              <w:spacing w:before="40" w:after="40" w:line="240" w:lineRule="auto"/>
              <w:jc w:val="left"/>
            </w:pPr>
            <w:r>
              <w:rPr>
                <w:b/>
                <w:sz w:val="22"/>
              </w:rPr>
              <w:t>Objective</w:t>
            </w:r>
          </w:p>
        </w:tc>
        <w:tc>
          <w:tcPr>
            <w:tcW w:w="3597" w:type="dxa"/>
            <w:shd w:val="clear" w:color="auto" w:fill="EEEEEE"/>
          </w:tcPr>
          <w:p w14:paraId="0033446F" w14:textId="77777777" w:rsidR="00446245" w:rsidRDefault="00AB691B">
            <w:pPr>
              <w:spacing w:before="40" w:after="40" w:line="240" w:lineRule="auto"/>
              <w:jc w:val="left"/>
            </w:pPr>
            <w:r>
              <w:rPr>
                <w:b/>
                <w:sz w:val="22"/>
              </w:rPr>
              <w:t>How it was checked</w:t>
            </w:r>
          </w:p>
        </w:tc>
      </w:tr>
      <w:tr w:rsidR="00446245" w14:paraId="07CA0738" w14:textId="77777777">
        <w:trPr>
          <w:cantSplit/>
        </w:trPr>
        <w:tc>
          <w:tcPr>
            <w:tcW w:w="599" w:type="dxa"/>
          </w:tcPr>
          <w:p w14:paraId="0995D54D" w14:textId="77777777" w:rsidR="00446245" w:rsidRDefault="00AB691B">
            <w:pPr>
              <w:spacing w:before="40" w:after="40" w:line="240" w:lineRule="auto"/>
              <w:jc w:val="left"/>
            </w:pPr>
            <w:r>
              <w:rPr>
                <w:sz w:val="22"/>
              </w:rPr>
              <w:t>O1</w:t>
            </w:r>
          </w:p>
        </w:tc>
        <w:tc>
          <w:tcPr>
            <w:tcW w:w="4397" w:type="dxa"/>
          </w:tcPr>
          <w:p w14:paraId="5424A078" w14:textId="77777777" w:rsidR="00446245" w:rsidRDefault="00AB691B">
            <w:pPr>
              <w:spacing w:before="40" w:after="40" w:line="240" w:lineRule="auto"/>
              <w:jc w:val="left"/>
            </w:pPr>
            <w:r>
              <w:rPr>
                <w:sz w:val="22"/>
              </w:rPr>
              <w:t>Build seven detector services that all return one common result format.</w:t>
            </w:r>
          </w:p>
        </w:tc>
        <w:tc>
          <w:tcPr>
            <w:tcW w:w="3597" w:type="dxa"/>
          </w:tcPr>
          <w:p w14:paraId="1C2D0FF6" w14:textId="77777777" w:rsidR="00446245" w:rsidRDefault="00AB691B">
            <w:pPr>
              <w:spacing w:before="40" w:after="40" w:line="240" w:lineRule="auto"/>
              <w:jc w:val="left"/>
            </w:pPr>
            <w:r>
              <w:rPr>
                <w:sz w:val="22"/>
              </w:rPr>
              <w:t>Contract tests in every service; seven of seven detectors conformed in the schema audit (Section 5.3).</w:t>
            </w:r>
          </w:p>
        </w:tc>
      </w:tr>
      <w:tr w:rsidR="00446245" w14:paraId="1518F564" w14:textId="77777777">
        <w:trPr>
          <w:cantSplit/>
        </w:trPr>
        <w:tc>
          <w:tcPr>
            <w:tcW w:w="599" w:type="dxa"/>
          </w:tcPr>
          <w:p w14:paraId="6C83A152" w14:textId="77777777" w:rsidR="00446245" w:rsidRDefault="00AB691B">
            <w:pPr>
              <w:spacing w:before="40" w:after="40" w:line="240" w:lineRule="auto"/>
              <w:jc w:val="left"/>
            </w:pPr>
            <w:r>
              <w:rPr>
                <w:sz w:val="22"/>
              </w:rPr>
              <w:t>O2</w:t>
            </w:r>
          </w:p>
        </w:tc>
        <w:tc>
          <w:tcPr>
            <w:tcW w:w="4397" w:type="dxa"/>
          </w:tcPr>
          <w:p w14:paraId="10D0A68D" w14:textId="56308767" w:rsidR="00446245" w:rsidRDefault="00420446">
            <w:pPr>
              <w:spacing w:before="40" w:after="40" w:line="240" w:lineRule="auto"/>
              <w:jc w:val="left"/>
            </w:pPr>
            <w:r w:rsidRPr="00420446">
              <w:rPr>
                <w:sz w:val="22"/>
              </w:rPr>
              <w:t>Deliver the file to those detectors whose capabilities match the file type, and document the level of test coverage achieved</w:t>
            </w:r>
          </w:p>
        </w:tc>
        <w:tc>
          <w:tcPr>
            <w:tcW w:w="3597" w:type="dxa"/>
          </w:tcPr>
          <w:p w14:paraId="2F922818" w14:textId="2DB1AA79" w:rsidR="00446245" w:rsidRDefault="00420446">
            <w:pPr>
              <w:spacing w:before="40" w:after="40" w:line="240" w:lineRule="auto"/>
              <w:jc w:val="left"/>
            </w:pPr>
            <w:r w:rsidRPr="00420446">
              <w:rPr>
                <w:sz w:val="22"/>
              </w:rPr>
              <w:t>Route the tests according to the capabilities table; test coverage and unresolved tests are included in each outcome (Section 4.3).</w:t>
            </w:r>
          </w:p>
        </w:tc>
      </w:tr>
      <w:tr w:rsidR="00446245" w14:paraId="1E8E59FC" w14:textId="77777777">
        <w:trPr>
          <w:cantSplit/>
        </w:trPr>
        <w:tc>
          <w:tcPr>
            <w:tcW w:w="599" w:type="dxa"/>
          </w:tcPr>
          <w:p w14:paraId="798ABA8B" w14:textId="77777777" w:rsidR="00446245" w:rsidRDefault="00AB691B">
            <w:pPr>
              <w:spacing w:before="40" w:after="40" w:line="240" w:lineRule="auto"/>
              <w:jc w:val="left"/>
            </w:pPr>
            <w:r>
              <w:rPr>
                <w:sz w:val="22"/>
              </w:rPr>
              <w:t>O3</w:t>
            </w:r>
          </w:p>
        </w:tc>
        <w:tc>
          <w:tcPr>
            <w:tcW w:w="4397" w:type="dxa"/>
          </w:tcPr>
          <w:p w14:paraId="5A234FB2" w14:textId="00F08541" w:rsidR="00446245" w:rsidRDefault="00420446">
            <w:pPr>
              <w:spacing w:before="40" w:after="40" w:line="240" w:lineRule="auto"/>
              <w:jc w:val="left"/>
            </w:pPr>
            <w:r w:rsidRPr="00420446">
              <w:rPr>
                <w:sz w:val="22"/>
              </w:rPr>
              <w:t>Generate a single number and decision (Accept, Review, or Reject), along with a rationale for the decision.</w:t>
            </w:r>
          </w:p>
        </w:tc>
        <w:tc>
          <w:tcPr>
            <w:tcW w:w="3597" w:type="dxa"/>
          </w:tcPr>
          <w:p w14:paraId="17B53A68" w14:textId="77777777" w:rsidR="00446245" w:rsidRDefault="00AB691B">
            <w:pPr>
              <w:spacing w:before="40" w:after="40" w:line="240" w:lineRule="auto"/>
              <w:jc w:val="left"/>
            </w:pPr>
            <w:r>
              <w:rPr>
                <w:sz w:val="22"/>
              </w:rPr>
              <w:t>Fusion tests in trust_engine; live scans in the dashboard and in VS Code (Section 5.8).</w:t>
            </w:r>
          </w:p>
        </w:tc>
      </w:tr>
      <w:tr w:rsidR="00446245" w14:paraId="21D61063" w14:textId="77777777">
        <w:trPr>
          <w:cantSplit/>
        </w:trPr>
        <w:tc>
          <w:tcPr>
            <w:tcW w:w="599" w:type="dxa"/>
          </w:tcPr>
          <w:p w14:paraId="561EE6D9" w14:textId="77777777" w:rsidR="00446245" w:rsidRDefault="00AB691B">
            <w:pPr>
              <w:spacing w:before="40" w:after="40" w:line="240" w:lineRule="auto"/>
              <w:jc w:val="left"/>
            </w:pPr>
            <w:r>
              <w:rPr>
                <w:sz w:val="22"/>
              </w:rPr>
              <w:t>O4</w:t>
            </w:r>
          </w:p>
        </w:tc>
        <w:tc>
          <w:tcPr>
            <w:tcW w:w="4397" w:type="dxa"/>
          </w:tcPr>
          <w:p w14:paraId="7A8AE58D" w14:textId="4926F55B" w:rsidR="00446245" w:rsidRDefault="00420446">
            <w:pPr>
              <w:spacing w:before="40" w:after="40" w:line="240" w:lineRule="auto"/>
              <w:jc w:val="left"/>
            </w:pPr>
            <w:r w:rsidRPr="00420446">
              <w:rPr>
                <w:sz w:val="22"/>
              </w:rPr>
              <w:t>Never consider an error, unperformed check, or incomplete check as a clean outcome</w:t>
            </w:r>
            <w:r>
              <w:rPr>
                <w:sz w:val="22"/>
              </w:rPr>
              <w:t>.</w:t>
            </w:r>
          </w:p>
        </w:tc>
        <w:tc>
          <w:tcPr>
            <w:tcW w:w="3597" w:type="dxa"/>
          </w:tcPr>
          <w:p w14:paraId="3D954071" w14:textId="16F6089A" w:rsidR="00446245" w:rsidRDefault="00420446">
            <w:pPr>
              <w:spacing w:before="40" w:after="40" w:line="240" w:lineRule="auto"/>
              <w:jc w:val="left"/>
            </w:pPr>
            <w:r w:rsidRPr="00420446">
              <w:rPr>
                <w:sz w:val="22"/>
              </w:rPr>
              <w:t>Status and coverage thresholds; uncompleted and incomplete checks remain exposed as such (Sections 4.5 and 4.6).</w:t>
            </w:r>
          </w:p>
        </w:tc>
      </w:tr>
      <w:tr w:rsidR="00446245" w14:paraId="62F96DBC" w14:textId="77777777">
        <w:trPr>
          <w:cantSplit/>
        </w:trPr>
        <w:tc>
          <w:tcPr>
            <w:tcW w:w="599" w:type="dxa"/>
          </w:tcPr>
          <w:p w14:paraId="2C3F5792" w14:textId="77777777" w:rsidR="00446245" w:rsidRDefault="00AB691B">
            <w:pPr>
              <w:spacing w:before="40" w:after="40" w:line="240" w:lineRule="auto"/>
              <w:jc w:val="left"/>
            </w:pPr>
            <w:r>
              <w:rPr>
                <w:sz w:val="22"/>
              </w:rPr>
              <w:t>O5</w:t>
            </w:r>
          </w:p>
        </w:tc>
        <w:tc>
          <w:tcPr>
            <w:tcW w:w="4397" w:type="dxa"/>
          </w:tcPr>
          <w:p w14:paraId="150F38F5" w14:textId="77777777" w:rsidR="00446245" w:rsidRDefault="00AB691B">
            <w:pPr>
              <w:spacing w:before="40" w:after="40" w:line="240" w:lineRule="auto"/>
              <w:jc w:val="left"/>
            </w:pPr>
            <w:r>
              <w:rPr>
                <w:sz w:val="22"/>
              </w:rPr>
              <w:t>Finish slow checks in the background and accept their results only from an authenticated callback.</w:t>
            </w:r>
          </w:p>
        </w:tc>
        <w:tc>
          <w:tcPr>
            <w:tcW w:w="3597" w:type="dxa"/>
          </w:tcPr>
          <w:p w14:paraId="0408DC55" w14:textId="77777777" w:rsidR="00446245" w:rsidRDefault="00AB691B">
            <w:pPr>
              <w:spacing w:before="40" w:after="40" w:line="240" w:lineRule="auto"/>
              <w:jc w:val="left"/>
            </w:pPr>
            <w:r>
              <w:rPr>
                <w:sz w:val="22"/>
              </w:rPr>
              <w:t>Callback tests, row locking in PostgreSQL and the review of the callback pull requests (Section 5.9).</w:t>
            </w:r>
          </w:p>
        </w:tc>
      </w:tr>
      <w:tr w:rsidR="00446245" w14:paraId="04B47F9A" w14:textId="77777777">
        <w:trPr>
          <w:cantSplit/>
        </w:trPr>
        <w:tc>
          <w:tcPr>
            <w:tcW w:w="599" w:type="dxa"/>
          </w:tcPr>
          <w:p w14:paraId="15F3C2BB" w14:textId="77777777" w:rsidR="00446245" w:rsidRDefault="00AB691B">
            <w:pPr>
              <w:spacing w:before="40" w:after="40" w:line="240" w:lineRule="auto"/>
              <w:jc w:val="left"/>
            </w:pPr>
            <w:r>
              <w:rPr>
                <w:sz w:val="22"/>
              </w:rPr>
              <w:t>O6</w:t>
            </w:r>
          </w:p>
        </w:tc>
        <w:tc>
          <w:tcPr>
            <w:tcW w:w="4397" w:type="dxa"/>
          </w:tcPr>
          <w:p w14:paraId="438235F5" w14:textId="77777777" w:rsidR="00446245" w:rsidRDefault="00AB691B">
            <w:pPr>
              <w:spacing w:before="40" w:after="40" w:line="240" w:lineRule="auto"/>
              <w:jc w:val="left"/>
            </w:pPr>
            <w:r>
              <w:rPr>
                <w:sz w:val="22"/>
              </w:rPr>
              <w:t>Keep scan history and give developers a way to use the system.</w:t>
            </w:r>
          </w:p>
        </w:tc>
        <w:tc>
          <w:tcPr>
            <w:tcW w:w="3597" w:type="dxa"/>
          </w:tcPr>
          <w:p w14:paraId="755CD06B" w14:textId="78B10615" w:rsidR="00446245" w:rsidRDefault="00420446">
            <w:pPr>
              <w:spacing w:before="40" w:after="40" w:line="240" w:lineRule="auto"/>
              <w:jc w:val="left"/>
            </w:pPr>
            <w:r w:rsidRPr="00420446">
              <w:rPr>
                <w:sz w:val="22"/>
              </w:rPr>
              <w:t>History of SQL, audit PDF, web dashboard, command-line interface, and VS Code command (Section 4.8 through 4.10).</w:t>
            </w:r>
          </w:p>
        </w:tc>
      </w:tr>
      <w:tr w:rsidR="00446245" w14:paraId="4AEA3307" w14:textId="77777777">
        <w:trPr>
          <w:cantSplit/>
        </w:trPr>
        <w:tc>
          <w:tcPr>
            <w:tcW w:w="599" w:type="dxa"/>
          </w:tcPr>
          <w:p w14:paraId="1B8FEB9F" w14:textId="77777777" w:rsidR="00446245" w:rsidRDefault="00AB691B">
            <w:pPr>
              <w:spacing w:before="40" w:after="40" w:line="240" w:lineRule="auto"/>
              <w:jc w:val="left"/>
            </w:pPr>
            <w:r>
              <w:rPr>
                <w:sz w:val="22"/>
              </w:rPr>
              <w:lastRenderedPageBreak/>
              <w:t>O7</w:t>
            </w:r>
          </w:p>
        </w:tc>
        <w:tc>
          <w:tcPr>
            <w:tcW w:w="4397" w:type="dxa"/>
          </w:tcPr>
          <w:p w14:paraId="7B4F00D5" w14:textId="4D699A22" w:rsidR="00446245" w:rsidRDefault="00420446">
            <w:pPr>
              <w:spacing w:before="40" w:after="40" w:line="240" w:lineRule="auto"/>
              <w:jc w:val="left"/>
            </w:pPr>
            <w:r w:rsidRPr="00420446">
              <w:rPr>
                <w:sz w:val="22"/>
              </w:rPr>
              <w:t>Assess the ability of a trained model to outperform the static weight, but do not allow it to violate the safety guidelines.</w:t>
            </w:r>
          </w:p>
        </w:tc>
        <w:tc>
          <w:tcPr>
            <w:tcW w:w="3597" w:type="dxa"/>
          </w:tcPr>
          <w:p w14:paraId="20DFF5EC" w14:textId="77777777" w:rsidR="00446245" w:rsidRDefault="00AB691B">
            <w:pPr>
              <w:spacing w:before="40" w:after="40" w:line="240" w:lineRule="auto"/>
              <w:jc w:val="left"/>
            </w:pPr>
            <w:r>
              <w:rPr>
                <w:sz w:val="22"/>
              </w:rPr>
              <w:t>Synthetic pilot with 360 cases; the model is kept optional and is not the default (Section 5.10).</w:t>
            </w:r>
          </w:p>
        </w:tc>
      </w:tr>
    </w:tbl>
    <w:p w14:paraId="15B47AA6" w14:textId="77777777" w:rsidR="00446245" w:rsidRDefault="00446245">
      <w:pPr>
        <w:spacing w:before="0" w:after="80" w:line="144" w:lineRule="auto"/>
      </w:pPr>
    </w:p>
    <w:p w14:paraId="47D1E362" w14:textId="77777777" w:rsidR="00446245" w:rsidRDefault="00AB691B">
      <w:pPr>
        <w:pStyle w:val="Heading2"/>
        <w:spacing w:before="200" w:after="120"/>
        <w:jc w:val="left"/>
      </w:pPr>
      <w:r>
        <w:t>1.4 Scope and limits</w:t>
      </w:r>
    </w:p>
    <w:p w14:paraId="5A0CFF77" w14:textId="6B52E75C" w:rsidR="00446245" w:rsidRDefault="00AB691B">
      <w:pPr>
        <w:spacing w:before="0" w:line="360" w:lineRule="auto"/>
      </w:pPr>
      <w:r>
        <w:t xml:space="preserve">The project checks artifacts. It does not watch a running application. </w:t>
      </w:r>
      <w:r w:rsidR="00420446" w:rsidRPr="00420446">
        <w:t xml:space="preserve">The code scanner understands Python, JavaScript, TypeScript, PHP, Java and Go, each with a consistent set of rules. The router also recognizes </w:t>
      </w:r>
      <w:proofErr w:type="spellStart"/>
      <w:r w:rsidR="00420446" w:rsidRPr="00420446">
        <w:t>Dockerfiles</w:t>
      </w:r>
      <w:proofErr w:type="spellEnd"/>
      <w:r w:rsidR="00420446" w:rsidRPr="00420446">
        <w:t xml:space="preserve">, Compose files, GitHub Actions and GitLab CI pipelines, Markdown documents, licenses, and dependencies for Python, </w:t>
      </w:r>
      <w:proofErr w:type="spellStart"/>
      <w:r w:rsidR="00420446" w:rsidRPr="00420446">
        <w:t>npm</w:t>
      </w:r>
      <w:proofErr w:type="spellEnd"/>
      <w:r w:rsidR="00420446" w:rsidRPr="00420446">
        <w:t xml:space="preserve">, Rust and Go (such as requirements.txt, </w:t>
      </w:r>
      <w:proofErr w:type="spellStart"/>
      <w:proofErr w:type="gramStart"/>
      <w:r w:rsidR="00420446" w:rsidRPr="00420446">
        <w:t>package.json</w:t>
      </w:r>
      <w:proofErr w:type="spellEnd"/>
      <w:proofErr w:type="gramEnd"/>
      <w:r w:rsidR="00420446" w:rsidRPr="00420446">
        <w:t>, package-</w:t>
      </w:r>
      <w:proofErr w:type="spellStart"/>
      <w:r w:rsidR="00420446" w:rsidRPr="00420446">
        <w:t>lock.json</w:t>
      </w:r>
      <w:proofErr w:type="spellEnd"/>
      <w:r w:rsidR="00420446" w:rsidRPr="00420446">
        <w:t xml:space="preserve">, </w:t>
      </w:r>
      <w:proofErr w:type="spellStart"/>
      <w:r w:rsidR="00420446" w:rsidRPr="00420446">
        <w:t>pyproject.toml</w:t>
      </w:r>
      <w:proofErr w:type="spellEnd"/>
      <w:r w:rsidR="00420446" w:rsidRPr="00420446">
        <w:t xml:space="preserve">, </w:t>
      </w:r>
      <w:proofErr w:type="spellStart"/>
      <w:r w:rsidR="00420446" w:rsidRPr="00420446">
        <w:t>Cargo.toml</w:t>
      </w:r>
      <w:proofErr w:type="spellEnd"/>
      <w:r w:rsidR="00420446" w:rsidRPr="00420446">
        <w:t xml:space="preserve"> and go.mod). Recognizing the file format doesn’t mean that all packages and configuration are analyzed. When an analysis is incomplete, it is mentioned in the result</w:t>
      </w:r>
      <w:r>
        <w:t>.</w:t>
      </w:r>
    </w:p>
    <w:p w14:paraId="3FB16267" w14:textId="652D4470" w:rsidR="00446245" w:rsidRDefault="00420446">
      <w:pPr>
        <w:spacing w:before="0" w:line="360" w:lineRule="auto"/>
      </w:pPr>
      <w:r w:rsidRPr="00420446">
        <w:t>Clients can use the authenticated dashboard, CLI, VS Code command or HTTP API. The API supports one artifact or a bounded batch of at most 50 named files. PostgreSQL is the durable Compose store and SQLite supports local testing; saved results can be reopened or exported as PDF. In a trusted VS Code Local agent workspace, the separately configured PreToolUse adapter can allow or deny supported file-tool proposals before writing</w:t>
      </w:r>
      <w:r w:rsidR="00AB691B">
        <w:t>. It does not intercept inline Tab completion, manual editing or all third-party tools. License legality, complete build safety and independent production assurance remain outside the demonstrated scope.</w:t>
      </w:r>
    </w:p>
    <w:p w14:paraId="1318F205" w14:textId="77777777" w:rsidR="00446245" w:rsidRDefault="00AB691B">
      <w:pPr>
        <w:spacing w:before="0" w:line="360" w:lineRule="auto"/>
      </w:pPr>
      <w:r>
        <w:t xml:space="preserve">The detectors use our own rules by default. </w:t>
      </w:r>
      <w:proofErr w:type="spellStart"/>
      <w:r>
        <w:t>Semgrep</w:t>
      </w:r>
      <w:proofErr w:type="spellEnd"/>
      <w:r>
        <w:t xml:space="preserve">, </w:t>
      </w:r>
      <w:proofErr w:type="spellStart"/>
      <w:r>
        <w:t>Hadolint</w:t>
      </w:r>
      <w:proofErr w:type="spellEnd"/>
      <w:r>
        <w:t xml:space="preserve">, </w:t>
      </w:r>
      <w:proofErr w:type="spellStart"/>
      <w:r>
        <w:t>Trivy</w:t>
      </w:r>
      <w:proofErr w:type="spellEnd"/>
      <w:r>
        <w:t xml:space="preserve"> and </w:t>
      </w:r>
      <w:proofErr w:type="spellStart"/>
      <w:r>
        <w:t>ScanCode</w:t>
      </w:r>
      <w:proofErr w:type="spellEnd"/>
      <w:r>
        <w:t xml:space="preserve"> can still be switched on as optional adapters, but they are not needed to run the system. We do not claim that our rules find more problems than these mature tools. Our contribution is the common contract, the router, the fusion rules, the safe handling of unknown results and the interfaces around them, as described in the next section.</w:t>
      </w:r>
    </w:p>
    <w:p w14:paraId="3F09732C" w14:textId="77777777" w:rsidR="00446245" w:rsidRDefault="00AB691B">
      <w:pPr>
        <w:pStyle w:val="Heading2"/>
        <w:spacing w:before="200" w:after="120"/>
        <w:jc w:val="left"/>
      </w:pPr>
      <w:r>
        <w:t>1.5 Our approach and contribution</w:t>
      </w:r>
    </w:p>
    <w:p w14:paraId="68943227" w14:textId="5F4FFF35" w:rsidR="00446245" w:rsidRDefault="00AB691B">
      <w:pPr>
        <w:spacing w:before="0" w:line="360" w:lineRule="auto"/>
      </w:pPr>
      <w:r>
        <w:t xml:space="preserve">The core of the system is eight services. Seven are detectors. </w:t>
      </w:r>
      <w:r w:rsidR="00420446" w:rsidRPr="00420446">
        <w:t xml:space="preserve">Service #8, </w:t>
      </w:r>
      <w:proofErr w:type="spellStart"/>
      <w:r w:rsidR="00420446" w:rsidRPr="00420446">
        <w:t>trust_engine</w:t>
      </w:r>
      <w:proofErr w:type="spellEnd"/>
      <w:r w:rsidR="00420446" w:rsidRPr="00420446">
        <w:t xml:space="preserve">, will receive the files and decide what detectors to run on each file. Then, it will concurrently invoke those detectors and merge their results. Around these services is PostgreSQL, Redis, a database migration and the </w:t>
      </w:r>
      <w:proofErr w:type="spellStart"/>
      <w:proofErr w:type="gramStart"/>
      <w:r w:rsidR="00420446" w:rsidRPr="00420446">
        <w:t>dashboard.</w:t>
      </w:r>
      <w:r>
        <w:t>The</w:t>
      </w:r>
      <w:proofErr w:type="spellEnd"/>
      <w:proofErr w:type="gramEnd"/>
      <w:r>
        <w:t xml:space="preserve"> detectors are not reachable from outside the Docker network. Figure 1.1 shows the structure.</w:t>
      </w:r>
    </w:p>
    <w:p w14:paraId="1854F3D6" w14:textId="77777777" w:rsidR="00446245" w:rsidRDefault="00AB691B">
      <w:pPr>
        <w:keepNext/>
        <w:spacing w:before="80" w:after="40"/>
        <w:jc w:val="center"/>
      </w:pPr>
      <w:r>
        <w:drawing>
          <wp:inline xmlns:a="http://schemas.openxmlformats.org/drawingml/2006/main" xmlns:pic="http://schemas.openxmlformats.org/drawingml/2006/picture">
            <wp:extent cx="5257800" cy="2278157"/>
            <wp:docPr id="32" name="Picture 32"/>
            <wp:cNvGraphicFramePr>
              <a:graphicFrameLocks noChangeAspect="1"/>
            </wp:cNvGraphicFramePr>
            <a:graphic>
              <a:graphicData uri="http://schemas.openxmlformats.org/drawingml/2006/picture">
                <pic:pic>
                  <pic:nvPicPr>
                    <pic:cNvPr id="0" name="architecture.png"/>
                    <pic:cNvPicPr/>
                  </pic:nvPicPr>
                  <pic:blipFill>
                    <a:blip r:embed="rId35"/>
                    <a:stretch>
                      <a:fillRect/>
                    </a:stretch>
                  </pic:blipFill>
                  <pic:spPr>
                    <a:xfrm>
                      <a:off x="0" y="0"/>
                      <a:ext cx="5257800" cy="2278157"/>
                    </a:xfrm>
                    <a:prstGeom prst="rect"/>
                  </pic:spPr>
                </pic:pic>
              </a:graphicData>
            </a:graphic>
          </wp:inline>
        </w:drawing>
      </w:r>
    </w:p>
    <w:p w14:paraId="0E1B2147" w14:textId="77777777" w:rsidR="00446245" w:rsidRDefault="00AB691B">
      <w:pPr>
        <w:pStyle w:val="Caption"/>
        <w:spacing w:after="200"/>
      </w:pPr>
      <w:r>
        <w:t>Figure 1.1. Overall structure of AI Supply Chain Guardian. Weighted scoring is the default; the trained model is optional.</w:t>
      </w:r>
    </w:p>
    <w:p w14:paraId="41D84DAD" w14:textId="77777777" w:rsidR="00446245" w:rsidRDefault="00AB691B">
      <w:pPr>
        <w:spacing w:before="0" w:line="360" w:lineRule="auto"/>
      </w:pPr>
      <w:r>
        <w:t>The main points of the design are these.</w:t>
      </w:r>
    </w:p>
    <w:p w14:paraId="2228B81F" w14:textId="38ECD88A" w:rsidR="00446245" w:rsidRDefault="00AB691B">
      <w:pPr>
        <w:tabs>
          <w:tab w:val="left" w:pos="720"/>
        </w:tabs>
        <w:spacing w:before="0" w:after="80" w:line="336" w:lineRule="auto"/>
        <w:ind w:left="720" w:hanging="360"/>
      </w:pPr>
      <w:r>
        <w:t>•</w:t>
      </w:r>
      <w:r>
        <w:tab/>
        <w:t xml:space="preserve">One result contract. </w:t>
      </w:r>
      <w:r w:rsidR="00420446" w:rsidRPr="00420446">
        <w:t xml:space="preserve">All detectors emit an </w:t>
      </w:r>
      <w:proofErr w:type="spellStart"/>
      <w:r w:rsidR="00420446" w:rsidRPr="00420446">
        <w:t>AgentResult</w:t>
      </w:r>
      <w:proofErr w:type="spellEnd"/>
      <w:r w:rsidR="00420446" w:rsidRPr="00420446">
        <w:t xml:space="preserve"> with a status value set to one of six possible statuses (pass, warn, fail, error, stub, and pending). Two statuses, error and stub, have been introduced to allow a detector to declare that "I couldn't validate" or "this is not my file," respectively, without passing.</w:t>
      </w:r>
    </w:p>
    <w:p w14:paraId="2FE0371B" w14:textId="65FDE44B" w:rsidR="00446245" w:rsidRDefault="00AB691B" w:rsidP="00420446">
      <w:pPr>
        <w:tabs>
          <w:tab w:val="left" w:pos="720"/>
        </w:tabs>
        <w:spacing w:before="0" w:after="80" w:line="336" w:lineRule="auto"/>
        <w:ind w:left="720" w:hanging="360"/>
      </w:pPr>
      <w:r>
        <w:t>•</w:t>
      </w:r>
      <w:r>
        <w:tab/>
        <w:t xml:space="preserve">A deterministic router. </w:t>
      </w:r>
      <w:r w:rsidR="00420446" w:rsidRPr="00420446">
        <w:t>The routing table associates the artifact type with a set of detectors. Additionally, the router keeps track of a coverage value (full, partial, or none) for each file.</w:t>
      </w:r>
      <w:r w:rsidR="00420446">
        <w:t xml:space="preserve"> </w:t>
      </w:r>
      <w:r>
        <w:t xml:space="preserve">Rule-based fusion. </w:t>
      </w:r>
      <w:r w:rsidR="00420446" w:rsidRPr="00420446">
        <w:t>The calculation of the score starts from the initial value of 100 and takes off some points for each finding that exists, with the points deducted depending on the seriousness and certainty of the finding. The hard rules make it mandatory to issue a Reject decision in case of serious findings while other rules require that a Review must be done in case of partial coverage, a failure in the detector, a pending check, or in case of serious findings</w:t>
      </w:r>
      <w:r>
        <w:t>.</w:t>
      </w:r>
    </w:p>
    <w:p w14:paraId="47AED58F" w14:textId="77777777" w:rsidR="00446245" w:rsidRDefault="00AB691B">
      <w:pPr>
        <w:tabs>
          <w:tab w:val="left" w:pos="720"/>
        </w:tabs>
        <w:spacing w:before="0" w:after="80" w:line="336" w:lineRule="auto"/>
        <w:ind w:left="720" w:hanging="360"/>
      </w:pPr>
      <w:r>
        <w:t>•</w:t>
      </w:r>
      <w:r>
        <w:tab/>
        <w:t xml:space="preserve">Background checks. A slow check, such as the LLM judge for prompt injection or a container image lookup, can answer "pending". The scan is saved as provisional, </w:t>
      </w:r>
      <w:r>
        <w:lastRenderedPageBreak/>
        <w:t>and the final answer arrives later through a callback that must carry a separate secret.</w:t>
      </w:r>
    </w:p>
    <w:p w14:paraId="1943A51F" w14:textId="6D6E16E4" w:rsidR="00446245" w:rsidRDefault="00AB691B">
      <w:pPr>
        <w:tabs>
          <w:tab w:val="left" w:pos="720"/>
        </w:tabs>
        <w:spacing w:before="0" w:after="80" w:line="336" w:lineRule="auto"/>
        <w:ind w:left="720" w:hanging="360"/>
      </w:pPr>
      <w:r>
        <w:t>•</w:t>
      </w:r>
      <w:r>
        <w:tab/>
        <w:t xml:space="preserve">Tools for developers. </w:t>
      </w:r>
      <w:r w:rsidR="00420446" w:rsidRPr="00420446">
        <w:t>The dashboard, the command line utility and the Visual Studio Code plugin use the same authenticated API</w:t>
      </w:r>
      <w:r>
        <w:t>.</w:t>
      </w:r>
    </w:p>
    <w:p w14:paraId="53224564" w14:textId="77777777" w:rsidR="00446245" w:rsidRDefault="00AB691B">
      <w:pPr>
        <w:tabs>
          <w:tab w:val="left" w:pos="720"/>
        </w:tabs>
        <w:spacing w:before="0" w:line="336" w:lineRule="auto"/>
        <w:ind w:left="720" w:hanging="360"/>
      </w:pPr>
      <w:r>
        <w:t>•</w:t>
      </w:r>
      <w:r>
        <w:tab/>
        <w:t>Measured results. The latest component-suite records contain 729 distinct Python passes in aggregate, not a single all-at-once run; nine distinct browser cases are counted separately. Research results include a 90-case development retest, an 18-case AI-labelled first-use pilot, ten project-team human-reviewed upstream files, earlier public prompt tests and actual Copilot execution evidence.</w:t>
      </w:r>
    </w:p>
    <w:p w14:paraId="64CCF0D5" w14:textId="77777777" w:rsidR="00446245" w:rsidRDefault="00AB691B">
      <w:pPr>
        <w:spacing w:before="0" w:line="360" w:lineRule="auto"/>
      </w:pPr>
      <w:r>
        <w:t xml:space="preserve">The work was split inside the team. The three authors and their areas are given in the work distribution table at the start of this report. In short, </w:t>
      </w:r>
      <w:proofErr w:type="spellStart"/>
      <w:r>
        <w:t>Abdulelah</w:t>
      </w:r>
      <w:proofErr w:type="spellEnd"/>
      <w:r>
        <w:t xml:space="preserve"> led the project and built </w:t>
      </w:r>
      <w:proofErr w:type="spellStart"/>
      <w:r>
        <w:t>CipherGuard</w:t>
      </w:r>
      <w:proofErr w:type="spellEnd"/>
      <w:r>
        <w:t xml:space="preserve">, secret detection, Docker security, the trained scoring model and the VS Code extension. Ahmed designed the security schema and built code security, workflow security and artifact identification. Ali set up the development environment and built prompt injection, license compliance and the Trust Engine. Ahmed and Ali worked together on the </w:t>
      </w:r>
      <w:proofErr w:type="spellStart"/>
      <w:r>
        <w:t>LangGraph</w:t>
      </w:r>
      <w:proofErr w:type="spellEnd"/>
      <w:r>
        <w:t xml:space="preserve"> routing and its tests.</w:t>
      </w:r>
    </w:p>
    <w:p w14:paraId="253FFD9D" w14:textId="77777777" w:rsidR="00446245" w:rsidRDefault="00AB691B">
      <w:pPr>
        <w:pStyle w:val="Heading2"/>
        <w:spacing w:before="200" w:after="120"/>
        <w:jc w:val="left"/>
      </w:pPr>
      <w:r>
        <w:t>1.6 Relevance to the Sustainable Development Goals</w:t>
      </w:r>
    </w:p>
    <w:p w14:paraId="22F12888" w14:textId="77777777" w:rsidR="00446245" w:rsidRDefault="00AB691B">
      <w:pPr>
        <w:spacing w:before="0" w:line="360" w:lineRule="auto"/>
      </w:pPr>
      <w:r>
        <w:t>The project relates to two Sustainable Development Goals. We describe this as a supporting relationship and not as a measured effect.</w:t>
      </w:r>
    </w:p>
    <w:p w14:paraId="18ACC199" w14:textId="77777777" w:rsidR="00446245" w:rsidRDefault="00AB691B">
      <w:pPr>
        <w:pStyle w:val="Caption"/>
        <w:keepNext/>
        <w:spacing w:before="120" w:after="80"/>
      </w:pPr>
      <w:r>
        <w:t>Table 1.2. Mapping to the Sustainable Development Goals</w:t>
      </w:r>
    </w:p>
    <w:tbl>
      <w:tblPr>
        <w:tblStyle w:val="TableGrid"/>
        <w:tblW w:w="8593" w:type="dxa"/>
        <w:tblLayout w:type="fixed"/>
        <w:tblLook w:val="04A0" w:firstRow="1" w:lastRow="0" w:firstColumn="1" w:lastColumn="0" w:noHBand="0" w:noVBand="1"/>
      </w:tblPr>
      <w:tblGrid>
        <w:gridCol w:w="2997"/>
        <w:gridCol w:w="5596"/>
      </w:tblGrid>
      <w:tr w:rsidR="00446245" w14:paraId="62745F5E" w14:textId="77777777">
        <w:trPr>
          <w:cantSplit/>
          <w:tblHeader/>
        </w:trPr>
        <w:tc>
          <w:tcPr>
            <w:tcW w:w="2997" w:type="dxa"/>
            <w:shd w:val="clear" w:color="auto" w:fill="EEEEEE"/>
          </w:tcPr>
          <w:p w14:paraId="368BDC68" w14:textId="77777777" w:rsidR="00446245" w:rsidRDefault="00AB691B">
            <w:pPr>
              <w:spacing w:before="40" w:after="40" w:line="240" w:lineRule="auto"/>
              <w:jc w:val="left"/>
            </w:pPr>
            <w:r>
              <w:rPr>
                <w:b/>
                <w:sz w:val="22"/>
              </w:rPr>
              <w:t>Goal</w:t>
            </w:r>
          </w:p>
        </w:tc>
        <w:tc>
          <w:tcPr>
            <w:tcW w:w="5596" w:type="dxa"/>
            <w:shd w:val="clear" w:color="auto" w:fill="EEEEEE"/>
          </w:tcPr>
          <w:p w14:paraId="2E9342BF" w14:textId="77777777" w:rsidR="00446245" w:rsidRDefault="00AB691B">
            <w:pPr>
              <w:spacing w:before="40" w:after="40" w:line="240" w:lineRule="auto"/>
              <w:jc w:val="left"/>
            </w:pPr>
            <w:r>
              <w:rPr>
                <w:b/>
                <w:sz w:val="22"/>
              </w:rPr>
              <w:t>How the project relates</w:t>
            </w:r>
          </w:p>
        </w:tc>
      </w:tr>
      <w:tr w:rsidR="00446245" w14:paraId="0347C601" w14:textId="77777777">
        <w:trPr>
          <w:cantSplit/>
        </w:trPr>
        <w:tc>
          <w:tcPr>
            <w:tcW w:w="2997" w:type="dxa"/>
          </w:tcPr>
          <w:p w14:paraId="257B8C04" w14:textId="77777777" w:rsidR="00446245" w:rsidRDefault="00AB691B">
            <w:pPr>
              <w:spacing w:before="40" w:after="40" w:line="240" w:lineRule="auto"/>
              <w:jc w:val="left"/>
            </w:pPr>
            <w:r>
              <w:rPr>
                <w:sz w:val="22"/>
              </w:rPr>
              <w:t>SDG 9: Industry, Innovation, and Infrastructure (United Nations, n.d.-a).</w:t>
            </w:r>
          </w:p>
        </w:tc>
        <w:tc>
          <w:tcPr>
            <w:tcW w:w="5596" w:type="dxa"/>
          </w:tcPr>
          <w:p w14:paraId="0FB73A64" w14:textId="77777777" w:rsidR="00446245" w:rsidRDefault="00AB691B">
            <w:pPr>
              <w:spacing w:before="40" w:after="40" w:line="240" w:lineRule="auto"/>
              <w:jc w:val="left"/>
            </w:pPr>
            <w:r>
              <w:rPr>
                <w:sz w:val="22"/>
              </w:rPr>
              <w:t>Software is one of the elements of the supporting infrastructure on top of which other systems can be built. Performing verification of the software artifacts before incorporating them into the project increases the reliability of the infrastructure as a whole. Core components are open source; optional hosted services have separate operating requirements.</w:t>
            </w:r>
          </w:p>
        </w:tc>
      </w:tr>
      <w:tr w:rsidR="00446245" w14:paraId="137896FC" w14:textId="77777777">
        <w:trPr>
          <w:cantSplit/>
        </w:trPr>
        <w:tc>
          <w:tcPr>
            <w:tcW w:w="2997" w:type="dxa"/>
          </w:tcPr>
          <w:p w14:paraId="7383C643" w14:textId="2421B262" w:rsidR="00446245" w:rsidRDefault="00AB691B">
            <w:pPr>
              <w:spacing w:before="40" w:after="40" w:line="240" w:lineRule="auto"/>
              <w:jc w:val="left"/>
            </w:pPr>
            <w:r>
              <w:rPr>
                <w:sz w:val="22"/>
              </w:rPr>
              <w:t xml:space="preserve">SDG 16: </w:t>
            </w:r>
            <w:r w:rsidR="00420446" w:rsidRPr="00420446">
              <w:rPr>
                <w:sz w:val="22"/>
              </w:rPr>
              <w:t>Peace, Justice, and Strong Institutions (United Nations, n.d.-b).</w:t>
            </w:r>
          </w:p>
        </w:tc>
        <w:tc>
          <w:tcPr>
            <w:tcW w:w="5596" w:type="dxa"/>
          </w:tcPr>
          <w:p w14:paraId="2159F77F" w14:textId="7071B07E" w:rsidR="00446245" w:rsidRDefault="00420446">
            <w:pPr>
              <w:spacing w:before="40" w:after="40" w:line="240" w:lineRule="auto"/>
              <w:jc w:val="left"/>
            </w:pPr>
            <w:r w:rsidRPr="00420446">
              <w:rPr>
                <w:sz w:val="22"/>
              </w:rPr>
              <w:t>Attacks on supply chains target organizations that benefit the public.</w:t>
            </w:r>
            <w:r w:rsidR="00AB691B">
              <w:rPr>
                <w:sz w:val="22"/>
              </w:rPr>
              <w:t>A check that gives a clear reason for each decision, and refuses to hide missing checks, supports accountable and transparent handling of software risk.</w:t>
            </w:r>
          </w:p>
        </w:tc>
      </w:tr>
    </w:tbl>
    <w:p w14:paraId="1444FED7" w14:textId="77777777" w:rsidR="00446245" w:rsidRDefault="00446245">
      <w:pPr>
        <w:spacing w:before="0" w:after="80" w:line="144" w:lineRule="auto"/>
      </w:pPr>
    </w:p>
    <w:p w14:paraId="35F147E9" w14:textId="77777777" w:rsidR="00446245" w:rsidRDefault="00AB691B">
      <w:pPr>
        <w:pStyle w:val="Heading2"/>
        <w:spacing w:before="200" w:after="120"/>
        <w:jc w:val="left"/>
      </w:pPr>
      <w:r>
        <w:t xml:space="preserve">1.7 </w:t>
      </w:r>
      <w:proofErr w:type="spellStart"/>
      <w:r>
        <w:t>Organisation</w:t>
      </w:r>
      <w:proofErr w:type="spellEnd"/>
      <w:r>
        <w:t xml:space="preserve"> of the report</w:t>
      </w:r>
    </w:p>
    <w:p w14:paraId="04608C44" w14:textId="77777777" w:rsidR="00446245" w:rsidRDefault="00AB691B">
      <w:pPr>
        <w:spacing w:before="0" w:line="360" w:lineRule="auto"/>
      </w:pPr>
      <w:r>
        <w:t xml:space="preserve">The background and tools that are used in this research project are described in Chapter 2. Chapter 3 gives the requirements, the technology used, and the plan of work. Chapter 4 explains how the router, the fusion rules, the callback path, and the detectors were designed and implemented. Chapter 5 provides details on testing, results obtained, and problems </w:t>
      </w:r>
      <w:r>
        <w:lastRenderedPageBreak/>
        <w:t>that were found in our code. Chapter 6 gives the conclusions, the limitations, and possible directions of future work. The references follow in APA style. The appendices give sample requests and the commands for running the system and its tests.</w:t>
      </w:r>
    </w:p>
    <w:p w14:paraId="06F1BF49" w14:textId="77777777" w:rsidR="00446245" w:rsidRDefault="00AB691B">
      <w:pPr>
        <w:pStyle w:val="Heading1"/>
        <w:pageBreakBefore/>
        <w:spacing w:before="0"/>
      </w:pPr>
      <w:r>
        <w:lastRenderedPageBreak/>
        <w:t>Chapter 2</w:t>
      </w:r>
    </w:p>
    <w:p w14:paraId="0343F7F0" w14:textId="77777777" w:rsidR="00446245" w:rsidRDefault="00AB691B">
      <w:pPr>
        <w:pStyle w:val="Heading1"/>
        <w:spacing w:before="0" w:after="280"/>
      </w:pPr>
      <w:r>
        <w:t>Literature Review</w:t>
      </w:r>
    </w:p>
    <w:p w14:paraId="618B704D" w14:textId="77777777" w:rsidR="00446245" w:rsidRDefault="00AB691B">
      <w:pPr>
        <w:spacing w:before="0" w:line="360" w:lineRule="auto"/>
      </w:pPr>
      <w:r>
        <w:t>This chapter reviews the research that explains why the project is needed, and the tools and standards that we used or compared against. For each group we say what it means for our design.</w:t>
      </w:r>
    </w:p>
    <w:p w14:paraId="3D602A11" w14:textId="77777777" w:rsidR="00446245" w:rsidRDefault="00AB691B">
      <w:pPr>
        <w:pStyle w:val="Heading2"/>
        <w:spacing w:before="200" w:after="120"/>
        <w:jc w:val="left"/>
      </w:pPr>
      <w:r>
        <w:t>2.1 Security of AI-generated code</w:t>
      </w:r>
    </w:p>
    <w:p w14:paraId="2D3AB4D4" w14:textId="77777777" w:rsidR="00446245" w:rsidRDefault="00AB691B">
      <w:pPr>
        <w:spacing w:before="0" w:line="360" w:lineRule="auto"/>
      </w:pPr>
      <w:r>
        <w:t>Pearce et al. (2022) asked GitHub Copilot to complete 89 scenarios built from the MITRE list of common weaknesses, and produced 1,689 programs. About 40% of them were vulnerable. An early iteration of Copilot was used in the study; therefore, the exact number cannot be applied to the current applications. However, one thing is clear from the results: coding expertise does not always equal code security.</w:t>
      </w:r>
    </w:p>
    <w:p w14:paraId="4037FD03" w14:textId="77777777" w:rsidR="00446245" w:rsidRDefault="00AB691B">
      <w:pPr>
        <w:spacing w:before="0" w:line="360" w:lineRule="auto"/>
      </w:pPr>
      <w:r>
        <w:t>Perry et al. (2023) analyzed user interactions with an assistant. Participants with access to an AI assistant wrote less secure solutions than those without it, and they were more likely to believe their solution was secure. This is important for our design. If the developer trusts the assistant, then the process of checking for vulnerabilities should not depend on the skill of the developer in detecting these issues.</w:t>
      </w:r>
    </w:p>
    <w:p w14:paraId="3EF22751" w14:textId="77777777" w:rsidR="00446245" w:rsidRDefault="00AB691B">
      <w:pPr>
        <w:spacing w:before="0" w:line="360" w:lineRule="auto"/>
      </w:pPr>
      <w:r>
        <w:t xml:space="preserve">According to Schreiber and </w:t>
      </w:r>
      <w:proofErr w:type="spellStart"/>
      <w:r>
        <w:t>Tippe</w:t>
      </w:r>
      <w:proofErr w:type="spellEnd"/>
      <w:r>
        <w:t xml:space="preserve"> (2025), the vulnerability density differs depending on the programming language used. In particular, the density of vulnerabilities in Python is higher than in JavaScript and TypeScript. An earlier version of our code scanner used this result to lower the severity of JavaScript and TypeScript findings. The current scanner does not do this, because one study of public repositories is not a good reason to weaken a specific injection finding. Shukla et al. (2025) found that asking a model to improve code again and again can make its security worse. This supports checking every version of an artifact and not only the first.</w:t>
      </w:r>
    </w:p>
    <w:p w14:paraId="6ADB3659" w14:textId="77777777" w:rsidR="00446245" w:rsidRDefault="00AB691B">
      <w:pPr>
        <w:spacing w:before="0" w:line="360" w:lineRule="auto"/>
      </w:pPr>
      <w:r>
        <w:t>What this means for the project: generated code needs an independent check, and the check has to run on the artifact itself, not on the developer's judgement.</w:t>
      </w:r>
    </w:p>
    <w:p w14:paraId="76C0F20F" w14:textId="77777777" w:rsidR="00446245" w:rsidRDefault="00AB691B">
      <w:pPr>
        <w:pStyle w:val="Heading2"/>
        <w:spacing w:before="200" w:after="120"/>
        <w:jc w:val="left"/>
      </w:pPr>
      <w:r>
        <w:t xml:space="preserve">2.2 Package hallucination and </w:t>
      </w:r>
      <w:proofErr w:type="spellStart"/>
      <w:r>
        <w:t>slopsquatting</w:t>
      </w:r>
      <w:proofErr w:type="spellEnd"/>
    </w:p>
    <w:p w14:paraId="631321DB" w14:textId="77777777" w:rsidR="00446245" w:rsidRDefault="00AB691B">
      <w:pPr>
        <w:spacing w:before="0" w:line="360" w:lineRule="auto"/>
      </w:pPr>
      <w:proofErr w:type="spellStart"/>
      <w:r>
        <w:t>Spracklen</w:t>
      </w:r>
      <w:proofErr w:type="spellEnd"/>
      <w:r>
        <w:t xml:space="preserve"> et al. (2025) report a large study of 576,000 generated code samples from 16 models, finding package hallucinations in both commercial and open-source model outputs. Repeated invented </w:t>
      </w:r>
      <w:r>
        <w:lastRenderedPageBreak/>
        <w:t xml:space="preserve">names create an </w:t>
      </w:r>
      <w:proofErr w:type="spellStart"/>
      <w:r>
        <w:t>opportunity</w:t>
      </w:r>
      <w:proofErr w:type="spellEnd"/>
      <w:r>
        <w:t xml:space="preserve"> for malicious registration. Krishna et al. (2025) examine how model, language and task specificity relate to hallucination behaviour. Zhao et al. (2025) introduce phrase-based fuzzing to uncover package hallucinations. These studies motivate registry checks but do not validate our detector accuracy.</w:t>
      </w:r>
    </w:p>
    <w:p w14:paraId="7006CADD" w14:textId="77777777" w:rsidR="00446245" w:rsidRDefault="00AB691B">
      <w:pPr>
        <w:spacing w:before="0" w:line="360" w:lineRule="auto"/>
      </w:pPr>
      <w:r>
        <w:t xml:space="preserve">In this case, the </w:t>
      </w:r>
      <w:proofErr w:type="spellStart"/>
      <w:r>
        <w:t>npm</w:t>
      </w:r>
      <w:proofErr w:type="spellEnd"/>
      <w:r>
        <w:t xml:space="preserve"> ecosystem analysis performed by Zimmermann et al. (2019) highlights the risks of a single malicious package. In this sense, as a single </w:t>
      </w:r>
      <w:proofErr w:type="spellStart"/>
      <w:r>
        <w:t>npm</w:t>
      </w:r>
      <w:proofErr w:type="spellEnd"/>
      <w:r>
        <w:t xml:space="preserve"> package is dependent on many other packages, a relatively small number of maintainer accounts is capable of affecting a large amount of the ecosystem. The fake name used becomes responsible for all this risk.</w:t>
      </w:r>
    </w:p>
    <w:p w14:paraId="4FA1673C" w14:textId="77777777" w:rsidR="00446245" w:rsidRDefault="00AB691B">
      <w:pPr>
        <w:spacing w:before="0" w:line="360" w:lineRule="auto"/>
      </w:pPr>
      <w:r>
        <w:t xml:space="preserve">Implications for the project: the check has to read the dependency files themselves and confirm each package name against the official registry, and it should also look up known vulnerabilities for the versions it finds. </w:t>
      </w:r>
      <w:proofErr w:type="spellStart"/>
      <w:r>
        <w:t>CipherGuard</w:t>
      </w:r>
      <w:proofErr w:type="spellEnd"/>
      <w:r>
        <w:t xml:space="preserve"> does this for Python, </w:t>
      </w:r>
      <w:proofErr w:type="spellStart"/>
      <w:r>
        <w:t>npm</w:t>
      </w:r>
      <w:proofErr w:type="spellEnd"/>
      <w:r>
        <w:t xml:space="preserve">, Rust and Go files, using the public registries and the </w:t>
      </w:r>
      <w:proofErr w:type="gramStart"/>
      <w:r>
        <w:t>Open Source</w:t>
      </w:r>
      <w:proofErr w:type="gramEnd"/>
      <w:r>
        <w:t xml:space="preserve"> Vulnerability (OSV) data format (Open Source Security Foundation, n.d.), as described in Section 4.7.3.</w:t>
      </w:r>
    </w:p>
    <w:p w14:paraId="7E0258D0" w14:textId="77777777" w:rsidR="00446245" w:rsidRDefault="00AB691B">
      <w:pPr>
        <w:pStyle w:val="Heading2"/>
        <w:spacing w:before="200" w:after="120"/>
        <w:jc w:val="left"/>
      </w:pPr>
      <w:r>
        <w:t>2.3 Prompt injection and guardrails</w:t>
      </w:r>
    </w:p>
    <w:p w14:paraId="3B16129B" w14:textId="77777777" w:rsidR="00446245" w:rsidRDefault="00AB691B">
      <w:pPr>
        <w:spacing w:before="0" w:line="360" w:lineRule="auto"/>
      </w:pPr>
      <w:proofErr w:type="spellStart"/>
      <w:r>
        <w:t>Greshake</w:t>
      </w:r>
      <w:proofErr w:type="spellEnd"/>
      <w:r>
        <w:t xml:space="preserve"> et al. (2023) described indirect prompt injection. The attacker does not talk to the model. These instructions will be embedded in the data which will later be interpreted by the model, such as websites, documents, or programming comments. According to the OWASP risk catalog, prompt injection is the primary risk associated with the use of LLMs (OWASP Foundation, 2025). In our setting the attacker target is a coding agent that later reads the repository.</w:t>
      </w:r>
    </w:p>
    <w:p w14:paraId="58D4A5A4" w14:textId="77777777" w:rsidR="00446245" w:rsidRDefault="00AB691B">
      <w:pPr>
        <w:spacing w:before="0" w:line="360" w:lineRule="auto"/>
      </w:pPr>
      <w:proofErr w:type="spellStart"/>
      <w:r>
        <w:t>Chennabasappa</w:t>
      </w:r>
      <w:proofErr w:type="spellEnd"/>
      <w:r>
        <w:t xml:space="preserve"> et al. (2025) describe </w:t>
      </w:r>
      <w:proofErr w:type="spellStart"/>
      <w:r>
        <w:t>layered</w:t>
      </w:r>
      <w:proofErr w:type="spellEnd"/>
      <w:r>
        <w:t> guardrails for agents. Hackett et al. (2025) demonstrate evasion of prompt-injection and jailbreak detectors. These studies motivate layered screening but do not prove that our combination is superior. Guardian combines pattern rules, embedding similarity, a classifier and an optional judge; a failed judge remains unresolved rather than clean.</w:t>
      </w:r>
    </w:p>
    <w:p w14:paraId="70E35C8B" w14:textId="77777777" w:rsidR="00446245" w:rsidRDefault="00AB691B">
      <w:pPr>
        <w:spacing w:before="0" w:line="360" w:lineRule="auto"/>
      </w:pPr>
      <w:r>
        <w:lastRenderedPageBreak/>
        <w:t xml:space="preserve">The embedding layer uses a small sentence-embedding model. Sentence-BERT (Reimers &amp; </w:t>
      </w:r>
      <w:proofErr w:type="spellStart"/>
      <w:r>
        <w:t>Gurevych</w:t>
      </w:r>
      <w:proofErr w:type="spellEnd"/>
      <w:r>
        <w:t xml:space="preserve">, 2019) illustrated the creation of sentence embeddings that can be compared using cosine similarity. </w:t>
      </w:r>
      <w:proofErr w:type="spellStart"/>
      <w:r>
        <w:t>MiniLM</w:t>
      </w:r>
      <w:proofErr w:type="spellEnd"/>
      <w:r>
        <w:t xml:space="preserve"> (Wang et al., 2020) exemplifies a small transformer which keeps most of its performance in a smaller size, while the publicly available checkpoint all-MiniLM-L6-v2 (Sentence Transformers, n.d.) serves as our loaded model.</w:t>
      </w:r>
    </w:p>
    <w:p w14:paraId="5D6223C6" w14:textId="77777777" w:rsidR="00446245" w:rsidRDefault="00AB691B">
      <w:pPr>
        <w:pStyle w:val="Heading2"/>
        <w:spacing w:before="200" w:after="120"/>
        <w:jc w:val="left"/>
      </w:pPr>
      <w:r>
        <w:t>2.4 Learned scores and their explanations</w:t>
      </w:r>
    </w:p>
    <w:p w14:paraId="190356B2" w14:textId="77777777" w:rsidR="00446245" w:rsidRDefault="00AB691B">
      <w:pPr>
        <w:spacing w:before="0" w:line="360" w:lineRule="auto"/>
      </w:pPr>
      <w:r>
        <w:t xml:space="preserve">Fixed numerical weights are hand-selected. A trained regressor may fit labelled score anchors more closely. We evaluated constrained XGBoost for this purp</w:t>
      </w:r>
      <w:proofErr w:type="spellStart"/>
      <w:r>
        <w:t>ose</w:t>
      </w:r>
      <w:proofErr w:type="spellEnd"/>
      <w:r>
        <w:t xml:space="preserve"> (Chen &amp; </w:t>
      </w:r>
      <w:proofErr w:type="spellStart"/>
      <w:r>
        <w:t>Guestrin</w:t>
      </w:r>
      <w:proofErr w:type="spellEnd"/>
      <w:r>
        <w:t xml:space="preserve">, 2016), </w:t>
      </w:r>
      <w:proofErr w:type="spellStart"/>
      <w:r>
        <w:t>imposing non-posit</w:t>
      </w:r>
      <w:proofErr w:type="spellEnd"/>
      <w:r>
        <w:t xml:space="preserve">ive monotonic constraints on observed numeric risk features. This property is not proof that missing evidence, changed routing or new projects will be scored correctly.</w:t>
      </w:r>
    </w:p>
    <w:p w14:paraId="3021B67E" w14:textId="77777777" w:rsidR="00446245" w:rsidRDefault="00AB691B">
      <w:pPr>
        <w:spacing w:before="0" w:line="360" w:lineRule="auto"/>
      </w:pPr>
      <w:r>
        <w:t xml:space="preserve">A learned score is only useful in a security review if a person can see </w:t>
      </w:r>
      <w:proofErr w:type="gramStart"/>
      <w:r>
        <w:t>why</w:t>
      </w:r>
      <w:proofErr w:type="gramEnd"/>
      <w:r>
        <w:t xml:space="preserve"> it came out that way. SHAP (Lundberg &amp; Lee, 2017) splits a prediction into one contribution per input feature, and for tree models the split can be computed exactly. We show these contributions next to the score. They explain the number the model produced. They do not explain the final decision when a safety rule overrides the model, and they do not show cause and effect.</w:t>
      </w:r>
    </w:p>
    <w:p w14:paraId="1862D2B9" w14:textId="77777777" w:rsidR="00446245" w:rsidRDefault="00AB691B">
      <w:pPr>
        <w:pStyle w:val="Heading2"/>
        <w:spacing w:before="200" w:after="120"/>
        <w:jc w:val="left"/>
      </w:pPr>
      <w:r>
        <w:t>2.5 Static analysis and the existing tool landscape</w:t>
      </w:r>
    </w:p>
    <w:p w14:paraId="223AB99B" w14:textId="77777777" w:rsidR="00446245" w:rsidRDefault="00AB691B">
      <w:pPr>
        <w:spacing w:before="0" w:line="360" w:lineRule="auto"/>
      </w:pPr>
      <w:r>
        <w:t xml:space="preserve">The first version of our detectors called mature open-source tools for most of the work. In the final version the default rules are our own, written on top of standard parsing libraries such as Python's </w:t>
      </w:r>
      <w:proofErr w:type="spellStart"/>
      <w:r>
        <w:t>ast</w:t>
      </w:r>
      <w:proofErr w:type="spellEnd"/>
      <w:r>
        <w:t xml:space="preserve"> module and Tree-sitter (Tree-sitter, n.d.). The older tools remain as optional adapters, which an operator can switch on. We changed this so that the system runs with fewer outside programs and so that every finding uses the same evidence format. Table 2.1 lists the tools and how each one is used now.</w:t>
      </w:r>
    </w:p>
    <w:p w14:paraId="41EF4434" w14:textId="77777777" w:rsidR="00446245" w:rsidRDefault="00AB691B">
      <w:pPr>
        <w:pStyle w:val="Caption"/>
        <w:keepNext/>
        <w:spacing w:before="120" w:after="80"/>
      </w:pPr>
      <w:r>
        <w:t>Table 2.1. Tools currently in use by the project or used as comparators</w:t>
      </w:r>
    </w:p>
    <w:tbl>
      <w:tblPr>
        <w:tblStyle w:val="TableGrid"/>
        <w:tblW w:w="8592" w:type="dxa"/>
        <w:tblLayout w:type="fixed"/>
        <w:tblLook w:val="04A0" w:firstRow="1" w:lastRow="0" w:firstColumn="1" w:lastColumn="0" w:noHBand="0" w:noVBand="1"/>
      </w:tblPr>
      <w:tblGrid>
        <w:gridCol w:w="1698"/>
        <w:gridCol w:w="3900"/>
        <w:gridCol w:w="2994"/>
      </w:tblGrid>
      <w:tr w:rsidR="00446245" w14:paraId="4D65CA5E" w14:textId="77777777">
        <w:trPr>
          <w:cantSplit/>
          <w:tblHeader/>
        </w:trPr>
        <w:tc>
          <w:tcPr>
            <w:tcW w:w="1698" w:type="dxa"/>
            <w:shd w:val="clear" w:color="auto" w:fill="EEEEEE"/>
          </w:tcPr>
          <w:p w14:paraId="13185104" w14:textId="77777777" w:rsidR="00446245" w:rsidRDefault="00AB691B">
            <w:pPr>
              <w:spacing w:before="40" w:after="40" w:line="240" w:lineRule="auto"/>
              <w:jc w:val="left"/>
            </w:pPr>
            <w:r>
              <w:rPr>
                <w:b/>
                <w:sz w:val="22"/>
              </w:rPr>
              <w:t>Area</w:t>
            </w:r>
          </w:p>
        </w:tc>
        <w:tc>
          <w:tcPr>
            <w:tcW w:w="3900" w:type="dxa"/>
            <w:shd w:val="clear" w:color="auto" w:fill="EEEEEE"/>
          </w:tcPr>
          <w:p w14:paraId="26E8BCEE" w14:textId="77777777" w:rsidR="00446245" w:rsidRDefault="00AB691B">
            <w:pPr>
              <w:spacing w:before="40" w:after="40" w:line="240" w:lineRule="auto"/>
              <w:jc w:val="left"/>
            </w:pPr>
            <w:r>
              <w:rPr>
                <w:b/>
                <w:sz w:val="22"/>
              </w:rPr>
              <w:t>Default in this project</w:t>
            </w:r>
          </w:p>
        </w:tc>
        <w:tc>
          <w:tcPr>
            <w:tcW w:w="2994" w:type="dxa"/>
            <w:shd w:val="clear" w:color="auto" w:fill="EEEEEE"/>
          </w:tcPr>
          <w:p w14:paraId="49A4ABF6" w14:textId="77777777" w:rsidR="00446245" w:rsidRDefault="00AB691B">
            <w:pPr>
              <w:spacing w:before="40" w:after="40" w:line="240" w:lineRule="auto"/>
              <w:jc w:val="left"/>
            </w:pPr>
            <w:r>
              <w:rPr>
                <w:b/>
                <w:sz w:val="22"/>
              </w:rPr>
              <w:t>Optional or external</w:t>
            </w:r>
          </w:p>
        </w:tc>
      </w:tr>
      <w:tr w:rsidR="00446245" w14:paraId="0B8296AB" w14:textId="77777777">
        <w:trPr>
          <w:cantSplit/>
        </w:trPr>
        <w:tc>
          <w:tcPr>
            <w:tcW w:w="1698" w:type="dxa"/>
          </w:tcPr>
          <w:p w14:paraId="5511555C" w14:textId="77777777" w:rsidR="00446245" w:rsidRDefault="00AB691B">
            <w:pPr>
              <w:spacing w:before="40" w:after="40" w:line="240" w:lineRule="auto"/>
              <w:jc w:val="left"/>
            </w:pPr>
            <w:r>
              <w:rPr>
                <w:sz w:val="22"/>
              </w:rPr>
              <w:t>Code security</w:t>
            </w:r>
          </w:p>
        </w:tc>
        <w:tc>
          <w:tcPr>
            <w:tcW w:w="3900" w:type="dxa"/>
          </w:tcPr>
          <w:p w14:paraId="150482C4" w14:textId="77777777" w:rsidR="00446245" w:rsidRDefault="00AB691B">
            <w:pPr>
              <w:spacing w:before="40" w:after="40" w:line="240" w:lineRule="auto"/>
              <w:jc w:val="left"/>
            </w:pPr>
            <w:r>
              <w:rPr>
                <w:sz w:val="22"/>
              </w:rPr>
              <w:t>Own rules on Python AST and Tree-sitter syntax trees</w:t>
            </w:r>
          </w:p>
        </w:tc>
        <w:tc>
          <w:tcPr>
            <w:tcW w:w="2994" w:type="dxa"/>
          </w:tcPr>
          <w:p w14:paraId="69195299" w14:textId="77777777" w:rsidR="00446245" w:rsidRDefault="00AB691B">
            <w:pPr>
              <w:spacing w:before="40" w:after="40" w:line="240" w:lineRule="auto"/>
              <w:jc w:val="left"/>
            </w:pPr>
            <w:r>
              <w:rPr>
                <w:sz w:val="22"/>
              </w:rPr>
              <w:t>Semgrep, only when switched on</w:t>
            </w:r>
          </w:p>
        </w:tc>
      </w:tr>
      <w:tr w:rsidR="00446245" w14:paraId="61EA5FB3" w14:textId="77777777">
        <w:trPr>
          <w:cantSplit/>
        </w:trPr>
        <w:tc>
          <w:tcPr>
            <w:tcW w:w="1698" w:type="dxa"/>
          </w:tcPr>
          <w:p w14:paraId="2BDAE4DB" w14:textId="77777777" w:rsidR="00446245" w:rsidRDefault="00AB691B">
            <w:pPr>
              <w:spacing w:before="40" w:after="40" w:line="240" w:lineRule="auto"/>
              <w:jc w:val="left"/>
            </w:pPr>
            <w:r>
              <w:rPr>
                <w:sz w:val="22"/>
              </w:rPr>
              <w:t>Docker security</w:t>
            </w:r>
          </w:p>
        </w:tc>
        <w:tc>
          <w:tcPr>
            <w:tcW w:w="3900" w:type="dxa"/>
          </w:tcPr>
          <w:p w14:paraId="078A6B05" w14:textId="77777777" w:rsidR="00446245" w:rsidRDefault="00AB691B">
            <w:pPr>
              <w:spacing w:before="40" w:after="40" w:line="240" w:lineRule="auto"/>
              <w:jc w:val="left"/>
            </w:pPr>
            <w:r>
              <w:rPr>
                <w:sz w:val="22"/>
              </w:rPr>
              <w:t>Own Dockerfile and Compose rules; image inventory with advisory lookups</w:t>
            </w:r>
          </w:p>
        </w:tc>
        <w:tc>
          <w:tcPr>
            <w:tcW w:w="2994" w:type="dxa"/>
          </w:tcPr>
          <w:p w14:paraId="643860E7" w14:textId="77777777" w:rsidR="00446245" w:rsidRDefault="00AB691B">
            <w:pPr>
              <w:spacing w:before="40" w:after="40" w:line="240" w:lineRule="auto"/>
              <w:jc w:val="left"/>
            </w:pPr>
            <w:r>
              <w:rPr>
                <w:sz w:val="22"/>
              </w:rPr>
              <w:t>Hadolint and Trivy, only when switched on</w:t>
            </w:r>
          </w:p>
        </w:tc>
      </w:tr>
      <w:tr w:rsidR="00446245" w14:paraId="21D10F11" w14:textId="77777777">
        <w:trPr>
          <w:cantSplit/>
        </w:trPr>
        <w:tc>
          <w:tcPr>
            <w:tcW w:w="1698" w:type="dxa"/>
          </w:tcPr>
          <w:p w14:paraId="77663170" w14:textId="77777777" w:rsidR="00446245" w:rsidRDefault="00AB691B">
            <w:pPr>
              <w:spacing w:before="40" w:after="40" w:line="240" w:lineRule="auto"/>
              <w:jc w:val="left"/>
            </w:pPr>
            <w:r>
              <w:rPr>
                <w:sz w:val="22"/>
              </w:rPr>
              <w:t>License compliance</w:t>
            </w:r>
          </w:p>
        </w:tc>
        <w:tc>
          <w:tcPr>
            <w:tcW w:w="3900" w:type="dxa"/>
          </w:tcPr>
          <w:p w14:paraId="2683869B" w14:textId="77777777" w:rsidR="00446245" w:rsidRDefault="00AB691B">
            <w:pPr>
              <w:spacing w:before="40" w:after="40" w:line="240" w:lineRule="auto"/>
              <w:jc w:val="left"/>
            </w:pPr>
            <w:r>
              <w:rPr>
                <w:sz w:val="22"/>
              </w:rPr>
              <w:t>Registry SPDX data, own policy rules and matching against SPDX license texts</w:t>
            </w:r>
          </w:p>
        </w:tc>
        <w:tc>
          <w:tcPr>
            <w:tcW w:w="2994" w:type="dxa"/>
          </w:tcPr>
          <w:p w14:paraId="1ECFB7F6" w14:textId="77777777" w:rsidR="00446245" w:rsidRDefault="00AB691B">
            <w:pPr>
              <w:spacing w:before="40" w:after="40" w:line="240" w:lineRule="auto"/>
              <w:jc w:val="left"/>
            </w:pPr>
            <w:r>
              <w:rPr>
                <w:sz w:val="22"/>
              </w:rPr>
              <w:t>ScanCode as a fallback for license text</w:t>
            </w:r>
          </w:p>
        </w:tc>
      </w:tr>
      <w:tr w:rsidR="00446245" w14:paraId="1BC70EE9" w14:textId="77777777">
        <w:trPr>
          <w:cantSplit/>
        </w:trPr>
        <w:tc>
          <w:tcPr>
            <w:tcW w:w="1698" w:type="dxa"/>
          </w:tcPr>
          <w:p w14:paraId="6C3BC994" w14:textId="77777777" w:rsidR="00446245" w:rsidRDefault="00AB691B">
            <w:pPr>
              <w:spacing w:before="40" w:after="40" w:line="240" w:lineRule="auto"/>
              <w:jc w:val="left"/>
            </w:pPr>
            <w:r>
              <w:rPr>
                <w:sz w:val="22"/>
              </w:rPr>
              <w:lastRenderedPageBreak/>
              <w:t>CipherGuard</w:t>
            </w:r>
          </w:p>
        </w:tc>
        <w:tc>
          <w:tcPr>
            <w:tcW w:w="3900" w:type="dxa"/>
          </w:tcPr>
          <w:p w14:paraId="4CB11AC4" w14:textId="77777777" w:rsidR="00446245" w:rsidRDefault="00AB691B">
            <w:pPr>
              <w:spacing w:before="40" w:after="40" w:line="240" w:lineRule="auto"/>
              <w:jc w:val="left"/>
            </w:pPr>
            <w:r>
              <w:rPr>
                <w:sz w:val="22"/>
              </w:rPr>
              <w:t>Registry and version checks, name similarity, dependency graphs, OSV lookups</w:t>
            </w:r>
          </w:p>
        </w:tc>
        <w:tc>
          <w:tcPr>
            <w:tcW w:w="2994" w:type="dxa"/>
          </w:tcPr>
          <w:p w14:paraId="415CAF8A" w14:textId="77777777" w:rsidR="00446245" w:rsidRDefault="00AB691B">
            <w:pPr>
              <w:spacing w:before="40" w:after="40" w:line="240" w:lineRule="auto"/>
              <w:jc w:val="left"/>
            </w:pPr>
            <w:r>
              <w:rPr>
                <w:sz w:val="22"/>
              </w:rPr>
              <w:t>slopcheck, dep-hallucinator and two npm tools, compared by reading their source code only</w:t>
            </w:r>
          </w:p>
        </w:tc>
      </w:tr>
      <w:tr w:rsidR="00446245" w14:paraId="72341092" w14:textId="77777777">
        <w:trPr>
          <w:cantSplit/>
        </w:trPr>
        <w:tc>
          <w:tcPr>
            <w:tcW w:w="1698" w:type="dxa"/>
          </w:tcPr>
          <w:p w14:paraId="3E93C8F3" w14:textId="77777777" w:rsidR="00446245" w:rsidRDefault="00AB691B">
            <w:pPr>
              <w:spacing w:before="40" w:after="40" w:line="240" w:lineRule="auto"/>
              <w:jc w:val="left"/>
            </w:pPr>
            <w:r>
              <w:rPr>
                <w:sz w:val="22"/>
              </w:rPr>
              <w:t>Workflow security</w:t>
            </w:r>
          </w:p>
        </w:tc>
        <w:tc>
          <w:tcPr>
            <w:tcW w:w="3900" w:type="dxa"/>
          </w:tcPr>
          <w:p w14:paraId="4690F6FB" w14:textId="77777777" w:rsidR="00446245" w:rsidRDefault="00AB691B">
            <w:pPr>
              <w:spacing w:before="40" w:after="40" w:line="240" w:lineRule="auto"/>
              <w:jc w:val="left"/>
            </w:pPr>
            <w:r>
              <w:rPr>
                <w:sz w:val="22"/>
              </w:rPr>
              <w:t>Own YAML rules for GitHub Actions and GitLab CI</w:t>
            </w:r>
          </w:p>
        </w:tc>
        <w:tc>
          <w:tcPr>
            <w:tcW w:w="2994" w:type="dxa"/>
          </w:tcPr>
          <w:p w14:paraId="425FD9D1" w14:textId="77777777" w:rsidR="00446245" w:rsidRDefault="00AB691B">
            <w:pPr>
              <w:spacing w:before="40" w:after="40" w:line="240" w:lineRule="auto"/>
              <w:jc w:val="left"/>
            </w:pPr>
            <w:r>
              <w:rPr>
                <w:sz w:val="22"/>
              </w:rPr>
              <w:t>zizmor is the closest similar tool; not used</w:t>
            </w:r>
          </w:p>
        </w:tc>
      </w:tr>
      <w:tr w:rsidR="00446245" w14:paraId="086FB777" w14:textId="77777777">
        <w:trPr>
          <w:cantSplit/>
        </w:trPr>
        <w:tc>
          <w:tcPr>
            <w:tcW w:w="1698" w:type="dxa"/>
          </w:tcPr>
          <w:p w14:paraId="526CB596" w14:textId="77777777" w:rsidR="00446245" w:rsidRDefault="00AB691B">
            <w:pPr>
              <w:spacing w:before="40" w:after="40" w:line="240" w:lineRule="auto"/>
              <w:jc w:val="left"/>
            </w:pPr>
            <w:r>
              <w:rPr>
                <w:sz w:val="22"/>
              </w:rPr>
              <w:t>Prompt injection</w:t>
            </w:r>
          </w:p>
        </w:tc>
        <w:tc>
          <w:tcPr>
            <w:tcW w:w="3900" w:type="dxa"/>
          </w:tcPr>
          <w:p w14:paraId="2F7F21C5" w14:textId="77777777" w:rsidR="00446245" w:rsidRDefault="00AB691B">
            <w:pPr>
              <w:spacing w:before="40" w:after="40" w:line="240" w:lineRule="auto"/>
              <w:jc w:val="left"/>
            </w:pPr>
            <w:r>
              <w:rPr>
                <w:sz w:val="22"/>
              </w:rPr>
              <w:t>Rules, decoded-text checks, MiniLM embeddings and a small classifier</w:t>
            </w:r>
          </w:p>
        </w:tc>
        <w:tc>
          <w:tcPr>
            <w:tcW w:w="2994" w:type="dxa"/>
          </w:tcPr>
          <w:p w14:paraId="3B3F5A15" w14:textId="77777777" w:rsidR="00446245" w:rsidRDefault="00AB691B">
            <w:pPr>
              <w:spacing w:before="40" w:after="40" w:line="240" w:lineRule="auto"/>
              <w:jc w:val="left"/>
            </w:pPr>
            <w:r>
              <w:rPr>
                <w:sz w:val="22"/>
              </w:rPr>
              <w:t>An LLM judge through Groq or a local model</w:t>
            </w:r>
          </w:p>
        </w:tc>
      </w:tr>
      <w:tr w:rsidR="00446245" w14:paraId="312EC730" w14:textId="77777777">
        <w:trPr>
          <w:cantSplit/>
        </w:trPr>
        <w:tc>
          <w:tcPr>
            <w:tcW w:w="1698" w:type="dxa"/>
          </w:tcPr>
          <w:p w14:paraId="40DE0FEB" w14:textId="77777777" w:rsidR="00446245" w:rsidRDefault="00AB691B">
            <w:pPr>
              <w:spacing w:before="40" w:after="40" w:line="240" w:lineRule="auto"/>
              <w:jc w:val="left"/>
            </w:pPr>
            <w:r>
              <w:rPr>
                <w:sz w:val="22"/>
              </w:rPr>
              <w:t>Trust Engine</w:t>
            </w:r>
          </w:p>
        </w:tc>
        <w:tc>
          <w:tcPr>
            <w:tcW w:w="3900" w:type="dxa"/>
          </w:tcPr>
          <w:p w14:paraId="22159359" w14:textId="77777777" w:rsidR="00446245" w:rsidRDefault="00AB691B">
            <w:pPr>
              <w:spacing w:before="40" w:after="40" w:line="240" w:lineRule="auto"/>
              <w:jc w:val="left"/>
            </w:pPr>
            <w:r>
              <w:rPr>
                <w:sz w:val="22"/>
              </w:rPr>
              <w:t>FastAPI, LangGraph, fixed-weight scoring</w:t>
            </w:r>
          </w:p>
        </w:tc>
        <w:tc>
          <w:tcPr>
            <w:tcW w:w="2994" w:type="dxa"/>
          </w:tcPr>
          <w:p w14:paraId="30C2832B" w14:textId="77777777" w:rsidR="00446245" w:rsidRDefault="00AB691B">
            <w:pPr>
              <w:spacing w:before="40" w:after="40" w:line="240" w:lineRule="auto"/>
              <w:jc w:val="left"/>
            </w:pPr>
            <w:r>
              <w:rPr>
                <w:sz w:val="22"/>
              </w:rPr>
              <w:t>XGBoost with SHAP, optional and not the default</w:t>
            </w:r>
          </w:p>
        </w:tc>
      </w:tr>
    </w:tbl>
    <w:p w14:paraId="6A9C499D" w14:textId="77777777" w:rsidR="00446245" w:rsidRDefault="00446245">
      <w:pPr>
        <w:spacing w:before="0" w:after="80" w:line="144" w:lineRule="auto"/>
      </w:pPr>
    </w:p>
    <w:p w14:paraId="08C0E953" w14:textId="77777777" w:rsidR="00446245" w:rsidRDefault="00AB691B">
      <w:pPr>
        <w:spacing w:before="0" w:line="360" w:lineRule="auto"/>
      </w:pPr>
      <w:r>
        <w:t>The advice for secure usage of GitHub Actions is to pin third-party actions to a full commit SHA and to limit the permissions of workflow tokens (GitHub, n.d.). The advice from Docker on best practices includes the use of pinned base images, non-root users, and small images (Docker Inc., n.d.), whereas the NIST container security guide identifies the risks involved with images, registries, and orchestrators (</w:t>
      </w:r>
      <w:proofErr w:type="spellStart"/>
      <w:r>
        <w:t>Souppaya</w:t>
      </w:r>
      <w:proofErr w:type="spellEnd"/>
      <w:r>
        <w:t xml:space="preserve"> et al., 2017). Our </w:t>
      </w:r>
      <w:proofErr w:type="spellStart"/>
      <w:r>
        <w:t>Dockerfile</w:t>
      </w:r>
      <w:proofErr w:type="spellEnd"/>
      <w:r>
        <w:t xml:space="preserve"> and workflow rules follow these documents.</w:t>
      </w:r>
    </w:p>
    <w:p w14:paraId="6BC3CE18" w14:textId="003E465F" w:rsidR="00446245" w:rsidRDefault="00AB691B">
      <w:pPr>
        <w:spacing w:before="0" w:line="360" w:lineRule="auto"/>
      </w:pPr>
      <w:r>
        <w:t xml:space="preserve">The categories of weaknesses included in our code guidelines are classified using Common Weakness Enumeration. </w:t>
      </w:r>
      <w:r w:rsidR="00CD1B47" w:rsidRPr="00CD1B47">
        <w:t>The types that appear repeatedly in the automatically generated code are command injection (MITRE, n.d.-a), SQL injection (MITRE, n.d.-b), and hard-coded passwords (MITRE, n.d.-c).</w:t>
      </w:r>
    </w:p>
    <w:p w14:paraId="51C670B8" w14:textId="77777777" w:rsidR="00446245" w:rsidRDefault="00AB691B">
      <w:pPr>
        <w:pStyle w:val="Heading2"/>
        <w:spacing w:before="200" w:after="120"/>
        <w:jc w:val="left"/>
      </w:pPr>
      <w:r>
        <w:t>2.6 Guidance and risk frameworks</w:t>
      </w:r>
    </w:p>
    <w:p w14:paraId="44DF2261" w14:textId="03255284" w:rsidR="00446245" w:rsidRDefault="00CD1B47">
      <w:pPr>
        <w:spacing w:before="0" w:line="360" w:lineRule="auto"/>
      </w:pPr>
      <w:r w:rsidRPr="00CD1B47">
        <w:t>NIST Secure Software Development Framework (</w:t>
      </w:r>
      <w:proofErr w:type="spellStart"/>
      <w:r w:rsidRPr="00CD1B47">
        <w:t>Souppaya</w:t>
      </w:r>
      <w:proofErr w:type="spellEnd"/>
      <w:r w:rsidRPr="00CD1B47">
        <w:t xml:space="preserve"> et al., 2022) stipulates conducting the software review and verification prior to the release process, including software bought from external organizations. Similarly, NIST Artificial Intelligence Risk Management Framework (National Institute of Standards and Technology, 2023) stresses the importance of assessing the risks that come with AI and the necessity of making decisions in an explainable way. Guardian is a relatively small software product that does not seek compliance with the frameworks mentioned above; however, the documents confirm the importance of review, justified by the rationale</w:t>
      </w:r>
      <w:r w:rsidR="00AB691B">
        <w:t>.</w:t>
      </w:r>
    </w:p>
    <w:p w14:paraId="3F36AD6B" w14:textId="77777777" w:rsidR="00446245" w:rsidRDefault="00AB691B">
      <w:pPr>
        <w:pStyle w:val="Heading2"/>
        <w:spacing w:before="200" w:after="120"/>
        <w:jc w:val="left"/>
      </w:pPr>
      <w:r>
        <w:lastRenderedPageBreak/>
        <w:t>2.7 Comparison and research gap</w:t>
      </w:r>
    </w:p>
    <w:p w14:paraId="2FA7B4F8" w14:textId="77777777" w:rsidR="00446245" w:rsidRDefault="00AB691B">
      <w:pPr>
        <w:pStyle w:val="Caption"/>
        <w:keepNext/>
        <w:spacing w:before="120" w:after="80"/>
      </w:pPr>
      <w:r>
        <w:t xml:space="preserve">Table 2.2. What existing approaches cover compared with this </w:t>
      </w:r>
      <w:proofErr w:type="gramStart"/>
      <w:r>
        <w:t>project</w:t>
      </w:r>
      <w:proofErr w:type="gramEnd"/>
    </w:p>
    <w:tbl>
      <w:tblPr>
        <w:tblStyle w:val="TableGrid"/>
        <w:tblW w:w="8592" w:type="dxa"/>
        <w:tblLayout w:type="fixed"/>
        <w:tblLook w:val="04A0" w:firstRow="1" w:lastRow="0" w:firstColumn="1" w:lastColumn="0" w:noHBand="0" w:noVBand="1"/>
      </w:tblPr>
      <w:tblGrid>
        <w:gridCol w:w="2798"/>
        <w:gridCol w:w="1798"/>
        <w:gridCol w:w="1698"/>
        <w:gridCol w:w="2298"/>
      </w:tblGrid>
      <w:tr w:rsidR="00446245" w14:paraId="01449EAA" w14:textId="77777777">
        <w:trPr>
          <w:cantSplit/>
          <w:tblHeader/>
        </w:trPr>
        <w:tc>
          <w:tcPr>
            <w:tcW w:w="2798" w:type="dxa"/>
            <w:shd w:val="clear" w:color="auto" w:fill="EEEEEE"/>
          </w:tcPr>
          <w:p w14:paraId="4FD6526D" w14:textId="77777777" w:rsidR="00446245" w:rsidRDefault="00AB691B">
            <w:pPr>
              <w:spacing w:before="40" w:after="40" w:line="240" w:lineRule="auto"/>
              <w:jc w:val="left"/>
            </w:pPr>
            <w:r>
              <w:rPr>
                <w:b/>
                <w:sz w:val="22"/>
              </w:rPr>
              <w:t>Capability</w:t>
            </w:r>
          </w:p>
        </w:tc>
        <w:tc>
          <w:tcPr>
            <w:tcW w:w="1798" w:type="dxa"/>
            <w:shd w:val="clear" w:color="auto" w:fill="EEEEEE"/>
          </w:tcPr>
          <w:p w14:paraId="6C25129C" w14:textId="77777777" w:rsidR="00446245" w:rsidRDefault="00AB691B">
            <w:pPr>
              <w:spacing w:before="40" w:after="40" w:line="240" w:lineRule="auto"/>
              <w:jc w:val="left"/>
            </w:pPr>
            <w:r>
              <w:rPr>
                <w:b/>
                <w:sz w:val="22"/>
              </w:rPr>
              <w:t>Single-purpose scanners</w:t>
            </w:r>
          </w:p>
        </w:tc>
        <w:tc>
          <w:tcPr>
            <w:tcW w:w="1698" w:type="dxa"/>
            <w:shd w:val="clear" w:color="auto" w:fill="EEEEEE"/>
          </w:tcPr>
          <w:p w14:paraId="6547E3E7" w14:textId="77777777" w:rsidR="00446245" w:rsidRDefault="00AB691B">
            <w:pPr>
              <w:spacing w:before="40" w:after="40" w:line="240" w:lineRule="auto"/>
              <w:jc w:val="left"/>
            </w:pPr>
            <w:r>
              <w:rPr>
                <w:b/>
                <w:sz w:val="22"/>
              </w:rPr>
              <w:t>Guardrail libraries</w:t>
            </w:r>
          </w:p>
        </w:tc>
        <w:tc>
          <w:tcPr>
            <w:tcW w:w="2298" w:type="dxa"/>
            <w:shd w:val="clear" w:color="auto" w:fill="EEEEEE"/>
          </w:tcPr>
          <w:p w14:paraId="11FF113A" w14:textId="77777777" w:rsidR="00446245" w:rsidRDefault="00AB691B">
            <w:pPr>
              <w:spacing w:before="40" w:after="40" w:line="240" w:lineRule="auto"/>
              <w:jc w:val="left"/>
            </w:pPr>
            <w:r>
              <w:rPr>
                <w:b/>
                <w:sz w:val="22"/>
              </w:rPr>
              <w:t>AI Supply Chain Guardian</w:t>
            </w:r>
          </w:p>
        </w:tc>
      </w:tr>
      <w:tr w:rsidR="00446245" w14:paraId="43DE8983" w14:textId="77777777">
        <w:trPr>
          <w:cantSplit/>
        </w:trPr>
        <w:tc>
          <w:tcPr>
            <w:tcW w:w="2798" w:type="dxa"/>
          </w:tcPr>
          <w:p w14:paraId="408782E6" w14:textId="77777777" w:rsidR="00446245" w:rsidRDefault="00AB691B">
            <w:pPr>
              <w:spacing w:before="40" w:after="40" w:line="240" w:lineRule="auto"/>
              <w:jc w:val="left"/>
            </w:pPr>
            <w:r>
              <w:rPr>
                <w:sz w:val="22"/>
              </w:rPr>
              <w:t>Code, Docker, workflow, dependency and secret checks behind one interface</w:t>
            </w:r>
          </w:p>
        </w:tc>
        <w:tc>
          <w:tcPr>
            <w:tcW w:w="1798" w:type="dxa"/>
          </w:tcPr>
          <w:p w14:paraId="29B592AA" w14:textId="77777777" w:rsidR="00446245" w:rsidRDefault="00AB691B">
            <w:pPr>
              <w:spacing w:before="40" w:after="40" w:line="240" w:lineRule="auto"/>
              <w:jc w:val="left"/>
            </w:pPr>
            <w:r>
              <w:rPr>
                <w:sz w:val="22"/>
              </w:rPr>
              <w:t>No (one area each)</w:t>
            </w:r>
          </w:p>
        </w:tc>
        <w:tc>
          <w:tcPr>
            <w:tcW w:w="1698" w:type="dxa"/>
          </w:tcPr>
          <w:p w14:paraId="35C85249" w14:textId="77777777" w:rsidR="00446245" w:rsidRDefault="00AB691B">
            <w:pPr>
              <w:spacing w:before="40" w:after="40" w:line="240" w:lineRule="auto"/>
              <w:jc w:val="left"/>
            </w:pPr>
            <w:r>
              <w:rPr>
                <w:sz w:val="22"/>
              </w:rPr>
              <w:t>No</w:t>
            </w:r>
          </w:p>
        </w:tc>
        <w:tc>
          <w:tcPr>
            <w:tcW w:w="2298" w:type="dxa"/>
          </w:tcPr>
          <w:p w14:paraId="61097BC8" w14:textId="77777777" w:rsidR="00446245" w:rsidRDefault="00AB691B">
            <w:pPr>
              <w:spacing w:before="40" w:after="40" w:line="240" w:lineRule="auto"/>
              <w:jc w:val="left"/>
            </w:pPr>
            <w:r>
              <w:rPr>
                <w:sz w:val="22"/>
              </w:rPr>
              <w:t>Yes (7 detectors, chosen per file)</w:t>
            </w:r>
          </w:p>
        </w:tc>
      </w:tr>
      <w:tr w:rsidR="00446245" w14:paraId="1F831292" w14:textId="77777777">
        <w:trPr>
          <w:cantSplit/>
        </w:trPr>
        <w:tc>
          <w:tcPr>
            <w:tcW w:w="2798" w:type="dxa"/>
          </w:tcPr>
          <w:p w14:paraId="4B4E48F8" w14:textId="77777777" w:rsidR="00446245" w:rsidRDefault="00AB691B">
            <w:pPr>
              <w:spacing w:before="40" w:after="40" w:line="240" w:lineRule="auto"/>
              <w:jc w:val="left"/>
            </w:pPr>
            <w:r>
              <w:rPr>
                <w:sz w:val="22"/>
              </w:rPr>
              <w:t>Routes each file only to relevant checks</w:t>
            </w:r>
          </w:p>
        </w:tc>
        <w:tc>
          <w:tcPr>
            <w:tcW w:w="1798" w:type="dxa"/>
          </w:tcPr>
          <w:p w14:paraId="15523EE4" w14:textId="77777777" w:rsidR="00446245" w:rsidRDefault="00AB691B">
            <w:pPr>
              <w:spacing w:before="40" w:after="40" w:line="240" w:lineRule="auto"/>
              <w:jc w:val="left"/>
            </w:pPr>
            <w:r>
              <w:rPr>
                <w:sz w:val="22"/>
              </w:rPr>
              <w:t>Not applicable</w:t>
            </w:r>
          </w:p>
        </w:tc>
        <w:tc>
          <w:tcPr>
            <w:tcW w:w="1698" w:type="dxa"/>
          </w:tcPr>
          <w:p w14:paraId="0F4380C8" w14:textId="77777777" w:rsidR="00446245" w:rsidRDefault="00AB691B">
            <w:pPr>
              <w:spacing w:before="40" w:after="40" w:line="240" w:lineRule="auto"/>
              <w:jc w:val="left"/>
            </w:pPr>
            <w:r>
              <w:rPr>
                <w:sz w:val="22"/>
              </w:rPr>
              <w:t>Not applicable</w:t>
            </w:r>
          </w:p>
        </w:tc>
        <w:tc>
          <w:tcPr>
            <w:tcW w:w="2298" w:type="dxa"/>
          </w:tcPr>
          <w:p w14:paraId="2BB024DE" w14:textId="77777777" w:rsidR="00446245" w:rsidRDefault="00AB691B">
            <w:pPr>
              <w:spacing w:before="40" w:after="40" w:line="240" w:lineRule="auto"/>
              <w:jc w:val="left"/>
            </w:pPr>
            <w:r>
              <w:rPr>
                <w:sz w:val="22"/>
              </w:rPr>
              <w:t>Yes (router with coverage value)</w:t>
            </w:r>
          </w:p>
        </w:tc>
      </w:tr>
      <w:tr w:rsidR="00446245" w14:paraId="7A224504" w14:textId="77777777">
        <w:trPr>
          <w:cantSplit/>
        </w:trPr>
        <w:tc>
          <w:tcPr>
            <w:tcW w:w="2798" w:type="dxa"/>
          </w:tcPr>
          <w:p w14:paraId="026C2E2E" w14:textId="77777777" w:rsidR="00446245" w:rsidRDefault="00AB691B">
            <w:pPr>
              <w:spacing w:before="40" w:after="40" w:line="240" w:lineRule="auto"/>
              <w:jc w:val="left"/>
            </w:pPr>
            <w:r>
              <w:rPr>
                <w:sz w:val="22"/>
              </w:rPr>
              <w:t>One score and decision with a stated reason</w:t>
            </w:r>
          </w:p>
        </w:tc>
        <w:tc>
          <w:tcPr>
            <w:tcW w:w="1798" w:type="dxa"/>
          </w:tcPr>
          <w:p w14:paraId="0B344499" w14:textId="77777777" w:rsidR="00446245" w:rsidRDefault="00AB691B">
            <w:pPr>
              <w:spacing w:before="40" w:after="40" w:line="240" w:lineRule="auto"/>
              <w:jc w:val="left"/>
            </w:pPr>
            <w:r>
              <w:rPr>
                <w:sz w:val="22"/>
              </w:rPr>
              <w:t>No (separate reports)</w:t>
            </w:r>
          </w:p>
        </w:tc>
        <w:tc>
          <w:tcPr>
            <w:tcW w:w="1698" w:type="dxa"/>
          </w:tcPr>
          <w:p w14:paraId="6F3869AA" w14:textId="77777777" w:rsidR="00446245" w:rsidRDefault="00AB691B">
            <w:pPr>
              <w:spacing w:before="40" w:after="40" w:line="240" w:lineRule="auto"/>
              <w:jc w:val="left"/>
            </w:pPr>
            <w:r>
              <w:rPr>
                <w:sz w:val="22"/>
              </w:rPr>
              <w:t>Per-prompt label</w:t>
            </w:r>
          </w:p>
        </w:tc>
        <w:tc>
          <w:tcPr>
            <w:tcW w:w="2298" w:type="dxa"/>
          </w:tcPr>
          <w:p w14:paraId="623A858C" w14:textId="77777777" w:rsidR="00446245" w:rsidRDefault="00AB691B">
            <w:pPr>
              <w:spacing w:before="40" w:after="40" w:line="240" w:lineRule="auto"/>
              <w:jc w:val="left"/>
            </w:pPr>
            <w:r>
              <w:rPr>
                <w:sz w:val="22"/>
              </w:rPr>
              <w:t>Yes (rule-based fusion)</w:t>
            </w:r>
          </w:p>
        </w:tc>
      </w:tr>
      <w:tr w:rsidR="00446245" w14:paraId="4C4B8E9C" w14:textId="77777777">
        <w:trPr>
          <w:cantSplit/>
        </w:trPr>
        <w:tc>
          <w:tcPr>
            <w:tcW w:w="2798" w:type="dxa"/>
          </w:tcPr>
          <w:p w14:paraId="0FBE9FA5" w14:textId="77777777" w:rsidR="00446245" w:rsidRDefault="00AB691B">
            <w:pPr>
              <w:spacing w:before="40" w:after="40" w:line="240" w:lineRule="auto"/>
              <w:jc w:val="left"/>
            </w:pPr>
            <w:r>
              <w:rPr>
                <w:sz w:val="22"/>
              </w:rPr>
              <w:t>Unknown result is never treated as clean</w:t>
            </w:r>
          </w:p>
        </w:tc>
        <w:tc>
          <w:tcPr>
            <w:tcW w:w="1798" w:type="dxa"/>
          </w:tcPr>
          <w:p w14:paraId="1EFF33B7" w14:textId="77777777" w:rsidR="00446245" w:rsidRDefault="00AB691B">
            <w:pPr>
              <w:spacing w:before="40" w:after="40" w:line="240" w:lineRule="auto"/>
              <w:jc w:val="left"/>
            </w:pPr>
            <w:r>
              <w:rPr>
                <w:sz w:val="22"/>
              </w:rPr>
              <w:t>Depends on tool configuration</w:t>
            </w:r>
          </w:p>
        </w:tc>
        <w:tc>
          <w:tcPr>
            <w:tcW w:w="1698" w:type="dxa"/>
          </w:tcPr>
          <w:p w14:paraId="3F6FC4DA" w14:textId="77777777" w:rsidR="00446245" w:rsidRDefault="00AB691B">
            <w:pPr>
              <w:spacing w:before="40" w:after="40" w:line="240" w:lineRule="auto"/>
              <w:jc w:val="left"/>
            </w:pPr>
            <w:r>
              <w:rPr>
                <w:sz w:val="22"/>
              </w:rPr>
              <w:t>Depends on tool configuration</w:t>
            </w:r>
          </w:p>
        </w:tc>
        <w:tc>
          <w:tcPr>
            <w:tcW w:w="2298" w:type="dxa"/>
          </w:tcPr>
          <w:p w14:paraId="3DDFC313" w14:textId="77777777" w:rsidR="00446245" w:rsidRDefault="00AB691B">
            <w:pPr>
              <w:spacing w:before="40" w:after="40" w:line="240" w:lineRule="auto"/>
              <w:jc w:val="left"/>
            </w:pPr>
            <w:r>
              <w:rPr>
                <w:sz w:val="22"/>
              </w:rPr>
              <w:t>Yes (error, stub and pending states)</w:t>
            </w:r>
          </w:p>
        </w:tc>
      </w:tr>
      <w:tr w:rsidR="00446245" w14:paraId="378FDEB1" w14:textId="77777777">
        <w:trPr>
          <w:cantSplit/>
        </w:trPr>
        <w:tc>
          <w:tcPr>
            <w:tcW w:w="2798" w:type="dxa"/>
          </w:tcPr>
          <w:p w14:paraId="09AAE74B" w14:textId="77777777" w:rsidR="00446245" w:rsidRDefault="00AB691B">
            <w:pPr>
              <w:spacing w:before="40" w:after="40" w:line="240" w:lineRule="auto"/>
              <w:jc w:val="left"/>
            </w:pPr>
            <w:r>
              <w:rPr>
                <w:sz w:val="22"/>
              </w:rPr>
              <w:t>Slow checks without blocking the scan</w:t>
            </w:r>
          </w:p>
        </w:tc>
        <w:tc>
          <w:tcPr>
            <w:tcW w:w="1798" w:type="dxa"/>
          </w:tcPr>
          <w:p w14:paraId="7C77DBF1" w14:textId="77777777" w:rsidR="00446245" w:rsidRDefault="00AB691B">
            <w:pPr>
              <w:spacing w:before="40" w:after="40" w:line="240" w:lineRule="auto"/>
              <w:jc w:val="left"/>
            </w:pPr>
            <w:r>
              <w:rPr>
                <w:sz w:val="22"/>
              </w:rPr>
              <w:t>Not applicable</w:t>
            </w:r>
          </w:p>
        </w:tc>
        <w:tc>
          <w:tcPr>
            <w:tcW w:w="1698" w:type="dxa"/>
          </w:tcPr>
          <w:p w14:paraId="1D3DB97E" w14:textId="77777777" w:rsidR="00446245" w:rsidRDefault="00AB691B">
            <w:pPr>
              <w:spacing w:before="40" w:after="40" w:line="240" w:lineRule="auto"/>
              <w:jc w:val="left"/>
            </w:pPr>
            <w:r>
              <w:rPr>
                <w:sz w:val="22"/>
              </w:rPr>
              <w:t>Capabilities depend on the library</w:t>
            </w:r>
          </w:p>
        </w:tc>
        <w:tc>
          <w:tcPr>
            <w:tcW w:w="2298" w:type="dxa"/>
          </w:tcPr>
          <w:p w14:paraId="6401E3DF" w14:textId="77777777" w:rsidR="00446245" w:rsidRDefault="00AB691B">
            <w:pPr>
              <w:spacing w:before="40" w:after="40" w:line="240" w:lineRule="auto"/>
              <w:jc w:val="left"/>
            </w:pPr>
            <w:r>
              <w:rPr>
                <w:sz w:val="22"/>
              </w:rPr>
              <w:t>Yes (provisional result + protected callback)</w:t>
            </w:r>
          </w:p>
        </w:tc>
      </w:tr>
      <w:tr w:rsidR="00446245" w14:paraId="654C7D51" w14:textId="77777777">
        <w:trPr>
          <w:cantSplit/>
        </w:trPr>
        <w:tc>
          <w:tcPr>
            <w:tcW w:w="2798" w:type="dxa"/>
          </w:tcPr>
          <w:p w14:paraId="255F0FBC" w14:textId="77777777" w:rsidR="00446245" w:rsidRDefault="00AB691B">
            <w:pPr>
              <w:spacing w:before="40" w:after="40" w:line="240" w:lineRule="auto"/>
              <w:jc w:val="left"/>
            </w:pPr>
            <w:r>
              <w:rPr>
                <w:sz w:val="22"/>
              </w:rPr>
              <w:t>History, audit report and editor use</w:t>
            </w:r>
          </w:p>
        </w:tc>
        <w:tc>
          <w:tcPr>
            <w:tcW w:w="1798" w:type="dxa"/>
          </w:tcPr>
          <w:p w14:paraId="4AEB5432" w14:textId="77777777" w:rsidR="00446245" w:rsidRDefault="00AB691B">
            <w:pPr>
              <w:spacing w:before="40" w:after="40" w:line="240" w:lineRule="auto"/>
              <w:jc w:val="left"/>
            </w:pPr>
            <w:r>
              <w:rPr>
                <w:sz w:val="22"/>
              </w:rPr>
              <w:t>Varies by tool</w:t>
            </w:r>
          </w:p>
        </w:tc>
        <w:tc>
          <w:tcPr>
            <w:tcW w:w="1698" w:type="dxa"/>
          </w:tcPr>
          <w:p w14:paraId="4109E525" w14:textId="77777777" w:rsidR="00446245" w:rsidRDefault="00AB691B">
            <w:pPr>
              <w:spacing w:before="40" w:after="40" w:line="240" w:lineRule="auto"/>
              <w:jc w:val="left"/>
            </w:pPr>
            <w:r>
              <w:rPr>
                <w:sz w:val="22"/>
              </w:rPr>
              <w:t>Usually not</w:t>
            </w:r>
          </w:p>
        </w:tc>
        <w:tc>
          <w:tcPr>
            <w:tcW w:w="2298" w:type="dxa"/>
          </w:tcPr>
          <w:p w14:paraId="33A89442" w14:textId="77777777" w:rsidR="00446245" w:rsidRDefault="00AB691B">
            <w:pPr>
              <w:spacing w:before="40" w:after="40" w:line="240" w:lineRule="auto"/>
              <w:jc w:val="left"/>
            </w:pPr>
            <w:r>
              <w:rPr>
                <w:sz w:val="22"/>
              </w:rPr>
              <w:t>Yes (SQL history, PDF, dashboard, CLI, VS Code)</w:t>
            </w:r>
          </w:p>
        </w:tc>
      </w:tr>
      <w:tr w:rsidR="00446245" w14:paraId="299BF11C" w14:textId="77777777">
        <w:trPr>
          <w:cantSplit/>
        </w:trPr>
        <w:tc>
          <w:tcPr>
            <w:tcW w:w="2798" w:type="dxa"/>
          </w:tcPr>
          <w:p w14:paraId="4270885B" w14:textId="77777777" w:rsidR="00446245" w:rsidRDefault="00AB691B">
            <w:pPr>
              <w:spacing w:before="40" w:after="40" w:line="240" w:lineRule="auto"/>
              <w:jc w:val="left"/>
            </w:pPr>
            <w:r>
              <w:rPr>
                <w:sz w:val="22"/>
              </w:rPr>
              <w:t>Detection quality in its own area</w:t>
            </w:r>
          </w:p>
        </w:tc>
        <w:tc>
          <w:tcPr>
            <w:tcW w:w="1798" w:type="dxa"/>
          </w:tcPr>
          <w:p w14:paraId="722BF587" w14:textId="77777777" w:rsidR="00446245" w:rsidRDefault="00AB691B">
            <w:pPr>
              <w:spacing w:before="40" w:after="40" w:line="240" w:lineRule="auto"/>
              <w:jc w:val="left"/>
            </w:pPr>
            <w:r>
              <w:rPr>
                <w:sz w:val="22"/>
              </w:rPr>
              <w:t>Not measured in our comparative evaluation</w:t>
            </w:r>
          </w:p>
        </w:tc>
        <w:tc>
          <w:tcPr>
            <w:tcW w:w="1698" w:type="dxa"/>
          </w:tcPr>
          <w:p w14:paraId="1B774085" w14:textId="77777777" w:rsidR="00446245" w:rsidRDefault="00AB691B">
            <w:pPr>
              <w:spacing w:before="40" w:after="40" w:line="240" w:lineRule="auto"/>
              <w:jc w:val="left"/>
            </w:pPr>
            <w:r>
              <w:rPr>
                <w:sz w:val="22"/>
              </w:rPr>
              <w:t>Varies; can be evaded</w:t>
            </w:r>
          </w:p>
        </w:tc>
        <w:tc>
          <w:tcPr>
            <w:tcW w:w="2298" w:type="dxa"/>
          </w:tcPr>
          <w:p w14:paraId="48F2E730" w14:textId="77777777" w:rsidR="00446245" w:rsidRDefault="00AB691B">
            <w:pPr>
              <w:spacing w:before="40" w:after="40" w:line="240" w:lineRule="auto"/>
              <w:jc w:val="left"/>
            </w:pPr>
            <w:r>
              <w:rPr>
                <w:sz w:val="22"/>
              </w:rPr>
              <w:t>Limited to our own rules; needs separate evaluation</w:t>
            </w:r>
          </w:p>
        </w:tc>
      </w:tr>
    </w:tbl>
    <w:p w14:paraId="5E7D7C63" w14:textId="77777777" w:rsidR="00446245" w:rsidRDefault="00446245">
      <w:pPr>
        <w:spacing w:before="0" w:after="80" w:line="144" w:lineRule="auto"/>
      </w:pPr>
    </w:p>
    <w:p w14:paraId="0F19CB2B" w14:textId="7A248CBB" w:rsidR="00446245" w:rsidRDefault="00AB691B">
      <w:pPr>
        <w:spacing w:before="0" w:line="360" w:lineRule="auto"/>
      </w:pPr>
      <w:r>
        <w:t xml:space="preserve">The problem being addressed lies in the contradiction between the purpose-specific tool and the developer. A developer who accepts AI output needs one answer. The gap is not in the quality of any single detector. </w:t>
      </w:r>
      <w:r w:rsidR="00CD1B47" w:rsidRPr="00CD1B47">
        <w:t>On that basis we cannot say that our detectors outperform those in Table 2.1.</w:t>
      </w:r>
      <w:r w:rsidR="00CD1B47">
        <w:t xml:space="preserve"> </w:t>
      </w:r>
      <w:r>
        <w:t>Not every detector runs on every file; each file only goes to the checks that fit it. We claim that this combination, with a safe way to handle unknown results, is useful, and we test those claims in Chapter 5.</w:t>
      </w:r>
    </w:p>
    <w:p w14:paraId="6B93E4FE" w14:textId="77777777" w:rsidR="00446245" w:rsidRDefault="00AB691B">
      <w:pPr>
        <w:pStyle w:val="Heading1"/>
        <w:pageBreakBefore/>
        <w:spacing w:before="0"/>
      </w:pPr>
      <w:r>
        <w:lastRenderedPageBreak/>
        <w:t>Chapter 3</w:t>
      </w:r>
    </w:p>
    <w:p w14:paraId="23C4E334" w14:textId="77777777" w:rsidR="00446245" w:rsidRDefault="00AB691B">
      <w:pPr>
        <w:pStyle w:val="Heading1"/>
        <w:spacing w:before="0" w:after="280"/>
      </w:pPr>
      <w:r>
        <w:t>Software Requirements Specification</w:t>
      </w:r>
    </w:p>
    <w:p w14:paraId="534D1057" w14:textId="77777777" w:rsidR="00446245" w:rsidRDefault="00AB691B">
      <w:pPr>
        <w:pStyle w:val="Heading2"/>
        <w:spacing w:before="200" w:after="120"/>
        <w:jc w:val="left"/>
      </w:pPr>
      <w:r>
        <w:t>3.1 System overview and users</w:t>
      </w:r>
    </w:p>
    <w:p w14:paraId="4E78BA43" w14:textId="745BD4D9" w:rsidR="00446245" w:rsidRDefault="00AB691B">
      <w:pPr>
        <w:spacing w:before="0" w:line="360" w:lineRule="auto"/>
      </w:pPr>
      <w:r>
        <w:t xml:space="preserve">AI Supply Chain Guardian is a review service with its own user interfaces. </w:t>
      </w:r>
      <w:r w:rsidR="00CD1B47" w:rsidRPr="00CD1B47">
        <w:t xml:space="preserve">The </w:t>
      </w:r>
      <w:proofErr w:type="spellStart"/>
      <w:r w:rsidR="00CD1B47" w:rsidRPr="00CD1B47">
        <w:t>trust_engine</w:t>
      </w:r>
      <w:proofErr w:type="spellEnd"/>
      <w:r w:rsidR="00CD1B47" w:rsidRPr="00CD1B47">
        <w:t xml:space="preserve"> service receives either a single or multiple files from the client. The result provided by the service includes the trust score between 0 and 100, decision whether to accept, review, or reject the content, a natural-language explanation, the coverage achieved, and the results returned by all detectors. The client could be the web interface, command line tool, VS Code extension, or any other software that uses the HTTP API</w:t>
      </w:r>
      <w:r>
        <w:t>.</w:t>
      </w:r>
    </w:p>
    <w:p w14:paraId="088E8252" w14:textId="13E75DB3" w:rsidR="00446245" w:rsidRDefault="00CD1B47">
      <w:pPr>
        <w:spacing w:before="0" w:line="360" w:lineRule="auto"/>
      </w:pPr>
      <w:r w:rsidRPr="00CD1B47">
        <w:t>There are three kinds of users</w:t>
      </w:r>
      <w:r w:rsidR="00AB691B">
        <w:t>.</w:t>
      </w:r>
    </w:p>
    <w:p w14:paraId="5E2A3F6E" w14:textId="0433FC7C" w:rsidR="00446245" w:rsidRDefault="00AB691B">
      <w:pPr>
        <w:tabs>
          <w:tab w:val="left" w:pos="720"/>
        </w:tabs>
        <w:spacing w:before="0" w:after="80" w:line="336" w:lineRule="auto"/>
        <w:ind w:left="720" w:hanging="360"/>
      </w:pPr>
      <w:r>
        <w:t>•</w:t>
      </w:r>
      <w:r>
        <w:tab/>
      </w:r>
      <w:r w:rsidR="00CD1B47" w:rsidRPr="00CD1B47">
        <w:t>Developer: uploads the AI-generated text file using the dashboard, command prompt or the editor and gets the result together with the rationale.</w:t>
      </w:r>
    </w:p>
    <w:p w14:paraId="15D04F48" w14:textId="1A7D897D" w:rsidR="00446245" w:rsidRDefault="00AB691B">
      <w:pPr>
        <w:tabs>
          <w:tab w:val="left" w:pos="720"/>
        </w:tabs>
        <w:spacing w:before="0" w:after="80" w:line="336" w:lineRule="auto"/>
        <w:ind w:left="720" w:hanging="360"/>
      </w:pPr>
      <w:r>
        <w:t>•</w:t>
      </w:r>
      <w:r>
        <w:tab/>
      </w:r>
      <w:r w:rsidR="00CD1B47" w:rsidRPr="00CD1B47">
        <w:t>Reviewer/Team Leader: examines the rationale together with a review or reject decision</w:t>
      </w:r>
      <w:r>
        <w:t>.</w:t>
      </w:r>
    </w:p>
    <w:p w14:paraId="737E3B58" w14:textId="77777777" w:rsidR="00446245" w:rsidRDefault="00AB691B">
      <w:pPr>
        <w:tabs>
          <w:tab w:val="left" w:pos="720"/>
        </w:tabs>
        <w:spacing w:before="0" w:line="336" w:lineRule="auto"/>
        <w:ind w:left="720" w:hanging="360"/>
      </w:pPr>
      <w:r>
        <w:t>•</w:t>
      </w:r>
      <w:r>
        <w:tab/>
        <w:t>Detector maintainer: changes one detector service. This person needs the common result contract to stay stable, so that one change does not break the rest.</w:t>
      </w:r>
    </w:p>
    <w:p w14:paraId="4CB79608" w14:textId="70294280" w:rsidR="00446245" w:rsidRDefault="00AB691B">
      <w:pPr>
        <w:spacing w:before="0" w:line="360" w:lineRule="auto"/>
      </w:pPr>
      <w:r>
        <w:t xml:space="preserve">Scan submission, history and report retrieval require configured client API credentials. </w:t>
      </w:r>
      <w:r w:rsidR="00CD1B47" w:rsidRPr="00CD1B47">
        <w:t>Tenant-scoped reads restrict access to the owning tenant; this does not imply application-level encryption. Callback credentials are separate and cannot be replaced by a client key. Health/readiness endpoints have a different operational purpose. These controls do not constitute a full public identity-management system</w:t>
      </w:r>
      <w:r>
        <w:t>.</w:t>
      </w:r>
    </w:p>
    <w:p w14:paraId="3A037C82" w14:textId="77777777" w:rsidR="00446245" w:rsidRDefault="00AB691B">
      <w:pPr>
        <w:pStyle w:val="Heading2"/>
        <w:spacing w:before="200" w:after="120"/>
        <w:jc w:val="left"/>
      </w:pPr>
      <w:r>
        <w:t>3.2 Functional requirements</w:t>
      </w:r>
    </w:p>
    <w:p w14:paraId="32CC6BA2" w14:textId="77777777" w:rsidR="00446245" w:rsidRDefault="00AB691B">
      <w:pPr>
        <w:pStyle w:val="Caption"/>
        <w:keepNext/>
        <w:spacing w:before="120" w:after="80"/>
      </w:pPr>
      <w:r>
        <w:t>Table 3.1. Functional requirements and where they are met</w:t>
      </w:r>
    </w:p>
    <w:tbl>
      <w:tblPr>
        <w:tblStyle w:val="TableGrid"/>
        <w:tblW w:w="8593" w:type="dxa"/>
        <w:tblLayout w:type="fixed"/>
        <w:tblLook w:val="04A0" w:firstRow="1" w:lastRow="0" w:firstColumn="1" w:lastColumn="0" w:noHBand="0" w:noVBand="1"/>
      </w:tblPr>
      <w:tblGrid>
        <w:gridCol w:w="699"/>
        <w:gridCol w:w="5296"/>
        <w:gridCol w:w="2598"/>
      </w:tblGrid>
      <w:tr w:rsidR="00446245" w14:paraId="3D74039B" w14:textId="77777777">
        <w:trPr>
          <w:cantSplit/>
          <w:tblHeader/>
        </w:trPr>
        <w:tc>
          <w:tcPr>
            <w:tcW w:w="699" w:type="dxa"/>
            <w:shd w:val="clear" w:color="auto" w:fill="EEEEEE"/>
          </w:tcPr>
          <w:p w14:paraId="6749E89C" w14:textId="77777777" w:rsidR="00446245" w:rsidRDefault="00AB691B">
            <w:pPr>
              <w:spacing w:before="40" w:after="40" w:line="240" w:lineRule="auto"/>
              <w:jc w:val="left"/>
            </w:pPr>
            <w:r>
              <w:rPr>
                <w:b/>
                <w:sz w:val="22"/>
              </w:rPr>
              <w:t>ID</w:t>
            </w:r>
          </w:p>
        </w:tc>
        <w:tc>
          <w:tcPr>
            <w:tcW w:w="5296" w:type="dxa"/>
            <w:shd w:val="clear" w:color="auto" w:fill="EEEEEE"/>
          </w:tcPr>
          <w:p w14:paraId="196DA2CF" w14:textId="77777777" w:rsidR="00446245" w:rsidRDefault="00AB691B">
            <w:pPr>
              <w:spacing w:before="40" w:after="40" w:line="240" w:lineRule="auto"/>
              <w:jc w:val="left"/>
            </w:pPr>
            <w:r>
              <w:rPr>
                <w:b/>
                <w:sz w:val="22"/>
              </w:rPr>
              <w:t>Requirement</w:t>
            </w:r>
          </w:p>
        </w:tc>
        <w:tc>
          <w:tcPr>
            <w:tcW w:w="2598" w:type="dxa"/>
            <w:shd w:val="clear" w:color="auto" w:fill="EEEEEE"/>
          </w:tcPr>
          <w:p w14:paraId="1E0B9586" w14:textId="77777777" w:rsidR="00446245" w:rsidRDefault="00AB691B">
            <w:pPr>
              <w:spacing w:before="40" w:after="40" w:line="240" w:lineRule="auto"/>
              <w:jc w:val="left"/>
            </w:pPr>
            <w:r>
              <w:rPr>
                <w:b/>
                <w:sz w:val="22"/>
              </w:rPr>
              <w:t>Status</w:t>
            </w:r>
          </w:p>
        </w:tc>
      </w:tr>
      <w:tr w:rsidR="00446245" w14:paraId="0B8DB9B0" w14:textId="77777777">
        <w:trPr>
          <w:cantSplit/>
        </w:trPr>
        <w:tc>
          <w:tcPr>
            <w:tcW w:w="699" w:type="dxa"/>
          </w:tcPr>
          <w:p w14:paraId="26BB278E" w14:textId="77777777" w:rsidR="00446245" w:rsidRDefault="00AB691B">
            <w:pPr>
              <w:spacing w:before="40" w:after="40" w:line="240" w:lineRule="auto"/>
              <w:jc w:val="left"/>
            </w:pPr>
            <w:r>
              <w:rPr>
                <w:sz w:val="22"/>
              </w:rPr>
              <w:t>FR1</w:t>
            </w:r>
          </w:p>
        </w:tc>
        <w:tc>
          <w:tcPr>
            <w:tcW w:w="5296" w:type="dxa"/>
          </w:tcPr>
          <w:p w14:paraId="74E928AE" w14:textId="70997589" w:rsidR="00446245" w:rsidRDefault="00486B7D">
            <w:pPr>
              <w:spacing w:before="40" w:after="40" w:line="240" w:lineRule="auto"/>
              <w:jc w:val="left"/>
            </w:pPr>
            <w:r w:rsidRPr="00486B7D">
              <w:rPr>
                <w:sz w:val="22"/>
              </w:rPr>
              <w:t>Accept one file through POST /analyze or 1 to 50 files using names through POST /analyze/batch. File size restrictions apply to both individual files and batches</w:t>
            </w:r>
            <w:r w:rsidR="00AB691B">
              <w:rPr>
                <w:sz w:val="22"/>
              </w:rPr>
              <w:t>.</w:t>
            </w:r>
          </w:p>
        </w:tc>
        <w:tc>
          <w:tcPr>
            <w:tcW w:w="2598" w:type="dxa"/>
          </w:tcPr>
          <w:p w14:paraId="2FCAA0F6" w14:textId="77777777" w:rsidR="00446245" w:rsidRDefault="00AB691B">
            <w:pPr>
              <w:spacing w:before="40" w:after="40" w:line="240" w:lineRule="auto"/>
              <w:jc w:val="left"/>
            </w:pPr>
            <w:r>
              <w:rPr>
                <w:sz w:val="22"/>
              </w:rPr>
              <w:t>Done</w:t>
            </w:r>
          </w:p>
        </w:tc>
      </w:tr>
      <w:tr w:rsidR="00446245" w14:paraId="664BDC95" w14:textId="77777777">
        <w:trPr>
          <w:cantSplit/>
        </w:trPr>
        <w:tc>
          <w:tcPr>
            <w:tcW w:w="699" w:type="dxa"/>
          </w:tcPr>
          <w:p w14:paraId="571950E1" w14:textId="77777777" w:rsidR="00446245" w:rsidRDefault="00AB691B">
            <w:pPr>
              <w:spacing w:before="40" w:after="40" w:line="240" w:lineRule="auto"/>
              <w:jc w:val="left"/>
            </w:pPr>
            <w:r>
              <w:rPr>
                <w:sz w:val="22"/>
              </w:rPr>
              <w:t>FR2</w:t>
            </w:r>
          </w:p>
        </w:tc>
        <w:tc>
          <w:tcPr>
            <w:tcW w:w="5296" w:type="dxa"/>
          </w:tcPr>
          <w:p w14:paraId="0140AD92" w14:textId="34875A05" w:rsidR="00446245" w:rsidRDefault="00486B7D">
            <w:pPr>
              <w:spacing w:before="40" w:after="40" w:line="240" w:lineRule="auto"/>
              <w:jc w:val="left"/>
            </w:pPr>
            <w:r w:rsidRPr="00486B7D">
              <w:rPr>
                <w:sz w:val="22"/>
              </w:rPr>
              <w:t>Determine the type of artifact for each file based on the explicit type, the file path, or the file contents</w:t>
            </w:r>
            <w:r w:rsidR="00AB691B">
              <w:rPr>
                <w:sz w:val="22"/>
              </w:rPr>
              <w:t>.</w:t>
            </w:r>
          </w:p>
        </w:tc>
        <w:tc>
          <w:tcPr>
            <w:tcW w:w="2598" w:type="dxa"/>
          </w:tcPr>
          <w:p w14:paraId="294F67BF" w14:textId="77777777" w:rsidR="00446245" w:rsidRDefault="00AB691B">
            <w:pPr>
              <w:spacing w:before="40" w:after="40" w:line="240" w:lineRule="auto"/>
              <w:jc w:val="left"/>
            </w:pPr>
            <w:r>
              <w:rPr>
                <w:sz w:val="22"/>
              </w:rPr>
              <w:t>Done (router)</w:t>
            </w:r>
          </w:p>
        </w:tc>
      </w:tr>
      <w:tr w:rsidR="00446245" w14:paraId="20660A98" w14:textId="77777777">
        <w:trPr>
          <w:cantSplit/>
        </w:trPr>
        <w:tc>
          <w:tcPr>
            <w:tcW w:w="699" w:type="dxa"/>
          </w:tcPr>
          <w:p w14:paraId="075A2F70" w14:textId="77777777" w:rsidR="00446245" w:rsidRDefault="00AB691B">
            <w:pPr>
              <w:spacing w:before="40" w:after="40" w:line="240" w:lineRule="auto"/>
              <w:jc w:val="left"/>
            </w:pPr>
            <w:r>
              <w:rPr>
                <w:sz w:val="22"/>
              </w:rPr>
              <w:t>FR3</w:t>
            </w:r>
          </w:p>
        </w:tc>
        <w:tc>
          <w:tcPr>
            <w:tcW w:w="5296" w:type="dxa"/>
          </w:tcPr>
          <w:p w14:paraId="29DA9BAE" w14:textId="77777777" w:rsidR="00446245" w:rsidRDefault="00AB691B">
            <w:pPr>
              <w:spacing w:before="40" w:after="40" w:line="240" w:lineRule="auto"/>
              <w:jc w:val="left"/>
            </w:pPr>
            <w:r>
              <w:rPr>
                <w:sz w:val="22"/>
              </w:rPr>
              <w:t>Send each file only to the detectors listed for its type, and record coverage as full, partial or none.</w:t>
            </w:r>
          </w:p>
        </w:tc>
        <w:tc>
          <w:tcPr>
            <w:tcW w:w="2598" w:type="dxa"/>
          </w:tcPr>
          <w:p w14:paraId="42931A55" w14:textId="77777777" w:rsidR="00446245" w:rsidRDefault="00AB691B">
            <w:pPr>
              <w:spacing w:before="40" w:after="40" w:line="240" w:lineRule="auto"/>
              <w:jc w:val="left"/>
            </w:pPr>
            <w:r>
              <w:rPr>
                <w:sz w:val="22"/>
              </w:rPr>
              <w:t>Done (router + orchestration)</w:t>
            </w:r>
          </w:p>
        </w:tc>
      </w:tr>
      <w:tr w:rsidR="00446245" w14:paraId="79D87D37" w14:textId="77777777">
        <w:trPr>
          <w:cantSplit/>
        </w:trPr>
        <w:tc>
          <w:tcPr>
            <w:tcW w:w="699" w:type="dxa"/>
          </w:tcPr>
          <w:p w14:paraId="05B12949" w14:textId="77777777" w:rsidR="00446245" w:rsidRDefault="00AB691B">
            <w:pPr>
              <w:spacing w:before="40" w:after="40" w:line="240" w:lineRule="auto"/>
              <w:jc w:val="left"/>
            </w:pPr>
            <w:r>
              <w:rPr>
                <w:sz w:val="22"/>
              </w:rPr>
              <w:lastRenderedPageBreak/>
              <w:t>FR4</w:t>
            </w:r>
          </w:p>
        </w:tc>
        <w:tc>
          <w:tcPr>
            <w:tcW w:w="5296" w:type="dxa"/>
          </w:tcPr>
          <w:p w14:paraId="7889949B" w14:textId="77777777" w:rsidR="00446245" w:rsidRDefault="00AB691B">
            <w:pPr>
              <w:spacing w:before="40" w:after="40" w:line="240" w:lineRule="auto"/>
              <w:jc w:val="left"/>
            </w:pPr>
            <w:r>
              <w:rPr>
                <w:sz w:val="22"/>
              </w:rPr>
              <w:t>Call detectors in parallel with a per-call time limit, a scan deadline and a concurrency limit.</w:t>
            </w:r>
          </w:p>
        </w:tc>
        <w:tc>
          <w:tcPr>
            <w:tcW w:w="2598" w:type="dxa"/>
          </w:tcPr>
          <w:p w14:paraId="5116FC43" w14:textId="77777777" w:rsidR="00446245" w:rsidRDefault="00AB691B">
            <w:pPr>
              <w:spacing w:before="40" w:after="40" w:line="240" w:lineRule="auto"/>
              <w:jc w:val="left"/>
            </w:pPr>
            <w:r>
              <w:rPr>
                <w:sz w:val="22"/>
              </w:rPr>
              <w:t>Done (8 s per call, 9 s per scan, 12 calls)</w:t>
            </w:r>
          </w:p>
        </w:tc>
      </w:tr>
      <w:tr w:rsidR="00446245" w14:paraId="1D3CD3ED" w14:textId="77777777">
        <w:trPr>
          <w:cantSplit/>
        </w:trPr>
        <w:tc>
          <w:tcPr>
            <w:tcW w:w="699" w:type="dxa"/>
          </w:tcPr>
          <w:p w14:paraId="01488FE2" w14:textId="77777777" w:rsidR="00446245" w:rsidRDefault="00AB691B">
            <w:pPr>
              <w:spacing w:before="40" w:after="40" w:line="240" w:lineRule="auto"/>
              <w:jc w:val="left"/>
            </w:pPr>
            <w:r>
              <w:rPr>
                <w:sz w:val="22"/>
              </w:rPr>
              <w:t>FR5</w:t>
            </w:r>
          </w:p>
        </w:tc>
        <w:tc>
          <w:tcPr>
            <w:tcW w:w="5296" w:type="dxa"/>
          </w:tcPr>
          <w:p w14:paraId="57C48FF7" w14:textId="0D044567" w:rsidR="00446245" w:rsidRDefault="00486B7D">
            <w:pPr>
              <w:spacing w:before="40" w:after="40" w:line="240" w:lineRule="auto"/>
              <w:jc w:val="left"/>
            </w:pPr>
            <w:r w:rsidRPr="00486B7D">
              <w:rPr>
                <w:sz w:val="22"/>
              </w:rPr>
              <w:t>Each detector produces an AgentResult with status of pass, warn, fail, error, stub or pending</w:t>
            </w:r>
            <w:r w:rsidR="00AB691B">
              <w:rPr>
                <w:sz w:val="22"/>
              </w:rPr>
              <w:t>.</w:t>
            </w:r>
          </w:p>
        </w:tc>
        <w:tc>
          <w:tcPr>
            <w:tcW w:w="2598" w:type="dxa"/>
          </w:tcPr>
          <w:p w14:paraId="2AD3DFC8" w14:textId="77777777" w:rsidR="00446245" w:rsidRDefault="00AB691B">
            <w:pPr>
              <w:spacing w:before="40" w:after="40" w:line="240" w:lineRule="auto"/>
              <w:jc w:val="left"/>
            </w:pPr>
            <w:r>
              <w:rPr>
                <w:sz w:val="22"/>
              </w:rPr>
              <w:t>Done (contract tests in each service)</w:t>
            </w:r>
          </w:p>
        </w:tc>
      </w:tr>
      <w:tr w:rsidR="00446245" w14:paraId="451309B5" w14:textId="77777777">
        <w:trPr>
          <w:cantSplit/>
        </w:trPr>
        <w:tc>
          <w:tcPr>
            <w:tcW w:w="699" w:type="dxa"/>
          </w:tcPr>
          <w:p w14:paraId="419ADD86" w14:textId="77777777" w:rsidR="00446245" w:rsidRDefault="00AB691B">
            <w:pPr>
              <w:spacing w:before="40" w:after="40" w:line="240" w:lineRule="auto"/>
              <w:jc w:val="left"/>
            </w:pPr>
            <w:r>
              <w:rPr>
                <w:sz w:val="22"/>
              </w:rPr>
              <w:t>FR6</w:t>
            </w:r>
          </w:p>
        </w:tc>
        <w:tc>
          <w:tcPr>
            <w:tcW w:w="5296" w:type="dxa"/>
          </w:tcPr>
          <w:p w14:paraId="6D3140E2" w14:textId="77777777" w:rsidR="00446245" w:rsidRDefault="00AB691B">
            <w:pPr>
              <w:spacing w:before="40" w:after="40" w:line="240" w:lineRule="auto"/>
              <w:jc w:val="left"/>
            </w:pPr>
            <w:r>
              <w:rPr>
                <w:sz w:val="22"/>
              </w:rPr>
              <w:t>Combine all results into a score, a decision and an explanation.</w:t>
            </w:r>
          </w:p>
        </w:tc>
        <w:tc>
          <w:tcPr>
            <w:tcW w:w="2598" w:type="dxa"/>
          </w:tcPr>
          <w:p w14:paraId="15930AD3" w14:textId="77777777" w:rsidR="00446245" w:rsidRDefault="00AB691B">
            <w:pPr>
              <w:spacing w:before="40" w:after="40" w:line="240" w:lineRule="auto"/>
              <w:jc w:val="left"/>
            </w:pPr>
            <w:r>
              <w:rPr>
                <w:sz w:val="22"/>
              </w:rPr>
              <w:t>Done (fusion)</w:t>
            </w:r>
          </w:p>
        </w:tc>
      </w:tr>
      <w:tr w:rsidR="00446245" w14:paraId="46992EE9" w14:textId="77777777">
        <w:trPr>
          <w:cantSplit/>
        </w:trPr>
        <w:tc>
          <w:tcPr>
            <w:tcW w:w="699" w:type="dxa"/>
          </w:tcPr>
          <w:p w14:paraId="0668426B" w14:textId="77777777" w:rsidR="00446245" w:rsidRDefault="00AB691B">
            <w:pPr>
              <w:spacing w:before="40" w:after="40" w:line="240" w:lineRule="auto"/>
              <w:jc w:val="left"/>
            </w:pPr>
            <w:r>
              <w:rPr>
                <w:sz w:val="22"/>
              </w:rPr>
              <w:t>FR7</w:t>
            </w:r>
          </w:p>
        </w:tc>
        <w:tc>
          <w:tcPr>
            <w:tcW w:w="5296" w:type="dxa"/>
          </w:tcPr>
          <w:p w14:paraId="68C8B84B" w14:textId="77777777" w:rsidR="00446245" w:rsidRDefault="00AB691B">
            <w:pPr>
              <w:spacing w:before="40" w:after="40" w:line="240" w:lineRule="auto"/>
              <w:jc w:val="left"/>
            </w:pPr>
            <w:r>
              <w:rPr>
                <w:sz w:val="22"/>
              </w:rPr>
              <w:t>Never return Accept when coverage is incomplete, a detector failed, or a check is pending.</w:t>
            </w:r>
          </w:p>
        </w:tc>
        <w:tc>
          <w:tcPr>
            <w:tcW w:w="2598" w:type="dxa"/>
          </w:tcPr>
          <w:p w14:paraId="775302A3" w14:textId="77777777" w:rsidR="00446245" w:rsidRDefault="00AB691B">
            <w:pPr>
              <w:spacing w:before="40" w:after="40" w:line="240" w:lineRule="auto"/>
              <w:jc w:val="left"/>
            </w:pPr>
            <w:r>
              <w:rPr>
                <w:sz w:val="22"/>
              </w:rPr>
              <w:t>Done (caution floors)</w:t>
            </w:r>
          </w:p>
        </w:tc>
      </w:tr>
      <w:tr w:rsidR="00446245" w14:paraId="273FBAE6" w14:textId="77777777">
        <w:trPr>
          <w:cantSplit/>
        </w:trPr>
        <w:tc>
          <w:tcPr>
            <w:tcW w:w="699" w:type="dxa"/>
          </w:tcPr>
          <w:p w14:paraId="7DA978AF" w14:textId="77777777" w:rsidR="00446245" w:rsidRDefault="00AB691B">
            <w:pPr>
              <w:spacing w:before="40" w:after="40" w:line="240" w:lineRule="auto"/>
              <w:jc w:val="left"/>
            </w:pPr>
            <w:r>
              <w:rPr>
                <w:sz w:val="22"/>
              </w:rPr>
              <w:t>FR8</w:t>
            </w:r>
          </w:p>
        </w:tc>
        <w:tc>
          <w:tcPr>
            <w:tcW w:w="5296" w:type="dxa"/>
          </w:tcPr>
          <w:p w14:paraId="6987BBD2" w14:textId="77777777" w:rsidR="00446245" w:rsidRDefault="00AB691B">
            <w:pPr>
              <w:spacing w:before="40" w:after="40" w:line="240" w:lineRule="auto"/>
              <w:jc w:val="left"/>
            </w:pPr>
            <w:r>
              <w:rPr>
                <w:sz w:val="22"/>
              </w:rPr>
              <w:t>Force Reject for the four named detector overrides, for a detector that sets its decision floor to reject, and for a finding marked as a hard block.</w:t>
            </w:r>
          </w:p>
        </w:tc>
        <w:tc>
          <w:tcPr>
            <w:tcW w:w="2598" w:type="dxa"/>
          </w:tcPr>
          <w:p w14:paraId="173D5703" w14:textId="77777777" w:rsidR="00446245" w:rsidRDefault="00AB691B">
            <w:pPr>
              <w:spacing w:before="40" w:after="40" w:line="240" w:lineRule="auto"/>
              <w:jc w:val="left"/>
            </w:pPr>
            <w:r>
              <w:rPr>
                <w:sz w:val="22"/>
              </w:rPr>
              <w:t>Done (hard rejection rules)</w:t>
            </w:r>
          </w:p>
        </w:tc>
      </w:tr>
      <w:tr w:rsidR="00446245" w14:paraId="16F7CD3D" w14:textId="77777777">
        <w:trPr>
          <w:cantSplit/>
        </w:trPr>
        <w:tc>
          <w:tcPr>
            <w:tcW w:w="699" w:type="dxa"/>
          </w:tcPr>
          <w:p w14:paraId="52F1D4DB" w14:textId="77777777" w:rsidR="00446245" w:rsidRDefault="00AB691B">
            <w:pPr>
              <w:spacing w:before="40" w:after="40" w:line="240" w:lineRule="auto"/>
              <w:jc w:val="left"/>
            </w:pPr>
            <w:r>
              <w:rPr>
                <w:sz w:val="22"/>
              </w:rPr>
              <w:t>FR9</w:t>
            </w:r>
          </w:p>
        </w:tc>
        <w:tc>
          <w:tcPr>
            <w:tcW w:w="5296" w:type="dxa"/>
          </w:tcPr>
          <w:p w14:paraId="227FC474" w14:textId="77777777" w:rsidR="00446245" w:rsidRDefault="00AB691B">
            <w:pPr>
              <w:spacing w:before="40" w:after="40" w:line="240" w:lineRule="auto"/>
              <w:jc w:val="left"/>
            </w:pPr>
            <w:r>
              <w:rPr>
                <w:sz w:val="22"/>
              </w:rPr>
              <w:t>Support a slow check by returning a provisional result and later a final result.</w:t>
            </w:r>
          </w:p>
        </w:tc>
        <w:tc>
          <w:tcPr>
            <w:tcW w:w="2598" w:type="dxa"/>
          </w:tcPr>
          <w:p w14:paraId="1AA06963" w14:textId="77777777" w:rsidR="00446245" w:rsidRDefault="00AB691B">
            <w:pPr>
              <w:spacing w:before="40" w:after="40" w:line="240" w:lineRule="auto"/>
              <w:jc w:val="left"/>
            </w:pPr>
            <w:r>
              <w:rPr>
                <w:sz w:val="22"/>
              </w:rPr>
              <w:t>Done (pending, callback, GET /scans/{id})</w:t>
            </w:r>
          </w:p>
        </w:tc>
      </w:tr>
      <w:tr w:rsidR="00446245" w14:paraId="4A92F49C" w14:textId="77777777">
        <w:trPr>
          <w:cantSplit/>
        </w:trPr>
        <w:tc>
          <w:tcPr>
            <w:tcW w:w="699" w:type="dxa"/>
          </w:tcPr>
          <w:p w14:paraId="3B896192" w14:textId="77777777" w:rsidR="00446245" w:rsidRDefault="00AB691B">
            <w:pPr>
              <w:spacing w:before="40" w:after="40" w:line="240" w:lineRule="auto"/>
              <w:jc w:val="left"/>
            </w:pPr>
            <w:r>
              <w:rPr>
                <w:sz w:val="22"/>
              </w:rPr>
              <w:t>FR10</w:t>
            </w:r>
          </w:p>
        </w:tc>
        <w:tc>
          <w:tcPr>
            <w:tcW w:w="5296" w:type="dxa"/>
          </w:tcPr>
          <w:p w14:paraId="2070F1A9" w14:textId="77777777" w:rsidR="00446245" w:rsidRDefault="00AB691B">
            <w:pPr>
              <w:spacing w:before="40" w:after="40" w:line="240" w:lineRule="auto"/>
              <w:jc w:val="left"/>
            </w:pPr>
            <w:r>
              <w:rPr>
                <w:sz w:val="22"/>
              </w:rPr>
              <w:t>Reject callbacks that do not carry the separate callback secret.</w:t>
            </w:r>
          </w:p>
        </w:tc>
        <w:tc>
          <w:tcPr>
            <w:tcW w:w="2598" w:type="dxa"/>
          </w:tcPr>
          <w:p w14:paraId="27F3AF25" w14:textId="77777777" w:rsidR="00446245" w:rsidRDefault="00AB691B">
            <w:pPr>
              <w:spacing w:before="40" w:after="40" w:line="240" w:lineRule="auto"/>
              <w:jc w:val="left"/>
            </w:pPr>
            <w:r>
              <w:rPr>
                <w:sz w:val="22"/>
              </w:rPr>
              <w:t>Done (X-Callback-Token)</w:t>
            </w:r>
          </w:p>
        </w:tc>
      </w:tr>
      <w:tr w:rsidR="00446245" w14:paraId="4C6CD767" w14:textId="77777777">
        <w:trPr>
          <w:cantSplit/>
        </w:trPr>
        <w:tc>
          <w:tcPr>
            <w:tcW w:w="699" w:type="dxa"/>
          </w:tcPr>
          <w:p w14:paraId="02BEDA2B" w14:textId="77777777" w:rsidR="00446245" w:rsidRDefault="00AB691B">
            <w:pPr>
              <w:spacing w:before="40" w:after="40" w:line="240" w:lineRule="auto"/>
              <w:jc w:val="left"/>
            </w:pPr>
            <w:r>
              <w:rPr>
                <w:sz w:val="22"/>
              </w:rPr>
              <w:t>FR11</w:t>
            </w:r>
          </w:p>
        </w:tc>
        <w:tc>
          <w:tcPr>
            <w:tcW w:w="5296" w:type="dxa"/>
          </w:tcPr>
          <w:p w14:paraId="6EC460C3" w14:textId="77777777" w:rsidR="00446245" w:rsidRDefault="00AB691B">
            <w:pPr>
              <w:spacing w:before="40" w:after="40" w:line="240" w:lineRule="auto"/>
              <w:jc w:val="left"/>
            </w:pPr>
            <w:r>
              <w:rPr>
                <w:sz w:val="22"/>
              </w:rPr>
              <w:t>Detect hallucinated and look-alike package names in dependency files.</w:t>
            </w:r>
          </w:p>
        </w:tc>
        <w:tc>
          <w:tcPr>
            <w:tcW w:w="2598" w:type="dxa"/>
          </w:tcPr>
          <w:p w14:paraId="7EC0FB12" w14:textId="77777777" w:rsidR="00446245" w:rsidRDefault="00AB691B">
            <w:pPr>
              <w:spacing w:before="40" w:after="40" w:line="240" w:lineRule="auto"/>
              <w:jc w:val="left"/>
            </w:pPr>
            <w:r>
              <w:rPr>
                <w:sz w:val="22"/>
              </w:rPr>
              <w:t>Done (CipherGuard)</w:t>
            </w:r>
          </w:p>
        </w:tc>
      </w:tr>
      <w:tr w:rsidR="00446245" w14:paraId="2B64442C" w14:textId="77777777">
        <w:trPr>
          <w:cantSplit/>
        </w:trPr>
        <w:tc>
          <w:tcPr>
            <w:tcW w:w="699" w:type="dxa"/>
          </w:tcPr>
          <w:p w14:paraId="0690599F" w14:textId="77777777" w:rsidR="00446245" w:rsidRDefault="00AB691B">
            <w:pPr>
              <w:spacing w:before="40" w:after="40" w:line="240" w:lineRule="auto"/>
              <w:jc w:val="left"/>
            </w:pPr>
            <w:r>
              <w:rPr>
                <w:sz w:val="22"/>
              </w:rPr>
              <w:t>FR12</w:t>
            </w:r>
          </w:p>
        </w:tc>
        <w:tc>
          <w:tcPr>
            <w:tcW w:w="5296" w:type="dxa"/>
          </w:tcPr>
          <w:p w14:paraId="6ACADC03" w14:textId="77777777" w:rsidR="00446245" w:rsidRDefault="00AB691B">
            <w:pPr>
              <w:spacing w:before="40" w:after="40" w:line="240" w:lineRule="auto"/>
              <w:jc w:val="left"/>
            </w:pPr>
            <w:r>
              <w:rPr>
                <w:sz w:val="22"/>
              </w:rPr>
              <w:t>Detect insecure code patterns, hard-coded secrets, unsafe Dockerfiles and Compose files, unsafe workflows, license conflicts and prompt-injection text.</w:t>
            </w:r>
          </w:p>
        </w:tc>
        <w:tc>
          <w:tcPr>
            <w:tcW w:w="2598" w:type="dxa"/>
          </w:tcPr>
          <w:p w14:paraId="03674239" w14:textId="77777777" w:rsidR="00446245" w:rsidRDefault="00AB691B">
            <w:pPr>
              <w:spacing w:before="40" w:after="40" w:line="240" w:lineRule="auto"/>
              <w:jc w:val="left"/>
            </w:pPr>
            <w:r>
              <w:rPr>
                <w:sz w:val="22"/>
              </w:rPr>
              <w:t>Done (six more detectors)</w:t>
            </w:r>
          </w:p>
        </w:tc>
      </w:tr>
      <w:tr w:rsidR="00446245" w14:paraId="09A7B11D" w14:textId="77777777">
        <w:trPr>
          <w:cantSplit/>
        </w:trPr>
        <w:tc>
          <w:tcPr>
            <w:tcW w:w="699" w:type="dxa"/>
          </w:tcPr>
          <w:p w14:paraId="4098200E" w14:textId="77777777" w:rsidR="00446245" w:rsidRDefault="00AB691B">
            <w:pPr>
              <w:spacing w:before="40" w:after="40" w:line="240" w:lineRule="auto"/>
              <w:jc w:val="left"/>
            </w:pPr>
            <w:r>
              <w:rPr>
                <w:sz w:val="22"/>
              </w:rPr>
              <w:t>FR13</w:t>
            </w:r>
          </w:p>
        </w:tc>
        <w:tc>
          <w:tcPr>
            <w:tcW w:w="5296" w:type="dxa"/>
          </w:tcPr>
          <w:p w14:paraId="27128B49" w14:textId="77777777" w:rsidR="00446245" w:rsidRDefault="00AB691B">
            <w:pPr>
              <w:spacing w:before="40" w:after="40" w:line="240" w:lineRule="auto"/>
              <w:jc w:val="left"/>
            </w:pPr>
            <w:r>
              <w:rPr>
                <w:sz w:val="22"/>
              </w:rPr>
              <w:t>Save scan history, findings, detector runs and scores in a SQL database.</w:t>
            </w:r>
          </w:p>
        </w:tc>
        <w:tc>
          <w:tcPr>
            <w:tcW w:w="2598" w:type="dxa"/>
          </w:tcPr>
          <w:p w14:paraId="0D762CF7" w14:textId="77777777" w:rsidR="00446245" w:rsidRDefault="00AB691B">
            <w:pPr>
              <w:spacing w:before="40" w:after="40" w:line="240" w:lineRule="auto"/>
              <w:jc w:val="left"/>
            </w:pPr>
            <w:r>
              <w:rPr>
                <w:sz w:val="22"/>
              </w:rPr>
              <w:t>Done (PostgreSQL or SQLite)</w:t>
            </w:r>
          </w:p>
        </w:tc>
      </w:tr>
      <w:tr w:rsidR="00446245" w14:paraId="3AE06D1A" w14:textId="77777777">
        <w:trPr>
          <w:cantSplit/>
        </w:trPr>
        <w:tc>
          <w:tcPr>
            <w:tcW w:w="699" w:type="dxa"/>
          </w:tcPr>
          <w:p w14:paraId="01424D8D" w14:textId="77777777" w:rsidR="00446245" w:rsidRDefault="00AB691B">
            <w:pPr>
              <w:spacing w:before="40" w:after="40" w:line="240" w:lineRule="auto"/>
              <w:jc w:val="left"/>
            </w:pPr>
            <w:r>
              <w:rPr>
                <w:sz w:val="22"/>
              </w:rPr>
              <w:t>FR14</w:t>
            </w:r>
          </w:p>
        </w:tc>
        <w:tc>
          <w:tcPr>
            <w:tcW w:w="5296" w:type="dxa"/>
          </w:tcPr>
          <w:p w14:paraId="67A5CD8C" w14:textId="77777777" w:rsidR="00446245" w:rsidRDefault="00AB691B">
            <w:pPr>
              <w:spacing w:before="40" w:after="40" w:line="240" w:lineRule="auto"/>
              <w:jc w:val="left"/>
            </w:pPr>
            <w:r>
              <w:rPr>
                <w:sz w:val="22"/>
              </w:rPr>
              <w:t>Let an authenticated client list its own history and download an audit PDF for a scan.</w:t>
            </w:r>
          </w:p>
        </w:tc>
        <w:tc>
          <w:tcPr>
            <w:tcW w:w="2598" w:type="dxa"/>
          </w:tcPr>
          <w:p w14:paraId="5ECB5DF5" w14:textId="77777777" w:rsidR="00446245" w:rsidRDefault="00AB691B">
            <w:pPr>
              <w:spacing w:before="40" w:after="40" w:line="240" w:lineRule="auto"/>
              <w:jc w:val="left"/>
            </w:pPr>
            <w:r>
              <w:rPr>
                <w:sz w:val="22"/>
              </w:rPr>
              <w:t>Done</w:t>
            </w:r>
          </w:p>
        </w:tc>
      </w:tr>
      <w:tr w:rsidR="00446245" w14:paraId="041BC5E1" w14:textId="77777777">
        <w:trPr>
          <w:cantSplit/>
        </w:trPr>
        <w:tc>
          <w:tcPr>
            <w:tcW w:w="699" w:type="dxa"/>
          </w:tcPr>
          <w:p w14:paraId="4EC643E7" w14:textId="77777777" w:rsidR="00446245" w:rsidRDefault="00AB691B">
            <w:pPr>
              <w:spacing w:before="40" w:after="40" w:line="240" w:lineRule="auto"/>
              <w:jc w:val="left"/>
            </w:pPr>
            <w:r>
              <w:rPr>
                <w:sz w:val="22"/>
              </w:rPr>
              <w:t>FR15</w:t>
            </w:r>
          </w:p>
        </w:tc>
        <w:tc>
          <w:tcPr>
            <w:tcW w:w="5296" w:type="dxa"/>
          </w:tcPr>
          <w:p w14:paraId="2727DD5F" w14:textId="77777777" w:rsidR="00446245" w:rsidRDefault="00AB691B">
            <w:pPr>
              <w:spacing w:before="40" w:after="40" w:line="240" w:lineRule="auto"/>
              <w:jc w:val="left"/>
            </w:pPr>
            <w:r>
              <w:rPr>
                <w:sz w:val="22"/>
              </w:rPr>
              <w:t>Offer the review through a web dashboard, a command-line tool, a language server and a VS Code command.</w:t>
            </w:r>
          </w:p>
        </w:tc>
        <w:tc>
          <w:tcPr>
            <w:tcW w:w="2598" w:type="dxa"/>
          </w:tcPr>
          <w:p w14:paraId="3F6440EE" w14:textId="77777777" w:rsidR="00446245" w:rsidRDefault="00AB691B">
            <w:pPr>
              <w:spacing w:before="40" w:after="40" w:line="240" w:lineRule="auto"/>
              <w:jc w:val="left"/>
            </w:pPr>
            <w:r>
              <w:rPr>
                <w:sz w:val="22"/>
              </w:rPr>
              <w:t>Done</w:t>
            </w:r>
          </w:p>
        </w:tc>
      </w:tr>
      <w:tr w:rsidR="00446245" w14:paraId="1A4C3750" w14:textId="77777777">
        <w:trPr>
          <w:cantSplit/>
        </w:trPr>
        <w:tc>
          <w:tcPr>
            <w:tcW w:w="699" w:type="dxa"/>
          </w:tcPr>
          <w:p w14:paraId="3882ECEE" w14:textId="77777777" w:rsidR="00446245" w:rsidRDefault="00AB691B">
            <w:pPr>
              <w:spacing w:before="40" w:after="40" w:line="240" w:lineRule="auto"/>
              <w:jc w:val="left"/>
            </w:pPr>
            <w:r>
              <w:rPr>
                <w:sz w:val="22"/>
              </w:rPr>
              <w:t>FR16</w:t>
            </w:r>
          </w:p>
        </w:tc>
        <w:tc>
          <w:tcPr>
            <w:tcW w:w="5296" w:type="dxa"/>
          </w:tcPr>
          <w:p w14:paraId="11C8360A" w14:textId="77777777" w:rsidR="00446245" w:rsidRDefault="00AB691B">
            <w:pPr>
              <w:spacing w:before="40" w:after="40" w:line="240" w:lineRule="auto"/>
              <w:jc w:val="left"/>
            </w:pPr>
            <w:r>
              <w:rPr>
                <w:sz w:val="22"/>
              </w:rPr>
              <w:t>Offer an optional trained scorer with explanations, without letting it override the safety rules.</w:t>
            </w:r>
          </w:p>
        </w:tc>
        <w:tc>
          <w:tcPr>
            <w:tcW w:w="2598" w:type="dxa"/>
          </w:tcPr>
          <w:p w14:paraId="48CDCD5D" w14:textId="77777777" w:rsidR="00446245" w:rsidRDefault="00AB691B">
            <w:pPr>
              <w:spacing w:before="40" w:after="40" w:line="240" w:lineRule="auto"/>
              <w:jc w:val="left"/>
            </w:pPr>
            <w:r>
              <w:rPr>
                <w:sz w:val="22"/>
              </w:rPr>
              <w:t>Done (optional, not the default)</w:t>
            </w:r>
          </w:p>
        </w:tc>
      </w:tr>
    </w:tbl>
    <w:p w14:paraId="78F2B952" w14:textId="77777777" w:rsidR="00446245" w:rsidRDefault="00446245">
      <w:pPr>
        <w:spacing w:before="0" w:after="80" w:line="144" w:lineRule="auto"/>
      </w:pPr>
    </w:p>
    <w:p w14:paraId="12BC8703" w14:textId="77777777" w:rsidR="00446245" w:rsidRDefault="00AB691B">
      <w:pPr>
        <w:pStyle w:val="Heading2"/>
        <w:spacing w:before="200" w:after="120"/>
        <w:jc w:val="left"/>
      </w:pPr>
      <w:r>
        <w:t>3.3 Non-functional requirements</w:t>
      </w:r>
    </w:p>
    <w:p w14:paraId="65943A41" w14:textId="77777777" w:rsidR="00446245" w:rsidRDefault="00AB691B">
      <w:pPr>
        <w:pStyle w:val="Caption"/>
        <w:keepNext/>
        <w:spacing w:before="120" w:after="80"/>
      </w:pPr>
      <w:r>
        <w:t>Table 3.2. Non-functional requirements</w:t>
      </w:r>
    </w:p>
    <w:tbl>
      <w:tblPr>
        <w:tblStyle w:val="TableGrid"/>
        <w:tblW w:w="8592" w:type="dxa"/>
        <w:tblLayout w:type="fixed"/>
        <w:tblLook w:val="04A0" w:firstRow="1" w:lastRow="0" w:firstColumn="1" w:lastColumn="0" w:noHBand="0" w:noVBand="1"/>
      </w:tblPr>
      <w:tblGrid>
        <w:gridCol w:w="1498"/>
        <w:gridCol w:w="3297"/>
        <w:gridCol w:w="3797"/>
      </w:tblGrid>
      <w:tr w:rsidR="00446245" w14:paraId="41C3CAE2" w14:textId="77777777">
        <w:trPr>
          <w:cantSplit/>
          <w:tblHeader/>
        </w:trPr>
        <w:tc>
          <w:tcPr>
            <w:tcW w:w="1498" w:type="dxa"/>
            <w:shd w:val="clear" w:color="auto" w:fill="EEEEEE"/>
          </w:tcPr>
          <w:p w14:paraId="028BCA5A" w14:textId="77777777" w:rsidR="00446245" w:rsidRDefault="00AB691B">
            <w:pPr>
              <w:spacing w:before="40" w:after="40" w:line="240" w:lineRule="auto"/>
              <w:jc w:val="left"/>
            </w:pPr>
            <w:r>
              <w:rPr>
                <w:b/>
                <w:sz w:val="22"/>
              </w:rPr>
              <w:t>Quality</w:t>
            </w:r>
          </w:p>
        </w:tc>
        <w:tc>
          <w:tcPr>
            <w:tcW w:w="3297" w:type="dxa"/>
            <w:shd w:val="clear" w:color="auto" w:fill="EEEEEE"/>
          </w:tcPr>
          <w:p w14:paraId="47DE800A" w14:textId="77777777" w:rsidR="00446245" w:rsidRDefault="00AB691B">
            <w:pPr>
              <w:spacing w:before="40" w:after="40" w:line="240" w:lineRule="auto"/>
              <w:jc w:val="left"/>
            </w:pPr>
            <w:r>
              <w:rPr>
                <w:b/>
                <w:sz w:val="22"/>
              </w:rPr>
              <w:t>Requirement</w:t>
            </w:r>
          </w:p>
        </w:tc>
        <w:tc>
          <w:tcPr>
            <w:tcW w:w="3797" w:type="dxa"/>
            <w:shd w:val="clear" w:color="auto" w:fill="EEEEEE"/>
          </w:tcPr>
          <w:p w14:paraId="3DE2D2F5" w14:textId="77777777" w:rsidR="00446245" w:rsidRDefault="00AB691B">
            <w:pPr>
              <w:spacing w:before="40" w:after="40" w:line="240" w:lineRule="auto"/>
              <w:jc w:val="left"/>
            </w:pPr>
            <w:r>
              <w:rPr>
                <w:b/>
                <w:sz w:val="22"/>
              </w:rPr>
              <w:t>How it is met</w:t>
            </w:r>
          </w:p>
        </w:tc>
      </w:tr>
      <w:tr w:rsidR="00446245" w14:paraId="2173AF73" w14:textId="77777777">
        <w:trPr>
          <w:cantSplit/>
        </w:trPr>
        <w:tc>
          <w:tcPr>
            <w:tcW w:w="1498" w:type="dxa"/>
          </w:tcPr>
          <w:p w14:paraId="0F4B1DB1" w14:textId="77777777" w:rsidR="00446245" w:rsidRDefault="00AB691B">
            <w:pPr>
              <w:spacing w:before="40" w:after="40" w:line="240" w:lineRule="auto"/>
              <w:jc w:val="left"/>
            </w:pPr>
            <w:r>
              <w:rPr>
                <w:sz w:val="22"/>
              </w:rPr>
              <w:t>Speed</w:t>
            </w:r>
          </w:p>
        </w:tc>
        <w:tc>
          <w:tcPr>
            <w:tcW w:w="3297" w:type="dxa"/>
          </w:tcPr>
          <w:p w14:paraId="4FBEBDC1" w14:textId="77777777" w:rsidR="00446245" w:rsidRDefault="00AB691B">
            <w:pPr>
              <w:spacing w:before="40" w:after="40" w:line="240" w:lineRule="auto"/>
              <w:jc w:val="left"/>
            </w:pPr>
            <w:r>
              <w:rPr>
                <w:sz w:val="22"/>
              </w:rPr>
              <w:t>The first answer should come back quickly; slow checks must not block it.</w:t>
            </w:r>
          </w:p>
        </w:tc>
        <w:tc>
          <w:tcPr>
            <w:tcW w:w="3797" w:type="dxa"/>
          </w:tcPr>
          <w:p w14:paraId="638286A1" w14:textId="77777777" w:rsidR="00446245" w:rsidRDefault="00AB691B">
            <w:pPr>
              <w:spacing w:before="40" w:after="40" w:line="240" w:lineRule="auto"/>
              <w:jc w:val="left"/>
            </w:pPr>
            <w:r>
              <w:rPr>
                <w:sz w:val="22"/>
              </w:rPr>
              <w:t>Slow checks finish in the background. An older benchmark is reported in Section 5.7 as a historical result, not a promise.</w:t>
            </w:r>
          </w:p>
        </w:tc>
      </w:tr>
      <w:tr w:rsidR="00446245" w14:paraId="02AA7356" w14:textId="77777777">
        <w:trPr>
          <w:cantSplit/>
        </w:trPr>
        <w:tc>
          <w:tcPr>
            <w:tcW w:w="1498" w:type="dxa"/>
          </w:tcPr>
          <w:p w14:paraId="6E1E83E6" w14:textId="77777777" w:rsidR="00446245" w:rsidRDefault="00AB691B">
            <w:pPr>
              <w:spacing w:before="40" w:after="40" w:line="240" w:lineRule="auto"/>
              <w:jc w:val="left"/>
            </w:pPr>
            <w:r>
              <w:rPr>
                <w:sz w:val="22"/>
              </w:rPr>
              <w:t>Safety</w:t>
            </w:r>
          </w:p>
        </w:tc>
        <w:tc>
          <w:tcPr>
            <w:tcW w:w="3297" w:type="dxa"/>
          </w:tcPr>
          <w:p w14:paraId="23B70671" w14:textId="77777777" w:rsidR="00446245" w:rsidRDefault="00AB691B">
            <w:pPr>
              <w:spacing w:before="40" w:after="40" w:line="240" w:lineRule="auto"/>
              <w:jc w:val="left"/>
            </w:pPr>
            <w:r>
              <w:rPr>
                <w:sz w:val="22"/>
              </w:rPr>
              <w:t>Unknown must not look like safe.</w:t>
            </w:r>
          </w:p>
        </w:tc>
        <w:tc>
          <w:tcPr>
            <w:tcW w:w="3797" w:type="dxa"/>
          </w:tcPr>
          <w:p w14:paraId="3F7EE881" w14:textId="77777777" w:rsidR="00446245" w:rsidRDefault="00AB691B">
            <w:pPr>
              <w:spacing w:before="40" w:after="40" w:line="240" w:lineRule="auto"/>
              <w:jc w:val="left"/>
            </w:pPr>
            <w:r>
              <w:rPr>
                <w:sz w:val="22"/>
              </w:rPr>
              <w:t>error, stub and pending states; Review floor.</w:t>
            </w:r>
          </w:p>
        </w:tc>
      </w:tr>
      <w:tr w:rsidR="00446245" w14:paraId="4CEE407E" w14:textId="77777777">
        <w:trPr>
          <w:cantSplit/>
        </w:trPr>
        <w:tc>
          <w:tcPr>
            <w:tcW w:w="1498" w:type="dxa"/>
          </w:tcPr>
          <w:p w14:paraId="60174EE1" w14:textId="77777777" w:rsidR="00446245" w:rsidRDefault="00AB691B">
            <w:pPr>
              <w:spacing w:before="40" w:after="40" w:line="240" w:lineRule="auto"/>
              <w:jc w:val="left"/>
            </w:pPr>
            <w:r>
              <w:rPr>
                <w:sz w:val="22"/>
              </w:rPr>
              <w:t>Security</w:t>
            </w:r>
          </w:p>
        </w:tc>
        <w:tc>
          <w:tcPr>
            <w:tcW w:w="3297" w:type="dxa"/>
          </w:tcPr>
          <w:p w14:paraId="793A071F" w14:textId="77777777" w:rsidR="00446245" w:rsidRDefault="00AB691B">
            <w:pPr>
              <w:spacing w:before="40" w:after="40" w:line="240" w:lineRule="auto"/>
              <w:jc w:val="left"/>
            </w:pPr>
            <w:r>
              <w:rPr>
                <w:sz w:val="22"/>
              </w:rPr>
              <w:t>Clients, tenants and callbacks use separate credentials.</w:t>
            </w:r>
          </w:p>
        </w:tc>
        <w:tc>
          <w:tcPr>
            <w:tcW w:w="3797" w:type="dxa"/>
          </w:tcPr>
          <w:p w14:paraId="42302AFF" w14:textId="77777777" w:rsidR="00446245" w:rsidRDefault="00AB691B">
            <w:pPr>
              <w:spacing w:before="40" w:after="40" w:line="240" w:lineRule="auto"/>
              <w:jc w:val="left"/>
            </w:pPr>
            <w:r>
              <w:rPr>
                <w:sz w:val="22"/>
              </w:rPr>
              <w:t>API keys per client and tenant; a separate callback token compared in constant time; private settings stay out of Git.</w:t>
            </w:r>
          </w:p>
        </w:tc>
      </w:tr>
      <w:tr w:rsidR="00446245" w14:paraId="178DB19D" w14:textId="77777777">
        <w:trPr>
          <w:cantSplit/>
        </w:trPr>
        <w:tc>
          <w:tcPr>
            <w:tcW w:w="1498" w:type="dxa"/>
          </w:tcPr>
          <w:p w14:paraId="6B2D0307" w14:textId="77777777" w:rsidR="00446245" w:rsidRDefault="00AB691B">
            <w:pPr>
              <w:spacing w:before="40" w:after="40" w:line="240" w:lineRule="auto"/>
              <w:jc w:val="left"/>
            </w:pPr>
            <w:r>
              <w:rPr>
                <w:sz w:val="22"/>
              </w:rPr>
              <w:t>Isolation</w:t>
            </w:r>
          </w:p>
        </w:tc>
        <w:tc>
          <w:tcPr>
            <w:tcW w:w="3297" w:type="dxa"/>
          </w:tcPr>
          <w:p w14:paraId="38DA1AE8" w14:textId="4C867E27" w:rsidR="00446245" w:rsidRDefault="00486B7D">
            <w:pPr>
              <w:spacing w:before="40" w:after="40" w:line="240" w:lineRule="auto"/>
              <w:jc w:val="left"/>
            </w:pPr>
            <w:r w:rsidRPr="00486B7D">
              <w:rPr>
                <w:sz w:val="22"/>
              </w:rPr>
              <w:t>A failure of a detector should not halt the scan</w:t>
            </w:r>
            <w:r w:rsidR="00AB691B">
              <w:rPr>
                <w:sz w:val="22"/>
              </w:rPr>
              <w:t>.</w:t>
            </w:r>
          </w:p>
        </w:tc>
        <w:tc>
          <w:tcPr>
            <w:tcW w:w="3797" w:type="dxa"/>
          </w:tcPr>
          <w:p w14:paraId="2246F765" w14:textId="57FDB8DA" w:rsidR="00446245" w:rsidRDefault="00486B7D">
            <w:pPr>
              <w:spacing w:before="40" w:after="40" w:line="240" w:lineRule="auto"/>
              <w:jc w:val="left"/>
            </w:pPr>
            <w:r w:rsidRPr="00486B7D">
              <w:rPr>
                <w:sz w:val="22"/>
              </w:rPr>
              <w:t>Every detector is its own encapsulated unit; an erroneous decision becomes an error entry</w:t>
            </w:r>
            <w:r w:rsidR="00AB691B">
              <w:rPr>
                <w:sz w:val="22"/>
              </w:rPr>
              <w:t>.</w:t>
            </w:r>
          </w:p>
        </w:tc>
      </w:tr>
      <w:tr w:rsidR="00446245" w14:paraId="493C6694" w14:textId="77777777">
        <w:trPr>
          <w:cantSplit/>
        </w:trPr>
        <w:tc>
          <w:tcPr>
            <w:tcW w:w="1498" w:type="dxa"/>
          </w:tcPr>
          <w:p w14:paraId="31E3984C" w14:textId="77777777" w:rsidR="00446245" w:rsidRDefault="00AB691B">
            <w:pPr>
              <w:spacing w:before="40" w:after="40" w:line="240" w:lineRule="auto"/>
              <w:jc w:val="left"/>
            </w:pPr>
            <w:r>
              <w:rPr>
                <w:sz w:val="22"/>
              </w:rPr>
              <w:lastRenderedPageBreak/>
              <w:t>Explainability</w:t>
            </w:r>
          </w:p>
        </w:tc>
        <w:tc>
          <w:tcPr>
            <w:tcW w:w="3297" w:type="dxa"/>
          </w:tcPr>
          <w:p w14:paraId="0356614C" w14:textId="1CB8567E" w:rsidR="00446245" w:rsidRDefault="00486B7D">
            <w:pPr>
              <w:spacing w:before="40" w:after="40" w:line="240" w:lineRule="auto"/>
              <w:jc w:val="left"/>
            </w:pPr>
            <w:r w:rsidRPr="00486B7D">
              <w:rPr>
                <w:sz w:val="22"/>
              </w:rPr>
              <w:t>Every decision has a rationale that can be explained by a human</w:t>
            </w:r>
            <w:r w:rsidR="00AB691B">
              <w:rPr>
                <w:sz w:val="22"/>
              </w:rPr>
              <w:t>.</w:t>
            </w:r>
          </w:p>
        </w:tc>
        <w:tc>
          <w:tcPr>
            <w:tcW w:w="3797" w:type="dxa"/>
          </w:tcPr>
          <w:p w14:paraId="23DF513D" w14:textId="21B7CE28" w:rsidR="00446245" w:rsidRDefault="00486B7D">
            <w:pPr>
              <w:spacing w:before="40" w:after="40" w:line="240" w:lineRule="auto"/>
              <w:jc w:val="left"/>
            </w:pPr>
            <w:r w:rsidRPr="00486B7D">
              <w:rPr>
                <w:sz w:val="22"/>
              </w:rPr>
              <w:t>Explanation text contains the list of top risks and all rules fired; SHAP values if the model is used.</w:t>
            </w:r>
          </w:p>
        </w:tc>
      </w:tr>
      <w:tr w:rsidR="00446245" w14:paraId="12A306EE" w14:textId="77777777">
        <w:trPr>
          <w:cantSplit/>
        </w:trPr>
        <w:tc>
          <w:tcPr>
            <w:tcW w:w="1498" w:type="dxa"/>
          </w:tcPr>
          <w:p w14:paraId="2D38184E" w14:textId="77777777" w:rsidR="00446245" w:rsidRDefault="00AB691B">
            <w:pPr>
              <w:spacing w:before="40" w:after="40" w:line="240" w:lineRule="auto"/>
              <w:jc w:val="left"/>
            </w:pPr>
            <w:r>
              <w:rPr>
                <w:sz w:val="22"/>
              </w:rPr>
              <w:t>Determinism</w:t>
            </w:r>
          </w:p>
        </w:tc>
        <w:tc>
          <w:tcPr>
            <w:tcW w:w="3297" w:type="dxa"/>
          </w:tcPr>
          <w:p w14:paraId="5C092853" w14:textId="77777777" w:rsidR="00446245" w:rsidRDefault="00AB691B">
            <w:pPr>
              <w:spacing w:before="40" w:after="40" w:line="240" w:lineRule="auto"/>
              <w:jc w:val="left"/>
            </w:pPr>
            <w:r>
              <w:rPr>
                <w:sz w:val="22"/>
              </w:rPr>
              <w:t>The same evidence and settings give the same decision.</w:t>
            </w:r>
          </w:p>
        </w:tc>
        <w:tc>
          <w:tcPr>
            <w:tcW w:w="3797" w:type="dxa"/>
          </w:tcPr>
          <w:p w14:paraId="665CD6A3" w14:textId="77777777" w:rsidR="00446245" w:rsidRDefault="00AB691B">
            <w:pPr>
              <w:spacing w:before="40" w:after="40" w:line="240" w:lineRule="auto"/>
              <w:jc w:val="left"/>
            </w:pPr>
            <w:r>
              <w:rPr>
                <w:sz w:val="22"/>
              </w:rPr>
              <w:t>Fusion has no randomness. Live registry data and LLM answers can still change the evidence itself.</w:t>
            </w:r>
          </w:p>
        </w:tc>
      </w:tr>
      <w:tr w:rsidR="00446245" w14:paraId="0CE9195B" w14:textId="77777777">
        <w:trPr>
          <w:cantSplit/>
        </w:trPr>
        <w:tc>
          <w:tcPr>
            <w:tcW w:w="1498" w:type="dxa"/>
          </w:tcPr>
          <w:p w14:paraId="134D9887" w14:textId="77777777" w:rsidR="00446245" w:rsidRDefault="00AB691B">
            <w:pPr>
              <w:spacing w:before="40" w:after="40" w:line="240" w:lineRule="auto"/>
              <w:jc w:val="left"/>
            </w:pPr>
            <w:r>
              <w:rPr>
                <w:sz w:val="22"/>
              </w:rPr>
              <w:t>Cost</w:t>
            </w:r>
          </w:p>
        </w:tc>
        <w:tc>
          <w:tcPr>
            <w:tcW w:w="3297" w:type="dxa"/>
          </w:tcPr>
          <w:p w14:paraId="22E13222" w14:textId="77777777" w:rsidR="00446245" w:rsidRDefault="00AB691B">
            <w:pPr>
              <w:spacing w:before="40" w:after="40" w:line="240" w:lineRule="auto"/>
              <w:jc w:val="left"/>
            </w:pPr>
            <w:r>
              <w:rPr>
                <w:sz w:val="22"/>
              </w:rPr>
              <w:t>The system can run without paid services.</w:t>
            </w:r>
          </w:p>
        </w:tc>
        <w:tc>
          <w:tcPr>
            <w:tcW w:w="3797" w:type="dxa"/>
          </w:tcPr>
          <w:p w14:paraId="344D19F2" w14:textId="77777777" w:rsidR="00446245" w:rsidRDefault="00AB691B">
            <w:pPr>
              <w:spacing w:before="40" w:after="40" w:line="240" w:lineRule="auto"/>
              <w:jc w:val="left"/>
            </w:pPr>
            <w:r>
              <w:rPr>
                <w:sz w:val="22"/>
              </w:rPr>
              <w:t>Core libraries are open source. Hosted models and deployment may incur costs; no audited cost total is asserted.</w:t>
            </w:r>
          </w:p>
        </w:tc>
      </w:tr>
      <w:tr w:rsidR="00446245" w14:paraId="07C5332E" w14:textId="77777777">
        <w:trPr>
          <w:cantSplit/>
        </w:trPr>
        <w:tc>
          <w:tcPr>
            <w:tcW w:w="1498" w:type="dxa"/>
          </w:tcPr>
          <w:p w14:paraId="657E73A0" w14:textId="77777777" w:rsidR="00446245" w:rsidRDefault="00AB691B">
            <w:pPr>
              <w:spacing w:before="40" w:after="40" w:line="240" w:lineRule="auto"/>
              <w:jc w:val="left"/>
            </w:pPr>
            <w:r>
              <w:rPr>
                <w:sz w:val="22"/>
              </w:rPr>
              <w:t>Maintainability</w:t>
            </w:r>
          </w:p>
        </w:tc>
        <w:tc>
          <w:tcPr>
            <w:tcW w:w="3297" w:type="dxa"/>
          </w:tcPr>
          <w:p w14:paraId="3F26AA79" w14:textId="77777777" w:rsidR="00446245" w:rsidRDefault="00AB691B">
            <w:pPr>
              <w:spacing w:before="40" w:after="40" w:line="240" w:lineRule="auto"/>
              <w:jc w:val="left"/>
            </w:pPr>
            <w:r>
              <w:rPr>
                <w:sz w:val="22"/>
              </w:rPr>
              <w:t>Detectors can be changed independently.</w:t>
            </w:r>
          </w:p>
        </w:tc>
        <w:tc>
          <w:tcPr>
            <w:tcW w:w="3797" w:type="dxa"/>
          </w:tcPr>
          <w:p w14:paraId="4966CCA2" w14:textId="0FD127A4" w:rsidR="00446245" w:rsidRDefault="00486B7D">
            <w:pPr>
              <w:spacing w:before="40" w:after="40" w:line="240" w:lineRule="auto"/>
              <w:jc w:val="left"/>
            </w:pPr>
            <w:r w:rsidRPr="00486B7D">
              <w:rPr>
                <w:sz w:val="22"/>
              </w:rPr>
              <w:t>One shared schema, contract tests, and an additional step to ensure that the cloned contracts remain consistent.</w:t>
            </w:r>
          </w:p>
        </w:tc>
      </w:tr>
    </w:tbl>
    <w:p w14:paraId="33491466" w14:textId="77777777" w:rsidR="00446245" w:rsidRDefault="00446245">
      <w:pPr>
        <w:spacing w:before="0" w:after="80" w:line="144" w:lineRule="auto"/>
      </w:pPr>
    </w:p>
    <w:p w14:paraId="15A058BC" w14:textId="77777777" w:rsidR="00446245" w:rsidRDefault="00AB691B">
      <w:pPr>
        <w:pStyle w:val="Heading2"/>
        <w:spacing w:before="200" w:after="120"/>
        <w:jc w:val="left"/>
      </w:pPr>
      <w:r>
        <w:t>3.4 Technology stack</w:t>
      </w:r>
    </w:p>
    <w:p w14:paraId="4378E94E" w14:textId="77777777" w:rsidR="00446245" w:rsidRDefault="00AB691B">
      <w:pPr>
        <w:pStyle w:val="Caption"/>
        <w:keepNext/>
        <w:spacing w:before="120" w:after="80"/>
      </w:pPr>
      <w:r>
        <w:t>Table 3.3. Technology stack</w:t>
      </w:r>
    </w:p>
    <w:tbl>
      <w:tblPr>
        <w:tblStyle w:val="TableGrid"/>
        <w:tblW w:w="8592" w:type="dxa"/>
        <w:tblLayout w:type="fixed"/>
        <w:tblLook w:val="04A0" w:firstRow="1" w:lastRow="0" w:firstColumn="1" w:lastColumn="0" w:noHBand="0" w:noVBand="1"/>
      </w:tblPr>
      <w:tblGrid>
        <w:gridCol w:w="1898"/>
        <w:gridCol w:w="2997"/>
        <w:gridCol w:w="3697"/>
      </w:tblGrid>
      <w:tr w:rsidR="00446245" w14:paraId="4F91FDB1" w14:textId="77777777">
        <w:trPr>
          <w:cantSplit/>
          <w:tblHeader/>
        </w:trPr>
        <w:tc>
          <w:tcPr>
            <w:tcW w:w="1898" w:type="dxa"/>
            <w:shd w:val="clear" w:color="auto" w:fill="EEEEEE"/>
          </w:tcPr>
          <w:p w14:paraId="109B3A58" w14:textId="77777777" w:rsidR="00446245" w:rsidRDefault="00AB691B">
            <w:pPr>
              <w:spacing w:before="40" w:after="40" w:line="240" w:lineRule="auto"/>
              <w:jc w:val="left"/>
            </w:pPr>
            <w:r>
              <w:rPr>
                <w:b/>
                <w:sz w:val="22"/>
              </w:rPr>
              <w:t>Layer</w:t>
            </w:r>
          </w:p>
        </w:tc>
        <w:tc>
          <w:tcPr>
            <w:tcW w:w="2997" w:type="dxa"/>
            <w:shd w:val="clear" w:color="auto" w:fill="EEEEEE"/>
          </w:tcPr>
          <w:p w14:paraId="2E19EFC0" w14:textId="77777777" w:rsidR="00446245" w:rsidRDefault="00AB691B">
            <w:pPr>
              <w:spacing w:before="40" w:after="40" w:line="240" w:lineRule="auto"/>
              <w:jc w:val="left"/>
            </w:pPr>
            <w:r>
              <w:rPr>
                <w:b/>
                <w:sz w:val="22"/>
              </w:rPr>
              <w:t>Technology</w:t>
            </w:r>
          </w:p>
        </w:tc>
        <w:tc>
          <w:tcPr>
            <w:tcW w:w="3697" w:type="dxa"/>
            <w:shd w:val="clear" w:color="auto" w:fill="EEEEEE"/>
          </w:tcPr>
          <w:p w14:paraId="340F71EA" w14:textId="77777777" w:rsidR="00446245" w:rsidRDefault="00AB691B">
            <w:pPr>
              <w:spacing w:before="40" w:after="40" w:line="240" w:lineRule="auto"/>
              <w:jc w:val="left"/>
            </w:pPr>
            <w:r>
              <w:rPr>
                <w:b/>
                <w:sz w:val="22"/>
              </w:rPr>
              <w:t>Purpose</w:t>
            </w:r>
          </w:p>
        </w:tc>
      </w:tr>
      <w:tr w:rsidR="00446245" w14:paraId="15D994A4" w14:textId="77777777">
        <w:trPr>
          <w:cantSplit/>
        </w:trPr>
        <w:tc>
          <w:tcPr>
            <w:tcW w:w="1898" w:type="dxa"/>
          </w:tcPr>
          <w:p w14:paraId="2EBE476B" w14:textId="77777777" w:rsidR="00446245" w:rsidRDefault="00AB691B">
            <w:pPr>
              <w:spacing w:before="40" w:after="40" w:line="240" w:lineRule="auto"/>
              <w:jc w:val="left"/>
            </w:pPr>
            <w:r>
              <w:rPr>
                <w:sz w:val="22"/>
              </w:rPr>
              <w:t>Language</w:t>
            </w:r>
          </w:p>
        </w:tc>
        <w:tc>
          <w:tcPr>
            <w:tcW w:w="2997" w:type="dxa"/>
          </w:tcPr>
          <w:p w14:paraId="54C69EB9" w14:textId="77777777" w:rsidR="00446245" w:rsidRDefault="00AB691B">
            <w:pPr>
              <w:spacing w:before="40" w:after="40" w:line="240" w:lineRule="auto"/>
              <w:jc w:val="left"/>
            </w:pPr>
            <w:r>
              <w:rPr>
                <w:sz w:val="22"/>
              </w:rPr>
              <w:t>Python 3.12 service environments; Node.js and npm build toolchain</w:t>
            </w:r>
          </w:p>
        </w:tc>
        <w:tc>
          <w:tcPr>
            <w:tcW w:w="3697" w:type="dxa"/>
          </w:tcPr>
          <w:p w14:paraId="62C40AA7" w14:textId="77777777" w:rsidR="00446245" w:rsidRDefault="00AB691B">
            <w:pPr>
              <w:spacing w:before="40" w:after="40" w:line="240" w:lineRule="auto"/>
              <w:jc w:val="left"/>
            </w:pPr>
            <w:r>
              <w:rPr>
                <w:sz w:val="22"/>
              </w:rPr>
              <w:t>All services; dashboard and editor builds.</w:t>
            </w:r>
          </w:p>
        </w:tc>
      </w:tr>
      <w:tr w:rsidR="00446245" w14:paraId="7FB5C020" w14:textId="77777777">
        <w:trPr>
          <w:cantSplit/>
        </w:trPr>
        <w:tc>
          <w:tcPr>
            <w:tcW w:w="1898" w:type="dxa"/>
          </w:tcPr>
          <w:p w14:paraId="5728279A" w14:textId="77777777" w:rsidR="00446245" w:rsidRDefault="00AB691B">
            <w:pPr>
              <w:spacing w:before="40" w:after="40" w:line="240" w:lineRule="auto"/>
              <w:jc w:val="left"/>
            </w:pPr>
            <w:r>
              <w:rPr>
                <w:sz w:val="22"/>
              </w:rPr>
              <w:t>API and orchestration</w:t>
            </w:r>
          </w:p>
        </w:tc>
        <w:tc>
          <w:tcPr>
            <w:tcW w:w="2997" w:type="dxa"/>
          </w:tcPr>
          <w:p w14:paraId="3A84187C" w14:textId="77777777" w:rsidR="00446245" w:rsidRDefault="00AB691B">
            <w:pPr>
              <w:spacing w:before="40" w:after="40" w:line="240" w:lineRule="auto"/>
              <w:jc w:val="left"/>
            </w:pPr>
            <w:r>
              <w:rPr>
                <w:sz w:val="22"/>
              </w:rPr>
              <w:t>FastAPI, Uvicorn, Pydantic, httpx, LangGraph</w:t>
            </w:r>
          </w:p>
        </w:tc>
        <w:tc>
          <w:tcPr>
            <w:tcW w:w="3697" w:type="dxa"/>
          </w:tcPr>
          <w:p w14:paraId="78AC2935" w14:textId="77777777" w:rsidR="00446245" w:rsidRDefault="00AB691B">
            <w:pPr>
              <w:spacing w:before="40" w:after="40" w:line="240" w:lineRule="auto"/>
              <w:jc w:val="left"/>
            </w:pPr>
            <w:r>
              <w:rPr>
                <w:sz w:val="22"/>
              </w:rPr>
              <w:t>HTTP API, shared schemas, parallel detector calls and the route, call and fuse graph.</w:t>
            </w:r>
          </w:p>
        </w:tc>
      </w:tr>
      <w:tr w:rsidR="00446245" w14:paraId="488C5D38" w14:textId="77777777">
        <w:trPr>
          <w:cantSplit/>
        </w:trPr>
        <w:tc>
          <w:tcPr>
            <w:tcW w:w="1898" w:type="dxa"/>
          </w:tcPr>
          <w:p w14:paraId="7A987EC9" w14:textId="77777777" w:rsidR="00446245" w:rsidRDefault="00AB691B">
            <w:pPr>
              <w:spacing w:before="40" w:after="40" w:line="240" w:lineRule="auto"/>
              <w:jc w:val="left"/>
            </w:pPr>
            <w:r>
              <w:rPr>
                <w:sz w:val="22"/>
              </w:rPr>
              <w:t>Code analysis</w:t>
            </w:r>
          </w:p>
        </w:tc>
        <w:tc>
          <w:tcPr>
            <w:tcW w:w="2997" w:type="dxa"/>
          </w:tcPr>
          <w:p w14:paraId="4744EC44" w14:textId="77777777" w:rsidR="00446245" w:rsidRDefault="00AB691B">
            <w:pPr>
              <w:spacing w:before="40" w:after="40" w:line="240" w:lineRule="auto"/>
              <w:jc w:val="left"/>
            </w:pPr>
            <w:r>
              <w:rPr>
                <w:sz w:val="22"/>
              </w:rPr>
              <w:t>Python ast and Tree-sitter with our own rules</w:t>
            </w:r>
          </w:p>
        </w:tc>
        <w:tc>
          <w:tcPr>
            <w:tcW w:w="3697" w:type="dxa"/>
          </w:tcPr>
          <w:p w14:paraId="3A28C14C" w14:textId="77777777" w:rsidR="00446245" w:rsidRDefault="00AB691B">
            <w:pPr>
              <w:spacing w:before="40" w:after="40" w:line="240" w:lineRule="auto"/>
              <w:jc w:val="left"/>
            </w:pPr>
            <w:r>
              <w:rPr>
                <w:sz w:val="22"/>
              </w:rPr>
              <w:t>Code security detector; Semgrep only as an option.</w:t>
            </w:r>
          </w:p>
        </w:tc>
      </w:tr>
      <w:tr w:rsidR="00446245" w14:paraId="186D8C3D" w14:textId="77777777">
        <w:trPr>
          <w:cantSplit/>
        </w:trPr>
        <w:tc>
          <w:tcPr>
            <w:tcW w:w="1898" w:type="dxa"/>
          </w:tcPr>
          <w:p w14:paraId="4BE11AAA" w14:textId="77777777" w:rsidR="00446245" w:rsidRDefault="00AB691B">
            <w:pPr>
              <w:spacing w:before="40" w:after="40" w:line="240" w:lineRule="auto"/>
              <w:jc w:val="left"/>
            </w:pPr>
            <w:r>
              <w:rPr>
                <w:sz w:val="22"/>
              </w:rPr>
              <w:t>Workflow analysis</w:t>
            </w:r>
          </w:p>
        </w:tc>
        <w:tc>
          <w:tcPr>
            <w:tcW w:w="2997" w:type="dxa"/>
          </w:tcPr>
          <w:p w14:paraId="15C8C620" w14:textId="77777777" w:rsidR="00446245" w:rsidRDefault="00AB691B">
            <w:pPr>
              <w:spacing w:before="40" w:after="40" w:line="240" w:lineRule="auto"/>
              <w:jc w:val="left"/>
            </w:pPr>
            <w:r>
              <w:rPr>
                <w:sz w:val="22"/>
              </w:rPr>
              <w:t>PyYAML with our own rules</w:t>
            </w:r>
          </w:p>
        </w:tc>
        <w:tc>
          <w:tcPr>
            <w:tcW w:w="3697" w:type="dxa"/>
          </w:tcPr>
          <w:p w14:paraId="52656F59" w14:textId="77777777" w:rsidR="00446245" w:rsidRDefault="00AB691B">
            <w:pPr>
              <w:spacing w:before="40" w:after="40" w:line="240" w:lineRule="auto"/>
              <w:jc w:val="left"/>
            </w:pPr>
            <w:r>
              <w:rPr>
                <w:sz w:val="22"/>
              </w:rPr>
              <w:t>GitHub Actions and GitLab CI files.</w:t>
            </w:r>
          </w:p>
        </w:tc>
      </w:tr>
      <w:tr w:rsidR="00446245" w14:paraId="5F08E544" w14:textId="77777777">
        <w:trPr>
          <w:cantSplit/>
        </w:trPr>
        <w:tc>
          <w:tcPr>
            <w:tcW w:w="1898" w:type="dxa"/>
          </w:tcPr>
          <w:p w14:paraId="3DA9D102" w14:textId="77777777" w:rsidR="00446245" w:rsidRDefault="00AB691B">
            <w:pPr>
              <w:spacing w:before="40" w:after="40" w:line="240" w:lineRule="auto"/>
              <w:jc w:val="left"/>
            </w:pPr>
            <w:r>
              <w:rPr>
                <w:sz w:val="22"/>
              </w:rPr>
              <w:t>Container analysis</w:t>
            </w:r>
          </w:p>
        </w:tc>
        <w:tc>
          <w:tcPr>
            <w:tcW w:w="2997" w:type="dxa"/>
          </w:tcPr>
          <w:p w14:paraId="36C41331" w14:textId="77777777" w:rsidR="00446245" w:rsidRDefault="00AB691B">
            <w:pPr>
              <w:spacing w:before="40" w:after="40" w:line="240" w:lineRule="auto"/>
              <w:jc w:val="left"/>
            </w:pPr>
            <w:r>
              <w:rPr>
                <w:sz w:val="22"/>
              </w:rPr>
              <w:t>Own Dockerfile and Compose rules; OCI image inventory; OSV data</w:t>
            </w:r>
          </w:p>
        </w:tc>
        <w:tc>
          <w:tcPr>
            <w:tcW w:w="3697" w:type="dxa"/>
          </w:tcPr>
          <w:p w14:paraId="1B2113FF" w14:textId="77777777" w:rsidR="00446245" w:rsidRDefault="00AB691B">
            <w:pPr>
              <w:spacing w:before="40" w:after="40" w:line="240" w:lineRule="auto"/>
              <w:jc w:val="left"/>
            </w:pPr>
            <w:r>
              <w:rPr>
                <w:sz w:val="22"/>
              </w:rPr>
              <w:t>Docker security detector; Hadolint and Trivy only as options.</w:t>
            </w:r>
          </w:p>
        </w:tc>
      </w:tr>
      <w:tr w:rsidR="00446245" w14:paraId="23D1C074" w14:textId="77777777">
        <w:trPr>
          <w:cantSplit/>
        </w:trPr>
        <w:tc>
          <w:tcPr>
            <w:tcW w:w="1898" w:type="dxa"/>
          </w:tcPr>
          <w:p w14:paraId="7350546A" w14:textId="77777777" w:rsidR="00446245" w:rsidRDefault="00AB691B">
            <w:pPr>
              <w:spacing w:before="40" w:after="40" w:line="240" w:lineRule="auto"/>
              <w:jc w:val="left"/>
            </w:pPr>
            <w:r>
              <w:rPr>
                <w:sz w:val="22"/>
              </w:rPr>
              <w:t>Dependency and similarity</w:t>
            </w:r>
          </w:p>
        </w:tc>
        <w:tc>
          <w:tcPr>
            <w:tcW w:w="2997" w:type="dxa"/>
          </w:tcPr>
          <w:p w14:paraId="6BC36A3B" w14:textId="77777777" w:rsidR="00446245" w:rsidRDefault="00AB691B">
            <w:pPr>
              <w:spacing w:before="40" w:after="40" w:line="240" w:lineRule="auto"/>
              <w:jc w:val="left"/>
            </w:pPr>
            <w:r>
              <w:rPr>
                <w:sz w:val="22"/>
              </w:rPr>
              <w:t>Registry APIs, OSV, jellyfish and RapidFuzz</w:t>
            </w:r>
          </w:p>
        </w:tc>
        <w:tc>
          <w:tcPr>
            <w:tcW w:w="3697" w:type="dxa"/>
          </w:tcPr>
          <w:p w14:paraId="42CF3FDC" w14:textId="77777777" w:rsidR="00446245" w:rsidRDefault="00AB691B">
            <w:pPr>
              <w:spacing w:before="40" w:after="40" w:line="240" w:lineRule="auto"/>
              <w:jc w:val="left"/>
            </w:pPr>
            <w:r>
              <w:rPr>
                <w:sz w:val="22"/>
              </w:rPr>
              <w:t>Package checks and look-alike names.</w:t>
            </w:r>
          </w:p>
        </w:tc>
      </w:tr>
      <w:tr w:rsidR="00446245" w14:paraId="0A269477" w14:textId="77777777">
        <w:trPr>
          <w:cantSplit/>
        </w:trPr>
        <w:tc>
          <w:tcPr>
            <w:tcW w:w="1898" w:type="dxa"/>
          </w:tcPr>
          <w:p w14:paraId="40D0DA56" w14:textId="77777777" w:rsidR="00446245" w:rsidRDefault="00AB691B">
            <w:pPr>
              <w:spacing w:before="40" w:after="40" w:line="240" w:lineRule="auto"/>
              <w:jc w:val="left"/>
            </w:pPr>
            <w:r>
              <w:rPr>
                <w:sz w:val="22"/>
              </w:rPr>
              <w:t>Models</w:t>
            </w:r>
          </w:p>
        </w:tc>
        <w:tc>
          <w:tcPr>
            <w:tcW w:w="2997" w:type="dxa"/>
          </w:tcPr>
          <w:p w14:paraId="2754F7ED" w14:textId="4FAF975E" w:rsidR="00446245" w:rsidRDefault="00486B7D">
            <w:pPr>
              <w:spacing w:before="40" w:after="40" w:line="240" w:lineRule="auto"/>
              <w:jc w:val="left"/>
            </w:pPr>
            <w:r w:rsidRPr="00486B7D">
              <w:rPr>
                <w:sz w:val="22"/>
              </w:rPr>
              <w:t>MiniLM embeddings, a classifier, an optional large language model (LLM) judge, XGBoost and SHAP</w:t>
            </w:r>
          </w:p>
        </w:tc>
        <w:tc>
          <w:tcPr>
            <w:tcW w:w="3697" w:type="dxa"/>
          </w:tcPr>
          <w:p w14:paraId="01B7FB0B" w14:textId="0C7158EC" w:rsidR="00446245" w:rsidRDefault="00486B7D">
            <w:pPr>
              <w:spacing w:before="40" w:after="40" w:line="240" w:lineRule="auto"/>
              <w:jc w:val="left"/>
            </w:pPr>
            <w:r w:rsidRPr="00486B7D">
              <w:rPr>
                <w:sz w:val="22"/>
              </w:rPr>
              <w:t>Prompt injection layers, and the optional trained scorer.</w:t>
            </w:r>
          </w:p>
        </w:tc>
      </w:tr>
      <w:tr w:rsidR="00446245" w14:paraId="638132BA" w14:textId="77777777">
        <w:trPr>
          <w:cantSplit/>
        </w:trPr>
        <w:tc>
          <w:tcPr>
            <w:tcW w:w="1898" w:type="dxa"/>
          </w:tcPr>
          <w:p w14:paraId="051A46F1" w14:textId="77777777" w:rsidR="00446245" w:rsidRDefault="00AB691B">
            <w:pPr>
              <w:spacing w:before="40" w:after="40" w:line="240" w:lineRule="auto"/>
              <w:jc w:val="left"/>
            </w:pPr>
            <w:r>
              <w:rPr>
                <w:sz w:val="22"/>
              </w:rPr>
              <w:t>License data</w:t>
            </w:r>
          </w:p>
        </w:tc>
        <w:tc>
          <w:tcPr>
            <w:tcW w:w="2997" w:type="dxa"/>
          </w:tcPr>
          <w:p w14:paraId="5C204E60" w14:textId="69091C44" w:rsidR="00446245" w:rsidRDefault="00486B7D">
            <w:pPr>
              <w:spacing w:before="40" w:after="40" w:line="240" w:lineRule="auto"/>
              <w:jc w:val="left"/>
            </w:pPr>
            <w:r w:rsidRPr="00486B7D">
              <w:rPr>
                <w:sz w:val="22"/>
              </w:rPr>
              <w:t>Registry SPDX expressions and 708 pinned licence texts</w:t>
            </w:r>
          </w:p>
        </w:tc>
        <w:tc>
          <w:tcPr>
            <w:tcW w:w="3697" w:type="dxa"/>
          </w:tcPr>
          <w:p w14:paraId="5E6BAAB8" w14:textId="52133F84" w:rsidR="00446245" w:rsidRDefault="00486B7D">
            <w:pPr>
              <w:spacing w:before="40" w:after="40" w:line="240" w:lineRule="auto"/>
              <w:jc w:val="left"/>
            </w:pPr>
            <w:r w:rsidRPr="00486B7D">
              <w:rPr>
                <w:sz w:val="22"/>
              </w:rPr>
              <w:t>License detection and license policy.</w:t>
            </w:r>
          </w:p>
        </w:tc>
      </w:tr>
      <w:tr w:rsidR="00446245" w14:paraId="51E4225D" w14:textId="77777777">
        <w:trPr>
          <w:cantSplit/>
        </w:trPr>
        <w:tc>
          <w:tcPr>
            <w:tcW w:w="1898" w:type="dxa"/>
          </w:tcPr>
          <w:p w14:paraId="6E83FA43" w14:textId="77777777" w:rsidR="00446245" w:rsidRDefault="00AB691B">
            <w:pPr>
              <w:spacing w:before="40" w:after="40" w:line="240" w:lineRule="auto"/>
              <w:jc w:val="left"/>
            </w:pPr>
            <w:r>
              <w:rPr>
                <w:sz w:val="22"/>
              </w:rPr>
              <w:t>Storage</w:t>
            </w:r>
          </w:p>
        </w:tc>
        <w:tc>
          <w:tcPr>
            <w:tcW w:w="2997" w:type="dxa"/>
          </w:tcPr>
          <w:p w14:paraId="5824BD5F" w14:textId="61F3F21F" w:rsidR="00446245" w:rsidRDefault="00486B7D">
            <w:pPr>
              <w:spacing w:before="40" w:after="40" w:line="240" w:lineRule="auto"/>
              <w:jc w:val="left"/>
            </w:pPr>
            <w:r w:rsidRPr="00486B7D">
              <w:rPr>
                <w:sz w:val="22"/>
              </w:rPr>
              <w:t>PostgreSQL database with SQLAlchemy and Alembic; SQLite for local development; Redis</w:t>
            </w:r>
          </w:p>
        </w:tc>
        <w:tc>
          <w:tcPr>
            <w:tcW w:w="3697" w:type="dxa"/>
          </w:tcPr>
          <w:p w14:paraId="1481C80C" w14:textId="4BEFD781" w:rsidR="00446245" w:rsidRDefault="00486B7D">
            <w:pPr>
              <w:spacing w:before="40" w:after="40" w:line="240" w:lineRule="auto"/>
              <w:jc w:val="left"/>
            </w:pPr>
            <w:r w:rsidRPr="00486B7D">
              <w:rPr>
                <w:sz w:val="22"/>
              </w:rPr>
              <w:t>Cache and evidence storage, Redis for caching and queues.</w:t>
            </w:r>
          </w:p>
        </w:tc>
      </w:tr>
      <w:tr w:rsidR="00446245" w14:paraId="59828479" w14:textId="77777777">
        <w:trPr>
          <w:cantSplit/>
        </w:trPr>
        <w:tc>
          <w:tcPr>
            <w:tcW w:w="1898" w:type="dxa"/>
          </w:tcPr>
          <w:p w14:paraId="380737DB" w14:textId="77777777" w:rsidR="00446245" w:rsidRDefault="00AB691B">
            <w:pPr>
              <w:spacing w:before="40" w:after="40" w:line="240" w:lineRule="auto"/>
              <w:jc w:val="left"/>
            </w:pPr>
            <w:r>
              <w:rPr>
                <w:sz w:val="22"/>
              </w:rPr>
              <w:t>Interfaces</w:t>
            </w:r>
          </w:p>
        </w:tc>
        <w:tc>
          <w:tcPr>
            <w:tcW w:w="2997" w:type="dxa"/>
          </w:tcPr>
          <w:p w14:paraId="07F69FE2" w14:textId="118CC815" w:rsidR="00446245" w:rsidRDefault="00486B7D">
            <w:pPr>
              <w:spacing w:before="40" w:after="40" w:line="240" w:lineRule="auto"/>
              <w:jc w:val="left"/>
            </w:pPr>
            <w:r w:rsidRPr="00486B7D">
              <w:rPr>
                <w:sz w:val="22"/>
              </w:rPr>
              <w:t>React and Vite dashboard, command-line interface, language server, Visual Studio Code (VS Code) extension, PDF report Exportation</w:t>
            </w:r>
          </w:p>
        </w:tc>
        <w:tc>
          <w:tcPr>
            <w:tcW w:w="3697" w:type="dxa"/>
          </w:tcPr>
          <w:p w14:paraId="1B6053FB" w14:textId="5AD89FA2" w:rsidR="00446245" w:rsidRDefault="00486B7D">
            <w:pPr>
              <w:spacing w:before="40" w:after="40" w:line="240" w:lineRule="auto"/>
              <w:jc w:val="left"/>
            </w:pPr>
            <w:r w:rsidRPr="00486B7D">
              <w:rPr>
                <w:sz w:val="22"/>
              </w:rPr>
              <w:t>Developer interfaces and audit export.</w:t>
            </w:r>
          </w:p>
        </w:tc>
      </w:tr>
      <w:tr w:rsidR="00446245" w14:paraId="410CDAC5" w14:textId="77777777">
        <w:trPr>
          <w:cantSplit/>
        </w:trPr>
        <w:tc>
          <w:tcPr>
            <w:tcW w:w="1898" w:type="dxa"/>
          </w:tcPr>
          <w:p w14:paraId="7F20E9F3" w14:textId="77777777" w:rsidR="00446245" w:rsidRDefault="00AB691B">
            <w:pPr>
              <w:spacing w:before="40" w:after="40" w:line="240" w:lineRule="auto"/>
              <w:jc w:val="left"/>
            </w:pPr>
            <w:r>
              <w:rPr>
                <w:sz w:val="22"/>
              </w:rPr>
              <w:lastRenderedPageBreak/>
              <w:t>Packaging</w:t>
            </w:r>
          </w:p>
        </w:tc>
        <w:tc>
          <w:tcPr>
            <w:tcW w:w="2997" w:type="dxa"/>
          </w:tcPr>
          <w:p w14:paraId="2CBC00DF" w14:textId="77777777" w:rsidR="00446245" w:rsidRDefault="00AB691B">
            <w:pPr>
              <w:spacing w:before="40" w:after="40" w:line="240" w:lineRule="auto"/>
              <w:jc w:val="left"/>
            </w:pPr>
            <w:r>
              <w:rPr>
                <w:sz w:val="22"/>
              </w:rPr>
              <w:t>Docker and Docker Compose</w:t>
            </w:r>
          </w:p>
        </w:tc>
        <w:tc>
          <w:tcPr>
            <w:tcW w:w="3697" w:type="dxa"/>
          </w:tcPr>
          <w:p w14:paraId="437A2C93" w14:textId="3CD21416" w:rsidR="00446245" w:rsidRDefault="00486B7D">
            <w:pPr>
              <w:spacing w:before="40" w:after="40" w:line="240" w:lineRule="auto"/>
              <w:jc w:val="left"/>
            </w:pPr>
            <w:r w:rsidRPr="00486B7D">
              <w:rPr>
                <w:sz w:val="22"/>
              </w:rPr>
              <w:t>Eight microservices plus PostgreSQL, Redis, the migration process, and the dashboard.</w:t>
            </w:r>
          </w:p>
        </w:tc>
      </w:tr>
      <w:tr w:rsidR="00446245" w14:paraId="24DD1D37" w14:textId="77777777">
        <w:trPr>
          <w:cantSplit/>
        </w:trPr>
        <w:tc>
          <w:tcPr>
            <w:tcW w:w="1898" w:type="dxa"/>
          </w:tcPr>
          <w:p w14:paraId="25318977" w14:textId="77777777" w:rsidR="00446245" w:rsidRDefault="00AB691B">
            <w:pPr>
              <w:spacing w:before="40" w:after="40" w:line="240" w:lineRule="auto"/>
              <w:jc w:val="left"/>
            </w:pPr>
            <w:r>
              <w:rPr>
                <w:sz w:val="22"/>
              </w:rPr>
              <w:t>Testing</w:t>
            </w:r>
          </w:p>
        </w:tc>
        <w:tc>
          <w:tcPr>
            <w:tcW w:w="2997" w:type="dxa"/>
          </w:tcPr>
          <w:p w14:paraId="78736229" w14:textId="78DCCF77" w:rsidR="00446245" w:rsidRDefault="00486B7D">
            <w:pPr>
              <w:spacing w:before="40" w:after="40" w:line="240" w:lineRule="auto"/>
              <w:jc w:val="left"/>
            </w:pPr>
            <w:r w:rsidRPr="00486B7D">
              <w:rPr>
                <w:sz w:val="22"/>
              </w:rPr>
              <w:t>pytest, Playwright, VS Code extension host</w:t>
            </w:r>
          </w:p>
        </w:tc>
        <w:tc>
          <w:tcPr>
            <w:tcW w:w="3697" w:type="dxa"/>
          </w:tcPr>
          <w:p w14:paraId="7D89A71E" w14:textId="3293640C" w:rsidR="00446245" w:rsidRDefault="00486B7D">
            <w:pPr>
              <w:spacing w:before="40" w:after="40" w:line="240" w:lineRule="auto"/>
              <w:jc w:val="left"/>
            </w:pPr>
            <w:r w:rsidRPr="00486B7D">
              <w:rPr>
                <w:sz w:val="22"/>
              </w:rPr>
              <w:t>Testing services, browser tests, and editor tests.</w:t>
            </w:r>
          </w:p>
        </w:tc>
      </w:tr>
    </w:tbl>
    <w:p w14:paraId="51B68F6F" w14:textId="77777777" w:rsidR="00446245" w:rsidRDefault="00446245">
      <w:pPr>
        <w:spacing w:before="0" w:after="80" w:line="144" w:lineRule="auto"/>
      </w:pPr>
    </w:p>
    <w:p w14:paraId="63A987F6" w14:textId="77777777" w:rsidR="00446245" w:rsidRDefault="00AB691B">
      <w:pPr>
        <w:pStyle w:val="Heading2"/>
        <w:spacing w:before="200" w:after="120"/>
        <w:jc w:val="left"/>
      </w:pPr>
      <w:r>
        <w:t>3.5 Hardware, software and data requirements</w:t>
      </w:r>
    </w:p>
    <w:p w14:paraId="79D1E51F" w14:textId="77777777" w:rsidR="00446245" w:rsidRDefault="00AB691B">
      <w:pPr>
        <w:spacing w:before="0" w:line="360" w:lineRule="auto"/>
      </w:pPr>
      <w:r>
        <w:t>Development and demonstrations used Windows and Linux. The latest 17–18 October checks used Linux, Docker services and recorded source/model hashes; the changed service suites used Python 3.12 environments. Browser and extension-host checks are recorded separately. Small serial loopback latency observations are not controlled hardware benchmarks or concurrent-load measurements.</w:t>
      </w:r>
    </w:p>
    <w:p w14:paraId="044FC0AA" w14:textId="77777777" w:rsidR="00446245" w:rsidRDefault="00AB691B">
      <w:pPr>
        <w:pStyle w:val="Caption"/>
        <w:keepNext/>
        <w:spacing w:before="120" w:after="80"/>
      </w:pPr>
      <w:r>
        <w:t>Table 3.4. Environment needed to run the system</w:t>
      </w:r>
    </w:p>
    <w:tbl>
      <w:tblPr>
        <w:tblStyle w:val="TableGrid"/>
        <w:tblW w:w="8593" w:type="dxa"/>
        <w:tblLayout w:type="fixed"/>
        <w:tblLook w:val="04A0" w:firstRow="1" w:lastRow="0" w:firstColumn="1" w:lastColumn="0" w:noHBand="0" w:noVBand="1"/>
      </w:tblPr>
      <w:tblGrid>
        <w:gridCol w:w="2398"/>
        <w:gridCol w:w="6195"/>
      </w:tblGrid>
      <w:tr w:rsidR="00446245" w14:paraId="639F38EB" w14:textId="77777777">
        <w:trPr>
          <w:cantSplit/>
          <w:tblHeader/>
        </w:trPr>
        <w:tc>
          <w:tcPr>
            <w:tcW w:w="2398" w:type="dxa"/>
            <w:shd w:val="clear" w:color="auto" w:fill="EEEEEE"/>
          </w:tcPr>
          <w:p w14:paraId="029EEA8A" w14:textId="77777777" w:rsidR="00446245" w:rsidRDefault="00AB691B">
            <w:pPr>
              <w:spacing w:before="40" w:after="40" w:line="240" w:lineRule="auto"/>
              <w:jc w:val="left"/>
            </w:pPr>
            <w:r>
              <w:rPr>
                <w:b/>
                <w:sz w:val="22"/>
              </w:rPr>
              <w:t>Item</w:t>
            </w:r>
          </w:p>
        </w:tc>
        <w:tc>
          <w:tcPr>
            <w:tcW w:w="6195" w:type="dxa"/>
            <w:shd w:val="clear" w:color="auto" w:fill="EEEEEE"/>
          </w:tcPr>
          <w:p w14:paraId="25986D20" w14:textId="77777777" w:rsidR="00446245" w:rsidRDefault="00AB691B">
            <w:pPr>
              <w:spacing w:before="40" w:after="40" w:line="240" w:lineRule="auto"/>
              <w:jc w:val="left"/>
            </w:pPr>
            <w:r>
              <w:rPr>
                <w:b/>
                <w:sz w:val="22"/>
              </w:rPr>
              <w:t>Requirement</w:t>
            </w:r>
          </w:p>
        </w:tc>
      </w:tr>
      <w:tr w:rsidR="00446245" w14:paraId="0B8D3982" w14:textId="77777777">
        <w:trPr>
          <w:cantSplit/>
        </w:trPr>
        <w:tc>
          <w:tcPr>
            <w:tcW w:w="2398" w:type="dxa"/>
          </w:tcPr>
          <w:p w14:paraId="6E578D79" w14:textId="77777777" w:rsidR="00446245" w:rsidRDefault="00AB691B">
            <w:pPr>
              <w:spacing w:before="40" w:after="40" w:line="240" w:lineRule="auto"/>
              <w:jc w:val="left"/>
            </w:pPr>
            <w:r>
              <w:rPr>
                <w:sz w:val="22"/>
              </w:rPr>
              <w:t>Processor and memory</w:t>
            </w:r>
          </w:p>
        </w:tc>
        <w:tc>
          <w:tcPr>
            <w:tcW w:w="6195" w:type="dxa"/>
          </w:tcPr>
          <w:p w14:paraId="2FDB4FB2" w14:textId="77777777" w:rsidR="00446245" w:rsidRDefault="00AB691B">
            <w:pPr>
              <w:spacing w:before="40" w:after="40" w:line="240" w:lineRule="auto"/>
              <w:jc w:val="left"/>
            </w:pPr>
            <w:r>
              <w:rPr>
                <w:sz w:val="22"/>
              </w:rPr>
              <w:t>Resource limits are configuration ceilings, not measured minimum requirements. Compose allows the prompt service up to 4 GB; size the host for the full stack.</w:t>
            </w:r>
          </w:p>
        </w:tc>
      </w:tr>
      <w:tr w:rsidR="00446245" w14:paraId="562F231E" w14:textId="77777777">
        <w:trPr>
          <w:cantSplit/>
        </w:trPr>
        <w:tc>
          <w:tcPr>
            <w:tcW w:w="2398" w:type="dxa"/>
          </w:tcPr>
          <w:p w14:paraId="43E3DB89" w14:textId="77777777" w:rsidR="00446245" w:rsidRDefault="00AB691B">
            <w:pPr>
              <w:spacing w:before="40" w:after="40" w:line="240" w:lineRule="auto"/>
              <w:jc w:val="left"/>
            </w:pPr>
            <w:r>
              <w:rPr>
                <w:sz w:val="22"/>
              </w:rPr>
              <w:t>Disk</w:t>
            </w:r>
          </w:p>
        </w:tc>
        <w:tc>
          <w:tcPr>
            <w:tcW w:w="6195" w:type="dxa"/>
          </w:tcPr>
          <w:p w14:paraId="1769F029" w14:textId="77777777" w:rsidR="00446245" w:rsidRDefault="00AB691B">
            <w:pPr>
              <w:spacing w:before="40" w:after="40" w:line="240" w:lineRule="auto"/>
              <w:jc w:val="left"/>
            </w:pPr>
            <w:r>
              <w:rPr>
                <w:sz w:val="22"/>
              </w:rPr>
              <w:t>Several gigabytes for the container images, the MiniLM model and the CPU version of PyTorch.</w:t>
            </w:r>
          </w:p>
        </w:tc>
      </w:tr>
      <w:tr w:rsidR="00446245" w14:paraId="375B75D8" w14:textId="77777777">
        <w:trPr>
          <w:cantSplit/>
        </w:trPr>
        <w:tc>
          <w:tcPr>
            <w:tcW w:w="2398" w:type="dxa"/>
          </w:tcPr>
          <w:p w14:paraId="69632803" w14:textId="77777777" w:rsidR="00446245" w:rsidRDefault="00AB691B">
            <w:pPr>
              <w:spacing w:before="40" w:after="40" w:line="240" w:lineRule="auto"/>
              <w:jc w:val="left"/>
            </w:pPr>
            <w:r>
              <w:rPr>
                <w:sz w:val="22"/>
              </w:rPr>
              <w:t>Software</w:t>
            </w:r>
          </w:p>
        </w:tc>
        <w:tc>
          <w:tcPr>
            <w:tcW w:w="6195" w:type="dxa"/>
          </w:tcPr>
          <w:p w14:paraId="1C02ED6F" w14:textId="77777777" w:rsidR="00446245" w:rsidRDefault="00AB691B">
            <w:pPr>
              <w:spacing w:before="40" w:after="40" w:line="240" w:lineRule="auto"/>
              <w:jc w:val="left"/>
            </w:pPr>
            <w:r>
              <w:rPr>
                <w:sz w:val="22"/>
              </w:rPr>
              <w:t>Docker with Compose, and Git. Python 3.12 and Node 22 for running outside Docker.</w:t>
            </w:r>
          </w:p>
        </w:tc>
      </w:tr>
      <w:tr w:rsidR="00446245" w14:paraId="7E8300A9" w14:textId="77777777">
        <w:trPr>
          <w:cantSplit/>
        </w:trPr>
        <w:tc>
          <w:tcPr>
            <w:tcW w:w="2398" w:type="dxa"/>
          </w:tcPr>
          <w:p w14:paraId="4AC4B3FD" w14:textId="77777777" w:rsidR="00446245" w:rsidRDefault="00AB691B">
            <w:pPr>
              <w:spacing w:before="40" w:after="40" w:line="240" w:lineRule="auto"/>
              <w:jc w:val="left"/>
            </w:pPr>
            <w:r>
              <w:rPr>
                <w:sz w:val="22"/>
              </w:rPr>
              <w:t>Network</w:t>
            </w:r>
          </w:p>
        </w:tc>
        <w:tc>
          <w:tcPr>
            <w:tcW w:w="6195" w:type="dxa"/>
          </w:tcPr>
          <w:p w14:paraId="7739C68D" w14:textId="77777777" w:rsidR="00446245" w:rsidRDefault="00AB691B">
            <w:pPr>
              <w:spacing w:before="40" w:after="40" w:line="240" w:lineRule="auto"/>
              <w:jc w:val="left"/>
            </w:pPr>
            <w:r>
              <w:rPr>
                <w:sz w:val="22"/>
              </w:rPr>
              <w:t>Needed to download models at build time. Package, license and vulnerability checks need access to the public registries and OSV. A hosted LLM judge needs its own API key.</w:t>
            </w:r>
          </w:p>
        </w:tc>
      </w:tr>
      <w:tr w:rsidR="00446245" w14:paraId="5876AC70" w14:textId="77777777">
        <w:trPr>
          <w:cantSplit/>
        </w:trPr>
        <w:tc>
          <w:tcPr>
            <w:tcW w:w="2398" w:type="dxa"/>
          </w:tcPr>
          <w:p w14:paraId="02BD53E7" w14:textId="77777777" w:rsidR="00446245" w:rsidRDefault="00AB691B">
            <w:pPr>
              <w:spacing w:before="40" w:after="40" w:line="240" w:lineRule="auto"/>
              <w:jc w:val="left"/>
            </w:pPr>
            <w:r>
              <w:rPr>
                <w:sz w:val="22"/>
              </w:rPr>
              <w:t>Configuration</w:t>
            </w:r>
          </w:p>
        </w:tc>
        <w:tc>
          <w:tcPr>
            <w:tcW w:w="6195" w:type="dxa"/>
          </w:tcPr>
          <w:p w14:paraId="344865D0" w14:textId="77777777" w:rsidR="00446245" w:rsidRDefault="00AB691B">
            <w:pPr>
              <w:spacing w:before="40" w:after="40" w:line="240" w:lineRule="auto"/>
              <w:jc w:val="left"/>
            </w:pPr>
            <w:r>
              <w:rPr>
                <w:sz w:val="22"/>
              </w:rPr>
              <w:t>A private .env file in the repository root with the database password, the callback token and the client API key. Compose refuses to start without them.</w:t>
            </w:r>
          </w:p>
        </w:tc>
      </w:tr>
      <w:tr w:rsidR="00446245" w14:paraId="01AF9515" w14:textId="77777777">
        <w:trPr>
          <w:cantSplit/>
        </w:trPr>
        <w:tc>
          <w:tcPr>
            <w:tcW w:w="2398" w:type="dxa"/>
          </w:tcPr>
          <w:p w14:paraId="5BC2274B" w14:textId="77777777" w:rsidR="00446245" w:rsidRDefault="00AB691B">
            <w:pPr>
              <w:spacing w:before="40" w:after="40" w:line="240" w:lineRule="auto"/>
              <w:jc w:val="left"/>
            </w:pPr>
            <w:r>
              <w:rPr>
                <w:sz w:val="22"/>
              </w:rPr>
              <w:t>Data</w:t>
            </w:r>
          </w:p>
        </w:tc>
        <w:tc>
          <w:tcPr>
            <w:tcW w:w="6195" w:type="dxa"/>
          </w:tcPr>
          <w:p w14:paraId="426A4395" w14:textId="227324A4" w:rsidR="00446245" w:rsidRDefault="00AB691B">
            <w:pPr>
              <w:spacing w:before="40" w:after="40" w:line="240" w:lineRule="auto"/>
              <w:jc w:val="left"/>
            </w:pPr>
            <w:r>
              <w:rPr>
                <w:sz w:val="22"/>
              </w:rPr>
              <w:t xml:space="preserve">Evaluati</w:t>
            </w:r>
            <w:r w:rsidR="00486B7D" w:rsidRPr="00486B7D">
              <w:rPr>
                <w:sz w:val="22"/>
              </w:rPr>
              <w:t>on uses 360 synthetic artifacts, a new 18-case AI pilot, ten human-labelled upstream files and an earlier public prompt dataset</w:t>
            </w:r>
            <w:r>
              <w:rPr>
                <w:sz w:val="22"/>
              </w:rPr>
              <w:t>. Cohorts remain separate.</w:t>
            </w:r>
          </w:p>
        </w:tc>
      </w:tr>
    </w:tbl>
    <w:p w14:paraId="47F6F3F6" w14:textId="77777777" w:rsidR="00446245" w:rsidRDefault="00446245">
      <w:pPr>
        <w:spacing w:before="0" w:after="80" w:line="144" w:lineRule="auto"/>
      </w:pPr>
    </w:p>
    <w:p w14:paraId="67F9FA16" w14:textId="77777777" w:rsidR="00446245" w:rsidRDefault="00AB691B">
      <w:pPr>
        <w:pStyle w:val="Heading2"/>
        <w:spacing w:before="200" w:after="120"/>
        <w:jc w:val="left"/>
      </w:pPr>
      <w:r>
        <w:t>3.6 Security and deployment constraints</w:t>
      </w:r>
    </w:p>
    <w:p w14:paraId="7BFC070A" w14:textId="6E989E5A" w:rsidR="00446245" w:rsidRDefault="00AB691B">
      <w:pPr>
        <w:tabs>
          <w:tab w:val="left" w:pos="720"/>
        </w:tabs>
        <w:spacing w:before="0" w:after="80" w:line="336" w:lineRule="auto"/>
        <w:ind w:left="720" w:hanging="360"/>
      </w:pPr>
      <w:r>
        <w:t>•</w:t>
      </w:r>
      <w:r>
        <w:tab/>
      </w:r>
      <w:r w:rsidR="00486B7D" w:rsidRPr="00486B7D">
        <w:t xml:space="preserve">The detectors are accessible via the Docker private network only. The </w:t>
      </w:r>
      <w:proofErr w:type="spellStart"/>
      <w:r w:rsidR="00486B7D" w:rsidRPr="00486B7D">
        <w:t>trust_engine</w:t>
      </w:r>
      <w:proofErr w:type="spellEnd"/>
      <w:r w:rsidR="00486B7D" w:rsidRPr="00486B7D">
        <w:t xml:space="preserve"> API is bound to the localhost (127.0.0.1), while the dashboard is connected to the API using its own proxy</w:t>
      </w:r>
      <w:r>
        <w:t>.</w:t>
      </w:r>
    </w:p>
    <w:p w14:paraId="0EA6FDCD" w14:textId="77777777" w:rsidR="00446245" w:rsidRDefault="00AB691B">
      <w:pPr>
        <w:tabs>
          <w:tab w:val="left" w:pos="720"/>
        </w:tabs>
        <w:spacing w:before="0" w:after="80" w:line="336" w:lineRule="auto"/>
        <w:ind w:left="720" w:hanging="360"/>
      </w:pPr>
      <w:r>
        <w:t>•</w:t>
      </w:r>
      <w:r>
        <w:tab/>
        <w:t>PostgreSQL and Redis do not publish ports to the host. Redis host-port publication was removed after the earlier review; the Redis service still operates inside the private network.</w:t>
      </w:r>
    </w:p>
    <w:p w14:paraId="37635BFE" w14:textId="77777777" w:rsidR="00446245" w:rsidRDefault="00AB691B">
      <w:pPr>
        <w:tabs>
          <w:tab w:val="left" w:pos="720"/>
        </w:tabs>
        <w:spacing w:before="0" w:after="80" w:line="336" w:lineRule="auto"/>
        <w:ind w:left="720" w:hanging="360"/>
      </w:pPr>
      <w:r>
        <w:t>•</w:t>
      </w:r>
      <w:r>
        <w:tab/>
        <w:t xml:space="preserve">The database password, the callback token and the client keys come from a private .env file that Git ignores. The repository only </w:t>
      </w:r>
      <w:proofErr w:type="gramStart"/>
      <w:r>
        <w:t>contains .</w:t>
      </w:r>
      <w:proofErr w:type="spellStart"/>
      <w:r>
        <w:t>env</w:t>
      </w:r>
      <w:proofErr w:type="gramEnd"/>
      <w:r>
        <w:t>.example</w:t>
      </w:r>
      <w:proofErr w:type="spellEnd"/>
      <w:r>
        <w:t>.</w:t>
      </w:r>
    </w:p>
    <w:p w14:paraId="79CCF3CA" w14:textId="77777777" w:rsidR="00446245" w:rsidRDefault="00AB691B">
      <w:pPr>
        <w:tabs>
          <w:tab w:val="left" w:pos="720"/>
        </w:tabs>
        <w:spacing w:before="0" w:after="80" w:line="336" w:lineRule="auto"/>
        <w:ind w:left="720" w:hanging="360"/>
      </w:pPr>
      <w:r>
        <w:lastRenderedPageBreak/>
        <w:t>•</w:t>
      </w:r>
      <w:r>
        <w:tab/>
        <w:t>Live validation of found secrets is not done. It would need outbound calls to vendors, and a dead key in generated code is still a finding.</w:t>
      </w:r>
    </w:p>
    <w:p w14:paraId="46B18864" w14:textId="77777777" w:rsidR="00446245" w:rsidRDefault="00AB691B">
      <w:pPr>
        <w:tabs>
          <w:tab w:val="left" w:pos="720"/>
        </w:tabs>
        <w:spacing w:before="0" w:after="80" w:line="336" w:lineRule="auto"/>
        <w:ind w:left="720" w:hanging="360"/>
      </w:pPr>
      <w:r>
        <w:t>•</w:t>
      </w:r>
      <w:r>
        <w:tab/>
        <w:t>The system does not execute the files it receives. It only reads them.</w:t>
      </w:r>
    </w:p>
    <w:p w14:paraId="23CA2F7C" w14:textId="77777777" w:rsidR="00446245" w:rsidRDefault="00AB691B">
      <w:pPr>
        <w:tabs>
          <w:tab w:val="left" w:pos="720"/>
        </w:tabs>
        <w:spacing w:before="0" w:line="336" w:lineRule="auto"/>
        <w:ind w:left="720" w:hanging="360"/>
      </w:pPr>
      <w:r>
        <w:t>•</w:t>
      </w:r>
      <w:r>
        <w:tab/>
        <w:t>The demonstration certificates for HTTPS are for localhost only. A public deployment would need a trusted certificate.</w:t>
      </w:r>
    </w:p>
    <w:p w14:paraId="1E8C62A5" w14:textId="77777777" w:rsidR="00446245" w:rsidRDefault="00AB691B">
      <w:pPr>
        <w:pStyle w:val="Heading2"/>
        <w:spacing w:before="200" w:after="120"/>
        <w:jc w:val="left"/>
      </w:pPr>
      <w:r>
        <w:t>3.7 Use cases</w:t>
      </w:r>
    </w:p>
    <w:p w14:paraId="0AB10912" w14:textId="77777777" w:rsidR="00446245" w:rsidRDefault="00AB691B">
      <w:pPr>
        <w:pStyle w:val="Caption"/>
        <w:keepNext/>
        <w:spacing w:before="120" w:after="80"/>
      </w:pPr>
      <w:r>
        <w:t>Table 3.5. Main use cases</w:t>
      </w:r>
    </w:p>
    <w:tbl>
      <w:tblPr>
        <w:tblStyle w:val="TableGrid"/>
        <w:tblW w:w="8593" w:type="dxa"/>
        <w:tblLayout w:type="fixed"/>
        <w:tblLook w:val="04A0" w:firstRow="1" w:lastRow="0" w:firstColumn="1" w:lastColumn="0" w:noHBand="0" w:noVBand="1"/>
      </w:tblPr>
      <w:tblGrid>
        <w:gridCol w:w="2298"/>
        <w:gridCol w:w="3997"/>
        <w:gridCol w:w="2298"/>
      </w:tblGrid>
      <w:tr w:rsidR="00446245" w14:paraId="5189EC2C" w14:textId="77777777">
        <w:trPr>
          <w:cantSplit/>
          <w:tblHeader/>
        </w:trPr>
        <w:tc>
          <w:tcPr>
            <w:tcW w:w="2298" w:type="dxa"/>
            <w:shd w:val="clear" w:color="auto" w:fill="EEEEEE"/>
          </w:tcPr>
          <w:p w14:paraId="44B5A2B3" w14:textId="77777777" w:rsidR="00446245" w:rsidRDefault="00AB691B">
            <w:pPr>
              <w:spacing w:before="40" w:after="40" w:line="240" w:lineRule="auto"/>
              <w:jc w:val="left"/>
            </w:pPr>
            <w:r>
              <w:rPr>
                <w:b/>
                <w:sz w:val="22"/>
              </w:rPr>
              <w:t>Use case</w:t>
            </w:r>
          </w:p>
        </w:tc>
        <w:tc>
          <w:tcPr>
            <w:tcW w:w="3997" w:type="dxa"/>
            <w:shd w:val="clear" w:color="auto" w:fill="EEEEEE"/>
          </w:tcPr>
          <w:p w14:paraId="072F787C" w14:textId="77777777" w:rsidR="00446245" w:rsidRDefault="00AB691B">
            <w:pPr>
              <w:spacing w:before="40" w:after="40" w:line="240" w:lineRule="auto"/>
              <w:jc w:val="left"/>
            </w:pPr>
            <w:r>
              <w:rPr>
                <w:b/>
                <w:sz w:val="22"/>
              </w:rPr>
              <w:t>Steps</w:t>
            </w:r>
          </w:p>
        </w:tc>
        <w:tc>
          <w:tcPr>
            <w:tcW w:w="2298" w:type="dxa"/>
            <w:shd w:val="clear" w:color="auto" w:fill="EEEEEE"/>
          </w:tcPr>
          <w:p w14:paraId="432DDD27" w14:textId="77777777" w:rsidR="00446245" w:rsidRDefault="00AB691B">
            <w:pPr>
              <w:spacing w:before="40" w:after="40" w:line="240" w:lineRule="auto"/>
              <w:jc w:val="left"/>
            </w:pPr>
            <w:r>
              <w:rPr>
                <w:b/>
                <w:sz w:val="22"/>
              </w:rPr>
              <w:t>Result</w:t>
            </w:r>
          </w:p>
        </w:tc>
      </w:tr>
      <w:tr w:rsidR="00446245" w14:paraId="26D17645" w14:textId="77777777">
        <w:trPr>
          <w:cantSplit/>
        </w:trPr>
        <w:tc>
          <w:tcPr>
            <w:tcW w:w="2298" w:type="dxa"/>
          </w:tcPr>
          <w:p w14:paraId="33362702" w14:textId="77777777" w:rsidR="00446245" w:rsidRDefault="00AB691B">
            <w:pPr>
              <w:spacing w:before="40" w:after="40" w:line="240" w:lineRule="auto"/>
              <w:jc w:val="left"/>
            </w:pPr>
            <w:r>
              <w:rPr>
                <w:sz w:val="22"/>
              </w:rPr>
              <w:t>UC1 Scan one generated file</w:t>
            </w:r>
          </w:p>
        </w:tc>
        <w:tc>
          <w:tcPr>
            <w:tcW w:w="3997" w:type="dxa"/>
          </w:tcPr>
          <w:p w14:paraId="3F833518" w14:textId="77777777" w:rsidR="00446245" w:rsidRDefault="00AB691B">
            <w:pPr>
              <w:spacing w:before="40" w:after="40" w:line="240" w:lineRule="auto"/>
              <w:jc w:val="left"/>
            </w:pPr>
            <w:r>
              <w:rPr>
                <w:sz w:val="22"/>
              </w:rPr>
              <w:t>Client posts the file. Router picks detectors. Detectors run. Fusion returns a decision.</w:t>
            </w:r>
          </w:p>
        </w:tc>
        <w:tc>
          <w:tcPr>
            <w:tcW w:w="2298" w:type="dxa"/>
          </w:tcPr>
          <w:p w14:paraId="2798AA7E" w14:textId="77777777" w:rsidR="00446245" w:rsidRDefault="00AB691B">
            <w:pPr>
              <w:spacing w:before="40" w:after="40" w:line="240" w:lineRule="auto"/>
              <w:jc w:val="left"/>
            </w:pPr>
            <w:r>
              <w:rPr>
                <w:sz w:val="22"/>
              </w:rPr>
              <w:t>Score, decision, explanation.</w:t>
            </w:r>
          </w:p>
        </w:tc>
      </w:tr>
      <w:tr w:rsidR="00446245" w14:paraId="4B7394B6" w14:textId="77777777">
        <w:trPr>
          <w:cantSplit/>
        </w:trPr>
        <w:tc>
          <w:tcPr>
            <w:tcW w:w="2298" w:type="dxa"/>
          </w:tcPr>
          <w:p w14:paraId="4CB30E61" w14:textId="77777777" w:rsidR="00446245" w:rsidRDefault="00AB691B">
            <w:pPr>
              <w:spacing w:before="40" w:after="40" w:line="240" w:lineRule="auto"/>
              <w:jc w:val="left"/>
            </w:pPr>
            <w:r>
              <w:rPr>
                <w:sz w:val="22"/>
              </w:rPr>
              <w:t>UC2 Scan several files</w:t>
            </w:r>
          </w:p>
        </w:tc>
        <w:tc>
          <w:tcPr>
            <w:tcW w:w="3997" w:type="dxa"/>
          </w:tcPr>
          <w:p w14:paraId="0C3B8CDD" w14:textId="77777777" w:rsidR="00446245" w:rsidRDefault="00AB691B">
            <w:pPr>
              <w:spacing w:before="40" w:after="40" w:line="240" w:lineRule="auto"/>
              <w:jc w:val="left"/>
            </w:pPr>
            <w:r>
              <w:rPr>
                <w:sz w:val="22"/>
              </w:rPr>
              <w:t>Client sends up to 50 named files to POST /analyze/batch. Each file is routed on its own.</w:t>
            </w:r>
          </w:p>
        </w:tc>
        <w:tc>
          <w:tcPr>
            <w:tcW w:w="2298" w:type="dxa"/>
          </w:tcPr>
          <w:p w14:paraId="6397A3CB" w14:textId="77777777" w:rsidR="00446245" w:rsidRDefault="00AB691B">
            <w:pPr>
              <w:spacing w:before="40" w:after="40" w:line="240" w:lineRule="auto"/>
              <w:jc w:val="left"/>
            </w:pPr>
            <w:r>
              <w:rPr>
                <w:sz w:val="22"/>
              </w:rPr>
              <w:t>One overall decision plus a result for each file.</w:t>
            </w:r>
          </w:p>
        </w:tc>
      </w:tr>
      <w:tr w:rsidR="00446245" w14:paraId="74CC441F" w14:textId="77777777">
        <w:trPr>
          <w:cantSplit/>
        </w:trPr>
        <w:tc>
          <w:tcPr>
            <w:tcW w:w="2298" w:type="dxa"/>
          </w:tcPr>
          <w:p w14:paraId="2C1CEE86" w14:textId="77777777" w:rsidR="00446245" w:rsidRDefault="00AB691B">
            <w:pPr>
              <w:spacing w:before="40" w:after="40" w:line="240" w:lineRule="auto"/>
              <w:jc w:val="left"/>
            </w:pPr>
            <w:r>
              <w:rPr>
                <w:sz w:val="22"/>
              </w:rPr>
              <w:t>UC3 Scan text with a borderline prompt-injection span</w:t>
            </w:r>
          </w:p>
        </w:tc>
        <w:tc>
          <w:tcPr>
            <w:tcW w:w="3997" w:type="dxa"/>
          </w:tcPr>
          <w:p w14:paraId="6CF74D70" w14:textId="77777777" w:rsidR="00446245" w:rsidRDefault="00AB691B">
            <w:pPr>
              <w:spacing w:before="40" w:after="40" w:line="240" w:lineRule="auto"/>
              <w:jc w:val="left"/>
            </w:pPr>
            <w:r>
              <w:rPr>
                <w:sz w:val="22"/>
              </w:rPr>
              <w:t>Detector returns pending. Client gets a provisional Review. Callback completes the scan. Client polls GET /scans/{id}.</w:t>
            </w:r>
          </w:p>
        </w:tc>
        <w:tc>
          <w:tcPr>
            <w:tcW w:w="2298" w:type="dxa"/>
          </w:tcPr>
          <w:p w14:paraId="6662BBD2" w14:textId="77777777" w:rsidR="00446245" w:rsidRDefault="00AB691B">
            <w:pPr>
              <w:spacing w:before="40" w:after="40" w:line="240" w:lineRule="auto"/>
              <w:jc w:val="left"/>
            </w:pPr>
            <w:r>
              <w:rPr>
                <w:sz w:val="22"/>
              </w:rPr>
              <w:t>Final decision after the LLM judge.</w:t>
            </w:r>
          </w:p>
        </w:tc>
      </w:tr>
      <w:tr w:rsidR="00446245" w14:paraId="5B983C2E" w14:textId="77777777">
        <w:trPr>
          <w:cantSplit/>
        </w:trPr>
        <w:tc>
          <w:tcPr>
            <w:tcW w:w="2298" w:type="dxa"/>
          </w:tcPr>
          <w:p w14:paraId="5B5E5B7C" w14:textId="77777777" w:rsidR="00446245" w:rsidRDefault="00AB691B">
            <w:pPr>
              <w:spacing w:before="40" w:after="40" w:line="240" w:lineRule="auto"/>
              <w:jc w:val="left"/>
            </w:pPr>
            <w:r>
              <w:rPr>
                <w:sz w:val="22"/>
              </w:rPr>
              <w:t>UC4 Scan an unknown file type</w:t>
            </w:r>
          </w:p>
        </w:tc>
        <w:tc>
          <w:tcPr>
            <w:tcW w:w="3997" w:type="dxa"/>
          </w:tcPr>
          <w:p w14:paraId="4DE8988F" w14:textId="77777777" w:rsidR="00446245" w:rsidRDefault="00AB691B">
            <w:pPr>
              <w:spacing w:before="40" w:after="40" w:line="240" w:lineRule="auto"/>
              <w:jc w:val="left"/>
            </w:pPr>
            <w:r>
              <w:rPr>
                <w:sz w:val="22"/>
              </w:rPr>
              <w:t>Router sends it to secret detection only and marks coverage partial.</w:t>
            </w:r>
          </w:p>
        </w:tc>
        <w:tc>
          <w:tcPr>
            <w:tcW w:w="2298" w:type="dxa"/>
          </w:tcPr>
          <w:p w14:paraId="6F319118" w14:textId="77777777" w:rsidR="00446245" w:rsidRDefault="00AB691B">
            <w:pPr>
              <w:spacing w:before="40" w:after="40" w:line="240" w:lineRule="auto"/>
              <w:jc w:val="left"/>
            </w:pPr>
            <w:r>
              <w:rPr>
                <w:sz w:val="22"/>
              </w:rPr>
              <w:t>Never Accept; at best Review.</w:t>
            </w:r>
          </w:p>
        </w:tc>
      </w:tr>
      <w:tr w:rsidR="00446245" w14:paraId="24E64AAE" w14:textId="77777777">
        <w:trPr>
          <w:cantSplit/>
        </w:trPr>
        <w:tc>
          <w:tcPr>
            <w:tcW w:w="2298" w:type="dxa"/>
          </w:tcPr>
          <w:p w14:paraId="7A49914A" w14:textId="77777777" w:rsidR="00446245" w:rsidRDefault="00AB691B">
            <w:pPr>
              <w:spacing w:before="40" w:after="40" w:line="240" w:lineRule="auto"/>
              <w:jc w:val="left"/>
            </w:pPr>
            <w:r>
              <w:rPr>
                <w:sz w:val="22"/>
              </w:rPr>
              <w:t>UC5 Detector is down</w:t>
            </w:r>
          </w:p>
        </w:tc>
        <w:tc>
          <w:tcPr>
            <w:tcW w:w="3997" w:type="dxa"/>
          </w:tcPr>
          <w:p w14:paraId="7357C941" w14:textId="77777777" w:rsidR="00446245" w:rsidRDefault="00AB691B">
            <w:pPr>
              <w:spacing w:before="40" w:after="40" w:line="240" w:lineRule="auto"/>
              <w:jc w:val="left"/>
            </w:pPr>
            <w:r>
              <w:rPr>
                <w:sz w:val="22"/>
              </w:rPr>
              <w:t>The call times out or fails. The record is marked error.</w:t>
            </w:r>
          </w:p>
        </w:tc>
        <w:tc>
          <w:tcPr>
            <w:tcW w:w="2298" w:type="dxa"/>
          </w:tcPr>
          <w:p w14:paraId="09D0A8BF" w14:textId="77777777" w:rsidR="00446245" w:rsidRDefault="00AB691B">
            <w:pPr>
              <w:spacing w:before="40" w:after="40" w:line="240" w:lineRule="auto"/>
              <w:jc w:val="left"/>
            </w:pPr>
            <w:r>
              <w:rPr>
                <w:sz w:val="22"/>
              </w:rPr>
              <w:t>Review with the failed detector named in the explanation.</w:t>
            </w:r>
          </w:p>
        </w:tc>
      </w:tr>
      <w:tr w:rsidR="00446245" w14:paraId="595DB06B" w14:textId="77777777">
        <w:trPr>
          <w:cantSplit/>
        </w:trPr>
        <w:tc>
          <w:tcPr>
            <w:tcW w:w="2298" w:type="dxa"/>
          </w:tcPr>
          <w:p w14:paraId="31CBBDE4" w14:textId="77777777" w:rsidR="00446245" w:rsidRDefault="00AB691B">
            <w:pPr>
              <w:spacing w:before="40" w:after="40" w:line="240" w:lineRule="auto"/>
              <w:jc w:val="left"/>
            </w:pPr>
            <w:r>
              <w:rPr>
                <w:sz w:val="22"/>
              </w:rPr>
              <w:t>UC6 Review history</w:t>
            </w:r>
          </w:p>
        </w:tc>
        <w:tc>
          <w:tcPr>
            <w:tcW w:w="3997" w:type="dxa"/>
          </w:tcPr>
          <w:p w14:paraId="7040B502" w14:textId="77777777" w:rsidR="00446245" w:rsidRDefault="00AB691B">
            <w:pPr>
              <w:spacing w:before="40" w:after="40" w:line="240" w:lineRule="auto"/>
              <w:jc w:val="left"/>
            </w:pPr>
            <w:r>
              <w:rPr>
                <w:sz w:val="22"/>
              </w:rPr>
              <w:t>Client lists its past scans and downloads the audit PDF of one scan.</w:t>
            </w:r>
          </w:p>
        </w:tc>
        <w:tc>
          <w:tcPr>
            <w:tcW w:w="2298" w:type="dxa"/>
          </w:tcPr>
          <w:p w14:paraId="7D6CFE1E" w14:textId="77777777" w:rsidR="00446245" w:rsidRDefault="00AB691B">
            <w:pPr>
              <w:spacing w:before="40" w:after="40" w:line="240" w:lineRule="auto"/>
              <w:jc w:val="left"/>
            </w:pPr>
            <w:r>
              <w:rPr>
                <w:sz w:val="22"/>
              </w:rPr>
              <w:t>Only scans of the same tenant are visible.</w:t>
            </w:r>
          </w:p>
        </w:tc>
      </w:tr>
    </w:tbl>
    <w:p w14:paraId="7A45EBE2" w14:textId="77777777" w:rsidR="00446245" w:rsidRDefault="00446245">
      <w:pPr>
        <w:spacing w:before="0" w:after="80" w:line="144" w:lineRule="auto"/>
      </w:pPr>
    </w:p>
    <w:p w14:paraId="67773655" w14:textId="77777777" w:rsidR="00446245" w:rsidRDefault="00AB691B">
      <w:pPr>
        <w:spacing w:before="0" w:line="360" w:lineRule="auto"/>
      </w:pPr>
      <w:r>
        <w:t>Figure 3.1 shows the actors and the use cases.</w:t>
      </w:r>
    </w:p>
    <w:p w14:paraId="636C572F" w14:textId="77777777" w:rsidR="00446245" w:rsidRDefault="00AB691B">
      <w:pPr>
        <w:keepNext/>
        <w:spacing w:before="80" w:after="40"/>
        <w:jc w:val="center"/>
      </w:pPr>
      <w:r>
        <w:drawing>
          <wp:inline xmlns:a="http://schemas.openxmlformats.org/drawingml/2006/main" xmlns:pic="http://schemas.openxmlformats.org/drawingml/2006/picture">
            <wp:extent cx="5257800" cy="2081073"/>
            <wp:docPr id="33" name="Picture 33"/>
            <wp:cNvGraphicFramePr>
              <a:graphicFrameLocks noChangeAspect="1"/>
            </wp:cNvGraphicFramePr>
            <a:graphic>
              <a:graphicData uri="http://schemas.openxmlformats.org/drawingml/2006/picture">
                <pic:pic>
                  <pic:nvPicPr>
                    <pic:cNvPr id="0" name="use-cases.png"/>
                    <pic:cNvPicPr/>
                  </pic:nvPicPr>
                  <pic:blipFill>
                    <a:blip r:embed="rId36"/>
                    <a:stretch>
                      <a:fillRect/>
                    </a:stretch>
                  </pic:blipFill>
                  <pic:spPr>
                    <a:xfrm>
                      <a:off x="0" y="0"/>
                      <a:ext cx="5257800" cy="2081073"/>
                    </a:xfrm>
                    <a:prstGeom prst="rect"/>
                  </pic:spPr>
                </pic:pic>
              </a:graphicData>
            </a:graphic>
          </wp:inline>
        </w:drawing>
      </w:r>
    </w:p>
    <w:p w14:paraId="4E598D06" w14:textId="77777777" w:rsidR="00446245" w:rsidRDefault="00AB691B">
      <w:pPr>
        <w:pStyle w:val="Caption"/>
        <w:spacing w:after="200"/>
      </w:pPr>
      <w:r>
        <w:t>Figure 3.1. Actors and use cases.</w:t>
      </w:r>
    </w:p>
    <w:p w14:paraId="5C840F0C" w14:textId="77777777" w:rsidR="00446245" w:rsidRDefault="00AB691B">
      <w:pPr>
        <w:pStyle w:val="Heading2"/>
        <w:spacing w:before="200" w:after="120"/>
        <w:jc w:val="left"/>
      </w:pPr>
      <w:r>
        <w:t>3.8 Project plan and work distribution</w:t>
      </w:r>
    </w:p>
    <w:p w14:paraId="51422077" w14:textId="6F8E0330" w:rsidR="00446245" w:rsidRDefault="00AB691B">
      <w:pPr>
        <w:spacing w:before="0" w:line="360" w:lineRule="auto"/>
      </w:pPr>
      <w:r>
        <w:t xml:space="preserve">The project ran from July to October 2026. Figure 3.2 summarizes recorded milestones through 18 October, including detector fixes, pinned image checks, model replay, supported Copilot pre-write execution and the submitted human review. This is recorded activity, not an approved planned-date baseline.</w:t>
      </w:r>
      <w:r w:rsidR="00486B7D" w:rsidRPr="00486B7D">
        <w:t/>
      </w:r>
      <w:r>
        <w:t/>
      </w:r>
    </w:p>
    <w:p w14:paraId="70E45EA7" w14:textId="77777777" w:rsidR="00446245" w:rsidRDefault="00AB691B">
      <w:pPr>
        <w:keepNext/>
        <w:spacing w:before="80" w:after="40"/>
        <w:jc w:val="center"/>
      </w:pPr>
      <w:r>
        <w:drawing>
          <wp:inline xmlns:a="http://schemas.openxmlformats.org/drawingml/2006/main" xmlns:pic="http://schemas.openxmlformats.org/drawingml/2006/picture">
            <wp:extent cx="5257800" cy="1840230"/>
            <wp:docPr id="42" name="Picture 42"/>
            <wp:cNvGraphicFramePr>
              <a:graphicFrameLocks noChangeAspect="1"/>
            </wp:cNvGraphicFramePr>
            <a:graphic>
              <a:graphicData uri="http://schemas.openxmlformats.org/drawingml/2006/picture">
                <pic:pic>
                  <pic:nvPicPr>
                    <pic:cNvPr id="0" name="milestones.png"/>
                    <pic:cNvPicPr/>
                  </pic:nvPicPr>
                  <pic:blipFill>
                    <a:blip r:embed="rId45"/>
                    <a:stretch>
                      <a:fillRect/>
                    </a:stretch>
                  </pic:blipFill>
                  <pic:spPr>
                    <a:xfrm>
                      <a:off x="0" y="0"/>
                      <a:ext cx="5257800" cy="1840230"/>
                    </a:xfrm>
                    <a:prstGeom prst="rect"/>
                  </pic:spPr>
                </pic:pic>
              </a:graphicData>
            </a:graphic>
          </wp:inline>
        </w:drawing>
      </w:r>
    </w:p>
    <w:p w14:paraId="04101C51" w14:textId="77777777" w:rsidR="00446245" w:rsidRDefault="00AB691B">
      <w:pPr>
        <w:pStyle w:val="Caption"/>
        <w:spacing w:after="200"/>
      </w:pPr>
      <w:r>
        <w:t>Figure 3.2. Recorded project milestones. No approved planned dates were available, so none are shown.</w:t>
      </w:r>
    </w:p>
    <w:p w14:paraId="791AF569" w14:textId="77777777" w:rsidR="00446245" w:rsidRDefault="00AB691B">
      <w:pPr>
        <w:spacing w:before="0" w:line="360" w:lineRule="auto"/>
      </w:pPr>
      <w:r>
        <w:t>Table 3.6 shows who did what. All three members agreed on this table.</w:t>
      </w:r>
    </w:p>
    <w:p w14:paraId="1A45C0DF" w14:textId="77777777" w:rsidR="00446245" w:rsidRDefault="00AB691B">
      <w:pPr>
        <w:pStyle w:val="Caption"/>
        <w:keepNext/>
        <w:spacing w:before="120" w:after="80"/>
      </w:pPr>
      <w:r>
        <w:t>Table 3.6. Work distribution</w:t>
      </w:r>
    </w:p>
    <w:tbl>
      <w:tblPr>
        <w:tblStyle w:val="TableGrid"/>
        <w:tblW w:w="8593" w:type="dxa"/>
        <w:tblLayout w:type="fixed"/>
        <w:tblLook w:val="04A0" w:firstRow="1" w:lastRow="0" w:firstColumn="1" w:lastColumn="0" w:noHBand="0" w:noVBand="1"/>
      </w:tblPr>
      <w:tblGrid>
        <w:gridCol w:w="2598"/>
        <w:gridCol w:w="5995"/>
      </w:tblGrid>
      <w:tr w:rsidR="00446245" w14:paraId="096203A8" w14:textId="77777777">
        <w:trPr>
          <w:cantSplit/>
          <w:tblHeader/>
        </w:trPr>
        <w:tc>
          <w:tcPr>
            <w:tcW w:w="2598" w:type="dxa"/>
            <w:shd w:val="clear" w:color="auto" w:fill="EEEEEE"/>
          </w:tcPr>
          <w:p w14:paraId="0104EB14" w14:textId="77777777" w:rsidR="00446245" w:rsidRDefault="00AB691B">
            <w:pPr>
              <w:spacing w:before="40" w:after="40" w:line="240" w:lineRule="auto"/>
              <w:jc w:val="left"/>
            </w:pPr>
            <w:r>
              <w:rPr>
                <w:b/>
                <w:sz w:val="22"/>
              </w:rPr>
              <w:t>Member</w:t>
            </w:r>
          </w:p>
        </w:tc>
        <w:tc>
          <w:tcPr>
            <w:tcW w:w="5995" w:type="dxa"/>
            <w:shd w:val="clear" w:color="auto" w:fill="EEEEEE"/>
          </w:tcPr>
          <w:p w14:paraId="34BB1D5B" w14:textId="77777777" w:rsidR="00446245" w:rsidRDefault="00AB691B">
            <w:pPr>
              <w:spacing w:before="40" w:after="40" w:line="240" w:lineRule="auto"/>
              <w:jc w:val="left"/>
            </w:pPr>
            <w:r>
              <w:rPr>
                <w:b/>
                <w:sz w:val="22"/>
              </w:rPr>
              <w:t>Main work</w:t>
            </w:r>
          </w:p>
        </w:tc>
      </w:tr>
      <w:tr w:rsidR="00446245" w14:paraId="7A8C2139" w14:textId="77777777">
        <w:trPr>
          <w:cantSplit/>
        </w:trPr>
        <w:tc>
          <w:tcPr>
            <w:tcW w:w="2598" w:type="dxa"/>
          </w:tcPr>
          <w:p w14:paraId="1032E99C" w14:textId="77777777" w:rsidR="00446245" w:rsidRDefault="00AB691B">
            <w:pPr>
              <w:spacing w:before="40" w:after="40" w:line="240" w:lineRule="auto"/>
              <w:jc w:val="left"/>
            </w:pPr>
            <w:r>
              <w:rPr>
                <w:sz w:val="22"/>
              </w:rPr>
              <w:t>Abdulelah Alolofi (23070122009)</w:t>
            </w:r>
          </w:p>
        </w:tc>
        <w:tc>
          <w:tcPr>
            <w:tcW w:w="5995" w:type="dxa"/>
          </w:tcPr>
          <w:p w14:paraId="0C38CFE4" w14:textId="77777777" w:rsidR="00446245" w:rsidRDefault="00AB691B">
            <w:pPr>
              <w:spacing w:before="40" w:after="40" w:line="240" w:lineRule="auto"/>
              <w:jc w:val="left"/>
            </w:pPr>
            <w:r>
              <w:rPr>
                <w:sz w:val="22"/>
              </w:rPr>
              <w:t>Project lead. Built the CipherGuard agent for package risk and typosquatting, the Secret Detection agent and the Docker Security agent. Added the trained trust scoring with SHAP explanations. Led the final integration and built the VS Code extension.</w:t>
            </w:r>
          </w:p>
        </w:tc>
      </w:tr>
      <w:tr w:rsidR="00446245" w14:paraId="10956518" w14:textId="77777777">
        <w:trPr>
          <w:cantSplit/>
        </w:trPr>
        <w:tc>
          <w:tcPr>
            <w:tcW w:w="2598" w:type="dxa"/>
          </w:tcPr>
          <w:p w14:paraId="6CE38386" w14:textId="77777777" w:rsidR="00446245" w:rsidRDefault="00AB691B">
            <w:pPr>
              <w:spacing w:before="40" w:after="40" w:line="240" w:lineRule="auto"/>
              <w:jc w:val="left"/>
            </w:pPr>
            <w:r>
              <w:rPr>
                <w:sz w:val="22"/>
              </w:rPr>
              <w:t>Ahmed Mohammed (23070122018)</w:t>
            </w:r>
          </w:p>
        </w:tc>
        <w:tc>
          <w:tcPr>
            <w:tcW w:w="5995" w:type="dxa"/>
          </w:tcPr>
          <w:p w14:paraId="6F399EFE" w14:textId="77777777" w:rsidR="00446245" w:rsidRDefault="00AB691B">
            <w:pPr>
              <w:spacing w:before="40" w:after="40" w:line="240" w:lineRule="auto"/>
              <w:jc w:val="left"/>
            </w:pPr>
            <w:r>
              <w:rPr>
                <w:sz w:val="22"/>
              </w:rPr>
              <w:t>Designed the project's security schema. Built the multi-language Code Security agent and the CI/CD Workflow Security agent. Added the preview and testing functions and artifact identification. Worked on LangGraph routing and its tests.</w:t>
            </w:r>
          </w:p>
        </w:tc>
      </w:tr>
      <w:tr w:rsidR="00446245" w14:paraId="3D5396D5" w14:textId="77777777">
        <w:trPr>
          <w:cantSplit/>
        </w:trPr>
        <w:tc>
          <w:tcPr>
            <w:tcW w:w="2598" w:type="dxa"/>
          </w:tcPr>
          <w:p w14:paraId="4E541612" w14:textId="77777777" w:rsidR="00446245" w:rsidRDefault="00AB691B">
            <w:pPr>
              <w:spacing w:before="40" w:after="40" w:line="240" w:lineRule="auto"/>
              <w:jc w:val="left"/>
            </w:pPr>
            <w:r>
              <w:rPr>
                <w:sz w:val="22"/>
              </w:rPr>
              <w:t>Ali Altam (23070122022)</w:t>
            </w:r>
          </w:p>
        </w:tc>
        <w:tc>
          <w:tcPr>
            <w:tcW w:w="5995" w:type="dxa"/>
          </w:tcPr>
          <w:p w14:paraId="0ADF8DE7" w14:textId="77777777" w:rsidR="00446245" w:rsidRDefault="00AB691B">
            <w:pPr>
              <w:spacing w:before="40" w:after="40" w:line="240" w:lineRule="auto"/>
              <w:jc w:val="left"/>
            </w:pPr>
            <w:r>
              <w:rPr>
                <w:sz w:val="22"/>
              </w:rPr>
              <w:t>Set up the development environment. Built the Prompt Injection Detection agent and the License Compliance agent. Designed the deterministic Trust Engine. Worked with Ahmed on LangGraph routing and its tests.</w:t>
            </w:r>
          </w:p>
        </w:tc>
      </w:tr>
    </w:tbl>
    <w:p w14:paraId="4ACE40E5" w14:textId="77777777" w:rsidR="00446245" w:rsidRDefault="00446245">
      <w:pPr>
        <w:spacing w:before="0" w:after="80" w:line="144" w:lineRule="auto"/>
      </w:pPr>
    </w:p>
    <w:p w14:paraId="659C7106" w14:textId="77777777" w:rsidR="00446245" w:rsidRDefault="00AB691B">
      <w:pPr>
        <w:spacing w:before="0" w:line="360" w:lineRule="auto"/>
      </w:pPr>
      <w:r>
        <w:t>The table records the contributions agreed by the team. It does not give effort percentages.</w:t>
      </w:r>
    </w:p>
    <w:p w14:paraId="3DA8D93C" w14:textId="77777777" w:rsidR="00446245" w:rsidRDefault="00AB691B">
      <w:pPr>
        <w:spacing w:before="0" w:line="360" w:lineRule="auto"/>
      </w:pPr>
      <w:r>
        <w:t>The two callback pull requests in the first repository were written by one member and reviewed and merged by another. The review was done by running an attack against the code, which is described in Section 5.9.</w:t>
      </w:r>
    </w:p>
    <w:p w14:paraId="11A29569" w14:textId="77777777" w:rsidR="00446245" w:rsidRDefault="00AB691B">
      <w:pPr>
        <w:pStyle w:val="Heading2"/>
        <w:spacing w:before="200" w:after="120"/>
        <w:jc w:val="left"/>
      </w:pPr>
      <w:r>
        <w:t>3.9 Project cost</w:t>
      </w:r>
    </w:p>
    <w:p w14:paraId="254AA2FB" w14:textId="77777777" w:rsidR="00446245" w:rsidRDefault="00AB691B">
      <w:pPr>
        <w:spacing w:before="0" w:line="360" w:lineRule="auto"/>
      </w:pPr>
      <w:r>
        <w:t xml:space="preserve">The project uses existing computing equipment, open-source core libraries</w:t>
      </w:r>
      <w:proofErr w:type="spellStart"/>
      <w:r>
        <w:t/>
      </w:r>
      <w:proofErr w:type="spellEnd"/>
      <w:r>
        <w:t xml:space="preserve"> and optional hosted or local AI services. No audited ledger or purchase receipts accompany the technical evidence, so a verified monetary total is not asserted. Existing equipment</w:t>
      </w:r>
      <w:r>
        <w:lastRenderedPageBreak/>
        <w:t>, electricity, network access, development effort and printing still consume resources even when no new invoice is recorded.</w:t>
      </w:r>
    </w:p>
    <w:p w14:paraId="3B5B35C0" w14:textId="77777777" w:rsidR="00446245" w:rsidRDefault="00AB691B">
      <w:pPr>
        <w:spacing w:before="0" w:line="360" w:lineRule="auto"/>
      </w:pPr>
      <w:r>
        <w:t>A deployment cost model is C_total = C_equipment + C_compute + C_model_API + C_storage_network + C_printing. Actual expenditure should be entered from the team ledger. Hosted judging, storage and compute may incur charges; the technical evaluation does not establish that these components cost zero.</w:t>
      </w:r>
    </w:p>
    <w:p w14:paraId="3529D3ED" w14:textId="77777777" w:rsidR="00446245" w:rsidRDefault="00AB691B">
      <w:pPr>
        <w:pStyle w:val="Heading1"/>
        <w:pageBreakBefore/>
        <w:spacing w:before="0"/>
      </w:pPr>
      <w:r>
        <w:lastRenderedPageBreak/>
        <w:t>Chapter 4</w:t>
      </w:r>
    </w:p>
    <w:p w14:paraId="20B40863" w14:textId="77777777" w:rsidR="00446245" w:rsidRDefault="00AB691B">
      <w:pPr>
        <w:pStyle w:val="Heading1"/>
        <w:spacing w:before="0" w:after="280"/>
      </w:pPr>
      <w:r>
        <w:t>Design and Implementation</w:t>
      </w:r>
    </w:p>
    <w:p w14:paraId="35B276E9" w14:textId="77777777" w:rsidR="00446245" w:rsidRDefault="00AB691B">
      <w:pPr>
        <w:pStyle w:val="Heading2"/>
        <w:spacing w:before="200" w:after="120"/>
        <w:jc w:val="left"/>
      </w:pPr>
      <w:r>
        <w:t>4.1 Architecture</w:t>
      </w:r>
    </w:p>
    <w:p w14:paraId="1A88A449" w14:textId="77777777" w:rsidR="00446245" w:rsidRDefault="00AB691B">
      <w:pPr>
        <w:spacing w:before="0" w:line="360" w:lineRule="auto"/>
      </w:pPr>
      <w:r>
        <w:t xml:space="preserve">The core application comprises seven detector services and trust_engine. This separation supports independent service maintenance and bounded handling of detector failures. PostgreSQL, Redis, migrations and the dashboard are supporting deployment components; therefore eight application services m</w:t>
      </w:r>
      <w:proofErr w:type="spellStart"/>
      <w:r>
        <w:t>ust</w:t>
      </w:r>
      <w:proofErr w:type="spellEnd"/>
      <w:r>
        <w:t> not be described as eight containers in total.</w:t>
      </w:r>
    </w:p>
    <w:p w14:paraId="07133D9E" w14:textId="721CA83D" w:rsidR="00446245" w:rsidRDefault="00AB691B">
      <w:pPr>
        <w:spacing w:before="0" w:line="360" w:lineRule="auto"/>
      </w:pPr>
      <w:r>
        <w:t xml:space="preserve">The services talk to each other over HTTP on the Docker Compose network, by service name. The detectors have no public port. </w:t>
      </w:r>
      <w:r w:rsidR="005919EB" w:rsidRPr="005919EB">
        <w:t xml:space="preserve">The </w:t>
      </w:r>
      <w:proofErr w:type="spellStart"/>
      <w:r w:rsidR="005919EB" w:rsidRPr="005919EB">
        <w:t>trust_engine</w:t>
      </w:r>
      <w:proofErr w:type="spellEnd"/>
      <w:r w:rsidR="005919EB" w:rsidRPr="005919EB">
        <w:t xml:space="preserve"> API is confined to the local machine, while the dashboard accesses the API using its own proxy server that exists on the same origin. Compose, in addition, starts PostgreSQL, Redis, and runs the single-use migration job to create database tables</w:t>
      </w:r>
      <w:r>
        <w:t>. PostgreSQL holds the scan history. Redis is used for caches and for pending work, but it is not the record of a scan.</w:t>
      </w:r>
    </w:p>
    <w:p w14:paraId="082F999D" w14:textId="385617A7" w:rsidR="00446245" w:rsidRDefault="005919EB">
      <w:pPr>
        <w:spacing w:before="0" w:line="360" w:lineRule="auto"/>
      </w:pPr>
      <w:r w:rsidRPr="005919EB">
        <w:t>Figure 1.1 summarizes the architecture and Figure 4.9 the supported pre-write gate. The lifecycle of an individual scan is described below.</w:t>
      </w:r>
      <w:r w:rsidR="00AB691B">
        <w:t/>
      </w:r>
    </w:p>
    <w:p w14:paraId="2524CCE4" w14:textId="79FB7C58" w:rsidR="00446245" w:rsidRDefault="00AB691B">
      <w:pPr>
        <w:tabs>
          <w:tab w:val="left" w:pos="720"/>
        </w:tabs>
        <w:spacing w:before="0" w:after="80" w:line="336" w:lineRule="auto"/>
        <w:ind w:left="720" w:hanging="360"/>
      </w:pPr>
      <w:r>
        <w:t>1.</w:t>
      </w:r>
      <w:r>
        <w:tab/>
      </w:r>
      <w:r w:rsidR="005919EB" w:rsidRPr="005919EB">
        <w:t>The client (dashboard, command-line, VS Code, or the API) submits either one file at POST /analyze or in batches at POST /analyze/batch along with their API key</w:t>
      </w:r>
      <w:r>
        <w:t>.</w:t>
      </w:r>
    </w:p>
    <w:p w14:paraId="0FD50ACB" w14:textId="73E79FC2" w:rsidR="00446245" w:rsidRDefault="00AB691B">
      <w:pPr>
        <w:tabs>
          <w:tab w:val="left" w:pos="720"/>
        </w:tabs>
        <w:spacing w:before="0" w:after="80" w:line="336" w:lineRule="auto"/>
        <w:ind w:left="720" w:hanging="360"/>
      </w:pPr>
      <w:r>
        <w:t>2.</w:t>
      </w:r>
      <w:r>
        <w:tab/>
      </w:r>
      <w:proofErr w:type="spellStart"/>
      <w:r w:rsidR="005919EB" w:rsidRPr="005919EB">
        <w:t>trust_engine</w:t>
      </w:r>
      <w:proofErr w:type="spellEnd"/>
      <w:r w:rsidR="005919EB" w:rsidRPr="005919EB">
        <w:t xml:space="preserve"> validates the API key and size restrictions and determines the artifact type and detector list per file at the route step</w:t>
      </w:r>
      <w:r>
        <w:t>.</w:t>
      </w:r>
    </w:p>
    <w:p w14:paraId="7B0BB78E" w14:textId="49629E20" w:rsidR="00446245" w:rsidRDefault="00AB691B">
      <w:pPr>
        <w:tabs>
          <w:tab w:val="left" w:pos="720"/>
        </w:tabs>
        <w:spacing w:before="0" w:after="80" w:line="336" w:lineRule="auto"/>
        <w:ind w:left="720" w:hanging="360"/>
      </w:pPr>
      <w:r>
        <w:t>3.</w:t>
      </w:r>
      <w:r>
        <w:tab/>
      </w:r>
      <w:r w:rsidR="005919EB" w:rsidRPr="005919EB">
        <w:t xml:space="preserve">The </w:t>
      </w:r>
      <w:proofErr w:type="spellStart"/>
      <w:r w:rsidR="005919EB" w:rsidRPr="005919EB">
        <w:t>call_agents</w:t>
      </w:r>
      <w:proofErr w:type="spellEnd"/>
      <w:r w:rsidR="005919EB" w:rsidRPr="005919EB">
        <w:t xml:space="preserve"> function runs the chosen detectors in parallel within a time frame</w:t>
      </w:r>
      <w:r>
        <w:t>.</w:t>
      </w:r>
    </w:p>
    <w:p w14:paraId="0B8DAA11" w14:textId="6BAE5BBB" w:rsidR="00446245" w:rsidRDefault="00AB691B">
      <w:pPr>
        <w:tabs>
          <w:tab w:val="left" w:pos="720"/>
        </w:tabs>
        <w:spacing w:before="0" w:after="80" w:line="336" w:lineRule="auto"/>
        <w:ind w:left="720" w:hanging="360"/>
      </w:pPr>
      <w:r>
        <w:t>4.</w:t>
      </w:r>
      <w:r>
        <w:tab/>
      </w:r>
      <w:r w:rsidR="005919EB" w:rsidRPr="005919EB">
        <w:t>The fuse function uses the safety rules and the scorer to get the score, the decision, and an explanation</w:t>
      </w:r>
      <w:r>
        <w:t>.</w:t>
      </w:r>
    </w:p>
    <w:p w14:paraId="54C1FBCE" w14:textId="163CE8CD" w:rsidR="00446245" w:rsidRDefault="00AB691B">
      <w:pPr>
        <w:tabs>
          <w:tab w:val="left" w:pos="720"/>
        </w:tabs>
        <w:spacing w:before="0" w:line="336" w:lineRule="auto"/>
        <w:ind w:left="720" w:hanging="360"/>
      </w:pPr>
      <w:r>
        <w:t>5.</w:t>
      </w:r>
      <w:r>
        <w:tab/>
      </w:r>
      <w:r w:rsidR="005919EB" w:rsidRPr="005919EB">
        <w:t>This is then stored in storage with secret values hidden. If the detector had answered "pending," the stored scan was just provisional, and the client gets the definitive result at GET /scans/{id}.</w:t>
      </w:r>
    </w:p>
    <w:p w14:paraId="30E5FF6E" w14:textId="77777777" w:rsidR="00446245" w:rsidRDefault="00AB691B">
      <w:pPr>
        <w:pStyle w:val="Heading2"/>
        <w:spacing w:before="200" w:after="120"/>
        <w:jc w:val="left"/>
      </w:pPr>
      <w:r>
        <w:t>4.2 Shared result contract</w:t>
      </w:r>
    </w:p>
    <w:p w14:paraId="3EA64C0C" w14:textId="69B63504" w:rsidR="00446245" w:rsidRDefault="00AB691B" w:rsidP="005919EB">
      <w:pPr>
        <w:keepNext/>
        <w:spacing w:before="0" w:line="360" w:lineRule="auto"/>
        <w:jc w:val="center"/>
      </w:pPr>
      <w:proofErr w:type="spellStart"/>
      <w:proofErr w:type="spellEnd"/>
      <w:r>
        <w:drawing>
          <wp:inline xmlns:a="http://schemas.openxmlformats.org/drawingml/2006/main" xmlns:pic="http://schemas.openxmlformats.org/drawingml/2006/picture">
            <wp:extent cx="5257800" cy="1897351"/>
            <wp:docPr id="34" name="Picture 34"/>
            <wp:cNvGraphicFramePr>
              <a:graphicFrameLocks noChangeAspect="1"/>
            </wp:cNvGraphicFramePr>
            <a:graphic>
              <a:graphicData uri="http://schemas.openxmlformats.org/drawingml/2006/picture">
                <pic:pic>
                  <pic:nvPicPr>
                    <pic:cNvPr id="0" name="contract.png"/>
                    <pic:cNvPicPr/>
                  </pic:nvPicPr>
                  <pic:blipFill>
                    <a:blip r:embed="rId37"/>
                    <a:stretch>
                      <a:fillRect/>
                    </a:stretch>
                  </pic:blipFill>
                  <pic:spPr>
                    <a:xfrm>
                      <a:off x="0" y="0"/>
                      <a:ext cx="5257800" cy="1897351"/>
                    </a:xfrm>
                    <a:prstGeom prst="rect"/>
                  </pic:spPr>
                </pic:pic>
              </a:graphicData>
            </a:graphic>
          </wp:inline>
        </w:drawing>
      </w:r>
    </w:p>
    <w:p w14:paraId="0CC03A43" w14:textId="403FF345" w:rsidR="00446245" w:rsidRDefault="00AB691B">
      <w:pPr>
        <w:pStyle w:val="Caption"/>
        <w:spacing w:after="200"/>
      </w:pPr>
      <w:r>
        <w:t xml:space="preserve">Figure 4.1. Result layers and evidence fields. </w:t>
      </w:r>
      <w:r w:rsidR="005919EB" w:rsidRPr="005919EB">
        <w:t xml:space="preserve">This is just a summary, the </w:t>
      </w:r>
      <w:proofErr w:type="spellStart"/>
      <w:r w:rsidR="005919EB" w:rsidRPr="005919EB">
        <w:t>Pydantic</w:t>
      </w:r>
      <w:proofErr w:type="spellEnd"/>
      <w:r w:rsidR="005919EB" w:rsidRPr="005919EB">
        <w:t xml:space="preserve"> classes used in the code contain a full definition</w:t>
      </w:r>
      <w:r>
        <w:t>.</w:t>
      </w:r>
    </w:p>
    <w:p w14:paraId="4587D4E9" w14:textId="6613A23C" w:rsidR="00446245" w:rsidRDefault="005919EB">
      <w:pPr>
        <w:spacing w:before="0" w:line="360" w:lineRule="auto"/>
      </w:pPr>
      <w:r w:rsidRPr="005919EB">
        <w:t xml:space="preserve"/>
      </w:r>
      <w:proofErr w:type="spellStart"/>
      <w:r w:rsidRPr="005919EB">
        <w:t>AgentResult</w:t>
      </w:r>
      <w:proofErr w:type="spellEnd"/>
      <w:r w:rsidRPr="005919EB">
        <w:t xml:space="preserve"> includes coverage, unresolved and </w:t>
      </w:r>
      <w:proofErr w:type="spellStart"/>
      <w:r w:rsidRPr="005919EB">
        <w:t>decision_floor</w:t>
      </w:r>
      <w:proofErr w:type="spellEnd"/>
      <w:r w:rsidRPr="005919EB">
        <w:t xml:space="preserve"> alongside its status and findings. Coverage describes the requested check scope, not proof of complete program security. The unresolved flag exposes incomplete evidence; a detector floor can require Review or Reject. Individual findings can carry </w:t>
      </w:r>
      <w:proofErr w:type="spellStart"/>
      <w:r w:rsidRPr="005919EB">
        <w:t>hard_block</w:t>
      </w:r>
      <w:proofErr w:type="spellEnd"/>
      <w:r w:rsidRPr="005919EB">
        <w:t xml:space="preserve">.</w:t>
      </w:r>
      <w:r>
        <w:t xml:space="preserve"> </w:t>
      </w:r>
      <w:r w:rsidR="00AB691B">
        <w:t>Error or pending results cannot retain a clean Accept floor.</w:t>
      </w:r>
    </w:p>
    <w:p w14:paraId="06FFCDCF" w14:textId="77777777" w:rsidR="00446245" w:rsidRDefault="00AB691B">
      <w:pPr>
        <w:spacing w:before="0" w:line="360" w:lineRule="auto"/>
      </w:pPr>
      <w:r>
        <w:t>The status field has six values. The first three describe what a detector found. The last three were added so that a detector can describe what it could not do.</w:t>
      </w:r>
    </w:p>
    <w:p w14:paraId="1E87258A" w14:textId="77777777" w:rsidR="00446245" w:rsidRDefault="00AB691B">
      <w:pPr>
        <w:pStyle w:val="Caption"/>
        <w:keepNext/>
        <w:spacing w:before="120" w:after="80"/>
      </w:pPr>
      <w:r>
        <w:t>Table 4.1. Meaning of the six status values</w:t>
      </w:r>
    </w:p>
    <w:tbl>
      <w:tblPr>
        <w:tblStyle w:val="TableGrid"/>
        <w:tblW w:w="8593" w:type="dxa"/>
        <w:tblLayout w:type="fixed"/>
        <w:tblLook w:val="04A0" w:firstRow="1" w:lastRow="0" w:firstColumn="1" w:lastColumn="0" w:noHBand="0" w:noVBand="1"/>
      </w:tblPr>
      <w:tblGrid>
        <w:gridCol w:w="1099"/>
        <w:gridCol w:w="4297"/>
        <w:gridCol w:w="3197"/>
      </w:tblGrid>
      <w:tr w:rsidR="00446245" w14:paraId="04082E2A" w14:textId="77777777">
        <w:trPr>
          <w:cantSplit/>
          <w:tblHeader/>
        </w:trPr>
        <w:tc>
          <w:tcPr>
            <w:tcW w:w="1099" w:type="dxa"/>
            <w:shd w:val="clear" w:color="auto" w:fill="EEEEEE"/>
          </w:tcPr>
          <w:p w14:paraId="41B7E078" w14:textId="77777777" w:rsidR="00446245" w:rsidRDefault="00AB691B">
            <w:pPr>
              <w:spacing w:before="40" w:after="40" w:line="240" w:lineRule="auto"/>
              <w:jc w:val="left"/>
            </w:pPr>
            <w:r>
              <w:rPr>
                <w:b/>
                <w:sz w:val="22"/>
              </w:rPr>
              <w:t>Status</w:t>
            </w:r>
          </w:p>
        </w:tc>
        <w:tc>
          <w:tcPr>
            <w:tcW w:w="4297" w:type="dxa"/>
            <w:shd w:val="clear" w:color="auto" w:fill="EEEEEE"/>
          </w:tcPr>
          <w:p w14:paraId="462B446B" w14:textId="77777777" w:rsidR="00446245" w:rsidRDefault="00AB691B">
            <w:pPr>
              <w:spacing w:before="40" w:after="40" w:line="240" w:lineRule="auto"/>
              <w:jc w:val="left"/>
            </w:pPr>
            <w:r>
              <w:rPr>
                <w:b/>
                <w:sz w:val="22"/>
              </w:rPr>
              <w:t>Meaning</w:t>
            </w:r>
          </w:p>
        </w:tc>
        <w:tc>
          <w:tcPr>
            <w:tcW w:w="3197" w:type="dxa"/>
            <w:shd w:val="clear" w:color="auto" w:fill="EEEEEE"/>
          </w:tcPr>
          <w:p w14:paraId="04EC9B23" w14:textId="77777777" w:rsidR="00446245" w:rsidRDefault="00AB691B">
            <w:pPr>
              <w:spacing w:before="40" w:after="40" w:line="240" w:lineRule="auto"/>
              <w:jc w:val="left"/>
            </w:pPr>
            <w:r>
              <w:rPr>
                <w:b/>
                <w:sz w:val="22"/>
              </w:rPr>
              <w:t>How fusion treats it</w:t>
            </w:r>
          </w:p>
        </w:tc>
      </w:tr>
      <w:tr w:rsidR="00446245" w14:paraId="00568EFB" w14:textId="77777777">
        <w:trPr>
          <w:cantSplit/>
        </w:trPr>
        <w:tc>
          <w:tcPr>
            <w:tcW w:w="1099" w:type="dxa"/>
          </w:tcPr>
          <w:p w14:paraId="48DFA752" w14:textId="77777777" w:rsidR="00446245" w:rsidRDefault="00AB691B">
            <w:pPr>
              <w:spacing w:before="40" w:after="40" w:line="240" w:lineRule="auto"/>
              <w:jc w:val="left"/>
            </w:pPr>
            <w:r>
              <w:rPr>
                <w:sz w:val="22"/>
              </w:rPr>
              <w:t>pass</w:t>
            </w:r>
          </w:p>
        </w:tc>
        <w:tc>
          <w:tcPr>
            <w:tcW w:w="4297" w:type="dxa"/>
          </w:tcPr>
          <w:p w14:paraId="4722D91E" w14:textId="77777777" w:rsidR="00446245" w:rsidRDefault="00AB691B">
            <w:pPr>
              <w:spacing w:before="40" w:after="40" w:line="240" w:lineRule="auto"/>
              <w:jc w:val="left"/>
            </w:pPr>
            <w:r>
              <w:rPr>
                <w:sz w:val="22"/>
              </w:rPr>
              <w:t>The detector ran and found nothing.</w:t>
            </w:r>
          </w:p>
        </w:tc>
        <w:tc>
          <w:tcPr>
            <w:tcW w:w="3197" w:type="dxa"/>
          </w:tcPr>
          <w:p w14:paraId="1EF0360F" w14:textId="77777777" w:rsidR="00446245" w:rsidRDefault="00AB691B">
            <w:pPr>
              <w:spacing w:before="40" w:after="40" w:line="240" w:lineRule="auto"/>
              <w:jc w:val="left"/>
            </w:pPr>
            <w:r>
              <w:rPr>
                <w:sz w:val="22"/>
              </w:rPr>
              <w:t>Counts as clean, but only together with its coverage.</w:t>
            </w:r>
          </w:p>
        </w:tc>
      </w:tr>
      <w:tr w:rsidR="00446245" w14:paraId="5D414ACB" w14:textId="77777777">
        <w:trPr>
          <w:cantSplit/>
        </w:trPr>
        <w:tc>
          <w:tcPr>
            <w:tcW w:w="1099" w:type="dxa"/>
          </w:tcPr>
          <w:p w14:paraId="13B7E923" w14:textId="77777777" w:rsidR="00446245" w:rsidRDefault="00AB691B">
            <w:pPr>
              <w:spacing w:before="40" w:after="40" w:line="240" w:lineRule="auto"/>
              <w:jc w:val="left"/>
            </w:pPr>
            <w:r>
              <w:rPr>
                <w:sz w:val="22"/>
              </w:rPr>
              <w:t>warn</w:t>
            </w:r>
          </w:p>
        </w:tc>
        <w:tc>
          <w:tcPr>
            <w:tcW w:w="4297" w:type="dxa"/>
          </w:tcPr>
          <w:p w14:paraId="11778ECE" w14:textId="77777777" w:rsidR="00446245" w:rsidRDefault="00AB691B">
            <w:pPr>
              <w:spacing w:before="40" w:after="40" w:line="240" w:lineRule="auto"/>
              <w:jc w:val="left"/>
            </w:pPr>
            <w:r>
              <w:rPr>
                <w:sz w:val="22"/>
              </w:rPr>
              <w:t>The detector ran and found something that is not severe.</w:t>
            </w:r>
          </w:p>
        </w:tc>
        <w:tc>
          <w:tcPr>
            <w:tcW w:w="3197" w:type="dxa"/>
          </w:tcPr>
          <w:p w14:paraId="32AE2153" w14:textId="77777777" w:rsidR="00446245" w:rsidRDefault="00AB691B">
            <w:pPr>
              <w:spacing w:before="40" w:after="40" w:line="240" w:lineRule="auto"/>
              <w:jc w:val="left"/>
            </w:pPr>
            <w:r>
              <w:rPr>
                <w:sz w:val="22"/>
              </w:rPr>
              <w:t>Findings reduce the score.</w:t>
            </w:r>
          </w:p>
        </w:tc>
      </w:tr>
      <w:tr w:rsidR="00446245" w14:paraId="66253C17" w14:textId="77777777">
        <w:trPr>
          <w:cantSplit/>
        </w:trPr>
        <w:tc>
          <w:tcPr>
            <w:tcW w:w="1099" w:type="dxa"/>
          </w:tcPr>
          <w:p w14:paraId="2CDF3167" w14:textId="77777777" w:rsidR="00446245" w:rsidRDefault="00AB691B">
            <w:pPr>
              <w:spacing w:before="40" w:after="40" w:line="240" w:lineRule="auto"/>
              <w:jc w:val="left"/>
            </w:pPr>
            <w:r>
              <w:rPr>
                <w:sz w:val="22"/>
              </w:rPr>
              <w:t>fail</w:t>
            </w:r>
          </w:p>
        </w:tc>
        <w:tc>
          <w:tcPr>
            <w:tcW w:w="4297" w:type="dxa"/>
          </w:tcPr>
          <w:p w14:paraId="0977063A" w14:textId="77777777" w:rsidR="00446245" w:rsidRDefault="00AB691B">
            <w:pPr>
              <w:spacing w:before="40" w:after="40" w:line="240" w:lineRule="auto"/>
              <w:jc w:val="left"/>
            </w:pPr>
            <w:r>
              <w:rPr>
                <w:sz w:val="22"/>
              </w:rPr>
              <w:t>The detector ran and found a high or critical issue.</w:t>
            </w:r>
          </w:p>
        </w:tc>
        <w:tc>
          <w:tcPr>
            <w:tcW w:w="3197" w:type="dxa"/>
          </w:tcPr>
          <w:p w14:paraId="36368F53" w14:textId="77777777" w:rsidR="00446245" w:rsidRDefault="00AB691B">
            <w:pPr>
              <w:spacing w:before="40" w:after="40" w:line="240" w:lineRule="auto"/>
              <w:jc w:val="left"/>
            </w:pPr>
            <w:r>
              <w:rPr>
                <w:sz w:val="22"/>
              </w:rPr>
              <w:t>Findings reduce the score; the severity floor applies.</w:t>
            </w:r>
          </w:p>
        </w:tc>
      </w:tr>
      <w:tr w:rsidR="00446245" w14:paraId="1F7B33A4" w14:textId="77777777">
        <w:trPr>
          <w:cantSplit/>
        </w:trPr>
        <w:tc>
          <w:tcPr>
            <w:tcW w:w="1099" w:type="dxa"/>
          </w:tcPr>
          <w:p w14:paraId="3D7F2F7F" w14:textId="77777777" w:rsidR="00446245" w:rsidRDefault="00AB691B">
            <w:pPr>
              <w:spacing w:before="40" w:after="40" w:line="240" w:lineRule="auto"/>
              <w:jc w:val="left"/>
            </w:pPr>
            <w:r>
              <w:rPr>
                <w:sz w:val="22"/>
              </w:rPr>
              <w:t>error</w:t>
            </w:r>
          </w:p>
        </w:tc>
        <w:tc>
          <w:tcPr>
            <w:tcW w:w="4297" w:type="dxa"/>
          </w:tcPr>
          <w:p w14:paraId="534DFF9D" w14:textId="77777777" w:rsidR="00446245" w:rsidRDefault="00AB691B">
            <w:pPr>
              <w:spacing w:before="40" w:after="40" w:line="240" w:lineRule="auto"/>
              <w:jc w:val="left"/>
            </w:pPr>
            <w:r>
              <w:rPr>
                <w:sz w:val="22"/>
              </w:rPr>
              <w:t>The detector did not finish (timeout, crash, bad reply, failed judge).</w:t>
            </w:r>
          </w:p>
        </w:tc>
        <w:tc>
          <w:tcPr>
            <w:tcW w:w="3197" w:type="dxa"/>
          </w:tcPr>
          <w:p w14:paraId="72541A20" w14:textId="77777777" w:rsidR="00446245" w:rsidRDefault="00AB691B">
            <w:pPr>
              <w:spacing w:before="40" w:after="40" w:line="240" w:lineRule="auto"/>
              <w:jc w:val="left"/>
            </w:pPr>
            <w:r>
              <w:rPr>
                <w:sz w:val="22"/>
              </w:rPr>
              <w:t>Unknown, never clean. Decision is at least Review.</w:t>
            </w:r>
          </w:p>
        </w:tc>
      </w:tr>
      <w:tr w:rsidR="00446245" w14:paraId="6C2BFACB" w14:textId="77777777">
        <w:trPr>
          <w:cantSplit/>
        </w:trPr>
        <w:tc>
          <w:tcPr>
            <w:tcW w:w="1099" w:type="dxa"/>
          </w:tcPr>
          <w:p w14:paraId="5478D15A" w14:textId="77777777" w:rsidR="00446245" w:rsidRDefault="00AB691B">
            <w:pPr>
              <w:spacing w:before="40" w:after="40" w:line="240" w:lineRule="auto"/>
              <w:jc w:val="left"/>
            </w:pPr>
            <w:r>
              <w:rPr>
                <w:sz w:val="22"/>
              </w:rPr>
              <w:t>stub</w:t>
            </w:r>
          </w:p>
        </w:tc>
        <w:tc>
          <w:tcPr>
            <w:tcW w:w="4297" w:type="dxa"/>
          </w:tcPr>
          <w:p w14:paraId="3A043B11" w14:textId="77777777" w:rsidR="00446245" w:rsidRDefault="00AB691B">
            <w:pPr>
              <w:spacing w:before="40" w:after="40" w:line="240" w:lineRule="auto"/>
              <w:jc w:val="left"/>
            </w:pPr>
            <w:r>
              <w:rPr>
                <w:sz w:val="22"/>
              </w:rPr>
              <w:t>The artifact type is not supported by this detector.</w:t>
            </w:r>
          </w:p>
        </w:tc>
        <w:tc>
          <w:tcPr>
            <w:tcW w:w="3197" w:type="dxa"/>
          </w:tcPr>
          <w:p w14:paraId="4F5ADF0E" w14:textId="77777777" w:rsidR="00446245" w:rsidRDefault="00AB691B">
            <w:pPr>
              <w:spacing w:before="40" w:after="40" w:line="240" w:lineRule="auto"/>
              <w:jc w:val="left"/>
            </w:pPr>
            <w:r>
              <w:rPr>
                <w:sz w:val="22"/>
              </w:rPr>
              <w:t>No opinion and no weight. Shown in the explanation.</w:t>
            </w:r>
          </w:p>
        </w:tc>
      </w:tr>
      <w:tr w:rsidR="00446245" w14:paraId="296A68EF" w14:textId="77777777">
        <w:trPr>
          <w:cantSplit/>
        </w:trPr>
        <w:tc>
          <w:tcPr>
            <w:tcW w:w="1099" w:type="dxa"/>
          </w:tcPr>
          <w:p w14:paraId="6E412E5C" w14:textId="77777777" w:rsidR="00446245" w:rsidRDefault="00AB691B">
            <w:pPr>
              <w:spacing w:before="40" w:after="40" w:line="240" w:lineRule="auto"/>
              <w:jc w:val="left"/>
            </w:pPr>
            <w:r>
              <w:rPr>
                <w:sz w:val="22"/>
              </w:rPr>
              <w:lastRenderedPageBreak/>
              <w:t>pending</w:t>
            </w:r>
          </w:p>
        </w:tc>
        <w:tc>
          <w:tcPr>
            <w:tcW w:w="4297" w:type="dxa"/>
          </w:tcPr>
          <w:p w14:paraId="559C7FEC" w14:textId="77777777" w:rsidR="00446245" w:rsidRDefault="00AB691B">
            <w:pPr>
              <w:spacing w:before="40" w:after="40" w:line="240" w:lineRule="auto"/>
              <w:jc w:val="left"/>
            </w:pPr>
            <w:r>
              <w:rPr>
                <w:sz w:val="22"/>
              </w:rPr>
              <w:t>The answer will arrive later through the callback.</w:t>
            </w:r>
          </w:p>
        </w:tc>
        <w:tc>
          <w:tcPr>
            <w:tcW w:w="3197" w:type="dxa"/>
          </w:tcPr>
          <w:p w14:paraId="6FE46E5A" w14:textId="77777777" w:rsidR="00446245" w:rsidRDefault="00AB691B">
            <w:pPr>
              <w:spacing w:before="40" w:after="40" w:line="240" w:lineRule="auto"/>
              <w:jc w:val="left"/>
            </w:pPr>
            <w:r>
              <w:rPr>
                <w:sz w:val="22"/>
              </w:rPr>
              <w:t>Decision is at least Review and marked provisional.</w:t>
            </w:r>
          </w:p>
        </w:tc>
      </w:tr>
    </w:tbl>
    <w:p w14:paraId="72486493" w14:textId="77777777" w:rsidR="00446245" w:rsidRDefault="00446245">
      <w:pPr>
        <w:spacing w:before="0" w:after="80" w:line="144" w:lineRule="auto"/>
      </w:pPr>
    </w:p>
    <w:p w14:paraId="5E474DBE" w14:textId="1574076D" w:rsidR="00446245" w:rsidRDefault="005919EB">
      <w:pPr>
        <w:spacing w:before="0" w:line="360" w:lineRule="auto"/>
      </w:pPr>
      <w:r w:rsidRPr="005919EB">
        <w:t>The absence of results does not mean the absence of problems. An analyzer that was not launched could not detect the file</w:t>
      </w:r>
      <w:r w:rsidR="00AB691B">
        <w:t>. Early in the project, a detector that crashed returned fail, and an unsupported file type could return pass. Both were wrong in different ways. The schema audit (Section 5.3) and the later fixes made the six-value status the same in all seven detectors, and the coverage and unresolved fields now make the same point inside every result.</w:t>
      </w:r>
    </w:p>
    <w:p w14:paraId="707E530E" w14:textId="77777777" w:rsidR="00446245" w:rsidRDefault="00AB691B">
      <w:pPr>
        <w:pStyle w:val="Heading2"/>
        <w:spacing w:before="200" w:after="120"/>
        <w:jc w:val="left"/>
      </w:pPr>
      <w:r>
        <w:t>4.3 Artifact router</w:t>
      </w:r>
    </w:p>
    <w:p w14:paraId="3945228B" w14:textId="0B93F596" w:rsidR="00446245" w:rsidRDefault="00AB691B">
      <w:pPr>
        <w:spacing w:before="0" w:line="360" w:lineRule="auto"/>
      </w:pPr>
      <w:r>
        <w:t xml:space="preserve">Router is defined in routing.py file and is described as pure function. In case of one file, it returns a </w:t>
      </w:r>
      <w:proofErr w:type="spellStart"/>
      <w:r>
        <w:t>RoutingDecision</w:t>
      </w:r>
      <w:proofErr w:type="spellEnd"/>
      <w:r>
        <w:t xml:space="preserve"> object that includes artifact type, how the type has been found (</w:t>
      </w:r>
      <w:proofErr w:type="spellStart"/>
      <w:r>
        <w:t>routing_source</w:t>
      </w:r>
      <w:proofErr w:type="spellEnd"/>
      <w:r>
        <w:t>), expected list of detectors (</w:t>
      </w:r>
      <w:proofErr w:type="spellStart"/>
      <w:r>
        <w:t>expected_agents</w:t>
      </w:r>
      <w:proofErr w:type="spellEnd"/>
      <w:r>
        <w:t xml:space="preserve">), coverage measure, and some comments. </w:t>
      </w:r>
      <w:r w:rsidR="005919EB" w:rsidRPr="005919EB">
        <w:t xml:space="preserve">Since the method does not make any network calls and does not use any models, testing this function becomes extremely simple, and one can be certain that an equal input will always yield an equal output. All possible types, files, and file extensions are listed in one file named </w:t>
      </w:r>
      <w:proofErr w:type="spellStart"/>
      <w:proofErr w:type="gramStart"/>
      <w:r w:rsidR="005919EB" w:rsidRPr="005919EB">
        <w:t>capabilities.json</w:t>
      </w:r>
      <w:proofErr w:type="spellEnd"/>
      <w:proofErr w:type="gramEnd"/>
      <w:r>
        <w:t>.</w:t>
      </w:r>
    </w:p>
    <w:p w14:paraId="2C4AFC0C" w14:textId="77777777" w:rsidR="00446245" w:rsidRDefault="00AB691B">
      <w:pPr>
        <w:pStyle w:val="Heading3"/>
        <w:spacing w:before="120" w:after="80"/>
        <w:ind w:left="0" w:firstLine="0"/>
        <w:jc w:val="left"/>
      </w:pPr>
      <w:r>
        <w:t>4.3.1 Type resolution order</w:t>
      </w:r>
    </w:p>
    <w:p w14:paraId="53B4321F" w14:textId="23D9ABE5" w:rsidR="00446245" w:rsidRDefault="005919EB">
      <w:pPr>
        <w:spacing w:before="0" w:line="360" w:lineRule="auto"/>
      </w:pPr>
      <w:r w:rsidRPr="005919EB">
        <w:t>Type determination follows this order and takes the first successful match.</w:t>
      </w:r>
    </w:p>
    <w:p w14:paraId="42F3C054" w14:textId="5DB10B9B" w:rsidR="00446245" w:rsidRDefault="00AB691B">
      <w:pPr>
        <w:tabs>
          <w:tab w:val="left" w:pos="720"/>
        </w:tabs>
        <w:spacing w:before="0" w:after="80" w:line="336" w:lineRule="auto"/>
        <w:ind w:left="720" w:hanging="360"/>
      </w:pPr>
      <w:r>
        <w:t>1.</w:t>
      </w:r>
      <w:r>
        <w:tab/>
      </w:r>
      <w:r w:rsidR="005919EB" w:rsidRPr="005919EB">
        <w:t xml:space="preserve">Explicit: Client provided a type. If it is not one of the known eight types (code, </w:t>
      </w:r>
      <w:proofErr w:type="spellStart"/>
      <w:r w:rsidR="005919EB" w:rsidRPr="005919EB">
        <w:t>dockerfile</w:t>
      </w:r>
      <w:proofErr w:type="spellEnd"/>
      <w:r w:rsidR="005919EB" w:rsidRPr="005919EB">
        <w:t>, compose, workflow, dependency, markdown, license, unknown), then API will return an HTTP 422 error. Router will not speculate around an erroneous explicit value. If filename hints at another type, it is still overridden by the explicit value; however, a note is added, and coverage becomes partial</w:t>
      </w:r>
      <w:r>
        <w:t>.</w:t>
      </w:r>
    </w:p>
    <w:p w14:paraId="1C263407" w14:textId="4323ADEB" w:rsidR="00446245" w:rsidRDefault="00AB691B">
      <w:pPr>
        <w:tabs>
          <w:tab w:val="left" w:pos="720"/>
        </w:tabs>
        <w:spacing w:before="0" w:after="80" w:line="336" w:lineRule="auto"/>
        <w:ind w:left="720" w:hanging="360"/>
      </w:pPr>
      <w:r>
        <w:t>2.</w:t>
      </w:r>
      <w:r>
        <w:tab/>
      </w:r>
      <w:r w:rsidR="005919EB" w:rsidRPr="005919EB">
        <w:t>Path rules: .</w:t>
      </w:r>
      <w:proofErr w:type="spellStart"/>
      <w:r w:rsidR="005919EB" w:rsidRPr="005919EB">
        <w:t>yml</w:t>
      </w:r>
      <w:proofErr w:type="spellEnd"/>
      <w:r w:rsidR="005919EB" w:rsidRPr="005919EB">
        <w:t xml:space="preserve"> file </w:t>
      </w:r>
      <w:proofErr w:type="gramStart"/>
      <w:r w:rsidR="005919EB" w:rsidRPr="005919EB">
        <w:t>in .</w:t>
      </w:r>
      <w:proofErr w:type="spellStart"/>
      <w:r w:rsidR="005919EB" w:rsidRPr="005919EB">
        <w:t>github</w:t>
      </w:r>
      <w:proofErr w:type="spellEnd"/>
      <w:proofErr w:type="gramEnd"/>
      <w:r w:rsidR="005919EB" w:rsidRPr="005919EB">
        <w:t>/workflows/ or .</w:t>
      </w:r>
      <w:proofErr w:type="spellStart"/>
      <w:r w:rsidR="005919EB" w:rsidRPr="005919EB">
        <w:t>gitlab-ci.yml</w:t>
      </w:r>
      <w:proofErr w:type="spellEnd"/>
      <w:r w:rsidR="005919EB" w:rsidRPr="005919EB">
        <w:t xml:space="preserve"> file is workflow; </w:t>
      </w:r>
      <w:proofErr w:type="spellStart"/>
      <w:r w:rsidR="005919EB" w:rsidRPr="005919EB">
        <w:t>Dockerfile</w:t>
      </w:r>
      <w:proofErr w:type="spellEnd"/>
      <w:r w:rsidR="005919EB" w:rsidRPr="005919EB">
        <w:t xml:space="preserve"> and </w:t>
      </w:r>
      <w:proofErr w:type="spellStart"/>
      <w:r w:rsidR="005919EB" w:rsidRPr="005919EB">
        <w:t>Containerfile</w:t>
      </w:r>
      <w:proofErr w:type="spellEnd"/>
      <w:r w:rsidR="005919EB" w:rsidRPr="005919EB">
        <w:t xml:space="preserve"> are </w:t>
      </w:r>
      <w:proofErr w:type="spellStart"/>
      <w:r w:rsidR="005919EB" w:rsidRPr="005919EB">
        <w:t>dockerfile</w:t>
      </w:r>
      <w:proofErr w:type="spellEnd"/>
      <w:r w:rsidR="005919EB" w:rsidRPr="005919EB">
        <w:t>; docker-</w:t>
      </w:r>
      <w:proofErr w:type="spellStart"/>
      <w:r w:rsidR="005919EB" w:rsidRPr="005919EB">
        <w:t>compose.yml</w:t>
      </w:r>
      <w:proofErr w:type="spellEnd"/>
      <w:r w:rsidR="005919EB" w:rsidRPr="005919EB">
        <w:t xml:space="preserve"> and </w:t>
      </w:r>
      <w:proofErr w:type="spellStart"/>
      <w:r w:rsidR="005919EB" w:rsidRPr="005919EB">
        <w:t>compose.yaml</w:t>
      </w:r>
      <w:proofErr w:type="spellEnd"/>
      <w:r w:rsidR="005919EB" w:rsidRPr="005919EB">
        <w:t xml:space="preserve"> are compose file; LICENSE and COPYING are license text; .md file is Markdown and requirements files, </w:t>
      </w:r>
      <w:proofErr w:type="spellStart"/>
      <w:r w:rsidR="005919EB" w:rsidRPr="005919EB">
        <w:t>package.json</w:t>
      </w:r>
      <w:proofErr w:type="spellEnd"/>
      <w:r w:rsidR="005919EB" w:rsidRPr="005919EB">
        <w:t>, package-</w:t>
      </w:r>
      <w:proofErr w:type="spellStart"/>
      <w:r w:rsidR="005919EB" w:rsidRPr="005919EB">
        <w:t>lock.json</w:t>
      </w:r>
      <w:proofErr w:type="spellEnd"/>
      <w:r w:rsidR="005919EB" w:rsidRPr="005919EB">
        <w:t xml:space="preserve">, </w:t>
      </w:r>
      <w:proofErr w:type="spellStart"/>
      <w:r w:rsidR="005919EB" w:rsidRPr="005919EB">
        <w:t>pyproject.toml</w:t>
      </w:r>
      <w:proofErr w:type="spellEnd"/>
      <w:r w:rsidR="005919EB" w:rsidRPr="005919EB">
        <w:t xml:space="preserve">, </w:t>
      </w:r>
      <w:proofErr w:type="spellStart"/>
      <w:r w:rsidR="005919EB" w:rsidRPr="005919EB">
        <w:t>Pipfile</w:t>
      </w:r>
      <w:proofErr w:type="spellEnd"/>
      <w:r w:rsidR="005919EB" w:rsidRPr="005919EB">
        <w:t xml:space="preserve">, </w:t>
      </w:r>
      <w:proofErr w:type="spellStart"/>
      <w:r w:rsidR="005919EB" w:rsidRPr="005919EB">
        <w:t>Cargo.toml</w:t>
      </w:r>
      <w:proofErr w:type="spellEnd"/>
      <w:r w:rsidR="005919EB" w:rsidRPr="005919EB">
        <w:t xml:space="preserve">, </w:t>
      </w:r>
      <w:proofErr w:type="spellStart"/>
      <w:r w:rsidR="005919EB" w:rsidRPr="005919EB">
        <w:t>Cargo.lock</w:t>
      </w:r>
      <w:proofErr w:type="spellEnd"/>
      <w:r w:rsidR="005919EB" w:rsidRPr="005919EB">
        <w:t xml:space="preserve">, go.mod, </w:t>
      </w:r>
      <w:proofErr w:type="spellStart"/>
      <w:r w:rsidR="005919EB" w:rsidRPr="005919EB">
        <w:t>go.sum</w:t>
      </w:r>
      <w:proofErr w:type="spellEnd"/>
      <w:r w:rsidR="005919EB" w:rsidRPr="005919EB">
        <w:t xml:space="preserve">, </w:t>
      </w:r>
      <w:proofErr w:type="spellStart"/>
      <w:r w:rsidR="005919EB" w:rsidRPr="005919EB">
        <w:t>poetry.lock</w:t>
      </w:r>
      <w:proofErr w:type="spellEnd"/>
      <w:r w:rsidR="005919EB" w:rsidRPr="005919EB">
        <w:t xml:space="preserve"> and </w:t>
      </w:r>
      <w:proofErr w:type="spellStart"/>
      <w:r w:rsidR="005919EB" w:rsidRPr="005919EB">
        <w:t>uv.lock</w:t>
      </w:r>
      <w:proofErr w:type="spellEnd"/>
      <w:r w:rsidR="005919EB" w:rsidRPr="005919EB">
        <w:t xml:space="preserve"> are dependency files. Extensions of the programming languages such as .</w:t>
      </w:r>
      <w:proofErr w:type="spellStart"/>
      <w:r w:rsidR="005919EB" w:rsidRPr="005919EB">
        <w:t>py</w:t>
      </w:r>
      <w:proofErr w:type="spellEnd"/>
      <w:r w:rsidR="005919EB" w:rsidRPr="005919EB">
        <w:t>, .</w:t>
      </w:r>
      <w:proofErr w:type="spellStart"/>
      <w:r w:rsidR="005919EB" w:rsidRPr="005919EB">
        <w:t>js</w:t>
      </w:r>
      <w:proofErr w:type="spellEnd"/>
      <w:r w:rsidR="005919EB" w:rsidRPr="005919EB">
        <w:t>, .</w:t>
      </w:r>
      <w:proofErr w:type="spellStart"/>
      <w:r w:rsidR="005919EB" w:rsidRPr="005919EB">
        <w:t>ts</w:t>
      </w:r>
      <w:proofErr w:type="spellEnd"/>
      <w:proofErr w:type="gramStart"/>
      <w:r w:rsidR="005919EB" w:rsidRPr="005919EB">
        <w:t>, .</w:t>
      </w:r>
      <w:proofErr w:type="spellStart"/>
      <w:r w:rsidR="005919EB" w:rsidRPr="005919EB">
        <w:t>jsx</w:t>
      </w:r>
      <w:proofErr w:type="spellEnd"/>
      <w:proofErr w:type="gramEnd"/>
      <w:r w:rsidR="005919EB" w:rsidRPr="005919EB">
        <w:t>, .</w:t>
      </w:r>
      <w:proofErr w:type="spellStart"/>
      <w:r w:rsidR="005919EB" w:rsidRPr="005919EB">
        <w:t>tsx</w:t>
      </w:r>
      <w:proofErr w:type="spellEnd"/>
      <w:r w:rsidR="005919EB" w:rsidRPr="005919EB">
        <w:t>, .</w:t>
      </w:r>
      <w:proofErr w:type="spellStart"/>
      <w:r w:rsidR="005919EB" w:rsidRPr="005919EB">
        <w:t>mjs</w:t>
      </w:r>
      <w:proofErr w:type="spellEnd"/>
      <w:r w:rsidR="005919EB" w:rsidRPr="005919EB">
        <w:t>, .</w:t>
      </w:r>
      <w:proofErr w:type="spellStart"/>
      <w:r w:rsidR="005919EB" w:rsidRPr="005919EB">
        <w:t>cjs</w:t>
      </w:r>
      <w:proofErr w:type="spellEnd"/>
      <w:r w:rsidR="005919EB" w:rsidRPr="005919EB">
        <w:t>, .php, .java, and .go are code</w:t>
      </w:r>
      <w:r>
        <w:t>.</w:t>
      </w:r>
    </w:p>
    <w:p w14:paraId="00A6BE66" w14:textId="77777777" w:rsidR="00446245" w:rsidRDefault="00AB691B">
      <w:pPr>
        <w:tabs>
          <w:tab w:val="left" w:pos="720"/>
        </w:tabs>
        <w:spacing w:before="0" w:after="80" w:line="336" w:lineRule="auto"/>
        <w:ind w:left="720" w:hanging="360"/>
      </w:pPr>
      <w:r>
        <w:t>3.</w:t>
      </w:r>
      <w:r>
        <w:tab/>
        <w:t>Content sniffing: only used in the absence of a filename in the client’s input.</w:t>
      </w:r>
    </w:p>
    <w:p w14:paraId="17E2F7F8" w14:textId="77777777" w:rsidR="00446245" w:rsidRDefault="00AB691B">
      <w:pPr>
        <w:tabs>
          <w:tab w:val="left" w:pos="720"/>
        </w:tabs>
        <w:spacing w:before="0" w:line="336" w:lineRule="auto"/>
        <w:ind w:left="720" w:hanging="360"/>
      </w:pPr>
      <w:r>
        <w:t>4.</w:t>
      </w:r>
      <w:r>
        <w:tab/>
        <w:t>Fallback: the type is unknown.</w:t>
      </w:r>
    </w:p>
    <w:p w14:paraId="794F9F50" w14:textId="77777777" w:rsidR="00446245" w:rsidRDefault="00AB691B">
      <w:pPr>
        <w:keepNext/>
        <w:spacing w:before="80" w:after="40"/>
        <w:jc w:val="center"/>
      </w:pPr>
      <w:r>
        <w:drawing>
          <wp:inline xmlns:a="http://schemas.openxmlformats.org/drawingml/2006/main" xmlns:pic="http://schemas.openxmlformats.org/drawingml/2006/picture">
            <wp:extent cx="5257800" cy="2081073"/>
            <wp:docPr id="35" name="Picture 35"/>
            <wp:cNvGraphicFramePr>
              <a:graphicFrameLocks noChangeAspect="1"/>
            </wp:cNvGraphicFramePr>
            <a:graphic>
              <a:graphicData uri="http://schemas.openxmlformats.org/drawingml/2006/picture">
                <pic:pic>
                  <pic:nvPicPr>
                    <pic:cNvPr id="0" name="routing.png"/>
                    <pic:cNvPicPr/>
                  </pic:nvPicPr>
                  <pic:blipFill>
                    <a:blip r:embed="rId38"/>
                    <a:stretch>
                      <a:fillRect/>
                    </a:stretch>
                  </pic:blipFill>
                  <pic:spPr>
                    <a:xfrm>
                      <a:off x="0" y="0"/>
                      <a:ext cx="5257800" cy="2081073"/>
                    </a:xfrm>
                    <a:prstGeom prst="rect"/>
                  </pic:spPr>
                </pic:pic>
              </a:graphicData>
            </a:graphic>
          </wp:inline>
        </w:drawing>
      </w:r>
    </w:p>
    <w:p w14:paraId="7E9FAA92" w14:textId="77777777" w:rsidR="00446245" w:rsidRDefault="00AB691B">
      <w:pPr>
        <w:pStyle w:val="Caption"/>
        <w:spacing w:after="200"/>
      </w:pPr>
      <w:r>
        <w:t>Figure 4.2. Request validation, type resolution, detector selection and handling of incomplete checks.</w:t>
      </w:r>
    </w:p>
    <w:p w14:paraId="4E5F97DA" w14:textId="77777777" w:rsidR="00446245" w:rsidRDefault="00AB691B">
      <w:pPr>
        <w:pStyle w:val="Heading3"/>
        <w:spacing w:before="120" w:after="80"/>
        <w:ind w:left="0" w:firstLine="0"/>
        <w:jc w:val="left"/>
      </w:pPr>
      <w:r>
        <w:t>4.3.2 Routing table and coverage</w:t>
      </w:r>
    </w:p>
    <w:p w14:paraId="445166EE" w14:textId="77777777" w:rsidR="00446245" w:rsidRDefault="00AB691B">
      <w:pPr>
        <w:pStyle w:val="Caption"/>
        <w:keepNext/>
        <w:spacing w:before="120" w:after="80"/>
      </w:pPr>
      <w:r>
        <w:t>Table 4.2. Routing table</w:t>
      </w:r>
    </w:p>
    <w:tbl>
      <w:tblPr>
        <w:tblStyle w:val="TableGrid"/>
        <w:tblW w:w="8593" w:type="dxa"/>
        <w:tblLayout w:type="fixed"/>
        <w:tblLook w:val="04A0" w:firstRow="1" w:lastRow="0" w:firstColumn="1" w:lastColumn="0" w:noHBand="0" w:noVBand="1"/>
      </w:tblPr>
      <w:tblGrid>
        <w:gridCol w:w="2498"/>
        <w:gridCol w:w="4497"/>
        <w:gridCol w:w="1598"/>
      </w:tblGrid>
      <w:tr w:rsidR="00446245" w14:paraId="63D4D1FD" w14:textId="77777777">
        <w:trPr>
          <w:cantSplit/>
          <w:tblHeader/>
        </w:trPr>
        <w:tc>
          <w:tcPr>
            <w:tcW w:w="2498" w:type="dxa"/>
            <w:shd w:val="clear" w:color="auto" w:fill="EEEEEE"/>
          </w:tcPr>
          <w:p w14:paraId="01E67F0C" w14:textId="77777777" w:rsidR="00446245" w:rsidRDefault="00AB691B">
            <w:pPr>
              <w:spacing w:before="40" w:after="40" w:line="240" w:lineRule="auto"/>
              <w:jc w:val="left"/>
            </w:pPr>
            <w:r>
              <w:rPr>
                <w:b/>
                <w:sz w:val="22"/>
              </w:rPr>
              <w:t>Artifact type</w:t>
            </w:r>
          </w:p>
        </w:tc>
        <w:tc>
          <w:tcPr>
            <w:tcW w:w="4497" w:type="dxa"/>
            <w:shd w:val="clear" w:color="auto" w:fill="EEEEEE"/>
          </w:tcPr>
          <w:p w14:paraId="02A4A6E3" w14:textId="77777777" w:rsidR="00446245" w:rsidRDefault="00AB691B">
            <w:pPr>
              <w:spacing w:before="40" w:after="40" w:line="240" w:lineRule="auto"/>
              <w:jc w:val="left"/>
            </w:pPr>
            <w:r>
              <w:rPr>
                <w:b/>
                <w:sz w:val="22"/>
              </w:rPr>
              <w:t>Detectors that run</w:t>
            </w:r>
          </w:p>
        </w:tc>
        <w:tc>
          <w:tcPr>
            <w:tcW w:w="1598" w:type="dxa"/>
            <w:shd w:val="clear" w:color="auto" w:fill="EEEEEE"/>
          </w:tcPr>
          <w:p w14:paraId="01A2F670" w14:textId="77777777" w:rsidR="00446245" w:rsidRDefault="00AB691B">
            <w:pPr>
              <w:spacing w:before="40" w:after="40" w:line="240" w:lineRule="auto"/>
              <w:jc w:val="left"/>
            </w:pPr>
            <w:r>
              <w:rPr>
                <w:b/>
                <w:sz w:val="22"/>
              </w:rPr>
              <w:t>Coverage</w:t>
            </w:r>
          </w:p>
        </w:tc>
      </w:tr>
      <w:tr w:rsidR="00446245" w14:paraId="325B5516" w14:textId="77777777">
        <w:trPr>
          <w:cantSplit/>
        </w:trPr>
        <w:tc>
          <w:tcPr>
            <w:tcW w:w="2498" w:type="dxa"/>
          </w:tcPr>
          <w:p w14:paraId="7688CF08" w14:textId="77777777" w:rsidR="00446245" w:rsidRDefault="00AB691B">
            <w:pPr>
              <w:spacing w:before="40" w:after="40" w:line="240" w:lineRule="auto"/>
              <w:jc w:val="left"/>
            </w:pPr>
            <w:r>
              <w:rPr>
                <w:sz w:val="22"/>
              </w:rPr>
              <w:t>code</w:t>
            </w:r>
          </w:p>
        </w:tc>
        <w:tc>
          <w:tcPr>
            <w:tcW w:w="4497" w:type="dxa"/>
          </w:tcPr>
          <w:p w14:paraId="797B68A7" w14:textId="77777777" w:rsidR="00446245" w:rsidRDefault="00AB691B">
            <w:pPr>
              <w:spacing w:before="40" w:after="40" w:line="240" w:lineRule="auto"/>
              <w:jc w:val="left"/>
            </w:pPr>
            <w:r>
              <w:rPr>
                <w:sz w:val="22"/>
              </w:rPr>
              <w:t>code_security, secret_detection, prompt_injection</w:t>
            </w:r>
          </w:p>
        </w:tc>
        <w:tc>
          <w:tcPr>
            <w:tcW w:w="1598" w:type="dxa"/>
          </w:tcPr>
          <w:p w14:paraId="0E6ACD86" w14:textId="77777777" w:rsidR="00446245" w:rsidRDefault="00AB691B">
            <w:pPr>
              <w:spacing w:before="40" w:after="40" w:line="240" w:lineRule="auto"/>
              <w:jc w:val="left"/>
            </w:pPr>
            <w:r>
              <w:rPr>
                <w:sz w:val="22"/>
              </w:rPr>
              <w:t>full</w:t>
            </w:r>
          </w:p>
        </w:tc>
      </w:tr>
      <w:tr w:rsidR="00446245" w14:paraId="502E4060" w14:textId="77777777">
        <w:trPr>
          <w:cantSplit/>
        </w:trPr>
        <w:tc>
          <w:tcPr>
            <w:tcW w:w="2498" w:type="dxa"/>
          </w:tcPr>
          <w:p w14:paraId="74DC0ACD" w14:textId="77777777" w:rsidR="00446245" w:rsidRDefault="00AB691B">
            <w:pPr>
              <w:spacing w:before="40" w:after="40" w:line="240" w:lineRule="auto"/>
              <w:jc w:val="left"/>
            </w:pPr>
            <w:r>
              <w:rPr>
                <w:sz w:val="22"/>
              </w:rPr>
              <w:t>dockerfile</w:t>
            </w:r>
          </w:p>
        </w:tc>
        <w:tc>
          <w:tcPr>
            <w:tcW w:w="4497" w:type="dxa"/>
          </w:tcPr>
          <w:p w14:paraId="38974432" w14:textId="77777777" w:rsidR="00446245" w:rsidRDefault="00AB691B">
            <w:pPr>
              <w:spacing w:before="40" w:after="40" w:line="240" w:lineRule="auto"/>
              <w:jc w:val="left"/>
            </w:pPr>
            <w:r>
              <w:rPr>
                <w:sz w:val="22"/>
              </w:rPr>
              <w:t>docker_security, secret_detection</w:t>
            </w:r>
          </w:p>
        </w:tc>
        <w:tc>
          <w:tcPr>
            <w:tcW w:w="1598" w:type="dxa"/>
          </w:tcPr>
          <w:p w14:paraId="1E201765" w14:textId="77777777" w:rsidR="00446245" w:rsidRDefault="00AB691B">
            <w:pPr>
              <w:spacing w:before="40" w:after="40" w:line="240" w:lineRule="auto"/>
              <w:jc w:val="left"/>
            </w:pPr>
            <w:r>
              <w:rPr>
                <w:sz w:val="22"/>
              </w:rPr>
              <w:t>full</w:t>
            </w:r>
          </w:p>
        </w:tc>
      </w:tr>
      <w:tr w:rsidR="00446245" w14:paraId="303D87B6" w14:textId="77777777">
        <w:trPr>
          <w:cantSplit/>
        </w:trPr>
        <w:tc>
          <w:tcPr>
            <w:tcW w:w="2498" w:type="dxa"/>
          </w:tcPr>
          <w:p w14:paraId="1968960B" w14:textId="77777777" w:rsidR="00446245" w:rsidRDefault="00AB691B">
            <w:pPr>
              <w:spacing w:before="40" w:after="40" w:line="240" w:lineRule="auto"/>
              <w:jc w:val="left"/>
            </w:pPr>
            <w:r>
              <w:rPr>
                <w:sz w:val="22"/>
              </w:rPr>
              <w:t>compose</w:t>
            </w:r>
          </w:p>
        </w:tc>
        <w:tc>
          <w:tcPr>
            <w:tcW w:w="4497" w:type="dxa"/>
          </w:tcPr>
          <w:p w14:paraId="5C50DE70" w14:textId="77777777" w:rsidR="00446245" w:rsidRDefault="00AB691B">
            <w:pPr>
              <w:spacing w:before="40" w:after="40" w:line="240" w:lineRule="auto"/>
              <w:jc w:val="left"/>
            </w:pPr>
            <w:r>
              <w:rPr>
                <w:sz w:val="22"/>
              </w:rPr>
              <w:t>docker_security, secret_detection</w:t>
            </w:r>
          </w:p>
        </w:tc>
        <w:tc>
          <w:tcPr>
            <w:tcW w:w="1598" w:type="dxa"/>
          </w:tcPr>
          <w:p w14:paraId="2572629A" w14:textId="77777777" w:rsidR="00446245" w:rsidRDefault="00AB691B">
            <w:pPr>
              <w:spacing w:before="40" w:after="40" w:line="240" w:lineRule="auto"/>
              <w:jc w:val="left"/>
            </w:pPr>
            <w:r>
              <w:rPr>
                <w:sz w:val="22"/>
              </w:rPr>
              <w:t>full</w:t>
            </w:r>
          </w:p>
        </w:tc>
      </w:tr>
      <w:tr w:rsidR="00446245" w14:paraId="73313180" w14:textId="77777777">
        <w:trPr>
          <w:cantSplit/>
        </w:trPr>
        <w:tc>
          <w:tcPr>
            <w:tcW w:w="2498" w:type="dxa"/>
          </w:tcPr>
          <w:p w14:paraId="438C1BD2" w14:textId="77777777" w:rsidR="00446245" w:rsidRDefault="00AB691B">
            <w:pPr>
              <w:spacing w:before="40" w:after="40" w:line="240" w:lineRule="auto"/>
              <w:jc w:val="left"/>
            </w:pPr>
            <w:r>
              <w:rPr>
                <w:sz w:val="22"/>
              </w:rPr>
              <w:t>workflow</w:t>
            </w:r>
          </w:p>
        </w:tc>
        <w:tc>
          <w:tcPr>
            <w:tcW w:w="4497" w:type="dxa"/>
          </w:tcPr>
          <w:p w14:paraId="711424CC" w14:textId="77777777" w:rsidR="00446245" w:rsidRDefault="00AB691B">
            <w:pPr>
              <w:spacing w:before="40" w:after="40" w:line="240" w:lineRule="auto"/>
              <w:jc w:val="left"/>
            </w:pPr>
            <w:r>
              <w:rPr>
                <w:sz w:val="22"/>
              </w:rPr>
              <w:t>workflow_cicd, secret_detection</w:t>
            </w:r>
          </w:p>
        </w:tc>
        <w:tc>
          <w:tcPr>
            <w:tcW w:w="1598" w:type="dxa"/>
          </w:tcPr>
          <w:p w14:paraId="2CD49A53" w14:textId="77777777" w:rsidR="00446245" w:rsidRDefault="00AB691B">
            <w:pPr>
              <w:spacing w:before="40" w:after="40" w:line="240" w:lineRule="auto"/>
              <w:jc w:val="left"/>
            </w:pPr>
            <w:r>
              <w:rPr>
                <w:sz w:val="22"/>
              </w:rPr>
              <w:t>full</w:t>
            </w:r>
          </w:p>
        </w:tc>
      </w:tr>
      <w:tr w:rsidR="00446245" w14:paraId="06008731" w14:textId="77777777">
        <w:trPr>
          <w:cantSplit/>
        </w:trPr>
        <w:tc>
          <w:tcPr>
            <w:tcW w:w="2498" w:type="dxa"/>
          </w:tcPr>
          <w:p w14:paraId="4144E30D" w14:textId="77777777" w:rsidR="00446245" w:rsidRDefault="00AB691B">
            <w:pPr>
              <w:spacing w:before="40" w:after="40" w:line="240" w:lineRule="auto"/>
              <w:jc w:val="left"/>
            </w:pPr>
            <w:r>
              <w:rPr>
                <w:sz w:val="22"/>
              </w:rPr>
              <w:t>dependency</w:t>
            </w:r>
          </w:p>
        </w:tc>
        <w:tc>
          <w:tcPr>
            <w:tcW w:w="4497" w:type="dxa"/>
          </w:tcPr>
          <w:p w14:paraId="0AC744C4" w14:textId="77777777" w:rsidR="00446245" w:rsidRDefault="00AB691B">
            <w:pPr>
              <w:spacing w:before="40" w:after="40" w:line="240" w:lineRule="auto"/>
              <w:jc w:val="left"/>
            </w:pPr>
            <w:r>
              <w:rPr>
                <w:sz w:val="22"/>
              </w:rPr>
              <w:t>cipherguard, license_compliance, secret_detection</w:t>
            </w:r>
          </w:p>
        </w:tc>
        <w:tc>
          <w:tcPr>
            <w:tcW w:w="1598" w:type="dxa"/>
          </w:tcPr>
          <w:p w14:paraId="19A5BAEB" w14:textId="77777777" w:rsidR="00446245" w:rsidRDefault="00AB691B">
            <w:pPr>
              <w:spacing w:before="40" w:after="40" w:line="240" w:lineRule="auto"/>
              <w:jc w:val="left"/>
            </w:pPr>
            <w:r>
              <w:rPr>
                <w:sz w:val="22"/>
              </w:rPr>
              <w:t>full</w:t>
            </w:r>
          </w:p>
        </w:tc>
      </w:tr>
      <w:tr w:rsidR="00446245" w14:paraId="2B49A3C8" w14:textId="77777777">
        <w:trPr>
          <w:cantSplit/>
        </w:trPr>
        <w:tc>
          <w:tcPr>
            <w:tcW w:w="2498" w:type="dxa"/>
          </w:tcPr>
          <w:p w14:paraId="5D4F10A8" w14:textId="77777777" w:rsidR="00446245" w:rsidRDefault="00AB691B">
            <w:pPr>
              <w:spacing w:before="40" w:after="40" w:line="240" w:lineRule="auto"/>
              <w:jc w:val="left"/>
            </w:pPr>
            <w:r>
              <w:rPr>
                <w:sz w:val="22"/>
              </w:rPr>
              <w:t>markdown</w:t>
            </w:r>
          </w:p>
        </w:tc>
        <w:tc>
          <w:tcPr>
            <w:tcW w:w="4497" w:type="dxa"/>
          </w:tcPr>
          <w:p w14:paraId="3D3EDD2A" w14:textId="77777777" w:rsidR="00446245" w:rsidRDefault="00AB691B">
            <w:pPr>
              <w:spacing w:before="40" w:after="40" w:line="240" w:lineRule="auto"/>
              <w:jc w:val="left"/>
            </w:pPr>
            <w:r>
              <w:rPr>
                <w:sz w:val="22"/>
              </w:rPr>
              <w:t>prompt_injection, secret_detection</w:t>
            </w:r>
          </w:p>
        </w:tc>
        <w:tc>
          <w:tcPr>
            <w:tcW w:w="1598" w:type="dxa"/>
          </w:tcPr>
          <w:p w14:paraId="2FB76FD2" w14:textId="77777777" w:rsidR="00446245" w:rsidRDefault="00AB691B">
            <w:pPr>
              <w:spacing w:before="40" w:after="40" w:line="240" w:lineRule="auto"/>
              <w:jc w:val="left"/>
            </w:pPr>
            <w:r>
              <w:rPr>
                <w:sz w:val="22"/>
              </w:rPr>
              <w:t>full</w:t>
            </w:r>
          </w:p>
        </w:tc>
      </w:tr>
      <w:tr w:rsidR="00446245" w14:paraId="6E3540FF" w14:textId="77777777">
        <w:trPr>
          <w:cantSplit/>
        </w:trPr>
        <w:tc>
          <w:tcPr>
            <w:tcW w:w="2498" w:type="dxa"/>
          </w:tcPr>
          <w:p w14:paraId="431CF6FD" w14:textId="77777777" w:rsidR="00446245" w:rsidRDefault="00AB691B">
            <w:pPr>
              <w:spacing w:before="40" w:after="40" w:line="240" w:lineRule="auto"/>
              <w:jc w:val="left"/>
            </w:pPr>
            <w:r>
              <w:rPr>
                <w:sz w:val="22"/>
              </w:rPr>
              <w:t>license</w:t>
            </w:r>
          </w:p>
        </w:tc>
        <w:tc>
          <w:tcPr>
            <w:tcW w:w="4497" w:type="dxa"/>
          </w:tcPr>
          <w:p w14:paraId="493C1EC0" w14:textId="77777777" w:rsidR="00446245" w:rsidRDefault="00AB691B">
            <w:pPr>
              <w:spacing w:before="40" w:after="40" w:line="240" w:lineRule="auto"/>
              <w:jc w:val="left"/>
            </w:pPr>
            <w:r>
              <w:rPr>
                <w:sz w:val="22"/>
              </w:rPr>
              <w:t>license_compliance, secret_detection</w:t>
            </w:r>
          </w:p>
        </w:tc>
        <w:tc>
          <w:tcPr>
            <w:tcW w:w="1598" w:type="dxa"/>
          </w:tcPr>
          <w:p w14:paraId="22749999" w14:textId="77777777" w:rsidR="00446245" w:rsidRDefault="00AB691B">
            <w:pPr>
              <w:spacing w:before="40" w:after="40" w:line="240" w:lineRule="auto"/>
              <w:jc w:val="left"/>
            </w:pPr>
            <w:r>
              <w:rPr>
                <w:sz w:val="22"/>
              </w:rPr>
              <w:t>full</w:t>
            </w:r>
          </w:p>
        </w:tc>
      </w:tr>
      <w:tr w:rsidR="00446245" w14:paraId="7BA04DD0" w14:textId="77777777">
        <w:trPr>
          <w:cantSplit/>
        </w:trPr>
        <w:tc>
          <w:tcPr>
            <w:tcW w:w="2498" w:type="dxa"/>
          </w:tcPr>
          <w:p w14:paraId="0C0B5C3E" w14:textId="77777777" w:rsidR="00446245" w:rsidRDefault="00AB691B">
            <w:pPr>
              <w:spacing w:before="40" w:after="40" w:line="240" w:lineRule="auto"/>
              <w:jc w:val="left"/>
            </w:pPr>
            <w:r>
              <w:rPr>
                <w:sz w:val="22"/>
              </w:rPr>
              <w:t>unknown</w:t>
            </w:r>
          </w:p>
        </w:tc>
        <w:tc>
          <w:tcPr>
            <w:tcW w:w="4497" w:type="dxa"/>
          </w:tcPr>
          <w:p w14:paraId="2ADE75B1" w14:textId="77777777" w:rsidR="00446245" w:rsidRDefault="00AB691B">
            <w:pPr>
              <w:spacing w:before="40" w:after="40" w:line="240" w:lineRule="auto"/>
              <w:jc w:val="left"/>
            </w:pPr>
            <w:r>
              <w:rPr>
                <w:sz w:val="22"/>
              </w:rPr>
              <w:t>secret_detection only</w:t>
            </w:r>
          </w:p>
        </w:tc>
        <w:tc>
          <w:tcPr>
            <w:tcW w:w="1598" w:type="dxa"/>
          </w:tcPr>
          <w:p w14:paraId="3355BF80" w14:textId="77777777" w:rsidR="00446245" w:rsidRDefault="00AB691B">
            <w:pPr>
              <w:spacing w:before="40" w:after="40" w:line="240" w:lineRule="auto"/>
              <w:jc w:val="left"/>
            </w:pPr>
            <w:r>
              <w:rPr>
                <w:sz w:val="22"/>
              </w:rPr>
              <w:t>partial</w:t>
            </w:r>
          </w:p>
        </w:tc>
      </w:tr>
      <w:tr w:rsidR="00446245" w14:paraId="24507A58" w14:textId="77777777">
        <w:trPr>
          <w:cantSplit/>
        </w:trPr>
        <w:tc>
          <w:tcPr>
            <w:tcW w:w="2498" w:type="dxa"/>
          </w:tcPr>
          <w:p w14:paraId="4FD62D3B" w14:textId="4E048DB0" w:rsidR="00446245" w:rsidRDefault="005919EB">
            <w:pPr>
              <w:spacing w:before="40" w:after="40" w:line="240" w:lineRule="auto"/>
              <w:jc w:val="left"/>
            </w:pPr>
            <w:r w:rsidRPr="005919EB">
              <w:rPr>
                <w:sz w:val="22"/>
              </w:rPr>
              <w:t>binary file larger than 1,000,000 bytes or unsupported lockfile</w:t>
            </w:r>
          </w:p>
        </w:tc>
        <w:tc>
          <w:tcPr>
            <w:tcW w:w="4497" w:type="dxa"/>
          </w:tcPr>
          <w:p w14:paraId="66921642" w14:textId="77777777" w:rsidR="00446245" w:rsidRDefault="00AB691B">
            <w:pPr>
              <w:spacing w:before="40" w:after="40" w:line="240" w:lineRule="auto"/>
              <w:jc w:val="left"/>
            </w:pPr>
            <w:r>
              <w:rPr>
                <w:sz w:val="22"/>
              </w:rPr>
              <w:t>none</w:t>
            </w:r>
          </w:p>
        </w:tc>
        <w:tc>
          <w:tcPr>
            <w:tcW w:w="1598" w:type="dxa"/>
          </w:tcPr>
          <w:p w14:paraId="0D6CDC6A" w14:textId="77777777" w:rsidR="00446245" w:rsidRDefault="00AB691B">
            <w:pPr>
              <w:spacing w:before="40" w:after="40" w:line="240" w:lineRule="auto"/>
              <w:jc w:val="left"/>
            </w:pPr>
            <w:r>
              <w:rPr>
                <w:sz w:val="22"/>
              </w:rPr>
              <w:t>none</w:t>
            </w:r>
          </w:p>
        </w:tc>
      </w:tr>
    </w:tbl>
    <w:p w14:paraId="3E723F69" w14:textId="77777777" w:rsidR="00446245" w:rsidRDefault="00446245">
      <w:pPr>
        <w:spacing w:before="0" w:after="80" w:line="144" w:lineRule="auto"/>
      </w:pPr>
    </w:p>
    <w:p w14:paraId="316843C9" w14:textId="77777777" w:rsidR="005919EB" w:rsidRDefault="005919EB" w:rsidP="005919EB">
      <w:pPr>
        <w:spacing w:before="0" w:line="360" w:lineRule="auto"/>
      </w:pPr>
      <w:r>
        <w:t xml:space="preserve">Secret detection works for all possible formats since the secret could be inside of source code, a </w:t>
      </w:r>
      <w:proofErr w:type="spellStart"/>
      <w:r>
        <w:t>Dockerfile</w:t>
      </w:r>
      <w:proofErr w:type="spellEnd"/>
      <w:r>
        <w:t>, ENV field, a workflow variable, and even inside of a README file. Prompt injection works on both code and Markdown since they consist of free text that could be later picked up by an AI agent.</w:t>
      </w:r>
    </w:p>
    <w:p w14:paraId="7F4FAB5E" w14:textId="77777777" w:rsidR="005919EB" w:rsidRDefault="005919EB" w:rsidP="005919EB">
      <w:pPr>
        <w:spacing w:before="0" w:line="360" w:lineRule="auto"/>
      </w:pPr>
      <w:r>
        <w:t xml:space="preserve">In the first version, every </w:t>
      </w:r>
      <w:proofErr w:type="spellStart"/>
      <w:r>
        <w:t>lockfile</w:t>
      </w:r>
      <w:proofErr w:type="spellEnd"/>
      <w:r>
        <w:t xml:space="preserve"> was ignored. Currently, the following </w:t>
      </w:r>
      <w:proofErr w:type="spellStart"/>
      <w:r>
        <w:t>lockfiles</w:t>
      </w:r>
      <w:proofErr w:type="spellEnd"/>
      <w:r>
        <w:t xml:space="preserve"> are being passed as dependency files since </w:t>
      </w:r>
      <w:proofErr w:type="spellStart"/>
      <w:r>
        <w:t>CipherGuard</w:t>
      </w:r>
      <w:proofErr w:type="spellEnd"/>
      <w:r>
        <w:t xml:space="preserve"> can understand them. Lock files it doesn’t recognize yet, such as </w:t>
      </w:r>
      <w:proofErr w:type="spellStart"/>
      <w:proofErr w:type="gramStart"/>
      <w:r>
        <w:t>yarn.lock</w:t>
      </w:r>
      <w:proofErr w:type="spellEnd"/>
      <w:proofErr w:type="gramEnd"/>
      <w:r>
        <w:t xml:space="preserve">, </w:t>
      </w:r>
      <w:proofErr w:type="spellStart"/>
      <w:r>
        <w:t>pnpm-lock.yaml</w:t>
      </w:r>
      <w:proofErr w:type="spellEnd"/>
      <w:r>
        <w:t xml:space="preserve">, and </w:t>
      </w:r>
      <w:proofErr w:type="spellStart"/>
      <w:r>
        <w:t>composer.lock</w:t>
      </w:r>
      <w:proofErr w:type="spellEnd"/>
      <w:r>
        <w:t xml:space="preserve">, are still not sent to </w:t>
      </w:r>
      <w:r>
        <w:lastRenderedPageBreak/>
        <w:t>anyone, since the lengthy hash strings inside would simply generate many false positives of secrets found. The routing process does not equal full dependency graph resolution; if it was not resolved, then partial coverage is reported.</w:t>
      </w:r>
    </w:p>
    <w:p w14:paraId="63C501CB" w14:textId="522A503C" w:rsidR="00446245" w:rsidRDefault="005919EB" w:rsidP="005919EB">
      <w:pPr>
        <w:spacing w:before="0" w:line="360" w:lineRule="auto"/>
      </w:pPr>
      <w:r>
        <w:t>The router itself does not accept any content larger than 1,000,000 bytes</w:t>
      </w:r>
      <w:r w:rsidR="00AB691B">
        <w:t>. This is an internal safety guard. The public API applies much smaller limits before the router is reached: 256 KiB per file, at most 50 files in a batch and 1 MiB for the whole batch. The coverage of a whole request is the worst coverage across its files, and an empty request has coverage none.</w:t>
      </w:r>
    </w:p>
    <w:p w14:paraId="17E2B2D9" w14:textId="77777777" w:rsidR="00446245" w:rsidRDefault="00AB691B">
      <w:pPr>
        <w:pStyle w:val="Heading2"/>
        <w:spacing w:before="200" w:after="120"/>
        <w:jc w:val="left"/>
      </w:pPr>
      <w:r>
        <w:t>4.4 Orchestration</w:t>
      </w:r>
    </w:p>
    <w:p w14:paraId="6EF3EA19" w14:textId="0A1CEE8E" w:rsidR="00446245" w:rsidRDefault="00AB691B">
      <w:pPr>
        <w:spacing w:before="0" w:line="360" w:lineRule="auto"/>
      </w:pPr>
      <w:r>
        <w:t xml:space="preserve">The </w:t>
      </w:r>
      <w:proofErr w:type="spellStart"/>
      <w:r>
        <w:t>LangGraph</w:t>
      </w:r>
      <w:proofErr w:type="spellEnd"/>
      <w:r>
        <w:t xml:space="preserve"> graph has three nodes: route, </w:t>
      </w:r>
      <w:proofErr w:type="spellStart"/>
      <w:r>
        <w:t>call_agents</w:t>
      </w:r>
      <w:proofErr w:type="spellEnd"/>
      <w:r>
        <w:t xml:space="preserve"> and fuse. The state that moves through them is a </w:t>
      </w:r>
      <w:proofErr w:type="spellStart"/>
      <w:r>
        <w:t>GraphState</w:t>
      </w:r>
      <w:proofErr w:type="spellEnd"/>
      <w:r>
        <w:t>. Results processing uses a reducer (</w:t>
      </w:r>
      <w:proofErr w:type="spellStart"/>
      <w:r>
        <w:t>operator.add</w:t>
      </w:r>
      <w:proofErr w:type="spellEnd"/>
      <w:r>
        <w:t xml:space="preserve">), thus enabling parallel invocation of detectors to add a single </w:t>
      </w:r>
      <w:proofErr w:type="spellStart"/>
      <w:r>
        <w:t>AgentCallRecord</w:t>
      </w:r>
      <w:proofErr w:type="spellEnd"/>
      <w:r>
        <w:t xml:space="preserve"> for each call without interfering with each other. </w:t>
      </w:r>
      <w:r w:rsidR="005919EB" w:rsidRPr="005919EB">
        <w:t xml:space="preserve">For every combination of file and detector, </w:t>
      </w:r>
      <w:proofErr w:type="spellStart"/>
      <w:r w:rsidR="005919EB" w:rsidRPr="005919EB">
        <w:t>AgentCallRecord</w:t>
      </w:r>
      <w:proofErr w:type="spellEnd"/>
      <w:r w:rsidR="005919EB" w:rsidRPr="005919EB">
        <w:t xml:space="preserve"> is generated, whether there is a successful call or not. This structure stores details such as the expectation of the detector, the execution of the agent (</w:t>
      </w:r>
      <w:proofErr w:type="spellStart"/>
      <w:r w:rsidR="005919EB" w:rsidRPr="005919EB">
        <w:t>agent_ran</w:t>
      </w:r>
      <w:proofErr w:type="spellEnd"/>
      <w:r w:rsidR="005919EB" w:rsidRPr="005919EB">
        <w:t>), its status, result, duration in milliseconds, cause of error and callback id</w:t>
      </w:r>
      <w:r>
        <w:t>. The records are what fusion reads.</w:t>
      </w:r>
    </w:p>
    <w:p w14:paraId="1E68B4EC" w14:textId="77777777" w:rsidR="00446245" w:rsidRDefault="00AB691B">
      <w:pPr>
        <w:spacing w:before="0" w:line="360" w:lineRule="auto"/>
      </w:pPr>
      <w:r>
        <w:t>Several limits protect the detectors and the server. They are listed in Table 4.3.</w:t>
      </w:r>
    </w:p>
    <w:p w14:paraId="31F194AE" w14:textId="77777777" w:rsidR="00446245" w:rsidRDefault="00AB691B">
      <w:pPr>
        <w:pStyle w:val="Caption"/>
        <w:keepNext/>
        <w:spacing w:before="120" w:after="80"/>
      </w:pPr>
      <w:r>
        <w:t>Table 4.3. Orchestration limits</w:t>
      </w:r>
    </w:p>
    <w:tbl>
      <w:tblPr>
        <w:tblStyle w:val="TableGrid"/>
        <w:tblW w:w="8593" w:type="dxa"/>
        <w:tblLayout w:type="fixed"/>
        <w:tblLook w:val="04A0" w:firstRow="1" w:lastRow="0" w:firstColumn="1" w:lastColumn="0" w:noHBand="0" w:noVBand="1"/>
      </w:tblPr>
      <w:tblGrid>
        <w:gridCol w:w="2598"/>
        <w:gridCol w:w="2398"/>
        <w:gridCol w:w="3597"/>
      </w:tblGrid>
      <w:tr w:rsidR="00446245" w14:paraId="3E3F10C3" w14:textId="77777777">
        <w:trPr>
          <w:cantSplit/>
          <w:tblHeader/>
        </w:trPr>
        <w:tc>
          <w:tcPr>
            <w:tcW w:w="2598" w:type="dxa"/>
            <w:shd w:val="clear" w:color="auto" w:fill="EEEEEE"/>
          </w:tcPr>
          <w:p w14:paraId="1BE1B3FA" w14:textId="77777777" w:rsidR="00446245" w:rsidRDefault="00AB691B">
            <w:pPr>
              <w:spacing w:before="40" w:after="40" w:line="240" w:lineRule="auto"/>
              <w:jc w:val="left"/>
            </w:pPr>
            <w:r>
              <w:rPr>
                <w:b/>
                <w:sz w:val="22"/>
              </w:rPr>
              <w:t>Control</w:t>
            </w:r>
          </w:p>
        </w:tc>
        <w:tc>
          <w:tcPr>
            <w:tcW w:w="2398" w:type="dxa"/>
            <w:shd w:val="clear" w:color="auto" w:fill="EEEEEE"/>
          </w:tcPr>
          <w:p w14:paraId="3CC22C5A" w14:textId="77777777" w:rsidR="00446245" w:rsidRDefault="00AB691B">
            <w:pPr>
              <w:spacing w:before="40" w:after="40" w:line="240" w:lineRule="auto"/>
              <w:jc w:val="left"/>
            </w:pPr>
            <w:r>
              <w:rPr>
                <w:b/>
                <w:sz w:val="22"/>
              </w:rPr>
              <w:t>Value</w:t>
            </w:r>
          </w:p>
        </w:tc>
        <w:tc>
          <w:tcPr>
            <w:tcW w:w="3597" w:type="dxa"/>
            <w:shd w:val="clear" w:color="auto" w:fill="EEEEEE"/>
          </w:tcPr>
          <w:p w14:paraId="002C4AD2" w14:textId="77777777" w:rsidR="00446245" w:rsidRDefault="00AB691B">
            <w:pPr>
              <w:spacing w:before="40" w:after="40" w:line="240" w:lineRule="auto"/>
              <w:jc w:val="left"/>
            </w:pPr>
            <w:r>
              <w:rPr>
                <w:b/>
                <w:sz w:val="22"/>
              </w:rPr>
              <w:t>Why</w:t>
            </w:r>
          </w:p>
        </w:tc>
      </w:tr>
      <w:tr w:rsidR="00446245" w14:paraId="08C9797C" w14:textId="77777777">
        <w:trPr>
          <w:cantSplit/>
        </w:trPr>
        <w:tc>
          <w:tcPr>
            <w:tcW w:w="2598" w:type="dxa"/>
          </w:tcPr>
          <w:p w14:paraId="1472E4B5" w14:textId="77777777" w:rsidR="00446245" w:rsidRDefault="00AB691B">
            <w:pPr>
              <w:spacing w:before="40" w:after="40" w:line="240" w:lineRule="auto"/>
              <w:jc w:val="left"/>
            </w:pPr>
            <w:r>
              <w:rPr>
                <w:sz w:val="22"/>
              </w:rPr>
              <w:t>Single file at POST /analyze</w:t>
            </w:r>
          </w:p>
        </w:tc>
        <w:tc>
          <w:tcPr>
            <w:tcW w:w="2398" w:type="dxa"/>
          </w:tcPr>
          <w:p w14:paraId="16BCA9C8" w14:textId="77777777" w:rsidR="00446245" w:rsidRDefault="00AB691B">
            <w:pPr>
              <w:spacing w:before="40" w:after="40" w:line="240" w:lineRule="auto"/>
              <w:jc w:val="left"/>
            </w:pPr>
            <w:r>
              <w:rPr>
                <w:sz w:val="22"/>
              </w:rPr>
              <w:t>256 KiB</w:t>
            </w:r>
          </w:p>
        </w:tc>
        <w:tc>
          <w:tcPr>
            <w:tcW w:w="3597" w:type="dxa"/>
          </w:tcPr>
          <w:p w14:paraId="5ECA0FB5" w14:textId="77777777" w:rsidR="00446245" w:rsidRDefault="00AB691B">
            <w:pPr>
              <w:spacing w:before="40" w:after="40" w:line="240" w:lineRule="auto"/>
              <w:jc w:val="left"/>
            </w:pPr>
            <w:r>
              <w:rPr>
                <w:sz w:val="22"/>
              </w:rPr>
              <w:t>Rejects large uploads before any work starts.</w:t>
            </w:r>
          </w:p>
        </w:tc>
      </w:tr>
      <w:tr w:rsidR="00446245" w14:paraId="6A87D242" w14:textId="77777777">
        <w:trPr>
          <w:cantSplit/>
        </w:trPr>
        <w:tc>
          <w:tcPr>
            <w:tcW w:w="2598" w:type="dxa"/>
          </w:tcPr>
          <w:p w14:paraId="34463EA6" w14:textId="77777777" w:rsidR="00446245" w:rsidRDefault="00AB691B">
            <w:pPr>
              <w:spacing w:before="40" w:after="40" w:line="240" w:lineRule="auto"/>
              <w:jc w:val="left"/>
            </w:pPr>
            <w:r>
              <w:rPr>
                <w:sz w:val="22"/>
              </w:rPr>
              <w:t>Batch at POST /analyze/batch</w:t>
            </w:r>
          </w:p>
        </w:tc>
        <w:tc>
          <w:tcPr>
            <w:tcW w:w="2398" w:type="dxa"/>
          </w:tcPr>
          <w:p w14:paraId="05DE2D6A" w14:textId="77777777" w:rsidR="00446245" w:rsidRDefault="00AB691B">
            <w:pPr>
              <w:spacing w:before="40" w:after="40" w:line="240" w:lineRule="auto"/>
              <w:jc w:val="left"/>
            </w:pPr>
            <w:r>
              <w:rPr>
                <w:sz w:val="22"/>
              </w:rPr>
              <w:t>1 to 50 named files; 256 KiB each; 1 MiB in total</w:t>
            </w:r>
          </w:p>
        </w:tc>
        <w:tc>
          <w:tcPr>
            <w:tcW w:w="3597" w:type="dxa"/>
          </w:tcPr>
          <w:p w14:paraId="3780FD72" w14:textId="77777777" w:rsidR="00446245" w:rsidRDefault="00AB691B">
            <w:pPr>
              <w:spacing w:before="40" w:after="40" w:line="240" w:lineRule="auto"/>
              <w:jc w:val="left"/>
            </w:pPr>
            <w:r>
              <w:rPr>
                <w:sz w:val="22"/>
              </w:rPr>
              <w:t>Checked by the request model before routing. Bad batches are refused, not cut short.</w:t>
            </w:r>
          </w:p>
        </w:tc>
      </w:tr>
      <w:tr w:rsidR="00446245" w14:paraId="6F9D9530" w14:textId="77777777">
        <w:trPr>
          <w:cantSplit/>
        </w:trPr>
        <w:tc>
          <w:tcPr>
            <w:tcW w:w="2598" w:type="dxa"/>
          </w:tcPr>
          <w:p w14:paraId="779A11A1" w14:textId="7C0AAC19" w:rsidR="00446245" w:rsidRDefault="005919EB">
            <w:pPr>
              <w:spacing w:before="40" w:after="40" w:line="240" w:lineRule="auto"/>
              <w:jc w:val="left"/>
            </w:pPr>
            <w:r w:rsidRPr="005919EB">
              <w:rPr>
                <w:sz w:val="22"/>
              </w:rPr>
              <w:t>Guard router size</w:t>
            </w:r>
          </w:p>
        </w:tc>
        <w:tc>
          <w:tcPr>
            <w:tcW w:w="2398" w:type="dxa"/>
          </w:tcPr>
          <w:p w14:paraId="6CA33DA7" w14:textId="77777777" w:rsidR="00446245" w:rsidRDefault="00AB691B">
            <w:pPr>
              <w:spacing w:before="40" w:after="40" w:line="240" w:lineRule="auto"/>
              <w:jc w:val="left"/>
            </w:pPr>
            <w:r>
              <w:rPr>
                <w:sz w:val="22"/>
              </w:rPr>
              <w:t>1,000,000 bytes</w:t>
            </w:r>
          </w:p>
        </w:tc>
        <w:tc>
          <w:tcPr>
            <w:tcW w:w="3597" w:type="dxa"/>
          </w:tcPr>
          <w:p w14:paraId="4D812CB9" w14:textId="1F404457" w:rsidR="00446245" w:rsidRDefault="005919EB">
            <w:pPr>
              <w:spacing w:before="40" w:after="40" w:line="240" w:lineRule="auto"/>
              <w:jc w:val="left"/>
            </w:pPr>
            <w:r w:rsidRPr="005919EB">
              <w:rPr>
                <w:sz w:val="22"/>
              </w:rPr>
              <w:t>It’s an internal guard; the external limits are less.</w:t>
            </w:r>
          </w:p>
        </w:tc>
      </w:tr>
      <w:tr w:rsidR="00446245" w14:paraId="4B88E7C1" w14:textId="77777777">
        <w:trPr>
          <w:cantSplit/>
        </w:trPr>
        <w:tc>
          <w:tcPr>
            <w:tcW w:w="2598" w:type="dxa"/>
          </w:tcPr>
          <w:p w14:paraId="0B71466E" w14:textId="77777777" w:rsidR="00446245" w:rsidRDefault="00AB691B">
            <w:pPr>
              <w:spacing w:before="40" w:after="40" w:line="240" w:lineRule="auto"/>
              <w:jc w:val="left"/>
            </w:pPr>
            <w:r>
              <w:rPr>
                <w:sz w:val="22"/>
              </w:rPr>
              <w:t>MAX_CONCURRENT_AGENT_CALLS</w:t>
            </w:r>
          </w:p>
        </w:tc>
        <w:tc>
          <w:tcPr>
            <w:tcW w:w="2398" w:type="dxa"/>
          </w:tcPr>
          <w:p w14:paraId="13A7A455" w14:textId="6833231D" w:rsidR="00446245" w:rsidRDefault="005919EB">
            <w:pPr>
              <w:spacing w:before="40" w:after="40" w:line="240" w:lineRule="auto"/>
              <w:jc w:val="left"/>
            </w:pPr>
            <w:r w:rsidRPr="005919EB">
              <w:rPr>
                <w:sz w:val="22"/>
              </w:rPr>
              <w:t>12 calls per scan</w:t>
            </w:r>
          </w:p>
        </w:tc>
        <w:tc>
          <w:tcPr>
            <w:tcW w:w="3597" w:type="dxa"/>
          </w:tcPr>
          <w:p w14:paraId="21581777" w14:textId="27DAF711" w:rsidR="00446245" w:rsidRDefault="005919EB">
            <w:pPr>
              <w:spacing w:before="40" w:after="40" w:line="240" w:lineRule="auto"/>
              <w:jc w:val="left"/>
            </w:pPr>
            <w:r w:rsidRPr="005919EB">
              <w:rPr>
                <w:sz w:val="22"/>
              </w:rPr>
              <w:t>A semaphore is used to ensure that only a certain number of detector calls run simultaneously.</w:t>
            </w:r>
          </w:p>
        </w:tc>
      </w:tr>
      <w:tr w:rsidR="00446245" w14:paraId="0DC17666" w14:textId="77777777">
        <w:trPr>
          <w:cantSplit/>
        </w:trPr>
        <w:tc>
          <w:tcPr>
            <w:tcW w:w="2598" w:type="dxa"/>
          </w:tcPr>
          <w:p w14:paraId="5E2FA171" w14:textId="77777777" w:rsidR="00446245" w:rsidRDefault="00AB691B">
            <w:pPr>
              <w:spacing w:before="40" w:after="40" w:line="240" w:lineRule="auto"/>
              <w:jc w:val="left"/>
            </w:pPr>
            <w:r>
              <w:rPr>
                <w:sz w:val="22"/>
              </w:rPr>
              <w:t>GLOBAL_AGENT_WORKERS</w:t>
            </w:r>
          </w:p>
        </w:tc>
        <w:tc>
          <w:tcPr>
            <w:tcW w:w="2398" w:type="dxa"/>
          </w:tcPr>
          <w:p w14:paraId="64514D15" w14:textId="77777777" w:rsidR="00446245" w:rsidRDefault="00AB691B">
            <w:pPr>
              <w:spacing w:before="40" w:after="40" w:line="240" w:lineRule="auto"/>
              <w:jc w:val="left"/>
            </w:pPr>
            <w:r>
              <w:rPr>
                <w:sz w:val="22"/>
              </w:rPr>
              <w:t>12 by default</w:t>
            </w:r>
          </w:p>
        </w:tc>
        <w:tc>
          <w:tcPr>
            <w:tcW w:w="3597" w:type="dxa"/>
          </w:tcPr>
          <w:p w14:paraId="1E070116" w14:textId="77777777" w:rsidR="00446245" w:rsidRDefault="00AB691B">
            <w:pPr>
              <w:spacing w:before="40" w:after="40" w:line="240" w:lineRule="auto"/>
              <w:jc w:val="left"/>
            </w:pPr>
            <w:r>
              <w:rPr>
                <w:sz w:val="22"/>
              </w:rPr>
              <w:t>Limits detector calls across all scans on the server; can be changed in the settings.</w:t>
            </w:r>
          </w:p>
        </w:tc>
      </w:tr>
      <w:tr w:rsidR="00446245" w14:paraId="27C82A57" w14:textId="77777777">
        <w:trPr>
          <w:cantSplit/>
        </w:trPr>
        <w:tc>
          <w:tcPr>
            <w:tcW w:w="2598" w:type="dxa"/>
          </w:tcPr>
          <w:p w14:paraId="51E7CC85" w14:textId="77777777" w:rsidR="00446245" w:rsidRDefault="00AB691B">
            <w:pPr>
              <w:spacing w:before="40" w:after="40" w:line="240" w:lineRule="auto"/>
              <w:jc w:val="left"/>
            </w:pPr>
            <w:r>
              <w:rPr>
                <w:sz w:val="22"/>
              </w:rPr>
              <w:t>Detector timeout</w:t>
            </w:r>
          </w:p>
        </w:tc>
        <w:tc>
          <w:tcPr>
            <w:tcW w:w="2398" w:type="dxa"/>
          </w:tcPr>
          <w:p w14:paraId="449DDD43" w14:textId="77777777" w:rsidR="00446245" w:rsidRDefault="00AB691B">
            <w:pPr>
              <w:spacing w:before="40" w:after="40" w:line="240" w:lineRule="auto"/>
              <w:jc w:val="left"/>
            </w:pPr>
            <w:r>
              <w:rPr>
                <w:sz w:val="22"/>
              </w:rPr>
              <w:t>8 s by default</w:t>
            </w:r>
          </w:p>
        </w:tc>
        <w:tc>
          <w:tcPr>
            <w:tcW w:w="3597" w:type="dxa"/>
          </w:tcPr>
          <w:p w14:paraId="773E3019" w14:textId="77777777" w:rsidR="00446245" w:rsidRDefault="00AB691B">
            <w:pPr>
              <w:spacing w:before="40" w:after="40" w:line="240" w:lineRule="auto"/>
              <w:jc w:val="left"/>
            </w:pPr>
            <w:r>
              <w:rPr>
                <w:sz w:val="22"/>
              </w:rPr>
              <w:t>A slow detector is marked as error. Each detector can have a shorter limit.</w:t>
            </w:r>
          </w:p>
        </w:tc>
      </w:tr>
      <w:tr w:rsidR="00446245" w14:paraId="593E1225" w14:textId="77777777">
        <w:trPr>
          <w:cantSplit/>
        </w:trPr>
        <w:tc>
          <w:tcPr>
            <w:tcW w:w="2598" w:type="dxa"/>
          </w:tcPr>
          <w:p w14:paraId="450D1DCD" w14:textId="77777777" w:rsidR="00446245" w:rsidRDefault="00AB691B">
            <w:pPr>
              <w:spacing w:before="40" w:after="40" w:line="240" w:lineRule="auto"/>
              <w:jc w:val="left"/>
            </w:pPr>
            <w:r>
              <w:rPr>
                <w:sz w:val="22"/>
              </w:rPr>
              <w:lastRenderedPageBreak/>
              <w:t>Scan deadline</w:t>
            </w:r>
          </w:p>
        </w:tc>
        <w:tc>
          <w:tcPr>
            <w:tcW w:w="2398" w:type="dxa"/>
          </w:tcPr>
          <w:p w14:paraId="233D2547" w14:textId="77777777" w:rsidR="00446245" w:rsidRDefault="00AB691B">
            <w:pPr>
              <w:spacing w:before="40" w:after="40" w:line="240" w:lineRule="auto"/>
              <w:jc w:val="left"/>
            </w:pPr>
            <w:r>
              <w:rPr>
                <w:sz w:val="22"/>
              </w:rPr>
              <w:t>9 s by default</w:t>
            </w:r>
          </w:p>
        </w:tc>
        <w:tc>
          <w:tcPr>
            <w:tcW w:w="3597" w:type="dxa"/>
          </w:tcPr>
          <w:p w14:paraId="7BCBEC88" w14:textId="77777777" w:rsidR="00446245" w:rsidRDefault="00AB691B">
            <w:pPr>
              <w:spacing w:before="40" w:after="40" w:line="240" w:lineRule="auto"/>
              <w:jc w:val="left"/>
            </w:pPr>
            <w:r>
              <w:rPr>
                <w:sz w:val="22"/>
              </w:rPr>
              <w:t>The first answer has to be ready by then. This is not a limit on background checks.</w:t>
            </w:r>
          </w:p>
        </w:tc>
      </w:tr>
    </w:tbl>
    <w:p w14:paraId="3D4AEF48" w14:textId="77777777" w:rsidR="00446245" w:rsidRDefault="00446245">
      <w:pPr>
        <w:spacing w:before="0" w:after="80" w:line="144" w:lineRule="auto"/>
      </w:pPr>
    </w:p>
    <w:p w14:paraId="7ECA6ED3" w14:textId="77777777" w:rsidR="00446245" w:rsidRDefault="00AB691B">
      <w:pPr>
        <w:spacing w:before="0" w:line="360" w:lineRule="auto"/>
      </w:pPr>
      <w:r>
        <w:t>When a detector fails or runs out of time, its record stays in the result with status error and a reason. It is never removed, so the explanation can name the check that is missing.</w:t>
      </w:r>
    </w:p>
    <w:p w14:paraId="370A9468" w14:textId="77777777" w:rsidR="00446245" w:rsidRDefault="00AB691B">
      <w:pPr>
        <w:pStyle w:val="Heading2"/>
        <w:spacing w:before="200" w:after="120"/>
        <w:jc w:val="left"/>
      </w:pPr>
      <w:r>
        <w:t>4.5 Fusion</w:t>
      </w:r>
    </w:p>
    <w:p w14:paraId="2BEC2815" w14:textId="77777777" w:rsidR="00446245" w:rsidRDefault="00AB691B">
      <w:pPr>
        <w:spacing w:before="0" w:line="360" w:lineRule="auto"/>
      </w:pPr>
      <w:r>
        <w:t xml:space="preserve">Fusion is a pure function; it doesn’t make any HTTP calls, doesn’t access the database, doesn’t depend on the time, and contains no random elements. For the same </w:t>
      </w:r>
      <w:proofErr w:type="spellStart"/>
      <w:r>
        <w:t>GraphState</w:t>
      </w:r>
      <w:proofErr w:type="spellEnd"/>
      <w:r>
        <w:t xml:space="preserve"> and settings, it will produce exactly the same output; therefore, it may be run again once a callback arrives. The safety rules are fixed and readable. The number in the middle can come from fixed weights, which is the default, or from the optional trained model described in Section 4.5.4.</w:t>
      </w:r>
    </w:p>
    <w:p w14:paraId="1DCA805A" w14:textId="77777777" w:rsidR="00446245" w:rsidRDefault="00AB691B">
      <w:pPr>
        <w:pStyle w:val="Heading3"/>
        <w:spacing w:before="120" w:after="80"/>
        <w:ind w:left="0" w:firstLine="0"/>
        <w:jc w:val="left"/>
      </w:pPr>
      <w:r>
        <w:t>4.5.1 The score</w:t>
      </w:r>
    </w:p>
    <w:p w14:paraId="7CAAC48C" w14:textId="195BBB5E" w:rsidR="00446245" w:rsidRDefault="00AB691B">
      <w:pPr>
        <w:spacing w:before="0" w:line="360" w:lineRule="auto"/>
      </w:pPr>
      <w:r>
        <w:t xml:space="preserve">Each finding costs points. The cost is the severity weight times the confidence of the finding. </w:t>
      </w:r>
      <w:r w:rsidR="005919EB" w:rsidRPr="005919EB">
        <w:t>The score will be equal to 100 minus the total cost, which stays within the range from 0 to 100</w:t>
      </w:r>
      <w:r>
        <w:t>.</w:t>
      </w:r>
    </w:p>
    <w:p w14:paraId="1A73AA45" w14:textId="77777777" w:rsidR="005919EB" w:rsidRPr="005919EB" w:rsidRDefault="005919EB" w:rsidP="005919EB">
      <w:pPr>
        <w:keepLines/>
        <w:shd w:val="clear" w:color="auto" w:fill="F2F2F2"/>
        <w:spacing w:before="0" w:line="240" w:lineRule="auto"/>
        <w:ind w:left="160"/>
        <w:jc w:val="left"/>
        <w:rPr>
          <w:sz w:val="20"/>
        </w:rPr>
      </w:pPr>
      <w:r w:rsidRPr="005919EB">
        <w:rPr>
          <w:sz w:val="20"/>
        </w:rPr>
        <w:t>risk(findings) = weight[severity] * confidence</w:t>
      </w:r>
    </w:p>
    <w:p w14:paraId="6257E0D9" w14:textId="77777777" w:rsidR="005919EB" w:rsidRPr="005919EB" w:rsidRDefault="005919EB" w:rsidP="005919EB">
      <w:pPr>
        <w:keepLines/>
        <w:shd w:val="clear" w:color="auto" w:fill="F2F2F2"/>
        <w:spacing w:before="0" w:line="240" w:lineRule="auto"/>
        <w:ind w:left="160"/>
        <w:jc w:val="left"/>
        <w:rPr>
          <w:sz w:val="20"/>
        </w:rPr>
      </w:pPr>
      <w:proofErr w:type="spellStart"/>
      <w:r w:rsidRPr="005919EB">
        <w:rPr>
          <w:sz w:val="20"/>
        </w:rPr>
        <w:t>trust_score</w:t>
      </w:r>
      <w:proofErr w:type="spellEnd"/>
      <w:r w:rsidRPr="005919EB">
        <w:rPr>
          <w:sz w:val="20"/>
        </w:rPr>
        <w:t xml:space="preserve"> = </w:t>
      </w:r>
      <w:proofErr w:type="gramStart"/>
      <w:r w:rsidRPr="005919EB">
        <w:rPr>
          <w:sz w:val="20"/>
        </w:rPr>
        <w:t>clamp(</w:t>
      </w:r>
      <w:proofErr w:type="gramEnd"/>
      <w:r w:rsidRPr="005919EB">
        <w:rPr>
          <w:sz w:val="20"/>
        </w:rPr>
        <w:t xml:space="preserve">100 - </w:t>
      </w:r>
      <w:proofErr w:type="spellStart"/>
      <w:r w:rsidRPr="005919EB">
        <w:rPr>
          <w:sz w:val="20"/>
        </w:rPr>
        <w:t>risk_total</w:t>
      </w:r>
      <w:proofErr w:type="spellEnd"/>
      <w:r w:rsidRPr="005919EB">
        <w:rPr>
          <w:sz w:val="20"/>
        </w:rPr>
        <w:t>, 0, 100)</w:t>
      </w:r>
    </w:p>
    <w:p w14:paraId="6484035A" w14:textId="6E05DD61" w:rsidR="00446245" w:rsidRDefault="005919EB" w:rsidP="005919EB">
      <w:pPr>
        <w:keepLines/>
        <w:shd w:val="clear" w:color="auto" w:fill="F2F2F2"/>
        <w:spacing w:before="0" w:line="240" w:lineRule="auto"/>
        <w:ind w:left="160"/>
        <w:jc w:val="left"/>
      </w:pPr>
      <w:r w:rsidRPr="005919EB">
        <w:rPr>
          <w:sz w:val="20"/>
        </w:rPr>
        <w:t xml:space="preserve">weight = critical 40 | high 25 | medium 10 | low 3 | info </w:t>
      </w:r>
      <w:r w:rsidR="00AB691B">
        <w:rPr>
          <w:sz w:val="20"/>
        </w:rPr>
        <w:t>0</w:t>
      </w:r>
    </w:p>
    <w:p w14:paraId="37817EC5" w14:textId="77777777" w:rsidR="00446245" w:rsidRDefault="00AB691B">
      <w:pPr>
        <w:pStyle w:val="Heading3"/>
        <w:spacing w:before="120" w:after="80"/>
        <w:ind w:left="0" w:firstLine="0"/>
        <w:jc w:val="left"/>
      </w:pPr>
      <w:r>
        <w:t>4.5.2 Hard rejection rules</w:t>
      </w:r>
    </w:p>
    <w:p w14:paraId="7DE914B1" w14:textId="77777777" w:rsidR="00446245" w:rsidRDefault="00AB691B">
      <w:pPr>
        <w:spacing w:before="0" w:line="360" w:lineRule="auto"/>
      </w:pPr>
      <w:r>
        <w:t xml:space="preserve">Six situations force Reject, whatever the score is. When one of them fires, </w:t>
      </w:r>
      <w:proofErr w:type="spellStart"/>
      <w:r>
        <w:t>trust_score</w:t>
      </w:r>
      <w:proofErr w:type="spellEnd"/>
      <w:r>
        <w:t xml:space="preserve"> is reported as 0.0 and the trained model is not asked at all, because a score of 92 next to the word "reject" would mislead a reader. The per-detector contributions are still reported so that the reader can see what else was found.</w:t>
      </w:r>
    </w:p>
    <w:p w14:paraId="71CBD54A" w14:textId="77777777" w:rsidR="00446245" w:rsidRDefault="00AB691B">
      <w:pPr>
        <w:pStyle w:val="Caption"/>
        <w:keepNext/>
        <w:spacing w:before="120" w:after="80"/>
      </w:pPr>
      <w:r>
        <w:t>Table 4.4. Hard rejection rules</w:t>
      </w:r>
    </w:p>
    <w:tbl>
      <w:tblPr>
        <w:tblStyle w:val="TableGrid"/>
        <w:tblW w:w="8593" w:type="dxa"/>
        <w:tblLayout w:type="fixed"/>
        <w:tblLook w:val="04A0" w:firstRow="1" w:lastRow="0" w:firstColumn="1" w:lastColumn="0" w:noHBand="0" w:noVBand="1"/>
      </w:tblPr>
      <w:tblGrid>
        <w:gridCol w:w="3597"/>
        <w:gridCol w:w="4996"/>
      </w:tblGrid>
      <w:tr w:rsidR="00446245" w14:paraId="02E65F15" w14:textId="77777777">
        <w:trPr>
          <w:cantSplit/>
          <w:tblHeader/>
        </w:trPr>
        <w:tc>
          <w:tcPr>
            <w:tcW w:w="3597" w:type="dxa"/>
            <w:shd w:val="clear" w:color="auto" w:fill="EEEEEE"/>
          </w:tcPr>
          <w:p w14:paraId="33C275FD" w14:textId="77777777" w:rsidR="00446245" w:rsidRDefault="00AB691B">
            <w:pPr>
              <w:spacing w:before="40" w:after="40" w:line="240" w:lineRule="auto"/>
              <w:jc w:val="left"/>
            </w:pPr>
            <w:r>
              <w:rPr>
                <w:b/>
                <w:sz w:val="22"/>
              </w:rPr>
              <w:t>Rule</w:t>
            </w:r>
          </w:p>
        </w:tc>
        <w:tc>
          <w:tcPr>
            <w:tcW w:w="4996" w:type="dxa"/>
            <w:shd w:val="clear" w:color="auto" w:fill="EEEEEE"/>
          </w:tcPr>
          <w:p w14:paraId="4635395C" w14:textId="77777777" w:rsidR="00446245" w:rsidRDefault="00AB691B">
            <w:pPr>
              <w:spacing w:before="40" w:after="40" w:line="240" w:lineRule="auto"/>
              <w:jc w:val="left"/>
            </w:pPr>
            <w:r>
              <w:rPr>
                <w:b/>
                <w:sz w:val="22"/>
              </w:rPr>
              <w:t>Condition</w:t>
            </w:r>
          </w:p>
        </w:tc>
      </w:tr>
      <w:tr w:rsidR="00446245" w14:paraId="68FAE65C" w14:textId="77777777">
        <w:trPr>
          <w:cantSplit/>
        </w:trPr>
        <w:tc>
          <w:tcPr>
            <w:tcW w:w="3597" w:type="dxa"/>
          </w:tcPr>
          <w:p w14:paraId="5ADA683E" w14:textId="77777777" w:rsidR="00446245" w:rsidRDefault="00AB691B">
            <w:pPr>
              <w:spacing w:before="40" w:after="40" w:line="240" w:lineRule="auto"/>
              <w:jc w:val="left"/>
            </w:pPr>
            <w:r>
              <w:rPr>
                <w:sz w:val="22"/>
              </w:rPr>
              <w:t>CipherGuard score of 90 or more</w:t>
            </w:r>
          </w:p>
        </w:tc>
        <w:tc>
          <w:tcPr>
            <w:tcW w:w="4996" w:type="dxa"/>
          </w:tcPr>
          <w:p w14:paraId="07DDF489" w14:textId="77777777" w:rsidR="00446245" w:rsidRDefault="00AB691B">
            <w:pPr>
              <w:spacing w:before="40" w:after="40" w:line="240" w:lineRule="auto"/>
              <w:jc w:val="left"/>
            </w:pPr>
            <w:r>
              <w:rPr>
                <w:sz w:val="22"/>
              </w:rPr>
              <w:t>A package reached the override threshold (a package that does not exist scores 100).</w:t>
            </w:r>
          </w:p>
        </w:tc>
      </w:tr>
      <w:tr w:rsidR="00446245" w14:paraId="0FBB9319" w14:textId="77777777">
        <w:trPr>
          <w:cantSplit/>
        </w:trPr>
        <w:tc>
          <w:tcPr>
            <w:tcW w:w="3597" w:type="dxa"/>
          </w:tcPr>
          <w:p w14:paraId="7C645945" w14:textId="77777777" w:rsidR="00446245" w:rsidRDefault="00AB691B">
            <w:pPr>
              <w:spacing w:before="40" w:after="40" w:line="240" w:lineRule="auto"/>
              <w:jc w:val="left"/>
            </w:pPr>
            <w:r>
              <w:rPr>
                <w:sz w:val="22"/>
              </w:rPr>
              <w:t>Confident secret</w:t>
            </w:r>
          </w:p>
        </w:tc>
        <w:tc>
          <w:tcPr>
            <w:tcW w:w="4996" w:type="dxa"/>
          </w:tcPr>
          <w:p w14:paraId="30C1A3F4" w14:textId="77777777" w:rsidR="00446245" w:rsidRDefault="00AB691B">
            <w:pPr>
              <w:spacing w:before="40" w:after="40" w:line="240" w:lineRule="auto"/>
              <w:jc w:val="left"/>
            </w:pPr>
            <w:r>
              <w:rPr>
                <w:sz w:val="22"/>
              </w:rPr>
              <w:t>A critical secret, or a high secret with confidence of 0.85 or more.</w:t>
            </w:r>
          </w:p>
        </w:tc>
      </w:tr>
      <w:tr w:rsidR="00446245" w14:paraId="1E245413" w14:textId="77777777">
        <w:trPr>
          <w:cantSplit/>
        </w:trPr>
        <w:tc>
          <w:tcPr>
            <w:tcW w:w="3597" w:type="dxa"/>
          </w:tcPr>
          <w:p w14:paraId="2A06D630" w14:textId="77777777" w:rsidR="00446245" w:rsidRDefault="00AB691B">
            <w:pPr>
              <w:spacing w:before="40" w:after="40" w:line="240" w:lineRule="auto"/>
              <w:jc w:val="left"/>
            </w:pPr>
            <w:r>
              <w:rPr>
                <w:sz w:val="22"/>
              </w:rPr>
              <w:t>Critical prompt injection</w:t>
            </w:r>
          </w:p>
        </w:tc>
        <w:tc>
          <w:tcPr>
            <w:tcW w:w="4996" w:type="dxa"/>
          </w:tcPr>
          <w:p w14:paraId="6353BA70" w14:textId="77777777" w:rsidR="00446245" w:rsidRDefault="00AB691B">
            <w:pPr>
              <w:spacing w:before="40" w:after="40" w:line="240" w:lineRule="auto"/>
              <w:jc w:val="left"/>
            </w:pPr>
            <w:r>
              <w:rPr>
                <w:sz w:val="22"/>
              </w:rPr>
              <w:t>A critical prompt-injection finding.</w:t>
            </w:r>
          </w:p>
        </w:tc>
      </w:tr>
      <w:tr w:rsidR="00446245" w14:paraId="41B09FC0" w14:textId="77777777">
        <w:trPr>
          <w:cantSplit/>
        </w:trPr>
        <w:tc>
          <w:tcPr>
            <w:tcW w:w="3597" w:type="dxa"/>
          </w:tcPr>
          <w:p w14:paraId="72BA1A44" w14:textId="77777777" w:rsidR="00446245" w:rsidRDefault="00AB691B">
            <w:pPr>
              <w:spacing w:before="40" w:after="40" w:line="240" w:lineRule="auto"/>
              <w:jc w:val="left"/>
            </w:pPr>
            <w:r>
              <w:rPr>
                <w:sz w:val="22"/>
              </w:rPr>
              <w:t>Critical code security</w:t>
            </w:r>
          </w:p>
        </w:tc>
        <w:tc>
          <w:tcPr>
            <w:tcW w:w="4996" w:type="dxa"/>
          </w:tcPr>
          <w:p w14:paraId="688E99D6" w14:textId="77777777" w:rsidR="00446245" w:rsidRDefault="00AB691B">
            <w:pPr>
              <w:spacing w:before="40" w:after="40" w:line="240" w:lineRule="auto"/>
              <w:jc w:val="left"/>
            </w:pPr>
            <w:r>
              <w:rPr>
                <w:sz w:val="22"/>
              </w:rPr>
              <w:t>A critical code-security finding.</w:t>
            </w:r>
          </w:p>
        </w:tc>
      </w:tr>
      <w:tr w:rsidR="00446245" w14:paraId="55E57ADC" w14:textId="77777777">
        <w:trPr>
          <w:cantSplit/>
        </w:trPr>
        <w:tc>
          <w:tcPr>
            <w:tcW w:w="3597" w:type="dxa"/>
          </w:tcPr>
          <w:p w14:paraId="2FED7001" w14:textId="77777777" w:rsidR="00446245" w:rsidRDefault="00AB691B">
            <w:pPr>
              <w:spacing w:before="40" w:after="40" w:line="240" w:lineRule="auto"/>
              <w:jc w:val="left"/>
            </w:pPr>
            <w:r>
              <w:rPr>
                <w:sz w:val="22"/>
              </w:rPr>
              <w:t>Detector rejection</w:t>
            </w:r>
          </w:p>
        </w:tc>
        <w:tc>
          <w:tcPr>
            <w:tcW w:w="4996" w:type="dxa"/>
          </w:tcPr>
          <w:p w14:paraId="42EE9561" w14:textId="77777777" w:rsidR="00446245" w:rsidRDefault="00AB691B">
            <w:pPr>
              <w:spacing w:before="40" w:after="40" w:line="240" w:lineRule="auto"/>
              <w:jc w:val="left"/>
            </w:pPr>
            <w:r>
              <w:rPr>
                <w:sz w:val="22"/>
              </w:rPr>
              <w:t>A finished detector result has decision_floor set to reject.</w:t>
            </w:r>
          </w:p>
        </w:tc>
      </w:tr>
      <w:tr w:rsidR="00446245" w14:paraId="09A9E70E" w14:textId="77777777">
        <w:trPr>
          <w:cantSplit/>
        </w:trPr>
        <w:tc>
          <w:tcPr>
            <w:tcW w:w="3597" w:type="dxa"/>
          </w:tcPr>
          <w:p w14:paraId="5FA734D8" w14:textId="77777777" w:rsidR="00446245" w:rsidRDefault="00AB691B">
            <w:pPr>
              <w:spacing w:before="40" w:after="40" w:line="240" w:lineRule="auto"/>
              <w:jc w:val="left"/>
            </w:pPr>
            <w:r>
              <w:rPr>
                <w:sz w:val="22"/>
              </w:rPr>
              <w:lastRenderedPageBreak/>
              <w:t>Hard block</w:t>
            </w:r>
          </w:p>
        </w:tc>
        <w:tc>
          <w:tcPr>
            <w:tcW w:w="4996" w:type="dxa"/>
          </w:tcPr>
          <w:p w14:paraId="2CA32407" w14:textId="77777777" w:rsidR="00446245" w:rsidRDefault="00AB691B">
            <w:pPr>
              <w:spacing w:before="40" w:after="40" w:line="240" w:lineRule="auto"/>
              <w:jc w:val="left"/>
            </w:pPr>
            <w:r>
              <w:rPr>
                <w:sz w:val="22"/>
              </w:rPr>
              <w:t>A finished detector finding has hard_block set to true.</w:t>
            </w:r>
          </w:p>
        </w:tc>
      </w:tr>
    </w:tbl>
    <w:p w14:paraId="5611B4A3" w14:textId="77777777" w:rsidR="00446245" w:rsidRDefault="00446245">
      <w:pPr>
        <w:spacing w:before="0" w:after="80" w:line="144" w:lineRule="auto"/>
      </w:pPr>
    </w:p>
    <w:p w14:paraId="004BC608" w14:textId="77777777" w:rsidR="00446245" w:rsidRDefault="00AB691B">
      <w:pPr>
        <w:pStyle w:val="Heading3"/>
        <w:spacing w:before="120" w:after="80"/>
        <w:ind w:left="0" w:firstLine="0"/>
        <w:jc w:val="left"/>
      </w:pPr>
      <w:r>
        <w:t>4.5.3 Caution floors and decision bands</w:t>
      </w:r>
    </w:p>
    <w:p w14:paraId="75F8DB33" w14:textId="77777777" w:rsidR="00446245" w:rsidRDefault="00AB691B">
      <w:pPr>
        <w:spacing w:before="0" w:line="360" w:lineRule="auto"/>
      </w:pPr>
      <w:r>
        <w:t>After the score is computed, the decision is taken from the bands: 80 or more is Accept, 50 to 79 is Review and below 50 is Reject. Then the caution floors are applied. A floor can only make the decision more cautious. It never moves a decision toward Accept.</w:t>
      </w:r>
    </w:p>
    <w:p w14:paraId="66FE1981" w14:textId="77777777" w:rsidR="00446245" w:rsidRDefault="00AB691B">
      <w:pPr>
        <w:tabs>
          <w:tab w:val="left" w:pos="720"/>
        </w:tabs>
        <w:spacing w:before="0" w:after="80" w:line="336" w:lineRule="auto"/>
        <w:ind w:left="720" w:hanging="360"/>
      </w:pPr>
      <w:r>
        <w:t>•</w:t>
      </w:r>
      <w:r>
        <w:tab/>
        <w:t>Coverage floor: partial or no coverage floors the decision at Review.</w:t>
      </w:r>
    </w:p>
    <w:p w14:paraId="3D255A55" w14:textId="77777777" w:rsidR="00446245" w:rsidRDefault="00AB691B">
      <w:pPr>
        <w:tabs>
          <w:tab w:val="left" w:pos="720"/>
        </w:tabs>
        <w:spacing w:before="0" w:after="80" w:line="336" w:lineRule="auto"/>
        <w:ind w:left="720" w:hanging="360"/>
      </w:pPr>
      <w:r>
        <w:t>•</w:t>
      </w:r>
      <w:r>
        <w:tab/>
        <w:t>Status floor: any expected detector with status error, any unresolved result or any pending result floors the decision at Review. A pending result also marks the explanation as PROVISIONAL.</w:t>
      </w:r>
    </w:p>
    <w:p w14:paraId="5D073B01" w14:textId="77777777" w:rsidR="00446245" w:rsidRDefault="00AB691B">
      <w:pPr>
        <w:tabs>
          <w:tab w:val="left" w:pos="720"/>
        </w:tabs>
        <w:spacing w:before="0" w:after="80" w:line="336" w:lineRule="auto"/>
        <w:ind w:left="720" w:hanging="360"/>
      </w:pPr>
      <w:r>
        <w:t>•</w:t>
      </w:r>
      <w:r>
        <w:tab/>
        <w:t xml:space="preserve">Detector floor: a detector can set its own </w:t>
      </w:r>
      <w:proofErr w:type="spellStart"/>
      <w:r>
        <w:t>decision_floor</w:t>
      </w:r>
      <w:proofErr w:type="spellEnd"/>
      <w:r>
        <w:t xml:space="preserve"> to review.</w:t>
      </w:r>
    </w:p>
    <w:p w14:paraId="796F842E" w14:textId="77777777" w:rsidR="00446245" w:rsidRDefault="00AB691B">
      <w:pPr>
        <w:tabs>
          <w:tab w:val="left" w:pos="720"/>
        </w:tabs>
        <w:spacing w:before="0" w:line="336" w:lineRule="auto"/>
        <w:ind w:left="720" w:hanging="360"/>
      </w:pPr>
      <w:r>
        <w:t>•</w:t>
      </w:r>
      <w:r>
        <w:tab/>
        <w:t>Severity floor: any high or critical finding floors the decision at Review. Without it, a high finding with a lower confidence (0.7 costs 17.5 points) would leave the score at 82.5 and give Accept.</w:t>
      </w:r>
    </w:p>
    <w:p w14:paraId="462ECB5A" w14:textId="77777777" w:rsidR="00446245" w:rsidRDefault="00AB691B">
      <w:pPr>
        <w:keepNext/>
        <w:spacing w:before="80" w:after="40"/>
        <w:jc w:val="center"/>
      </w:pPr>
      <w:r>
        <w:drawing>
          <wp:inline xmlns:a="http://schemas.openxmlformats.org/drawingml/2006/main" xmlns:pic="http://schemas.openxmlformats.org/drawingml/2006/picture">
            <wp:extent cx="5257800" cy="2278157"/>
            <wp:docPr id="36" name="Picture 36"/>
            <wp:cNvGraphicFramePr>
              <a:graphicFrameLocks noChangeAspect="1"/>
            </wp:cNvGraphicFramePr>
            <a:graphic>
              <a:graphicData uri="http://schemas.openxmlformats.org/drawingml/2006/picture">
                <pic:pic>
                  <pic:nvPicPr>
                    <pic:cNvPr id="0" name="fusion.png"/>
                    <pic:cNvPicPr/>
                  </pic:nvPicPr>
                  <pic:blipFill>
                    <a:blip r:embed="rId39"/>
                    <a:stretch>
                      <a:fillRect/>
                    </a:stretch>
                  </pic:blipFill>
                  <pic:spPr>
                    <a:xfrm>
                      <a:off x="0" y="0"/>
                      <a:ext cx="5257800" cy="2278157"/>
                    </a:xfrm>
                    <a:prstGeom prst="rect"/>
                  </pic:spPr>
                </pic:pic>
              </a:graphicData>
            </a:graphic>
          </wp:inline>
        </w:drawing>
      </w:r>
    </w:p>
    <w:p w14:paraId="0C3C123E" w14:textId="77777777" w:rsidR="00446245" w:rsidRDefault="00AB691B">
      <w:pPr>
        <w:pStyle w:val="Caption"/>
        <w:spacing w:after="200"/>
      </w:pPr>
      <w:r>
        <w:t>Figure 4.3. Order of evaluation in the fusion step. The numeric score stays below the safety rules.</w:t>
      </w:r>
    </w:p>
    <w:p w14:paraId="77948021" w14:textId="77777777" w:rsidR="00446245" w:rsidRDefault="00AB691B">
      <w:pPr>
        <w:spacing w:before="0" w:line="360" w:lineRule="auto"/>
      </w:pPr>
      <w:r>
        <w:t>The explanation is a text string built from the same facts. It states the score and decision, the top risks with their file and location, and every rule that moved the decision. A reviewer can therefore see why a file was held at Review without reading the code.</w:t>
      </w:r>
    </w:p>
    <w:p w14:paraId="17046741" w14:textId="77777777" w:rsidR="00446245" w:rsidRDefault="00AB691B">
      <w:pPr>
        <w:pStyle w:val="Heading3"/>
        <w:spacing w:before="120" w:after="80"/>
        <w:ind w:left="0" w:firstLine="0"/>
        <w:jc w:val="left"/>
      </w:pPr>
      <w:r>
        <w:t>4.5.4 The optional trained scorer</w:t>
      </w:r>
    </w:p>
    <w:p w14:paraId="2F0BC7EF" w14:textId="77777777" w:rsidR="00DF37BE" w:rsidRDefault="00AB691B" w:rsidP="00DF37BE">
      <w:pPr>
        <w:spacing w:before="0" w:line="360" w:lineRule="auto"/>
      </w:pPr>
      <w:r>
        <w:t xml:space="preserve">TRUST_SCORER selects weighted scoring by default. Explicit ML mode </w:t>
      </w:r>
      <w:proofErr w:type="spellStart"/>
      <w:r>
        <w:t>converts</w:t>
      </w:r>
      <w:proofErr w:type="spellEnd"/>
      <w:r>
        <w:t xml:space="preserve"> detector evidence into 98 risk </w:t>
      </w:r>
      <w:r>
        <w:lastRenderedPageBreak/>
        <w:t xml:space="preserve">features and uses a constrained </w:t>
      </w:r>
      <w:proofErr w:type="spellStart"/>
      <w:r>
        <w:t>XGBoost</w:t>
      </w:r>
      <w:proofErr w:type="spellEnd"/>
      <w:r>
        <w:t xml:space="preserve"> regressor to estimate a 0–100 trust score (Chen &amp; </w:t>
      </w:r>
      <w:proofErr w:type="spellStart"/>
      <w:r>
        <w:t>Guestrin</w:t>
      </w:r>
      <w:proofErr w:type="spellEnd"/>
      <w:r>
        <w:t xml:space="preserve">, 2016). Non-positive monotonic constraints apply to observed numeric risk features; they </w:t>
      </w:r>
      <w:r w:rsidR="00DF37BE">
        <w:t xml:space="preserve">do not prove generalization across missing values, changed routing or new artifact families. Exact </w:t>
      </w:r>
      <w:proofErr w:type="spellStart"/>
      <w:r w:rsidR="00DF37BE">
        <w:t>TreeSHAP</w:t>
      </w:r>
      <w:proofErr w:type="spellEnd"/>
      <w:r w:rsidR="00DF37BE">
        <w:t xml:space="preserve"> decomposes the raw model prediction into additive contributions (Lundberg &amp; Lee, 2017).</w:t>
      </w:r>
    </w:p>
    <w:p w14:paraId="7409DE2D" w14:textId="4CB694E9" w:rsidR="00446245" w:rsidRDefault="00DF37BE" w:rsidP="00DF37BE">
      <w:pPr>
        <w:spacing w:before="0" w:line="360" w:lineRule="auto"/>
      </w:pPr>
      <w:r>
        <w:t>Hard rejection rules bypass the model. The native model file, metadata, feature order and checksum are validated before inference. An unavailable or invalid model produces an explicit weighted fallback and at least Re</w:t>
      </w:r>
      <w:r w:rsidR="00AB691B">
        <w:t>view. Policy floors remain authoritative after ordinary model scoring. SHAP explains the numerical prediction before policy gates, not causality or attack probability. Training uses synthetic labels; the later human-labelled evaluation reveals weak external agreement, so the candidate remains unpromoted.</w:t>
      </w:r>
    </w:p>
    <w:p w14:paraId="399D6AD8" w14:textId="77777777" w:rsidR="00446245" w:rsidRDefault="00AB691B">
      <w:pPr>
        <w:pStyle w:val="Heading3"/>
        <w:spacing w:before="120" w:after="80"/>
        <w:ind w:left="0" w:firstLine="0"/>
        <w:jc w:val="left"/>
      </w:pPr>
      <w:r>
        <w:t>4.5.5 Worked example</w:t>
      </w:r>
    </w:p>
    <w:p w14:paraId="6718BC1B" w14:textId="12A791FA" w:rsidR="00446245" w:rsidRDefault="00DF37BE">
      <w:pPr>
        <w:spacing w:before="0" w:line="360" w:lineRule="auto"/>
      </w:pPr>
      <w:r w:rsidRPr="00DF37BE">
        <w:t>Consider a file in Python which has a single finding with severity as high at 0.85 with no other findings, say evaluation of user inputs. Cost would be 25 x 0.85 = 21.25, thus score would be 78.75.</w:t>
      </w:r>
      <w:r>
        <w:t xml:space="preserve"> </w:t>
      </w:r>
      <w:r w:rsidR="00AB691B">
        <w:t xml:space="preserve">That falls in the Review band, and the severity floor would also hold it at Review. This is exactly the result we saw in VS Code (Section 5.8). </w:t>
      </w:r>
      <w:r w:rsidRPr="00DF37BE">
        <w:t>An earlier version of the code scanner downgraded high vulnerabilities in JavaScript and TypeScript to medium, which made the exact same vulnerability an Accept at 91.</w:t>
      </w:r>
      <w:r w:rsidR="00AB691B">
        <w:t>5. The current scanner does not do this, so a high finding gives Review in every language.</w:t>
      </w:r>
    </w:p>
    <w:p w14:paraId="3AF53745" w14:textId="77777777" w:rsidR="00446245" w:rsidRDefault="00AB691B">
      <w:pPr>
        <w:pStyle w:val="Heading2"/>
        <w:spacing w:before="200" w:after="120"/>
        <w:jc w:val="left"/>
      </w:pPr>
      <w:r>
        <w:t>4.6 Background checks and callback security</w:t>
      </w:r>
    </w:p>
    <w:p w14:paraId="6C561546" w14:textId="77777777" w:rsidR="00446245" w:rsidRDefault="00AB691B">
      <w:pPr>
        <w:pStyle w:val="Heading3"/>
        <w:spacing w:before="120" w:after="80"/>
        <w:ind w:left="0" w:firstLine="0"/>
        <w:jc w:val="left"/>
      </w:pPr>
      <w:r>
        <w:t>4.6.1 Why some checks are asynchronous</w:t>
      </w:r>
    </w:p>
    <w:p w14:paraId="3D7B1C03" w14:textId="77777777" w:rsidR="00446245" w:rsidRDefault="00AB691B">
      <w:pPr>
        <w:spacing w:before="0" w:line="360" w:lineRule="auto"/>
      </w:pPr>
      <w:r>
        <w:t xml:space="preserve">Some checks are too slow for the first answer. The prompt-injection detector can ask an LLM to judge a borderline text span, which takes seconds and can fail. The Docker detector can look up the packages inside a container image, which needs several network calls. </w:t>
      </w:r>
      <w:proofErr w:type="gramStart"/>
      <w:r>
        <w:t>So</w:t>
      </w:r>
      <w:proofErr w:type="gramEnd"/>
      <w:r>
        <w:t xml:space="preserve"> these detectors answer in one of two ways. If they are sure, they answer at once. If not, they return status pending with a </w:t>
      </w:r>
      <w:proofErr w:type="spellStart"/>
      <w:r>
        <w:t>callback_id</w:t>
      </w:r>
      <w:proofErr w:type="spellEnd"/>
      <w:r>
        <w:t xml:space="preserve"> and finish the work in the background.</w:t>
      </w:r>
    </w:p>
    <w:p w14:paraId="36EE630D" w14:textId="77777777" w:rsidR="00446245" w:rsidRDefault="00AB691B">
      <w:pPr>
        <w:pStyle w:val="Heading3"/>
        <w:spacing w:before="120" w:after="80"/>
        <w:ind w:left="0" w:firstLine="0"/>
        <w:jc w:val="left"/>
      </w:pPr>
      <w:r>
        <w:lastRenderedPageBreak/>
        <w:t>4.6.2 The flow</w:t>
      </w:r>
    </w:p>
    <w:p w14:paraId="725AB9E5" w14:textId="77777777" w:rsidR="00446245" w:rsidRDefault="00AB691B">
      <w:pPr>
        <w:keepNext/>
        <w:spacing w:before="80" w:after="40"/>
        <w:jc w:val="center"/>
      </w:pPr>
      <w:r>
        <w:drawing>
          <wp:inline xmlns:a="http://schemas.openxmlformats.org/drawingml/2006/main" xmlns:pic="http://schemas.openxmlformats.org/drawingml/2006/picture">
            <wp:extent cx="5257800" cy="2278157"/>
            <wp:docPr id="37" name="Picture 37"/>
            <wp:cNvGraphicFramePr>
              <a:graphicFrameLocks noChangeAspect="1"/>
            </wp:cNvGraphicFramePr>
            <a:graphic>
              <a:graphicData uri="http://schemas.openxmlformats.org/drawingml/2006/picture">
                <pic:pic>
                  <pic:nvPicPr>
                    <pic:cNvPr id="0" name="callback.png"/>
                    <pic:cNvPicPr/>
                  </pic:nvPicPr>
                  <pic:blipFill>
                    <a:blip r:embed="rId40"/>
                    <a:stretch>
                      <a:fillRect/>
                    </a:stretch>
                  </pic:blipFill>
                  <pic:spPr>
                    <a:xfrm>
                      <a:off x="0" y="0"/>
                      <a:ext cx="5257800" cy="2278157"/>
                    </a:xfrm>
                    <a:prstGeom prst="rect"/>
                  </pic:spPr>
                </pic:pic>
              </a:graphicData>
            </a:graphic>
          </wp:inline>
        </w:drawing>
      </w:r>
    </w:p>
    <w:p w14:paraId="1D9A6DAB" w14:textId="77777777" w:rsidR="00446245" w:rsidRDefault="00AB691B">
      <w:pPr>
        <w:pStyle w:val="Caption"/>
        <w:spacing w:after="200"/>
      </w:pPr>
      <w:r>
        <w:t>Figure 4.4. Background resolution and the authenticated callback.</w:t>
      </w:r>
    </w:p>
    <w:p w14:paraId="486E0D1E" w14:textId="77777777" w:rsidR="00446245" w:rsidRDefault="00AB691B">
      <w:pPr>
        <w:tabs>
          <w:tab w:val="left" w:pos="720"/>
        </w:tabs>
        <w:spacing w:before="0" w:after="80" w:line="336" w:lineRule="auto"/>
        <w:ind w:left="720" w:hanging="360"/>
      </w:pPr>
      <w:r>
        <w:t>1.</w:t>
      </w:r>
      <w:r>
        <w:tab/>
      </w:r>
      <w:proofErr w:type="spellStart"/>
      <w:r>
        <w:t>trust_engine</w:t>
      </w:r>
      <w:proofErr w:type="spellEnd"/>
      <w:r>
        <w:t xml:space="preserve"> calls the selected detectors. One of them replies with status pending and a </w:t>
      </w:r>
      <w:proofErr w:type="spellStart"/>
      <w:r>
        <w:t>callback_id</w:t>
      </w:r>
      <w:proofErr w:type="spellEnd"/>
      <w:r>
        <w:t>.</w:t>
      </w:r>
    </w:p>
    <w:p w14:paraId="40FA0320" w14:textId="17E10DCF" w:rsidR="00446245" w:rsidRDefault="00AB691B">
      <w:pPr>
        <w:tabs>
          <w:tab w:val="left" w:pos="720"/>
        </w:tabs>
        <w:spacing w:before="0" w:after="80" w:line="336" w:lineRule="auto"/>
        <w:ind w:left="720" w:hanging="360"/>
      </w:pPr>
      <w:r>
        <w:t>2.</w:t>
      </w:r>
      <w:r>
        <w:tab/>
      </w:r>
      <w:proofErr w:type="spellStart"/>
      <w:r>
        <w:t>trust_engine</w:t>
      </w:r>
      <w:proofErr w:type="spellEnd"/>
      <w:r>
        <w:t xml:space="preserve"> fuses what it has. The result is provisional and at least Review. </w:t>
      </w:r>
      <w:r w:rsidR="00DF37BE" w:rsidRPr="00DF37BE">
        <w:t>It gets saved in the database directly, and is returned to the client</w:t>
      </w:r>
      <w:r>
        <w:t>.</w:t>
      </w:r>
    </w:p>
    <w:p w14:paraId="5256CA8D" w14:textId="39FA3EC9" w:rsidR="00446245" w:rsidRDefault="00AB691B">
      <w:pPr>
        <w:tabs>
          <w:tab w:val="left" w:pos="720"/>
        </w:tabs>
        <w:spacing w:before="0" w:after="80" w:line="336" w:lineRule="auto"/>
        <w:ind w:left="720" w:hanging="360"/>
      </w:pPr>
      <w:r>
        <w:t>3.</w:t>
      </w:r>
      <w:r>
        <w:tab/>
      </w:r>
      <w:r w:rsidR="00DF37BE" w:rsidRPr="00DF37BE">
        <w:t>The detector completes its background task and uses a journal-backed callback outbox. Retry/recovery depends on retaining that journal and its configured storage; it is not a guarantee against every container or disk failure</w:t>
      </w:r>
      <w:r>
        <w:t>.</w:t>
      </w:r>
    </w:p>
    <w:p w14:paraId="66A55A96" w14:textId="6C6CC0CB" w:rsidR="00446245" w:rsidRDefault="00AB691B">
      <w:pPr>
        <w:tabs>
          <w:tab w:val="left" w:pos="720"/>
        </w:tabs>
        <w:spacing w:before="0" w:after="80" w:line="336" w:lineRule="auto"/>
        <w:ind w:left="720" w:hanging="360"/>
      </w:pPr>
      <w:r>
        <w:t>4.</w:t>
      </w:r>
      <w:r>
        <w:tab/>
      </w:r>
      <w:r w:rsidR="00DF37BE" w:rsidRPr="00DF37BE">
        <w:t xml:space="preserve">The detector sends the </w:t>
      </w:r>
      <w:proofErr w:type="spellStart"/>
      <w:r w:rsidR="00DF37BE" w:rsidRPr="00DF37BE">
        <w:t>AgentResult</w:t>
      </w:r>
      <w:proofErr w:type="spellEnd"/>
      <w:r w:rsidR="00DF37BE" w:rsidRPr="00DF37BE">
        <w:t xml:space="preserve"> to POST /callback/{</w:t>
      </w:r>
      <w:proofErr w:type="spellStart"/>
      <w:r w:rsidR="00DF37BE" w:rsidRPr="00DF37BE">
        <w:t>callback_id</w:t>
      </w:r>
      <w:proofErr w:type="spellEnd"/>
      <w:r w:rsidR="00DF37BE" w:rsidRPr="00DF37BE">
        <w:t>} using the header X-Callback-Token</w:t>
      </w:r>
      <w:r>
        <w:t>.</w:t>
      </w:r>
    </w:p>
    <w:p w14:paraId="709124C0" w14:textId="35CCF7C5" w:rsidR="00446245" w:rsidRDefault="00AB691B">
      <w:pPr>
        <w:tabs>
          <w:tab w:val="left" w:pos="720"/>
        </w:tabs>
        <w:spacing w:before="0" w:after="80" w:line="336" w:lineRule="auto"/>
        <w:ind w:left="720" w:hanging="360"/>
      </w:pPr>
      <w:r>
        <w:t>5.</w:t>
      </w:r>
      <w:r>
        <w:tab/>
      </w:r>
      <w:r w:rsidR="00DF37BE" w:rsidRPr="00DF37BE">
        <w:t xml:space="preserve">The </w:t>
      </w:r>
      <w:proofErr w:type="spellStart"/>
      <w:r w:rsidR="00DF37BE" w:rsidRPr="00DF37BE">
        <w:t>trust_engine</w:t>
      </w:r>
      <w:proofErr w:type="spellEnd"/>
      <w:r w:rsidR="00DF37BE" w:rsidRPr="00DF37BE">
        <w:t xml:space="preserve"> will validate the token and body and find the scan owning this callback id, lock the scan, add the new result and perform fusion over all the evidence</w:t>
      </w:r>
      <w:r>
        <w:t>.</w:t>
      </w:r>
    </w:p>
    <w:p w14:paraId="0B3BC80C" w14:textId="05A31219" w:rsidR="00446245" w:rsidRDefault="00AB691B">
      <w:pPr>
        <w:tabs>
          <w:tab w:val="left" w:pos="720"/>
        </w:tabs>
        <w:spacing w:before="0" w:line="336" w:lineRule="auto"/>
        <w:ind w:left="720" w:hanging="360"/>
      </w:pPr>
      <w:r>
        <w:t>6.</w:t>
      </w:r>
      <w:r>
        <w:tab/>
      </w:r>
      <w:r w:rsidR="00DF37BE" w:rsidRPr="00DF37BE">
        <w:t>The client requests for GET /scans/{</w:t>
      </w:r>
      <w:proofErr w:type="spellStart"/>
      <w:r w:rsidR="00DF37BE" w:rsidRPr="00DF37BE">
        <w:t>request_id</w:t>
      </w:r>
      <w:proofErr w:type="spellEnd"/>
      <w:r w:rsidR="00DF37BE" w:rsidRPr="00DF37BE">
        <w:t xml:space="preserve">}. The </w:t>
      </w:r>
      <w:proofErr w:type="spellStart"/>
      <w:r w:rsidR="00DF37BE" w:rsidRPr="00DF37BE">
        <w:t>scan_status</w:t>
      </w:r>
      <w:proofErr w:type="spellEnd"/>
      <w:r w:rsidR="00DF37BE" w:rsidRPr="00DF37BE">
        <w:t xml:space="preserve"> becomes final when there are no more callbacks</w:t>
      </w:r>
      <w:r>
        <w:t>.</w:t>
      </w:r>
    </w:p>
    <w:p w14:paraId="0F76363A" w14:textId="77777777" w:rsidR="00446245" w:rsidRDefault="00AB691B">
      <w:pPr>
        <w:keepNext/>
        <w:spacing w:before="80" w:after="40"/>
        <w:jc w:val="center"/>
      </w:pPr>
      <w:r>
        <w:drawing>
          <wp:inline xmlns:a="http://schemas.openxmlformats.org/drawingml/2006/main" xmlns:pic="http://schemas.openxmlformats.org/drawingml/2006/picture">
            <wp:extent cx="5257800" cy="2278157"/>
            <wp:docPr id="38" name="Picture 38"/>
            <wp:cNvGraphicFramePr>
              <a:graphicFrameLocks noChangeAspect="1"/>
            </wp:cNvGraphicFramePr>
            <a:graphic>
              <a:graphicData uri="http://schemas.openxmlformats.org/drawingml/2006/picture">
                <pic:pic>
                  <pic:nvPicPr>
                    <pic:cNvPr id="0" name="states.png"/>
                    <pic:cNvPicPr/>
                  </pic:nvPicPr>
                  <pic:blipFill>
                    <a:blip r:embed="rId41"/>
                    <a:stretch>
                      <a:fillRect/>
                    </a:stretch>
                  </pic:blipFill>
                  <pic:spPr>
                    <a:xfrm>
                      <a:off x="0" y="0"/>
                      <a:ext cx="5257800" cy="2278157"/>
                    </a:xfrm>
                    <a:prstGeom prst="rect"/>
                  </pic:spPr>
                </pic:pic>
              </a:graphicData>
            </a:graphic>
          </wp:inline>
        </w:drawing>
      </w:r>
    </w:p>
    <w:p w14:paraId="450AF595" w14:textId="77777777" w:rsidR="00446245" w:rsidRDefault="00AB691B">
      <w:pPr>
        <w:pStyle w:val="Caption"/>
        <w:spacing w:after="200"/>
      </w:pPr>
      <w:r>
        <w:t>Figure 4.5. States of a scan. Provisional and final describe progress, not whether the file is safe.</w:t>
      </w:r>
    </w:p>
    <w:p w14:paraId="507C3CE7" w14:textId="77777777" w:rsidR="00446245" w:rsidRDefault="00AB691B">
      <w:pPr>
        <w:spacing w:before="0" w:line="360" w:lineRule="auto"/>
      </w:pPr>
      <w:r>
        <w:t xml:space="preserve">A pending check cannot stay open for ever. If no callback arrives within the pending time limit (180 seconds by default), </w:t>
      </w:r>
      <w:proofErr w:type="spellStart"/>
      <w:r>
        <w:t>trust_engine</w:t>
      </w:r>
      <w:proofErr w:type="spellEnd"/>
      <w:r>
        <w:t xml:space="preserve"> marks that check as error with the reason "pending callback deadline exceeded" and </w:t>
      </w:r>
      <w:proofErr w:type="spellStart"/>
      <w:r>
        <w:t>finalises</w:t>
      </w:r>
      <w:proofErr w:type="spellEnd"/>
      <w:r>
        <w:t xml:space="preserve"> the scan. The decision then stays at least Review, because the check never finished.</w:t>
      </w:r>
    </w:p>
    <w:p w14:paraId="493959B6" w14:textId="77777777" w:rsidR="00446245" w:rsidRDefault="00AB691B">
      <w:pPr>
        <w:pStyle w:val="Heading3"/>
        <w:spacing w:before="120" w:after="80"/>
        <w:ind w:left="0" w:firstLine="0"/>
        <w:jc w:val="left"/>
      </w:pPr>
      <w:r>
        <w:t>4.6.3 Callback security</w:t>
      </w:r>
    </w:p>
    <w:p w14:paraId="38337542" w14:textId="77777777" w:rsidR="00446245" w:rsidRDefault="00AB691B">
      <w:pPr>
        <w:spacing w:before="0" w:line="360" w:lineRule="auto"/>
      </w:pPr>
      <w:r>
        <w:t>The first version of the callback endpoint, in the earlier repository, had no authentication. During review, this was tested as an attack and it worked. A forged callback with status pass was accepted and changed the recommendation of a file from Review to Accept. The details are in Section 5.9. The fix is still in place, and the current handler adds more checks.</w:t>
      </w:r>
    </w:p>
    <w:p w14:paraId="29262C29" w14:textId="77777777" w:rsidR="00446245" w:rsidRDefault="00AB691B">
      <w:pPr>
        <w:tabs>
          <w:tab w:val="left" w:pos="720"/>
        </w:tabs>
        <w:spacing w:before="0" w:after="80" w:line="336" w:lineRule="auto"/>
        <w:ind w:left="720" w:hanging="360"/>
      </w:pPr>
      <w:r>
        <w:t>•</w:t>
      </w:r>
      <w:r>
        <w:tab/>
        <w:t xml:space="preserve">Callbacks must carry X-Callback-Token, checked with </w:t>
      </w:r>
      <w:proofErr w:type="spellStart"/>
      <w:proofErr w:type="gramStart"/>
      <w:r>
        <w:t>hmac.compare</w:t>
      </w:r>
      <w:proofErr w:type="gramEnd"/>
      <w:r>
        <w:t>_digest</w:t>
      </w:r>
      <w:proofErr w:type="spellEnd"/>
      <w:r>
        <w:t> to reduce token-comparison timing leakage. This does not guarantee that the complete HTTP handler takes identical time for every request.</w:t>
      </w:r>
    </w:p>
    <w:p w14:paraId="3878E9CD" w14:textId="77777777" w:rsidR="00446245" w:rsidRDefault="00AB691B">
      <w:pPr>
        <w:tabs>
          <w:tab w:val="left" w:pos="720"/>
        </w:tabs>
        <w:spacing w:before="0" w:after="80" w:line="336" w:lineRule="auto"/>
        <w:ind w:left="720" w:hanging="360"/>
      </w:pPr>
      <w:r>
        <w:t>•</w:t>
      </w:r>
      <w:r>
        <w:tab/>
        <w:t>The token is checked before anything else, so an attacker cannot learn which callback ids exist.</w:t>
      </w:r>
    </w:p>
    <w:p w14:paraId="11AE2D33" w14:textId="77777777" w:rsidR="00446245" w:rsidRDefault="00AB691B">
      <w:pPr>
        <w:tabs>
          <w:tab w:val="left" w:pos="720"/>
        </w:tabs>
        <w:spacing w:before="0" w:after="80" w:line="336" w:lineRule="auto"/>
        <w:ind w:left="720" w:hanging="360"/>
      </w:pPr>
      <w:r>
        <w:t>•</w:t>
      </w:r>
      <w:r>
        <w:tab/>
        <w:t>If no token is configured, the endpoint returns 503 and does nothing else. A wrong or missing token gives 401. Docker Compose refuses to start without CALLBACK_TOKEN.</w:t>
      </w:r>
    </w:p>
    <w:p w14:paraId="6208BB31" w14:textId="77777777" w:rsidR="00446245" w:rsidRDefault="00AB691B">
      <w:pPr>
        <w:tabs>
          <w:tab w:val="left" w:pos="720"/>
        </w:tabs>
        <w:spacing w:before="0" w:after="80" w:line="336" w:lineRule="auto"/>
        <w:ind w:left="720" w:hanging="360"/>
      </w:pPr>
      <w:r>
        <w:t>•</w:t>
      </w:r>
      <w:r>
        <w:tab/>
        <w:t>The callback token is different from the client API keys, so a client cannot finish its own pending scan.</w:t>
      </w:r>
    </w:p>
    <w:p w14:paraId="04023373" w14:textId="77777777" w:rsidR="00446245" w:rsidRDefault="00AB691B">
      <w:pPr>
        <w:tabs>
          <w:tab w:val="left" w:pos="720"/>
        </w:tabs>
        <w:spacing w:before="0" w:line="336" w:lineRule="auto"/>
        <w:ind w:left="720" w:hanging="360"/>
      </w:pPr>
      <w:r>
        <w:t>•</w:t>
      </w:r>
      <w:r>
        <w:tab/>
        <w:t xml:space="preserve">The body must be a valid </w:t>
      </w:r>
      <w:proofErr w:type="spellStart"/>
      <w:r>
        <w:t>AgentResult</w:t>
      </w:r>
      <w:proofErr w:type="spellEnd"/>
      <w:r>
        <w:t xml:space="preserve">. A callback id that does not match, or a callback that still says pending, is refused with 422. A callback for work that is already finished gets the answer </w:t>
      </w:r>
      <w:proofErr w:type="spellStart"/>
      <w:r>
        <w:t>already_resolved</w:t>
      </w:r>
      <w:proofErr w:type="spellEnd"/>
      <w:r>
        <w:t xml:space="preserve"> and changes nothing.</w:t>
      </w:r>
    </w:p>
    <w:p w14:paraId="637C84CA" w14:textId="77777777" w:rsidR="00446245" w:rsidRDefault="00AB691B">
      <w:pPr>
        <w:pStyle w:val="Heading3"/>
        <w:spacing w:before="120" w:after="80"/>
        <w:ind w:left="0" w:firstLine="0"/>
        <w:jc w:val="left"/>
      </w:pPr>
      <w:r>
        <w:lastRenderedPageBreak/>
        <w:t>4.6.4 Locking and the callback race</w:t>
      </w:r>
    </w:p>
    <w:p w14:paraId="3AFF1432" w14:textId="77777777" w:rsidR="00446245" w:rsidRDefault="00AB691B">
      <w:pPr>
        <w:spacing w:before="0" w:line="360" w:lineRule="auto"/>
      </w:pPr>
      <w:r>
        <w:t xml:space="preserve">Updates occur inside </w:t>
      </w:r>
      <w:proofErr w:type="spellStart"/>
      <w:proofErr w:type="gramStart"/>
      <w:r>
        <w:t>store.locked</w:t>
      </w:r>
      <w:proofErr w:type="spellEnd"/>
      <w:proofErr w:type="gramEnd"/>
      <w:r>
        <w:t>(</w:t>
      </w:r>
      <w:proofErr w:type="spellStart"/>
      <w:r>
        <w:t>request_id</w:t>
      </w:r>
      <w:proofErr w:type="spellEnd"/>
      <w:r>
        <w:t>), using a PostgreSQL row lock or SQLite write transaction. Conflicts have bounded retries and may return 409. A provisional scan is persisted before the client response, while detector outbox retries handle callbacks that reach the API before their scan is retrievable. These mechanisms reduce race-related loss; they are not a proof of arbitrary distributed failure tolerance.</w:t>
      </w:r>
    </w:p>
    <w:p w14:paraId="66B6A1B2" w14:textId="77777777" w:rsidR="00446245" w:rsidRDefault="00AB691B">
      <w:pPr>
        <w:pStyle w:val="Heading3"/>
        <w:spacing w:before="120" w:after="80"/>
        <w:ind w:left="0" w:firstLine="0"/>
        <w:jc w:val="left"/>
      </w:pPr>
      <w:r>
        <w:t>4.6.5 Failed judge</w:t>
      </w:r>
    </w:p>
    <w:p w14:paraId="07661A36" w14:textId="77777777" w:rsidR="00446245" w:rsidRDefault="00AB691B">
      <w:pPr>
        <w:spacing w:before="0" w:line="360" w:lineRule="auto"/>
      </w:pPr>
      <w:r>
        <w:t xml:space="preserve">One more issue was found in the way the detector treated a failed LLM call. If the judge timed out or the API key was wrong, the span was treated as "not an injection", and the file could be accepted. A failed judge means we do not know. The detector now returns status error in </w:t>
      </w:r>
      <w:proofErr w:type="gramStart"/>
      <w:r>
        <w:t>that case, and fusion floors</w:t>
      </w:r>
      <w:proofErr w:type="gramEnd"/>
      <w:r>
        <w:t xml:space="preserve"> it at Review. Disagreement between the judge and the other layers is also not counted as clean.</w:t>
      </w:r>
    </w:p>
    <w:p w14:paraId="73083659" w14:textId="77777777" w:rsidR="00446245" w:rsidRDefault="00AB691B">
      <w:pPr>
        <w:pStyle w:val="Heading2"/>
        <w:spacing w:before="200" w:after="120"/>
        <w:jc w:val="left"/>
      </w:pPr>
      <w:r>
        <w:t>4.7 Detector services</w:t>
      </w:r>
    </w:p>
    <w:p w14:paraId="1D19DF08" w14:textId="77777777" w:rsidR="00446245" w:rsidRDefault="00AB691B">
      <w:pPr>
        <w:spacing w:before="0" w:line="360" w:lineRule="auto"/>
      </w:pPr>
      <w:r>
        <w:t>The following sections describe the seven implemented detectors, their default engines and their boundaries. Their regression suites test specified behaviour; separate cohort evaluations measure agreement with labelled cases.</w:t>
      </w:r>
    </w:p>
    <w:p w14:paraId="048E0290" w14:textId="77777777" w:rsidR="00446245" w:rsidRDefault="00AB691B">
      <w:pPr>
        <w:pStyle w:val="Heading3"/>
        <w:spacing w:before="120" w:after="80"/>
        <w:ind w:left="0" w:firstLine="0"/>
        <w:jc w:val="left"/>
      </w:pPr>
      <w:r>
        <w:t>4.7.1 Code security</w:t>
      </w:r>
    </w:p>
    <w:p w14:paraId="5704FAD2" w14:textId="77777777" w:rsidR="00446245" w:rsidRDefault="00AB691B">
      <w:pPr>
        <w:spacing w:before="0" w:line="360" w:lineRule="auto"/>
      </w:pPr>
      <w:r>
        <w:t xml:space="preserve">The default engine parses the code instead of searching the text. Python is read with the standard </w:t>
      </w:r>
      <w:proofErr w:type="spellStart"/>
      <w:r>
        <w:t>ast</w:t>
      </w:r>
      <w:proofErr w:type="spellEnd"/>
      <w:r>
        <w:t xml:space="preserve"> module, and JavaScript, TypeScript, PHP, Java and Go are read with Tree-sitter syntax trees (Tree-sitter, n.d.). Our own rules then look for the mistakes that AI assistants make often: building an SQL query by joining strings, passing user input to a shell command, calling eval on input, unsafe </w:t>
      </w:r>
      <w:proofErr w:type="spellStart"/>
      <w:r>
        <w:t>deserialisation</w:t>
      </w:r>
      <w:proofErr w:type="spellEnd"/>
      <w:r>
        <w:t xml:space="preserve">, switching off TLS verification and careless handling of passwords and keys, among others. The engine follows simple assignments and renamed imports inside one function, so renaming </w:t>
      </w:r>
      <w:proofErr w:type="spellStart"/>
      <w:proofErr w:type="gramStart"/>
      <w:r>
        <w:t>os.system</w:t>
      </w:r>
      <w:proofErr w:type="spellEnd"/>
      <w:proofErr w:type="gramEnd"/>
      <w:r>
        <w:t xml:space="preserve"> does not hide it.</w:t>
      </w:r>
    </w:p>
    <w:p w14:paraId="75172014" w14:textId="77777777" w:rsidR="00446245" w:rsidRDefault="00AB691B">
      <w:pPr>
        <w:spacing w:before="0" w:line="360" w:lineRule="auto"/>
      </w:pPr>
      <w:r>
        <w:t xml:space="preserve">Each finding includes a category, severity, confidence, location and available remediation. Python evidence identifies </w:t>
      </w:r>
      <w:proofErr w:type="spellStart"/>
      <w:r>
        <w:t>guardian_python_ast</w:t>
      </w:r>
      <w:proofErr w:type="spellEnd"/>
      <w:r>
        <w:t xml:space="preserve"> and </w:t>
      </w:r>
      <w:proofErr w:type="spellStart"/>
      <w:r>
        <w:t>whether parsing</w:t>
      </w:r>
      <w:proofErr w:type="spellEnd"/>
      <w:r>
        <w:t xml:space="preserve"> was partial. Analysis is intraprocedural, not whole-program proof. The 18 October fix recognizes password-like function context even when its parameter has a generic name, with checksum negative controls. </w:t>
      </w:r>
      <w:proofErr w:type="spellStart"/>
      <w:r>
        <w:t>Semgrep</w:t>
      </w:r>
      <w:proofErr w:type="spellEnd"/>
      <w:r>
        <w:t xml:space="preserve"> remains an optional compatibility engine; 37</w:t>
      </w:r>
      <w:proofErr w:type="spellStart"/>
      <w:r>
        <w:t/>
      </w:r>
      <w:proofErr w:type="spellEnd"/>
      <w:r>
        <w:t xml:space="preserve"> rules refers only to the historical engine.</w:t>
      </w:r>
    </w:p>
    <w:p w14:paraId="13369EA6" w14:textId="77777777" w:rsidR="00446245" w:rsidRDefault="00AB691B">
      <w:pPr>
        <w:spacing w:before="0" w:line="360" w:lineRule="auto"/>
      </w:pPr>
      <w:r>
        <w:lastRenderedPageBreak/>
        <w:t>Status rule definition is as follows: no finding – pass; high or critical finding – fail; any finding with a severity less than high – warn. A file that is not code gets stub. If parsing or the engine fails, the service returns error, and a file that could only be parsed in part is marked as partial coverage. The first version returned fail for a crash, which meant two different things, "found a serious bug" and "could not check", shared the same value. This was changed after the schema audit.</w:t>
      </w:r>
    </w:p>
    <w:p w14:paraId="3170F1B0" w14:textId="77777777" w:rsidR="00446245" w:rsidRDefault="00AB691B">
      <w:pPr>
        <w:pStyle w:val="Heading3"/>
        <w:spacing w:before="120" w:after="80"/>
        <w:ind w:left="0" w:firstLine="0"/>
        <w:jc w:val="left"/>
      </w:pPr>
      <w:r>
        <w:t>4.7.2 Workflow and CI/CD security</w:t>
      </w:r>
    </w:p>
    <w:p w14:paraId="54F4CD4B" w14:textId="35FA882D" w:rsidR="00446245" w:rsidRDefault="00AB691B">
      <w:pPr>
        <w:spacing w:before="0" w:line="360" w:lineRule="auto"/>
      </w:pPr>
      <w:r>
        <w:t xml:space="preserve">The workflow detector parses the YAML file instead of searching the text, with a size limit on what it will read. One detail matters here: a YAML parser reads the key on as the </w:t>
      </w:r>
      <w:proofErr w:type="spellStart"/>
      <w:r>
        <w:t>boolean</w:t>
      </w:r>
      <w:proofErr w:type="spellEnd"/>
      <w:r>
        <w:t xml:space="preserve"> value True, so the loader </w:t>
      </w:r>
      <w:proofErr w:type="spellStart"/>
      <w:r>
        <w:t>normalises</w:t>
      </w:r>
      <w:proofErr w:type="spellEnd"/>
      <w:r>
        <w:t xml:space="preserve"> the input first, and a small line finder maps each result back to the original line. </w:t>
      </w:r>
      <w:r w:rsidR="00DF37BE" w:rsidRPr="00DF37BE">
        <w:t>The detector comprehends both GitHub Actions and GitLab CI files</w:t>
      </w:r>
      <w:r>
        <w:t>.</w:t>
      </w:r>
    </w:p>
    <w:p w14:paraId="4E74A6B7" w14:textId="77777777" w:rsidR="00446245" w:rsidRDefault="00AB691B">
      <w:pPr>
        <w:pStyle w:val="Caption"/>
        <w:keepNext/>
        <w:spacing w:before="120" w:after="80"/>
      </w:pPr>
      <w:r>
        <w:t>Table 4.5. Workflow checks</w:t>
      </w:r>
    </w:p>
    <w:tbl>
      <w:tblPr>
        <w:tblStyle w:val="TableGrid"/>
        <w:tblW w:w="8593" w:type="dxa"/>
        <w:tblLayout w:type="fixed"/>
        <w:tblLook w:val="04A0" w:firstRow="1" w:lastRow="0" w:firstColumn="1" w:lastColumn="0" w:noHBand="0" w:noVBand="1"/>
      </w:tblPr>
      <w:tblGrid>
        <w:gridCol w:w="2598"/>
        <w:gridCol w:w="5995"/>
      </w:tblGrid>
      <w:tr w:rsidR="00446245" w14:paraId="1D2DD958" w14:textId="77777777">
        <w:trPr>
          <w:cantSplit/>
          <w:tblHeader/>
        </w:trPr>
        <w:tc>
          <w:tcPr>
            <w:tcW w:w="2598" w:type="dxa"/>
            <w:shd w:val="clear" w:color="auto" w:fill="EEEEEE"/>
          </w:tcPr>
          <w:p w14:paraId="6C2C869B" w14:textId="77777777" w:rsidR="00446245" w:rsidRDefault="00AB691B">
            <w:pPr>
              <w:spacing w:before="40" w:after="40" w:line="240" w:lineRule="auto"/>
              <w:jc w:val="left"/>
            </w:pPr>
            <w:r>
              <w:rPr>
                <w:b/>
                <w:sz w:val="22"/>
              </w:rPr>
              <w:t>Check</w:t>
            </w:r>
          </w:p>
        </w:tc>
        <w:tc>
          <w:tcPr>
            <w:tcW w:w="5995" w:type="dxa"/>
            <w:shd w:val="clear" w:color="auto" w:fill="EEEEEE"/>
          </w:tcPr>
          <w:p w14:paraId="0334D722" w14:textId="77777777" w:rsidR="00446245" w:rsidRDefault="00AB691B">
            <w:pPr>
              <w:spacing w:before="40" w:after="40" w:line="240" w:lineRule="auto"/>
              <w:jc w:val="left"/>
            </w:pPr>
            <w:r>
              <w:rPr>
                <w:b/>
                <w:sz w:val="22"/>
              </w:rPr>
              <w:t>What it looks for</w:t>
            </w:r>
          </w:p>
        </w:tc>
      </w:tr>
      <w:tr w:rsidR="00446245" w14:paraId="26EE718B" w14:textId="77777777">
        <w:trPr>
          <w:cantSplit/>
        </w:trPr>
        <w:tc>
          <w:tcPr>
            <w:tcW w:w="2598" w:type="dxa"/>
          </w:tcPr>
          <w:p w14:paraId="02F7BBF9" w14:textId="77777777" w:rsidR="00446245" w:rsidRDefault="00AB691B">
            <w:pPr>
              <w:spacing w:before="40" w:after="40" w:line="240" w:lineRule="auto"/>
              <w:jc w:val="left"/>
            </w:pPr>
            <w:r>
              <w:rPr>
                <w:sz w:val="22"/>
              </w:rPr>
              <w:t>Unpinned actions</w:t>
            </w:r>
          </w:p>
        </w:tc>
        <w:tc>
          <w:tcPr>
            <w:tcW w:w="5995" w:type="dxa"/>
          </w:tcPr>
          <w:p w14:paraId="74F2F002" w14:textId="77777777" w:rsidR="00446245" w:rsidRDefault="00AB691B">
            <w:pPr>
              <w:spacing w:before="40" w:after="40" w:line="240" w:lineRule="auto"/>
              <w:jc w:val="left"/>
            </w:pPr>
            <w:r>
              <w:rPr>
                <w:sz w:val="22"/>
              </w:rPr>
              <w:t>A uses: reference with no ref, a branch ref, or a tag instead of a full commit SHA. Local actions (./path) are skipped.</w:t>
            </w:r>
          </w:p>
        </w:tc>
      </w:tr>
      <w:tr w:rsidR="00446245" w14:paraId="53BAF9DC" w14:textId="77777777">
        <w:trPr>
          <w:cantSplit/>
        </w:trPr>
        <w:tc>
          <w:tcPr>
            <w:tcW w:w="2598" w:type="dxa"/>
          </w:tcPr>
          <w:p w14:paraId="2486B2CC" w14:textId="77777777" w:rsidR="00446245" w:rsidRDefault="00AB691B">
            <w:pPr>
              <w:spacing w:before="40" w:after="40" w:line="240" w:lineRule="auto"/>
              <w:jc w:val="left"/>
            </w:pPr>
            <w:r>
              <w:rPr>
                <w:sz w:val="22"/>
              </w:rPr>
              <w:t>Permissions on risky triggers</w:t>
            </w:r>
          </w:p>
        </w:tc>
        <w:tc>
          <w:tcPr>
            <w:tcW w:w="5995" w:type="dxa"/>
          </w:tcPr>
          <w:p w14:paraId="5E85F2A8" w14:textId="77777777" w:rsidR="00446245" w:rsidRDefault="00AB691B">
            <w:pPr>
              <w:spacing w:before="40" w:after="40" w:line="240" w:lineRule="auto"/>
              <w:jc w:val="left"/>
            </w:pPr>
            <w:r>
              <w:rPr>
                <w:sz w:val="22"/>
              </w:rPr>
              <w:t>Triggers such as pull_request_target or workflow_run, which run with repository secrets on content from outside contributors, combined with a missing permissions block, write-all or broad write access.</w:t>
            </w:r>
          </w:p>
        </w:tc>
      </w:tr>
      <w:tr w:rsidR="00446245" w14:paraId="0C94C04B" w14:textId="77777777">
        <w:trPr>
          <w:cantSplit/>
        </w:trPr>
        <w:tc>
          <w:tcPr>
            <w:tcW w:w="2598" w:type="dxa"/>
          </w:tcPr>
          <w:p w14:paraId="47105D2A" w14:textId="77777777" w:rsidR="00446245" w:rsidRDefault="00AB691B">
            <w:pPr>
              <w:spacing w:before="40" w:after="40" w:line="240" w:lineRule="auto"/>
              <w:jc w:val="left"/>
            </w:pPr>
            <w:r>
              <w:rPr>
                <w:sz w:val="22"/>
              </w:rPr>
              <w:t>Execution of remote scripts</w:t>
            </w:r>
          </w:p>
        </w:tc>
        <w:tc>
          <w:tcPr>
            <w:tcW w:w="5995" w:type="dxa"/>
          </w:tcPr>
          <w:p w14:paraId="59D2F1D8" w14:textId="77777777" w:rsidR="00446245" w:rsidRDefault="00AB691B">
            <w:pPr>
              <w:spacing w:before="40" w:after="40" w:line="240" w:lineRule="auto"/>
              <w:jc w:val="left"/>
            </w:pPr>
            <w:r>
              <w:rPr>
                <w:sz w:val="22"/>
              </w:rPr>
              <w:t>Piping curl or wget into a shell, or Invoke-WebRequest into Invoke-Expression, in a run step or a GitLab script.</w:t>
            </w:r>
          </w:p>
        </w:tc>
      </w:tr>
      <w:tr w:rsidR="00446245" w14:paraId="465ED08F" w14:textId="77777777">
        <w:trPr>
          <w:cantSplit/>
        </w:trPr>
        <w:tc>
          <w:tcPr>
            <w:tcW w:w="2598" w:type="dxa"/>
          </w:tcPr>
          <w:p w14:paraId="41A1A209" w14:textId="77777777" w:rsidR="00446245" w:rsidRDefault="00AB691B">
            <w:pPr>
              <w:spacing w:before="40" w:after="40" w:line="240" w:lineRule="auto"/>
              <w:jc w:val="left"/>
            </w:pPr>
            <w:r>
              <w:rPr>
                <w:sz w:val="22"/>
              </w:rPr>
              <w:t>GitLab CI rules</w:t>
            </w:r>
          </w:p>
        </w:tc>
        <w:tc>
          <w:tcPr>
            <w:tcW w:w="5995" w:type="dxa"/>
          </w:tcPr>
          <w:p w14:paraId="70D21439" w14:textId="77777777" w:rsidR="00446245" w:rsidRDefault="00AB691B">
            <w:pPr>
              <w:spacing w:before="40" w:after="40" w:line="240" w:lineRule="auto"/>
              <w:jc w:val="left"/>
            </w:pPr>
            <w:r>
              <w:rPr>
                <w:sz w:val="22"/>
              </w:rPr>
              <w:t>Risky script lines and settings in .gitlab-ci.yml jobs.</w:t>
            </w:r>
          </w:p>
        </w:tc>
      </w:tr>
    </w:tbl>
    <w:p w14:paraId="3E73CF8C" w14:textId="77777777" w:rsidR="00446245" w:rsidRDefault="00446245">
      <w:pPr>
        <w:spacing w:before="0" w:after="80" w:line="144" w:lineRule="auto"/>
      </w:pPr>
    </w:p>
    <w:p w14:paraId="7BEE0047" w14:textId="77777777" w:rsidR="00446245" w:rsidRDefault="00AB691B">
      <w:pPr>
        <w:spacing w:before="0" w:line="360" w:lineRule="auto"/>
      </w:pPr>
      <w:r>
        <w:t>The detector also reports a workflow risk score from 0 to 100, as extra information for the reader; fusion uses the findings, not this number. A file that is not a workflow returns stub, and a file that cannot be parsed is reported as unresolved instead of clean. Workflows that include files from other repositories, and reusable workflows defined elsewhere, cannot be fully followed, so those parts stay partial.</w:t>
      </w:r>
    </w:p>
    <w:p w14:paraId="748D9C80" w14:textId="77777777" w:rsidR="00446245" w:rsidRDefault="00AB691B">
      <w:pPr>
        <w:pStyle w:val="Heading3"/>
        <w:spacing w:before="120" w:after="80"/>
        <w:ind w:left="0" w:firstLine="0"/>
        <w:jc w:val="left"/>
      </w:pPr>
      <w:r>
        <w:t xml:space="preserve">4.7.3 </w:t>
      </w:r>
      <w:proofErr w:type="spellStart"/>
      <w:r>
        <w:t>CipherGuard</w:t>
      </w:r>
      <w:proofErr w:type="spellEnd"/>
    </w:p>
    <w:p w14:paraId="77B9CC50" w14:textId="35C9394A" w:rsidR="00446245" w:rsidRDefault="00DF37BE">
      <w:pPr>
        <w:spacing w:before="0" w:line="360" w:lineRule="auto"/>
      </w:pPr>
      <w:proofErr w:type="spellStart"/>
      <w:r w:rsidRPr="00DF37BE">
        <w:t>CipherGuard</w:t>
      </w:r>
      <w:proofErr w:type="spellEnd"/>
      <w:r w:rsidRPr="00DF37BE">
        <w:t xml:space="preserve"> scans the compatible dependency files such as requirements.txt file, </w:t>
      </w:r>
      <w:proofErr w:type="spellStart"/>
      <w:proofErr w:type="gramStart"/>
      <w:r w:rsidRPr="00DF37BE">
        <w:t>package.json</w:t>
      </w:r>
      <w:proofErr w:type="spellEnd"/>
      <w:proofErr w:type="gramEnd"/>
      <w:r w:rsidRPr="00DF37BE">
        <w:t xml:space="preserve"> and package-</w:t>
      </w:r>
      <w:proofErr w:type="spellStart"/>
      <w:r w:rsidRPr="00DF37BE">
        <w:t>lock.json</w:t>
      </w:r>
      <w:proofErr w:type="spellEnd"/>
      <w:r w:rsidRPr="00DF37BE">
        <w:t xml:space="preserve"> for </w:t>
      </w:r>
      <w:proofErr w:type="spellStart"/>
      <w:r w:rsidRPr="00DF37BE">
        <w:t>npm</w:t>
      </w:r>
      <w:proofErr w:type="spellEnd"/>
      <w:r w:rsidRPr="00DF37BE">
        <w:t xml:space="preserve">, </w:t>
      </w:r>
      <w:proofErr w:type="spellStart"/>
      <w:r w:rsidRPr="00DF37BE">
        <w:t>pyproject.toml</w:t>
      </w:r>
      <w:proofErr w:type="spellEnd"/>
      <w:r w:rsidRPr="00DF37BE">
        <w:t xml:space="preserve">, </w:t>
      </w:r>
      <w:proofErr w:type="spellStart"/>
      <w:r w:rsidRPr="00DF37BE">
        <w:t>Pipfile</w:t>
      </w:r>
      <w:proofErr w:type="spellEnd"/>
      <w:r w:rsidRPr="00DF37BE">
        <w:t xml:space="preserve">, </w:t>
      </w:r>
      <w:proofErr w:type="spellStart"/>
      <w:r w:rsidRPr="00DF37BE">
        <w:t>poetry.lock</w:t>
      </w:r>
      <w:proofErr w:type="spellEnd"/>
      <w:r w:rsidRPr="00DF37BE">
        <w:t xml:space="preserve"> and </w:t>
      </w:r>
      <w:proofErr w:type="spellStart"/>
      <w:r w:rsidRPr="00DF37BE">
        <w:t>uv.lock</w:t>
      </w:r>
      <w:proofErr w:type="spellEnd"/>
      <w:r w:rsidRPr="00DF37BE">
        <w:t xml:space="preserve"> for Python, Cargo files for Rust and go.mod and </w:t>
      </w:r>
      <w:proofErr w:type="spellStart"/>
      <w:r w:rsidRPr="00DF37BE">
        <w:t>go.sum</w:t>
      </w:r>
      <w:proofErr w:type="spellEnd"/>
      <w:r w:rsidRPr="00DF37BE">
        <w:t xml:space="preserve"> for Go language. It queries the registry to check whether the names and versions provided for each of the packages are valid and also checks whether the name is similar to any of the well-known packages, </w:t>
      </w:r>
      <w:r w:rsidRPr="00DF37BE">
        <w:lastRenderedPageBreak/>
        <w:t>finds the dependency graph and queries OSV (</w:t>
      </w:r>
      <w:proofErr w:type="gramStart"/>
      <w:r w:rsidRPr="00DF37BE">
        <w:t>Open Source</w:t>
      </w:r>
      <w:proofErr w:type="gramEnd"/>
      <w:r w:rsidRPr="00DF37BE">
        <w:t xml:space="preserve"> Security Foundation, n.d.) to find the vulnerabilities of the resolved versions.</w:t>
      </w:r>
      <w:r>
        <w:t xml:space="preserve"> </w:t>
      </w:r>
      <w:r w:rsidR="00AB691B">
        <w:t>Registry answers are cached.</w:t>
      </w:r>
    </w:p>
    <w:p w14:paraId="2DE015F8" w14:textId="7ABE1FDB" w:rsidR="00446245" w:rsidRDefault="00DF37BE">
      <w:pPr>
        <w:spacing w:before="0" w:line="360" w:lineRule="auto"/>
      </w:pPr>
      <w:r w:rsidRPr="00DF37BE">
        <w:t xml:space="preserve">The score for a package is based on a similar logic to the first scoring system. An unknown name in the registry receives 100 points. The existence of a package means points due to certain signals such as a probable </w:t>
      </w:r>
      <w:proofErr w:type="spellStart"/>
      <w:r w:rsidRPr="00DF37BE">
        <w:t>typosquat</w:t>
      </w:r>
      <w:proofErr w:type="spellEnd"/>
      <w:r w:rsidRPr="00DF37BE">
        <w:t>, a recently created package, having a single maintainer or having few downloads, but still the package cannot achieve a score of 90 through this method. This way, heuristics cannot block a legitimate package by themselves</w:t>
      </w:r>
      <w:r w:rsidR="00AB691B">
        <w:t>.</w:t>
      </w:r>
    </w:p>
    <w:p w14:paraId="08B79D25" w14:textId="39CD5A5E" w:rsidR="00446245" w:rsidRDefault="00AB691B">
      <w:pPr>
        <w:spacing w:before="0" w:line="360" w:lineRule="auto"/>
      </w:pPr>
      <w:r>
        <w:t xml:space="preserve">At most 100 registry checks are admitted per artifact; unchecked packages make coverage partial.</w:t>
      </w:r>
      <w:r w:rsidR="00DF37BE" w:rsidRPr="00DF37BE">
        <w:t xml:space="preserve"> </w:t>
      </w:r>
      <w:proofErr w:type="spellStart"/>
      <w:r w:rsidR="00DF37BE" w:rsidRPr="00DF37BE">
        <w:t>npm</w:t>
      </w:r>
      <w:proofErr w:type="spellEnd"/>
      <w:r w:rsidR="00DF37BE" w:rsidRPr="00DF37BE">
        <w:t xml:space="preserve"> and Python expose richer similarity and maturity data than the bounded Rust and Go paths. Go licence evidence may remain unknown. Package existence is not a security guarantee. As of 18 October, direct network-to-shell pipelines in package install lifecycle scripts are hard-blocked even when dependencies is empty; this bounded static rule is not a complete shell interpreter</w:t>
      </w:r>
      <w:r>
        <w:t>.</w:t>
      </w:r>
    </w:p>
    <w:p w14:paraId="071443F3" w14:textId="39D3A288" w:rsidR="00446245" w:rsidRDefault="00AB691B">
      <w:pPr>
        <w:spacing w:before="0" w:line="360" w:lineRule="auto"/>
      </w:pPr>
      <w:r>
        <w:t xml:space="preserve">The team also read the source code of four open-source </w:t>
      </w:r>
      <w:proofErr w:type="spellStart"/>
      <w:r>
        <w:t>slopsquatting</w:t>
      </w:r>
      <w:proofErr w:type="spellEnd"/>
      <w:r>
        <w:t xml:space="preserve"> tools and compared the design with </w:t>
      </w:r>
      <w:proofErr w:type="spellStart"/>
      <w:r>
        <w:t>CipherGuard</w:t>
      </w:r>
      <w:proofErr w:type="spellEnd"/>
      <w:r>
        <w:t xml:space="preserve"> (CODE_COMPARISON.md in the repository). </w:t>
      </w:r>
      <w:r w:rsidR="00DF37BE" w:rsidRPr="00DF37BE">
        <w:t>This is an interpretation of their algorithm, not a test of the same inputs. The main details are shown in Table 4.6</w:t>
      </w:r>
      <w:r>
        <w:t>.</w:t>
      </w:r>
    </w:p>
    <w:p w14:paraId="2F7F7AE6" w14:textId="77777777" w:rsidR="00446245" w:rsidRDefault="00AB691B">
      <w:pPr>
        <w:pStyle w:val="Caption"/>
        <w:keepNext/>
        <w:spacing w:before="120" w:after="80"/>
      </w:pPr>
      <w:r>
        <w:t xml:space="preserve">Table 4.6. Code-level comparison of </w:t>
      </w:r>
      <w:proofErr w:type="spellStart"/>
      <w:r>
        <w:t>slopsquatting</w:t>
      </w:r>
      <w:proofErr w:type="spellEnd"/>
      <w:r>
        <w:t xml:space="preserve"> tools (from the repository)</w:t>
      </w:r>
    </w:p>
    <w:tbl>
      <w:tblPr>
        <w:tblStyle w:val="TableGrid"/>
        <w:tblW w:w="8593" w:type="dxa"/>
        <w:tblLayout w:type="fixed"/>
        <w:tblLook w:val="04A0" w:firstRow="1" w:lastRow="0" w:firstColumn="1" w:lastColumn="0" w:noHBand="0" w:noVBand="1"/>
      </w:tblPr>
      <w:tblGrid>
        <w:gridCol w:w="2298"/>
        <w:gridCol w:w="1798"/>
        <w:gridCol w:w="4497"/>
      </w:tblGrid>
      <w:tr w:rsidR="00446245" w14:paraId="5F8143AC" w14:textId="77777777">
        <w:trPr>
          <w:cantSplit/>
          <w:tblHeader/>
        </w:trPr>
        <w:tc>
          <w:tcPr>
            <w:tcW w:w="2298" w:type="dxa"/>
            <w:shd w:val="clear" w:color="auto" w:fill="EEEEEE"/>
          </w:tcPr>
          <w:p w14:paraId="489A972E" w14:textId="77777777" w:rsidR="00446245" w:rsidRDefault="00AB691B">
            <w:pPr>
              <w:spacing w:before="40" w:after="40" w:line="240" w:lineRule="auto"/>
              <w:jc w:val="left"/>
            </w:pPr>
            <w:r>
              <w:rPr>
                <w:b/>
                <w:sz w:val="22"/>
              </w:rPr>
              <w:t>Tool</w:t>
            </w:r>
          </w:p>
        </w:tc>
        <w:tc>
          <w:tcPr>
            <w:tcW w:w="1798" w:type="dxa"/>
            <w:shd w:val="clear" w:color="auto" w:fill="EEEEEE"/>
          </w:tcPr>
          <w:p w14:paraId="6DA6A071" w14:textId="77777777" w:rsidR="00446245" w:rsidRDefault="00AB691B">
            <w:pPr>
              <w:spacing w:before="40" w:after="40" w:line="240" w:lineRule="auto"/>
              <w:jc w:val="left"/>
            </w:pPr>
            <w:r>
              <w:rPr>
                <w:b/>
                <w:sz w:val="22"/>
              </w:rPr>
              <w:t>Size</w:t>
            </w:r>
          </w:p>
        </w:tc>
        <w:tc>
          <w:tcPr>
            <w:tcW w:w="4497" w:type="dxa"/>
            <w:shd w:val="clear" w:color="auto" w:fill="EEEEEE"/>
          </w:tcPr>
          <w:p w14:paraId="2C65FC00" w14:textId="77777777" w:rsidR="00446245" w:rsidRDefault="00AB691B">
            <w:pPr>
              <w:spacing w:before="40" w:after="40" w:line="240" w:lineRule="auto"/>
              <w:jc w:val="left"/>
            </w:pPr>
            <w:r>
              <w:rPr>
                <w:b/>
                <w:sz w:val="22"/>
              </w:rPr>
              <w:t>Finding from the source code</w:t>
            </w:r>
          </w:p>
        </w:tc>
      </w:tr>
      <w:tr w:rsidR="00446245" w14:paraId="28D533D6" w14:textId="77777777">
        <w:trPr>
          <w:cantSplit/>
        </w:trPr>
        <w:tc>
          <w:tcPr>
            <w:tcW w:w="2298" w:type="dxa"/>
          </w:tcPr>
          <w:p w14:paraId="7D0DF5BF" w14:textId="77777777" w:rsidR="00446245" w:rsidRDefault="00AB691B">
            <w:pPr>
              <w:spacing w:before="40" w:after="40" w:line="240" w:lineRule="auto"/>
              <w:jc w:val="left"/>
            </w:pPr>
            <w:r>
              <w:rPr>
                <w:sz w:val="22"/>
              </w:rPr>
              <w:t>slopcheck</w:t>
            </w:r>
          </w:p>
        </w:tc>
        <w:tc>
          <w:tcPr>
            <w:tcW w:w="1798" w:type="dxa"/>
          </w:tcPr>
          <w:p w14:paraId="1B999F8B" w14:textId="38336D43" w:rsidR="00446245" w:rsidRDefault="00DF37BE">
            <w:pPr>
              <w:spacing w:before="40" w:after="40" w:line="240" w:lineRule="auto"/>
              <w:jc w:val="left"/>
            </w:pPr>
            <w:r w:rsidRPr="00DF37BE">
              <w:rPr>
                <w:sz w:val="22"/>
              </w:rPr>
              <w:t>approximately 1,760 lines</w:t>
            </w:r>
          </w:p>
        </w:tc>
        <w:tc>
          <w:tcPr>
            <w:tcW w:w="4497" w:type="dxa"/>
          </w:tcPr>
          <w:p w14:paraId="6F8A5469" w14:textId="5C9A6BB5" w:rsidR="00446245" w:rsidRDefault="00DF37BE">
            <w:pPr>
              <w:spacing w:before="40" w:after="40" w:line="240" w:lineRule="auto"/>
              <w:jc w:val="left"/>
            </w:pPr>
            <w:r w:rsidRPr="00DF37BE">
              <w:rPr>
                <w:sz w:val="22"/>
              </w:rPr>
              <w:t>Compares package names against a static list of 37 PyPI packages that could create a false positive if the package name resembles one of the listed packages</w:t>
            </w:r>
            <w:r w:rsidR="00AB691B">
              <w:rPr>
                <w:sz w:val="22"/>
              </w:rPr>
              <w:t>.</w:t>
            </w:r>
          </w:p>
        </w:tc>
      </w:tr>
      <w:tr w:rsidR="00446245" w14:paraId="000527BD" w14:textId="77777777">
        <w:trPr>
          <w:cantSplit/>
        </w:trPr>
        <w:tc>
          <w:tcPr>
            <w:tcW w:w="2298" w:type="dxa"/>
          </w:tcPr>
          <w:p w14:paraId="16325D9B" w14:textId="77777777" w:rsidR="00446245" w:rsidRDefault="00AB691B">
            <w:pPr>
              <w:spacing w:before="40" w:after="40" w:line="240" w:lineRule="auto"/>
              <w:jc w:val="left"/>
            </w:pPr>
            <w:r>
              <w:rPr>
                <w:sz w:val="22"/>
              </w:rPr>
              <w:t>dep-hallucinator</w:t>
            </w:r>
          </w:p>
        </w:tc>
        <w:tc>
          <w:tcPr>
            <w:tcW w:w="1798" w:type="dxa"/>
          </w:tcPr>
          <w:p w14:paraId="253DB404" w14:textId="101B8618" w:rsidR="00446245" w:rsidRDefault="00DF37BE">
            <w:pPr>
              <w:spacing w:before="40" w:after="40" w:line="240" w:lineRule="auto"/>
              <w:jc w:val="left"/>
            </w:pPr>
            <w:r w:rsidRPr="00DF37BE">
              <w:rPr>
                <w:sz w:val="22"/>
              </w:rPr>
              <w:t>approximately 12,581 lines</w:t>
            </w:r>
          </w:p>
        </w:tc>
        <w:tc>
          <w:tcPr>
            <w:tcW w:w="4497" w:type="dxa"/>
          </w:tcPr>
          <w:p w14:paraId="4B2FB37A" w14:textId="6B97C13F" w:rsidR="00446245" w:rsidRDefault="00DF37BE">
            <w:pPr>
              <w:spacing w:before="40" w:after="40" w:line="240" w:lineRule="auto"/>
              <w:jc w:val="left"/>
            </w:pPr>
            <w:r w:rsidRPr="00DF37BE">
              <w:rPr>
                <w:sz w:val="22"/>
              </w:rPr>
              <w:t>Has a file called ml_engine.py but no machine learning algorithm implemented</w:t>
            </w:r>
            <w:r w:rsidR="00AB691B">
              <w:rPr>
                <w:sz w:val="22"/>
              </w:rPr>
              <w:t>.</w:t>
            </w:r>
          </w:p>
        </w:tc>
      </w:tr>
      <w:tr w:rsidR="00446245" w14:paraId="4DDE3462" w14:textId="77777777">
        <w:trPr>
          <w:cantSplit/>
        </w:trPr>
        <w:tc>
          <w:tcPr>
            <w:tcW w:w="2298" w:type="dxa"/>
          </w:tcPr>
          <w:p w14:paraId="60D23E06" w14:textId="77777777" w:rsidR="00446245" w:rsidRDefault="00AB691B">
            <w:pPr>
              <w:spacing w:before="40" w:after="40" w:line="240" w:lineRule="auto"/>
              <w:jc w:val="left"/>
            </w:pPr>
            <w:r>
              <w:rPr>
                <w:sz w:val="22"/>
              </w:rPr>
              <w:t>matt-slopcheck</w:t>
            </w:r>
          </w:p>
        </w:tc>
        <w:tc>
          <w:tcPr>
            <w:tcW w:w="1798" w:type="dxa"/>
          </w:tcPr>
          <w:p w14:paraId="7CA24724" w14:textId="77777777" w:rsidR="00446245" w:rsidRDefault="00AB691B">
            <w:pPr>
              <w:spacing w:before="40" w:after="40" w:line="240" w:lineRule="auto"/>
              <w:jc w:val="left"/>
            </w:pPr>
            <w:r>
              <w:rPr>
                <w:sz w:val="22"/>
              </w:rPr>
              <w:t>about 916 lines</w:t>
            </w:r>
          </w:p>
        </w:tc>
        <w:tc>
          <w:tcPr>
            <w:tcW w:w="4497" w:type="dxa"/>
          </w:tcPr>
          <w:p w14:paraId="78902B68" w14:textId="77777777" w:rsidR="00446245" w:rsidRDefault="00AB691B">
            <w:pPr>
              <w:spacing w:before="40" w:after="40" w:line="240" w:lineRule="auto"/>
              <w:jc w:val="left"/>
            </w:pPr>
            <w:r>
              <w:rPr>
                <w:sz w:val="22"/>
              </w:rPr>
              <w:t>Only checks existence. No similarity check.</w:t>
            </w:r>
          </w:p>
        </w:tc>
      </w:tr>
      <w:tr w:rsidR="00446245" w14:paraId="25D489AF" w14:textId="77777777">
        <w:trPr>
          <w:cantSplit/>
        </w:trPr>
        <w:tc>
          <w:tcPr>
            <w:tcW w:w="2298" w:type="dxa"/>
          </w:tcPr>
          <w:p w14:paraId="608C7A54" w14:textId="77777777" w:rsidR="00446245" w:rsidRDefault="00AB691B">
            <w:pPr>
              <w:spacing w:before="40" w:after="40" w:line="240" w:lineRule="auto"/>
              <w:jc w:val="left"/>
            </w:pPr>
            <w:r>
              <w:rPr>
                <w:sz w:val="22"/>
              </w:rPr>
              <w:t>slopguard</w:t>
            </w:r>
          </w:p>
        </w:tc>
        <w:tc>
          <w:tcPr>
            <w:tcW w:w="1798" w:type="dxa"/>
          </w:tcPr>
          <w:p w14:paraId="083DC37B" w14:textId="77777777" w:rsidR="00446245" w:rsidRDefault="00AB691B">
            <w:pPr>
              <w:spacing w:before="40" w:after="40" w:line="240" w:lineRule="auto"/>
              <w:jc w:val="left"/>
            </w:pPr>
            <w:r>
              <w:rPr>
                <w:sz w:val="22"/>
              </w:rPr>
              <w:t>about 913 lines</w:t>
            </w:r>
          </w:p>
        </w:tc>
        <w:tc>
          <w:tcPr>
            <w:tcW w:w="4497" w:type="dxa"/>
          </w:tcPr>
          <w:p w14:paraId="44810CCA" w14:textId="77777777" w:rsidR="00446245" w:rsidRDefault="00AB691B">
            <w:pPr>
              <w:spacing w:before="40" w:after="40" w:line="240" w:lineRule="auto"/>
              <w:jc w:val="left"/>
            </w:pPr>
            <w:r>
              <w:rPr>
                <w:sz w:val="22"/>
              </w:rPr>
              <w:t>Only checks existence, as a Claude Code hook. No similarity check.</w:t>
            </w:r>
          </w:p>
        </w:tc>
      </w:tr>
      <w:tr w:rsidR="00446245" w14:paraId="5B433573" w14:textId="77777777">
        <w:trPr>
          <w:cantSplit/>
        </w:trPr>
        <w:tc>
          <w:tcPr>
            <w:tcW w:w="2298" w:type="dxa"/>
          </w:tcPr>
          <w:p w14:paraId="65B2D26B" w14:textId="77777777" w:rsidR="00446245" w:rsidRDefault="00AB691B">
            <w:pPr>
              <w:spacing w:before="40" w:after="40" w:line="240" w:lineRule="auto"/>
              <w:jc w:val="left"/>
            </w:pPr>
            <w:r>
              <w:rPr>
                <w:sz w:val="22"/>
              </w:rPr>
              <w:t>CipherGuard (first version)</w:t>
            </w:r>
          </w:p>
        </w:tc>
        <w:tc>
          <w:tcPr>
            <w:tcW w:w="1798" w:type="dxa"/>
          </w:tcPr>
          <w:p w14:paraId="183F3687" w14:textId="77777777" w:rsidR="00446245" w:rsidRDefault="00AB691B">
            <w:pPr>
              <w:spacing w:before="40" w:after="40" w:line="240" w:lineRule="auto"/>
              <w:jc w:val="left"/>
            </w:pPr>
            <w:r>
              <w:rPr>
                <w:sz w:val="22"/>
              </w:rPr>
              <w:t>about 674 lines</w:t>
            </w:r>
          </w:p>
        </w:tc>
        <w:tc>
          <w:tcPr>
            <w:tcW w:w="4497" w:type="dxa"/>
          </w:tcPr>
          <w:p w14:paraId="4C1BA2D9" w14:textId="77777777" w:rsidR="00446245" w:rsidRDefault="00AB691B">
            <w:pPr>
              <w:spacing w:before="40" w:after="40" w:line="240" w:lineRule="auto"/>
              <w:jc w:val="left"/>
            </w:pPr>
            <w:r>
              <w:rPr>
                <w:sz w:val="22"/>
              </w:rPr>
              <w:t>Existence check, normalised edit distance against a large popular-package snapshot, and metadata signals.</w:t>
            </w:r>
          </w:p>
        </w:tc>
      </w:tr>
    </w:tbl>
    <w:p w14:paraId="3C6655B8" w14:textId="77777777" w:rsidR="00446245" w:rsidRDefault="00446245">
      <w:pPr>
        <w:spacing w:before="0" w:after="80" w:line="144" w:lineRule="auto"/>
      </w:pPr>
    </w:p>
    <w:p w14:paraId="3CF33E9F" w14:textId="77777777" w:rsidR="00446245" w:rsidRDefault="00AB691B">
      <w:pPr>
        <w:pStyle w:val="Heading3"/>
        <w:spacing w:before="120" w:after="80"/>
        <w:ind w:left="0" w:firstLine="0"/>
        <w:jc w:val="left"/>
      </w:pPr>
      <w:r>
        <w:t>4.7.4 Secret detection</w:t>
      </w:r>
    </w:p>
    <w:p w14:paraId="5AB63E3D" w14:textId="6C86731F" w:rsidR="00446245" w:rsidRDefault="00AB691B">
      <w:pPr>
        <w:spacing w:before="0" w:line="360" w:lineRule="auto"/>
      </w:pPr>
      <w:r>
        <w:t xml:space="preserve">Secret detection is rule-based, not machine learning, because the problem is pattern matching with fixed vendor formats. It works in layers. </w:t>
      </w:r>
      <w:r w:rsidR="00DF37BE" w:rsidRPr="00DF37BE">
        <w:t xml:space="preserve">The first layer works with the </w:t>
      </w:r>
      <w:r w:rsidR="00DF37BE" w:rsidRPr="00DF37BE">
        <w:lastRenderedPageBreak/>
        <w:t xml:space="preserve">vendor formats, like AWS keys, GitHub tokens, Stripe, </w:t>
      </w:r>
      <w:proofErr w:type="spellStart"/>
      <w:r w:rsidR="00DF37BE" w:rsidRPr="00DF37BE">
        <w:t>OpenAI</w:t>
      </w:r>
      <w:proofErr w:type="spellEnd"/>
      <w:r w:rsidR="00DF37BE" w:rsidRPr="00DF37BE">
        <w:t xml:space="preserve">, Slack and Google keys, </w:t>
      </w:r>
      <w:proofErr w:type="spellStart"/>
      <w:r w:rsidR="00DF37BE" w:rsidRPr="00DF37BE">
        <w:t>npm</w:t>
      </w:r>
      <w:proofErr w:type="spellEnd"/>
      <w:r w:rsidR="00DF37BE" w:rsidRPr="00DF37BE">
        <w:t xml:space="preserve"> and </w:t>
      </w:r>
      <w:proofErr w:type="spellStart"/>
      <w:r w:rsidR="00DF37BE" w:rsidRPr="00DF37BE">
        <w:t>PyPI</w:t>
      </w:r>
      <w:proofErr w:type="spellEnd"/>
      <w:r w:rsidR="00DF37BE" w:rsidRPr="00DF37BE">
        <w:t xml:space="preserve"> tokens, Azure connection strings, JWTs and private keys. The subsequent layers examine structure, such as an assignment to the variable named password or token, measure the randomness of the value and filter out known examples and placeholders</w:t>
      </w:r>
      <w:r>
        <w:t>. The last layer sets the confidence and writes the reason. Secrets are masked in everything the service returns.</w:t>
      </w:r>
    </w:p>
    <w:p w14:paraId="1C7E9A41" w14:textId="73CF0611" w:rsidR="00446245" w:rsidRDefault="00AB691B">
      <w:pPr>
        <w:spacing w:before="0" w:line="360" w:lineRule="auto"/>
      </w:pPr>
      <w:r>
        <w:t xml:space="preserve">Keys are not validated by sending them to vendors. A revoked or example credential can st</w:t>
      </w:r>
      <w:r w:rsidR="00DF37BE" w:rsidRPr="00DF37BE">
        <w:t xml:space="preserve">ill require review under the configured policy. Known formats and </w:t>
      </w:r>
      <w:proofErr w:type="gramStart"/>
      <w:r w:rsidR="00DF37BE" w:rsidRPr="00DF37BE">
        <w:t>context rules</w:t>
      </w:r>
      <w:proofErr w:type="gramEnd"/>
      <w:r w:rsidR="00DF37BE" w:rsidRPr="00DF37BE">
        <w:t xml:space="preserve"> are finite and may produce misses or false positives. Redaction reduces disclosure in returned evidence, but retention, storage paths and exported files must also be handled deliberately</w:t>
      </w:r>
      <w:r>
        <w:t>.</w:t>
      </w:r>
    </w:p>
    <w:p w14:paraId="3FF07F43" w14:textId="77777777" w:rsidR="00446245" w:rsidRDefault="00AB691B">
      <w:pPr>
        <w:pStyle w:val="Heading3"/>
        <w:spacing w:before="120" w:after="80"/>
        <w:ind w:left="0" w:firstLine="0"/>
        <w:jc w:val="left"/>
      </w:pPr>
      <w:r>
        <w:t>4.7.5 Docker security</w:t>
      </w:r>
    </w:p>
    <w:p w14:paraId="084F0A68" w14:textId="162C3849" w:rsidR="00446245" w:rsidRDefault="00DF37BE">
      <w:pPr>
        <w:spacing w:before="0" w:line="360" w:lineRule="auto"/>
      </w:pPr>
      <w:r w:rsidRPr="00DF37BE">
        <w:t xml:space="preserve">Docker detector scans </w:t>
      </w:r>
      <w:proofErr w:type="spellStart"/>
      <w:r w:rsidRPr="00DF37BE">
        <w:t>Dockerfiles</w:t>
      </w:r>
      <w:proofErr w:type="spellEnd"/>
      <w:r w:rsidRPr="00DF37BE">
        <w:t xml:space="preserve"> and Compose files by our custom rules for the issues like running as root, unpinned base images, privileged containers, and Docker socket being mounted.</w:t>
      </w:r>
      <w:r>
        <w:t xml:space="preserve"> </w:t>
      </w:r>
      <w:r w:rsidR="00AB691B">
        <w:t xml:space="preserve">For a supported base image, it can also start a background job that downloads the image metadata and layers, lists the operating-system packages inside and looks them up in vulnerability data. This works today for public Docker Hub images for </w:t>
      </w:r>
      <w:proofErr w:type="spellStart"/>
      <w:r w:rsidR="00AB691B">
        <w:t>linux</w:t>
      </w:r>
      <w:proofErr w:type="spellEnd"/>
      <w:r w:rsidR="00AB691B">
        <w:t xml:space="preserve">/amd64 that are based on Alpine (APK) or Debian (DPKG). Language packages inside the image need a separate scan of their </w:t>
      </w:r>
      <w:proofErr w:type="spellStart"/>
      <w:r w:rsidR="00AB691B">
        <w:t>lockfiles</w:t>
      </w:r>
      <w:proofErr w:type="spellEnd"/>
      <w:r w:rsidR="00AB691B">
        <w:t>.</w:t>
      </w:r>
    </w:p>
    <w:p w14:paraId="5B4EDBD2" w14:textId="69F355DA" w:rsidR="00446245" w:rsidRDefault="00DF37BE">
      <w:pPr>
        <w:spacing w:before="0" w:line="360" w:lineRule="auto"/>
      </w:pPr>
      <w:r w:rsidRPr="00DF37BE">
        <w:t xml:space="preserve">The detector can suggest a harder Dockerfile; the suggestions themselves are not built or runtime-tested. Supplied-text scope evaluates the submitted configuration only. Resolved-image scope </w:t>
      </w:r>
      <w:proofErr w:type="spellStart"/>
      <w:r w:rsidRPr="00DF37BE">
        <w:t>additionally</w:t>
      </w:r>
      <w:proofErr w:type="spellEnd"/>
      <w:r w:rsidRPr="00DF37BE">
        <w:t xml:space="preserve"> inventories supported pinned images and checks OS-package advisories. Normal container requests retain resolved-image checks by default. Bounded transport retries improve transient-failure handling. Four digest-pinned Alpine, Debian, Python and Node inventory fixtures completed in the latest operational check; CVE correctness was not independently adjudicated</w:t>
      </w:r>
      <w:r w:rsidR="00AB691B">
        <w:t xml:space="preserve">. </w:t>
      </w:r>
      <w:proofErr w:type="spellStart"/>
      <w:r w:rsidR="00AB691B">
        <w:t>Hadolint</w:t>
      </w:r>
      <w:proofErr w:type="spellEnd"/>
      <w:r w:rsidR="00AB691B">
        <w:t xml:space="preserve"> and </w:t>
      </w:r>
      <w:proofErr w:type="spellStart"/>
      <w:r w:rsidR="00AB691B">
        <w:t>Trivy</w:t>
      </w:r>
      <w:proofErr w:type="spellEnd"/>
      <w:r w:rsidR="00AB691B">
        <w:t xml:space="preserve"> remain optional.</w:t>
      </w:r>
    </w:p>
    <w:p w14:paraId="7B53EF49" w14:textId="77777777" w:rsidR="00446245" w:rsidRDefault="00AB691B">
      <w:pPr>
        <w:pStyle w:val="Heading3"/>
        <w:spacing w:before="120" w:after="80"/>
        <w:ind w:left="0" w:firstLine="0"/>
        <w:jc w:val="left"/>
      </w:pPr>
      <w:r>
        <w:t>4.7.6 License compliance</w:t>
      </w:r>
    </w:p>
    <w:p w14:paraId="5E0FC837" w14:textId="52ABE1CD" w:rsidR="00446245" w:rsidRDefault="00AB691B">
      <w:pPr>
        <w:spacing w:before="0" w:line="360" w:lineRule="auto"/>
      </w:pPr>
      <w:r>
        <w:t xml:space="preserve">The detector reads the same dependency files as </w:t>
      </w:r>
      <w:proofErr w:type="spellStart"/>
      <w:r>
        <w:t>CipherGuard</w:t>
      </w:r>
      <w:proofErr w:type="spellEnd"/>
      <w:r>
        <w:t xml:space="preserve">. </w:t>
      </w:r>
      <w:r w:rsidR="00DF37BE" w:rsidRPr="00DF37BE">
        <w:t xml:space="preserve">It then retrieves the </w:t>
      </w:r>
      <w:proofErr w:type="spellStart"/>
      <w:r w:rsidR="00DF37BE" w:rsidRPr="00DF37BE">
        <w:t>licence</w:t>
      </w:r>
      <w:proofErr w:type="spellEnd"/>
      <w:r w:rsidR="00DF37BE" w:rsidRPr="00DF37BE">
        <w:t xml:space="preserve"> from the registry for each package, with preference for the SPDX expression and then evaluates it based on the policy. If the input is a LICENSE or COPYING file, it will compare it with a pinned set of 708 SPDX </w:t>
      </w:r>
      <w:proofErr w:type="spellStart"/>
      <w:r w:rsidR="00DF37BE" w:rsidRPr="00DF37BE">
        <w:t>licences</w:t>
      </w:r>
      <w:proofErr w:type="spellEnd"/>
      <w:r>
        <w:t xml:space="preserve">. If a </w:t>
      </w:r>
      <w:proofErr w:type="spellStart"/>
      <w:r>
        <w:t>licence</w:t>
      </w:r>
      <w:proofErr w:type="spellEnd"/>
      <w:r>
        <w:t xml:space="preserve"> is unknown, changed or unclear, the package is marked for review with a reason. </w:t>
      </w:r>
      <w:proofErr w:type="spellStart"/>
      <w:r w:rsidR="00DF37BE" w:rsidRPr="00DF37BE">
        <w:t>ScanCode</w:t>
      </w:r>
      <w:proofErr w:type="spellEnd"/>
      <w:r w:rsidR="00DF37BE" w:rsidRPr="00DF37BE">
        <w:t xml:space="preserve"> may still be employed as an alternative fallback to provide the </w:t>
      </w:r>
      <w:proofErr w:type="spellStart"/>
      <w:r w:rsidR="00DF37BE" w:rsidRPr="00DF37BE">
        <w:t>licence</w:t>
      </w:r>
      <w:proofErr w:type="spellEnd"/>
      <w:r w:rsidR="00DF37BE" w:rsidRPr="00DF37BE">
        <w:t xml:space="preserve"> text. Being familiar with the </w:t>
      </w:r>
      <w:proofErr w:type="spellStart"/>
      <w:r w:rsidR="00DF37BE" w:rsidRPr="00DF37BE">
        <w:t>licence</w:t>
      </w:r>
      <w:proofErr w:type="spellEnd"/>
      <w:r w:rsidR="00DF37BE" w:rsidRPr="00DF37BE">
        <w:t xml:space="preserve"> of every package does not ensure legal compatibility of the entire project.</w:t>
      </w:r>
    </w:p>
    <w:p w14:paraId="1E80DA32" w14:textId="77777777" w:rsidR="00446245" w:rsidRDefault="00AB691B">
      <w:pPr>
        <w:pStyle w:val="Heading3"/>
        <w:spacing w:before="120" w:after="80"/>
        <w:ind w:left="0" w:firstLine="0"/>
        <w:jc w:val="left"/>
      </w:pPr>
      <w:r>
        <w:lastRenderedPageBreak/>
        <w:t>4.7.7 Prompt injection</w:t>
      </w:r>
    </w:p>
    <w:p w14:paraId="503F7F70" w14:textId="6EBFAF58" w:rsidR="00446245" w:rsidRDefault="00DF37BE">
      <w:pPr>
        <w:spacing w:before="0" w:line="360" w:lineRule="auto"/>
      </w:pPr>
      <w:r w:rsidRPr="00DF37BE">
        <w:t xml:space="preserve">The detector searches for any hidden commands within comments, docstrings, strings, and Markdown text. The process begins by extracting the text spans. Pattern matching is applied on the text and its transformed versions like removal of spaces, ROT13 encoding, hexadecimal, and base64. Furthermore, zero width characters and similar looking characters from other languages are also searched for. Subsequently, the span is compared against attack sentences using </w:t>
      </w:r>
      <w:proofErr w:type="spellStart"/>
      <w:r w:rsidRPr="00DF37BE">
        <w:t>MiniLM</w:t>
      </w:r>
      <w:proofErr w:type="spellEnd"/>
      <w:r w:rsidRPr="00DF37BE">
        <w:t xml:space="preserve"> embeddings, and finally, a small classifier confirms the same</w:t>
      </w:r>
      <w:r w:rsidR="00AB691B">
        <w:t>. Spans that are still uncertain go to an LLM judge in the background. A final pass checks weak spans together, in case an attack was split across several comments.</w:t>
      </w:r>
    </w:p>
    <w:p w14:paraId="2F08CC45" w14:textId="77777777" w:rsidR="00446245" w:rsidRDefault="00AB691B">
      <w:pPr>
        <w:spacing w:before="0" w:line="360" w:lineRule="auto"/>
      </w:pPr>
      <w:r>
        <w:t xml:space="preserve">A hosted or local model may judge uncertain spans. Earlier recorded public tests used </w:t>
      </w:r>
      <w:proofErr w:type="spellStart"/>
      <w:r>
        <w:t>Groq</w:t>
      </w:r>
      <w:proofErr w:type="spellEnd"/>
      <w:r>
        <w:t xml:space="preserve"> with </w:t>
      </w:r>
      <w:proofErr w:type="spellStart"/>
      <w:r>
        <w:t>openai</w:t>
      </w:r>
      <w:proofErr w:type="spellEnd"/>
      <w:r>
        <w:t>/gpt-oss-20b. A failed or unresolved judge never counts as clean. The Markdown authority-precedence case is now blocked, but benign documentation and source comments still generate uncertainty and excess Review outcomes. Public-test misses and the human-reviewed upstream results prevent any claim of general prompt-injection protection.</w:t>
      </w:r>
    </w:p>
    <w:p w14:paraId="7F915212" w14:textId="77777777" w:rsidR="00446245" w:rsidRDefault="00AB691B">
      <w:pPr>
        <w:pStyle w:val="Heading2"/>
        <w:spacing w:before="200" w:after="120"/>
        <w:jc w:val="left"/>
      </w:pPr>
      <w:r>
        <w:t>4.8 Persistence and database design</w:t>
      </w:r>
    </w:p>
    <w:p w14:paraId="05068909" w14:textId="7B1637E6" w:rsidR="00446245" w:rsidRDefault="00E632CC">
      <w:pPr>
        <w:spacing w:before="0" w:line="360" w:lineRule="auto"/>
      </w:pPr>
      <w:r w:rsidRPr="00E632CC">
        <w:t xml:space="preserve"/>
      </w:r>
      <w:proofErr w:type="spellStart"/>
      <w:r w:rsidRPr="00E632CC">
        <w:t>SQLAlchemy</w:t>
      </w:r>
      <w:proofErr w:type="spellEnd"/>
      <w:r w:rsidRPr="00E632CC">
        <w:t xml:space="preserve"> models and Alembic migrations support persistence. Docker Compose uses PostgreSQL; a local launch may use SQLite. The API writes tenant-scoped snapshots and normalized scan data transactionally. Figure 4.6 summarizes the main relationship</w:t>
      </w:r>
      <w:r w:rsidR="00AB691B">
        <w:t>s.</w:t>
      </w:r>
    </w:p>
    <w:p w14:paraId="66C3C18F" w14:textId="77777777" w:rsidR="00446245" w:rsidRDefault="00AB691B">
      <w:pPr>
        <w:keepNext/>
        <w:spacing w:before="80" w:after="40"/>
        <w:jc w:val="center"/>
      </w:pPr>
      <w:r>
        <w:drawing>
          <wp:inline xmlns:a="http://schemas.openxmlformats.org/drawingml/2006/main" xmlns:pic="http://schemas.openxmlformats.org/drawingml/2006/picture">
            <wp:extent cx="5257800" cy="2278157"/>
            <wp:docPr id="39" name="Picture 39"/>
            <wp:cNvGraphicFramePr>
              <a:graphicFrameLocks noChangeAspect="1"/>
            </wp:cNvGraphicFramePr>
            <a:graphic>
              <a:graphicData uri="http://schemas.openxmlformats.org/drawingml/2006/picture">
                <pic:pic>
                  <pic:nvPicPr>
                    <pic:cNvPr id="0" name="storage.png"/>
                    <pic:cNvPicPr/>
                  </pic:nvPicPr>
                  <pic:blipFill>
                    <a:blip r:embed="rId42"/>
                    <a:stretch>
                      <a:fillRect/>
                    </a:stretch>
                  </pic:blipFill>
                  <pic:spPr>
                    <a:xfrm>
                      <a:off x="0" y="0"/>
                      <a:ext cx="5257800" cy="2278157"/>
                    </a:xfrm>
                    <a:prstGeom prst="rect"/>
                  </pic:spPr>
                </pic:pic>
              </a:graphicData>
            </a:graphic>
          </wp:inline>
        </w:drawing>
      </w:r>
    </w:p>
    <w:p w14:paraId="7EE579FD" w14:textId="77777777" w:rsidR="00446245" w:rsidRDefault="00AB691B">
      <w:pPr>
        <w:pStyle w:val="Caption"/>
        <w:spacing w:after="200"/>
      </w:pPr>
      <w:r>
        <w:t>Figure 4.6. Main database relationships and tenant scope.</w:t>
      </w:r>
    </w:p>
    <w:p w14:paraId="4485E675" w14:textId="5528F29B" w:rsidR="00446245" w:rsidRDefault="00AB691B">
      <w:pPr>
        <w:spacing w:before="0" w:line="360" w:lineRule="auto"/>
      </w:pPr>
      <w:r>
        <w:lastRenderedPageBreak/>
        <w:t xml:space="preserve">An artifact can have many scans. A scan has many findings and many </w:t>
      </w:r>
      <w:proofErr w:type="gramStart"/>
      <w:r>
        <w:t>detector</w:t>
      </w:r>
      <w:proofErr w:type="gramEnd"/>
      <w:r>
        <w:t xml:space="preserve"> execution records, and one trust score. A </w:t>
      </w:r>
      <w:proofErr w:type="spellStart"/>
      <w:r>
        <w:t>ScanSnapshot</w:t>
      </w:r>
      <w:proofErr w:type="spellEnd"/>
      <w:r>
        <w:t xml:space="preserve"> stores the full saved state of a request together with its tenant, and </w:t>
      </w:r>
      <w:proofErr w:type="spellStart"/>
      <w:r>
        <w:t>trust_engine</w:t>
      </w:r>
      <w:proofErr w:type="spellEnd"/>
      <w:r>
        <w:t xml:space="preserve"> writes the snapshot and the related rows in one transaction. History and single-scan </w:t>
      </w:r>
      <w:proofErr w:type="gramStart"/>
      <w:r>
        <w:t>reads</w:t>
      </w:r>
      <w:proofErr w:type="gramEnd"/>
      <w:r>
        <w:t xml:space="preserve"> always filter by tenant. </w:t>
      </w:r>
      <w:r w:rsidR="00E632CC" w:rsidRPr="00E632CC">
        <w:t>The old final scans are deleted after a certain retention period, which by default lasts 30 days. Redis is used for caches and pending work, although it does not serve as a record of the scan</w:t>
      </w:r>
      <w:r>
        <w:t>.</w:t>
      </w:r>
    </w:p>
    <w:p w14:paraId="5FE6E09B" w14:textId="6BFB0E83" w:rsidR="00446245" w:rsidRDefault="00AB691B">
      <w:pPr>
        <w:spacing w:before="0" w:line="360" w:lineRule="auto"/>
      </w:pPr>
      <w:r>
        <w:t xml:space="preserve">The schema also defines detail tables for dependencies, secrets and Docker findings. </w:t>
      </w:r>
      <w:r w:rsidR="00E632CC" w:rsidRPr="00E632CC">
        <w:t>These fields exist within the database, but the current write path does not populate all of them, and therefore, their mere existence cannot be taken to prove that these details are stored</w:t>
      </w:r>
      <w:r>
        <w:t>.</w:t>
      </w:r>
    </w:p>
    <w:p w14:paraId="37438CCD" w14:textId="77777777" w:rsidR="00446245" w:rsidRDefault="00AB691B">
      <w:pPr>
        <w:pStyle w:val="Heading2"/>
        <w:spacing w:before="200" w:after="120"/>
        <w:jc w:val="left"/>
      </w:pPr>
      <w:r>
        <w:t>4.9 Deployment</w:t>
      </w:r>
    </w:p>
    <w:p w14:paraId="357D5CEE" w14:textId="30C15190" w:rsidR="00446245" w:rsidRDefault="00E632CC">
      <w:pPr>
        <w:spacing w:before="0" w:line="360" w:lineRule="auto"/>
      </w:pPr>
      <w:r w:rsidRPr="00E632CC">
        <w:t xml:space="preserve">Docker Compose defines the eight application services plus PostgreSQL, Redis, migrations and the dashboard. Each service has a </w:t>
      </w:r>
      <w:proofErr w:type="spellStart"/>
      <w:r w:rsidRPr="00E632CC">
        <w:t>Dockerfile</w:t>
      </w:r>
      <w:proofErr w:type="spellEnd"/>
      <w:r w:rsidRPr="00E632CC">
        <w:t xml:space="preserve"> and requirements; Compose injects the environment variables needed by that service rather than mounting one private configuration file into every service. POSTGRES_PASSWORD, CALLBACK_TOKEN and GUARDIAN_API_KEY </w:t>
      </w:r>
      <w:proofErr w:type="gramStart"/>
      <w:r w:rsidRPr="00E632CC">
        <w:t>are</w:t>
      </w:r>
      <w:proofErr w:type="gramEnd"/>
      <w:r w:rsidRPr="00E632CC">
        <w:t xml:space="preserve"> required operator settings. Detectors send au</w:t>
      </w:r>
      <w:proofErr w:type="spellStart"/>
      <w:r w:rsidRPr="00E632CC">
        <w:t/>
      </w:r>
      <w:proofErr w:type="spellEnd"/>
      <w:r w:rsidRPr="00E632CC">
        <w:t xml:space="preserve">thenticated callbacks through the internal trust_engine service ad</w:t>
      </w:r>
      <w:r w:rsidR="00AB691B">
        <w:t>dress.</w:t>
      </w:r>
    </w:p>
    <w:p w14:paraId="3C6D2CEC" w14:textId="77777777" w:rsidR="00E632CC" w:rsidRPr="00E632CC" w:rsidRDefault="00E632CC" w:rsidP="00E632CC">
      <w:pPr>
        <w:keepLines/>
        <w:shd w:val="clear" w:color="auto" w:fill="F2F2F2"/>
        <w:spacing w:before="0" w:line="240" w:lineRule="auto"/>
        <w:ind w:left="160"/>
        <w:jc w:val="left"/>
        <w:rPr>
          <w:sz w:val="20"/>
        </w:rPr>
      </w:pPr>
      <w:proofErr w:type="gramStart"/>
      <w:r w:rsidRPr="00E632CC">
        <w:rPr>
          <w:sz w:val="20"/>
        </w:rPr>
        <w:t>copy .</w:t>
      </w:r>
      <w:proofErr w:type="spellStart"/>
      <w:r w:rsidRPr="00E632CC">
        <w:rPr>
          <w:sz w:val="20"/>
        </w:rPr>
        <w:t>env</w:t>
      </w:r>
      <w:proofErr w:type="gramEnd"/>
      <w:r w:rsidRPr="00E632CC">
        <w:rPr>
          <w:sz w:val="20"/>
        </w:rPr>
        <w:t>.example</w:t>
      </w:r>
      <w:proofErr w:type="spellEnd"/>
      <w:r w:rsidRPr="00E632CC">
        <w:rPr>
          <w:sz w:val="20"/>
        </w:rPr>
        <w:t xml:space="preserve"> .env # Set POSTGRES_PASSWORD, CALLBACK_TOKEN, GUARDIAN_API_KEY</w:t>
      </w:r>
    </w:p>
    <w:p w14:paraId="43612F01" w14:textId="77777777" w:rsidR="00E632CC" w:rsidRPr="00E632CC" w:rsidRDefault="00E632CC" w:rsidP="00E632CC">
      <w:pPr>
        <w:keepLines/>
        <w:shd w:val="clear" w:color="auto" w:fill="F2F2F2"/>
        <w:spacing w:before="0" w:line="240" w:lineRule="auto"/>
        <w:ind w:left="160"/>
        <w:jc w:val="left"/>
        <w:rPr>
          <w:sz w:val="20"/>
        </w:rPr>
      </w:pPr>
      <w:r w:rsidRPr="00E632CC">
        <w:rPr>
          <w:sz w:val="20"/>
        </w:rPr>
        <w:t>docker compose up --build -d</w:t>
      </w:r>
    </w:p>
    <w:p w14:paraId="0E963420" w14:textId="1416B49E" w:rsidR="00446245" w:rsidRDefault="00E632CC" w:rsidP="00E632CC">
      <w:pPr>
        <w:keepLines/>
        <w:shd w:val="clear" w:color="auto" w:fill="F2F2F2"/>
        <w:spacing w:before="0" w:line="240" w:lineRule="auto"/>
        <w:ind w:left="160"/>
        <w:jc w:val="left"/>
      </w:pPr>
      <w:r w:rsidRPr="00E632CC">
        <w:rPr>
          <w:sz w:val="20"/>
        </w:rPr>
        <w:t># Dashboard: http://localhost:3000 API Docs: http://localhost:8000/docs</w:t>
      </w:r>
    </w:p>
    <w:p w14:paraId="335A6068" w14:textId="3158BFA3" w:rsidR="00446245" w:rsidRDefault="00E632CC">
      <w:pPr>
        <w:spacing w:before="0" w:line="360" w:lineRule="auto"/>
      </w:pPr>
      <w:r w:rsidRPr="00E632CC">
        <w:t>The second compose file adds HTTPS to the dashboard using a localhost certificate. The localhost certificate is used only for demos. A production-ready deployment will require a trusted certificate, as well as backup and load testing</w:t>
      </w:r>
      <w:r w:rsidR="00AB691B">
        <w:t>.</w:t>
      </w:r>
    </w:p>
    <w:p w14:paraId="2D3132C6" w14:textId="77777777" w:rsidR="00446245" w:rsidRDefault="00AB691B">
      <w:pPr>
        <w:pStyle w:val="Heading2"/>
        <w:spacing w:before="200" w:after="120"/>
        <w:jc w:val="left"/>
      </w:pPr>
      <w:r>
        <w:t>4.10 API and data flow</w:t>
      </w:r>
    </w:p>
    <w:p w14:paraId="5375AA39" w14:textId="77777777" w:rsidR="00446245" w:rsidRDefault="00AB691B">
      <w:pPr>
        <w:pStyle w:val="Caption"/>
        <w:keepNext/>
        <w:spacing w:before="120" w:after="80"/>
      </w:pPr>
      <w:r>
        <w:t xml:space="preserve">Table 4.7. Public endpoints of </w:t>
      </w:r>
      <w:proofErr w:type="spellStart"/>
      <w:r>
        <w:t>trust_engine</w:t>
      </w:r>
      <w:proofErr w:type="spellEnd"/>
    </w:p>
    <w:tbl>
      <w:tblPr>
        <w:tblStyle w:val="TableGrid"/>
        <w:tblW w:w="8593" w:type="dxa"/>
        <w:tblLayout w:type="fixed"/>
        <w:tblLook w:val="04A0" w:firstRow="1" w:lastRow="0" w:firstColumn="1" w:lastColumn="0" w:noHBand="0" w:noVBand="1"/>
      </w:tblPr>
      <w:tblGrid>
        <w:gridCol w:w="2997"/>
        <w:gridCol w:w="5596"/>
      </w:tblGrid>
      <w:tr w:rsidR="00446245" w14:paraId="101B6372" w14:textId="77777777">
        <w:trPr>
          <w:cantSplit/>
          <w:tblHeader/>
        </w:trPr>
        <w:tc>
          <w:tcPr>
            <w:tcW w:w="2997" w:type="dxa"/>
            <w:shd w:val="clear" w:color="auto" w:fill="EEEEEE"/>
          </w:tcPr>
          <w:p w14:paraId="641033CE" w14:textId="77777777" w:rsidR="00446245" w:rsidRDefault="00AB691B">
            <w:pPr>
              <w:spacing w:before="40" w:after="40" w:line="240" w:lineRule="auto"/>
              <w:jc w:val="left"/>
            </w:pPr>
            <w:r>
              <w:rPr>
                <w:b/>
                <w:sz w:val="22"/>
              </w:rPr>
              <w:t>Method and path</w:t>
            </w:r>
          </w:p>
        </w:tc>
        <w:tc>
          <w:tcPr>
            <w:tcW w:w="5596" w:type="dxa"/>
            <w:shd w:val="clear" w:color="auto" w:fill="EEEEEE"/>
          </w:tcPr>
          <w:p w14:paraId="5CA063A4" w14:textId="77777777" w:rsidR="00446245" w:rsidRDefault="00AB691B">
            <w:pPr>
              <w:spacing w:before="40" w:after="40" w:line="240" w:lineRule="auto"/>
              <w:jc w:val="left"/>
            </w:pPr>
            <w:r>
              <w:rPr>
                <w:b/>
                <w:sz w:val="22"/>
              </w:rPr>
              <w:t>Purpose</w:t>
            </w:r>
          </w:p>
        </w:tc>
      </w:tr>
      <w:tr w:rsidR="00446245" w14:paraId="2A7AB70E" w14:textId="77777777">
        <w:trPr>
          <w:cantSplit/>
        </w:trPr>
        <w:tc>
          <w:tcPr>
            <w:tcW w:w="2997" w:type="dxa"/>
          </w:tcPr>
          <w:p w14:paraId="05C2D03A" w14:textId="77777777" w:rsidR="00446245" w:rsidRDefault="00AB691B">
            <w:pPr>
              <w:spacing w:before="40" w:after="40" w:line="240" w:lineRule="auto"/>
              <w:jc w:val="left"/>
            </w:pPr>
            <w:r>
              <w:rPr>
                <w:sz w:val="22"/>
              </w:rPr>
              <w:t>POST /analyze</w:t>
            </w:r>
          </w:p>
        </w:tc>
        <w:tc>
          <w:tcPr>
            <w:tcW w:w="5596" w:type="dxa"/>
          </w:tcPr>
          <w:p w14:paraId="1DBB034F" w14:textId="13010E10" w:rsidR="00446245" w:rsidRDefault="00E632CC">
            <w:pPr>
              <w:spacing w:before="40" w:after="40" w:line="240" w:lineRule="auto"/>
              <w:jc w:val="left"/>
            </w:pPr>
            <w:r w:rsidRPr="00E632CC">
              <w:rPr>
                <w:sz w:val="22"/>
              </w:rPr>
              <w:t>Use one artifact with an API key; UTF-8 encoded content not more than 256 KiB</w:t>
            </w:r>
            <w:r w:rsidR="00AB691B">
              <w:rPr>
                <w:sz w:val="22"/>
              </w:rPr>
              <w:t>.</w:t>
            </w:r>
          </w:p>
        </w:tc>
      </w:tr>
      <w:tr w:rsidR="00446245" w14:paraId="2FA004B0" w14:textId="77777777">
        <w:trPr>
          <w:cantSplit/>
        </w:trPr>
        <w:tc>
          <w:tcPr>
            <w:tcW w:w="2997" w:type="dxa"/>
          </w:tcPr>
          <w:p w14:paraId="40CD6742" w14:textId="77777777" w:rsidR="00446245" w:rsidRDefault="00AB691B">
            <w:pPr>
              <w:spacing w:before="40" w:after="40" w:line="240" w:lineRule="auto"/>
              <w:jc w:val="left"/>
            </w:pPr>
            <w:r>
              <w:rPr>
                <w:sz w:val="22"/>
              </w:rPr>
              <w:t>POST /analyze/batch</w:t>
            </w:r>
          </w:p>
        </w:tc>
        <w:tc>
          <w:tcPr>
            <w:tcW w:w="5596" w:type="dxa"/>
          </w:tcPr>
          <w:p w14:paraId="22FF1A48" w14:textId="4C1DC28D" w:rsidR="00446245" w:rsidRDefault="00E632CC">
            <w:pPr>
              <w:spacing w:before="40" w:after="40" w:line="240" w:lineRule="auto"/>
              <w:jc w:val="left"/>
            </w:pPr>
            <w:r w:rsidRPr="00E632CC">
              <w:rPr>
                <w:sz w:val="22"/>
              </w:rPr>
              <w:t>Use 1 to 50 artifacts in the name, under the file and total size constraints</w:t>
            </w:r>
          </w:p>
        </w:tc>
      </w:tr>
      <w:tr w:rsidR="00446245" w14:paraId="70CD82BD" w14:textId="77777777">
        <w:trPr>
          <w:cantSplit/>
        </w:trPr>
        <w:tc>
          <w:tcPr>
            <w:tcW w:w="2997" w:type="dxa"/>
          </w:tcPr>
          <w:p w14:paraId="28E0A72F" w14:textId="77777777" w:rsidR="00446245" w:rsidRDefault="00AB691B">
            <w:pPr>
              <w:spacing w:before="40" w:after="40" w:line="240" w:lineRule="auto"/>
              <w:jc w:val="left"/>
            </w:pPr>
            <w:r>
              <w:rPr>
                <w:sz w:val="22"/>
              </w:rPr>
              <w:t>GET /scans</w:t>
            </w:r>
          </w:p>
        </w:tc>
        <w:tc>
          <w:tcPr>
            <w:tcW w:w="5596" w:type="dxa"/>
          </w:tcPr>
          <w:p w14:paraId="4D7A8858" w14:textId="5AF74AB3" w:rsidR="00446245" w:rsidRDefault="00E632CC">
            <w:pPr>
              <w:spacing w:before="40" w:after="40" w:line="240" w:lineRule="auto"/>
              <w:jc w:val="left"/>
            </w:pPr>
            <w:r w:rsidRPr="00E632CC">
              <w:rPr>
                <w:sz w:val="22"/>
              </w:rPr>
              <w:t>Returns pages of scans history for the tenant calling the API.</w:t>
            </w:r>
          </w:p>
        </w:tc>
      </w:tr>
      <w:tr w:rsidR="00446245" w14:paraId="7615FA77" w14:textId="77777777">
        <w:trPr>
          <w:cantSplit/>
        </w:trPr>
        <w:tc>
          <w:tcPr>
            <w:tcW w:w="2997" w:type="dxa"/>
          </w:tcPr>
          <w:p w14:paraId="171D86A5" w14:textId="77777777" w:rsidR="00446245" w:rsidRDefault="00AB691B">
            <w:pPr>
              <w:spacing w:before="40" w:after="40" w:line="240" w:lineRule="auto"/>
              <w:jc w:val="left"/>
            </w:pPr>
            <w:r>
              <w:rPr>
                <w:sz w:val="22"/>
              </w:rPr>
              <w:t>GET /scans/{request_id}</w:t>
            </w:r>
          </w:p>
        </w:tc>
        <w:tc>
          <w:tcPr>
            <w:tcW w:w="5596" w:type="dxa"/>
          </w:tcPr>
          <w:p w14:paraId="62C336B0" w14:textId="249F32C9" w:rsidR="00446245" w:rsidRDefault="00E632CC">
            <w:pPr>
              <w:spacing w:before="40" w:after="40" w:line="240" w:lineRule="auto"/>
              <w:jc w:val="left"/>
            </w:pPr>
            <w:r w:rsidRPr="00E632CC">
              <w:rPr>
                <w:sz w:val="22"/>
              </w:rPr>
              <w:t>GET Returns one scan of the same tenant from the history; either provisional or definitive.</w:t>
            </w:r>
          </w:p>
        </w:tc>
      </w:tr>
      <w:tr w:rsidR="00446245" w14:paraId="593AD83D" w14:textId="77777777">
        <w:trPr>
          <w:cantSplit/>
        </w:trPr>
        <w:tc>
          <w:tcPr>
            <w:tcW w:w="2997" w:type="dxa"/>
          </w:tcPr>
          <w:p w14:paraId="4436A316" w14:textId="77777777" w:rsidR="00446245" w:rsidRDefault="00AB691B">
            <w:pPr>
              <w:spacing w:before="40" w:after="40" w:line="240" w:lineRule="auto"/>
              <w:jc w:val="left"/>
            </w:pPr>
            <w:r>
              <w:rPr>
                <w:sz w:val="22"/>
              </w:rPr>
              <w:lastRenderedPageBreak/>
              <w:t>GET /scans/{request_id}/audit.pdf</w:t>
            </w:r>
          </w:p>
        </w:tc>
        <w:tc>
          <w:tcPr>
            <w:tcW w:w="5596" w:type="dxa"/>
          </w:tcPr>
          <w:p w14:paraId="7F1B6692" w14:textId="0900B9C1" w:rsidR="00446245" w:rsidRDefault="00E632CC">
            <w:pPr>
              <w:spacing w:before="40" w:after="40" w:line="240" w:lineRule="auto"/>
              <w:jc w:val="left"/>
            </w:pPr>
            <w:r w:rsidRPr="00E632CC">
              <w:rPr>
                <w:sz w:val="22"/>
              </w:rPr>
              <w:t>GET Downloads PDF report for the specified scan.</w:t>
            </w:r>
          </w:p>
        </w:tc>
      </w:tr>
      <w:tr w:rsidR="00446245" w14:paraId="42D22990" w14:textId="77777777">
        <w:trPr>
          <w:cantSplit/>
        </w:trPr>
        <w:tc>
          <w:tcPr>
            <w:tcW w:w="2997" w:type="dxa"/>
          </w:tcPr>
          <w:p w14:paraId="418676E6" w14:textId="77777777" w:rsidR="00446245" w:rsidRDefault="00AB691B">
            <w:pPr>
              <w:spacing w:before="40" w:after="40" w:line="240" w:lineRule="auto"/>
              <w:jc w:val="left"/>
            </w:pPr>
            <w:r>
              <w:rPr>
                <w:sz w:val="22"/>
              </w:rPr>
              <w:t>POST /callback/{callback_id}</w:t>
            </w:r>
          </w:p>
        </w:tc>
        <w:tc>
          <w:tcPr>
            <w:tcW w:w="5596" w:type="dxa"/>
          </w:tcPr>
          <w:p w14:paraId="5E8C2E1E" w14:textId="34F752CF" w:rsidR="00446245" w:rsidRDefault="00E632CC">
            <w:pPr>
              <w:spacing w:before="40" w:after="40" w:line="240" w:lineRule="auto"/>
              <w:jc w:val="left"/>
            </w:pPr>
            <w:r w:rsidRPr="00E632CC">
              <w:rPr>
                <w:sz w:val="22"/>
              </w:rPr>
              <w:t>Internal; used by detectors with the unique callback token.</w:t>
            </w:r>
          </w:p>
        </w:tc>
      </w:tr>
      <w:tr w:rsidR="00446245" w14:paraId="5E4A55E1" w14:textId="77777777">
        <w:trPr>
          <w:cantSplit/>
        </w:trPr>
        <w:tc>
          <w:tcPr>
            <w:tcW w:w="2997" w:type="dxa"/>
          </w:tcPr>
          <w:p w14:paraId="13914C09" w14:textId="77777777" w:rsidR="00446245" w:rsidRDefault="00AB691B">
            <w:pPr>
              <w:spacing w:before="40" w:after="40" w:line="240" w:lineRule="auto"/>
              <w:jc w:val="left"/>
            </w:pPr>
            <w:r>
              <w:rPr>
                <w:sz w:val="22"/>
              </w:rPr>
              <w:t>GET /health</w:t>
            </w:r>
          </w:p>
        </w:tc>
        <w:tc>
          <w:tcPr>
            <w:tcW w:w="5596" w:type="dxa"/>
          </w:tcPr>
          <w:p w14:paraId="481EBD20" w14:textId="77777777" w:rsidR="00446245" w:rsidRDefault="00AB691B">
            <w:pPr>
              <w:spacing w:before="40" w:after="40" w:line="240" w:lineRule="auto"/>
              <w:jc w:val="left"/>
            </w:pPr>
            <w:r>
              <w:rPr>
                <w:sz w:val="22"/>
              </w:rPr>
              <w:t>Reports whether the service and its dependencies are ready; not a security check.</w:t>
            </w:r>
          </w:p>
        </w:tc>
      </w:tr>
    </w:tbl>
    <w:p w14:paraId="64CD9019" w14:textId="77777777" w:rsidR="00446245" w:rsidRDefault="00446245">
      <w:pPr>
        <w:spacing w:before="0" w:after="80" w:line="144" w:lineRule="auto"/>
      </w:pPr>
    </w:p>
    <w:p w14:paraId="3D1DF67C" w14:textId="77777777" w:rsidR="00446245" w:rsidRDefault="00AB691B">
      <w:pPr>
        <w:spacing w:before="0" w:line="360" w:lineRule="auto"/>
      </w:pPr>
      <w:r>
        <w:t>Figure 4.7 shows the activity of one scan request from the client to the saved result.</w:t>
      </w:r>
    </w:p>
    <w:p w14:paraId="4185C000" w14:textId="77777777" w:rsidR="00446245" w:rsidRDefault="00AB691B">
      <w:pPr>
        <w:keepNext/>
        <w:spacing w:before="80" w:after="40"/>
        <w:jc w:val="center"/>
      </w:pPr>
      <w:r>
        <w:drawing>
          <wp:inline xmlns:a="http://schemas.openxmlformats.org/drawingml/2006/main" xmlns:pic="http://schemas.openxmlformats.org/drawingml/2006/picture">
            <wp:extent cx="5257800" cy="2451858"/>
            <wp:docPr id="40" name="Picture 40"/>
            <wp:cNvGraphicFramePr>
              <a:graphicFrameLocks noChangeAspect="1"/>
            </wp:cNvGraphicFramePr>
            <a:graphic>
              <a:graphicData uri="http://schemas.openxmlformats.org/drawingml/2006/picture">
                <pic:pic>
                  <pic:nvPicPr>
                    <pic:cNvPr id="0" name="activity.png"/>
                    <pic:cNvPicPr/>
                  </pic:nvPicPr>
                  <pic:blipFill>
                    <a:blip r:embed="rId43"/>
                    <a:stretch>
                      <a:fillRect/>
                    </a:stretch>
                  </pic:blipFill>
                  <pic:spPr>
                    <a:xfrm>
                      <a:off x="0" y="0"/>
                      <a:ext cx="5257800" cy="2451858"/>
                    </a:xfrm>
                    <a:prstGeom prst="rect"/>
                  </pic:spPr>
                </pic:pic>
              </a:graphicData>
            </a:graphic>
          </wp:inline>
        </w:drawing>
      </w:r>
    </w:p>
    <w:p w14:paraId="43238862" w14:textId="77777777" w:rsidR="00446245" w:rsidRDefault="00AB691B">
      <w:pPr>
        <w:pStyle w:val="Caption"/>
        <w:spacing w:after="200"/>
      </w:pPr>
      <w:r>
        <w:t>Figure 4.7. Activity of one scan request, from the client to the saved result.</w:t>
      </w:r>
    </w:p>
    <w:p w14:paraId="4533DCE9" w14:textId="40CC0599" w:rsidR="00446245" w:rsidRDefault="00E632CC">
      <w:pPr>
        <w:spacing w:before="0" w:line="360" w:lineRule="auto"/>
      </w:pPr>
      <w:r w:rsidRPr="00E632CC">
        <w:t xml:space="preserve">Figure 4.8 is the data flow. Data flows from the </w:t>
      </w:r>
      <w:proofErr w:type="spellStart"/>
      <w:r w:rsidRPr="00E632CC">
        <w:t>authorised</w:t>
      </w:r>
      <w:proofErr w:type="spellEnd"/>
      <w:r w:rsidRPr="00E632CC">
        <w:t xml:space="preserve"> client to </w:t>
      </w:r>
      <w:proofErr w:type="spellStart"/>
      <w:r w:rsidRPr="00E632CC">
        <w:t>trust_engine</w:t>
      </w:r>
      <w:proofErr w:type="spellEnd"/>
      <w:r w:rsidRPr="00E632CC">
        <w:t xml:space="preserve"> and then to the chosen detectors. If necessary, the detectors retrieve the data from the package registries, vulnerability feeds, license data or LLM judge. Fusion consumes the evidence and saves the masked results and sends the client the decision. The clients consume history and PDFs later, and callbacks update the saved request</w:t>
      </w:r>
      <w:r w:rsidR="00AB691B">
        <w:t>.</w:t>
      </w:r>
    </w:p>
    <w:p w14:paraId="71AEB128" w14:textId="77777777" w:rsidR="00446245" w:rsidRDefault="00AB691B">
      <w:pPr>
        <w:keepNext/>
        <w:spacing w:before="80" w:after="40"/>
        <w:jc w:val="center"/>
      </w:pPr>
      <w:r>
        <w:drawing>
          <wp:inline xmlns:a="http://schemas.openxmlformats.org/drawingml/2006/main" xmlns:pic="http://schemas.openxmlformats.org/drawingml/2006/picture">
            <wp:extent cx="5257800" cy="2278157"/>
            <wp:docPr id="41" name="Picture 41"/>
            <wp:cNvGraphicFramePr>
              <a:graphicFrameLocks noChangeAspect="1"/>
            </wp:cNvGraphicFramePr>
            <a:graphic>
              <a:graphicData uri="http://schemas.openxmlformats.org/drawingml/2006/picture">
                <pic:pic>
                  <pic:nvPicPr>
                    <pic:cNvPr id="0" name="data-flow.png"/>
                    <pic:cNvPicPr/>
                  </pic:nvPicPr>
                  <pic:blipFill>
                    <a:blip r:embed="rId44"/>
                    <a:stretch>
                      <a:fillRect/>
                    </a:stretch>
                  </pic:blipFill>
                  <pic:spPr>
                    <a:xfrm>
                      <a:off x="0" y="0"/>
                      <a:ext cx="5257800" cy="2278157"/>
                    </a:xfrm>
                    <a:prstGeom prst="rect"/>
                  </pic:spPr>
                </pic:pic>
              </a:graphicData>
            </a:graphic>
          </wp:inline>
        </w:drawing>
      </w:r>
    </w:p>
    <w:p w14:paraId="55CF358E" w14:textId="455F68EA" w:rsidR="00446245" w:rsidRDefault="00E632CC">
      <w:pPr>
        <w:pStyle w:val="Caption"/>
        <w:spacing w:after="200"/>
      </w:pPr>
      <w:r w:rsidRPr="00E632CC">
        <w:t>Figure 4.8. Data flow using tenant-scoped storage and protected background updates</w:t>
      </w:r>
      <w:r>
        <w:t>.</w:t>
      </w:r>
    </w:p>
    <w:p w14:paraId="09466354" w14:textId="77777777" w:rsidR="00446245" w:rsidRDefault="00AB691B">
      <w:pPr>
        <w:pStyle w:val="Heading2"/>
        <w:spacing w:before="200" w:after="120"/>
        <w:jc w:val="left"/>
      </w:pPr>
      <w:r>
        <w:t>4.11 Implementation excerpts</w:t>
      </w:r>
    </w:p>
    <w:p w14:paraId="6C5D3FB7" w14:textId="35E33C6B" w:rsidR="00446245" w:rsidRDefault="00AB691B">
      <w:pPr>
        <w:spacing w:before="0" w:line="360" w:lineRule="auto"/>
      </w:pPr>
      <w:r>
        <w:t xml:space="preserve"/>
      </w:r>
      <w:r w:rsidR="00E632CC" w:rsidRPr="00E632CC">
        <w:t>The following excerpts are explanatory pseudocode condensed from the implementation. They omit validation branches and are not intended to be pasted as complete executable functions. Full source files remain the implementation authority.</w:t>
      </w:r>
    </w:p>
    <w:p w14:paraId="50624425" w14:textId="77777777" w:rsidR="00446245" w:rsidRDefault="00AB691B">
      <w:pPr>
        <w:pStyle w:val="Heading3"/>
        <w:spacing w:before="120" w:after="80"/>
        <w:ind w:left="0" w:firstLine="0"/>
        <w:jc w:val="left"/>
      </w:pPr>
      <w:r>
        <w:t>4.11.1 Router: guards and explicit type</w:t>
      </w:r>
    </w:p>
    <w:p w14:paraId="64DD123C" w14:textId="5C15D647" w:rsidR="00446245" w:rsidRDefault="00AB691B">
      <w:pPr>
        <w:spacing w:before="0" w:line="360" w:lineRule="auto"/>
      </w:pPr>
      <w:r>
        <w:t xml:space="preserve">The router rejects binary or oversized i</w:t>
      </w:r>
      <w:r w:rsidR="00E632CC" w:rsidRPr="00E632CC">
        <w:t>nternal input before type resolution. Its internal 1,000,000-byte guard is distinct from the public per-file limit of 256 KiB. Explicit type</w:t>
      </w:r>
      <w:r>
        <w:t>s are validated before filename or content inference.</w:t>
      </w:r>
    </w:p>
    <w:p w14:paraId="10117CFD" w14:textId="0E6DCB7B" w:rsidR="00446245" w:rsidRDefault="00E632CC">
      <w:pPr>
        <w:keepLines/>
        <w:shd w:val="clear" w:color="auto" w:fill="F2F2F2"/>
        <w:spacing w:before="40" w:after="0" w:line="240" w:lineRule="auto"/>
        <w:ind w:left="160"/>
        <w:jc w:val="left"/>
      </w:pPr>
      <w:r w:rsidRPr="00E632CC">
        <w:rPr>
          <w:sz w:val="20"/>
        </w:rPr>
        <w:t xml:space="preserve"># Explanatory pseudocode</w:t>
      </w:r>
      <w:proofErr w:type="spellStart"/>
      <w:r w:rsidRPr="00E632CC">
        <w:rPr>
          <w:sz w:val="20"/>
        </w:rPr>
        <w:t/>
      </w:r>
      <w:proofErr w:type="gramStart"/>
      <w:r w:rsidRPr="00E632CC">
        <w:rPr>
          <w:sz w:val="20"/>
        </w:rPr>
        <w:t/>
      </w:r>
      <w:proofErr w:type="spellEnd"/>
      <w:r w:rsidRPr="00E632CC">
        <w:rPr>
          <w:sz w:val="20"/>
        </w:rPr>
        <w:t/>
      </w:r>
      <w:proofErr w:type="gramEnd"/>
      <w:r w:rsidRPr="00E632CC">
        <w:rPr>
          <w:sz w:val="20"/>
        </w:rPr>
        <w:t xml:space="preserve"/>
      </w:r>
      <w:proofErr w:type="spellStart"/>
      <w:r w:rsidRPr="00E632CC">
        <w:rPr>
          <w:sz w:val="20"/>
        </w:rPr>
        <w:t/>
      </w:r>
      <w:proofErr w:type="spellEnd"/>
      <w:r w:rsidRPr="00E632CC">
        <w:rPr>
          <w:sz w:val="20"/>
        </w:rPr>
        <w:t xml:space="preserve"/>
      </w:r>
      <w:proofErr w:type="spellStart"/>
      <w:r w:rsidRPr="00E632CC">
        <w:rPr>
          <w:sz w:val="20"/>
        </w:rPr>
        <w:t/>
      </w:r>
      <w:proofErr w:type="spellEnd"/>
      <w:r w:rsidR="00AB691B">
        <w:rPr>
          <w:sz w:val="20"/>
        </w:rPr>
        <w:t/>
      </w:r>
    </w:p>
    <w:p w14:paraId="09F4ACB0" w14:textId="77777777" w:rsidR="00446245" w:rsidRDefault="00AB691B">
      <w:pPr>
        <w:keepLines/>
        <w:shd w:val="clear" w:color="auto" w:fill="F2F2F2"/>
        <w:spacing w:before="0" w:after="0" w:line="240" w:lineRule="auto"/>
        <w:ind w:left="160"/>
        <w:jc w:val="left"/>
      </w:pPr>
      <w:r>
        <w:rPr>
          <w:sz w:val="20"/>
        </w:rPr>
        <w:t xml:space="preserve">route_file(content, filename, explicit_type):</w:t>
      </w:r>
    </w:p>
    <w:p w14:paraId="0A9186F3" w14:textId="77777777" w:rsidR="00446245" w:rsidRDefault="00AB691B">
      <w:pPr>
        <w:keepLines/>
        <w:shd w:val="clear" w:color="auto" w:fill="F2F2F2"/>
        <w:spacing w:before="0" w:after="0" w:line="240" w:lineRule="auto"/>
        <w:ind w:left="160"/>
        <w:jc w:val="left"/>
      </w:pPr>
      <w:r>
        <w:rPr>
          <w:sz w:val="20"/>
        </w:rPr>
        <w:t xml:space="preserve">    if binary(content) </w:t>
      </w:r>
      <w:proofErr w:type="spellStart"/>
      <w:r>
        <w:rPr>
          <w:sz w:val="20"/>
        </w:rPr>
        <w:t>or bytes(content) &gt; internal_limit:</w:t>
      </w:r>
      <w:proofErr w:type="spellEnd"/>
      <w:r>
        <w:rPr>
          <w:sz w:val="20"/>
        </w:rPr>
        <w:t/>
      </w:r>
    </w:p>
    <w:p w14:paraId="0BF2D5CC" w14:textId="77777777" w:rsidR="00446245" w:rsidRDefault="00AB691B">
      <w:pPr>
        <w:keepLines/>
        <w:shd w:val="clear" w:color="auto" w:fill="F2F2F2"/>
        <w:spacing w:before="0" w:after="0" w:line="240" w:lineRule="auto"/>
        <w:ind w:left="160"/>
        <w:jc w:val="left"/>
      </w:pPr>
      <w:r>
        <w:rPr>
          <w:sz w:val="20"/>
        </w:rPr>
        <w:t xml:space="preserve">        return no_</w:t>
      </w:r>
      <w:proofErr w:type="spellStart"/>
      <w:r>
        <w:rPr>
          <w:sz w:val="20"/>
        </w:rPr>
        <w:t>ag</w:t>
      </w:r>
      <w:proofErr w:type="spellEnd"/>
      <w:r>
        <w:rPr>
          <w:sz w:val="20"/>
        </w:rPr>
        <w:t>ents_with_none_coverage</w:t>
      </w:r>
    </w:p>
    <w:p w14:paraId="7E00AB74" w14:textId="77777777" w:rsidR="00446245" w:rsidRDefault="00AB691B">
      <w:pPr>
        <w:keepLines/>
        <w:shd w:val="clear" w:color="auto" w:fill="F2F2F2"/>
        <w:spacing w:before="0" w:after="0" w:line="240" w:lineRule="auto"/>
        <w:ind w:left="160"/>
        <w:jc w:val="left"/>
      </w:pPr>
      <w:r>
        <w:rPr>
          <w:sz w:val="20"/>
        </w:rPr>
        <w:t xml:space="preserve">    if explicit_type is </w:t>
      </w:r>
      <w:proofErr w:type="spellStart"/>
      <w:proofErr w:type="gramStart"/>
      <w:r>
        <w:rPr>
          <w:sz w:val="20"/>
        </w:rPr>
        <w:t>suppl</w:t>
      </w:r>
      <w:proofErr w:type="spellEnd"/>
      <w:proofErr w:type="gramEnd"/>
      <w:r>
        <w:rPr>
          <w:sz w:val="20"/>
        </w:rPr>
        <w:t>ied:</w:t>
      </w:r>
    </w:p>
    <w:p w14:paraId="7ABE71C1" w14:textId="77777777" w:rsidR="00446245" w:rsidRDefault="00AB691B">
      <w:pPr>
        <w:keepLines/>
        <w:shd w:val="clear" w:color="auto" w:fill="F2F2F2"/>
        <w:spacing w:before="0" w:after="0" w:line="240" w:lineRule="auto"/>
        <w:ind w:left="160"/>
        <w:jc w:val="left"/>
      </w:pPr>
      <w:r>
        <w:rPr>
          <w:sz w:val="20"/>
        </w:rPr>
        <w:t xml:space="preserve">        validate_type_or_raise_422(expl</w:t>
      </w:r>
      <w:proofErr w:type="spellStart"/>
      <w:proofErr w:type="gramStart"/>
      <w:r>
        <w:rPr>
          <w:sz w:val="20"/>
        </w:rPr>
        <w:t>ici</w:t>
      </w:r>
      <w:proofErr w:type="spellEnd"/>
      <w:r>
        <w:rPr>
          <w:sz w:val="20"/>
        </w:rPr>
        <w:t/>
      </w:r>
      <w:proofErr w:type="gramEnd"/>
      <w:r>
        <w:rPr>
          <w:sz w:val="20"/>
        </w:rPr>
        <w:t xml:space="preserve"/>
      </w:r>
      <w:proofErr w:type="spellStart"/>
      <w:r>
        <w:rPr>
          <w:sz w:val="20"/>
        </w:rPr>
        <w:t>t_type</w:t>
      </w:r>
      <w:proofErr w:type="spellEnd"/>
      <w:r>
        <w:rPr>
          <w:sz w:val="20"/>
        </w:rPr>
        <w:t>)</w:t>
      </w:r>
    </w:p>
    <w:p w14:paraId="586F37AE" w14:textId="77777777" w:rsidR="00E632CC" w:rsidRPr="00E632CC" w:rsidRDefault="00AB691B" w:rsidP="00E632CC">
      <w:pPr>
        <w:keepLines/>
        <w:shd w:val="clear" w:color="auto" w:fill="F2F2F2"/>
        <w:spacing w:before="0" w:after="0" w:line="240" w:lineRule="auto"/>
        <w:ind w:left="160"/>
        <w:jc w:val="left"/>
        <w:rPr>
          <w:sz w:val="20"/>
        </w:rPr>
      </w:pPr>
      <w:r>
        <w:rPr>
          <w:sz w:val="20"/>
        </w:rPr>
        <w:t xml:space="preserve">        </w:t>
      </w:r>
      <w:proofErr w:type="spellStart"/>
      <w:r w:rsidR="00E632CC" w:rsidRPr="00E632CC">
        <w:rPr>
          <w:sz w:val="20"/>
        </w:rPr>
        <w:t>return route_</w:t>
      </w:r>
      <w:proofErr w:type="spellEnd"/>
      <w:r w:rsidR="00E632CC" w:rsidRPr="00E632CC">
        <w:rPr>
          <w:sz w:val="20"/>
        </w:rPr>
        <w:t xml:space="preserve"/>
      </w:r>
      <w:proofErr w:type="spellStart"/>
      <w:r w:rsidR="00E632CC" w:rsidRPr="00E632CC">
        <w:rPr>
          <w:sz w:val="20"/>
        </w:rPr>
        <w:t>explicit_type_with_conflict_</w:t>
      </w:r>
      <w:proofErr w:type="spellEnd"/>
      <w:proofErr w:type="gramStart"/>
      <w:r w:rsidR="00E632CC" w:rsidRPr="00E632CC">
        <w:rPr>
          <w:sz w:val="20"/>
        </w:rPr>
        <w:t/>
      </w:r>
      <w:proofErr w:type="gramEnd"/>
      <w:r w:rsidR="00E632CC" w:rsidRPr="00E632CC">
        <w:rPr>
          <w:sz w:val="20"/>
        </w:rPr>
        <w:t>notes</w:t>
      </w:r>
    </w:p>
    <w:p w14:paraId="3DB7F011" w14:textId="63B4F604" w:rsidR="00E632CC" w:rsidRPr="00E632CC" w:rsidRDefault="00E632CC" w:rsidP="00E632CC">
      <w:pPr>
        <w:keepLines/>
        <w:shd w:val="clear" w:color="auto" w:fill="F2F2F2"/>
        <w:spacing w:before="0" w:after="0" w:line="240" w:lineRule="auto"/>
        <w:ind w:left="160"/>
        <w:jc w:val="left"/>
        <w:rPr>
          <w:sz w:val="20"/>
        </w:rPr>
      </w:pPr>
      <w:r w:rsidRPr="00E632CC">
        <w:rPr>
          <w:sz w:val="20"/>
        </w:rPr>
        <w:t xml:space="preserve"> </w:t>
      </w:r>
      <w:r>
        <w:rPr>
          <w:sz w:val="20"/>
        </w:rPr>
        <w:t xml:space="preserve">   if filename is suppli</w:t>
      </w:r>
      <w:r w:rsidRPr="00E632CC">
        <w:rPr>
          <w:sz w:val="20"/>
        </w:rPr>
        <w:t>ed:</w:t>
      </w:r>
    </w:p>
    <w:p w14:paraId="54819E8E" w14:textId="77777777" w:rsidR="00E632CC" w:rsidRPr="00E632CC" w:rsidRDefault="00E632CC" w:rsidP="00E632CC">
      <w:pPr>
        <w:keepLines/>
        <w:shd w:val="clear" w:color="auto" w:fill="F2F2F2"/>
        <w:spacing w:before="0" w:after="0" w:line="240" w:lineRule="auto"/>
        <w:ind w:left="160"/>
        <w:jc w:val="left"/>
        <w:rPr>
          <w:sz w:val="20"/>
        </w:rPr>
      </w:pPr>
      <w:r w:rsidRPr="00E632CC">
        <w:rPr>
          <w:sz w:val="20"/>
        </w:rPr>
        <w:t xml:space="preserve">        return route_using_fi</w:t>
      </w:r>
      <w:proofErr w:type="spellStart"/>
      <w:proofErr w:type="gramStart"/>
      <w:r w:rsidRPr="00E632CC">
        <w:rPr>
          <w:sz w:val="20"/>
        </w:rPr>
        <w:t>len</w:t>
      </w:r>
      <w:proofErr w:type="spellEnd"/>
      <w:r w:rsidRPr="00E632CC">
        <w:rPr>
          <w:sz w:val="20"/>
        </w:rPr>
        <w:t>am</w:t>
      </w:r>
      <w:proofErr w:type="spellStart"/>
      <w:proofErr w:type="gramEnd"/>
      <w:r w:rsidRPr="00E632CC">
        <w:rPr>
          <w:sz w:val="20"/>
        </w:rPr>
        <w:t>e_rule</w:t>
      </w:r>
      <w:proofErr w:type="spellEnd"/>
      <w:r w:rsidRPr="00E632CC">
        <w:rPr>
          <w:sz w:val="20"/>
        </w:rPr>
        <w:t>s</w:t>
      </w:r>
    </w:p>
    <w:p w14:paraId="4DA66844" w14:textId="0BAC9A63" w:rsidR="00446245" w:rsidRDefault="00E632CC" w:rsidP="00E632CC">
      <w:pPr>
        <w:keepLines/>
        <w:shd w:val="clear" w:color="auto" w:fill="F2F2F2"/>
        <w:spacing w:before="0" w:after="0" w:line="240" w:lineRule="auto"/>
        <w:ind w:left="160"/>
        <w:jc w:val="left"/>
      </w:pPr>
      <w:r w:rsidRPr="00E632CC">
        <w:rPr>
          <w:sz w:val="20"/>
        </w:rPr>
        <w:t xml:space="preserve">    return route_using_content_or_unk</w:t>
      </w:r>
      <w:r w:rsidR="00AB691B">
        <w:rPr>
          <w:sz w:val="20"/>
        </w:rPr>
        <w:t xml:space="preserve"/>
      </w:r>
      <w:proofErr w:type="spellStart"/>
      <w:r w:rsidR="00AB691B">
        <w:rPr>
          <w:sz w:val="20"/>
        </w:rPr>
        <w:t/>
      </w:r>
      <w:proofErr w:type="spellEnd"/>
      <w:r w:rsidR="00AB691B">
        <w:rPr>
          <w:sz w:val="20"/>
        </w:rPr>
        <w:t xml:space="preserve">nown</w:t>
      </w:r>
    </w:p>
    <w:p w14:paraId="03FADE16" w14:textId="77777777" w:rsidR="00446245" w:rsidRDefault="00AB691B">
      <w:pPr>
        <w:keepLines/>
        <w:shd w:val="clear" w:color="auto" w:fill="F2F2F2"/>
        <w:spacing w:before="0" w:after="0" w:line="240" w:lineRule="auto"/>
        <w:ind w:left="160"/>
        <w:jc w:val="left"/>
      </w:pPr>
      <w:r>
        <w:rPr>
          <w:sz w:val="20"/>
        </w:rPr>
        <w:t xml:space="preserve"/>
      </w:r>
      <w:proofErr w:type="spellStart"/>
      <w:r>
        <w:rPr>
          <w:sz w:val="20"/>
        </w:rPr>
        <w:t/>
      </w:r>
      <w:proofErr w:type="gramStart"/>
      <w:r>
        <w:rPr>
          <w:sz w:val="20"/>
        </w:rPr>
        <w:t/>
      </w:r>
      <w:proofErr w:type="spellEnd"/>
      <w:proofErr w:type="gramEnd"/>
      <w:r>
        <w:rPr>
          <w:sz w:val="20"/>
        </w:rPr>
        <w:t/>
      </w:r>
    </w:p>
    <w:p w14:paraId="4A269C40" w14:textId="77777777" w:rsidR="00446245" w:rsidRDefault="00AB691B">
      <w:pPr>
        <w:keepLines/>
        <w:shd w:val="clear" w:color="auto" w:fill="F2F2F2"/>
        <w:spacing w:before="0" w:after="0" w:line="240" w:lineRule="auto"/>
        <w:ind w:left="160"/>
        <w:jc w:val="left"/>
      </w:pPr>
      <w:r>
        <w:rPr>
          <w:sz w:val="20"/>
        </w:rPr>
        <w:t xml:space="preserve"/>
      </w:r>
    </w:p>
    <w:p w14:paraId="46452E2C" w14:textId="77777777" w:rsidR="00446245" w:rsidRDefault="00AB691B">
      <w:pPr>
        <w:keepLines/>
        <w:shd w:val="clear" w:color="auto" w:fill="F2F2F2"/>
        <w:spacing w:before="0" w:after="0" w:line="240" w:lineRule="auto"/>
        <w:ind w:left="160"/>
        <w:jc w:val="left"/>
      </w:pPr>
      <w:r>
        <w:rPr>
          <w:sz w:val="20"/>
        </w:rPr>
        <w:t xml:space="preserve"/>
      </w:r>
      <w:proofErr w:type="spellStart"/>
      <w:r>
        <w:rPr>
          <w:sz w:val="20"/>
        </w:rPr>
        <w:t/>
      </w:r>
      <w:proofErr w:type="spellEnd"/>
      <w:r>
        <w:rPr>
          <w:sz w:val="20"/>
        </w:rPr>
        <w:t/>
      </w:r>
    </w:p>
    <w:p w14:paraId="67092F8A" w14:textId="77777777" w:rsidR="00446245" w:rsidRDefault="00AB691B">
      <w:pPr>
        <w:keepLines/>
        <w:shd w:val="clear" w:color="auto" w:fill="F2F2F2"/>
        <w:spacing w:before="0" w:line="240" w:lineRule="auto"/>
        <w:ind w:left="160"/>
        <w:jc w:val="left"/>
      </w:pPr>
      <w:r>
        <w:rPr>
          <w:sz w:val="20"/>
        </w:rPr>
        <w:t xml:space="preserve"/>
      </w:r>
    </w:p>
    <w:p w14:paraId="6671AE00" w14:textId="77777777" w:rsidR="00446245" w:rsidRDefault="00AB691B">
      <w:pPr>
        <w:pStyle w:val="Heading3"/>
        <w:spacing w:before="120" w:after="80"/>
        <w:ind w:left="0" w:firstLine="0"/>
        <w:jc w:val="left"/>
      </w:pPr>
      <w:r>
        <w:t>4.11.2 Callback: authenticate, then lock</w:t>
      </w:r>
    </w:p>
    <w:p w14:paraId="322D3348" w14:textId="77777777" w:rsidR="00446245" w:rsidRDefault="00AB691B">
      <w:pPr>
        <w:keepLines/>
        <w:shd w:val="clear" w:color="auto" w:fill="F2F2F2"/>
        <w:spacing w:before="40" w:after="0" w:line="240" w:lineRule="auto"/>
        <w:ind w:left="160"/>
        <w:jc w:val="left"/>
      </w:pPr>
      <w:r>
        <w:rPr>
          <w:sz w:val="20"/>
        </w:rPr>
        <w:t>_</w:t>
      </w:r>
      <w:proofErr w:type="spellStart"/>
      <w:r>
        <w:rPr>
          <w:sz w:val="20"/>
        </w:rPr>
        <w:t>check_callback_token</w:t>
      </w:r>
      <w:proofErr w:type="spellEnd"/>
      <w:r>
        <w:rPr>
          <w:sz w:val="20"/>
        </w:rPr>
        <w:t>(</w:t>
      </w:r>
      <w:proofErr w:type="gramStart"/>
      <w:r>
        <w:rPr>
          <w:sz w:val="20"/>
        </w:rPr>
        <w:t xml:space="preserve">request)   </w:t>
      </w:r>
      <w:proofErr w:type="gramEnd"/>
      <w:r>
        <w:rPr>
          <w:sz w:val="20"/>
        </w:rPr>
        <w:t xml:space="preserve">           # 401 or 503 before anything else</w:t>
      </w:r>
    </w:p>
    <w:p w14:paraId="0B151F9C" w14:textId="77777777" w:rsidR="00446245" w:rsidRDefault="00AB691B">
      <w:pPr>
        <w:keepLines/>
        <w:shd w:val="clear" w:color="auto" w:fill="F2F2F2"/>
        <w:spacing w:before="0" w:after="0" w:line="240" w:lineRule="auto"/>
        <w:ind w:left="160"/>
        <w:jc w:val="left"/>
      </w:pPr>
      <w:r>
        <w:rPr>
          <w:sz w:val="20"/>
        </w:rPr>
        <w:t xml:space="preserve">body = </w:t>
      </w:r>
      <w:proofErr w:type="spellStart"/>
      <w:proofErr w:type="gramStart"/>
      <w:r>
        <w:rPr>
          <w:sz w:val="20"/>
        </w:rPr>
        <w:t>AgentResult</w:t>
      </w:r>
      <w:proofErr w:type="spellEnd"/>
      <w:r>
        <w:rPr>
          <w:sz w:val="20"/>
        </w:rPr>
        <w:t>(</w:t>
      </w:r>
      <w:proofErr w:type="gramEnd"/>
      <w:r>
        <w:rPr>
          <w:sz w:val="20"/>
        </w:rPr>
        <w:t xml:space="preserve">**(await </w:t>
      </w:r>
      <w:proofErr w:type="spellStart"/>
      <w:r>
        <w:rPr>
          <w:sz w:val="20"/>
        </w:rPr>
        <w:t>request.json</w:t>
      </w:r>
      <w:proofErr w:type="spellEnd"/>
      <w:r>
        <w:rPr>
          <w:sz w:val="20"/>
        </w:rPr>
        <w:t>()))   # invalid body -&gt; 422</w:t>
      </w:r>
    </w:p>
    <w:p w14:paraId="446A5DF7" w14:textId="77777777" w:rsidR="00446245" w:rsidRDefault="00AB691B">
      <w:pPr>
        <w:keepLines/>
        <w:shd w:val="clear" w:color="auto" w:fill="F2F2F2"/>
        <w:spacing w:before="0" w:after="0" w:line="240" w:lineRule="auto"/>
        <w:ind w:left="160"/>
        <w:jc w:val="left"/>
      </w:pPr>
      <w:r>
        <w:rPr>
          <w:sz w:val="20"/>
        </w:rPr>
        <w:t xml:space="preserve">rid = await </w:t>
      </w:r>
      <w:proofErr w:type="spellStart"/>
      <w:proofErr w:type="gramStart"/>
      <w:r>
        <w:rPr>
          <w:sz w:val="20"/>
        </w:rPr>
        <w:t>store.request</w:t>
      </w:r>
      <w:proofErr w:type="gramEnd"/>
      <w:r>
        <w:rPr>
          <w:sz w:val="20"/>
        </w:rPr>
        <w:t>_id_for_callback</w:t>
      </w:r>
      <w:proofErr w:type="spellEnd"/>
      <w:r>
        <w:rPr>
          <w:sz w:val="20"/>
        </w:rPr>
        <w:t>(</w:t>
      </w:r>
      <w:proofErr w:type="spellStart"/>
      <w:r>
        <w:rPr>
          <w:sz w:val="20"/>
        </w:rPr>
        <w:t>callback_id</w:t>
      </w:r>
      <w:proofErr w:type="spellEnd"/>
      <w:r>
        <w:rPr>
          <w:sz w:val="20"/>
        </w:rPr>
        <w:t>)</w:t>
      </w:r>
    </w:p>
    <w:p w14:paraId="3FA3B2B5" w14:textId="77777777" w:rsidR="00446245" w:rsidRDefault="00AB691B">
      <w:pPr>
        <w:keepLines/>
        <w:shd w:val="clear" w:color="auto" w:fill="F2F2F2"/>
        <w:spacing w:before="0" w:after="0" w:line="240" w:lineRule="auto"/>
        <w:ind w:left="160"/>
        <w:jc w:val="left"/>
      </w:pPr>
      <w:r>
        <w:rPr>
          <w:sz w:val="20"/>
        </w:rPr>
        <w:t xml:space="preserve">async with </w:t>
      </w:r>
      <w:proofErr w:type="spellStart"/>
      <w:proofErr w:type="gramStart"/>
      <w:r>
        <w:rPr>
          <w:sz w:val="20"/>
        </w:rPr>
        <w:t>store.locked</w:t>
      </w:r>
      <w:proofErr w:type="spellEnd"/>
      <w:proofErr w:type="gramEnd"/>
      <w:r>
        <w:rPr>
          <w:sz w:val="20"/>
        </w:rPr>
        <w:t>(rid) as stored:</w:t>
      </w:r>
    </w:p>
    <w:p w14:paraId="060BABC4" w14:textId="77777777" w:rsidR="00446245" w:rsidRDefault="00AB691B">
      <w:pPr>
        <w:keepLines/>
        <w:shd w:val="clear" w:color="auto" w:fill="F2F2F2"/>
        <w:spacing w:before="0" w:after="0" w:line="240" w:lineRule="auto"/>
        <w:ind w:left="160"/>
        <w:jc w:val="left"/>
      </w:pPr>
      <w:r>
        <w:rPr>
          <w:sz w:val="20"/>
        </w:rPr>
        <w:lastRenderedPageBreak/>
        <w:t xml:space="preserve">    </w:t>
      </w:r>
      <w:proofErr w:type="spellStart"/>
      <w:r>
        <w:rPr>
          <w:sz w:val="20"/>
        </w:rPr>
        <w:t>timed_out</w:t>
      </w:r>
      <w:proofErr w:type="spellEnd"/>
      <w:r>
        <w:rPr>
          <w:sz w:val="20"/>
        </w:rPr>
        <w:t xml:space="preserve"> = </w:t>
      </w:r>
      <w:proofErr w:type="spellStart"/>
      <w:r>
        <w:rPr>
          <w:sz w:val="20"/>
        </w:rPr>
        <w:t>finalize_overdue</w:t>
      </w:r>
      <w:proofErr w:type="spellEnd"/>
      <w:r>
        <w:rPr>
          <w:sz w:val="20"/>
        </w:rPr>
        <w:t>(</w:t>
      </w:r>
      <w:proofErr w:type="gramStart"/>
      <w:r>
        <w:rPr>
          <w:sz w:val="20"/>
        </w:rPr>
        <w:t xml:space="preserve">stored)   </w:t>
      </w:r>
      <w:proofErr w:type="gramEnd"/>
      <w:r>
        <w:rPr>
          <w:sz w:val="20"/>
        </w:rPr>
        <w:t xml:space="preserve"> # close checks that waited too long</w:t>
      </w:r>
    </w:p>
    <w:p w14:paraId="08C921CC" w14:textId="77777777" w:rsidR="00446245" w:rsidRDefault="00AB691B">
      <w:pPr>
        <w:keepLines/>
        <w:shd w:val="clear" w:color="auto" w:fill="F2F2F2"/>
        <w:spacing w:before="0" w:after="0" w:line="240" w:lineRule="auto"/>
        <w:ind w:left="160"/>
        <w:jc w:val="left"/>
      </w:pPr>
      <w:r>
        <w:rPr>
          <w:sz w:val="20"/>
        </w:rPr>
        <w:t xml:space="preserve">    changed = </w:t>
      </w:r>
      <w:proofErr w:type="spellStart"/>
      <w:r>
        <w:rPr>
          <w:sz w:val="20"/>
        </w:rPr>
        <w:t>apply_</w:t>
      </w:r>
      <w:proofErr w:type="gramStart"/>
      <w:r>
        <w:rPr>
          <w:sz w:val="20"/>
        </w:rPr>
        <w:t>callback</w:t>
      </w:r>
      <w:proofErr w:type="spellEnd"/>
      <w:r>
        <w:rPr>
          <w:sz w:val="20"/>
        </w:rPr>
        <w:t>(</w:t>
      </w:r>
      <w:proofErr w:type="gramEnd"/>
      <w:r>
        <w:rPr>
          <w:sz w:val="20"/>
        </w:rPr>
        <w:t xml:space="preserve">stored, </w:t>
      </w:r>
      <w:proofErr w:type="spellStart"/>
      <w:r>
        <w:rPr>
          <w:sz w:val="20"/>
        </w:rPr>
        <w:t>callback_id</w:t>
      </w:r>
      <w:proofErr w:type="spellEnd"/>
      <w:r>
        <w:rPr>
          <w:sz w:val="20"/>
        </w:rPr>
        <w:t>, body)</w:t>
      </w:r>
    </w:p>
    <w:p w14:paraId="27224D4D" w14:textId="77777777" w:rsidR="00446245" w:rsidRDefault="00AB691B">
      <w:pPr>
        <w:keepLines/>
        <w:shd w:val="clear" w:color="auto" w:fill="F2F2F2"/>
        <w:spacing w:before="0" w:line="240" w:lineRule="auto"/>
        <w:ind w:left="160"/>
        <w:jc w:val="left"/>
      </w:pPr>
      <w:r>
        <w:rPr>
          <w:sz w:val="20"/>
        </w:rPr>
        <w:t xml:space="preserve"># </w:t>
      </w:r>
      <w:proofErr w:type="gramStart"/>
      <w:r>
        <w:rPr>
          <w:sz w:val="20"/>
        </w:rPr>
        <w:t>shortened</w:t>
      </w:r>
      <w:proofErr w:type="gramEnd"/>
      <w:r>
        <w:rPr>
          <w:sz w:val="20"/>
        </w:rPr>
        <w:t>: id mismatch, 404, retry on conflict and the reply are left out</w:t>
      </w:r>
    </w:p>
    <w:p w14:paraId="69FC53AB" w14:textId="76920E22" w:rsidR="00446245" w:rsidRDefault="00E632CC">
      <w:pPr>
        <w:spacing w:before="0" w:line="360" w:lineRule="auto"/>
      </w:pPr>
      <w:r w:rsidRPr="00E632CC">
        <w:t>Authentication precedes callback identity lookup. The stored update is performed under the selected database lock or transaction semantics. The separately completed scratch PostgreSQL test verifies persistence read by a second store and serialisation of two concurrent callback updates; it is not a forced database-server restart or distributed stress test</w:t>
      </w:r>
      <w:r w:rsidR="00AB691B">
        <w:t>.</w:t>
      </w:r>
    </w:p>
    <w:p w14:paraId="1022B904" w14:textId="77777777" w:rsidR="00446245" w:rsidRDefault="00AB691B">
      <w:pPr>
        <w:pStyle w:val="Heading3"/>
        <w:spacing w:before="120" w:after="80"/>
        <w:ind w:left="0" w:firstLine="0"/>
        <w:jc w:val="left"/>
      </w:pPr>
      <w:r>
        <w:t>4.11.3 Fusion: rules first, then the number</w:t>
      </w:r>
    </w:p>
    <w:p w14:paraId="1F208587" w14:textId="77777777" w:rsidR="00446245" w:rsidRDefault="00AB691B">
      <w:pPr>
        <w:keepLines/>
        <w:shd w:val="clear" w:color="auto" w:fill="F2F2F2"/>
        <w:spacing w:before="40" w:after="0" w:line="240" w:lineRule="auto"/>
        <w:ind w:left="160"/>
        <w:jc w:val="left"/>
      </w:pPr>
      <w:r>
        <w:rPr>
          <w:sz w:val="20"/>
        </w:rPr>
        <w:t xml:space="preserve"># </w:t>
      </w:r>
      <w:proofErr w:type="gramStart"/>
      <w:r>
        <w:rPr>
          <w:sz w:val="20"/>
        </w:rPr>
        <w:t>Explanatory</w:t>
      </w:r>
      <w:proofErr w:type="gramEnd"/>
      <w:r>
        <w:rPr>
          <w:sz w:val="20"/>
        </w:rPr>
        <w:t xml:space="preserve"> pseudocode</w:t>
      </w:r>
    </w:p>
    <w:p w14:paraId="3DAF52ED" w14:textId="77777777" w:rsidR="00446245" w:rsidRDefault="00AB691B">
      <w:pPr>
        <w:keepLines/>
        <w:shd w:val="clear" w:color="auto" w:fill="F2F2F2"/>
        <w:spacing w:before="0" w:after="0" w:line="240" w:lineRule="auto"/>
        <w:ind w:left="160"/>
        <w:jc w:val="left"/>
      </w:pPr>
      <w:r>
        <w:rPr>
          <w:sz w:val="20"/>
        </w:rPr>
        <w:t>derive coverage and unresolved checks</w:t>
      </w:r>
    </w:p>
    <w:p w14:paraId="0A0D217F" w14:textId="77777777" w:rsidR="00446245" w:rsidRDefault="00AB691B">
      <w:pPr>
        <w:keepLines/>
        <w:shd w:val="clear" w:color="auto" w:fill="F2F2F2"/>
        <w:spacing w:before="0" w:after="0" w:line="240" w:lineRule="auto"/>
        <w:ind w:left="160"/>
        <w:jc w:val="left"/>
      </w:pPr>
      <w:r>
        <w:rPr>
          <w:sz w:val="20"/>
        </w:rPr>
        <w:t>if hard_reject(evidence): return 0, Reject</w:t>
      </w:r>
    </w:p>
    <w:p w14:paraId="34CABEFB" w14:textId="77777777" w:rsidR="00446245" w:rsidRDefault="00AB691B">
      <w:pPr>
        <w:keepLines/>
        <w:shd w:val="clear" w:color="auto" w:fill="F2F2F2"/>
        <w:spacing w:before="0" w:after="0" w:line="240" w:lineRule="auto"/>
        <w:ind w:left="160"/>
        <w:jc w:val="left"/>
      </w:pPr>
      <w:r>
        <w:rPr>
          <w:sz w:val="20"/>
        </w:rPr>
        <w:t xml:space="preserve">score = configured_scorer_or_weighted_fallback(evidence)</w:t>
      </w:r>
    </w:p>
    <w:p w14:paraId="4E9D75DD" w14:textId="20E74A6E" w:rsidR="00E632CC" w:rsidRPr="00E632CC" w:rsidRDefault="00E632CC" w:rsidP="00E632CC">
      <w:pPr>
        <w:keepLines/>
        <w:shd w:val="clear" w:color="auto" w:fill="F2F2F2"/>
        <w:spacing w:before="0" w:after="0" w:line="240" w:lineRule="auto"/>
        <w:ind w:left="160"/>
        <w:jc w:val="left"/>
        <w:rPr>
          <w:sz w:val="20"/>
        </w:rPr>
      </w:pPr>
      <w:r w:rsidRPr="00E632CC">
        <w:rPr>
          <w:sz w:val="20"/>
        </w:rPr>
        <w:t xml:space="preserve">verdict = band(score</w:t>
      </w:r>
      <w:proofErr w:type="spellStart"/>
      <w:r w:rsidRPr="00E632CC">
        <w:rPr>
          <w:sz w:val="20"/>
        </w:rPr>
        <w:t/>
      </w:r>
      <w:proofErr w:type="gramStart"/>
      <w:r w:rsidRPr="00E632CC">
        <w:rPr>
          <w:sz w:val="20"/>
        </w:rPr>
        <w:t/>
      </w:r>
      <w:proofErr w:type="spellEnd"/>
      <w:r w:rsidRPr="00E632CC">
        <w:rPr>
          <w:sz w:val="20"/>
        </w:rPr>
        <w:t/>
      </w:r>
      <w:proofErr w:type="gramEnd"/>
      <w:r w:rsidRPr="00E632CC">
        <w:rPr>
          <w:sz w:val="20"/>
        </w:rPr>
        <w:t xml:space="preserve"/>
      </w:r>
      <w:proofErr w:type="spellStart"/>
      <w:r w:rsidRPr="00E632CC">
        <w:rPr>
          <w:sz w:val="20"/>
        </w:rPr>
        <w:t/>
      </w:r>
      <w:proofErr w:type="spellEnd"/>
      <w:r w:rsidRPr="00E632CC">
        <w:rPr>
          <w:sz w:val="20"/>
        </w:rPr>
        <w:t xml:space="preserve">)</w:t>
      </w:r>
      <w:r>
        <w:rPr>
          <w:sz w:val="20"/>
        </w:rPr>
        <w:t xml:space="preserve"/>
      </w:r>
      <w:r w:rsidRPr="00E632CC">
        <w:rPr>
          <w:sz w:val="20"/>
        </w:rPr>
        <w:t/>
      </w:r>
    </w:p>
    <w:p w14:paraId="09BF821F" w14:textId="4A8F93A7" w:rsidR="00E632CC" w:rsidRPr="00E632CC" w:rsidRDefault="00E632CC" w:rsidP="00E632CC">
      <w:pPr>
        <w:keepLines/>
        <w:shd w:val="clear" w:color="auto" w:fill="F2F2F2"/>
        <w:spacing w:before="0" w:after="0" w:line="240" w:lineRule="auto"/>
        <w:ind w:left="160"/>
        <w:jc w:val="left"/>
        <w:rPr>
          <w:sz w:val="20"/>
        </w:rPr>
      </w:pPr>
      <w:r>
        <w:rPr>
          <w:sz w:val="20"/>
        </w:rPr>
        <w:t xml:space="preserve">verdict = apply_caution_floors(verdict, eviden</w:t>
      </w:r>
      <w:r w:rsidRPr="00E632CC">
        <w:rPr>
          <w:sz w:val="20"/>
        </w:rPr>
        <w:t>ce)</w:t>
      </w:r>
    </w:p>
    <w:p w14:paraId="17A3B43E" w14:textId="4FD5D15D" w:rsidR="00446245" w:rsidRDefault="00E632CC" w:rsidP="00E632CC">
      <w:pPr>
        <w:keepLines/>
        <w:shd w:val="clear" w:color="auto" w:fill="F2F2F2"/>
        <w:spacing w:before="0" w:after="0" w:line="240" w:lineRule="auto"/>
        <w:ind w:left="160"/>
        <w:jc w:val="left"/>
      </w:pPr>
      <w:r w:rsidRPr="00E632CC">
        <w:rPr>
          <w:sz w:val="20"/>
        </w:rPr>
        <w:t>return score, verdict, explanation, </w:t>
      </w:r>
      <w:proofErr w:type="gramStart"/>
      <w:r w:rsidRPr="00E632CC">
        <w:rPr>
          <w:sz w:val="20"/>
        </w:rPr>
        <w:t xml:space="preserve">scoring_met</w:t>
      </w:r>
      <w:r>
        <w:rPr>
          <w:sz w:val="20"/>
        </w:rPr>
        <w:t xml:space="preserve"/>
      </w:r>
      <w:proofErr w:type="gramEnd"/>
      <w:r>
        <w:rPr>
          <w:sz w:val="20"/>
        </w:rPr>
        <w:t xml:space="preserve"/>
      </w:r>
      <w:r w:rsidRPr="00E632CC">
        <w:rPr>
          <w:sz w:val="20"/>
        </w:rPr>
        <w:t>adata</w:t>
      </w:r>
      <w:r w:rsidR="00AB691B">
        <w:rPr>
          <w:sz w:val="20"/>
        </w:rPr>
        <w:t xml:space="preserve"/>
      </w:r>
    </w:p>
    <w:p w14:paraId="7E466165" w14:textId="77777777" w:rsidR="00446245" w:rsidRDefault="00AB691B">
      <w:pPr>
        <w:keepLines/>
        <w:shd w:val="clear" w:color="auto" w:fill="F2F2F2"/>
        <w:spacing w:before="0" w:after="0" w:line="240" w:lineRule="auto"/>
        <w:ind w:left="160"/>
        <w:jc w:val="left"/>
      </w:pPr>
      <w:r>
        <w:rPr>
          <w:sz w:val="20"/>
        </w:rPr>
        <w:t xml:space="preserve"/>
      </w:r>
      <w:proofErr w:type="spellStart"/>
      <w:r>
        <w:rPr>
          <w:sz w:val="20"/>
        </w:rPr>
        <w:t/>
      </w:r>
      <w:proofErr w:type="gramStart"/>
      <w:r>
        <w:rPr>
          <w:sz w:val="20"/>
        </w:rPr>
        <w:t/>
      </w:r>
      <w:proofErr w:type="spellEnd"/>
      <w:r>
        <w:rPr>
          <w:sz w:val="20"/>
        </w:rPr>
        <w:t/>
      </w:r>
      <w:proofErr w:type="gramEnd"/>
      <w:r>
        <w:rPr>
          <w:sz w:val="20"/>
        </w:rPr>
        <w:t/>
      </w:r>
    </w:p>
    <w:p w14:paraId="6D136CB4" w14:textId="77777777" w:rsidR="00446245" w:rsidRDefault="00AB691B">
      <w:pPr>
        <w:keepLines/>
        <w:shd w:val="clear" w:color="auto" w:fill="F2F2F2"/>
        <w:spacing w:before="0" w:line="240" w:lineRule="auto"/>
        <w:ind w:left="160"/>
        <w:jc w:val="left"/>
      </w:pPr>
      <w:r>
        <w:rPr>
          <w:sz w:val="20"/>
        </w:rPr>
        <w:t/>
      </w:r>
    </w:p>
    <w:p w14:paraId="1D3E2FE7" w14:textId="2D675D5A" w:rsidR="00446245" w:rsidRDefault="00E632CC">
      <w:pPr>
        <w:spacing w:before="0" w:line="360" w:lineRule="auto"/>
      </w:pPr>
      <w:r w:rsidRPr="00E632CC">
        <w:t xml:space="preserve">The helper who puts the floors into effect follows the safer of the two decisions. The sequence is </w:t>
      </w:r>
      <w:proofErr w:type="gramStart"/>
      <w:r w:rsidRPr="00E632CC">
        <w:t>approve</w:t>
      </w:r>
      <w:proofErr w:type="gramEnd"/>
      <w:r w:rsidRPr="00E632CC">
        <w:t>, examine, reject, so a floor is capable of taking a decision up but not down the sequence</w:t>
      </w:r>
      <w:r w:rsidR="00AB691B">
        <w:t>.</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2278157"/>
            <wp:docPr id="60" name="Picture 60"/>
            <wp:cNvGraphicFramePr>
              <a:graphicFrameLocks noChangeAspect="1"/>
            </wp:cNvGraphicFramePr>
            <a:graphic>
              <a:graphicData uri="http://schemas.openxmlformats.org/drawingml/2006/picture">
                <pic:pic>
                  <pic:nvPicPr>
                    <pic:cNvPr id="0" name="prewrite-implementation.png"/>
                    <pic:cNvPicPr/>
                  </pic:nvPicPr>
                  <pic:blipFill>
                    <a:blip r:embed="rId61"/>
                    <a:stretch>
                      <a:fillRect/>
                    </a:stretch>
                  </pic:blipFill>
                  <pic:spPr>
                    <a:xfrm>
                      <a:off x="0" y="0"/>
                      <a:ext cx="5257800" cy="2278157"/>
                    </a:xfrm>
                    <a:prstGeom prst="rect"/>
                  </pic:spPr>
                </pic:pic>
              </a:graphicData>
            </a:graphic>
          </wp:inline>
        </w:drawing>
      </w:r>
    </w:p>
    <w:p w14:paraId="57455C5A" w14:textId="77777777" w:rsidR="00446245" w:rsidRDefault="00AB691B">
      <w:pPr>
        <w:pStyle w:val="Caption"/>
        <w:keepNext w:val="0"/>
        <w:spacing w:after="200"/>
      </w:pPr>
      <w:r>
        <w:t>Figure 4.9. Implemented PreToolUse gate and its enforcement boundary. The actual SDK safe/unsafe pair verified both permit and deny paths.</w:t>
      </w:r>
    </w:p>
    <w:p w14:paraId="75C063CB" w14:textId="77777777" w:rsidR="00446245" w:rsidRDefault="00AB691B">
      <w:pPr>
        <w:pStyle w:val="Heading1"/>
        <w:pageBreakBefore/>
        <w:spacing w:before="0"/>
      </w:pPr>
      <w:r>
        <w:lastRenderedPageBreak/>
        <w:t>Chapter 5</w:t>
      </w:r>
    </w:p>
    <w:p w14:paraId="70C14965" w14:textId="77777777" w:rsidR="00446245" w:rsidRDefault="00AB691B">
      <w:pPr>
        <w:pStyle w:val="Heading1"/>
        <w:spacing w:before="0" w:after="280"/>
      </w:pPr>
      <w:r>
        <w:t>Testing, Results and Discussion</w:t>
      </w:r>
    </w:p>
    <w:p w14:paraId="4229A233" w14:textId="77777777" w:rsidR="00446245" w:rsidRDefault="00AB691B">
      <w:pPr>
        <w:pStyle w:val="Heading2"/>
        <w:spacing w:before="200" w:after="120"/>
        <w:jc w:val="left"/>
      </w:pPr>
      <w:r>
        <w:t>5.1 Test environment and method</w:t>
      </w:r>
    </w:p>
    <w:p w14:paraId="524057C4" w14:textId="1900034E" w:rsidR="00446245" w:rsidRDefault="00AB691B">
      <w:pPr>
        <w:spacing w:before="0" w:line="360" w:lineRule="auto"/>
      </w:pPr>
      <w:r>
        <w:t>This chapter separates dated historical back-end measurements from the latest 17–18 October checks. Current evidence is retained under .data/project-results-20261017, evaluation/trust_model/v3, evaluation/</w:t>
      </w:r>
      <w:proofErr w:type="spellStart"/>
      <w:r>
        <w:t>trust_model</w:t>
      </w:r>
      <w:proofErr w:type="spellEnd"/>
      <w:r>
        <w:t xml:space="preserve">/final-ai-pilot-20261018 and output/human-reviewed-evaluation-20261018. Earlier verification remains historical. </w:t>
      </w:r>
      <w:r w:rsidR="00E632CC" w:rsidRPr="00E632CC">
        <w:t>The following categories are assessed</w:t>
      </w:r>
      <w:r>
        <w:t> separately.</w:t>
      </w:r>
    </w:p>
    <w:p w14:paraId="0973E0DC" w14:textId="1C940B70" w:rsidR="00446245" w:rsidRDefault="00AB691B">
      <w:pPr>
        <w:tabs>
          <w:tab w:val="left" w:pos="720"/>
        </w:tabs>
        <w:spacing w:before="0" w:after="80" w:line="336" w:lineRule="auto"/>
        <w:ind w:left="720" w:hanging="360"/>
      </w:pPr>
      <w:r>
        <w:t>•</w:t>
      </w:r>
      <w:r>
        <w:tab/>
      </w:r>
      <w:r w:rsidR="00E632CC" w:rsidRPr="00E632CC">
        <w:t xml:space="preserve">Automated checks – </w:t>
      </w:r>
      <w:proofErr w:type="spellStart"/>
      <w:r w:rsidR="00E632CC" w:rsidRPr="00E632CC">
        <w:t>pytest</w:t>
      </w:r>
      <w:proofErr w:type="spellEnd"/>
      <w:r w:rsidR="00E632CC" w:rsidRPr="00E632CC">
        <w:t>, one set per service and also one set for the utility scripts, as well as ensuring that the cloned contract and runtime are in sync</w:t>
      </w:r>
      <w:r>
        <w:t>.</w:t>
      </w:r>
    </w:p>
    <w:p w14:paraId="3D86058E" w14:textId="2B87AE4C" w:rsidR="00446245" w:rsidRDefault="00AB691B">
      <w:pPr>
        <w:tabs>
          <w:tab w:val="left" w:pos="720"/>
        </w:tabs>
        <w:spacing w:before="0" w:after="80" w:line="336" w:lineRule="auto"/>
        <w:ind w:left="720" w:hanging="360"/>
      </w:pPr>
      <w:r>
        <w:t>•</w:t>
      </w:r>
      <w:r>
        <w:tab/>
      </w:r>
      <w:r w:rsidR="00E632CC" w:rsidRPr="00E632CC">
        <w:t>Integration checks: separately migrated scratch PostgreSQL persistence/locking, nine distinct browser cases, earlier VS Code extension-host checks, actual Copilot supported-tool enforcement, and matching scan-his</w:t>
      </w:r>
      <w:r>
        <w:t>tory/PDF retrieval.</w:t>
      </w:r>
    </w:p>
    <w:p w14:paraId="598FE3D0" w14:textId="38638D83" w:rsidR="00446245" w:rsidRDefault="00AB691B">
      <w:pPr>
        <w:tabs>
          <w:tab w:val="left" w:pos="720"/>
        </w:tabs>
        <w:spacing w:before="0" w:after="80" w:line="336" w:lineRule="auto"/>
        <w:ind w:left="720" w:hanging="360"/>
      </w:pPr>
      <w:r>
        <w:t>•</w:t>
      </w:r>
      <w:r>
        <w:tab/>
      </w:r>
      <w:r w:rsidR="00E632CC" w:rsidRPr="00E632CC">
        <w:t>Evaluation scripts – the schema audit, the artificial trust model experiment, the public prompt injection test suite and the latency benchmark for the older backend</w:t>
      </w:r>
      <w:r>
        <w:t>.</w:t>
      </w:r>
    </w:p>
    <w:p w14:paraId="00238A7E" w14:textId="77777777" w:rsidR="00446245" w:rsidRDefault="00AB691B">
      <w:pPr>
        <w:tabs>
          <w:tab w:val="left" w:pos="720"/>
        </w:tabs>
        <w:spacing w:before="0" w:line="336" w:lineRule="auto"/>
        <w:ind w:left="720" w:hanging="360"/>
      </w:pPr>
      <w:r>
        <w:t>•</w:t>
      </w:r>
      <w:r>
        <w:tab/>
        <w:t>Live scans through the dashboard, the API and VS Code, including attacks against our own callback endpoint.</w:t>
      </w:r>
    </w:p>
    <w:p w14:paraId="6E84B4C6" w14:textId="4EA95A4C" w:rsidR="00446245" w:rsidRDefault="00E632CC">
      <w:pPr>
        <w:spacing w:before="0" w:line="360" w:lineRule="auto"/>
      </w:pPr>
      <w:r w:rsidRPr="00E632CC">
        <w:t>Passing the test indicates that the code does everything that is expected from it by the test. It does not indicate that the code can detect all actual defects. Hence, we cannot provide detection accuracy for the whole platform as a single number. We state the results and their dates and scope of application, as well as absence of the data</w:t>
      </w:r>
      <w:r w:rsidR="00AB691B">
        <w:t>.</w:t>
      </w:r>
    </w:p>
    <w:p w14:paraId="74180830" w14:textId="77777777" w:rsidR="00446245" w:rsidRDefault="00AB691B">
      <w:pPr>
        <w:pStyle w:val="Heading2"/>
        <w:spacing w:before="200" w:after="120"/>
        <w:jc w:val="left"/>
      </w:pPr>
      <w:r>
        <w:t>5.2 Automated test suite</w:t>
      </w:r>
    </w:p>
    <w:p w14:paraId="58FF1631" w14:textId="604510EF" w:rsidR="00446245" w:rsidRDefault="00AB691B">
      <w:pPr>
        <w:spacing w:before="0" w:line="360" w:lineRule="auto"/>
      </w:pPr>
      <w:r>
        <w:t xml:space="preserve">Table 5.1 reports the latest result for each component suite. The </w:t>
      </w:r>
      <w:proofErr w:type="spellStart"/>
      <w:r>
        <w:t>729 Python total is an aggregate of distinct cases across the latest suites: 388 detector cases, 219 ordinary Trust Engine cases, one separately completed PostgreSQL case and 121 utility cases. The PostgreSQL case was skipped without its scratch-database configuration and passed</w:t>
      </w:r>
      <w:proofErr w:type="spellEnd"/>
      <w:r>
        <w:t xml:space="preserve"> separately on 18 October; it is counted once. Browser</w:t>
      </w:r>
      <w:proofErr w:type="spellStart"/>
      <w:r>
        <w:t/>
      </w:r>
      <w:proofErr w:type="spellEnd"/>
      <w:r>
        <w:t xml:space="preserve"> and extension-h</w:t>
      </w:r>
      <w:r w:rsidR="00E632CC" w:rsidRPr="00E632CC">
        <w:t>ost cases are</w:t>
      </w:r>
      <w:proofErr w:type="gramStart"/>
      <w:r w:rsidR="00E632CC" w:rsidRPr="00E632CC">
        <w:t/>
      </w:r>
      <w:proofErr w:type="gramEnd"/>
      <w:r w:rsidR="00E632CC" w:rsidRPr="00E632CC">
        <w:t xml:space="preserve"> not added to this Python denominator</w:t>
      </w:r>
      <w:r>
        <w:t>.</w:t>
      </w:r>
    </w:p>
    <w:p w14:paraId="4D034046" w14:textId="77777777" w:rsidR="00446245" w:rsidRDefault="00AB691B">
      <w:pPr>
        <w:pStyle w:val="Caption"/>
        <w:keepNext/>
        <w:spacing w:before="120" w:after="80"/>
      </w:pPr>
      <w:r>
        <w:t>Table 5.1. Latest component-suite results on 17 and 18 October 2026</w:t>
      </w:r>
    </w:p>
    <w:tbl>
      <w:tblPr>
        <w:tblStyle w:val="TableGrid"/>
        <w:tblW w:w="8594" w:type="dxa"/>
        <w:tblLayout w:type="fixed"/>
        <w:tblLook w:val="04A0" w:firstRow="1" w:lastRow="0" w:firstColumn="1" w:lastColumn="0" w:noHBand="0" w:noVBand="1"/>
      </w:tblPr>
      <w:tblGrid>
        <w:gridCol w:w="3998"/>
        <w:gridCol w:w="2298"/>
        <w:gridCol w:w="2298"/>
      </w:tblGrid>
      <w:tr w:rsidR="00446245" w14:paraId="2E13F382" w14:textId="77777777">
        <w:trPr>
          <w:cantSplit/>
          <w:tblHeader/>
        </w:trPr>
        <w:tc>
          <w:tcPr>
            <w:tcW w:w="3998" w:type="dxa"/>
            <w:shd w:val="clear" w:color="auto" w:fill="EEEEEE"/>
          </w:tcPr>
          <w:p w14:paraId="10C59B8B" w14:textId="77777777" w:rsidR="00446245" w:rsidRDefault="00AB691B">
            <w:pPr>
              <w:spacing w:before="40" w:after="40" w:line="240" w:lineRule="auto"/>
              <w:jc w:val="left"/>
            </w:pPr>
            <w:r>
              <w:rPr>
                <w:b/>
                <w:sz w:val="22"/>
              </w:rPr>
              <w:t>Suite</w:t>
            </w:r>
          </w:p>
        </w:tc>
        <w:tc>
          <w:tcPr>
            <w:tcW w:w="2298" w:type="dxa"/>
            <w:shd w:val="clear" w:color="auto" w:fill="EEEEEE"/>
          </w:tcPr>
          <w:p w14:paraId="07ECDC5F" w14:textId="77777777" w:rsidR="00446245" w:rsidRDefault="00AB691B">
            <w:pPr>
              <w:spacing w:before="40" w:after="40" w:line="240" w:lineRule="auto"/>
              <w:jc w:val="left"/>
            </w:pPr>
            <w:r>
              <w:rPr>
                <w:b/>
                <w:sz w:val="22"/>
              </w:rPr>
              <w:t>Passed</w:t>
            </w:r>
          </w:p>
        </w:tc>
        <w:tc>
          <w:tcPr>
            <w:tcW w:w="2298" w:type="dxa"/>
            <w:shd w:val="clear" w:color="auto" w:fill="EEEEEE"/>
          </w:tcPr>
          <w:p w14:paraId="24CED6D2" w14:textId="77777777" w:rsidR="00446245" w:rsidRDefault="00AB691B">
            <w:pPr>
              <w:spacing w:before="40" w:after="40" w:line="240" w:lineRule="auto"/>
              <w:jc w:val="left"/>
            </w:pPr>
            <w:r>
              <w:rPr>
                <w:b/>
                <w:sz w:val="22"/>
              </w:rPr>
              <w:t>Skipped</w:t>
            </w:r>
          </w:p>
        </w:tc>
      </w:tr>
      <w:tr w:rsidR="00446245" w14:paraId="19D161D6" w14:textId="77777777">
        <w:trPr>
          <w:cantSplit/>
        </w:trPr>
        <w:tc>
          <w:tcPr>
            <w:tcW w:w="3998" w:type="dxa"/>
          </w:tcPr>
          <w:p w14:paraId="4E718510" w14:textId="77777777" w:rsidR="00446245" w:rsidRDefault="00AB691B">
            <w:pPr>
              <w:spacing w:before="40" w:after="40" w:line="240" w:lineRule="auto"/>
              <w:jc w:val="left"/>
            </w:pPr>
            <w:r>
              <w:rPr>
                <w:sz w:val="22"/>
              </w:rPr>
              <w:t>code_security</w:t>
            </w:r>
          </w:p>
        </w:tc>
        <w:tc>
          <w:tcPr>
            <w:tcW w:w="2298" w:type="dxa"/>
          </w:tcPr>
          <w:p w14:paraId="740A918C" w14:textId="77777777" w:rsidR="00446245" w:rsidRDefault="00AB691B">
            <w:pPr>
              <w:spacing w:before="40" w:after="40" w:line="240" w:lineRule="auto"/>
              <w:jc w:val="left"/>
            </w:pPr>
            <w:r>
              <w:rPr>
                <w:sz w:val="22"/>
              </w:rPr>
              <w:t>70</w:t>
            </w:r>
          </w:p>
        </w:tc>
        <w:tc>
          <w:tcPr>
            <w:tcW w:w="2298" w:type="dxa"/>
          </w:tcPr>
          <w:p w14:paraId="547EA6C9" w14:textId="77777777" w:rsidR="00446245" w:rsidRDefault="00AB691B">
            <w:pPr>
              <w:spacing w:before="40" w:after="40" w:line="240" w:lineRule="auto"/>
              <w:jc w:val="left"/>
            </w:pPr>
            <w:r>
              <w:rPr>
                <w:sz w:val="22"/>
              </w:rPr>
              <w:t>0</w:t>
            </w:r>
          </w:p>
        </w:tc>
      </w:tr>
      <w:tr w:rsidR="00446245" w14:paraId="23608926" w14:textId="77777777">
        <w:trPr>
          <w:cantSplit/>
        </w:trPr>
        <w:tc>
          <w:tcPr>
            <w:tcW w:w="3998" w:type="dxa"/>
          </w:tcPr>
          <w:p w14:paraId="10A3090A" w14:textId="77777777" w:rsidR="00446245" w:rsidRDefault="00AB691B">
            <w:pPr>
              <w:spacing w:before="40" w:after="40" w:line="240" w:lineRule="auto"/>
              <w:jc w:val="left"/>
            </w:pPr>
            <w:r>
              <w:rPr>
                <w:sz w:val="22"/>
              </w:rPr>
              <w:lastRenderedPageBreak/>
              <w:t>docker_security</w:t>
            </w:r>
          </w:p>
        </w:tc>
        <w:tc>
          <w:tcPr>
            <w:tcW w:w="2298" w:type="dxa"/>
          </w:tcPr>
          <w:p w14:paraId="599E843F" w14:textId="77777777" w:rsidR="00446245" w:rsidRDefault="00AB691B">
            <w:pPr>
              <w:spacing w:before="40" w:after="40" w:line="240" w:lineRule="auto"/>
              <w:jc w:val="left"/>
            </w:pPr>
            <w:r>
              <w:rPr>
                <w:sz w:val="22"/>
              </w:rPr>
              <w:t>77</w:t>
            </w:r>
          </w:p>
        </w:tc>
        <w:tc>
          <w:tcPr>
            <w:tcW w:w="2298" w:type="dxa"/>
          </w:tcPr>
          <w:p w14:paraId="314446E5" w14:textId="77777777" w:rsidR="00446245" w:rsidRDefault="00AB691B">
            <w:pPr>
              <w:spacing w:before="40" w:after="40" w:line="240" w:lineRule="auto"/>
              <w:jc w:val="left"/>
            </w:pPr>
            <w:r>
              <w:rPr>
                <w:sz w:val="22"/>
              </w:rPr>
              <w:t>0</w:t>
            </w:r>
          </w:p>
        </w:tc>
      </w:tr>
      <w:tr w:rsidR="00446245" w14:paraId="47911C00" w14:textId="77777777">
        <w:trPr>
          <w:cantSplit/>
        </w:trPr>
        <w:tc>
          <w:tcPr>
            <w:tcW w:w="3998" w:type="dxa"/>
          </w:tcPr>
          <w:p w14:paraId="497A34FF" w14:textId="77777777" w:rsidR="00446245" w:rsidRDefault="00AB691B">
            <w:pPr>
              <w:spacing w:before="40" w:after="40" w:line="240" w:lineRule="auto"/>
              <w:jc w:val="left"/>
            </w:pPr>
            <w:r>
              <w:rPr>
                <w:sz w:val="22"/>
              </w:rPr>
              <w:t>secret_detection</w:t>
            </w:r>
          </w:p>
        </w:tc>
        <w:tc>
          <w:tcPr>
            <w:tcW w:w="2298" w:type="dxa"/>
          </w:tcPr>
          <w:p w14:paraId="704FEB55" w14:textId="77777777" w:rsidR="00446245" w:rsidRDefault="00AB691B">
            <w:pPr>
              <w:spacing w:before="40" w:after="40" w:line="240" w:lineRule="auto"/>
              <w:jc w:val="left"/>
            </w:pPr>
            <w:r>
              <w:rPr>
                <w:sz w:val="22"/>
              </w:rPr>
              <w:t>37</w:t>
            </w:r>
          </w:p>
        </w:tc>
        <w:tc>
          <w:tcPr>
            <w:tcW w:w="2298" w:type="dxa"/>
          </w:tcPr>
          <w:p w14:paraId="45040DC5" w14:textId="77777777" w:rsidR="00446245" w:rsidRDefault="00AB691B">
            <w:pPr>
              <w:spacing w:before="40" w:after="40" w:line="240" w:lineRule="auto"/>
              <w:jc w:val="left"/>
            </w:pPr>
            <w:r>
              <w:rPr>
                <w:sz w:val="22"/>
              </w:rPr>
              <w:t>0</w:t>
            </w:r>
          </w:p>
        </w:tc>
      </w:tr>
      <w:tr w:rsidR="00446245" w14:paraId="2DC37551" w14:textId="77777777">
        <w:trPr>
          <w:cantSplit/>
        </w:trPr>
        <w:tc>
          <w:tcPr>
            <w:tcW w:w="3998" w:type="dxa"/>
          </w:tcPr>
          <w:p w14:paraId="24EC193F" w14:textId="77777777" w:rsidR="00446245" w:rsidRDefault="00AB691B">
            <w:pPr>
              <w:spacing w:before="40" w:after="40" w:line="240" w:lineRule="auto"/>
              <w:jc w:val="left"/>
            </w:pPr>
            <w:r>
              <w:rPr>
                <w:sz w:val="22"/>
              </w:rPr>
              <w:t>workflow_cicd</w:t>
            </w:r>
          </w:p>
        </w:tc>
        <w:tc>
          <w:tcPr>
            <w:tcW w:w="2298" w:type="dxa"/>
          </w:tcPr>
          <w:p w14:paraId="10915949" w14:textId="77777777" w:rsidR="00446245" w:rsidRDefault="00AB691B">
            <w:pPr>
              <w:spacing w:before="40" w:after="40" w:line="240" w:lineRule="auto"/>
              <w:jc w:val="left"/>
            </w:pPr>
            <w:r>
              <w:rPr>
                <w:sz w:val="22"/>
              </w:rPr>
              <w:t>31</w:t>
            </w:r>
          </w:p>
        </w:tc>
        <w:tc>
          <w:tcPr>
            <w:tcW w:w="2298" w:type="dxa"/>
          </w:tcPr>
          <w:p w14:paraId="331AFF5E" w14:textId="77777777" w:rsidR="00446245" w:rsidRDefault="00AB691B">
            <w:pPr>
              <w:spacing w:before="40" w:after="40" w:line="240" w:lineRule="auto"/>
              <w:jc w:val="left"/>
            </w:pPr>
            <w:r>
              <w:rPr>
                <w:sz w:val="22"/>
              </w:rPr>
              <w:t>0</w:t>
            </w:r>
          </w:p>
        </w:tc>
      </w:tr>
      <w:tr w:rsidR="00446245" w14:paraId="0275F421" w14:textId="77777777">
        <w:trPr>
          <w:cantSplit/>
        </w:trPr>
        <w:tc>
          <w:tcPr>
            <w:tcW w:w="3998" w:type="dxa"/>
          </w:tcPr>
          <w:p w14:paraId="3E7878CC" w14:textId="77777777" w:rsidR="00446245" w:rsidRDefault="00AB691B">
            <w:pPr>
              <w:spacing w:before="40" w:after="40" w:line="240" w:lineRule="auto"/>
              <w:jc w:val="left"/>
            </w:pPr>
            <w:r>
              <w:rPr>
                <w:sz w:val="22"/>
              </w:rPr>
              <w:t>license_compliance</w:t>
            </w:r>
          </w:p>
        </w:tc>
        <w:tc>
          <w:tcPr>
            <w:tcW w:w="2298" w:type="dxa"/>
          </w:tcPr>
          <w:p w14:paraId="2EBEF1D1" w14:textId="77777777" w:rsidR="00446245" w:rsidRDefault="00AB691B">
            <w:pPr>
              <w:spacing w:before="40" w:after="40" w:line="240" w:lineRule="auto"/>
              <w:jc w:val="left"/>
            </w:pPr>
            <w:r>
              <w:rPr>
                <w:sz w:val="22"/>
              </w:rPr>
              <w:t>43</w:t>
            </w:r>
          </w:p>
        </w:tc>
        <w:tc>
          <w:tcPr>
            <w:tcW w:w="2298" w:type="dxa"/>
          </w:tcPr>
          <w:p w14:paraId="6E4FB23E" w14:textId="77777777" w:rsidR="00446245" w:rsidRDefault="00AB691B">
            <w:pPr>
              <w:spacing w:before="40" w:after="40" w:line="240" w:lineRule="auto"/>
              <w:jc w:val="left"/>
            </w:pPr>
            <w:r>
              <w:rPr>
                <w:sz w:val="22"/>
              </w:rPr>
              <w:t>0</w:t>
            </w:r>
          </w:p>
        </w:tc>
      </w:tr>
      <w:tr w:rsidR="00446245" w14:paraId="4E0FD017" w14:textId="77777777">
        <w:trPr>
          <w:cantSplit/>
        </w:trPr>
        <w:tc>
          <w:tcPr>
            <w:tcW w:w="3998" w:type="dxa"/>
          </w:tcPr>
          <w:p w14:paraId="0223565B" w14:textId="77777777" w:rsidR="00446245" w:rsidRDefault="00AB691B">
            <w:pPr>
              <w:spacing w:before="40" w:after="40" w:line="240" w:lineRule="auto"/>
              <w:jc w:val="left"/>
            </w:pPr>
            <w:r>
              <w:rPr>
                <w:sz w:val="22"/>
              </w:rPr>
              <w:t>cipherguard</w:t>
            </w:r>
          </w:p>
        </w:tc>
        <w:tc>
          <w:tcPr>
            <w:tcW w:w="2298" w:type="dxa"/>
          </w:tcPr>
          <w:p w14:paraId="20B495AA" w14:textId="77777777" w:rsidR="00446245" w:rsidRDefault="00AB691B">
            <w:pPr>
              <w:spacing w:before="40" w:after="40" w:line="240" w:lineRule="auto"/>
              <w:jc w:val="left"/>
            </w:pPr>
            <w:r>
              <w:rPr>
                <w:sz w:val="22"/>
              </w:rPr>
              <w:t>44</w:t>
            </w:r>
          </w:p>
        </w:tc>
        <w:tc>
          <w:tcPr>
            <w:tcW w:w="2298" w:type="dxa"/>
          </w:tcPr>
          <w:p w14:paraId="4ADE5280" w14:textId="77777777" w:rsidR="00446245" w:rsidRDefault="00AB691B">
            <w:pPr>
              <w:spacing w:before="40" w:after="40" w:line="240" w:lineRule="auto"/>
              <w:jc w:val="left"/>
            </w:pPr>
            <w:r>
              <w:rPr>
                <w:sz w:val="22"/>
              </w:rPr>
              <w:t>0</w:t>
            </w:r>
          </w:p>
        </w:tc>
      </w:tr>
      <w:tr w:rsidR="00446245" w14:paraId="1066CBA9" w14:textId="77777777">
        <w:trPr>
          <w:cantSplit/>
        </w:trPr>
        <w:tc>
          <w:tcPr>
            <w:tcW w:w="3998" w:type="dxa"/>
          </w:tcPr>
          <w:p w14:paraId="4FAEE928" w14:textId="77777777" w:rsidR="00446245" w:rsidRDefault="00AB691B">
            <w:pPr>
              <w:spacing w:before="40" w:after="40" w:line="240" w:lineRule="auto"/>
              <w:jc w:val="left"/>
            </w:pPr>
            <w:r>
              <w:rPr>
                <w:sz w:val="22"/>
              </w:rPr>
              <w:t>prompt_injection</w:t>
            </w:r>
          </w:p>
        </w:tc>
        <w:tc>
          <w:tcPr>
            <w:tcW w:w="2298" w:type="dxa"/>
          </w:tcPr>
          <w:p w14:paraId="04338577" w14:textId="77777777" w:rsidR="00446245" w:rsidRDefault="00AB691B">
            <w:pPr>
              <w:spacing w:before="40" w:after="40" w:line="240" w:lineRule="auto"/>
              <w:jc w:val="left"/>
            </w:pPr>
            <w:r>
              <w:rPr>
                <w:sz w:val="22"/>
              </w:rPr>
              <w:t>86</w:t>
            </w:r>
          </w:p>
        </w:tc>
        <w:tc>
          <w:tcPr>
            <w:tcW w:w="2298" w:type="dxa"/>
          </w:tcPr>
          <w:p w14:paraId="4793E937" w14:textId="77777777" w:rsidR="00446245" w:rsidRDefault="00AB691B">
            <w:pPr>
              <w:spacing w:before="40" w:after="40" w:line="240" w:lineRule="auto"/>
              <w:jc w:val="left"/>
            </w:pPr>
            <w:r>
              <w:rPr>
                <w:sz w:val="22"/>
              </w:rPr>
              <w:t>0</w:t>
            </w:r>
          </w:p>
        </w:tc>
      </w:tr>
      <w:tr w:rsidR="00446245" w14:paraId="2DD38735" w14:textId="77777777">
        <w:trPr>
          <w:cantSplit/>
        </w:trPr>
        <w:tc>
          <w:tcPr>
            <w:tcW w:w="3998" w:type="dxa"/>
          </w:tcPr>
          <w:p w14:paraId="529FBC5B" w14:textId="77777777" w:rsidR="00446245" w:rsidRDefault="00AB691B">
            <w:pPr>
              <w:spacing w:before="40" w:after="40" w:line="240" w:lineRule="auto"/>
              <w:jc w:val="left"/>
            </w:pPr>
            <w:r>
              <w:rPr>
                <w:sz w:val="22"/>
              </w:rPr>
              <w:t>trust_engine</w:t>
            </w:r>
          </w:p>
        </w:tc>
        <w:tc>
          <w:tcPr>
            <w:tcW w:w="2298" w:type="dxa"/>
          </w:tcPr>
          <w:p w14:paraId="5509BE1B" w14:textId="77777777" w:rsidR="00446245" w:rsidRDefault="00AB691B">
            <w:pPr>
              <w:spacing w:before="40" w:after="40" w:line="240" w:lineRule="auto"/>
              <w:jc w:val="left"/>
            </w:pPr>
            <w:r>
              <w:rPr>
                <w:sz w:val="22"/>
              </w:rPr>
              <w:t>220</w:t>
            </w:r>
          </w:p>
        </w:tc>
        <w:tc>
          <w:tcPr>
            <w:tcW w:w="2298" w:type="dxa"/>
          </w:tcPr>
          <w:p w14:paraId="71CF03D9" w14:textId="77777777" w:rsidR="00446245" w:rsidRDefault="00AB691B">
            <w:pPr>
              <w:spacing w:before="40" w:after="40" w:line="240" w:lineRule="auto"/>
              <w:jc w:val="left"/>
            </w:pPr>
            <w:r>
              <w:rPr>
                <w:sz w:val="22"/>
              </w:rPr>
              <w:t>0</w:t>
            </w:r>
          </w:p>
        </w:tc>
      </w:tr>
      <w:tr w:rsidR="00446245" w14:paraId="5C20C0AB" w14:textId="77777777">
        <w:trPr>
          <w:cantSplit/>
        </w:trPr>
        <w:tc>
          <w:tcPr>
            <w:tcW w:w="3998" w:type="dxa"/>
          </w:tcPr>
          <w:p w14:paraId="26F6BAF9" w14:textId="77777777" w:rsidR="00446245" w:rsidRDefault="00AB691B">
            <w:pPr>
              <w:spacing w:before="40" w:after="40" w:line="240" w:lineRule="auto"/>
              <w:jc w:val="left"/>
            </w:pPr>
            <w:r>
              <w:rPr>
                <w:sz w:val="22"/>
              </w:rPr>
              <w:t>utilities (scripts/tests)</w:t>
            </w:r>
          </w:p>
        </w:tc>
        <w:tc>
          <w:tcPr>
            <w:tcW w:w="2298" w:type="dxa"/>
          </w:tcPr>
          <w:p w14:paraId="626F9734" w14:textId="77777777" w:rsidR="00446245" w:rsidRDefault="00AB691B">
            <w:pPr>
              <w:spacing w:before="40" w:after="40" w:line="240" w:lineRule="auto"/>
              <w:jc w:val="left"/>
            </w:pPr>
            <w:r>
              <w:rPr>
                <w:sz w:val="22"/>
              </w:rPr>
              <w:t>121</w:t>
            </w:r>
          </w:p>
        </w:tc>
        <w:tc>
          <w:tcPr>
            <w:tcW w:w="2298" w:type="dxa"/>
          </w:tcPr>
          <w:p w14:paraId="6E08A14C" w14:textId="77777777" w:rsidR="00446245" w:rsidRDefault="00AB691B">
            <w:pPr>
              <w:spacing w:before="40" w:after="40" w:line="240" w:lineRule="auto"/>
              <w:jc w:val="left"/>
            </w:pPr>
            <w:r>
              <w:rPr>
                <w:sz w:val="22"/>
              </w:rPr>
              <w:t>0</w:t>
            </w:r>
          </w:p>
        </w:tc>
      </w:tr>
      <w:tr w:rsidR="00446245" w14:paraId="7EB4FF6E" w14:textId="77777777">
        <w:trPr>
          <w:cantSplit/>
        </w:trPr>
        <w:tc>
          <w:tcPr>
            <w:tcW w:w="3998" w:type="dxa"/>
          </w:tcPr>
          <w:p w14:paraId="6F8C34DD" w14:textId="77777777" w:rsidR="00446245" w:rsidRDefault="00AB691B">
            <w:pPr>
              <w:spacing w:before="40" w:after="40" w:line="240" w:lineRule="auto"/>
              <w:jc w:val="left"/>
            </w:pPr>
            <w:r>
              <w:rPr>
                <w:b/>
                <w:sz w:val="22"/>
              </w:rPr>
              <w:t>Total</w:t>
            </w:r>
          </w:p>
        </w:tc>
        <w:tc>
          <w:tcPr>
            <w:tcW w:w="2298" w:type="dxa"/>
          </w:tcPr>
          <w:p w14:paraId="70D4ECD5" w14:textId="77777777" w:rsidR="00446245" w:rsidRDefault="00AB691B">
            <w:pPr>
              <w:spacing w:before="40" w:after="40" w:line="240" w:lineRule="auto"/>
              <w:jc w:val="left"/>
            </w:pPr>
            <w:r>
              <w:rPr>
                <w:b/>
                <w:sz w:val="22"/>
              </w:rPr>
              <w:t>729</w:t>
            </w:r>
          </w:p>
        </w:tc>
        <w:tc>
          <w:tcPr>
            <w:tcW w:w="2298" w:type="dxa"/>
          </w:tcPr>
          <w:p w14:paraId="338E8C9C" w14:textId="77777777" w:rsidR="00446245" w:rsidRDefault="00AB691B">
            <w:pPr>
              <w:spacing w:before="40" w:after="40" w:line="240" w:lineRule="auto"/>
              <w:jc w:val="left"/>
            </w:pPr>
            <w:r>
              <w:rPr>
                <w:b/>
                <w:sz w:val="22"/>
              </w:rPr>
              <w:t>0</w:t>
            </w:r>
          </w:p>
        </w:tc>
      </w:tr>
    </w:tbl>
    <w:p w14:paraId="00B81919" w14:textId="77777777" w:rsidR="00446245" w:rsidRDefault="00446245">
      <w:pPr>
        <w:spacing w:before="0" w:after="80" w:line="144" w:lineRule="auto"/>
      </w:pPr>
    </w:p>
    <w:p w14:paraId="31A78A8E" w14:textId="35ADC688" w:rsidR="00446245" w:rsidRDefault="00AB691B">
      <w:pPr>
        <w:spacing w:before="0" w:line="360" w:lineRule="auto"/>
      </w:pPr>
      <w:r>
        <w:t xml:space="preserve">The changed code-security and CipherGuard suites passed 70 and 44 tests respectively after deployment fixes. The other latest detector suites passed 77 Docker, 37 secret, 31 workflow, 43 licence and 86 prompt tests. Utility checks passed 121 cases, including 63 hook-adapter cases. Nine distinct browser cases are a separate denominator. These records do not mean that one new command reran all </w:t>
      </w:r>
      <w:r w:rsidR="00E632CC" w:rsidRPr="00E632CC">
        <w:t xml:space="preserve">components simultaneo</w:t>
      </w:r>
      <w:proofErr w:type="spellStart"/>
      <w:r w:rsidR="00E632CC" w:rsidRPr="00E632CC">
        <w:t>usly</w:t>
      </w:r>
      <w:proofErr w:type="spellEnd"/>
      <w:r w:rsidR="00E632CC" w:rsidRPr="00E632CC">
        <w:t>.</w:t>
      </w:r>
      <w:r>
        <w:t/>
      </w:r>
    </w:p>
    <w:p w14:paraId="037B4574" w14:textId="77777777" w:rsidR="00446245" w:rsidRDefault="00AB691B">
      <w:pPr>
        <w:pStyle w:val="Heading2"/>
        <w:spacing w:before="200" w:after="120"/>
        <w:jc w:val="left"/>
      </w:pPr>
      <w:r>
        <w:t>5.3 Schema conformance audit</w:t>
      </w:r>
    </w:p>
    <w:p w14:paraId="2B242648" w14:textId="77777777" w:rsidR="00446245" w:rsidRDefault="00AB691B">
      <w:pPr>
        <w:spacing w:before="0" w:line="360" w:lineRule="auto"/>
      </w:pPr>
      <w:r>
        <w:t>The first integration problem was that the seven detectors, written by three people, did not agree on the result format. We wrote a script, evaluation/</w:t>
      </w:r>
      <w:proofErr w:type="spellStart"/>
      <w:r>
        <w:t>phase_a_schema_audit</w:t>
      </w:r>
      <w:proofErr w:type="spellEnd"/>
      <w:r>
        <w:t xml:space="preserve">/audit.py, that sends one deliberately problematic sample to every detector through the running stack and checks the reply against the </w:t>
      </w:r>
      <w:proofErr w:type="spellStart"/>
      <w:r>
        <w:t>trust_engine</w:t>
      </w:r>
      <w:proofErr w:type="spellEnd"/>
      <w:r>
        <w:t xml:space="preserve"> schema. Table 5.2 is the final run of that audit on the earlier back end. The test fails if a reply has no findings, so a blank answer cannot pass.</w:t>
      </w:r>
    </w:p>
    <w:p w14:paraId="24DD5DA7" w14:textId="77777777" w:rsidR="00446245" w:rsidRDefault="00AB691B">
      <w:pPr>
        <w:pStyle w:val="Caption"/>
        <w:keepNext/>
        <w:spacing w:before="120" w:after="80"/>
      </w:pPr>
      <w:r>
        <w:t>Table 5.2. Schema audit on the earlier back end, final run (historical)</w:t>
      </w:r>
    </w:p>
    <w:tbl>
      <w:tblPr>
        <w:tblStyle w:val="TableGrid"/>
        <w:tblW w:w="8592" w:type="dxa"/>
        <w:tblLayout w:type="fixed"/>
        <w:tblLook w:val="04A0" w:firstRow="1" w:lastRow="0" w:firstColumn="1" w:lastColumn="0" w:noHBand="0" w:noVBand="1"/>
      </w:tblPr>
      <w:tblGrid>
        <w:gridCol w:w="2798"/>
        <w:gridCol w:w="1898"/>
        <w:gridCol w:w="1498"/>
        <w:gridCol w:w="2398"/>
      </w:tblGrid>
      <w:tr w:rsidR="00446245" w14:paraId="58D09809" w14:textId="77777777">
        <w:trPr>
          <w:cantSplit/>
          <w:tblHeader/>
        </w:trPr>
        <w:tc>
          <w:tcPr>
            <w:tcW w:w="2798" w:type="dxa"/>
            <w:shd w:val="clear" w:color="auto" w:fill="EEEEEE"/>
          </w:tcPr>
          <w:p w14:paraId="5B5EA86B" w14:textId="77777777" w:rsidR="00446245" w:rsidRDefault="00AB691B">
            <w:pPr>
              <w:spacing w:before="40" w:after="40" w:line="240" w:lineRule="auto"/>
              <w:jc w:val="left"/>
            </w:pPr>
            <w:r>
              <w:rPr>
                <w:b/>
                <w:sz w:val="22"/>
              </w:rPr>
              <w:t>Detector</w:t>
            </w:r>
          </w:p>
        </w:tc>
        <w:tc>
          <w:tcPr>
            <w:tcW w:w="1898" w:type="dxa"/>
            <w:shd w:val="clear" w:color="auto" w:fill="EEEEEE"/>
          </w:tcPr>
          <w:p w14:paraId="597003C6" w14:textId="77777777" w:rsidR="00446245" w:rsidRDefault="00AB691B">
            <w:pPr>
              <w:spacing w:before="40" w:after="40" w:line="240" w:lineRule="auto"/>
              <w:jc w:val="left"/>
            </w:pPr>
            <w:r>
              <w:rPr>
                <w:b/>
                <w:sz w:val="22"/>
              </w:rPr>
              <w:t>Status returned</w:t>
            </w:r>
          </w:p>
        </w:tc>
        <w:tc>
          <w:tcPr>
            <w:tcW w:w="1498" w:type="dxa"/>
            <w:shd w:val="clear" w:color="auto" w:fill="EEEEEE"/>
          </w:tcPr>
          <w:p w14:paraId="394D9E7E" w14:textId="77777777" w:rsidR="00446245" w:rsidRDefault="00AB691B">
            <w:pPr>
              <w:spacing w:before="40" w:after="40" w:line="240" w:lineRule="auto"/>
              <w:jc w:val="left"/>
            </w:pPr>
            <w:r>
              <w:rPr>
                <w:b/>
                <w:sz w:val="22"/>
              </w:rPr>
              <w:t>Findings</w:t>
            </w:r>
          </w:p>
        </w:tc>
        <w:tc>
          <w:tcPr>
            <w:tcW w:w="2398" w:type="dxa"/>
            <w:shd w:val="clear" w:color="auto" w:fill="EEEEEE"/>
          </w:tcPr>
          <w:p w14:paraId="71C62043" w14:textId="77777777" w:rsidR="00446245" w:rsidRDefault="00AB691B">
            <w:pPr>
              <w:spacing w:before="40" w:after="40" w:line="240" w:lineRule="auto"/>
              <w:jc w:val="left"/>
            </w:pPr>
            <w:r>
              <w:rPr>
                <w:b/>
                <w:sz w:val="22"/>
              </w:rPr>
              <w:t>Conforms</w:t>
            </w:r>
          </w:p>
        </w:tc>
      </w:tr>
      <w:tr w:rsidR="00446245" w14:paraId="2E975DCC" w14:textId="77777777">
        <w:trPr>
          <w:cantSplit/>
        </w:trPr>
        <w:tc>
          <w:tcPr>
            <w:tcW w:w="2798" w:type="dxa"/>
          </w:tcPr>
          <w:p w14:paraId="5565681C" w14:textId="77777777" w:rsidR="00446245" w:rsidRDefault="00AB691B">
            <w:pPr>
              <w:spacing w:before="40" w:after="40" w:line="240" w:lineRule="auto"/>
              <w:jc w:val="left"/>
            </w:pPr>
            <w:r>
              <w:rPr>
                <w:sz w:val="22"/>
              </w:rPr>
              <w:t>cipherguard</w:t>
            </w:r>
          </w:p>
        </w:tc>
        <w:tc>
          <w:tcPr>
            <w:tcW w:w="1898" w:type="dxa"/>
          </w:tcPr>
          <w:p w14:paraId="2E57E805" w14:textId="77777777" w:rsidR="00446245" w:rsidRDefault="00AB691B">
            <w:pPr>
              <w:spacing w:before="40" w:after="40" w:line="240" w:lineRule="auto"/>
              <w:jc w:val="left"/>
            </w:pPr>
            <w:r>
              <w:rPr>
                <w:sz w:val="22"/>
              </w:rPr>
              <w:t>fail</w:t>
            </w:r>
          </w:p>
        </w:tc>
        <w:tc>
          <w:tcPr>
            <w:tcW w:w="1498" w:type="dxa"/>
          </w:tcPr>
          <w:p w14:paraId="7D6CC63A" w14:textId="77777777" w:rsidR="00446245" w:rsidRDefault="00AB691B">
            <w:pPr>
              <w:spacing w:before="40" w:after="40" w:line="240" w:lineRule="auto"/>
              <w:jc w:val="left"/>
            </w:pPr>
            <w:r>
              <w:rPr>
                <w:sz w:val="22"/>
              </w:rPr>
              <w:t>3</w:t>
            </w:r>
          </w:p>
        </w:tc>
        <w:tc>
          <w:tcPr>
            <w:tcW w:w="2398" w:type="dxa"/>
          </w:tcPr>
          <w:p w14:paraId="50FDAB09" w14:textId="77777777" w:rsidR="00446245" w:rsidRDefault="00AB691B">
            <w:pPr>
              <w:spacing w:before="40" w:after="40" w:line="240" w:lineRule="auto"/>
              <w:jc w:val="left"/>
            </w:pPr>
            <w:r>
              <w:rPr>
                <w:sz w:val="22"/>
              </w:rPr>
              <w:t>Yes</w:t>
            </w:r>
          </w:p>
        </w:tc>
      </w:tr>
      <w:tr w:rsidR="00446245" w14:paraId="175EB83A" w14:textId="77777777">
        <w:trPr>
          <w:cantSplit/>
        </w:trPr>
        <w:tc>
          <w:tcPr>
            <w:tcW w:w="2798" w:type="dxa"/>
          </w:tcPr>
          <w:p w14:paraId="7FF639AA" w14:textId="77777777" w:rsidR="00446245" w:rsidRDefault="00AB691B">
            <w:pPr>
              <w:spacing w:before="40" w:after="40" w:line="240" w:lineRule="auto"/>
              <w:jc w:val="left"/>
            </w:pPr>
            <w:r>
              <w:rPr>
                <w:sz w:val="22"/>
              </w:rPr>
              <w:t>code_security</w:t>
            </w:r>
          </w:p>
        </w:tc>
        <w:tc>
          <w:tcPr>
            <w:tcW w:w="1898" w:type="dxa"/>
          </w:tcPr>
          <w:p w14:paraId="240F37CE" w14:textId="77777777" w:rsidR="00446245" w:rsidRDefault="00AB691B">
            <w:pPr>
              <w:spacing w:before="40" w:after="40" w:line="240" w:lineRule="auto"/>
              <w:jc w:val="left"/>
            </w:pPr>
            <w:r>
              <w:rPr>
                <w:sz w:val="22"/>
              </w:rPr>
              <w:t>fail</w:t>
            </w:r>
          </w:p>
        </w:tc>
        <w:tc>
          <w:tcPr>
            <w:tcW w:w="1498" w:type="dxa"/>
          </w:tcPr>
          <w:p w14:paraId="76DC95DA" w14:textId="77777777" w:rsidR="00446245" w:rsidRDefault="00AB691B">
            <w:pPr>
              <w:spacing w:before="40" w:after="40" w:line="240" w:lineRule="auto"/>
              <w:jc w:val="left"/>
            </w:pPr>
            <w:r>
              <w:rPr>
                <w:sz w:val="22"/>
              </w:rPr>
              <w:t>1</w:t>
            </w:r>
          </w:p>
        </w:tc>
        <w:tc>
          <w:tcPr>
            <w:tcW w:w="2398" w:type="dxa"/>
          </w:tcPr>
          <w:p w14:paraId="076DB8FF" w14:textId="77777777" w:rsidR="00446245" w:rsidRDefault="00AB691B">
            <w:pPr>
              <w:spacing w:before="40" w:after="40" w:line="240" w:lineRule="auto"/>
              <w:jc w:val="left"/>
            </w:pPr>
            <w:r>
              <w:rPr>
                <w:sz w:val="22"/>
              </w:rPr>
              <w:t>Yes</w:t>
            </w:r>
          </w:p>
        </w:tc>
      </w:tr>
      <w:tr w:rsidR="00446245" w14:paraId="0E9E7648" w14:textId="77777777">
        <w:trPr>
          <w:cantSplit/>
        </w:trPr>
        <w:tc>
          <w:tcPr>
            <w:tcW w:w="2798" w:type="dxa"/>
          </w:tcPr>
          <w:p w14:paraId="27CE3548" w14:textId="77777777" w:rsidR="00446245" w:rsidRDefault="00AB691B">
            <w:pPr>
              <w:spacing w:before="40" w:after="40" w:line="240" w:lineRule="auto"/>
              <w:jc w:val="left"/>
            </w:pPr>
            <w:r>
              <w:rPr>
                <w:sz w:val="22"/>
              </w:rPr>
              <w:t>docker_security</w:t>
            </w:r>
          </w:p>
        </w:tc>
        <w:tc>
          <w:tcPr>
            <w:tcW w:w="1898" w:type="dxa"/>
          </w:tcPr>
          <w:p w14:paraId="2CDEC514" w14:textId="77777777" w:rsidR="00446245" w:rsidRDefault="00AB691B">
            <w:pPr>
              <w:spacing w:before="40" w:after="40" w:line="240" w:lineRule="auto"/>
              <w:jc w:val="left"/>
            </w:pPr>
            <w:r>
              <w:rPr>
                <w:sz w:val="22"/>
              </w:rPr>
              <w:t>warn</w:t>
            </w:r>
          </w:p>
        </w:tc>
        <w:tc>
          <w:tcPr>
            <w:tcW w:w="1498" w:type="dxa"/>
          </w:tcPr>
          <w:p w14:paraId="793B5366" w14:textId="77777777" w:rsidR="00446245" w:rsidRDefault="00AB691B">
            <w:pPr>
              <w:spacing w:before="40" w:after="40" w:line="240" w:lineRule="auto"/>
              <w:jc w:val="left"/>
            </w:pPr>
            <w:r>
              <w:rPr>
                <w:sz w:val="22"/>
              </w:rPr>
              <w:t>7</w:t>
            </w:r>
          </w:p>
        </w:tc>
        <w:tc>
          <w:tcPr>
            <w:tcW w:w="2398" w:type="dxa"/>
          </w:tcPr>
          <w:p w14:paraId="73FB66AA" w14:textId="77777777" w:rsidR="00446245" w:rsidRDefault="00AB691B">
            <w:pPr>
              <w:spacing w:before="40" w:after="40" w:line="240" w:lineRule="auto"/>
              <w:jc w:val="left"/>
            </w:pPr>
            <w:r>
              <w:rPr>
                <w:sz w:val="22"/>
              </w:rPr>
              <w:t>Yes</w:t>
            </w:r>
          </w:p>
        </w:tc>
      </w:tr>
      <w:tr w:rsidR="00446245" w14:paraId="561758EC" w14:textId="77777777">
        <w:trPr>
          <w:cantSplit/>
        </w:trPr>
        <w:tc>
          <w:tcPr>
            <w:tcW w:w="2798" w:type="dxa"/>
          </w:tcPr>
          <w:p w14:paraId="702C58A2" w14:textId="77777777" w:rsidR="00446245" w:rsidRDefault="00AB691B">
            <w:pPr>
              <w:spacing w:before="40" w:after="40" w:line="240" w:lineRule="auto"/>
              <w:jc w:val="left"/>
            </w:pPr>
            <w:r>
              <w:rPr>
                <w:sz w:val="22"/>
              </w:rPr>
              <w:t>license_compliance</w:t>
            </w:r>
          </w:p>
        </w:tc>
        <w:tc>
          <w:tcPr>
            <w:tcW w:w="1898" w:type="dxa"/>
          </w:tcPr>
          <w:p w14:paraId="70512CB2" w14:textId="77777777" w:rsidR="00446245" w:rsidRDefault="00AB691B">
            <w:pPr>
              <w:spacing w:before="40" w:after="40" w:line="240" w:lineRule="auto"/>
              <w:jc w:val="left"/>
            </w:pPr>
            <w:r>
              <w:rPr>
                <w:sz w:val="22"/>
              </w:rPr>
              <w:t>warn</w:t>
            </w:r>
          </w:p>
        </w:tc>
        <w:tc>
          <w:tcPr>
            <w:tcW w:w="1498" w:type="dxa"/>
          </w:tcPr>
          <w:p w14:paraId="752C8D97" w14:textId="77777777" w:rsidR="00446245" w:rsidRDefault="00AB691B">
            <w:pPr>
              <w:spacing w:before="40" w:after="40" w:line="240" w:lineRule="auto"/>
              <w:jc w:val="left"/>
            </w:pPr>
            <w:r>
              <w:rPr>
                <w:sz w:val="22"/>
              </w:rPr>
              <w:t>2</w:t>
            </w:r>
          </w:p>
        </w:tc>
        <w:tc>
          <w:tcPr>
            <w:tcW w:w="2398" w:type="dxa"/>
          </w:tcPr>
          <w:p w14:paraId="4940CD78" w14:textId="77777777" w:rsidR="00446245" w:rsidRDefault="00AB691B">
            <w:pPr>
              <w:spacing w:before="40" w:after="40" w:line="240" w:lineRule="auto"/>
              <w:jc w:val="left"/>
            </w:pPr>
            <w:r>
              <w:rPr>
                <w:sz w:val="22"/>
              </w:rPr>
              <w:t>Yes</w:t>
            </w:r>
          </w:p>
        </w:tc>
      </w:tr>
      <w:tr w:rsidR="00446245" w14:paraId="44E7ACAB" w14:textId="77777777">
        <w:trPr>
          <w:cantSplit/>
        </w:trPr>
        <w:tc>
          <w:tcPr>
            <w:tcW w:w="2798" w:type="dxa"/>
          </w:tcPr>
          <w:p w14:paraId="58BB37E4" w14:textId="77777777" w:rsidR="00446245" w:rsidRDefault="00AB691B">
            <w:pPr>
              <w:spacing w:before="40" w:after="40" w:line="240" w:lineRule="auto"/>
              <w:jc w:val="left"/>
            </w:pPr>
            <w:r>
              <w:rPr>
                <w:sz w:val="22"/>
              </w:rPr>
              <w:t>prompt_injection</w:t>
            </w:r>
          </w:p>
        </w:tc>
        <w:tc>
          <w:tcPr>
            <w:tcW w:w="1898" w:type="dxa"/>
          </w:tcPr>
          <w:p w14:paraId="215BFDB9" w14:textId="77777777" w:rsidR="00446245" w:rsidRDefault="00AB691B">
            <w:pPr>
              <w:spacing w:before="40" w:after="40" w:line="240" w:lineRule="auto"/>
              <w:jc w:val="left"/>
            </w:pPr>
            <w:r>
              <w:rPr>
                <w:sz w:val="22"/>
              </w:rPr>
              <w:t>fail</w:t>
            </w:r>
          </w:p>
        </w:tc>
        <w:tc>
          <w:tcPr>
            <w:tcW w:w="1498" w:type="dxa"/>
          </w:tcPr>
          <w:p w14:paraId="61215827" w14:textId="77777777" w:rsidR="00446245" w:rsidRDefault="00AB691B">
            <w:pPr>
              <w:spacing w:before="40" w:after="40" w:line="240" w:lineRule="auto"/>
              <w:jc w:val="left"/>
            </w:pPr>
            <w:r>
              <w:rPr>
                <w:sz w:val="22"/>
              </w:rPr>
              <w:t>1</w:t>
            </w:r>
          </w:p>
        </w:tc>
        <w:tc>
          <w:tcPr>
            <w:tcW w:w="2398" w:type="dxa"/>
          </w:tcPr>
          <w:p w14:paraId="573FC7FA" w14:textId="77777777" w:rsidR="00446245" w:rsidRDefault="00AB691B">
            <w:pPr>
              <w:spacing w:before="40" w:after="40" w:line="240" w:lineRule="auto"/>
              <w:jc w:val="left"/>
            </w:pPr>
            <w:r>
              <w:rPr>
                <w:sz w:val="22"/>
              </w:rPr>
              <w:t>Yes</w:t>
            </w:r>
          </w:p>
        </w:tc>
      </w:tr>
      <w:tr w:rsidR="00446245" w14:paraId="26A2803A" w14:textId="77777777">
        <w:trPr>
          <w:cantSplit/>
        </w:trPr>
        <w:tc>
          <w:tcPr>
            <w:tcW w:w="2798" w:type="dxa"/>
          </w:tcPr>
          <w:p w14:paraId="06D7F6B7" w14:textId="77777777" w:rsidR="00446245" w:rsidRDefault="00AB691B">
            <w:pPr>
              <w:spacing w:before="40" w:after="40" w:line="240" w:lineRule="auto"/>
              <w:jc w:val="left"/>
            </w:pPr>
            <w:r>
              <w:rPr>
                <w:sz w:val="22"/>
              </w:rPr>
              <w:t>secret_detection</w:t>
            </w:r>
          </w:p>
        </w:tc>
        <w:tc>
          <w:tcPr>
            <w:tcW w:w="1898" w:type="dxa"/>
          </w:tcPr>
          <w:p w14:paraId="26206EBF" w14:textId="77777777" w:rsidR="00446245" w:rsidRDefault="00AB691B">
            <w:pPr>
              <w:spacing w:before="40" w:after="40" w:line="240" w:lineRule="auto"/>
              <w:jc w:val="left"/>
            </w:pPr>
            <w:r>
              <w:rPr>
                <w:sz w:val="22"/>
              </w:rPr>
              <w:t>warn</w:t>
            </w:r>
          </w:p>
        </w:tc>
        <w:tc>
          <w:tcPr>
            <w:tcW w:w="1498" w:type="dxa"/>
          </w:tcPr>
          <w:p w14:paraId="45456BEE" w14:textId="77777777" w:rsidR="00446245" w:rsidRDefault="00AB691B">
            <w:pPr>
              <w:spacing w:before="40" w:after="40" w:line="240" w:lineRule="auto"/>
              <w:jc w:val="left"/>
            </w:pPr>
            <w:r>
              <w:rPr>
                <w:sz w:val="22"/>
              </w:rPr>
              <w:t>1</w:t>
            </w:r>
          </w:p>
        </w:tc>
        <w:tc>
          <w:tcPr>
            <w:tcW w:w="2398" w:type="dxa"/>
          </w:tcPr>
          <w:p w14:paraId="134A5B6F" w14:textId="77777777" w:rsidR="00446245" w:rsidRDefault="00AB691B">
            <w:pPr>
              <w:spacing w:before="40" w:after="40" w:line="240" w:lineRule="auto"/>
              <w:jc w:val="left"/>
            </w:pPr>
            <w:r>
              <w:rPr>
                <w:sz w:val="22"/>
              </w:rPr>
              <w:t>Yes</w:t>
            </w:r>
          </w:p>
        </w:tc>
      </w:tr>
      <w:tr w:rsidR="00446245" w14:paraId="76493A49" w14:textId="77777777">
        <w:trPr>
          <w:cantSplit/>
        </w:trPr>
        <w:tc>
          <w:tcPr>
            <w:tcW w:w="2798" w:type="dxa"/>
          </w:tcPr>
          <w:p w14:paraId="431DEED0" w14:textId="77777777" w:rsidR="00446245" w:rsidRDefault="00AB691B">
            <w:pPr>
              <w:spacing w:before="40" w:after="40" w:line="240" w:lineRule="auto"/>
              <w:jc w:val="left"/>
            </w:pPr>
            <w:r>
              <w:rPr>
                <w:sz w:val="22"/>
              </w:rPr>
              <w:t>workflow_cicd</w:t>
            </w:r>
          </w:p>
        </w:tc>
        <w:tc>
          <w:tcPr>
            <w:tcW w:w="1898" w:type="dxa"/>
          </w:tcPr>
          <w:p w14:paraId="6E5F6ED0" w14:textId="77777777" w:rsidR="00446245" w:rsidRDefault="00AB691B">
            <w:pPr>
              <w:spacing w:before="40" w:after="40" w:line="240" w:lineRule="auto"/>
              <w:jc w:val="left"/>
            </w:pPr>
            <w:r>
              <w:rPr>
                <w:sz w:val="22"/>
              </w:rPr>
              <w:t>fail</w:t>
            </w:r>
          </w:p>
        </w:tc>
        <w:tc>
          <w:tcPr>
            <w:tcW w:w="1498" w:type="dxa"/>
          </w:tcPr>
          <w:p w14:paraId="5E2B05D1" w14:textId="77777777" w:rsidR="00446245" w:rsidRDefault="00AB691B">
            <w:pPr>
              <w:spacing w:before="40" w:after="40" w:line="240" w:lineRule="auto"/>
              <w:jc w:val="left"/>
            </w:pPr>
            <w:r>
              <w:rPr>
                <w:sz w:val="22"/>
              </w:rPr>
              <w:t>3</w:t>
            </w:r>
          </w:p>
        </w:tc>
        <w:tc>
          <w:tcPr>
            <w:tcW w:w="2398" w:type="dxa"/>
          </w:tcPr>
          <w:p w14:paraId="338AFE44" w14:textId="77777777" w:rsidR="00446245" w:rsidRDefault="00AB691B">
            <w:pPr>
              <w:spacing w:before="40" w:after="40" w:line="240" w:lineRule="auto"/>
              <w:jc w:val="left"/>
            </w:pPr>
            <w:r>
              <w:rPr>
                <w:sz w:val="22"/>
              </w:rPr>
              <w:t>Yes</w:t>
            </w:r>
          </w:p>
        </w:tc>
      </w:tr>
    </w:tbl>
    <w:p w14:paraId="724DFC93" w14:textId="77777777" w:rsidR="00446245" w:rsidRDefault="00446245">
      <w:pPr>
        <w:spacing w:before="0" w:after="80" w:line="144" w:lineRule="auto"/>
      </w:pPr>
    </w:p>
    <w:p w14:paraId="34DF8F8F" w14:textId="77777777" w:rsidR="00446245" w:rsidRDefault="00AB691B">
      <w:pPr>
        <w:spacing w:before="0" w:line="360" w:lineRule="auto"/>
      </w:pPr>
      <w:r>
        <w:t xml:space="preserve">The audit found real problems. The status array contained only four values in some detectors, which thus excluded the possibility of getting error, stub, and pending statuses again. The secret detector had the confidence level value of 30.0, but the schema calls for a value ranging from 0 to 1 (currently the value reported is 0.3). Some detectors had fields </w:t>
      </w:r>
      <w:r>
        <w:lastRenderedPageBreak/>
        <w:t xml:space="preserve">that violated the </w:t>
      </w:r>
      <w:proofErr w:type="spellStart"/>
      <w:r>
        <w:t>trust_engine</w:t>
      </w:r>
      <w:proofErr w:type="spellEnd"/>
      <w:r>
        <w:t xml:space="preserve"> contract, and the license detector could not safeguard against non-manifest input. The code security crash path returned fail and was changed to error. All of these were fixed in the commits of 18 and 19 September and 3 October.</w:t>
      </w:r>
    </w:p>
    <w:p w14:paraId="7F933A09" w14:textId="77777777" w:rsidR="00446245" w:rsidRDefault="00AB691B">
      <w:pPr>
        <w:spacing w:before="0" w:line="360" w:lineRule="auto"/>
      </w:pPr>
      <w:r>
        <w:t xml:space="preserve">In the final version, the contract has grown by the coverage, unresolved, </w:t>
      </w:r>
      <w:proofErr w:type="spellStart"/>
      <w:r>
        <w:t>decision_floor</w:t>
      </w:r>
      <w:proofErr w:type="spellEnd"/>
      <w:r>
        <w:t xml:space="preserve"> and </w:t>
      </w:r>
      <w:proofErr w:type="spellStart"/>
      <w:r>
        <w:t>hard_block</w:t>
      </w:r>
      <w:proofErr w:type="spellEnd"/>
      <w:r>
        <w:t xml:space="preserve"> fields. Each service now has its own contract tests, and a script checks that the copies of the contract inside the services are identical. The recorded verification also ran the schema audit against the native services, and all seven replies conformed again.</w:t>
      </w:r>
    </w:p>
    <w:p w14:paraId="4E266A59" w14:textId="77777777" w:rsidR="00446245" w:rsidRDefault="00AB691B">
      <w:pPr>
        <w:pStyle w:val="Heading2"/>
        <w:spacing w:before="200" w:after="120"/>
        <w:jc w:val="left"/>
      </w:pPr>
      <w:r>
        <w:t>5.4 Router, fusion and lifecycle tests</w:t>
      </w:r>
    </w:p>
    <w:p w14:paraId="32CAB492" w14:textId="77777777" w:rsidR="00446245" w:rsidRDefault="00AB691B">
      <w:pPr>
        <w:spacing w:before="0" w:line="360" w:lineRule="auto"/>
      </w:pPr>
      <w:r>
        <w:t xml:space="preserve">The </w:t>
      </w:r>
      <w:proofErr w:type="spellStart"/>
      <w:r>
        <w:t>trust_engine</w:t>
      </w:r>
      <w:proofErr w:type="spellEnd"/>
      <w:r>
        <w:t xml:space="preserve"> suite is the largest. Its tests are grouped by file: routing, state, fusion, callbacks, analyze, access, tenants and retention, persistence and privacy, machine-learning scoring and the PostgreSQL integration. Among other things, they check the following </w:t>
      </w:r>
      <w:proofErr w:type="spellStart"/>
      <w:r>
        <w:t>behaviour</w:t>
      </w:r>
      <w:proofErr w:type="spellEnd"/>
      <w:r>
        <w:t>.</w:t>
      </w:r>
    </w:p>
    <w:p w14:paraId="257E0F85" w14:textId="77777777" w:rsidR="00446245" w:rsidRDefault="00AB691B">
      <w:pPr>
        <w:tabs>
          <w:tab w:val="left" w:pos="720"/>
        </w:tabs>
        <w:spacing w:before="0" w:after="80" w:line="336" w:lineRule="auto"/>
        <w:ind w:left="720" w:hanging="360"/>
      </w:pPr>
      <w:r>
        <w:t>•</w:t>
      </w:r>
      <w:r>
        <w:tab/>
        <w:t>Type resolution order: explicit type, then path, then content, and an unknown explicit type gives HTTP 422 instead of a guess.</w:t>
      </w:r>
    </w:p>
    <w:p w14:paraId="702629EB" w14:textId="77777777" w:rsidR="00446245" w:rsidRDefault="00AB691B">
      <w:pPr>
        <w:tabs>
          <w:tab w:val="left" w:pos="720"/>
        </w:tabs>
        <w:spacing w:before="0" w:after="80" w:line="336" w:lineRule="auto"/>
        <w:ind w:left="720" w:hanging="360"/>
      </w:pPr>
      <w:r>
        <w:t>•</w:t>
      </w:r>
      <w:r>
        <w:tab/>
        <w:t>package-</w:t>
      </w:r>
      <w:proofErr w:type="spellStart"/>
      <w:proofErr w:type="gramStart"/>
      <w:r>
        <w:t>lock.json</w:t>
      </w:r>
      <w:proofErr w:type="spellEnd"/>
      <w:proofErr w:type="gramEnd"/>
      <w:r>
        <w:t xml:space="preserve"> goes to the dependency detectors, while unsupported </w:t>
      </w:r>
      <w:proofErr w:type="spellStart"/>
      <w:r>
        <w:t>lockfiles</w:t>
      </w:r>
      <w:proofErr w:type="spellEnd"/>
      <w:r>
        <w:t xml:space="preserve"> such as </w:t>
      </w:r>
      <w:proofErr w:type="spellStart"/>
      <w:r>
        <w:t>yarn.lock</w:t>
      </w:r>
      <w:proofErr w:type="spellEnd"/>
      <w:r>
        <w:t xml:space="preserve"> and </w:t>
      </w:r>
      <w:proofErr w:type="spellStart"/>
      <w:r>
        <w:t>composer.lock</w:t>
      </w:r>
      <w:proofErr w:type="spellEnd"/>
      <w:r>
        <w:t xml:space="preserve"> go to no detector and get coverage none.</w:t>
      </w:r>
    </w:p>
    <w:p w14:paraId="03231CF4" w14:textId="77777777" w:rsidR="00446245" w:rsidRDefault="00AB691B">
      <w:pPr>
        <w:tabs>
          <w:tab w:val="left" w:pos="720"/>
        </w:tabs>
        <w:spacing w:before="0" w:after="80" w:line="336" w:lineRule="auto"/>
        <w:ind w:left="720" w:hanging="360"/>
      </w:pPr>
      <w:r>
        <w:t>•</w:t>
      </w:r>
      <w:r>
        <w:tab/>
        <w:t xml:space="preserve">Binary content and content over the size guard go to no detector; an unknown file goes to </w:t>
      </w:r>
      <w:proofErr w:type="spellStart"/>
      <w:r>
        <w:t>secret_detection</w:t>
      </w:r>
      <w:proofErr w:type="spellEnd"/>
      <w:r>
        <w:t xml:space="preserve"> only, with partial coverage.</w:t>
      </w:r>
    </w:p>
    <w:p w14:paraId="751A646D" w14:textId="77777777" w:rsidR="00446245" w:rsidRDefault="00AB691B">
      <w:pPr>
        <w:tabs>
          <w:tab w:val="left" w:pos="720"/>
        </w:tabs>
        <w:spacing w:before="0" w:after="80" w:line="336" w:lineRule="auto"/>
        <w:ind w:left="720" w:hanging="360"/>
      </w:pPr>
      <w:r>
        <w:t>•</w:t>
      </w:r>
      <w:r>
        <w:tab/>
        <w:t>Each hard rejection rule rejects, also where the weighted score alone would say Accept, and an override never calls the trained model.</w:t>
      </w:r>
    </w:p>
    <w:p w14:paraId="108B94C0" w14:textId="77777777" w:rsidR="00446245" w:rsidRDefault="00AB691B">
      <w:pPr>
        <w:tabs>
          <w:tab w:val="left" w:pos="720"/>
        </w:tabs>
        <w:spacing w:before="0" w:after="80" w:line="336" w:lineRule="auto"/>
        <w:ind w:left="720" w:hanging="360"/>
      </w:pPr>
      <w:r>
        <w:t>•</w:t>
      </w:r>
      <w:r>
        <w:tab/>
        <w:t>error, stub, pending and unexecuted results are never counted as clean, and partial coverage cannot give Accept.</w:t>
      </w:r>
    </w:p>
    <w:p w14:paraId="55D64A90" w14:textId="77777777" w:rsidR="00446245" w:rsidRDefault="00AB691B">
      <w:pPr>
        <w:tabs>
          <w:tab w:val="left" w:pos="720"/>
        </w:tabs>
        <w:spacing w:before="0" w:after="80" w:line="336" w:lineRule="auto"/>
        <w:ind w:left="720" w:hanging="360"/>
      </w:pPr>
      <w:r>
        <w:t>•</w:t>
      </w:r>
      <w:r>
        <w:tab/>
        <w:t>A batch respects the file count and size limits, and history and PDFs are only visible to the tenant that owns the scan.</w:t>
      </w:r>
    </w:p>
    <w:p w14:paraId="18F754BA" w14:textId="77777777" w:rsidR="00446245" w:rsidRDefault="00AB691B">
      <w:pPr>
        <w:tabs>
          <w:tab w:val="left" w:pos="720"/>
        </w:tabs>
        <w:spacing w:before="0" w:after="80" w:line="336" w:lineRule="auto"/>
        <w:ind w:left="720" w:hanging="360"/>
      </w:pPr>
      <w:r>
        <w:t>•</w:t>
      </w:r>
      <w:r>
        <w:tab/>
        <w:t>A pending check that runs out of time becomes a final Review, and a late "pass" cannot change it afterwards.</w:t>
      </w:r>
    </w:p>
    <w:p w14:paraId="637A11F3" w14:textId="77777777" w:rsidR="00446245" w:rsidRDefault="00AB691B">
      <w:pPr>
        <w:tabs>
          <w:tab w:val="left" w:pos="720"/>
        </w:tabs>
        <w:spacing w:before="0" w:line="336" w:lineRule="auto"/>
        <w:ind w:left="720" w:hanging="360"/>
      </w:pPr>
      <w:r>
        <w:t>•</w:t>
      </w:r>
      <w:r>
        <w:tab/>
        <w:t>A missing or damaged model file falls back to the weighted score and never auto-accepts.</w:t>
      </w:r>
    </w:p>
    <w:p w14:paraId="5D0F81D3" w14:textId="77777777" w:rsidR="00446245" w:rsidRDefault="00AB691B">
      <w:pPr>
        <w:pStyle w:val="Heading2"/>
        <w:spacing w:before="200" w:after="120"/>
        <w:jc w:val="left"/>
      </w:pPr>
      <w:r>
        <w:lastRenderedPageBreak/>
        <w:t>5.5 Code security results</w:t>
      </w:r>
    </w:p>
    <w:p w14:paraId="36F460BB" w14:textId="77777777" w:rsidR="00446245" w:rsidRDefault="00AB691B">
      <w:pPr>
        <w:pStyle w:val="Heading3"/>
        <w:spacing w:before="120" w:after="80"/>
        <w:ind w:left="0" w:firstLine="0"/>
        <w:jc w:val="left"/>
      </w:pPr>
      <w:r>
        <w:t xml:space="preserve">5.5.1 Historical </w:t>
      </w:r>
      <w:proofErr w:type="spellStart"/>
      <w:r>
        <w:t>Semgrep</w:t>
      </w:r>
      <w:proofErr w:type="spellEnd"/>
      <w:r>
        <w:t xml:space="preserve"> baseline</w:t>
      </w:r>
    </w:p>
    <w:p w14:paraId="582FC10C" w14:textId="2E7652A7" w:rsidR="00446245" w:rsidRDefault="00AB691B">
      <w:pPr>
        <w:spacing w:before="0" w:line="360" w:lineRule="auto"/>
      </w:pPr>
      <w:r>
        <w:t xml:space="preserve">The earlier back end used 37 </w:t>
      </w:r>
      <w:proofErr w:type="spellStart"/>
      <w:r>
        <w:t>Semgrep</w:t>
      </w:r>
      <w:proofErr w:type="spellEnd"/>
      <w:r>
        <w:t xml:space="preserve"> rules. Its test fixtures were one vulnerable and one clean file per language. </w:t>
      </w:r>
      <w:r w:rsidR="00E632CC" w:rsidRPr="00E632CC">
        <w:t>We verified whether all rules fire on the vulnerable file, and also what the clean files generate. Table 5.3 is used for record keeping of that engine; it doesn't evaluate the current one</w:t>
      </w:r>
      <w:r>
        <w:t>.</w:t>
      </w:r>
    </w:p>
    <w:p w14:paraId="3B0DBE67" w14:textId="77777777" w:rsidR="00446245" w:rsidRDefault="00AB691B">
      <w:pPr>
        <w:pStyle w:val="Caption"/>
        <w:keepNext/>
        <w:spacing w:before="120" w:after="80"/>
      </w:pPr>
      <w:r>
        <w:t xml:space="preserve">Table 5.3. </w:t>
      </w:r>
      <w:proofErr w:type="spellStart"/>
      <w:r>
        <w:t>Semgrep</w:t>
      </w:r>
      <w:proofErr w:type="spellEnd"/>
      <w:r>
        <w:t xml:space="preserve"> rule coverage on the test fixtures (earlier back end, historical)</w:t>
      </w:r>
    </w:p>
    <w:tbl>
      <w:tblPr>
        <w:tblStyle w:val="TableGrid"/>
        <w:tblW w:w="8592" w:type="dxa"/>
        <w:tblLayout w:type="fixed"/>
        <w:tblLook w:val="04A0" w:firstRow="1" w:lastRow="0" w:firstColumn="1" w:lastColumn="0" w:noHBand="0" w:noVBand="1"/>
      </w:tblPr>
      <w:tblGrid>
        <w:gridCol w:w="2398"/>
        <w:gridCol w:w="899"/>
        <w:gridCol w:w="2997"/>
        <w:gridCol w:w="2298"/>
      </w:tblGrid>
      <w:tr w:rsidR="00446245" w14:paraId="2A8C6535" w14:textId="77777777">
        <w:trPr>
          <w:cantSplit/>
          <w:tblHeader/>
        </w:trPr>
        <w:tc>
          <w:tcPr>
            <w:tcW w:w="2398" w:type="dxa"/>
            <w:shd w:val="clear" w:color="auto" w:fill="EEEEEE"/>
          </w:tcPr>
          <w:p w14:paraId="194E557B" w14:textId="77777777" w:rsidR="00446245" w:rsidRDefault="00AB691B">
            <w:pPr>
              <w:spacing w:before="40" w:after="40" w:line="240" w:lineRule="auto"/>
              <w:jc w:val="left"/>
            </w:pPr>
            <w:r>
              <w:rPr>
                <w:b/>
                <w:sz w:val="22"/>
              </w:rPr>
              <w:t>Language</w:t>
            </w:r>
          </w:p>
        </w:tc>
        <w:tc>
          <w:tcPr>
            <w:tcW w:w="899" w:type="dxa"/>
            <w:shd w:val="clear" w:color="auto" w:fill="EEEEEE"/>
          </w:tcPr>
          <w:p w14:paraId="6D31FDE9" w14:textId="77777777" w:rsidR="00446245" w:rsidRDefault="00AB691B">
            <w:pPr>
              <w:spacing w:before="40" w:after="40" w:line="240" w:lineRule="auto"/>
              <w:jc w:val="left"/>
            </w:pPr>
            <w:r>
              <w:rPr>
                <w:b/>
                <w:sz w:val="22"/>
              </w:rPr>
              <w:t>Rules</w:t>
            </w:r>
          </w:p>
        </w:tc>
        <w:tc>
          <w:tcPr>
            <w:tcW w:w="2997" w:type="dxa"/>
            <w:shd w:val="clear" w:color="auto" w:fill="EEEEEE"/>
          </w:tcPr>
          <w:p w14:paraId="31E6D69F" w14:textId="77777777" w:rsidR="00446245" w:rsidRDefault="00AB691B">
            <w:pPr>
              <w:spacing w:before="40" w:after="40" w:line="240" w:lineRule="auto"/>
              <w:jc w:val="left"/>
            </w:pPr>
            <w:r>
              <w:rPr>
                <w:b/>
                <w:sz w:val="22"/>
              </w:rPr>
              <w:t>Rules triggered by the vulnerable fixture</w:t>
            </w:r>
          </w:p>
        </w:tc>
        <w:tc>
          <w:tcPr>
            <w:tcW w:w="2298" w:type="dxa"/>
            <w:shd w:val="clear" w:color="auto" w:fill="EEEEEE"/>
          </w:tcPr>
          <w:p w14:paraId="7FC458B7" w14:textId="77777777" w:rsidR="00446245" w:rsidRDefault="00AB691B">
            <w:pPr>
              <w:spacing w:before="40" w:after="40" w:line="240" w:lineRule="auto"/>
              <w:jc w:val="left"/>
            </w:pPr>
            <w:r>
              <w:rPr>
                <w:b/>
                <w:sz w:val="22"/>
              </w:rPr>
              <w:t>Findings on the clean fixture</w:t>
            </w:r>
          </w:p>
        </w:tc>
      </w:tr>
      <w:tr w:rsidR="00446245" w14:paraId="4148120C" w14:textId="77777777">
        <w:trPr>
          <w:cantSplit/>
        </w:trPr>
        <w:tc>
          <w:tcPr>
            <w:tcW w:w="2398" w:type="dxa"/>
          </w:tcPr>
          <w:p w14:paraId="67137E7D" w14:textId="77777777" w:rsidR="00446245" w:rsidRDefault="00AB691B">
            <w:pPr>
              <w:spacing w:before="40" w:after="40" w:line="240" w:lineRule="auto"/>
              <w:jc w:val="left"/>
            </w:pPr>
            <w:r>
              <w:rPr>
                <w:sz w:val="22"/>
              </w:rPr>
              <w:t>Python</w:t>
            </w:r>
          </w:p>
        </w:tc>
        <w:tc>
          <w:tcPr>
            <w:tcW w:w="899" w:type="dxa"/>
          </w:tcPr>
          <w:p w14:paraId="71E87240" w14:textId="77777777" w:rsidR="00446245" w:rsidRDefault="00AB691B">
            <w:pPr>
              <w:spacing w:before="40" w:after="40" w:line="240" w:lineRule="auto"/>
              <w:jc w:val="left"/>
            </w:pPr>
            <w:r>
              <w:rPr>
                <w:sz w:val="22"/>
              </w:rPr>
              <w:t>10</w:t>
            </w:r>
          </w:p>
        </w:tc>
        <w:tc>
          <w:tcPr>
            <w:tcW w:w="2997" w:type="dxa"/>
          </w:tcPr>
          <w:p w14:paraId="7D73F037" w14:textId="77777777" w:rsidR="00446245" w:rsidRDefault="00AB691B">
            <w:pPr>
              <w:spacing w:before="40" w:after="40" w:line="240" w:lineRule="auto"/>
              <w:jc w:val="left"/>
            </w:pPr>
            <w:r>
              <w:rPr>
                <w:sz w:val="22"/>
              </w:rPr>
              <w:t>10 of 10</w:t>
            </w:r>
          </w:p>
        </w:tc>
        <w:tc>
          <w:tcPr>
            <w:tcW w:w="2298" w:type="dxa"/>
          </w:tcPr>
          <w:p w14:paraId="63D36EA1" w14:textId="77777777" w:rsidR="00446245" w:rsidRDefault="00AB691B">
            <w:pPr>
              <w:spacing w:before="40" w:after="40" w:line="240" w:lineRule="auto"/>
              <w:jc w:val="left"/>
            </w:pPr>
            <w:r>
              <w:rPr>
                <w:sz w:val="22"/>
              </w:rPr>
              <w:t>1</w:t>
            </w:r>
          </w:p>
        </w:tc>
      </w:tr>
      <w:tr w:rsidR="00446245" w14:paraId="12527E6A" w14:textId="77777777">
        <w:trPr>
          <w:cantSplit/>
        </w:trPr>
        <w:tc>
          <w:tcPr>
            <w:tcW w:w="2398" w:type="dxa"/>
          </w:tcPr>
          <w:p w14:paraId="04E91DFF" w14:textId="77777777" w:rsidR="00446245" w:rsidRDefault="00AB691B">
            <w:pPr>
              <w:spacing w:before="40" w:after="40" w:line="240" w:lineRule="auto"/>
              <w:jc w:val="left"/>
            </w:pPr>
            <w:r>
              <w:rPr>
                <w:sz w:val="22"/>
              </w:rPr>
              <w:t>JavaScript and TypeScript</w:t>
            </w:r>
          </w:p>
        </w:tc>
        <w:tc>
          <w:tcPr>
            <w:tcW w:w="899" w:type="dxa"/>
          </w:tcPr>
          <w:p w14:paraId="7E30659F" w14:textId="77777777" w:rsidR="00446245" w:rsidRDefault="00AB691B">
            <w:pPr>
              <w:spacing w:before="40" w:after="40" w:line="240" w:lineRule="auto"/>
              <w:jc w:val="left"/>
            </w:pPr>
            <w:r>
              <w:rPr>
                <w:sz w:val="22"/>
              </w:rPr>
              <w:t>9</w:t>
            </w:r>
          </w:p>
        </w:tc>
        <w:tc>
          <w:tcPr>
            <w:tcW w:w="2997" w:type="dxa"/>
          </w:tcPr>
          <w:p w14:paraId="21B7887D" w14:textId="77777777" w:rsidR="00446245" w:rsidRDefault="00AB691B">
            <w:pPr>
              <w:spacing w:before="40" w:after="40" w:line="240" w:lineRule="auto"/>
              <w:jc w:val="left"/>
            </w:pPr>
            <w:r>
              <w:rPr>
                <w:sz w:val="22"/>
              </w:rPr>
              <w:t>9 of 9</w:t>
            </w:r>
          </w:p>
        </w:tc>
        <w:tc>
          <w:tcPr>
            <w:tcW w:w="2298" w:type="dxa"/>
          </w:tcPr>
          <w:p w14:paraId="18FBE37A" w14:textId="77777777" w:rsidR="00446245" w:rsidRDefault="00AB691B">
            <w:pPr>
              <w:spacing w:before="40" w:after="40" w:line="240" w:lineRule="auto"/>
              <w:jc w:val="left"/>
            </w:pPr>
            <w:r>
              <w:rPr>
                <w:sz w:val="22"/>
              </w:rPr>
              <w:t>1</w:t>
            </w:r>
          </w:p>
        </w:tc>
      </w:tr>
      <w:tr w:rsidR="00446245" w14:paraId="0C0306AA" w14:textId="77777777">
        <w:trPr>
          <w:cantSplit/>
        </w:trPr>
        <w:tc>
          <w:tcPr>
            <w:tcW w:w="2398" w:type="dxa"/>
          </w:tcPr>
          <w:p w14:paraId="01C859BD" w14:textId="77777777" w:rsidR="00446245" w:rsidRDefault="00AB691B">
            <w:pPr>
              <w:spacing w:before="40" w:after="40" w:line="240" w:lineRule="auto"/>
              <w:jc w:val="left"/>
            </w:pPr>
            <w:r>
              <w:rPr>
                <w:sz w:val="22"/>
              </w:rPr>
              <w:t>PHP</w:t>
            </w:r>
          </w:p>
        </w:tc>
        <w:tc>
          <w:tcPr>
            <w:tcW w:w="899" w:type="dxa"/>
          </w:tcPr>
          <w:p w14:paraId="7E276818" w14:textId="77777777" w:rsidR="00446245" w:rsidRDefault="00AB691B">
            <w:pPr>
              <w:spacing w:before="40" w:after="40" w:line="240" w:lineRule="auto"/>
              <w:jc w:val="left"/>
            </w:pPr>
            <w:r>
              <w:rPr>
                <w:sz w:val="22"/>
              </w:rPr>
              <w:t>9</w:t>
            </w:r>
          </w:p>
        </w:tc>
        <w:tc>
          <w:tcPr>
            <w:tcW w:w="2997" w:type="dxa"/>
          </w:tcPr>
          <w:p w14:paraId="48D16904" w14:textId="77777777" w:rsidR="00446245" w:rsidRDefault="00AB691B">
            <w:pPr>
              <w:spacing w:before="40" w:after="40" w:line="240" w:lineRule="auto"/>
              <w:jc w:val="left"/>
            </w:pPr>
            <w:r>
              <w:rPr>
                <w:sz w:val="22"/>
              </w:rPr>
              <w:t>9 of 9</w:t>
            </w:r>
          </w:p>
        </w:tc>
        <w:tc>
          <w:tcPr>
            <w:tcW w:w="2298" w:type="dxa"/>
          </w:tcPr>
          <w:p w14:paraId="24B69872" w14:textId="77777777" w:rsidR="00446245" w:rsidRDefault="00AB691B">
            <w:pPr>
              <w:spacing w:before="40" w:after="40" w:line="240" w:lineRule="auto"/>
              <w:jc w:val="left"/>
            </w:pPr>
            <w:r>
              <w:rPr>
                <w:sz w:val="22"/>
              </w:rPr>
              <w:t>2</w:t>
            </w:r>
          </w:p>
        </w:tc>
      </w:tr>
      <w:tr w:rsidR="00446245" w14:paraId="53122BA9" w14:textId="77777777">
        <w:trPr>
          <w:cantSplit/>
        </w:trPr>
        <w:tc>
          <w:tcPr>
            <w:tcW w:w="2398" w:type="dxa"/>
          </w:tcPr>
          <w:p w14:paraId="6B23528A" w14:textId="77777777" w:rsidR="00446245" w:rsidRDefault="00AB691B">
            <w:pPr>
              <w:spacing w:before="40" w:after="40" w:line="240" w:lineRule="auto"/>
              <w:jc w:val="left"/>
            </w:pPr>
            <w:r>
              <w:rPr>
                <w:sz w:val="22"/>
              </w:rPr>
              <w:t>Java</w:t>
            </w:r>
          </w:p>
        </w:tc>
        <w:tc>
          <w:tcPr>
            <w:tcW w:w="899" w:type="dxa"/>
          </w:tcPr>
          <w:p w14:paraId="45226D78" w14:textId="77777777" w:rsidR="00446245" w:rsidRDefault="00AB691B">
            <w:pPr>
              <w:spacing w:before="40" w:after="40" w:line="240" w:lineRule="auto"/>
              <w:jc w:val="left"/>
            </w:pPr>
            <w:r>
              <w:rPr>
                <w:sz w:val="22"/>
              </w:rPr>
              <w:t>9</w:t>
            </w:r>
          </w:p>
        </w:tc>
        <w:tc>
          <w:tcPr>
            <w:tcW w:w="2997" w:type="dxa"/>
          </w:tcPr>
          <w:p w14:paraId="54CE7FD1" w14:textId="77777777" w:rsidR="00446245" w:rsidRDefault="00AB691B">
            <w:pPr>
              <w:spacing w:before="40" w:after="40" w:line="240" w:lineRule="auto"/>
              <w:jc w:val="left"/>
            </w:pPr>
            <w:r>
              <w:rPr>
                <w:sz w:val="22"/>
              </w:rPr>
              <w:t>9 of 9</w:t>
            </w:r>
          </w:p>
        </w:tc>
        <w:tc>
          <w:tcPr>
            <w:tcW w:w="2298" w:type="dxa"/>
          </w:tcPr>
          <w:p w14:paraId="110A4BFF" w14:textId="77777777" w:rsidR="00446245" w:rsidRDefault="00AB691B">
            <w:pPr>
              <w:spacing w:before="40" w:after="40" w:line="240" w:lineRule="auto"/>
              <w:jc w:val="left"/>
            </w:pPr>
            <w:r>
              <w:rPr>
                <w:sz w:val="22"/>
              </w:rPr>
              <w:t>1</w:t>
            </w:r>
          </w:p>
        </w:tc>
      </w:tr>
      <w:tr w:rsidR="00446245" w14:paraId="75EE9D8F" w14:textId="77777777">
        <w:trPr>
          <w:cantSplit/>
        </w:trPr>
        <w:tc>
          <w:tcPr>
            <w:tcW w:w="2398" w:type="dxa"/>
          </w:tcPr>
          <w:p w14:paraId="7B21CACE" w14:textId="77777777" w:rsidR="00446245" w:rsidRDefault="00AB691B">
            <w:pPr>
              <w:spacing w:before="40" w:after="40" w:line="240" w:lineRule="auto"/>
              <w:jc w:val="left"/>
            </w:pPr>
            <w:r>
              <w:rPr>
                <w:b/>
                <w:sz w:val="22"/>
              </w:rPr>
              <w:t>Total</w:t>
            </w:r>
          </w:p>
        </w:tc>
        <w:tc>
          <w:tcPr>
            <w:tcW w:w="899" w:type="dxa"/>
          </w:tcPr>
          <w:p w14:paraId="5A6E4DED" w14:textId="77777777" w:rsidR="00446245" w:rsidRDefault="00AB691B">
            <w:pPr>
              <w:spacing w:before="40" w:after="40" w:line="240" w:lineRule="auto"/>
              <w:jc w:val="left"/>
            </w:pPr>
            <w:r>
              <w:rPr>
                <w:b/>
                <w:sz w:val="22"/>
              </w:rPr>
              <w:t>37</w:t>
            </w:r>
          </w:p>
        </w:tc>
        <w:tc>
          <w:tcPr>
            <w:tcW w:w="2997" w:type="dxa"/>
          </w:tcPr>
          <w:p w14:paraId="54B05822" w14:textId="77777777" w:rsidR="00446245" w:rsidRDefault="00AB691B">
            <w:pPr>
              <w:spacing w:before="40" w:after="40" w:line="240" w:lineRule="auto"/>
              <w:jc w:val="left"/>
            </w:pPr>
            <w:r>
              <w:rPr>
                <w:b/>
                <w:sz w:val="22"/>
              </w:rPr>
              <w:t>37 of 37</w:t>
            </w:r>
          </w:p>
        </w:tc>
        <w:tc>
          <w:tcPr>
            <w:tcW w:w="2298" w:type="dxa"/>
          </w:tcPr>
          <w:p w14:paraId="0C3204CB" w14:textId="77777777" w:rsidR="00446245" w:rsidRDefault="00AB691B">
            <w:pPr>
              <w:spacing w:before="40" w:after="40" w:line="240" w:lineRule="auto"/>
              <w:jc w:val="left"/>
            </w:pPr>
            <w:r>
              <w:rPr>
                <w:b/>
                <w:sz w:val="22"/>
              </w:rPr>
              <w:t>5</w:t>
            </w:r>
          </w:p>
        </w:tc>
      </w:tr>
    </w:tbl>
    <w:p w14:paraId="5E1F7188" w14:textId="77777777" w:rsidR="00446245" w:rsidRDefault="00446245">
      <w:pPr>
        <w:spacing w:before="0" w:after="80" w:line="144" w:lineRule="auto"/>
      </w:pPr>
    </w:p>
    <w:p w14:paraId="77534E89" w14:textId="77777777" w:rsidR="00446245" w:rsidRDefault="00AB691B">
      <w:pPr>
        <w:spacing w:before="0" w:line="360" w:lineRule="auto"/>
      </w:pPr>
      <w:r>
        <w:t>All 37 rules fired on a file written to trigger them. The five findings on the clean files were false positives, caused by taint rules that treated string joining itself as the source. The fixture set was small, so these numbers described the fixtures and were not a false-positive rate for real code.</w:t>
      </w:r>
    </w:p>
    <w:p w14:paraId="51F8DFB2" w14:textId="77777777" w:rsidR="00446245" w:rsidRDefault="00AB691B">
      <w:pPr>
        <w:pStyle w:val="Heading3"/>
        <w:spacing w:before="120" w:after="80"/>
        <w:ind w:left="0" w:firstLine="0"/>
        <w:jc w:val="left"/>
      </w:pPr>
      <w:r>
        <w:t>5.5.2 Current native engine</w:t>
      </w:r>
    </w:p>
    <w:p w14:paraId="53AA884E" w14:textId="77777777" w:rsidR="00446245" w:rsidRDefault="00AB691B">
      <w:pPr>
        <w:spacing w:before="0" w:line="360" w:lineRule="auto"/>
      </w:pPr>
      <w:r>
        <w:t xml:space="preserve">The current engine has its own tests: vulnerable code must produce the expected categories, clean code must produce no findings, a </w:t>
      </w:r>
      <w:proofErr w:type="spellStart"/>
      <w:r>
        <w:t>Dockerfile</w:t>
      </w:r>
      <w:proofErr w:type="spellEnd"/>
      <w:r>
        <w:t xml:space="preserve"> must return stub, partly broken code must still give findings with partial coverage, and the PHP rules must cover all categories. One test checks that the same finding keeps the same severity in JavaScript and in Python. This replaces the old language weighting. Table 5.4 shows what one high finding at confidence 0.85 now costs, if it is the only finding.</w:t>
      </w:r>
    </w:p>
    <w:p w14:paraId="503BED9B" w14:textId="77777777" w:rsidR="00446245" w:rsidRDefault="00AB691B">
      <w:pPr>
        <w:pStyle w:val="Caption"/>
        <w:keepNext/>
        <w:spacing w:before="120" w:after="80"/>
      </w:pPr>
      <w:r>
        <w:t>Table 5.4. Cost of one high-severity finding in each language (current engine)</w:t>
      </w:r>
    </w:p>
    <w:tbl>
      <w:tblPr>
        <w:tblStyle w:val="TableGrid"/>
        <w:tblW w:w="8592" w:type="dxa"/>
        <w:tblLayout w:type="fixed"/>
        <w:tblLook w:val="04A0" w:firstRow="1" w:lastRow="0" w:firstColumn="1" w:lastColumn="0" w:noHBand="0" w:noVBand="1"/>
      </w:tblPr>
      <w:tblGrid>
        <w:gridCol w:w="3298"/>
        <w:gridCol w:w="1398"/>
        <w:gridCol w:w="1998"/>
        <w:gridCol w:w="1898"/>
      </w:tblGrid>
      <w:tr w:rsidR="00446245" w14:paraId="71EC435F" w14:textId="77777777">
        <w:trPr>
          <w:cantSplit/>
          <w:tblHeader/>
        </w:trPr>
        <w:tc>
          <w:tcPr>
            <w:tcW w:w="3298" w:type="dxa"/>
            <w:shd w:val="clear" w:color="auto" w:fill="EEEEEE"/>
          </w:tcPr>
          <w:p w14:paraId="261721E9" w14:textId="77777777" w:rsidR="00446245" w:rsidRDefault="00AB691B">
            <w:pPr>
              <w:spacing w:before="40" w:after="40" w:line="240" w:lineRule="auto"/>
              <w:jc w:val="left"/>
            </w:pPr>
            <w:r>
              <w:rPr>
                <w:b/>
                <w:sz w:val="22"/>
              </w:rPr>
              <w:t>Language</w:t>
            </w:r>
          </w:p>
        </w:tc>
        <w:tc>
          <w:tcPr>
            <w:tcW w:w="1398" w:type="dxa"/>
            <w:shd w:val="clear" w:color="auto" w:fill="EEEEEE"/>
          </w:tcPr>
          <w:p w14:paraId="607CAFE0" w14:textId="77777777" w:rsidR="00446245" w:rsidRDefault="00AB691B">
            <w:pPr>
              <w:spacing w:before="40" w:after="40" w:line="240" w:lineRule="auto"/>
              <w:jc w:val="left"/>
            </w:pPr>
            <w:r>
              <w:rPr>
                <w:b/>
                <w:sz w:val="22"/>
              </w:rPr>
              <w:t>Severity</w:t>
            </w:r>
          </w:p>
        </w:tc>
        <w:tc>
          <w:tcPr>
            <w:tcW w:w="1998" w:type="dxa"/>
            <w:shd w:val="clear" w:color="auto" w:fill="EEEEEE"/>
          </w:tcPr>
          <w:p w14:paraId="2A74021D" w14:textId="77777777" w:rsidR="00446245" w:rsidRDefault="00AB691B">
            <w:pPr>
              <w:spacing w:before="40" w:after="40" w:line="240" w:lineRule="auto"/>
              <w:jc w:val="left"/>
            </w:pPr>
            <w:r>
              <w:rPr>
                <w:b/>
                <w:sz w:val="22"/>
              </w:rPr>
              <w:t>Risk cost</w:t>
            </w:r>
          </w:p>
        </w:tc>
        <w:tc>
          <w:tcPr>
            <w:tcW w:w="1898" w:type="dxa"/>
            <w:shd w:val="clear" w:color="auto" w:fill="EEEEEE"/>
          </w:tcPr>
          <w:p w14:paraId="3F81CEED" w14:textId="77777777" w:rsidR="00446245" w:rsidRDefault="00AB691B">
            <w:pPr>
              <w:spacing w:before="40" w:after="40" w:line="240" w:lineRule="auto"/>
              <w:jc w:val="left"/>
            </w:pPr>
            <w:r>
              <w:rPr>
                <w:b/>
                <w:sz w:val="22"/>
              </w:rPr>
              <w:t>Score if it is the only finding</w:t>
            </w:r>
          </w:p>
        </w:tc>
      </w:tr>
      <w:tr w:rsidR="00446245" w14:paraId="4A9620EB" w14:textId="77777777">
        <w:trPr>
          <w:cantSplit/>
        </w:trPr>
        <w:tc>
          <w:tcPr>
            <w:tcW w:w="3298" w:type="dxa"/>
          </w:tcPr>
          <w:p w14:paraId="0FE17539" w14:textId="77777777" w:rsidR="00446245" w:rsidRDefault="00AB691B">
            <w:pPr>
              <w:spacing w:before="40" w:after="40" w:line="240" w:lineRule="auto"/>
              <w:jc w:val="left"/>
            </w:pPr>
            <w:r>
              <w:rPr>
                <w:sz w:val="22"/>
              </w:rPr>
              <w:t>Python, JavaScript, TypeScript, PHP, Java, Go</w:t>
            </w:r>
          </w:p>
        </w:tc>
        <w:tc>
          <w:tcPr>
            <w:tcW w:w="1398" w:type="dxa"/>
          </w:tcPr>
          <w:p w14:paraId="575AB9C9" w14:textId="77777777" w:rsidR="00446245" w:rsidRDefault="00AB691B">
            <w:pPr>
              <w:spacing w:before="40" w:after="40" w:line="240" w:lineRule="auto"/>
              <w:jc w:val="left"/>
            </w:pPr>
            <w:r>
              <w:rPr>
                <w:sz w:val="22"/>
              </w:rPr>
              <w:t>high</w:t>
            </w:r>
          </w:p>
        </w:tc>
        <w:tc>
          <w:tcPr>
            <w:tcW w:w="1998" w:type="dxa"/>
          </w:tcPr>
          <w:p w14:paraId="4E96490F" w14:textId="77777777" w:rsidR="00446245" w:rsidRDefault="00AB691B">
            <w:pPr>
              <w:spacing w:before="40" w:after="40" w:line="240" w:lineRule="auto"/>
              <w:jc w:val="left"/>
            </w:pPr>
            <w:r>
              <w:rPr>
                <w:sz w:val="22"/>
              </w:rPr>
              <w:t>25 x 0.85 = 21.25</w:t>
            </w:r>
          </w:p>
        </w:tc>
        <w:tc>
          <w:tcPr>
            <w:tcW w:w="1898" w:type="dxa"/>
          </w:tcPr>
          <w:p w14:paraId="767D93A5" w14:textId="77777777" w:rsidR="00446245" w:rsidRDefault="00AB691B">
            <w:pPr>
              <w:spacing w:before="40" w:after="40" w:line="240" w:lineRule="auto"/>
              <w:jc w:val="left"/>
            </w:pPr>
            <w:r>
              <w:rPr>
                <w:sz w:val="22"/>
              </w:rPr>
              <w:t>78.75 (Review)</w:t>
            </w:r>
          </w:p>
        </w:tc>
      </w:tr>
    </w:tbl>
    <w:p w14:paraId="7C79BA7F" w14:textId="77777777" w:rsidR="00446245" w:rsidRDefault="00446245">
      <w:pPr>
        <w:spacing w:before="0" w:after="80" w:line="144" w:lineRule="auto"/>
      </w:pPr>
    </w:p>
    <w:p w14:paraId="64F4A640" w14:textId="3F26F4CF" w:rsidR="00446245" w:rsidRDefault="00E632CC">
      <w:pPr>
        <w:spacing w:before="0" w:line="360" w:lineRule="auto"/>
      </w:pPr>
      <w:r w:rsidRPr="00E632CC">
        <w:t>Using the old weights, the corresponding finding for JavaScript would have been rated at 91.5, within the Accept range</w:t>
      </w:r>
      <w:r w:rsidR="00AB691B">
        <w:t>. Removing that rule made the result the same in every language. We saw the 78.75 result ourselves in VS Code (Section 5.8).</w:t>
      </w:r>
    </w:p>
    <w:p w14:paraId="189AD8DE" w14:textId="77777777" w:rsidR="00446245" w:rsidRDefault="00AB691B">
      <w:pPr>
        <w:pStyle w:val="Heading2"/>
        <w:spacing w:before="200" w:after="120"/>
        <w:jc w:val="left"/>
      </w:pPr>
      <w:r>
        <w:lastRenderedPageBreak/>
        <w:t>5.6 Workflow security results</w:t>
      </w:r>
    </w:p>
    <w:p w14:paraId="077E7A8B" w14:textId="77777777" w:rsidR="00446245" w:rsidRDefault="00AB691B">
      <w:pPr>
        <w:spacing w:before="0" w:line="360" w:lineRule="auto"/>
      </w:pPr>
      <w:r>
        <w:t xml:space="preserve">On the earlier back end, we scanned three small GitHub Actions files with the workflow detector. The first used a commit SHA and read-only permissions. The second used </w:t>
      </w:r>
      <w:proofErr w:type="spellStart"/>
      <w:r>
        <w:t>pull_request_target</w:t>
      </w:r>
      <w:proofErr w:type="spellEnd"/>
      <w:r>
        <w:t xml:space="preserve"> and a tag-pinned action. The third had write-all permissions, branch-pinned and unpinned actions and a curl-to-bash step. Table 5.5 gives the results of that run.</w:t>
      </w:r>
    </w:p>
    <w:p w14:paraId="1A2FDB53" w14:textId="77777777" w:rsidR="00446245" w:rsidRDefault="00AB691B">
      <w:pPr>
        <w:pStyle w:val="Caption"/>
        <w:keepNext/>
        <w:spacing w:before="120" w:after="80"/>
      </w:pPr>
      <w:r>
        <w:t>Table 5.5. Workflow detector on three sample files (earlier back end, historical)</w:t>
      </w:r>
    </w:p>
    <w:tbl>
      <w:tblPr>
        <w:tblStyle w:val="TableGrid"/>
        <w:tblW w:w="8593" w:type="dxa"/>
        <w:tblLayout w:type="fixed"/>
        <w:tblLook w:val="04A0" w:firstRow="1" w:lastRow="0" w:firstColumn="1" w:lastColumn="0" w:noHBand="0" w:noVBand="1"/>
      </w:tblPr>
      <w:tblGrid>
        <w:gridCol w:w="2798"/>
        <w:gridCol w:w="3397"/>
        <w:gridCol w:w="999"/>
        <w:gridCol w:w="1399"/>
      </w:tblGrid>
      <w:tr w:rsidR="00446245" w14:paraId="37301095" w14:textId="77777777">
        <w:trPr>
          <w:cantSplit/>
          <w:tblHeader/>
        </w:trPr>
        <w:tc>
          <w:tcPr>
            <w:tcW w:w="2798" w:type="dxa"/>
            <w:shd w:val="clear" w:color="auto" w:fill="EEEEEE"/>
          </w:tcPr>
          <w:p w14:paraId="38FDB4CD" w14:textId="77777777" w:rsidR="00446245" w:rsidRDefault="00AB691B">
            <w:pPr>
              <w:spacing w:before="40" w:after="40" w:line="240" w:lineRule="auto"/>
              <w:jc w:val="left"/>
            </w:pPr>
            <w:r>
              <w:rPr>
                <w:b/>
                <w:sz w:val="22"/>
              </w:rPr>
              <w:t>Sample</w:t>
            </w:r>
          </w:p>
        </w:tc>
        <w:tc>
          <w:tcPr>
            <w:tcW w:w="3397" w:type="dxa"/>
            <w:shd w:val="clear" w:color="auto" w:fill="EEEEEE"/>
          </w:tcPr>
          <w:p w14:paraId="780DF868" w14:textId="77777777" w:rsidR="00446245" w:rsidRDefault="00AB691B">
            <w:pPr>
              <w:spacing w:before="40" w:after="40" w:line="240" w:lineRule="auto"/>
              <w:jc w:val="left"/>
            </w:pPr>
            <w:r>
              <w:rPr>
                <w:b/>
                <w:sz w:val="22"/>
              </w:rPr>
              <w:t>Findings (severity)</w:t>
            </w:r>
          </w:p>
        </w:tc>
        <w:tc>
          <w:tcPr>
            <w:tcW w:w="999" w:type="dxa"/>
            <w:shd w:val="clear" w:color="auto" w:fill="EEEEEE"/>
          </w:tcPr>
          <w:p w14:paraId="4AFFA91D" w14:textId="77777777" w:rsidR="00446245" w:rsidRDefault="00AB691B">
            <w:pPr>
              <w:spacing w:before="40" w:after="40" w:line="240" w:lineRule="auto"/>
              <w:jc w:val="left"/>
            </w:pPr>
            <w:r>
              <w:rPr>
                <w:b/>
                <w:sz w:val="22"/>
              </w:rPr>
              <w:t>Status</w:t>
            </w:r>
          </w:p>
        </w:tc>
        <w:tc>
          <w:tcPr>
            <w:tcW w:w="1399" w:type="dxa"/>
            <w:shd w:val="clear" w:color="auto" w:fill="EEEEEE"/>
          </w:tcPr>
          <w:p w14:paraId="4D0796C6" w14:textId="77777777" w:rsidR="00446245" w:rsidRDefault="00AB691B">
            <w:pPr>
              <w:spacing w:before="40" w:after="40" w:line="240" w:lineRule="auto"/>
              <w:jc w:val="left"/>
            </w:pPr>
            <w:r>
              <w:rPr>
                <w:b/>
                <w:sz w:val="22"/>
              </w:rPr>
              <w:t>Risk score</w:t>
            </w:r>
          </w:p>
        </w:tc>
      </w:tr>
      <w:tr w:rsidR="00446245" w14:paraId="28CBAF55" w14:textId="77777777">
        <w:trPr>
          <w:cantSplit/>
        </w:trPr>
        <w:tc>
          <w:tcPr>
            <w:tcW w:w="2798" w:type="dxa"/>
          </w:tcPr>
          <w:p w14:paraId="49F8F820" w14:textId="77777777" w:rsidR="00446245" w:rsidRDefault="00AB691B">
            <w:pPr>
              <w:spacing w:before="40" w:after="40" w:line="240" w:lineRule="auto"/>
              <w:jc w:val="left"/>
            </w:pPr>
            <w:r>
              <w:rPr>
                <w:sz w:val="22"/>
              </w:rPr>
              <w:t>Clean (SHA pin, read-only permissions)</w:t>
            </w:r>
          </w:p>
        </w:tc>
        <w:tc>
          <w:tcPr>
            <w:tcW w:w="3397" w:type="dxa"/>
          </w:tcPr>
          <w:p w14:paraId="6F53AEDA" w14:textId="77777777" w:rsidR="00446245" w:rsidRDefault="00AB691B">
            <w:pPr>
              <w:spacing w:before="40" w:after="40" w:line="240" w:lineRule="auto"/>
              <w:jc w:val="left"/>
            </w:pPr>
            <w:r>
              <w:rPr>
                <w:sz w:val="22"/>
              </w:rPr>
              <w:t>None</w:t>
            </w:r>
          </w:p>
        </w:tc>
        <w:tc>
          <w:tcPr>
            <w:tcW w:w="999" w:type="dxa"/>
          </w:tcPr>
          <w:p w14:paraId="7867C91E" w14:textId="77777777" w:rsidR="00446245" w:rsidRDefault="00AB691B">
            <w:pPr>
              <w:spacing w:before="40" w:after="40" w:line="240" w:lineRule="auto"/>
              <w:jc w:val="left"/>
            </w:pPr>
            <w:r>
              <w:rPr>
                <w:sz w:val="22"/>
              </w:rPr>
              <w:t>pass</w:t>
            </w:r>
          </w:p>
        </w:tc>
        <w:tc>
          <w:tcPr>
            <w:tcW w:w="1399" w:type="dxa"/>
          </w:tcPr>
          <w:p w14:paraId="409B81B4" w14:textId="77777777" w:rsidR="00446245" w:rsidRDefault="00AB691B">
            <w:pPr>
              <w:spacing w:before="40" w:after="40" w:line="240" w:lineRule="auto"/>
              <w:jc w:val="left"/>
            </w:pPr>
            <w:r>
              <w:rPr>
                <w:sz w:val="22"/>
              </w:rPr>
              <w:t>100</w:t>
            </w:r>
          </w:p>
        </w:tc>
      </w:tr>
      <w:tr w:rsidR="00446245" w14:paraId="15A84CC0" w14:textId="77777777">
        <w:trPr>
          <w:cantSplit/>
        </w:trPr>
        <w:tc>
          <w:tcPr>
            <w:tcW w:w="2798" w:type="dxa"/>
          </w:tcPr>
          <w:p w14:paraId="29121AA9" w14:textId="77777777" w:rsidR="00446245" w:rsidRDefault="00AB691B">
            <w:pPr>
              <w:spacing w:before="40" w:after="40" w:line="240" w:lineRule="auto"/>
              <w:jc w:val="left"/>
            </w:pPr>
            <w:r>
              <w:rPr>
                <w:sz w:val="22"/>
              </w:rPr>
              <w:t>pull_request_target and a tag-pinned action</w:t>
            </w:r>
          </w:p>
        </w:tc>
        <w:tc>
          <w:tcPr>
            <w:tcW w:w="3397" w:type="dxa"/>
          </w:tcPr>
          <w:p w14:paraId="36958383" w14:textId="77777777" w:rsidR="00446245" w:rsidRDefault="00AB691B">
            <w:pPr>
              <w:spacing w:before="40" w:after="40" w:line="240" w:lineRule="auto"/>
              <w:jc w:val="left"/>
            </w:pPr>
            <w:r>
              <w:rPr>
                <w:sz w:val="22"/>
              </w:rPr>
              <w:t>Unpinned action (medium); missing permissions block (high)</w:t>
            </w:r>
          </w:p>
        </w:tc>
        <w:tc>
          <w:tcPr>
            <w:tcW w:w="999" w:type="dxa"/>
          </w:tcPr>
          <w:p w14:paraId="20E30252" w14:textId="77777777" w:rsidR="00446245" w:rsidRDefault="00AB691B">
            <w:pPr>
              <w:spacing w:before="40" w:after="40" w:line="240" w:lineRule="auto"/>
              <w:jc w:val="left"/>
            </w:pPr>
            <w:r>
              <w:rPr>
                <w:sz w:val="22"/>
              </w:rPr>
              <w:t>fail</w:t>
            </w:r>
          </w:p>
        </w:tc>
        <w:tc>
          <w:tcPr>
            <w:tcW w:w="1399" w:type="dxa"/>
          </w:tcPr>
          <w:p w14:paraId="3FDCD370" w14:textId="77777777" w:rsidR="00446245" w:rsidRDefault="00AB691B">
            <w:pPr>
              <w:spacing w:before="40" w:after="40" w:line="240" w:lineRule="auto"/>
              <w:jc w:val="left"/>
            </w:pPr>
            <w:r>
              <w:rPr>
                <w:sz w:val="22"/>
              </w:rPr>
              <w:t>72</w:t>
            </w:r>
          </w:p>
        </w:tc>
      </w:tr>
      <w:tr w:rsidR="00446245" w14:paraId="6A1667F6" w14:textId="77777777">
        <w:trPr>
          <w:cantSplit/>
        </w:trPr>
        <w:tc>
          <w:tcPr>
            <w:tcW w:w="2798" w:type="dxa"/>
          </w:tcPr>
          <w:p w14:paraId="74952C27" w14:textId="77777777" w:rsidR="00446245" w:rsidRDefault="00AB691B">
            <w:pPr>
              <w:spacing w:before="40" w:after="40" w:line="240" w:lineRule="auto"/>
              <w:jc w:val="left"/>
            </w:pPr>
            <w:r>
              <w:rPr>
                <w:sz w:val="22"/>
              </w:rPr>
              <w:t>write-all, branch and no-ref actions, curl to bash</w:t>
            </w:r>
          </w:p>
        </w:tc>
        <w:tc>
          <w:tcPr>
            <w:tcW w:w="3397" w:type="dxa"/>
          </w:tcPr>
          <w:p w14:paraId="19CBBC2C" w14:textId="77777777" w:rsidR="00446245" w:rsidRDefault="00AB691B">
            <w:pPr>
              <w:spacing w:before="40" w:after="40" w:line="240" w:lineRule="auto"/>
              <w:jc w:val="left"/>
            </w:pPr>
            <w:r>
              <w:rPr>
                <w:sz w:val="22"/>
              </w:rPr>
              <w:t>Two unpinned actions (high); broad permissions with pull_request_target (critical); curl-pipe-bash (high)</w:t>
            </w:r>
          </w:p>
        </w:tc>
        <w:tc>
          <w:tcPr>
            <w:tcW w:w="999" w:type="dxa"/>
          </w:tcPr>
          <w:p w14:paraId="37FE9BF5" w14:textId="77777777" w:rsidR="00446245" w:rsidRDefault="00AB691B">
            <w:pPr>
              <w:spacing w:before="40" w:after="40" w:line="240" w:lineRule="auto"/>
              <w:jc w:val="left"/>
            </w:pPr>
            <w:r>
              <w:rPr>
                <w:sz w:val="22"/>
              </w:rPr>
              <w:t>fail</w:t>
            </w:r>
          </w:p>
        </w:tc>
        <w:tc>
          <w:tcPr>
            <w:tcW w:w="1399" w:type="dxa"/>
          </w:tcPr>
          <w:p w14:paraId="3DB1D3C8" w14:textId="77777777" w:rsidR="00446245" w:rsidRDefault="00AB691B">
            <w:pPr>
              <w:spacing w:before="40" w:after="40" w:line="240" w:lineRule="auto"/>
              <w:jc w:val="left"/>
            </w:pPr>
            <w:r>
              <w:rPr>
                <w:sz w:val="22"/>
              </w:rPr>
              <w:t>0</w:t>
            </w:r>
          </w:p>
        </w:tc>
      </w:tr>
    </w:tbl>
    <w:p w14:paraId="789F2D11" w14:textId="77777777" w:rsidR="00446245" w:rsidRDefault="00446245">
      <w:pPr>
        <w:spacing w:before="0" w:after="80" w:line="144" w:lineRule="auto"/>
      </w:pPr>
    </w:p>
    <w:p w14:paraId="0D90EA2D" w14:textId="77777777" w:rsidR="00446245" w:rsidRDefault="00AB691B">
      <w:pPr>
        <w:spacing w:before="0" w:line="360" w:lineRule="auto"/>
      </w:pPr>
      <w:r>
        <w:t>The scores separated the clean file from the risky ones, and the worst file reached zero. The final version adds GitLab CI. Its tests check that remote execution inherited through templates is found, that files with includes cannot get full coverage, that cyclic templates give an error and that a clean, pinned job completes. We did not measure new risk scores for GitLab files, so none are reported here.</w:t>
      </w:r>
    </w:p>
    <w:p w14:paraId="0B7483B6" w14:textId="77777777" w:rsidR="00446245" w:rsidRDefault="00AB691B">
      <w:pPr>
        <w:pStyle w:val="Heading2"/>
        <w:spacing w:before="200" w:after="120"/>
        <w:jc w:val="left"/>
      </w:pPr>
      <w:r>
        <w:t>5.7 Latency</w:t>
      </w:r>
    </w:p>
    <w:p w14:paraId="0FED9BE9" w14:textId="77777777" w:rsidR="00446245" w:rsidRDefault="00AB691B">
      <w:pPr>
        <w:spacing w:before="0" w:line="360" w:lineRule="auto"/>
      </w:pPr>
      <w:r>
        <w:t xml:space="preserve">The benchmark script (evaluation/latency_benchmark.py) sent requests to </w:t>
      </w:r>
      <w:proofErr w:type="spellStart"/>
      <w:r>
        <w:t>trust_engine</w:t>
      </w:r>
      <w:proofErr w:type="spellEnd"/>
      <w:r>
        <w:t xml:space="preserve"> one at a time and logged the total time of each. It made 30 requests for each of four artifact types, 120 in total. This was done on the earlier back end and its settings. It measured the first, synchronous answer only, not the time until a background check finished. These numbers are therefore a historical measurement and not a promise about the current system.</w:t>
      </w:r>
    </w:p>
    <w:p w14:paraId="2982F55D" w14:textId="77777777" w:rsidR="00446245" w:rsidRDefault="00AB691B">
      <w:pPr>
        <w:pStyle w:val="Caption"/>
        <w:keepNext/>
        <w:spacing w:before="120" w:after="80"/>
      </w:pPr>
      <w:r>
        <w:t xml:space="preserve">Table 5.6. Historical synchronous HTTP latency on the earlier back end, 30 requests per artifact type; background </w:t>
      </w:r>
      <w:proofErr w:type="spellStart"/>
      <w:r>
        <w:t>finalisation</w:t>
      </w:r>
      <w:proofErr w:type="spellEnd"/>
      <w:r>
        <w:t xml:space="preserve"> excluded</w:t>
      </w:r>
    </w:p>
    <w:tbl>
      <w:tblPr>
        <w:tblStyle w:val="TableGrid"/>
        <w:tblW w:w="8593" w:type="dxa"/>
        <w:tblLayout w:type="fixed"/>
        <w:tblLook w:val="04A0" w:firstRow="1" w:lastRow="0" w:firstColumn="1" w:lastColumn="0" w:noHBand="0" w:noVBand="1"/>
      </w:tblPr>
      <w:tblGrid>
        <w:gridCol w:w="2298"/>
        <w:gridCol w:w="1399"/>
        <w:gridCol w:w="1399"/>
        <w:gridCol w:w="1399"/>
        <w:gridCol w:w="2098"/>
      </w:tblGrid>
      <w:tr w:rsidR="00446245" w14:paraId="3ED7C50B" w14:textId="77777777">
        <w:trPr>
          <w:cantSplit/>
          <w:tblHeader/>
        </w:trPr>
        <w:tc>
          <w:tcPr>
            <w:tcW w:w="2298" w:type="dxa"/>
            <w:shd w:val="clear" w:color="auto" w:fill="EEEEEE"/>
          </w:tcPr>
          <w:p w14:paraId="200BC1B6" w14:textId="77777777" w:rsidR="00446245" w:rsidRDefault="00AB691B">
            <w:pPr>
              <w:spacing w:before="40" w:after="40" w:line="240" w:lineRule="auto"/>
              <w:jc w:val="left"/>
            </w:pPr>
            <w:r>
              <w:rPr>
                <w:b/>
                <w:sz w:val="22"/>
              </w:rPr>
              <w:t>Artifact type</w:t>
            </w:r>
          </w:p>
        </w:tc>
        <w:tc>
          <w:tcPr>
            <w:tcW w:w="1399" w:type="dxa"/>
            <w:shd w:val="clear" w:color="auto" w:fill="EEEEEE"/>
          </w:tcPr>
          <w:p w14:paraId="7E131D2F" w14:textId="77777777" w:rsidR="00446245" w:rsidRDefault="00AB691B">
            <w:pPr>
              <w:spacing w:before="40" w:after="40" w:line="240" w:lineRule="auto"/>
              <w:jc w:val="left"/>
            </w:pPr>
            <w:r>
              <w:rPr>
                <w:b/>
                <w:sz w:val="22"/>
              </w:rPr>
              <w:t>Detectors</w:t>
            </w:r>
          </w:p>
        </w:tc>
        <w:tc>
          <w:tcPr>
            <w:tcW w:w="1399" w:type="dxa"/>
            <w:shd w:val="clear" w:color="auto" w:fill="EEEEEE"/>
          </w:tcPr>
          <w:p w14:paraId="3E538B83" w14:textId="77777777" w:rsidR="00446245" w:rsidRDefault="00AB691B">
            <w:pPr>
              <w:spacing w:before="40" w:after="40" w:line="240" w:lineRule="auto"/>
              <w:jc w:val="left"/>
            </w:pPr>
            <w:r>
              <w:rPr>
                <w:b/>
                <w:sz w:val="22"/>
              </w:rPr>
              <w:t>p50 (ms)</w:t>
            </w:r>
          </w:p>
        </w:tc>
        <w:tc>
          <w:tcPr>
            <w:tcW w:w="1399" w:type="dxa"/>
            <w:shd w:val="clear" w:color="auto" w:fill="EEEEEE"/>
          </w:tcPr>
          <w:p w14:paraId="261BE8BF" w14:textId="77777777" w:rsidR="00446245" w:rsidRDefault="00AB691B">
            <w:pPr>
              <w:spacing w:before="40" w:after="40" w:line="240" w:lineRule="auto"/>
              <w:jc w:val="left"/>
            </w:pPr>
            <w:r>
              <w:rPr>
                <w:b/>
                <w:sz w:val="22"/>
              </w:rPr>
              <w:t>p95 (ms)</w:t>
            </w:r>
          </w:p>
        </w:tc>
        <w:tc>
          <w:tcPr>
            <w:tcW w:w="2098" w:type="dxa"/>
            <w:shd w:val="clear" w:color="auto" w:fill="EEEEEE"/>
          </w:tcPr>
          <w:p w14:paraId="17BCBE28" w14:textId="77777777" w:rsidR="00446245" w:rsidRDefault="00AB691B">
            <w:pPr>
              <w:spacing w:before="40" w:after="40" w:line="240" w:lineRule="auto"/>
              <w:jc w:val="left"/>
            </w:pPr>
            <w:r>
              <w:rPr>
                <w:b/>
                <w:sz w:val="22"/>
              </w:rPr>
              <w:t>Within 3,000 ms</w:t>
            </w:r>
          </w:p>
        </w:tc>
      </w:tr>
      <w:tr w:rsidR="00446245" w14:paraId="70D68B97" w14:textId="77777777">
        <w:trPr>
          <w:cantSplit/>
        </w:trPr>
        <w:tc>
          <w:tcPr>
            <w:tcW w:w="2298" w:type="dxa"/>
          </w:tcPr>
          <w:p w14:paraId="76AF1FE5" w14:textId="77777777" w:rsidR="00446245" w:rsidRDefault="00AB691B">
            <w:pPr>
              <w:spacing w:before="40" w:after="40" w:line="240" w:lineRule="auto"/>
              <w:jc w:val="left"/>
            </w:pPr>
            <w:r>
              <w:rPr>
                <w:sz w:val="22"/>
              </w:rPr>
              <w:t>workflow</w:t>
            </w:r>
          </w:p>
        </w:tc>
        <w:tc>
          <w:tcPr>
            <w:tcW w:w="1399" w:type="dxa"/>
          </w:tcPr>
          <w:p w14:paraId="3767796C" w14:textId="77777777" w:rsidR="00446245" w:rsidRDefault="00AB691B">
            <w:pPr>
              <w:spacing w:before="40" w:after="40" w:line="240" w:lineRule="auto"/>
              <w:jc w:val="left"/>
            </w:pPr>
            <w:r>
              <w:rPr>
                <w:sz w:val="22"/>
              </w:rPr>
              <w:t>2</w:t>
            </w:r>
          </w:p>
        </w:tc>
        <w:tc>
          <w:tcPr>
            <w:tcW w:w="1399" w:type="dxa"/>
          </w:tcPr>
          <w:p w14:paraId="17A9E700" w14:textId="77777777" w:rsidR="00446245" w:rsidRDefault="00AB691B">
            <w:pPr>
              <w:spacing w:before="40" w:after="40" w:line="240" w:lineRule="auto"/>
              <w:jc w:val="left"/>
            </w:pPr>
            <w:r>
              <w:rPr>
                <w:sz w:val="22"/>
              </w:rPr>
              <w:t>31</w:t>
            </w:r>
          </w:p>
        </w:tc>
        <w:tc>
          <w:tcPr>
            <w:tcW w:w="1399" w:type="dxa"/>
          </w:tcPr>
          <w:p w14:paraId="6C0F9867" w14:textId="77777777" w:rsidR="00446245" w:rsidRDefault="00AB691B">
            <w:pPr>
              <w:spacing w:before="40" w:after="40" w:line="240" w:lineRule="auto"/>
              <w:jc w:val="left"/>
            </w:pPr>
            <w:r>
              <w:rPr>
                <w:sz w:val="22"/>
              </w:rPr>
              <w:t>46</w:t>
            </w:r>
          </w:p>
        </w:tc>
        <w:tc>
          <w:tcPr>
            <w:tcW w:w="2098" w:type="dxa"/>
          </w:tcPr>
          <w:p w14:paraId="2D56AA78" w14:textId="77777777" w:rsidR="00446245" w:rsidRDefault="00AB691B">
            <w:pPr>
              <w:spacing w:before="40" w:after="40" w:line="240" w:lineRule="auto"/>
              <w:jc w:val="left"/>
            </w:pPr>
            <w:r>
              <w:rPr>
                <w:sz w:val="22"/>
              </w:rPr>
              <w:t>Yes</w:t>
            </w:r>
          </w:p>
        </w:tc>
      </w:tr>
      <w:tr w:rsidR="00446245" w14:paraId="274123C7" w14:textId="77777777">
        <w:trPr>
          <w:cantSplit/>
        </w:trPr>
        <w:tc>
          <w:tcPr>
            <w:tcW w:w="2298" w:type="dxa"/>
          </w:tcPr>
          <w:p w14:paraId="71B6236D" w14:textId="77777777" w:rsidR="00446245" w:rsidRDefault="00AB691B">
            <w:pPr>
              <w:spacing w:before="40" w:after="40" w:line="240" w:lineRule="auto"/>
              <w:jc w:val="left"/>
            </w:pPr>
            <w:r>
              <w:rPr>
                <w:sz w:val="22"/>
              </w:rPr>
              <w:t>dockerfile</w:t>
            </w:r>
          </w:p>
        </w:tc>
        <w:tc>
          <w:tcPr>
            <w:tcW w:w="1399" w:type="dxa"/>
          </w:tcPr>
          <w:p w14:paraId="737A0B4C" w14:textId="77777777" w:rsidR="00446245" w:rsidRDefault="00AB691B">
            <w:pPr>
              <w:spacing w:before="40" w:after="40" w:line="240" w:lineRule="auto"/>
              <w:jc w:val="left"/>
            </w:pPr>
            <w:r>
              <w:rPr>
                <w:sz w:val="22"/>
              </w:rPr>
              <w:t>2</w:t>
            </w:r>
          </w:p>
        </w:tc>
        <w:tc>
          <w:tcPr>
            <w:tcW w:w="1399" w:type="dxa"/>
          </w:tcPr>
          <w:p w14:paraId="2C1068CF" w14:textId="77777777" w:rsidR="00446245" w:rsidRDefault="00AB691B">
            <w:pPr>
              <w:spacing w:before="40" w:after="40" w:line="240" w:lineRule="auto"/>
              <w:jc w:val="left"/>
            </w:pPr>
            <w:r>
              <w:rPr>
                <w:sz w:val="22"/>
              </w:rPr>
              <w:t>863</w:t>
            </w:r>
          </w:p>
        </w:tc>
        <w:tc>
          <w:tcPr>
            <w:tcW w:w="1399" w:type="dxa"/>
          </w:tcPr>
          <w:p w14:paraId="0C918CF7" w14:textId="77777777" w:rsidR="00446245" w:rsidRDefault="00AB691B">
            <w:pPr>
              <w:spacing w:before="40" w:after="40" w:line="240" w:lineRule="auto"/>
              <w:jc w:val="left"/>
            </w:pPr>
            <w:r>
              <w:rPr>
                <w:sz w:val="22"/>
              </w:rPr>
              <w:t>947</w:t>
            </w:r>
          </w:p>
        </w:tc>
        <w:tc>
          <w:tcPr>
            <w:tcW w:w="2098" w:type="dxa"/>
          </w:tcPr>
          <w:p w14:paraId="46D9A94F" w14:textId="77777777" w:rsidR="00446245" w:rsidRDefault="00AB691B">
            <w:pPr>
              <w:spacing w:before="40" w:after="40" w:line="240" w:lineRule="auto"/>
              <w:jc w:val="left"/>
            </w:pPr>
            <w:r>
              <w:rPr>
                <w:sz w:val="22"/>
              </w:rPr>
              <w:t>Yes</w:t>
            </w:r>
          </w:p>
        </w:tc>
      </w:tr>
      <w:tr w:rsidR="00446245" w14:paraId="64C6E011" w14:textId="77777777">
        <w:trPr>
          <w:cantSplit/>
        </w:trPr>
        <w:tc>
          <w:tcPr>
            <w:tcW w:w="2298" w:type="dxa"/>
          </w:tcPr>
          <w:p w14:paraId="0906483D" w14:textId="77777777" w:rsidR="00446245" w:rsidRDefault="00AB691B">
            <w:pPr>
              <w:spacing w:before="40" w:after="40" w:line="240" w:lineRule="auto"/>
              <w:jc w:val="left"/>
            </w:pPr>
            <w:r>
              <w:rPr>
                <w:sz w:val="22"/>
              </w:rPr>
              <w:t>dependency</w:t>
            </w:r>
          </w:p>
        </w:tc>
        <w:tc>
          <w:tcPr>
            <w:tcW w:w="1399" w:type="dxa"/>
          </w:tcPr>
          <w:p w14:paraId="510DEF73" w14:textId="77777777" w:rsidR="00446245" w:rsidRDefault="00AB691B">
            <w:pPr>
              <w:spacing w:before="40" w:after="40" w:line="240" w:lineRule="auto"/>
              <w:jc w:val="left"/>
            </w:pPr>
            <w:r>
              <w:rPr>
                <w:sz w:val="22"/>
              </w:rPr>
              <w:t>3</w:t>
            </w:r>
          </w:p>
        </w:tc>
        <w:tc>
          <w:tcPr>
            <w:tcW w:w="1399" w:type="dxa"/>
          </w:tcPr>
          <w:p w14:paraId="1EA7FDD3" w14:textId="77777777" w:rsidR="00446245" w:rsidRDefault="00AB691B">
            <w:pPr>
              <w:spacing w:before="40" w:after="40" w:line="240" w:lineRule="auto"/>
              <w:jc w:val="left"/>
            </w:pPr>
            <w:r>
              <w:rPr>
                <w:sz w:val="22"/>
              </w:rPr>
              <w:t>375</w:t>
            </w:r>
          </w:p>
        </w:tc>
        <w:tc>
          <w:tcPr>
            <w:tcW w:w="1399" w:type="dxa"/>
          </w:tcPr>
          <w:p w14:paraId="2DC14279" w14:textId="77777777" w:rsidR="00446245" w:rsidRDefault="00AB691B">
            <w:pPr>
              <w:spacing w:before="40" w:after="40" w:line="240" w:lineRule="auto"/>
              <w:jc w:val="left"/>
            </w:pPr>
            <w:r>
              <w:rPr>
                <w:sz w:val="22"/>
              </w:rPr>
              <w:t>514</w:t>
            </w:r>
          </w:p>
        </w:tc>
        <w:tc>
          <w:tcPr>
            <w:tcW w:w="2098" w:type="dxa"/>
          </w:tcPr>
          <w:p w14:paraId="6A1FE5FC" w14:textId="77777777" w:rsidR="00446245" w:rsidRDefault="00AB691B">
            <w:pPr>
              <w:spacing w:before="40" w:after="40" w:line="240" w:lineRule="auto"/>
              <w:jc w:val="left"/>
            </w:pPr>
            <w:r>
              <w:rPr>
                <w:sz w:val="22"/>
              </w:rPr>
              <w:t>Yes</w:t>
            </w:r>
          </w:p>
        </w:tc>
      </w:tr>
      <w:tr w:rsidR="00446245" w14:paraId="1F7DC45E" w14:textId="77777777">
        <w:trPr>
          <w:cantSplit/>
        </w:trPr>
        <w:tc>
          <w:tcPr>
            <w:tcW w:w="2298" w:type="dxa"/>
          </w:tcPr>
          <w:p w14:paraId="3C8EDF1E" w14:textId="77777777" w:rsidR="00446245" w:rsidRDefault="00AB691B">
            <w:pPr>
              <w:spacing w:before="40" w:after="40" w:line="240" w:lineRule="auto"/>
              <w:jc w:val="left"/>
            </w:pPr>
            <w:r>
              <w:rPr>
                <w:sz w:val="22"/>
              </w:rPr>
              <w:t>code</w:t>
            </w:r>
          </w:p>
        </w:tc>
        <w:tc>
          <w:tcPr>
            <w:tcW w:w="1399" w:type="dxa"/>
          </w:tcPr>
          <w:p w14:paraId="50124DCD" w14:textId="77777777" w:rsidR="00446245" w:rsidRDefault="00AB691B">
            <w:pPr>
              <w:spacing w:before="40" w:after="40" w:line="240" w:lineRule="auto"/>
              <w:jc w:val="left"/>
            </w:pPr>
            <w:r>
              <w:rPr>
                <w:sz w:val="22"/>
              </w:rPr>
              <w:t>3</w:t>
            </w:r>
          </w:p>
        </w:tc>
        <w:tc>
          <w:tcPr>
            <w:tcW w:w="1399" w:type="dxa"/>
          </w:tcPr>
          <w:p w14:paraId="693F8B62" w14:textId="77777777" w:rsidR="00446245" w:rsidRDefault="00AB691B">
            <w:pPr>
              <w:spacing w:before="40" w:after="40" w:line="240" w:lineRule="auto"/>
              <w:jc w:val="left"/>
            </w:pPr>
            <w:r>
              <w:rPr>
                <w:sz w:val="22"/>
              </w:rPr>
              <w:t>2,254</w:t>
            </w:r>
          </w:p>
        </w:tc>
        <w:tc>
          <w:tcPr>
            <w:tcW w:w="1399" w:type="dxa"/>
          </w:tcPr>
          <w:p w14:paraId="45D32D9B" w14:textId="77777777" w:rsidR="00446245" w:rsidRDefault="00AB691B">
            <w:pPr>
              <w:spacing w:before="40" w:after="40" w:line="240" w:lineRule="auto"/>
              <w:jc w:val="left"/>
            </w:pPr>
            <w:r>
              <w:rPr>
                <w:sz w:val="22"/>
              </w:rPr>
              <w:t>2,457</w:t>
            </w:r>
          </w:p>
        </w:tc>
        <w:tc>
          <w:tcPr>
            <w:tcW w:w="2098" w:type="dxa"/>
          </w:tcPr>
          <w:p w14:paraId="51896894" w14:textId="77777777" w:rsidR="00446245" w:rsidRDefault="00AB691B">
            <w:pPr>
              <w:spacing w:before="40" w:after="40" w:line="240" w:lineRule="auto"/>
              <w:jc w:val="left"/>
            </w:pPr>
            <w:r>
              <w:rPr>
                <w:sz w:val="22"/>
              </w:rPr>
              <w:t>Yes</w:t>
            </w:r>
          </w:p>
        </w:tc>
      </w:tr>
      <w:tr w:rsidR="00446245" w14:paraId="3928A737" w14:textId="77777777">
        <w:trPr>
          <w:cantSplit/>
        </w:trPr>
        <w:tc>
          <w:tcPr>
            <w:tcW w:w="2298" w:type="dxa"/>
          </w:tcPr>
          <w:p w14:paraId="36E31261" w14:textId="77777777" w:rsidR="00446245" w:rsidRDefault="00AB691B">
            <w:pPr>
              <w:spacing w:before="40" w:after="40" w:line="240" w:lineRule="auto"/>
              <w:jc w:val="left"/>
            </w:pPr>
            <w:r>
              <w:rPr>
                <w:sz w:val="22"/>
              </w:rPr>
              <w:t>All 120 requests</w:t>
            </w:r>
          </w:p>
        </w:tc>
        <w:tc>
          <w:tcPr>
            <w:tcW w:w="1399" w:type="dxa"/>
          </w:tcPr>
          <w:p w14:paraId="4044F0F9" w14:textId="77777777" w:rsidR="00446245" w:rsidRDefault="00AB691B">
            <w:pPr>
              <w:spacing w:before="40" w:after="40" w:line="240" w:lineRule="auto"/>
              <w:jc w:val="left"/>
            </w:pPr>
            <w:r>
              <w:rPr>
                <w:sz w:val="22"/>
              </w:rPr>
              <w:t>-</w:t>
            </w:r>
          </w:p>
        </w:tc>
        <w:tc>
          <w:tcPr>
            <w:tcW w:w="1399" w:type="dxa"/>
          </w:tcPr>
          <w:p w14:paraId="2FDD6337" w14:textId="77777777" w:rsidR="00446245" w:rsidRDefault="00AB691B">
            <w:pPr>
              <w:spacing w:before="40" w:after="40" w:line="240" w:lineRule="auto"/>
              <w:jc w:val="left"/>
            </w:pPr>
            <w:r>
              <w:rPr>
                <w:sz w:val="22"/>
              </w:rPr>
              <w:t>519</w:t>
            </w:r>
          </w:p>
        </w:tc>
        <w:tc>
          <w:tcPr>
            <w:tcW w:w="1399" w:type="dxa"/>
          </w:tcPr>
          <w:p w14:paraId="5B33F7E4" w14:textId="77777777" w:rsidR="00446245" w:rsidRDefault="00AB691B">
            <w:pPr>
              <w:spacing w:before="40" w:after="40" w:line="240" w:lineRule="auto"/>
              <w:jc w:val="left"/>
            </w:pPr>
            <w:r>
              <w:rPr>
                <w:sz w:val="22"/>
              </w:rPr>
              <w:t>2,305</w:t>
            </w:r>
          </w:p>
        </w:tc>
        <w:tc>
          <w:tcPr>
            <w:tcW w:w="2098" w:type="dxa"/>
          </w:tcPr>
          <w:p w14:paraId="73B9C788" w14:textId="77777777" w:rsidR="00446245" w:rsidRDefault="00AB691B">
            <w:pPr>
              <w:spacing w:before="40" w:after="40" w:line="240" w:lineRule="auto"/>
              <w:jc w:val="left"/>
            </w:pPr>
            <w:r>
              <w:rPr>
                <w:sz w:val="22"/>
              </w:rPr>
              <w:t>Yes</w:t>
            </w:r>
          </w:p>
        </w:tc>
      </w:tr>
    </w:tbl>
    <w:p w14:paraId="67A3B7BA" w14:textId="77777777" w:rsidR="00446245" w:rsidRDefault="00446245">
      <w:pPr>
        <w:spacing w:before="0" w:after="80" w:line="144" w:lineRule="auto"/>
      </w:pPr>
    </w:p>
    <w:p w14:paraId="0ECC571B" w14:textId="77777777" w:rsidR="00446245" w:rsidRDefault="00AB691B">
      <w:pPr>
        <w:keepNext/>
        <w:spacing w:before="80" w:after="40"/>
        <w:jc w:val="center"/>
      </w:pPr>
      <w:r>
        <w:drawing>
          <wp:inline xmlns:a="http://schemas.openxmlformats.org/drawingml/2006/main" xmlns:pic="http://schemas.openxmlformats.org/drawingml/2006/picture">
            <wp:extent cx="5257800" cy="2103120"/>
            <wp:docPr id="43" name="Picture 43"/>
            <wp:cNvGraphicFramePr>
              <a:graphicFrameLocks noChangeAspect="1"/>
            </wp:cNvGraphicFramePr>
            <a:graphic>
              <a:graphicData uri="http://schemas.openxmlformats.org/drawingml/2006/picture">
                <pic:pic>
                  <pic:nvPicPr>
                    <pic:cNvPr id="0" name="latency.png"/>
                    <pic:cNvPicPr/>
                  </pic:nvPicPr>
                  <pic:blipFill>
                    <a:blip r:embed="rId46"/>
                    <a:stretch>
                      <a:fillRect/>
                    </a:stretch>
                  </pic:blipFill>
                  <pic:spPr>
                    <a:xfrm>
                      <a:off x="0" y="0"/>
                      <a:ext cx="5257800" cy="2103120"/>
                    </a:xfrm>
                    <a:prstGeom prst="rect"/>
                  </pic:spPr>
                </pic:pic>
              </a:graphicData>
            </a:graphic>
          </wp:inline>
        </w:drawing>
      </w:r>
    </w:p>
    <w:p w14:paraId="503655F0" w14:textId="77777777" w:rsidR="00446245" w:rsidRDefault="00AB691B">
      <w:pPr>
        <w:pStyle w:val="Caption"/>
        <w:spacing w:after="200"/>
      </w:pPr>
      <w:r>
        <w:t xml:space="preserve">Figure 5.1. Final-response latency for the 18-case first-use pilot: serial loopback requests, median 0.210 s and p95 3.474 s; not a load benchmark.</w:t>
      </w:r>
      <w:proofErr w:type="spellStart"/>
      <w:r>
        <w:t/>
      </w:r>
      <w:proofErr w:type="spellEnd"/>
      <w:r>
        <w:t xml:space="preserve"/>
      </w:r>
    </w:p>
    <w:p w14:paraId="4F8BBBB1" w14:textId="48D38BC2" w:rsidR="00446245" w:rsidRDefault="00D439EF">
      <w:pPr>
        <w:spacing w:before="0" w:line="360" w:lineRule="auto"/>
      </w:pPr>
      <w:r w:rsidRPr="00D439EF">
        <w:t xml:space="preserve">Table 5.6 retains the earlier synchronous benchmark for historical comparison. Figure 5.1 uses the newer 18-case pilot and measures final responses. The cohorts and timing endpoints differ, so these measurements must not be interpreted as a controlled performance improvement.</w:t>
      </w:r>
      <w:proofErr w:type="spellStart"/>
      <w:r w:rsidRPr="00D439EF">
        <w:t/>
      </w:r>
      <w:proofErr w:type="spellEnd"/>
      <w:r w:rsidRPr="00D439EF">
        <w:t xml:space="preserve"/>
      </w:r>
      <w:proofErr w:type="spellStart"/>
      <w:r w:rsidRPr="00D439EF">
        <w:t/>
      </w:r>
      <w:proofErr w:type="spellEnd"/>
      <w:r w:rsidRPr="00D439EF">
        <w:t xml:space="preserve"/>
      </w:r>
      <w:proofErr w:type="spellStart"/>
      <w:r w:rsidRPr="00D439EF">
        <w:t/>
      </w:r>
      <w:proofErr w:type="spellEnd"/>
      <w:r w:rsidRPr="00D439EF">
        <w:t xml:space="preserve"/>
      </w:r>
      <w:proofErr w:type="spellStart"/>
      <w:r w:rsidRPr="00D439EF">
        <w:t/>
      </w:r>
      <w:proofErr w:type="spellEnd"/>
      <w:r w:rsidRPr="00D439EF">
        <w:t xml:space="preserve"/>
      </w:r>
      <w:r w:rsidR="00AB691B">
        <w:t/>
      </w:r>
    </w:p>
    <w:p w14:paraId="3EAC5788" w14:textId="77777777" w:rsidR="00446245" w:rsidRDefault="00AB691B">
      <w:pPr>
        <w:spacing w:before="0" w:line="360" w:lineRule="auto"/>
      </w:pPr>
      <w:r>
        <w:t xml:space="preserve">A new small serial loopback pilot of 18 text-scope requests finalized with median 0.21 s and p95 3.47 s. It is separate from the 120-request historical synchronous benchmark and includes different artifacts and settings. Neither establishes cold-start </w:t>
      </w:r>
      <w:proofErr w:type="spellStart"/>
      <w:r>
        <w:t>behaviour</w:t>
      </w:r>
      <w:proofErr w:type="spellEnd"/>
      <w:r>
        <w:t xml:space="preserve">, concurrent-load capacity or a universal three-second finalisation target.</w:t>
      </w:r>
    </w:p>
    <w:p w14:paraId="74A6DB43" w14:textId="77777777" w:rsidR="00446245" w:rsidRDefault="00AB691B">
      <w:pPr>
        <w:pStyle w:val="Heading2"/>
        <w:spacing w:before="200" w:after="120"/>
        <w:jc w:val="left"/>
      </w:pPr>
      <w:r>
        <w:t>5.8 End-to-end scans</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2959331"/>
            <wp:docPr id="49" name="Picture 49"/>
            <wp:cNvGraphicFramePr>
              <a:graphicFrameLocks noChangeAspect="1"/>
            </wp:cNvGraphicFramePr>
            <a:graphic>
              <a:graphicData uri="http://schemas.openxmlformats.org/drawingml/2006/picture">
                <pic:pic>
                  <pic:nvPicPr>
                    <pic:cNvPr id="0" name="current-dashboard.jpg"/>
                    <pic:cNvPicPr/>
                  </pic:nvPicPr>
                  <pic:blipFill>
                    <a:blip r:embed="rId52"/>
                    <a:stretch>
                      <a:fillRect/>
                    </a:stretch>
                  </pic:blipFill>
                  <pic:spPr>
                    <a:xfrm>
                      <a:off x="0" y="0"/>
                      <a:ext cx="5257800" cy="2959331"/>
                    </a:xfrm>
                    <a:prstGeom prst="rect"/>
                  </pic:spPr>
                </pic:pic>
              </a:graphicData>
            </a:graphic>
          </wp:inline>
        </w:drawing>
      </w:r>
    </w:p>
    <w:p w14:paraId="57455C5A" w14:textId="77777777" w:rsidR="00446245" w:rsidRDefault="00AB691B">
      <w:pPr>
        <w:pStyle w:val="Caption"/>
        <w:keepNext w:val="0"/>
        <w:spacing w:after="200"/>
      </w:pPr>
      <w:r>
        <w:t>Figure 5.2. Current dashboard overview and persisted scan history, captured on 18 October 2026. History updates and report export share the authenticated deployment.</w:t>
      </w:r>
    </w:p>
    <w:p w14:paraId="403697E5" w14:textId="1EAAA325" w:rsidR="00446245" w:rsidRDefault="00AB691B">
      <w:pPr>
        <w:spacing w:before="0" w:line="360" w:lineRule="auto"/>
      </w:pPr>
      <w:r>
        <w:t xml:space="preserve">To see the final system work, we used the dashboard, the API and VS Code. </w:t>
      </w:r>
      <w:r w:rsidR="00D439EF" w:rsidRPr="00D439EF">
        <w:t>Table 5.7 provides a summary of observations made, along with their sources and scope</w:t>
      </w:r>
      <w:r>
        <w:t>.</w:t>
      </w:r>
    </w:p>
    <w:p w14:paraId="096DFE17" w14:textId="77777777" w:rsidR="00446245" w:rsidRDefault="00AB691B">
      <w:pPr>
        <w:pStyle w:val="Caption"/>
        <w:keepNext/>
        <w:spacing w:before="120" w:after="80"/>
      </w:pPr>
      <w:r>
        <w:t>Table 5.7. Live and recorded scans of the final version</w:t>
      </w:r>
    </w:p>
    <w:tbl>
      <w:tblPr>
        <w:tblStyle w:val="TableGrid"/>
        <w:tblW w:w="8593" w:type="dxa"/>
        <w:tblLayout w:type="fixed"/>
        <w:tblLook w:val="04A0" w:firstRow="1" w:lastRow="0" w:firstColumn="1" w:lastColumn="0" w:noHBand="0" w:noVBand="1"/>
      </w:tblPr>
      <w:tblGrid>
        <w:gridCol w:w="2598"/>
        <w:gridCol w:w="3797"/>
        <w:gridCol w:w="2198"/>
      </w:tblGrid>
      <w:tr w:rsidR="00446245" w14:paraId="5DFB4644" w14:textId="77777777">
        <w:trPr>
          <w:cantSplit/>
          <w:tblHeader/>
        </w:trPr>
        <w:tc>
          <w:tcPr>
            <w:tcW w:w="2598" w:type="dxa"/>
            <w:shd w:val="clear" w:color="auto" w:fill="EEEEEE"/>
          </w:tcPr>
          <w:p w14:paraId="5BB98049" w14:textId="77777777" w:rsidR="00446245" w:rsidRDefault="00AB691B">
            <w:pPr>
              <w:spacing w:before="40" w:after="40" w:line="240" w:lineRule="auto"/>
              <w:jc w:val="left"/>
            </w:pPr>
            <w:r>
              <w:rPr>
                <w:b/>
                <w:sz w:val="22"/>
              </w:rPr>
              <w:t>Evidence</w:t>
            </w:r>
          </w:p>
        </w:tc>
        <w:tc>
          <w:tcPr>
            <w:tcW w:w="3797" w:type="dxa"/>
            <w:shd w:val="clear" w:color="auto" w:fill="EEEEEE"/>
          </w:tcPr>
          <w:p w14:paraId="767B58BE" w14:textId="77777777" w:rsidR="00446245" w:rsidRDefault="00AB691B">
            <w:pPr>
              <w:spacing w:before="40" w:after="40" w:line="240" w:lineRule="auto"/>
              <w:jc w:val="left"/>
            </w:pPr>
            <w:r>
              <w:rPr>
                <w:b/>
                <w:sz w:val="22"/>
              </w:rPr>
              <w:t>Observed result</w:t>
            </w:r>
          </w:p>
        </w:tc>
        <w:tc>
          <w:tcPr>
            <w:tcW w:w="2198" w:type="dxa"/>
            <w:shd w:val="clear" w:color="auto" w:fill="EEEEEE"/>
          </w:tcPr>
          <w:p w14:paraId="75086443" w14:textId="77777777" w:rsidR="00446245" w:rsidRDefault="00AB691B">
            <w:pPr>
              <w:spacing w:before="40" w:after="40" w:line="240" w:lineRule="auto"/>
              <w:jc w:val="left"/>
            </w:pPr>
            <w:r>
              <w:rPr>
                <w:b/>
                <w:sz w:val="22"/>
              </w:rPr>
              <w:t>Scope</w:t>
            </w:r>
          </w:p>
        </w:tc>
      </w:tr>
      <w:tr w:rsidR="00446245" w14:paraId="3C3227D4" w14:textId="77777777">
        <w:trPr>
          <w:cantSplit/>
        </w:trPr>
        <w:tc>
          <w:tcPr>
            <w:tcW w:w="2598" w:type="dxa"/>
          </w:tcPr>
          <w:p w14:paraId="0BC37626" w14:textId="77777777" w:rsidR="00446245" w:rsidRDefault="00AB691B">
            <w:pPr>
              <w:spacing w:before="40" w:after="40" w:line="240" w:lineRule="auto"/>
              <w:jc w:val="left"/>
            </w:pPr>
            <w:r>
              <w:rPr>
                <w:sz w:val="22"/>
              </w:rPr>
              <w:t>Manual VS Code scan of unsafe.py (eval on user input)</w:t>
            </w:r>
          </w:p>
        </w:tc>
        <w:tc>
          <w:tcPr>
            <w:tcW w:w="3797" w:type="dxa"/>
          </w:tcPr>
          <w:p w14:paraId="6498424E" w14:textId="77777777" w:rsidR="00446245" w:rsidRDefault="00AB691B">
            <w:pPr>
              <w:spacing w:before="40" w:after="40" w:line="240" w:lineRule="auto"/>
              <w:jc w:val="left"/>
            </w:pPr>
            <w:r>
              <w:rPr>
                <w:sz w:val="22"/>
              </w:rPr>
              <w:t>Review, 78.75/100; code_security reports dynamic Python execution at line 2.</w:t>
            </w:r>
          </w:p>
        </w:tc>
        <w:tc>
          <w:tcPr>
            <w:tcW w:w="2198" w:type="dxa"/>
          </w:tcPr>
          <w:p w14:paraId="40349482" w14:textId="77777777" w:rsidR="00446245" w:rsidRDefault="00AB691B">
            <w:pPr>
              <w:spacing w:before="40" w:after="40" w:line="240" w:lineRule="auto"/>
              <w:jc w:val="left"/>
            </w:pPr>
            <w:r>
              <w:rPr>
                <w:sz w:val="22"/>
              </w:rPr>
              <w:t>Our own screenshot, 15 and 16 October; one file only.</w:t>
            </w:r>
          </w:p>
        </w:tc>
      </w:tr>
      <w:tr w:rsidR="00446245" w14:paraId="49BC1816" w14:textId="77777777">
        <w:trPr>
          <w:cantSplit/>
        </w:trPr>
        <w:tc>
          <w:tcPr>
            <w:tcW w:w="2598" w:type="dxa"/>
          </w:tcPr>
          <w:p w14:paraId="6B2EB95E" w14:textId="77777777" w:rsidR="00446245" w:rsidRDefault="00AB691B">
            <w:pPr>
              <w:spacing w:before="40" w:after="40" w:line="240" w:lineRule="auto"/>
              <w:jc w:val="left"/>
            </w:pPr>
            <w:r>
              <w:rPr>
                <w:sz w:val="22"/>
              </w:rPr>
              <w:t>Dashboard scan of test.py (eval and os.system with user input)</w:t>
            </w:r>
          </w:p>
        </w:tc>
        <w:tc>
          <w:tcPr>
            <w:tcW w:w="3797" w:type="dxa"/>
          </w:tcPr>
          <w:p w14:paraId="7A8A44AE" w14:textId="77777777" w:rsidR="00446245" w:rsidRDefault="00AB691B">
            <w:pPr>
              <w:spacing w:before="40" w:after="40" w:line="240" w:lineRule="auto"/>
              <w:jc w:val="left"/>
            </w:pPr>
            <w:r>
              <w:rPr>
                <w:sz w:val="22"/>
              </w:rPr>
              <w:t>Review, 57.50/100, final, full coverage, weighted scoring; two high findings (unsafe_eval at line 3, command_injection at line 4), 21.2 points each; secret and prompt checks passed.</w:t>
            </w:r>
          </w:p>
        </w:tc>
        <w:tc>
          <w:tcPr>
            <w:tcW w:w="2198" w:type="dxa"/>
          </w:tcPr>
          <w:p w14:paraId="2579B907" w14:textId="77777777" w:rsidR="00446245" w:rsidRDefault="00AB691B">
            <w:pPr>
              <w:spacing w:before="40" w:after="40" w:line="240" w:lineRule="auto"/>
              <w:jc w:val="left"/>
            </w:pPr>
            <w:r>
              <w:rPr>
                <w:sz w:val="22"/>
              </w:rPr>
              <w:t>Our own run on a Windows laptop with Docker Compose, 16 October.</w:t>
            </w:r>
          </w:p>
        </w:tc>
      </w:tr>
      <w:tr w:rsidR="00446245" w14:paraId="2B861379" w14:textId="77777777">
        <w:trPr>
          <w:cantSplit/>
        </w:trPr>
        <w:tc>
          <w:tcPr>
            <w:tcW w:w="2598" w:type="dxa"/>
          </w:tcPr>
          <w:p w14:paraId="4FF4D5F7" w14:textId="77777777" w:rsidR="00446245" w:rsidRDefault="00AB691B">
            <w:pPr>
              <w:spacing w:before="40" w:after="40" w:line="240" w:lineRule="auto"/>
              <w:jc w:val="left"/>
            </w:pPr>
            <w:r>
              <w:rPr>
                <w:sz w:val="22"/>
              </w:rPr>
              <w:lastRenderedPageBreak/>
              <w:t>Saved dashboard demonstration</w:t>
            </w:r>
          </w:p>
        </w:tc>
        <w:tc>
          <w:tcPr>
            <w:tcW w:w="3797" w:type="dxa"/>
          </w:tcPr>
          <w:p w14:paraId="7EC133A0" w14:textId="77777777" w:rsidR="00446245" w:rsidRDefault="00AB691B">
            <w:pPr>
              <w:spacing w:before="40" w:after="40" w:line="240" w:lineRule="auto"/>
              <w:jc w:val="left"/>
            </w:pPr>
            <w:r>
              <w:rPr>
                <w:sz w:val="22"/>
              </w:rPr>
              <w:t>Final Reject, score 0, critical prompt-injection finding; the audit PDF button is visible.</w:t>
            </w:r>
          </w:p>
        </w:tc>
        <w:tc>
          <w:tcPr>
            <w:tcW w:w="2198" w:type="dxa"/>
          </w:tcPr>
          <w:p w14:paraId="54E68B97" w14:textId="77777777" w:rsidR="00446245" w:rsidRDefault="00AB691B">
            <w:pPr>
              <w:spacing w:before="40" w:after="40" w:line="240" w:lineRule="auto"/>
              <w:jc w:val="left"/>
            </w:pPr>
            <w:r>
              <w:rPr>
                <w:sz w:val="22"/>
              </w:rPr>
              <w:t>Saved screenshot, Figure 5.3.</w:t>
            </w:r>
          </w:p>
        </w:tc>
      </w:tr>
      <w:tr w:rsidR="00446245" w14:paraId="378D2DF4" w14:textId="77777777">
        <w:trPr>
          <w:cantSplit/>
        </w:trPr>
        <w:tc>
          <w:tcPr>
            <w:tcW w:w="2598" w:type="dxa"/>
          </w:tcPr>
          <w:p w14:paraId="51A5C6D9" w14:textId="77777777" w:rsidR="00446245" w:rsidRDefault="00AB691B">
            <w:pPr>
              <w:spacing w:before="40" w:after="40" w:line="240" w:lineRule="auto"/>
              <w:jc w:val="left"/>
            </w:pPr>
            <w:r>
              <w:rPr>
                <w:sz w:val="22"/>
              </w:rPr>
              <w:t>Saved dashboard Accept view</w:t>
            </w:r>
          </w:p>
        </w:tc>
        <w:tc>
          <w:tcPr>
            <w:tcW w:w="3797" w:type="dxa"/>
          </w:tcPr>
          <w:p w14:paraId="5FCA4E05" w14:textId="77777777" w:rsidR="00446245" w:rsidRDefault="00AB691B">
            <w:pPr>
              <w:spacing w:before="40" w:after="40" w:line="240" w:lineRule="auto"/>
              <w:jc w:val="left"/>
            </w:pPr>
            <w:r>
              <w:rPr>
                <w:sz w:val="22"/>
              </w:rPr>
              <w:t>Accept 100/100, final, full coverage; LICENSE.txt with no findings from the licence and secret detectors.</w:t>
            </w:r>
          </w:p>
        </w:tc>
        <w:tc>
          <w:tcPr>
            <w:tcW w:w="2198" w:type="dxa"/>
          </w:tcPr>
          <w:p w14:paraId="6F1FF1D3" w14:textId="77777777" w:rsidR="00446245" w:rsidRDefault="00AB691B">
            <w:pPr>
              <w:spacing w:before="40" w:after="40" w:line="240" w:lineRule="auto"/>
              <w:jc w:val="left"/>
            </w:pPr>
            <w:r>
              <w:rPr>
                <w:sz w:val="22"/>
              </w:rPr>
              <w:t>Current dashboard capture on 18 October; applies only to this saved scan and its coverage.</w:t>
            </w:r>
          </w:p>
        </w:tc>
      </w:tr>
      <w:tr w:rsidR="00446245" w14:paraId="74FE1806" w14:textId="77777777">
        <w:trPr>
          <w:cantSplit/>
        </w:trPr>
        <w:tc>
          <w:tcPr>
            <w:tcW w:w="2598" w:type="dxa"/>
          </w:tcPr>
          <w:p w14:paraId="3E28BEAF" w14:textId="77777777" w:rsidR="00446245" w:rsidRDefault="00AB691B">
            <w:pPr>
              <w:spacing w:before="40" w:after="40" w:line="240" w:lineRule="auto"/>
              <w:jc w:val="left"/>
            </w:pPr>
            <w:r>
              <w:rPr>
                <w:sz w:val="22"/>
              </w:rPr>
              <w:t>Automated API and client checks</w:t>
            </w:r>
          </w:p>
        </w:tc>
        <w:tc>
          <w:tcPr>
            <w:tcW w:w="3797" w:type="dxa"/>
          </w:tcPr>
          <w:p w14:paraId="3C281FA2" w14:textId="77777777" w:rsidR="00446245" w:rsidRDefault="00AB691B">
            <w:pPr>
              <w:spacing w:before="40" w:after="40" w:line="240" w:lineRule="auto"/>
              <w:jc w:val="left"/>
            </w:pPr>
            <w:r>
              <w:rPr>
                <w:sz w:val="22"/>
              </w:rPr>
              <w:t>Authenticated history, saved result, PDF export and CLI behaviour recorded.</w:t>
            </w:r>
          </w:p>
        </w:tc>
        <w:tc>
          <w:tcPr>
            <w:tcW w:w="2198" w:type="dxa"/>
          </w:tcPr>
          <w:p w14:paraId="6A525E71" w14:textId="77777777" w:rsidR="00446245" w:rsidRDefault="00AB691B">
            <w:pPr>
              <w:spacing w:before="40" w:after="40" w:line="240" w:lineRule="auto"/>
              <w:jc w:val="left"/>
            </w:pPr>
            <w:r>
              <w:rPr>
                <w:sz w:val="22"/>
              </w:rPr>
              <w:t>Saved verification records; not run again for this report.</w:t>
            </w:r>
          </w:p>
        </w:tc>
      </w:tr>
      <w:tr w:rsidR="00446245" w14:paraId="22765A4F" w14:textId="77777777">
        <w:trPr>
          <w:cantSplit/>
        </w:trPr>
        <w:tc>
          <w:tcPr>
            <w:tcW w:w="2598" w:type="dxa"/>
          </w:tcPr>
          <w:p w14:paraId="52EC8B80" w14:textId="77777777" w:rsidR="00446245" w:rsidRDefault="00AB691B">
            <w:pPr>
              <w:spacing w:before="40" w:after="40" w:line="240" w:lineRule="auto"/>
              <w:jc w:val="left"/>
            </w:pPr>
            <w:r>
              <w:rPr>
                <w:sz w:val="22"/>
              </w:rPr>
              <w:t>VS Code extension host</w:t>
            </w:r>
          </w:p>
        </w:tc>
        <w:tc>
          <w:tcPr>
            <w:tcW w:w="3797" w:type="dxa"/>
          </w:tcPr>
          <w:p w14:paraId="57B087F0" w14:textId="77777777" w:rsidR="00446245" w:rsidRDefault="00AB691B">
            <w:pPr>
              <w:spacing w:before="40" w:after="40" w:line="240" w:lineRule="auto"/>
              <w:jc w:val="left"/>
            </w:pPr>
            <w:r>
              <w:rPr>
                <w:sz w:val="22"/>
              </w:rPr>
              <w:t>Command, diagnostic location, scan on save, cancelling stale results and handling an unavailable server recorded.</w:t>
            </w:r>
          </w:p>
        </w:tc>
        <w:tc>
          <w:tcPr>
            <w:tcW w:w="2198" w:type="dxa"/>
          </w:tcPr>
          <w:p w14:paraId="2A5BE53F" w14:textId="77777777" w:rsidR="00446245" w:rsidRDefault="00AB691B">
            <w:pPr>
              <w:spacing w:before="40" w:after="40" w:line="240" w:lineRule="auto"/>
              <w:jc w:val="left"/>
            </w:pPr>
            <w:r>
              <w:rPr>
                <w:sz w:val="22"/>
              </w:rPr>
              <w:t>Saved extension-host log; separate from the manual check.</w:t>
            </w:r>
          </w:p>
        </w:tc>
      </w:tr>
      <w:tr w:rsidR="00446245" w14:paraId="26DFF0FB" w14:textId="77777777">
        <w:trPr>
          <w:cantSplit/>
        </w:trPr>
        <w:tc>
          <w:tcPr>
            <w:tcW w:w="2598" w:type="dxa"/>
          </w:tcPr>
          <w:p w14:paraId="317359EC" w14:textId="77777777" w:rsidR="00446245" w:rsidRDefault="00AB691B">
            <w:pPr>
              <w:spacing w:before="40" w:after="40" w:line="240" w:lineRule="auto"/>
              <w:jc w:val="left"/>
            </w:pPr>
            <w:r>
              <w:rPr>
                <w:sz w:val="22"/>
              </w:rPr>
              <w:t>Real browser</w:t>
            </w:r>
          </w:p>
        </w:tc>
        <w:tc>
          <w:tcPr>
            <w:tcW w:w="3797" w:type="dxa"/>
          </w:tcPr>
          <w:p w14:paraId="314D88AE" w14:textId="77777777" w:rsidR="00446245" w:rsidRDefault="00AB691B">
            <w:pPr>
              <w:spacing w:before="40" w:after="40" w:line="240" w:lineRule="auto"/>
              <w:jc w:val="left"/>
            </w:pPr>
            <w:r>
              <w:rPr>
                <w:sz w:val="22"/>
              </w:rPr>
              <w:t>Nine distinct browser cases passed in separately recorded runs.</w:t>
            </w:r>
          </w:p>
        </w:tc>
        <w:tc>
          <w:tcPr>
            <w:tcW w:w="2198" w:type="dxa"/>
          </w:tcPr>
          <w:p w14:paraId="06813BCE" w14:textId="77777777" w:rsidR="00446245" w:rsidRDefault="00AB691B">
            <w:pPr>
              <w:spacing w:before="40" w:after="40" w:line="240" w:lineRule="auto"/>
              <w:jc w:val="left"/>
            </w:pPr>
            <w:r>
              <w:rPr>
                <w:sz w:val="22"/>
              </w:rPr>
              <w:t>Specific dashboard behaviours only.</w:t>
            </w:r>
          </w:p>
        </w:tc>
      </w:tr>
    </w:tbl>
    <w:p w14:paraId="782C87ED" w14:textId="77777777" w:rsidR="00446245" w:rsidRDefault="00446245">
      <w:pPr>
        <w:spacing w:before="0" w:after="80" w:line="144" w:lineRule="auto"/>
      </w:pPr>
    </w:p>
    <w:p w14:paraId="5F677885" w14:textId="77777777" w:rsidR="00446245" w:rsidRDefault="00AB691B">
      <w:pPr>
        <w:keepNext/>
        <w:spacing w:before="80" w:after="40"/>
        <w:jc w:val="center"/>
      </w:pPr>
      <w:r>
        <w:drawing>
          <wp:inline xmlns:a="http://schemas.openxmlformats.org/drawingml/2006/main" xmlns:pic="http://schemas.openxmlformats.org/drawingml/2006/picture">
            <wp:extent cx="5257800" cy="3877434"/>
            <wp:docPr id="44" name="Picture 44"/>
            <wp:cNvGraphicFramePr>
              <a:graphicFrameLocks noChangeAspect="1"/>
            </wp:cNvGraphicFramePr>
            <a:graphic>
              <a:graphicData uri="http://schemas.openxmlformats.org/drawingml/2006/picture">
                <pic:pic>
                  <pic:nvPicPr>
                    <pic:cNvPr id="0" name="weighted-unsafe-verdict.png"/>
                    <pic:cNvPicPr/>
                  </pic:nvPicPr>
                  <pic:blipFill>
                    <a:blip r:embed="rId47"/>
                    <a:stretch>
                      <a:fillRect/>
                    </a:stretch>
                  </pic:blipFill>
                  <pic:spPr>
                    <a:xfrm>
                      <a:off x="0" y="0"/>
                      <a:ext cx="5257800" cy="3877434"/>
                    </a:xfrm>
                    <a:prstGeom prst="rect"/>
                  </pic:spPr>
                </pic:pic>
              </a:graphicData>
            </a:graphic>
          </wp:inline>
        </w:drawing>
      </w:r>
    </w:p>
    <w:p w14:paraId="1F877609" w14:textId="445C5F5C" w:rsidR="00446245" w:rsidRDefault="00D439EF">
      <w:pPr>
        <w:pStyle w:val="Caption"/>
        <w:spacing w:after="200"/>
      </w:pPr>
      <w:r w:rsidRPr="00D439EF">
        <w:t>Figure 5.3. Redesigned dashboard showing a saved Reject 0/100 result, detector findings and the audit PDF control; recorded 17 October 2026.</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2959331"/>
            <wp:docPr id="45" name="Picture 45"/>
            <wp:cNvGraphicFramePr>
              <a:graphicFrameLocks noChangeAspect="1"/>
            </wp:cNvGraphicFramePr>
            <a:graphic>
              <a:graphicData uri="http://schemas.openxmlformats.org/drawingml/2006/picture">
                <pic:pic>
                  <pic:nvPicPr>
                    <pic:cNvPr id="0" name="current-accept.jpg"/>
                    <pic:cNvPicPr/>
                  </pic:nvPicPr>
                  <pic:blipFill>
                    <a:blip r:embed="rId48"/>
                    <a:stretch>
                      <a:fillRect/>
                    </a:stretch>
                  </pic:blipFill>
                  <pic:spPr>
                    <a:xfrm>
                      <a:off x="0" y="0"/>
                      <a:ext cx="5257800" cy="2959331"/>
                    </a:xfrm>
                    <a:prstGeom prst="rect"/>
                  </pic:spPr>
                </pic:pic>
              </a:graphicData>
            </a:graphic>
          </wp:inline>
        </w:drawing>
      </w:r>
    </w:p>
    <w:p w14:paraId="57455C5A" w14:textId="77777777" w:rsidR="00446245" w:rsidRDefault="00AB691B">
      <w:pPr>
        <w:pStyle w:val="Caption"/>
        <w:spacing w:after="200"/>
      </w:pPr>
      <w:r>
        <w:t>Figure 5.4. Current dashboard captured on 18 October 2026: saved LICENSE.txt scan, Accept 100/100, full coverage and audit PDF export. This verdict applies only to that scan.</w:t>
      </w:r>
    </w:p>
    <w:p w14:paraId="1AF4D797" w14:textId="77777777" w:rsidR="00446245" w:rsidRDefault="00AB691B">
      <w:pPr>
        <w:keepNext/>
        <w:spacing w:before="80" w:after="40"/>
        <w:jc w:val="center"/>
      </w:pPr>
      <w:r>
        <w:drawing>
          <wp:inline xmlns:a="http://schemas.openxmlformats.org/drawingml/2006/main" xmlns:pic="http://schemas.openxmlformats.org/drawingml/2006/picture">
            <wp:extent cx="5257800" cy="2103120"/>
            <wp:docPr id="46" name="Picture 46"/>
            <wp:cNvGraphicFramePr>
              <a:graphicFrameLocks noChangeAspect="1"/>
            </wp:cNvGraphicFramePr>
            <a:graphic>
              <a:graphicData uri="http://schemas.openxmlformats.org/drawingml/2006/picture">
                <pic:pic>
                  <pic:nvPicPr>
                    <pic:cNvPr id="0" name="prewrite-gate.png"/>
                    <pic:cNvPicPr/>
                  </pic:nvPicPr>
                  <pic:blipFill>
                    <a:blip r:embed="rId49"/>
                    <a:stretch>
                      <a:fillRect/>
                    </a:stretch>
                  </pic:blipFill>
                  <pic:spPr>
                    <a:xfrm>
                      <a:off x="0" y="0"/>
                      <a:ext cx="5257800" cy="2103120"/>
                    </a:xfrm>
                    <a:prstGeom prst="rect"/>
                  </pic:spPr>
                </pic:pic>
              </a:graphicData>
            </a:graphic>
          </wp:inline>
        </w:drawing>
      </w:r>
    </w:p>
    <w:p w14:paraId="3DFF8F1A" w14:textId="77777777" w:rsidR="00446245" w:rsidRDefault="00AB691B">
      <w:pPr>
        <w:pStyle w:val="Caption"/>
        <w:spacing w:after="200"/>
      </w:pPr>
      <w:r>
        <w:t xml:space="preserve">Figure 5.5. Supported Copilot pre-write gate: only a final Accept permits the file tool. Actual safe and unsafe proposal evidence is described below; this is a process diagram, not a VS Code screenshot.</w:t>
      </w:r>
      <w:proofErr w:type="spellStart"/>
      <w:r>
        <w:t/>
      </w:r>
      <w:proofErr w:type="spellEnd"/>
      <w:r>
        <w:t xml:space="preserve"/>
      </w:r>
    </w:p>
    <w:p w14:paraId="1021AAB8" w14:textId="77777777" w:rsidR="00446245" w:rsidRDefault="00AB691B">
      <w:pPr>
        <w:spacing w:before="0" w:line="360" w:lineRule="auto"/>
      </w:pPr>
      <w:r>
        <w:t>Actual Copilot SDK proposals passed through the same PreToolUse adapter: safe addition was allowed at 100/100 (scan 5a0d347495014e28b0fe7e5eb9b10fd0); unsafe eval was denied at Review 78.75/100 (538450cf12bb4e9c9481fdc310b2d75c), and its file remained absent. Both saved results and audit PDFs were verified. This demonstrates supported-tool enforcement, not interception of every editor action.</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2683061"/>
            <wp:docPr id="50" name="Picture 50"/>
            <wp:cNvGraphicFramePr>
              <a:graphicFrameLocks noChangeAspect="1"/>
            </wp:cNvGraphicFramePr>
            <a:graphic>
              <a:graphicData uri="http://schemas.openxmlformats.org/drawingml/2006/picture">
                <pic:pic>
                  <pic:nvPicPr>
                    <pic:cNvPr id="0" name="full-source.png"/>
                    <pic:cNvPicPr/>
                  </pic:nvPicPr>
                  <pic:blipFill>
                    <a:blip r:embed="rId53"/>
                    <a:srcRect l="24582" t="49594" r="4425" b="39690"/>
                    <a:stretch>
                      <a:fillRect/>
                    </a:stretch>
                  </pic:blipFill>
                  <pic:spPr>
                    <a:xfrm>
                      <a:off x="0" y="0"/>
                      <a:ext cx="5257800" cy="2683061"/>
                    </a:xfrm>
                    <a:prstGeom prst="rect"/>
                  </pic:spPr>
                </pic:pic>
              </a:graphicData>
            </a:graphic>
          </wp:inline>
        </w:drawing>
      </w:r>
    </w:p>
    <w:p w14:paraId="57455C5A" w14:textId="77777777" w:rsidR="00446245" w:rsidRDefault="00AB691B">
      <w:pPr>
        <w:pStyle w:val="Caption"/>
        <w:keepNext w:val="0"/>
        <w:spacing w:after="200"/>
      </w:pPr>
      <w:r>
        <w:t>Figure 5.6. Recorded code-security detector panel from the redesigned website, 17 October 2026. Status, findings and coverage apply to the matching saved artifact.</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1906134"/>
            <wp:docPr id="51" name="Picture 51"/>
            <wp:cNvGraphicFramePr>
              <a:graphicFrameLocks noChangeAspect="1"/>
            </wp:cNvGraphicFramePr>
            <a:graphic>
              <a:graphicData uri="http://schemas.openxmlformats.org/drawingml/2006/picture">
                <pic:pic>
                  <pic:nvPicPr>
                    <pic:cNvPr id="0" name="full-source.png"/>
                    <pic:cNvPicPr/>
                  </pic:nvPicPr>
                  <pic:blipFill>
                    <a:blip r:embed="rId53"/>
                    <a:srcRect l="24582" t="60165" r="4425" b="32222"/>
                    <a:stretch>
                      <a:fillRect/>
                    </a:stretch>
                  </pic:blipFill>
                  <pic:spPr>
                    <a:xfrm>
                      <a:off x="0" y="0"/>
                      <a:ext cx="5257800" cy="1906134"/>
                    </a:xfrm>
                    <a:prstGeom prst="rect"/>
                  </pic:spPr>
                </pic:pic>
              </a:graphicData>
            </a:graphic>
          </wp:inline>
        </w:drawing>
      </w:r>
    </w:p>
    <w:p w14:paraId="57455C5A" w14:textId="77777777" w:rsidR="00446245" w:rsidRDefault="00AB691B">
      <w:pPr>
        <w:pStyle w:val="Caption"/>
        <w:keepNext w:val="0"/>
        <w:spacing w:after="200"/>
      </w:pPr>
      <w:r>
        <w:t>Figure 5.7. Recorded secret-detection detector panel from the redesigned website, 17 October 2026. Status, findings and coverage apply to the matching saved artifact.</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1459185"/>
            <wp:docPr id="52" name="Picture 52"/>
            <wp:cNvGraphicFramePr>
              <a:graphicFrameLocks noChangeAspect="1"/>
            </wp:cNvGraphicFramePr>
            <a:graphic>
              <a:graphicData uri="http://schemas.openxmlformats.org/drawingml/2006/picture">
                <pic:pic>
                  <pic:nvPicPr>
                    <pic:cNvPr id="0" name="full-source.png"/>
                    <pic:cNvPicPr/>
                  </pic:nvPicPr>
                  <pic:blipFill>
                    <a:blip r:embed="rId53"/>
                    <a:srcRect l="24582" t="67633" r="4425" b="26539"/>
                    <a:stretch>
                      <a:fillRect/>
                    </a:stretch>
                  </pic:blipFill>
                  <pic:spPr>
                    <a:xfrm>
                      <a:off x="0" y="0"/>
                      <a:ext cx="5257800" cy="1459185"/>
                    </a:xfrm>
                    <a:prstGeom prst="rect"/>
                  </pic:spPr>
                </pic:pic>
              </a:graphicData>
            </a:graphic>
          </wp:inline>
        </w:drawing>
      </w:r>
    </w:p>
    <w:p w14:paraId="57455C5A" w14:textId="77777777" w:rsidR="00446245" w:rsidRDefault="00AB691B">
      <w:pPr>
        <w:pStyle w:val="Caption"/>
        <w:keepNext w:val="0"/>
        <w:spacing w:after="200"/>
      </w:pPr>
      <w:r>
        <w:t>Figure 5.8. Recorded prompt-injection detector panel from the redesigned website, 17 October 2026. Status, findings and coverage apply to the matching saved artifact.</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3722606"/>
            <wp:docPr id="53" name="Picture 53"/>
            <wp:cNvGraphicFramePr>
              <a:graphicFrameLocks noChangeAspect="1"/>
            </wp:cNvGraphicFramePr>
            <a:graphic>
              <a:graphicData uri="http://schemas.openxmlformats.org/drawingml/2006/picture">
                <pic:pic>
                  <pic:nvPicPr>
                    <pic:cNvPr id="0" name="full-workflow.png"/>
                    <pic:cNvPicPr/>
                  </pic:nvPicPr>
                  <pic:blipFill>
                    <a:blip r:embed="rId54"/>
                    <a:srcRect l="24582" t="53382" r="4425" b="30613"/>
                    <a:stretch>
                      <a:fillRect/>
                    </a:stretch>
                  </pic:blipFill>
                  <pic:spPr>
                    <a:xfrm>
                      <a:off x="0" y="0"/>
                      <a:ext cx="5257800" cy="3722606"/>
                    </a:xfrm>
                    <a:prstGeom prst="rect"/>
                  </pic:spPr>
                </pic:pic>
              </a:graphicData>
            </a:graphic>
          </wp:inline>
        </w:drawing>
      </w:r>
    </w:p>
    <w:p w14:paraId="57455C5A" w14:textId="77777777" w:rsidR="00446245" w:rsidRDefault="00AB691B">
      <w:pPr>
        <w:pStyle w:val="Caption"/>
        <w:keepNext w:val="0"/>
        <w:spacing w:after="200"/>
      </w:pPr>
      <w:r>
        <w:t>Figure 5.9. Recorded workflow-security detector panel from the redesigned website, 17 October 2026. Status, findings and coverage apply to the matching saved artifact.</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3786781"/>
            <wp:docPr id="54" name="Picture 54"/>
            <wp:cNvGraphicFramePr>
              <a:graphicFrameLocks noChangeAspect="1"/>
            </wp:cNvGraphicFramePr>
            <a:graphic>
              <a:graphicData uri="http://schemas.openxmlformats.org/drawingml/2006/picture">
                <pic:pic>
                  <pic:nvPicPr>
                    <pic:cNvPr id="0" name="full-package.png"/>
                    <pic:cNvPicPr/>
                  </pic:nvPicPr>
                  <pic:blipFill>
                    <a:blip r:embed="rId55"/>
                    <a:srcRect l="24582" t="32811" r="4425" b="57549"/>
                    <a:stretch>
                      <a:fillRect/>
                    </a:stretch>
                  </pic:blipFill>
                  <pic:spPr>
                    <a:xfrm>
                      <a:off x="0" y="0"/>
                      <a:ext cx="5257800" cy="3786781"/>
                    </a:xfrm>
                    <a:prstGeom prst="rect"/>
                  </pic:spPr>
                </pic:pic>
              </a:graphicData>
            </a:graphic>
          </wp:inline>
        </w:drawing>
      </w:r>
    </w:p>
    <w:p w14:paraId="57455C5A" w14:textId="77777777" w:rsidR="00446245" w:rsidRDefault="00AB691B">
      <w:pPr>
        <w:pStyle w:val="Caption"/>
        <w:keepNext w:val="0"/>
        <w:spacing w:after="200"/>
      </w:pPr>
      <w:r>
        <w:t>Figure 5.10. Recorded package-risk detector panel from the redesigned website, 17 October 2026. Excerpt shows the first findings; the saved response contains the complete evidence.</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3786781"/>
            <wp:docPr id="55" name="Picture 55"/>
            <wp:cNvGraphicFramePr>
              <a:graphicFrameLocks noChangeAspect="1"/>
            </wp:cNvGraphicFramePr>
            <a:graphic>
              <a:graphicData uri="http://schemas.openxmlformats.org/drawingml/2006/picture">
                <pic:pic>
                  <pic:nvPicPr>
                    <pic:cNvPr id="0" name="full-docker.png"/>
                    <pic:cNvPicPr/>
                  </pic:nvPicPr>
                  <pic:blipFill>
                    <a:blip r:embed="rId56"/>
                    <a:srcRect l="24582" t="47107" r="4425" b="39052"/>
                    <a:stretch>
                      <a:fillRect/>
                    </a:stretch>
                  </pic:blipFill>
                  <pic:spPr>
                    <a:xfrm>
                      <a:off x="0" y="0"/>
                      <a:ext cx="5257800" cy="3786781"/>
                    </a:xfrm>
                    <a:prstGeom prst="rect"/>
                  </pic:spPr>
                </pic:pic>
              </a:graphicData>
            </a:graphic>
          </wp:inline>
        </w:drawing>
      </w:r>
    </w:p>
    <w:p w14:paraId="57455C5A" w14:textId="77777777" w:rsidR="00446245" w:rsidRDefault="00AB691B">
      <w:pPr>
        <w:pStyle w:val="Caption"/>
        <w:keepNext w:val="0"/>
        <w:spacing w:after="200"/>
      </w:pPr>
      <w:r>
        <w:t>Figure 5.11. Recorded container-security detector panel from the redesigned website, 17 October 2026. Excerpt shows the first findings; the saved response contains the complete evidence.</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2825521"/>
            <wp:docPr id="56" name="Picture 56"/>
            <wp:cNvGraphicFramePr>
              <a:graphicFrameLocks noChangeAspect="1"/>
            </wp:cNvGraphicFramePr>
            <a:graphic>
              <a:graphicData uri="http://schemas.openxmlformats.org/drawingml/2006/picture">
                <pic:pic>
                  <pic:nvPicPr>
                    <pic:cNvPr id="0" name="full-license.png"/>
                    <pic:cNvPicPr/>
                  </pic:nvPicPr>
                  <pic:blipFill>
                    <a:blip r:embed="rId57"/>
                    <a:srcRect l="24582" t="55520" r="4425" b="31845"/>
                    <a:stretch>
                      <a:fillRect/>
                    </a:stretch>
                  </pic:blipFill>
                  <pic:spPr>
                    <a:xfrm>
                      <a:off x="0" y="0"/>
                      <a:ext cx="5257800" cy="2825521"/>
                    </a:xfrm>
                    <a:prstGeom prst="rect"/>
                  </pic:spPr>
                </pic:pic>
              </a:graphicData>
            </a:graphic>
          </wp:inline>
        </w:drawing>
      </w:r>
    </w:p>
    <w:p w14:paraId="57455C5A" w14:textId="77777777" w:rsidR="00446245" w:rsidRDefault="00AB691B">
      <w:pPr>
        <w:pStyle w:val="Caption"/>
        <w:keepNext w:val="0"/>
        <w:spacing w:after="200"/>
      </w:pPr>
      <w:r>
        <w:t>Figure 5.12. Recorded licence-compliance detector panel from the redesigned website, 17 October 2026. Status, findings and coverage apply to the matching saved artifact.</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4334484" cy="6126480"/>
            <wp:docPr id="58" name="Picture 58"/>
            <wp:cNvGraphicFramePr>
              <a:graphicFrameLocks noChangeAspect="1"/>
            </wp:cNvGraphicFramePr>
            <a:graphic>
              <a:graphicData uri="http://schemas.openxmlformats.org/drawingml/2006/picture">
                <pic:pic>
                  <pic:nvPicPr>
                    <pic:cNvPr id="0" name="copilot-audit.png"/>
                    <pic:cNvPicPr/>
                  </pic:nvPicPr>
                  <pic:blipFill>
                    <a:blip r:embed="rId59"/>
                    <a:stretch>
                      <a:fillRect/>
                    </a:stretch>
                  </pic:blipFill>
                  <pic:spPr>
                    <a:xfrm>
                      <a:off x="0" y="0"/>
                      <a:ext cx="4334484" cy="6126480"/>
                    </a:xfrm>
                    <a:prstGeom prst="rect"/>
                  </pic:spPr>
                </pic:pic>
              </a:graphicData>
            </a:graphic>
          </wp:inline>
        </w:drawing>
      </w:r>
    </w:p>
    <w:p w14:paraId="57455C5A" w14:textId="77777777" w:rsidR="00446245" w:rsidRDefault="00AB691B">
      <w:pPr>
        <w:pStyle w:val="Caption"/>
        <w:keepNext w:val="0"/>
        <w:spacing w:after="200"/>
      </w:pPr>
      <w:r>
        <w:t>Figure 5.13. First page of the actual 18 October Copilot unsafe-proposal audit PDF: scan 538450cf12bb4e9c9481fdc310b2d75c, Review 78.75/100. The hook denied the write. This is a saved PDF rendering, not a terminal capture.</w:t>
      </w:r>
    </w:p>
    <w:p w14:paraId="769F1940" w14:textId="77777777" w:rsidR="00446245" w:rsidRDefault="00AB691B">
      <w:pPr>
        <w:pStyle w:val="Heading2"/>
        <w:spacing w:before="200" w:after="120"/>
        <w:jc w:val="left"/>
      </w:pPr>
      <w:r>
        <w:t>5.9 Security review of the callback pull requests</w:t>
      </w:r>
    </w:p>
    <w:p w14:paraId="5098A63C" w14:textId="77777777" w:rsidR="00446245" w:rsidRDefault="00AB691B">
      <w:pPr>
        <w:spacing w:before="0" w:line="360" w:lineRule="auto"/>
      </w:pPr>
      <w:r>
        <w:t xml:space="preserve">This review was done on the earlier back end, and it is kept here as a lesson from development. Two pull requests changed the asynchronous path. The first (number 2) added the pending state, the callback endpoint and the Redis store. The second (number 3) changed the handling of a failed judge. We reviewed both by reading the code and then by </w:t>
      </w:r>
      <w:r>
        <w:lastRenderedPageBreak/>
        <w:t>testing the running system. Table 5.8 lists what was found and where each issue stands in the final version.</w:t>
      </w:r>
    </w:p>
    <w:p w14:paraId="0B2E1A8D" w14:textId="77777777" w:rsidR="00446245" w:rsidRDefault="00AB691B">
      <w:pPr>
        <w:pStyle w:val="Caption"/>
        <w:keepNext/>
        <w:spacing w:before="120" w:after="80"/>
      </w:pPr>
      <w:r>
        <w:t>Table 5.8. Findings from the pull request review</w:t>
      </w:r>
    </w:p>
    <w:tbl>
      <w:tblPr>
        <w:tblStyle w:val="TableGrid"/>
        <w:tblW w:w="8592" w:type="dxa"/>
        <w:tblLayout w:type="fixed"/>
        <w:tblLook w:val="04A0" w:firstRow="1" w:lastRow="0" w:firstColumn="1" w:lastColumn="0" w:noHBand="0" w:noVBand="1"/>
      </w:tblPr>
      <w:tblGrid>
        <w:gridCol w:w="1998"/>
        <w:gridCol w:w="1998"/>
        <w:gridCol w:w="2198"/>
        <w:gridCol w:w="2398"/>
      </w:tblGrid>
      <w:tr w:rsidR="00446245" w14:paraId="3AD64B0D" w14:textId="77777777">
        <w:trPr>
          <w:cantSplit/>
          <w:tblHeader/>
        </w:trPr>
        <w:tc>
          <w:tcPr>
            <w:tcW w:w="1998" w:type="dxa"/>
            <w:shd w:val="clear" w:color="auto" w:fill="EEEEEE"/>
          </w:tcPr>
          <w:p w14:paraId="02BD4308" w14:textId="77777777" w:rsidR="00446245" w:rsidRDefault="00AB691B">
            <w:pPr>
              <w:spacing w:before="40" w:after="40" w:line="240" w:lineRule="auto"/>
              <w:jc w:val="left"/>
            </w:pPr>
            <w:r>
              <w:rPr>
                <w:b/>
                <w:sz w:val="22"/>
              </w:rPr>
              <w:t>Finding</w:t>
            </w:r>
          </w:p>
        </w:tc>
        <w:tc>
          <w:tcPr>
            <w:tcW w:w="1998" w:type="dxa"/>
            <w:shd w:val="clear" w:color="auto" w:fill="EEEEEE"/>
          </w:tcPr>
          <w:p w14:paraId="31C1390A" w14:textId="77777777" w:rsidR="00446245" w:rsidRDefault="00AB691B">
            <w:pPr>
              <w:spacing w:before="40" w:after="40" w:line="240" w:lineRule="auto"/>
              <w:jc w:val="left"/>
            </w:pPr>
            <w:r>
              <w:rPr>
                <w:b/>
                <w:sz w:val="22"/>
              </w:rPr>
              <w:t>How it was found</w:t>
            </w:r>
          </w:p>
        </w:tc>
        <w:tc>
          <w:tcPr>
            <w:tcW w:w="2198" w:type="dxa"/>
            <w:shd w:val="clear" w:color="auto" w:fill="EEEEEE"/>
          </w:tcPr>
          <w:p w14:paraId="5CB5F1C6" w14:textId="77777777" w:rsidR="00446245" w:rsidRDefault="00AB691B">
            <w:pPr>
              <w:spacing w:before="40" w:after="40" w:line="240" w:lineRule="auto"/>
              <w:jc w:val="left"/>
            </w:pPr>
            <w:r>
              <w:rPr>
                <w:b/>
                <w:sz w:val="22"/>
              </w:rPr>
              <w:t>Effect</w:t>
            </w:r>
          </w:p>
        </w:tc>
        <w:tc>
          <w:tcPr>
            <w:tcW w:w="2398" w:type="dxa"/>
            <w:shd w:val="clear" w:color="auto" w:fill="EEEEEE"/>
          </w:tcPr>
          <w:p w14:paraId="4B09322A" w14:textId="77777777" w:rsidR="00446245" w:rsidRDefault="00AB691B">
            <w:pPr>
              <w:spacing w:before="40" w:after="40" w:line="240" w:lineRule="auto"/>
              <w:jc w:val="left"/>
            </w:pPr>
            <w:r>
              <w:rPr>
                <w:b/>
                <w:sz w:val="22"/>
              </w:rPr>
              <w:t>Fix and current state</w:t>
            </w:r>
          </w:p>
        </w:tc>
      </w:tr>
      <w:tr w:rsidR="00446245" w14:paraId="0E4B2DF2" w14:textId="77777777">
        <w:trPr>
          <w:cantSplit/>
        </w:trPr>
        <w:tc>
          <w:tcPr>
            <w:tcW w:w="1998" w:type="dxa"/>
          </w:tcPr>
          <w:p w14:paraId="4A0A0ABD" w14:textId="77777777" w:rsidR="00446245" w:rsidRDefault="00AB691B">
            <w:pPr>
              <w:spacing w:before="40" w:after="40" w:line="240" w:lineRule="auto"/>
              <w:jc w:val="left"/>
            </w:pPr>
            <w:r>
              <w:rPr>
                <w:sz w:val="22"/>
              </w:rPr>
              <w:t>Callback endpoint had no authentication</w:t>
            </w:r>
          </w:p>
        </w:tc>
        <w:tc>
          <w:tcPr>
            <w:tcW w:w="1998" w:type="dxa"/>
          </w:tcPr>
          <w:p w14:paraId="7E4AC667" w14:textId="77777777" w:rsidR="00446245" w:rsidRDefault="00AB691B">
            <w:pPr>
              <w:spacing w:before="40" w:after="40" w:line="240" w:lineRule="auto"/>
              <w:jc w:val="left"/>
            </w:pPr>
            <w:r>
              <w:rPr>
                <w:sz w:val="22"/>
              </w:rPr>
              <w:t>Forged callback sent with curl on the running stack</w:t>
            </w:r>
          </w:p>
        </w:tc>
        <w:tc>
          <w:tcPr>
            <w:tcW w:w="2198" w:type="dxa"/>
          </w:tcPr>
          <w:p w14:paraId="15AA6424" w14:textId="77777777" w:rsidR="00446245" w:rsidRDefault="00AB691B">
            <w:pPr>
              <w:spacing w:before="40" w:after="40" w:line="240" w:lineRule="auto"/>
              <w:jc w:val="left"/>
            </w:pPr>
            <w:r>
              <w:rPr>
                <w:sz w:val="22"/>
              </w:rPr>
              <w:t>A fake pass changed a file that held an injection sentence from Review to Accept</w:t>
            </w:r>
          </w:p>
        </w:tc>
        <w:tc>
          <w:tcPr>
            <w:tcW w:w="2398" w:type="dxa"/>
          </w:tcPr>
          <w:p w14:paraId="44D08355" w14:textId="77777777" w:rsidR="00446245" w:rsidRDefault="00AB691B">
            <w:pPr>
              <w:spacing w:before="40" w:after="40" w:line="240" w:lineRule="auto"/>
              <w:jc w:val="left"/>
            </w:pPr>
            <w:r>
              <w:rPr>
                <w:sz w:val="22"/>
              </w:rPr>
              <w:t>X-Callback-Token with constant-time compare; separate from client keys. A regression test still checks the forged request.</w:t>
            </w:r>
          </w:p>
        </w:tc>
      </w:tr>
      <w:tr w:rsidR="00446245" w14:paraId="72CB3111" w14:textId="77777777">
        <w:trPr>
          <w:cantSplit/>
        </w:trPr>
        <w:tc>
          <w:tcPr>
            <w:tcW w:w="1998" w:type="dxa"/>
          </w:tcPr>
          <w:p w14:paraId="752E5D20" w14:textId="77777777" w:rsidR="00446245" w:rsidRDefault="00AB691B">
            <w:pPr>
              <w:spacing w:before="40" w:after="40" w:line="240" w:lineRule="auto"/>
              <w:jc w:val="left"/>
            </w:pPr>
            <w:r>
              <w:rPr>
                <w:sz w:val="22"/>
              </w:rPr>
              <w:t>Redis port published to the host</w:t>
            </w:r>
          </w:p>
        </w:tc>
        <w:tc>
          <w:tcPr>
            <w:tcW w:w="1998" w:type="dxa"/>
          </w:tcPr>
          <w:p w14:paraId="0EB78805" w14:textId="77777777" w:rsidR="00446245" w:rsidRDefault="00AB691B">
            <w:pPr>
              <w:spacing w:before="40" w:after="40" w:line="240" w:lineRule="auto"/>
              <w:jc w:val="left"/>
            </w:pPr>
            <w:r>
              <w:rPr>
                <w:sz w:val="22"/>
              </w:rPr>
              <w:t>Reading docker-compose.yml</w:t>
            </w:r>
          </w:p>
        </w:tc>
        <w:tc>
          <w:tcPr>
            <w:tcW w:w="2198" w:type="dxa"/>
          </w:tcPr>
          <w:p w14:paraId="31E9D0CE" w14:textId="77777777" w:rsidR="00446245" w:rsidRDefault="00AB691B">
            <w:pPr>
              <w:spacing w:before="40" w:after="40" w:line="240" w:lineRule="auto"/>
              <w:jc w:val="left"/>
            </w:pPr>
            <w:r>
              <w:rPr>
                <w:sz w:val="22"/>
              </w:rPr>
              <w:t>Anything on the network could rewrite stored scans</w:t>
            </w:r>
          </w:p>
        </w:tc>
        <w:tc>
          <w:tcPr>
            <w:tcW w:w="2398" w:type="dxa"/>
          </w:tcPr>
          <w:p w14:paraId="71FC3005" w14:textId="77777777" w:rsidR="00446245" w:rsidRDefault="00AB691B">
            <w:pPr>
              <w:spacing w:before="40" w:after="40" w:line="240" w:lineRule="auto"/>
              <w:jc w:val="left"/>
            </w:pPr>
            <w:r>
              <w:rPr>
                <w:sz w:val="22"/>
              </w:rPr>
              <w:t>Port closed. Redis is no longer the record of a scan.</w:t>
            </w:r>
          </w:p>
        </w:tc>
      </w:tr>
      <w:tr w:rsidR="00446245" w14:paraId="30EF2FA8" w14:textId="77777777">
        <w:trPr>
          <w:cantSplit/>
        </w:trPr>
        <w:tc>
          <w:tcPr>
            <w:tcW w:w="1998" w:type="dxa"/>
          </w:tcPr>
          <w:p w14:paraId="78263FC0" w14:textId="77777777" w:rsidR="00446245" w:rsidRDefault="00AB691B">
            <w:pPr>
              <w:spacing w:before="40" w:after="40" w:line="240" w:lineRule="auto"/>
              <w:jc w:val="left"/>
            </w:pPr>
            <w:r>
              <w:rPr>
                <w:sz w:val="22"/>
              </w:rPr>
              <w:t>A high finding could still be Accept</w:t>
            </w:r>
          </w:p>
        </w:tc>
        <w:tc>
          <w:tcPr>
            <w:tcW w:w="1998" w:type="dxa"/>
          </w:tcPr>
          <w:p w14:paraId="6E689C36" w14:textId="77777777" w:rsidR="00446245" w:rsidRDefault="00AB691B">
            <w:pPr>
              <w:spacing w:before="40" w:after="40" w:line="240" w:lineRule="auto"/>
              <w:jc w:val="left"/>
            </w:pPr>
            <w:r>
              <w:rPr>
                <w:sz w:val="22"/>
              </w:rPr>
              <w:t>Reasoning about the score formula</w:t>
            </w:r>
          </w:p>
        </w:tc>
        <w:tc>
          <w:tcPr>
            <w:tcW w:w="2198" w:type="dxa"/>
          </w:tcPr>
          <w:p w14:paraId="3E3DC060" w14:textId="77777777" w:rsidR="00446245" w:rsidRDefault="00AB691B">
            <w:pPr>
              <w:spacing w:before="40" w:after="40" w:line="240" w:lineRule="auto"/>
              <w:jc w:val="left"/>
            </w:pPr>
            <w:r>
              <w:rPr>
                <w:sz w:val="22"/>
              </w:rPr>
              <w:t>Low-confidence high finding leaves score above 80</w:t>
            </w:r>
          </w:p>
        </w:tc>
        <w:tc>
          <w:tcPr>
            <w:tcW w:w="2398" w:type="dxa"/>
          </w:tcPr>
          <w:p w14:paraId="6209E6FC" w14:textId="77777777" w:rsidR="00446245" w:rsidRDefault="00AB691B">
            <w:pPr>
              <w:spacing w:before="40" w:after="40" w:line="240" w:lineRule="auto"/>
              <w:jc w:val="left"/>
            </w:pPr>
            <w:r>
              <w:rPr>
                <w:sz w:val="22"/>
              </w:rPr>
              <w:t>Severity floor added to fusion</w:t>
            </w:r>
          </w:p>
        </w:tc>
      </w:tr>
      <w:tr w:rsidR="00446245" w14:paraId="0DB2B954" w14:textId="77777777">
        <w:trPr>
          <w:cantSplit/>
        </w:trPr>
        <w:tc>
          <w:tcPr>
            <w:tcW w:w="1998" w:type="dxa"/>
          </w:tcPr>
          <w:p w14:paraId="63041F43" w14:textId="77777777" w:rsidR="00446245" w:rsidRDefault="00AB691B">
            <w:pPr>
              <w:spacing w:before="40" w:after="40" w:line="240" w:lineRule="auto"/>
              <w:jc w:val="left"/>
            </w:pPr>
            <w:r>
              <w:rPr>
                <w:sz w:val="22"/>
              </w:rPr>
              <w:t>Callback could arrive before the scan was saved</w:t>
            </w:r>
          </w:p>
        </w:tc>
        <w:tc>
          <w:tcPr>
            <w:tcW w:w="1998" w:type="dxa"/>
          </w:tcPr>
          <w:p w14:paraId="30304860" w14:textId="77777777" w:rsidR="00446245" w:rsidRDefault="00AB691B">
            <w:pPr>
              <w:spacing w:before="40" w:after="40" w:line="240" w:lineRule="auto"/>
              <w:jc w:val="left"/>
            </w:pPr>
            <w:r>
              <w:rPr>
                <w:sz w:val="22"/>
              </w:rPr>
              <w:t>Reading the order of operations</w:t>
            </w:r>
          </w:p>
        </w:tc>
        <w:tc>
          <w:tcPr>
            <w:tcW w:w="2198" w:type="dxa"/>
          </w:tcPr>
          <w:p w14:paraId="47554817" w14:textId="77777777" w:rsidR="00446245" w:rsidRDefault="00AB691B">
            <w:pPr>
              <w:spacing w:before="40" w:after="40" w:line="240" w:lineRule="auto"/>
              <w:jc w:val="left"/>
            </w:pPr>
            <w:r>
              <w:rPr>
                <w:sz w:val="22"/>
              </w:rPr>
              <w:t>Final result lost after a 404</w:t>
            </w:r>
          </w:p>
        </w:tc>
        <w:tc>
          <w:tcPr>
            <w:tcW w:w="2398" w:type="dxa"/>
          </w:tcPr>
          <w:p w14:paraId="2DBB838E" w14:textId="77777777" w:rsidR="00446245" w:rsidRDefault="00AB691B">
            <w:pPr>
              <w:spacing w:before="40" w:after="40" w:line="240" w:lineRule="auto"/>
              <w:jc w:val="left"/>
            </w:pPr>
            <w:r>
              <w:rPr>
                <w:sz w:val="22"/>
              </w:rPr>
              <w:t>Detector retried at first; now the provisional scan is saved first and updates are locked.</w:t>
            </w:r>
          </w:p>
        </w:tc>
      </w:tr>
      <w:tr w:rsidR="00446245" w14:paraId="3721E0CB" w14:textId="77777777">
        <w:trPr>
          <w:cantSplit/>
        </w:trPr>
        <w:tc>
          <w:tcPr>
            <w:tcW w:w="1998" w:type="dxa"/>
          </w:tcPr>
          <w:p w14:paraId="1C7C7DB8" w14:textId="77777777" w:rsidR="00446245" w:rsidRDefault="00AB691B">
            <w:pPr>
              <w:spacing w:before="40" w:after="40" w:line="240" w:lineRule="auto"/>
              <w:jc w:val="left"/>
            </w:pPr>
            <w:r>
              <w:rPr>
                <w:sz w:val="22"/>
              </w:rPr>
              <w:t>Failed LLM judge counted as not an injection</w:t>
            </w:r>
          </w:p>
        </w:tc>
        <w:tc>
          <w:tcPr>
            <w:tcW w:w="1998" w:type="dxa"/>
          </w:tcPr>
          <w:p w14:paraId="6EEFCA24" w14:textId="77777777" w:rsidR="00446245" w:rsidRDefault="00AB691B">
            <w:pPr>
              <w:spacing w:before="40" w:after="40" w:line="240" w:lineRule="auto"/>
              <w:jc w:val="left"/>
            </w:pPr>
            <w:r>
              <w:rPr>
                <w:sz w:val="22"/>
              </w:rPr>
              <w:t>Running the stack with no key and with a wrong key</w:t>
            </w:r>
          </w:p>
        </w:tc>
        <w:tc>
          <w:tcPr>
            <w:tcW w:w="2198" w:type="dxa"/>
          </w:tcPr>
          <w:p w14:paraId="002AC02B" w14:textId="77777777" w:rsidR="00446245" w:rsidRDefault="00AB691B">
            <w:pPr>
              <w:spacing w:before="40" w:after="40" w:line="240" w:lineRule="auto"/>
              <w:jc w:val="left"/>
            </w:pPr>
            <w:r>
              <w:rPr>
                <w:sz w:val="22"/>
              </w:rPr>
              <w:t>Unknown input could be accepted</w:t>
            </w:r>
          </w:p>
        </w:tc>
        <w:tc>
          <w:tcPr>
            <w:tcW w:w="2398" w:type="dxa"/>
          </w:tcPr>
          <w:p w14:paraId="031AD31E" w14:textId="77777777" w:rsidR="00446245" w:rsidRDefault="00AB691B">
            <w:pPr>
              <w:spacing w:before="40" w:after="40" w:line="240" w:lineRule="auto"/>
              <w:jc w:val="left"/>
            </w:pPr>
            <w:r>
              <w:rPr>
                <w:sz w:val="22"/>
              </w:rPr>
              <w:t>Detector returns error; fusion floors at Review.</w:t>
            </w:r>
          </w:p>
        </w:tc>
      </w:tr>
    </w:tbl>
    <w:p w14:paraId="29B9AB1F" w14:textId="77777777" w:rsidR="00446245" w:rsidRDefault="00446245">
      <w:pPr>
        <w:spacing w:before="0" w:after="80" w:line="144" w:lineRule="auto"/>
      </w:pPr>
    </w:p>
    <w:p w14:paraId="52E68094" w14:textId="77777777" w:rsidR="00446245" w:rsidRDefault="00AB691B">
      <w:pPr>
        <w:spacing w:before="0" w:line="360" w:lineRule="auto"/>
      </w:pPr>
      <w:r>
        <w:t>The most useful part of the review was the first item. It was not found by reading the code alone. It was found by writing the attack and running it. This changed the way the team tested the later work.</w:t>
      </w:r>
    </w:p>
    <w:p w14:paraId="6FDF9012" w14:textId="77777777" w:rsidR="00446245" w:rsidRDefault="00AB691B">
      <w:pPr>
        <w:pStyle w:val="Heading2"/>
        <w:spacing w:before="200" w:after="120"/>
        <w:jc w:val="left"/>
      </w:pPr>
      <w:r>
        <w:t>5.10 Research evaluation</w:t>
      </w:r>
    </w:p>
    <w:p w14:paraId="6EA6E85D" w14:textId="77777777" w:rsidR="00446245" w:rsidRDefault="00AB691B">
      <w:pPr>
        <w:pStyle w:val="Heading3"/>
        <w:spacing w:before="120" w:after="80"/>
        <w:ind w:left="0" w:firstLine="0"/>
        <w:jc w:val="left"/>
      </w:pPr>
      <w:r>
        <w:t>5.10.1 Synthetic trust-model pilot</w:t>
      </w:r>
    </w:p>
    <w:p w14:paraId="142D324C" w14:textId="709BA4D6" w:rsidR="00446245" w:rsidRDefault="00D439EF">
      <w:pPr>
        <w:spacing w:before="0" w:line="360" w:lineRule="auto"/>
      </w:pPr>
      <w:r w:rsidRPr="00D439EF">
        <w:t>The synthetic corpus contains 360 project-authored artifacts with grouped 180/90/90 train/validation/test partitions and engineering targets 100, 65 and 0. Earlier errors in this corpus were inspected while developing the system; the latest 90 test-labelled cases are therefore a development retest, not an untouched final holdout</w:t>
      </w:r>
      <w:r w:rsidR="00AB691B">
        <w:t xml:space="preserve">. The latest comparison uses one fresh supplied-text detector response set for weighted scoring and both frozen v2 and retrained v3 model replay. Synthetic labels have not received independent human review.</w:t>
      </w:r>
      <w:r w:rsidRPr="00D439EF">
        <w:t/>
      </w:r>
      <w:r w:rsidR="00AB691B">
        <w:t/>
      </w:r>
    </w:p>
    <w:p w14:paraId="24EF407D" w14:textId="77777777" w:rsidR="00446245" w:rsidRDefault="00AB691B">
      <w:pPr>
        <w:pStyle w:val="Caption"/>
        <w:keepNext/>
        <w:spacing w:before="120" w:after="80"/>
      </w:pPr>
      <w:r>
        <w:lastRenderedPageBreak/>
        <w:t xml:space="preserve">Table 5.9. Weighted scoring and the </w:t>
      </w:r>
      <w:proofErr w:type="spellStart"/>
      <w:r>
        <w:t>XGBoost</w:t>
      </w:r>
      <w:proofErr w:type="spellEnd"/>
      <w:r>
        <w:t xml:space="preserve"> v3 candidate on 90 synthetic development cases</w:t>
      </w:r>
    </w:p>
    <w:tbl>
      <w:tblPr>
        <w:tblStyle w:val="TableGrid"/>
        <w:tblW w:w="8594" w:type="dxa"/>
        <w:tblLayout w:type="fixed"/>
        <w:tblLook w:val="04A0" w:firstRow="1" w:lastRow="0" w:firstColumn="1" w:lastColumn="0" w:noHBand="0" w:noVBand="1"/>
      </w:tblPr>
      <w:tblGrid>
        <w:gridCol w:w="3598"/>
        <w:gridCol w:w="2498"/>
        <w:gridCol w:w="2498"/>
      </w:tblGrid>
      <w:tr w:rsidR="00446245" w14:paraId="139190B6" w14:textId="77777777">
        <w:trPr>
          <w:cantSplit/>
          <w:tblHeader/>
        </w:trPr>
        <w:tc>
          <w:tcPr>
            <w:tcW w:w="3598" w:type="dxa"/>
            <w:shd w:val="clear" w:color="auto" w:fill="EEEEEE"/>
          </w:tcPr>
          <w:p w14:paraId="0989BBB4" w14:textId="77777777" w:rsidR="00446245" w:rsidRDefault="00AB691B">
            <w:pPr>
              <w:spacing w:before="40" w:after="40" w:line="240" w:lineRule="auto"/>
              <w:jc w:val="left"/>
            </w:pPr>
            <w:r>
              <w:rPr>
                <w:b/>
                <w:sz w:val="22"/>
              </w:rPr>
              <w:t>Test metric</w:t>
            </w:r>
          </w:p>
        </w:tc>
        <w:tc>
          <w:tcPr>
            <w:tcW w:w="2498" w:type="dxa"/>
            <w:shd w:val="clear" w:color="auto" w:fill="EEEEEE"/>
          </w:tcPr>
          <w:p w14:paraId="03F29607" w14:textId="77777777" w:rsidR="00446245" w:rsidRDefault="00AB691B">
            <w:pPr>
              <w:spacing w:before="40" w:after="40" w:line="240" w:lineRule="auto"/>
              <w:jc w:val="left"/>
            </w:pPr>
            <w:r>
              <w:rPr>
                <w:b/>
                <w:sz w:val="22"/>
              </w:rPr>
              <w:t>Weighted baseline</w:t>
            </w:r>
          </w:p>
        </w:tc>
        <w:tc>
          <w:tcPr>
            <w:tcW w:w="2498" w:type="dxa"/>
            <w:shd w:val="clear" w:color="auto" w:fill="EEEEEE"/>
          </w:tcPr>
          <w:p w14:paraId="0C722F69" w14:textId="77777777" w:rsidR="00446245" w:rsidRDefault="00AB691B">
            <w:pPr>
              <w:spacing w:before="40" w:after="40" w:line="240" w:lineRule="auto"/>
              <w:jc w:val="left"/>
            </w:pPr>
            <w:r>
              <w:rPr>
                <w:b/>
                <w:sz w:val="22"/>
              </w:rPr>
              <w:t>XGBoost v3 candidate</w:t>
            </w:r>
          </w:p>
        </w:tc>
      </w:tr>
      <w:tr w:rsidR="00446245" w14:paraId="0F2C14E2" w14:textId="77777777">
        <w:trPr>
          <w:cantSplit/>
        </w:trPr>
        <w:tc>
          <w:tcPr>
            <w:tcW w:w="3598" w:type="dxa"/>
          </w:tcPr>
          <w:p w14:paraId="5269471F" w14:textId="77777777" w:rsidR="00446245" w:rsidRDefault="00AB691B">
            <w:pPr>
              <w:spacing w:before="40" w:after="40" w:line="240" w:lineRule="auto"/>
              <w:jc w:val="left"/>
            </w:pPr>
            <w:r>
              <w:rPr>
                <w:sz w:val="22"/>
              </w:rPr>
              <w:t>Development cases</w:t>
            </w:r>
          </w:p>
        </w:tc>
        <w:tc>
          <w:tcPr>
            <w:tcW w:w="2498" w:type="dxa"/>
          </w:tcPr>
          <w:p w14:paraId="2BDA4229" w14:textId="77777777" w:rsidR="00446245" w:rsidRDefault="00AB691B">
            <w:pPr>
              <w:spacing w:before="40" w:after="40" w:line="240" w:lineRule="auto"/>
              <w:jc w:val="left"/>
            </w:pPr>
            <w:r>
              <w:rPr>
                <w:sz w:val="22"/>
              </w:rPr>
              <w:t>90</w:t>
            </w:r>
          </w:p>
        </w:tc>
        <w:tc>
          <w:tcPr>
            <w:tcW w:w="2498" w:type="dxa"/>
          </w:tcPr>
          <w:p w14:paraId="6F28E6D3" w14:textId="77777777" w:rsidR="00446245" w:rsidRDefault="00AB691B">
            <w:pPr>
              <w:spacing w:before="40" w:after="40" w:line="240" w:lineRule="auto"/>
              <w:jc w:val="left"/>
            </w:pPr>
            <w:r>
              <w:rPr>
                <w:sz w:val="22"/>
              </w:rPr>
              <w:t>90</w:t>
            </w:r>
          </w:p>
        </w:tc>
      </w:tr>
      <w:tr w:rsidR="00446245" w14:paraId="1490249E" w14:textId="77777777">
        <w:trPr>
          <w:cantSplit/>
        </w:trPr>
        <w:tc>
          <w:tcPr>
            <w:tcW w:w="3598" w:type="dxa"/>
          </w:tcPr>
          <w:p w14:paraId="2929C8B1" w14:textId="4D9A50E3" w:rsidR="00446245" w:rsidRDefault="00D439EF">
            <w:pPr>
              <w:spacing w:before="40" w:after="40" w:line="240" w:lineRule="auto"/>
              <w:jc w:val="left"/>
            </w:pPr>
            <w:r w:rsidRPr="00D439EF">
              <w:rPr>
                <w:sz w:val="22"/>
              </w:rPr>
              <w:t>Verdict agreement</w:t>
            </w:r>
          </w:p>
        </w:tc>
        <w:tc>
          <w:tcPr>
            <w:tcW w:w="2498" w:type="dxa"/>
          </w:tcPr>
          <w:p w14:paraId="4304F6AF" w14:textId="41685A8E" w:rsidR="00446245" w:rsidRDefault="00D439EF">
            <w:pPr>
              <w:spacing w:before="40" w:after="40" w:line="240" w:lineRule="auto"/>
              <w:jc w:val="left"/>
            </w:pPr>
            <w:r w:rsidRPr="00D439EF">
              <w:rPr>
                <w:sz w:val="22"/>
              </w:rPr>
              <w:t>77.78% (70/90)</w:t>
            </w:r>
          </w:p>
        </w:tc>
        <w:tc>
          <w:tcPr>
            <w:tcW w:w="2498" w:type="dxa"/>
          </w:tcPr>
          <w:p w14:paraId="30785CE2" w14:textId="738E6ED9" w:rsidR="00446245" w:rsidRDefault="00D439EF">
            <w:pPr>
              <w:spacing w:before="40" w:after="40" w:line="240" w:lineRule="auto"/>
              <w:jc w:val="left"/>
            </w:pPr>
            <w:r w:rsidRPr="00D439EF">
              <w:rPr>
                <w:sz w:val="22"/>
              </w:rPr>
              <w:t>83.33% (75/90)</w:t>
            </w:r>
          </w:p>
        </w:tc>
      </w:tr>
      <w:tr w:rsidR="00446245" w14:paraId="32C4EF84" w14:textId="77777777">
        <w:trPr>
          <w:cantSplit/>
        </w:trPr>
        <w:tc>
          <w:tcPr>
            <w:tcW w:w="3598" w:type="dxa"/>
          </w:tcPr>
          <w:p w14:paraId="78D9850E" w14:textId="1BE4655C" w:rsidR="00446245" w:rsidRDefault="00D439EF">
            <w:pPr>
              <w:spacing w:before="40" w:after="40" w:line="240" w:lineRule="auto"/>
              <w:jc w:val="left"/>
            </w:pPr>
            <w:r w:rsidRPr="00D439EF">
              <w:rPr>
                <w:sz w:val="22"/>
              </w:rPr>
              <w:t>Score MAE</w:t>
            </w:r>
          </w:p>
        </w:tc>
        <w:tc>
          <w:tcPr>
            <w:tcW w:w="2498" w:type="dxa"/>
          </w:tcPr>
          <w:p w14:paraId="4BD26B1D" w14:textId="77777777" w:rsidR="00446245" w:rsidRDefault="00AB691B">
            <w:pPr>
              <w:spacing w:before="40" w:after="40" w:line="240" w:lineRule="auto"/>
              <w:jc w:val="left"/>
            </w:pPr>
            <w:r>
              <w:rPr>
                <w:sz w:val="22"/>
              </w:rPr>
              <w:t>19.58</w:t>
            </w:r>
          </w:p>
        </w:tc>
        <w:tc>
          <w:tcPr>
            <w:tcW w:w="2498" w:type="dxa"/>
          </w:tcPr>
          <w:p w14:paraId="62640948" w14:textId="77777777" w:rsidR="00446245" w:rsidRDefault="00AB691B">
            <w:pPr>
              <w:spacing w:before="40" w:after="40" w:line="240" w:lineRule="auto"/>
              <w:jc w:val="left"/>
            </w:pPr>
            <w:r>
              <w:rPr>
                <w:sz w:val="22"/>
              </w:rPr>
              <w:t>13.11</w:t>
            </w:r>
          </w:p>
        </w:tc>
      </w:tr>
      <w:tr w:rsidR="00446245" w14:paraId="14DE50FD" w14:textId="77777777">
        <w:trPr>
          <w:cantSplit/>
        </w:trPr>
        <w:tc>
          <w:tcPr>
            <w:tcW w:w="3598" w:type="dxa"/>
          </w:tcPr>
          <w:p w14:paraId="4825650F" w14:textId="4AABB336" w:rsidR="00446245" w:rsidRDefault="00D439EF">
            <w:pPr>
              <w:spacing w:before="40" w:after="40" w:line="240" w:lineRule="auto"/>
              <w:jc w:val="left"/>
            </w:pPr>
            <w:r w:rsidRPr="00D439EF">
              <w:rPr>
                <w:sz w:val="22"/>
              </w:rPr>
              <w:t>False accepts</w:t>
            </w:r>
          </w:p>
        </w:tc>
        <w:tc>
          <w:tcPr>
            <w:tcW w:w="2498" w:type="dxa"/>
          </w:tcPr>
          <w:p w14:paraId="5DA2BC93" w14:textId="77777777" w:rsidR="00446245" w:rsidRDefault="00AB691B">
            <w:pPr>
              <w:spacing w:before="40" w:after="40" w:line="240" w:lineRule="auto"/>
              <w:jc w:val="left"/>
            </w:pPr>
            <w:r>
              <w:rPr>
                <w:sz w:val="22"/>
              </w:rPr>
              <w:t>0</w:t>
            </w:r>
          </w:p>
        </w:tc>
        <w:tc>
          <w:tcPr>
            <w:tcW w:w="2498" w:type="dxa"/>
          </w:tcPr>
          <w:p w14:paraId="47294239" w14:textId="77777777" w:rsidR="00446245" w:rsidRDefault="00AB691B">
            <w:pPr>
              <w:spacing w:before="40" w:after="40" w:line="240" w:lineRule="auto"/>
              <w:jc w:val="left"/>
            </w:pPr>
            <w:r>
              <w:rPr>
                <w:sz w:val="22"/>
              </w:rPr>
              <w:t>0</w:t>
            </w:r>
          </w:p>
        </w:tc>
      </w:tr>
      <w:tr w:rsidR="00446245" w14:paraId="29B18D35" w14:textId="77777777">
        <w:trPr>
          <w:cantSplit/>
        </w:trPr>
        <w:tc>
          <w:tcPr>
            <w:tcW w:w="3598" w:type="dxa"/>
          </w:tcPr>
          <w:p w14:paraId="2FD5A9F1" w14:textId="254F7D22" w:rsidR="00446245" w:rsidRDefault="00D439EF">
            <w:pPr>
              <w:spacing w:before="40" w:after="40" w:line="240" w:lineRule="auto"/>
              <w:jc w:val="left"/>
            </w:pPr>
            <w:r w:rsidRPr="00D439EF">
              <w:rPr>
                <w:sz w:val="22"/>
              </w:rPr>
              <w:t>Default</w:t>
            </w:r>
          </w:p>
        </w:tc>
        <w:tc>
          <w:tcPr>
            <w:tcW w:w="2498" w:type="dxa"/>
          </w:tcPr>
          <w:p w14:paraId="32E54696" w14:textId="77777777" w:rsidR="00446245" w:rsidRDefault="00AB691B">
            <w:pPr>
              <w:spacing w:before="40" w:after="40" w:line="240" w:lineRule="auto"/>
              <w:jc w:val="left"/>
            </w:pPr>
            <w:r>
              <w:rPr>
                <w:sz w:val="22"/>
              </w:rPr>
              <w:t>Yes</w:t>
            </w:r>
          </w:p>
        </w:tc>
        <w:tc>
          <w:tcPr>
            <w:tcW w:w="2498" w:type="dxa"/>
          </w:tcPr>
          <w:p w14:paraId="20D1BFA3" w14:textId="0D3C3A52" w:rsidR="00446245" w:rsidRDefault="00AB691B">
            <w:pPr>
              <w:spacing w:before="40" w:after="40" w:line="240" w:lineRule="auto"/>
              <w:jc w:val="left"/>
            </w:pPr>
            <w:r>
              <w:rPr>
                <w:sz w:val="22"/>
              </w:rPr>
              <w:t xml:space="preserve">No</w:t>
            </w:r>
          </w:p>
        </w:tc>
      </w:tr>
    </w:tbl>
    <w:p w14:paraId="1B82FE8D" w14:textId="77777777" w:rsidR="00446245" w:rsidRDefault="00446245">
      <w:pPr>
        <w:spacing w:before="0" w:after="80" w:line="144" w:lineRule="auto"/>
      </w:pPr>
    </w:p>
    <w:p w14:paraId="0B6C27F7" w14:textId="77777777" w:rsidR="00446245" w:rsidRDefault="00AB691B">
      <w:pPr>
        <w:keepNext/>
        <w:spacing w:before="80" w:after="40"/>
        <w:jc w:val="center"/>
      </w:pPr>
      <w:r>
        <w:drawing>
          <wp:inline xmlns:a="http://schemas.openxmlformats.org/drawingml/2006/main" xmlns:pic="http://schemas.openxmlformats.org/drawingml/2006/picture">
            <wp:extent cx="5257800" cy="2041264"/>
            <wp:docPr id="47" name="Picture 47"/>
            <wp:cNvGraphicFramePr>
              <a:graphicFrameLocks noChangeAspect="1"/>
            </wp:cNvGraphicFramePr>
            <a:graphic>
              <a:graphicData uri="http://schemas.openxmlformats.org/drawingml/2006/picture">
                <pic:pic>
                  <pic:nvPicPr>
                    <pic:cNvPr id="0" name="development-confusion.png"/>
                    <pic:cNvPicPr/>
                  </pic:nvPicPr>
                  <pic:blipFill>
                    <a:blip r:embed="rId50"/>
                    <a:stretch>
                      <a:fillRect/>
                    </a:stretch>
                  </pic:blipFill>
                  <pic:spPr>
                    <a:xfrm>
                      <a:off x="0" y="0"/>
                      <a:ext cx="5257800" cy="2041264"/>
                    </a:xfrm>
                    <a:prstGeom prst="rect"/>
                  </pic:spPr>
                </pic:pic>
              </a:graphicData>
            </a:graphic>
          </wp:inline>
        </w:drawing>
      </w:r>
    </w:p>
    <w:p w14:paraId="4F45DFCF" w14:textId="77777777" w:rsidR="00446245" w:rsidRDefault="00AB691B">
      <w:pPr>
        <w:pStyle w:val="Caption"/>
        <w:spacing w:after="200"/>
      </w:pPr>
      <w:r>
        <w:t>Figure 5.14. Latest 90-case synthetic development confusion matrices: weighted agreement 77.78% and v3 ML 83.33%; rows are authored labels, columns returned verdicts.</w:t>
      </w:r>
    </w:p>
    <w:p w14:paraId="46A7E110" w14:textId="33960D06" w:rsidR="00446245" w:rsidRDefault="00AB691B">
      <w:pPr>
        <w:spacing w:before="0" w:line="360" w:lineRule="auto"/>
      </w:pPr>
      <w:r>
        <w:t xml:space="preserve">On 90 previously inspected synthetic development cases, weighted scoring agreed with 70 labels (77.78%, MAE 19.58); frozen v2 and retrained v3 each agreed with 75 (83.33%, MAE 14.23 and 13.11). A separate 18-case AI-labelled first-use pilot gave 66.67% weighted and 61.11% ML agreement, with three false accepts each. Two detector fixes raised weighted retest agreement to 77.78%, leaving one false accept. On ten project-team human-reviewed upst</w:t>
      </w:r>
      <w:r w:rsidR="00D439EF" w:rsidRPr="00D439EF">
        <w:t>ream files, fresh weighted and v2 agreement was 30%, and v3 replay 20%; six of eight human-Accept files were blocked. These inspected cohorts do not establish generalization</w:t>
      </w:r>
      <w:r>
        <w:t>.</w:t>
      </w:r>
    </w:p>
    <w:p w14:paraId="31720CFD" w14:textId="77777777" w:rsidR="00446245" w:rsidRDefault="00AB691B">
      <w:pPr>
        <w:keepNext/>
        <w:spacing w:before="80" w:after="40"/>
        <w:jc w:val="center"/>
      </w:pPr>
      <w:r>
        <w:drawing>
          <wp:inline xmlns:a="http://schemas.openxmlformats.org/drawingml/2006/main" xmlns:pic="http://schemas.openxmlformats.org/drawingml/2006/picture">
            <wp:extent cx="5257800" cy="2103120"/>
            <wp:docPr id="48" name="Picture 48"/>
            <wp:cNvGraphicFramePr>
              <a:graphicFrameLocks noChangeAspect="1"/>
            </wp:cNvGraphicFramePr>
            <a:graphic>
              <a:graphicData uri="http://schemas.openxmlformats.org/drawingml/2006/picture">
                <pic:pic>
                  <pic:nvPicPr>
                    <pic:cNvPr id="0" name="development-mae.png"/>
                    <pic:cNvPicPr/>
                  </pic:nvPicPr>
                  <pic:blipFill>
                    <a:blip r:embed="rId51"/>
                    <a:stretch>
                      <a:fillRect/>
                    </a:stretch>
                  </pic:blipFill>
                  <pic:spPr>
                    <a:xfrm>
                      <a:off x="0" y="0"/>
                      <a:ext cx="5257800" cy="2103120"/>
                    </a:xfrm>
                    <a:prstGeom prst="rect"/>
                  </pic:spPr>
                </pic:pic>
              </a:graphicData>
            </a:graphic>
          </wp:inline>
        </w:drawing>
      </w:r>
    </w:p>
    <w:p w14:paraId="7F690825" w14:textId="77777777" w:rsidR="00446245" w:rsidRDefault="00AB691B">
      <w:pPr>
        <w:pStyle w:val="Caption"/>
        <w:spacing w:after="200"/>
      </w:pPr>
      <w:r>
        <w:t>Figure 5.15. Score MAE on the same inspected 90-case development observations: weighted 19.58, frozen v2 14.23 and v3 13.11. Engineering targets are not attack probabilities.</w:t>
      </w:r>
    </w:p>
    <w:p w14:paraId="7B6A6328" w14:textId="3CD9B82B" w:rsidR="00446245" w:rsidRDefault="00AB691B">
      <w:pPr>
        <w:spacing w:before="0" w:line="360" w:lineRule="auto"/>
      </w:pPr>
      <w:r>
        <w:t xml:space="preserve">Native and library TreeSHAP contributions agreed with maximum difference zero in the recorded matrix. No violations occurred in 3,360 observed-feature monotonic checks. In the separate 18-case first-use pilot, maximum native SHAP additivity residual was 0.0000153 for v2 and 0.0000458 for v3. </w:t>
      </w:r>
      <w:r w:rsidR="00D439EF" w:rsidRPr="00D439EF">
        <w:t>These are implementation checks, not proof of calibration, causality or correct labels. Weighted deployment has no active model SHAP explanation</w:t>
      </w:r>
      <w:r>
        <w:t>.</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3067691"/>
            <wp:docPr id="57" name="Picture 57"/>
            <wp:cNvGraphicFramePr>
              <a:graphicFrameLocks noChangeAspect="1"/>
            </wp:cNvGraphicFramePr>
            <a:graphic>
              <a:graphicData uri="http://schemas.openxmlformats.org/drawingml/2006/picture">
                <pic:pic>
                  <pic:nvPicPr>
                    <pic:cNvPr id="0" name="v3-ml.png"/>
                    <pic:cNvPicPr/>
                  </pic:nvPicPr>
                  <pic:blipFill>
                    <a:blip r:embed="rId58"/>
                    <a:srcRect l="24269" t="59039" r="4822" b="25315"/>
                    <a:stretch>
                      <a:fillRect/>
                    </a:stretch>
                  </pic:blipFill>
                  <pic:spPr>
                    <a:xfrm>
                      <a:off x="0" y="0"/>
                      <a:ext cx="5257800" cy="3067691"/>
                    </a:xfrm>
                    <a:prstGeom prst="rect"/>
                  </pic:spPr>
                </pic:pic>
              </a:graphicData>
            </a:graphic>
          </wp:inline>
        </w:drawing>
      </w:r>
    </w:p>
    <w:p w14:paraId="57455C5A" w14:textId="77777777" w:rsidR="00446245" w:rsidRDefault="00AB691B">
      <w:pPr>
        <w:pStyle w:val="Caption"/>
        <w:keepNext w:val="0"/>
        <w:spacing w:after="200"/>
      </w:pPr>
      <w:r>
        <w:t>Figure 5.16. Native v3 model and TreeSHAP explanation in the separate ML preview deployment, captured 18 October local time. Weighted scoring remains the normal deployment default.</w:t>
      </w:r>
    </w:p>
    <w:p w14:paraId="2AC80A71" w14:textId="77777777" w:rsidR="00446245" w:rsidRDefault="00AB691B">
      <w:pPr>
        <w:keepNext/>
        <w:spacing w:before="80" w:after="40"/>
        <w:jc w:val="center"/>
      </w:pPr>
      <w:r>
        <w:drawing>
          <wp:inline xmlns:a="http://schemas.openxmlformats.org/drawingml/2006/main" xmlns:pic="http://schemas.openxmlformats.org/drawingml/2006/picture">
            <wp:extent cx="5257800" cy="2234565"/>
            <wp:docPr id="59" name="Picture 59"/>
            <wp:cNvGraphicFramePr>
              <a:graphicFrameLocks noChangeAspect="1"/>
            </wp:cNvGraphicFramePr>
            <a:graphic>
              <a:graphicData uri="http://schemas.openxmlformats.org/drawingml/2006/picture">
                <pic:pic>
                  <pic:nvPicPr>
                    <pic:cNvPr id="0" name="cohorts.png"/>
                    <pic:cNvPicPr/>
                  </pic:nvPicPr>
                  <pic:blipFill>
                    <a:blip r:embed="rId60"/>
                    <a:stretch>
                      <a:fillRect/>
                    </a:stretch>
                  </pic:blipFill>
                  <pic:spPr>
                    <a:xfrm>
                      <a:off x="0" y="0"/>
                      <a:ext cx="5257800" cy="2234565"/>
                    </a:xfrm>
                    <a:prstGeom prst="rect"/>
                  </pic:spPr>
                </pic:pic>
              </a:graphicData>
            </a:graphic>
          </wp:inline>
        </w:drawing>
      </w:r>
    </w:p>
    <w:p w14:paraId="57455C5A" w14:textId="77777777" w:rsidR="00446245" w:rsidRDefault="00AB691B">
      <w:pPr>
        <w:pStyle w:val="Caption"/>
        <w:keepNext w:val="0"/>
        <w:spacing w:after="200"/>
      </w:pPr>
      <w:r>
        <w:t>Figure 5.17. Separate evaluation cohorts give different agreement rates. The human review is project-team, self-attested and not blinded; no Reject-labelled files occur in its ten cases. These cohorts must not be pooled.</w:t>
      </w:r>
    </w:p>
    <w:p w14:paraId="3B6AEF24" w14:textId="77777777" w:rsidR="00446245" w:rsidRDefault="00AB691B">
      <w:pPr>
        <w:pStyle w:val="Heading3"/>
        <w:spacing w:before="120" w:after="80"/>
        <w:ind w:left="0" w:firstLine="0"/>
        <w:jc w:val="left"/>
      </w:pPr>
      <w:r>
        <w:t>5.10.2 Public prompt-injection test</w:t>
      </w:r>
    </w:p>
    <w:p w14:paraId="10650A6D" w14:textId="77777777" w:rsidR="00446245" w:rsidRDefault="00AB691B">
      <w:pPr>
        <w:spacing w:before="0" w:line="360" w:lineRule="auto"/>
      </w:pPr>
      <w:r>
        <w:t xml:space="preserve">We also ran the prompt-injection detector on a public data set, </w:t>
      </w:r>
      <w:proofErr w:type="spellStart"/>
      <w:r>
        <w:t>deepset</w:t>
      </w:r>
      <w:proofErr w:type="spellEnd"/>
      <w:r>
        <w:t>/prompt-injections (</w:t>
      </w:r>
      <w:proofErr w:type="spellStart"/>
      <w:r>
        <w:t>deepset</w:t>
      </w:r>
      <w:proofErr w:type="spellEnd"/>
      <w:r>
        <w:t xml:space="preserve">, n.d.), revision 4f61ecb038e9c3fb77e21034b22511b523772cdd, test split, 116 rows. Each prompt was sent as the text of a README file. The judge was </w:t>
      </w:r>
      <w:proofErr w:type="spellStart"/>
      <w:r>
        <w:t>Groq</w:t>
      </w:r>
      <w:proofErr w:type="spellEnd"/>
      <w:r>
        <w:t xml:space="preserve"> with </w:t>
      </w:r>
      <w:proofErr w:type="spellStart"/>
      <w:r>
        <w:t>openai</w:t>
      </w:r>
      <w:proofErr w:type="spellEnd"/>
      <w:r>
        <w:t>/gpt-oss-20b. This split had been looked at before, so it is not a fresh hold-out set, and we cannot know whether the LLM saw these prompts during its own training. Table 5.10 gives the counts.</w:t>
      </w:r>
    </w:p>
    <w:p w14:paraId="0F4DC2FB" w14:textId="77777777" w:rsidR="00446245" w:rsidRDefault="00AB691B">
      <w:pPr>
        <w:pStyle w:val="Caption"/>
        <w:keepNext/>
        <w:spacing w:before="120" w:after="80"/>
      </w:pPr>
      <w:r>
        <w:t>Table 5.10. Public prompt-injection test (</w:t>
      </w:r>
      <w:proofErr w:type="spellStart"/>
      <w:r>
        <w:t>deepset</w:t>
      </w:r>
      <w:proofErr w:type="spellEnd"/>
      <w:r>
        <w:t>, 116 rows)</w:t>
      </w:r>
    </w:p>
    <w:tbl>
      <w:tblPr>
        <w:tblStyle w:val="TableGrid"/>
        <w:tblW w:w="8594" w:type="dxa"/>
        <w:tblLayout w:type="fixed"/>
        <w:tblLook w:val="04A0" w:firstRow="1" w:lastRow="0" w:firstColumn="1" w:lastColumn="0" w:noHBand="0" w:noVBand="1"/>
      </w:tblPr>
      <w:tblGrid>
        <w:gridCol w:w="5996"/>
        <w:gridCol w:w="2598"/>
      </w:tblGrid>
      <w:tr w:rsidR="00446245" w14:paraId="51195BA7" w14:textId="77777777">
        <w:trPr>
          <w:cantSplit/>
          <w:tblHeader/>
        </w:trPr>
        <w:tc>
          <w:tcPr>
            <w:tcW w:w="5996" w:type="dxa"/>
            <w:shd w:val="clear" w:color="auto" w:fill="EEEEEE"/>
          </w:tcPr>
          <w:p w14:paraId="353DC052" w14:textId="77777777" w:rsidR="00446245" w:rsidRDefault="00AB691B">
            <w:pPr>
              <w:spacing w:before="40" w:after="40" w:line="240" w:lineRule="auto"/>
              <w:jc w:val="left"/>
            </w:pPr>
            <w:r>
              <w:rPr>
                <w:b/>
                <w:sz w:val="22"/>
              </w:rPr>
              <w:t>Outcome</w:t>
            </w:r>
          </w:p>
        </w:tc>
        <w:tc>
          <w:tcPr>
            <w:tcW w:w="2598" w:type="dxa"/>
            <w:shd w:val="clear" w:color="auto" w:fill="EEEEEE"/>
          </w:tcPr>
          <w:p w14:paraId="1D07D8EA" w14:textId="77777777" w:rsidR="00446245" w:rsidRDefault="00AB691B">
            <w:pPr>
              <w:spacing w:before="40" w:after="40" w:line="240" w:lineRule="auto"/>
              <w:jc w:val="left"/>
            </w:pPr>
            <w:r>
              <w:rPr>
                <w:b/>
                <w:sz w:val="22"/>
              </w:rPr>
              <w:t>Count</w:t>
            </w:r>
          </w:p>
        </w:tc>
      </w:tr>
      <w:tr w:rsidR="00446245" w14:paraId="29229E60" w14:textId="77777777">
        <w:trPr>
          <w:cantSplit/>
        </w:trPr>
        <w:tc>
          <w:tcPr>
            <w:tcW w:w="5996" w:type="dxa"/>
          </w:tcPr>
          <w:p w14:paraId="54DDFCEB" w14:textId="77777777" w:rsidR="00446245" w:rsidRDefault="00AB691B">
            <w:pPr>
              <w:spacing w:before="40" w:after="40" w:line="240" w:lineRule="auto"/>
              <w:jc w:val="left"/>
            </w:pPr>
            <w:r>
              <w:rPr>
                <w:sz w:val="22"/>
              </w:rPr>
              <w:t>Attacks found (true positives)</w:t>
            </w:r>
          </w:p>
        </w:tc>
        <w:tc>
          <w:tcPr>
            <w:tcW w:w="2598" w:type="dxa"/>
          </w:tcPr>
          <w:p w14:paraId="633CA8BF" w14:textId="77777777" w:rsidR="00446245" w:rsidRDefault="00AB691B">
            <w:pPr>
              <w:spacing w:before="40" w:after="40" w:line="240" w:lineRule="auto"/>
              <w:jc w:val="left"/>
            </w:pPr>
            <w:r>
              <w:rPr>
                <w:sz w:val="22"/>
              </w:rPr>
              <w:t>48</w:t>
            </w:r>
          </w:p>
        </w:tc>
      </w:tr>
      <w:tr w:rsidR="00446245" w14:paraId="5692F09C" w14:textId="77777777">
        <w:trPr>
          <w:cantSplit/>
        </w:trPr>
        <w:tc>
          <w:tcPr>
            <w:tcW w:w="5996" w:type="dxa"/>
          </w:tcPr>
          <w:p w14:paraId="30228D70" w14:textId="77777777" w:rsidR="00446245" w:rsidRDefault="00AB691B">
            <w:pPr>
              <w:spacing w:before="40" w:after="40" w:line="240" w:lineRule="auto"/>
              <w:jc w:val="left"/>
            </w:pPr>
            <w:r>
              <w:rPr>
                <w:sz w:val="22"/>
              </w:rPr>
              <w:t>Attacks missed and accepted (false negatives)</w:t>
            </w:r>
          </w:p>
        </w:tc>
        <w:tc>
          <w:tcPr>
            <w:tcW w:w="2598" w:type="dxa"/>
          </w:tcPr>
          <w:p w14:paraId="3898BCE2" w14:textId="77777777" w:rsidR="00446245" w:rsidRDefault="00AB691B">
            <w:pPr>
              <w:spacing w:before="40" w:after="40" w:line="240" w:lineRule="auto"/>
              <w:jc w:val="left"/>
            </w:pPr>
            <w:r>
              <w:rPr>
                <w:sz w:val="22"/>
              </w:rPr>
              <w:t>10</w:t>
            </w:r>
          </w:p>
        </w:tc>
      </w:tr>
      <w:tr w:rsidR="00446245" w14:paraId="1ADAC2FF" w14:textId="77777777">
        <w:trPr>
          <w:cantSplit/>
        </w:trPr>
        <w:tc>
          <w:tcPr>
            <w:tcW w:w="5996" w:type="dxa"/>
          </w:tcPr>
          <w:p w14:paraId="5E256796" w14:textId="77777777" w:rsidR="00446245" w:rsidRDefault="00AB691B">
            <w:pPr>
              <w:spacing w:before="40" w:after="40" w:line="240" w:lineRule="auto"/>
              <w:jc w:val="left"/>
            </w:pPr>
            <w:r>
              <w:rPr>
                <w:sz w:val="22"/>
              </w:rPr>
              <w:t>Benign prompts left alone (true negatives)</w:t>
            </w:r>
          </w:p>
        </w:tc>
        <w:tc>
          <w:tcPr>
            <w:tcW w:w="2598" w:type="dxa"/>
          </w:tcPr>
          <w:p w14:paraId="5C03DA4E" w14:textId="77777777" w:rsidR="00446245" w:rsidRDefault="00AB691B">
            <w:pPr>
              <w:spacing w:before="40" w:after="40" w:line="240" w:lineRule="auto"/>
              <w:jc w:val="left"/>
            </w:pPr>
            <w:r>
              <w:rPr>
                <w:sz w:val="22"/>
              </w:rPr>
              <w:t>47</w:t>
            </w:r>
          </w:p>
        </w:tc>
      </w:tr>
      <w:tr w:rsidR="00446245" w14:paraId="20AD92EF" w14:textId="77777777">
        <w:trPr>
          <w:cantSplit/>
        </w:trPr>
        <w:tc>
          <w:tcPr>
            <w:tcW w:w="5996" w:type="dxa"/>
          </w:tcPr>
          <w:p w14:paraId="55777040" w14:textId="77777777" w:rsidR="00446245" w:rsidRDefault="00AB691B">
            <w:pPr>
              <w:spacing w:before="40" w:after="40" w:line="240" w:lineRule="auto"/>
              <w:jc w:val="left"/>
            </w:pPr>
            <w:r>
              <w:rPr>
                <w:sz w:val="22"/>
              </w:rPr>
              <w:t>Benign prompts flagged (false positives)</w:t>
            </w:r>
          </w:p>
        </w:tc>
        <w:tc>
          <w:tcPr>
            <w:tcW w:w="2598" w:type="dxa"/>
          </w:tcPr>
          <w:p w14:paraId="621A2941" w14:textId="77777777" w:rsidR="00446245" w:rsidRDefault="00AB691B">
            <w:pPr>
              <w:spacing w:before="40" w:after="40" w:line="240" w:lineRule="auto"/>
              <w:jc w:val="left"/>
            </w:pPr>
            <w:r>
              <w:rPr>
                <w:sz w:val="22"/>
              </w:rPr>
              <w:t>9</w:t>
            </w:r>
          </w:p>
        </w:tc>
      </w:tr>
      <w:tr w:rsidR="00446245" w14:paraId="63D546B2" w14:textId="77777777">
        <w:trPr>
          <w:cantSplit/>
        </w:trPr>
        <w:tc>
          <w:tcPr>
            <w:tcW w:w="5996" w:type="dxa"/>
          </w:tcPr>
          <w:p w14:paraId="3DEA9904" w14:textId="77777777" w:rsidR="00446245" w:rsidRDefault="00AB691B">
            <w:pPr>
              <w:spacing w:before="40" w:after="40" w:line="240" w:lineRule="auto"/>
              <w:jc w:val="left"/>
            </w:pPr>
            <w:r>
              <w:rPr>
                <w:sz w:val="22"/>
              </w:rPr>
              <w:t>No usable answer (unknown)</w:t>
            </w:r>
          </w:p>
        </w:tc>
        <w:tc>
          <w:tcPr>
            <w:tcW w:w="2598" w:type="dxa"/>
          </w:tcPr>
          <w:p w14:paraId="6BFCFF26" w14:textId="77777777" w:rsidR="00446245" w:rsidRDefault="00AB691B">
            <w:pPr>
              <w:spacing w:before="40" w:after="40" w:line="240" w:lineRule="auto"/>
              <w:jc w:val="left"/>
            </w:pPr>
            <w:r>
              <w:rPr>
                <w:sz w:val="22"/>
              </w:rPr>
              <w:t>2</w:t>
            </w:r>
          </w:p>
        </w:tc>
      </w:tr>
      <w:tr w:rsidR="00446245" w14:paraId="26779DEA" w14:textId="77777777">
        <w:trPr>
          <w:cantSplit/>
        </w:trPr>
        <w:tc>
          <w:tcPr>
            <w:tcW w:w="5996" w:type="dxa"/>
          </w:tcPr>
          <w:p w14:paraId="0805F81A" w14:textId="77777777" w:rsidR="00446245" w:rsidRDefault="00AB691B">
            <w:pPr>
              <w:spacing w:before="40" w:after="40" w:line="240" w:lineRule="auto"/>
              <w:jc w:val="left"/>
            </w:pPr>
            <w:r>
              <w:rPr>
                <w:b/>
                <w:sz w:val="22"/>
              </w:rPr>
              <w:t>Total</w:t>
            </w:r>
          </w:p>
        </w:tc>
        <w:tc>
          <w:tcPr>
            <w:tcW w:w="2598" w:type="dxa"/>
          </w:tcPr>
          <w:p w14:paraId="680BC453" w14:textId="77777777" w:rsidR="00446245" w:rsidRDefault="00AB691B">
            <w:pPr>
              <w:spacing w:before="40" w:after="40" w:line="240" w:lineRule="auto"/>
              <w:jc w:val="left"/>
            </w:pPr>
            <w:r>
              <w:rPr>
                <w:b/>
                <w:sz w:val="22"/>
              </w:rPr>
              <w:t>116</w:t>
            </w:r>
          </w:p>
        </w:tc>
      </w:tr>
    </w:tbl>
    <w:p w14:paraId="55F1D3DA" w14:textId="77777777" w:rsidR="00446245" w:rsidRDefault="00446245">
      <w:pPr>
        <w:spacing w:before="0" w:after="80" w:line="144" w:lineRule="auto"/>
      </w:pPr>
    </w:p>
    <w:p w14:paraId="395934BA" w14:textId="77777777" w:rsidR="00446245" w:rsidRDefault="00AB691B">
      <w:pPr>
        <w:spacing w:before="0" w:line="360" w:lineRule="auto"/>
      </w:pPr>
      <w:r>
        <w:lastRenderedPageBreak/>
        <w:t>Ten attack-labelled prompts were accepted in the earlier public test. This is a documented detection weakness. Direct prompts embedded as README text differ from realistic indirect repository attacks; a separate representative, independently reviewed dataset is needed. Current human-labelled upstream results additionally expose benign-file overblocking.</w:t>
      </w:r>
    </w:p>
    <w:p w14:paraId="2E4897F1" w14:textId="77777777" w:rsidR="00446245" w:rsidRDefault="00AB691B">
      <w:pPr>
        <w:pStyle w:val="Heading3"/>
        <w:spacing w:before="120" w:after="80"/>
        <w:ind w:left="0" w:firstLine="0"/>
        <w:jc w:val="left"/>
      </w:pPr>
      <w:r>
        <w:t>5.10.3 Other comparisons</w:t>
      </w:r>
    </w:p>
    <w:p w14:paraId="31F9C042" w14:textId="77777777" w:rsidR="00446245" w:rsidRDefault="00AB691B">
      <w:pPr>
        <w:tabs>
          <w:tab w:val="left" w:pos="720"/>
        </w:tabs>
        <w:spacing w:before="0" w:after="80" w:line="336" w:lineRule="auto"/>
        <w:ind w:left="720" w:hanging="360"/>
      </w:pPr>
      <w:r>
        <w:t>•</w:t>
      </w:r>
      <w:r>
        <w:tab/>
      </w:r>
      <w:proofErr w:type="spellStart"/>
      <w:r>
        <w:t>CipherGuard</w:t>
      </w:r>
      <w:proofErr w:type="spellEnd"/>
      <w:r>
        <w:t>: the source code of four open-source tools was read and compared (Table 4.6). It is a comparison of design and not of detection rates.</w:t>
      </w:r>
    </w:p>
    <w:p w14:paraId="5551774C" w14:textId="77777777" w:rsidR="00446245" w:rsidRDefault="00AB691B">
      <w:pPr>
        <w:tabs>
          <w:tab w:val="left" w:pos="720"/>
        </w:tabs>
        <w:spacing w:before="0" w:after="80" w:line="336" w:lineRule="auto"/>
        <w:ind w:left="720" w:hanging="360"/>
      </w:pPr>
      <w:r>
        <w:t>•</w:t>
      </w:r>
      <w:r>
        <w:tab/>
        <w:t xml:space="preserve">License compliance: on the earlier back end, a manifest of 55 packages was run through our agent, pip-licenses and </w:t>
      </w:r>
      <w:proofErr w:type="spellStart"/>
      <w:r>
        <w:t>ScanCode</w:t>
      </w:r>
      <w:proofErr w:type="spellEnd"/>
      <w:r>
        <w:t xml:space="preserve">. Our agent gave a </w:t>
      </w:r>
      <w:proofErr w:type="spellStart"/>
      <w:r>
        <w:t>licence</w:t>
      </w:r>
      <w:proofErr w:type="spellEnd"/>
      <w:r>
        <w:t xml:space="preserve"> for each package with its source and confidence; pip-licenses had to skip two items because it only reads installed packages.</w:t>
      </w:r>
    </w:p>
    <w:p w14:paraId="315A77DA" w14:textId="77777777" w:rsidR="00446245" w:rsidRDefault="00AB691B">
      <w:pPr>
        <w:tabs>
          <w:tab w:val="left" w:pos="720"/>
        </w:tabs>
        <w:spacing w:before="0" w:line="336" w:lineRule="auto"/>
        <w:ind w:left="720" w:hanging="360"/>
      </w:pPr>
      <w:r>
        <w:t>•</w:t>
      </w:r>
      <w:r>
        <w:tab/>
        <w:t xml:space="preserve">Prompt injection: a harness runs the detector next to </w:t>
      </w:r>
      <w:proofErr w:type="spellStart"/>
      <w:r>
        <w:t>llm</w:t>
      </w:r>
      <w:proofErr w:type="spellEnd"/>
      <w:r>
        <w:t>-guard, Rebuff and Vigil on the same cases. We did not keep a summary table that we could verify, so we give no rates for that comparison.</w:t>
      </w:r>
    </w:p>
    <w:p w14:paraId="76B4A67B" w14:textId="77777777" w:rsidR="00446245" w:rsidRDefault="00AB691B">
      <w:pPr>
        <w:pStyle w:val="Heading2"/>
        <w:spacing w:before="200" w:after="120"/>
        <w:jc w:val="left"/>
      </w:pPr>
      <w:r>
        <w:t>5.11 Limitations and known problems</w:t>
      </w:r>
    </w:p>
    <w:p w14:paraId="0B63B70C" w14:textId="77777777" w:rsidR="00446245" w:rsidRDefault="00AB691B">
      <w:pPr>
        <w:spacing w:before="0" w:line="360" w:lineRule="auto"/>
      </w:pPr>
      <w:r>
        <w:t xml:space="preserve">Implemented fixes include scope-explicit Docker scans with bounded retries, a blocked Markdown authority case, password-function context in weak-hash rules, and install-lifecycle network-to-shell detection. Remaining limitations are listed in </w:t>
      </w:r>
      <w:proofErr w:type="spellStart"/>
      <w:r>
        <w:t/>
      </w:r>
      <w:proofErr w:type="spellEnd"/>
      <w:r>
        <w:t xml:space="preserve"/>
      </w:r>
      <w:proofErr w:type="spellStart"/>
      <w:r>
        <w:t/>
      </w:r>
      <w:proofErr w:type="spellEnd"/>
      <w:r>
        <w:t xml:space="preserve">Table 5.11. Later evaluation subsections retain first-use results separately from post-fix development retests.</w:t>
      </w:r>
    </w:p>
    <w:p w14:paraId="0B71EC4D" w14:textId="77777777" w:rsidR="00446245" w:rsidRDefault="00AB691B">
      <w:pPr>
        <w:pStyle w:val="Caption"/>
        <w:keepNext/>
        <w:spacing w:before="120" w:after="80"/>
      </w:pPr>
      <w:r>
        <w:t>Table 5.11. Known limitations of the final version</w:t>
      </w:r>
    </w:p>
    <w:tbl>
      <w:tblPr>
        <w:tblStyle w:val="TableGrid"/>
        <w:tblW w:w="8593" w:type="dxa"/>
        <w:tblLayout w:type="fixed"/>
        <w:tblLook w:val="04A0" w:firstRow="1" w:lastRow="0" w:firstColumn="1" w:lastColumn="0" w:noHBand="0" w:noVBand="1"/>
      </w:tblPr>
      <w:tblGrid>
        <w:gridCol w:w="3297"/>
        <w:gridCol w:w="5296"/>
      </w:tblGrid>
      <w:tr w:rsidR="00446245" w14:paraId="61EB8A71" w14:textId="77777777">
        <w:trPr>
          <w:cantSplit/>
          <w:tblHeader/>
        </w:trPr>
        <w:tc>
          <w:tcPr>
            <w:tcW w:w="3297" w:type="dxa"/>
            <w:shd w:val="clear" w:color="auto" w:fill="EEEEEE"/>
          </w:tcPr>
          <w:p w14:paraId="2C830E81" w14:textId="77777777" w:rsidR="00446245" w:rsidRDefault="00AB691B">
            <w:pPr>
              <w:spacing w:before="40" w:after="40" w:line="240" w:lineRule="auto"/>
              <w:jc w:val="left"/>
            </w:pPr>
            <w:r>
              <w:rPr>
                <w:b/>
                <w:sz w:val="22"/>
              </w:rPr>
              <w:t>Limitation</w:t>
            </w:r>
          </w:p>
        </w:tc>
        <w:tc>
          <w:tcPr>
            <w:tcW w:w="5296" w:type="dxa"/>
            <w:shd w:val="clear" w:color="auto" w:fill="EEEEEE"/>
          </w:tcPr>
          <w:p w14:paraId="3AD03E1C" w14:textId="77777777" w:rsidR="00446245" w:rsidRDefault="00AB691B">
            <w:pPr>
              <w:spacing w:before="40" w:after="40" w:line="240" w:lineRule="auto"/>
              <w:jc w:val="left"/>
            </w:pPr>
            <w:r>
              <w:rPr>
                <w:b/>
                <w:sz w:val="22"/>
              </w:rPr>
              <w:t>Effect</w:t>
            </w:r>
          </w:p>
        </w:tc>
      </w:tr>
      <w:tr w:rsidR="00446245" w14:paraId="7936C92D" w14:textId="77777777">
        <w:trPr>
          <w:cantSplit/>
        </w:trPr>
        <w:tc>
          <w:tcPr>
            <w:tcW w:w="3297" w:type="dxa"/>
          </w:tcPr>
          <w:p w14:paraId="242AFBD3" w14:textId="77777777" w:rsidR="00446245" w:rsidRDefault="00AB691B">
            <w:pPr>
              <w:spacing w:before="40" w:after="40" w:line="240" w:lineRule="auto"/>
              <w:jc w:val="left"/>
            </w:pPr>
            <w:r>
              <w:rPr>
                <w:sz w:val="22"/>
              </w:rPr>
              <w:t>Prompt-injection misses and unknown answers</w:t>
            </w:r>
          </w:p>
        </w:tc>
        <w:tc>
          <w:tcPr>
            <w:tcW w:w="5296" w:type="dxa"/>
          </w:tcPr>
          <w:p w14:paraId="200BA146" w14:textId="77777777" w:rsidR="00446245" w:rsidRDefault="00AB691B">
            <w:pPr>
              <w:spacing w:before="40" w:after="40" w:line="240" w:lineRule="auto"/>
              <w:jc w:val="left"/>
            </w:pPr>
            <w:r>
              <w:rPr>
                <w:sz w:val="22"/>
              </w:rPr>
              <w:t>The public test accepted 10 attacks and gave 2 unknown answers. Protection against indirect attacks is not proven.</w:t>
            </w:r>
          </w:p>
        </w:tc>
      </w:tr>
      <w:tr w:rsidR="00446245" w14:paraId="52DBAAAE" w14:textId="77777777">
        <w:trPr>
          <w:cantSplit/>
        </w:trPr>
        <w:tc>
          <w:tcPr>
            <w:tcW w:w="3297" w:type="dxa"/>
          </w:tcPr>
          <w:p w14:paraId="45D0BFE1" w14:textId="77777777" w:rsidR="00446245" w:rsidRDefault="00AB691B">
            <w:pPr>
              <w:spacing w:before="40" w:after="40" w:line="240" w:lineRule="auto"/>
              <w:jc w:val="left"/>
            </w:pPr>
            <w:r>
              <w:rPr>
                <w:sz w:val="22"/>
              </w:rPr>
              <w:t>Synthetic trust labels</w:t>
            </w:r>
          </w:p>
        </w:tc>
        <w:tc>
          <w:tcPr>
            <w:tcW w:w="5296" w:type="dxa"/>
          </w:tcPr>
          <w:p w14:paraId="745DF061" w14:textId="77777777" w:rsidR="00446245" w:rsidRDefault="00AB691B">
            <w:pPr>
              <w:spacing w:before="40" w:after="40" w:line="240" w:lineRule="auto"/>
              <w:jc w:val="left"/>
            </w:pPr>
            <w:r>
              <w:rPr>
                <w:sz w:val="22"/>
              </w:rPr>
              <w:t>The 360 construction labels remain unreviewed by an independent person. Ten separate upstream files now have self-attested project-team human labels; this is not an untouched holdout.</w:t>
            </w:r>
          </w:p>
        </w:tc>
      </w:tr>
      <w:tr w:rsidR="00446245" w14:paraId="144E3EA6" w14:textId="77777777">
        <w:trPr>
          <w:cantSplit/>
        </w:trPr>
        <w:tc>
          <w:tcPr>
            <w:tcW w:w="3297" w:type="dxa"/>
          </w:tcPr>
          <w:p w14:paraId="502FAF59" w14:textId="77777777" w:rsidR="00446245" w:rsidRDefault="00AB691B">
            <w:pPr>
              <w:spacing w:before="40" w:after="40" w:line="240" w:lineRule="auto"/>
              <w:jc w:val="left"/>
            </w:pPr>
            <w:r>
              <w:rPr>
                <w:sz w:val="22"/>
              </w:rPr>
              <w:t>Code analysis inside one function</w:t>
            </w:r>
          </w:p>
        </w:tc>
        <w:tc>
          <w:tcPr>
            <w:tcW w:w="5296" w:type="dxa"/>
          </w:tcPr>
          <w:p w14:paraId="5066D6E0" w14:textId="77777777" w:rsidR="00446245" w:rsidRDefault="00AB691B">
            <w:pPr>
              <w:spacing w:before="40" w:after="40" w:line="240" w:lineRule="auto"/>
              <w:jc w:val="left"/>
            </w:pPr>
            <w:r>
              <w:rPr>
                <w:sz w:val="22"/>
              </w:rPr>
              <w:t>Supported rules only; no proof that a whole program is secure.</w:t>
            </w:r>
          </w:p>
        </w:tc>
      </w:tr>
      <w:tr w:rsidR="00446245" w14:paraId="077D9BAB" w14:textId="77777777">
        <w:trPr>
          <w:cantSplit/>
        </w:trPr>
        <w:tc>
          <w:tcPr>
            <w:tcW w:w="3297" w:type="dxa"/>
          </w:tcPr>
          <w:p w14:paraId="18C60FAB" w14:textId="77777777" w:rsidR="00446245" w:rsidRDefault="00AB691B">
            <w:pPr>
              <w:spacing w:before="40" w:after="40" w:line="240" w:lineRule="auto"/>
              <w:jc w:val="left"/>
            </w:pPr>
            <w:r>
              <w:rPr>
                <w:sz w:val="22"/>
              </w:rPr>
              <w:t>Dependency resolution limits</w:t>
            </w:r>
          </w:p>
        </w:tc>
        <w:tc>
          <w:tcPr>
            <w:tcW w:w="5296" w:type="dxa"/>
          </w:tcPr>
          <w:p w14:paraId="0153D0CB" w14:textId="77777777" w:rsidR="00446245" w:rsidRDefault="00AB691B">
            <w:pPr>
              <w:spacing w:before="40" w:after="40" w:line="240" w:lineRule="auto"/>
              <w:jc w:val="left"/>
            </w:pPr>
            <w:r>
              <w:rPr>
                <w:sz w:val="22"/>
              </w:rPr>
              <w:t>At most 100 registry checks per artifact. Incomplete graphs and replaced sources lower coverage.</w:t>
            </w:r>
          </w:p>
        </w:tc>
      </w:tr>
      <w:tr w:rsidR="00446245" w14:paraId="696CA6FA" w14:textId="77777777">
        <w:trPr>
          <w:cantSplit/>
        </w:trPr>
        <w:tc>
          <w:tcPr>
            <w:tcW w:w="3297" w:type="dxa"/>
          </w:tcPr>
          <w:p w14:paraId="78C9B122" w14:textId="77777777" w:rsidR="00446245" w:rsidRDefault="00AB691B">
            <w:pPr>
              <w:spacing w:before="40" w:after="40" w:line="240" w:lineRule="auto"/>
              <w:jc w:val="left"/>
            </w:pPr>
            <w:r>
              <w:rPr>
                <w:sz w:val="22"/>
              </w:rPr>
              <w:t>Rust and Go package checks</w:t>
            </w:r>
          </w:p>
        </w:tc>
        <w:tc>
          <w:tcPr>
            <w:tcW w:w="5296" w:type="dxa"/>
          </w:tcPr>
          <w:p w14:paraId="6C9D4BAA" w14:textId="77777777" w:rsidR="00446245" w:rsidRDefault="00AB691B">
            <w:pPr>
              <w:spacing w:before="40" w:after="40" w:line="240" w:lineRule="auto"/>
              <w:jc w:val="left"/>
            </w:pPr>
            <w:r>
              <w:rPr>
                <w:sz w:val="22"/>
              </w:rPr>
              <w:t>Less data on package age and name similarity; Go licences are often unknown.</w:t>
            </w:r>
          </w:p>
        </w:tc>
      </w:tr>
      <w:tr w:rsidR="00446245" w14:paraId="274A41A2" w14:textId="77777777">
        <w:trPr>
          <w:cantSplit/>
        </w:trPr>
        <w:tc>
          <w:tcPr>
            <w:tcW w:w="3297" w:type="dxa"/>
          </w:tcPr>
          <w:p w14:paraId="084EA628" w14:textId="77777777" w:rsidR="00446245" w:rsidRDefault="00AB691B">
            <w:pPr>
              <w:spacing w:before="40" w:after="40" w:line="240" w:lineRule="auto"/>
              <w:jc w:val="left"/>
            </w:pPr>
            <w:r>
              <w:rPr>
                <w:sz w:val="22"/>
              </w:rPr>
              <w:t>Container image scope</w:t>
            </w:r>
          </w:p>
        </w:tc>
        <w:tc>
          <w:tcPr>
            <w:tcW w:w="5296" w:type="dxa"/>
          </w:tcPr>
          <w:p w14:paraId="4C48FE22" w14:textId="77777777" w:rsidR="00446245" w:rsidRDefault="00AB691B">
            <w:pPr>
              <w:spacing w:before="40" w:after="40" w:line="240" w:lineRule="auto"/>
              <w:jc w:val="left"/>
            </w:pPr>
            <w:r>
              <w:rPr>
                <w:sz w:val="22"/>
              </w:rPr>
              <w:t>Only public Docker Hub linux/amd64 Alpine and Debian images. Language packages need their own scan.</w:t>
            </w:r>
          </w:p>
        </w:tc>
      </w:tr>
      <w:tr w:rsidR="00446245" w14:paraId="5279161B" w14:textId="77777777">
        <w:trPr>
          <w:cantSplit/>
        </w:trPr>
        <w:tc>
          <w:tcPr>
            <w:tcW w:w="3297" w:type="dxa"/>
          </w:tcPr>
          <w:p w14:paraId="66C4B12D" w14:textId="77777777" w:rsidR="00446245" w:rsidRDefault="00AB691B">
            <w:pPr>
              <w:spacing w:before="40" w:after="40" w:line="240" w:lineRule="auto"/>
              <w:jc w:val="left"/>
            </w:pPr>
            <w:r>
              <w:rPr>
                <w:sz w:val="22"/>
              </w:rPr>
              <w:t>External data</w:t>
            </w:r>
          </w:p>
        </w:tc>
        <w:tc>
          <w:tcPr>
            <w:tcW w:w="5296" w:type="dxa"/>
          </w:tcPr>
          <w:p w14:paraId="22CDF692" w14:textId="77777777" w:rsidR="00446245" w:rsidRDefault="00AB691B">
            <w:pPr>
              <w:spacing w:before="40" w:after="40" w:line="240" w:lineRule="auto"/>
              <w:jc w:val="left"/>
            </w:pPr>
            <w:r>
              <w:rPr>
                <w:sz w:val="22"/>
              </w:rPr>
              <w:t>Registries, image data and vulnerability feeds can rate-limit or be unavailable.</w:t>
            </w:r>
          </w:p>
        </w:tc>
      </w:tr>
      <w:tr w:rsidR="00446245" w14:paraId="2165E87F" w14:textId="77777777">
        <w:trPr>
          <w:cantSplit/>
        </w:trPr>
        <w:tc>
          <w:tcPr>
            <w:tcW w:w="3297" w:type="dxa"/>
          </w:tcPr>
          <w:p w14:paraId="0A51E633" w14:textId="77777777" w:rsidR="00446245" w:rsidRDefault="00AB691B">
            <w:pPr>
              <w:spacing w:before="40" w:after="40" w:line="240" w:lineRule="auto"/>
              <w:jc w:val="left"/>
            </w:pPr>
            <w:r>
              <w:rPr>
                <w:sz w:val="22"/>
              </w:rPr>
              <w:t>Licence ambiguity</w:t>
            </w:r>
          </w:p>
        </w:tc>
        <w:tc>
          <w:tcPr>
            <w:tcW w:w="5296" w:type="dxa"/>
          </w:tcPr>
          <w:p w14:paraId="02F8E495" w14:textId="77777777" w:rsidR="00446245" w:rsidRDefault="00AB691B">
            <w:pPr>
              <w:spacing w:before="40" w:after="40" w:line="240" w:lineRule="auto"/>
              <w:jc w:val="left"/>
            </w:pPr>
            <w:r>
              <w:rPr>
                <w:sz w:val="22"/>
              </w:rPr>
              <w:t>Changed or unknown licence texts need review. This is not legal advice.</w:t>
            </w:r>
          </w:p>
        </w:tc>
      </w:tr>
      <w:tr w:rsidR="00446245" w14:paraId="1034F8CE" w14:textId="77777777">
        <w:trPr>
          <w:cantSplit/>
        </w:trPr>
        <w:tc>
          <w:tcPr>
            <w:tcW w:w="3297" w:type="dxa"/>
          </w:tcPr>
          <w:p w14:paraId="5D9504BD" w14:textId="77777777" w:rsidR="00446245" w:rsidRDefault="00AB691B">
            <w:pPr>
              <w:spacing w:before="40" w:after="40" w:line="240" w:lineRule="auto"/>
              <w:jc w:val="left"/>
            </w:pPr>
            <w:r>
              <w:rPr>
                <w:sz w:val="22"/>
              </w:rPr>
              <w:lastRenderedPageBreak/>
              <w:t>Dockerfile fix suggestions</w:t>
            </w:r>
          </w:p>
        </w:tc>
        <w:tc>
          <w:tcPr>
            <w:tcW w:w="5296" w:type="dxa"/>
          </w:tcPr>
          <w:p w14:paraId="38E3A4C5" w14:textId="77777777" w:rsidR="00446245" w:rsidRDefault="00AB691B">
            <w:pPr>
              <w:spacing w:before="40" w:after="40" w:line="240" w:lineRule="auto"/>
              <w:jc w:val="left"/>
            </w:pPr>
            <w:r>
              <w:rPr>
                <w:sz w:val="22"/>
              </w:rPr>
              <w:t>Not built or tested.</w:t>
            </w:r>
          </w:p>
        </w:tc>
      </w:tr>
      <w:tr w:rsidR="00446245" w14:paraId="718DCB3A" w14:textId="77777777">
        <w:trPr>
          <w:cantSplit/>
        </w:trPr>
        <w:tc>
          <w:tcPr>
            <w:tcW w:w="3297" w:type="dxa"/>
          </w:tcPr>
          <w:p w14:paraId="5B39A524" w14:textId="77777777" w:rsidR="00446245" w:rsidRDefault="00AB691B">
            <w:pPr>
              <w:spacing w:before="40" w:after="40" w:line="240" w:lineRule="auto"/>
              <w:jc w:val="left"/>
            </w:pPr>
            <w:r>
              <w:rPr>
                <w:sz w:val="22"/>
              </w:rPr>
              <w:t>Public deployment</w:t>
            </w:r>
          </w:p>
        </w:tc>
        <w:tc>
          <w:tcPr>
            <w:tcW w:w="5296" w:type="dxa"/>
          </w:tcPr>
          <w:p w14:paraId="4D8139A8" w14:textId="77777777" w:rsidR="00446245" w:rsidRDefault="00AB691B">
            <w:pPr>
              <w:spacing w:before="40" w:after="40" w:line="240" w:lineRule="auto"/>
              <w:jc w:val="left"/>
            </w:pPr>
            <w:r>
              <w:rPr>
                <w:sz w:val="22"/>
              </w:rPr>
              <w:t>Trusted TLS, backups, load targets and outside security review would still be needed.</w:t>
            </w:r>
          </w:p>
        </w:tc>
      </w:tr>
      <w:tr w:rsidR="00446245" w14:paraId="39A43865" w14:textId="77777777">
        <w:trPr>
          <w:cantSplit/>
        </w:trPr>
        <w:tc>
          <w:tcPr>
            <w:tcW w:w="3297" w:type="dxa"/>
          </w:tcPr>
          <w:p w14:paraId="67BA712B" w14:textId="77777777" w:rsidR="00446245" w:rsidRDefault="00AB691B">
            <w:pPr>
              <w:spacing w:before="40" w:after="40" w:line="240" w:lineRule="auto"/>
              <w:jc w:val="left"/>
            </w:pPr>
            <w:r>
              <w:rPr>
                <w:sz w:val="22"/>
              </w:rPr>
              <w:t>Editor scope</w:t>
            </w:r>
          </w:p>
        </w:tc>
        <w:tc>
          <w:tcPr>
            <w:tcW w:w="5296" w:type="dxa"/>
          </w:tcPr>
          <w:p w14:paraId="76947D9F" w14:textId="77777777" w:rsidR="00446245" w:rsidRDefault="00AB691B">
            <w:pPr>
              <w:spacing w:before="40" w:after="40" w:line="240" w:lineRule="auto"/>
              <w:jc w:val="left"/>
            </w:pPr>
            <w:r>
              <w:rPr>
                <w:sz w:val="22"/>
              </w:rPr>
              <w:t>Command/save diagnostics are separate from the configured supported-tool PreToolUse gate. Inline completions and arbitrary editor writes are outside enforcement.</w:t>
            </w:r>
          </w:p>
        </w:tc>
      </w:tr>
      <w:tr w:rsidR="00446245" w14:paraId="2CF61BFD" w14:textId="77777777">
        <w:trPr>
          <w:cantSplit/>
        </w:trPr>
        <w:tc>
          <w:tcPr>
            <w:tcW w:w="3297" w:type="dxa"/>
          </w:tcPr>
          <w:p w14:paraId="6C144970" w14:textId="77777777" w:rsidR="00446245" w:rsidRDefault="00AB691B">
            <w:pPr>
              <w:spacing w:before="40" w:after="40" w:line="240" w:lineRule="auto"/>
              <w:jc w:val="left"/>
            </w:pPr>
            <w:r>
              <w:rPr>
                <w:sz w:val="22"/>
              </w:rPr>
              <w:t>Repository documents</w:t>
            </w:r>
          </w:p>
        </w:tc>
        <w:tc>
          <w:tcPr>
            <w:tcW w:w="5296" w:type="dxa"/>
          </w:tcPr>
          <w:p w14:paraId="61524A37" w14:textId="77777777" w:rsidR="00446245" w:rsidRDefault="00AB691B">
            <w:pPr>
              <w:spacing w:before="40" w:after="40" w:line="240" w:lineRule="auto"/>
              <w:jc w:val="left"/>
            </w:pPr>
            <w:r>
              <w:rPr>
                <w:sz w:val="22"/>
              </w:rPr>
              <w:t>Dated snapshots use different cohorts and settings. This report names the latest source paths and keeps historical results separate.</w:t>
            </w:r>
          </w:p>
        </w:tc>
      </w:tr>
    </w:tbl>
    <w:p w14:paraId="789C83FC" w14:textId="77777777" w:rsidR="00446245" w:rsidRDefault="00446245">
      <w:pPr>
        <w:spacing w:before="0" w:after="80" w:line="144" w:lineRule="auto"/>
      </w:pPr>
    </w:p>
    <w:p w14:paraId="27805AE7" w14:textId="77777777" w:rsidR="00446245" w:rsidRDefault="00AB691B">
      <w:pPr>
        <w:pStyle w:val="Heading2"/>
        <w:spacing w:before="200" w:after="120"/>
        <w:jc w:val="left"/>
      </w:pPr>
      <w:r>
        <w:t>5.12 Selected test cases and results</w:t>
      </w:r>
    </w:p>
    <w:p w14:paraId="022C093E" w14:textId="77777777" w:rsidR="00446245" w:rsidRDefault="00AB691B">
      <w:pPr>
        <w:spacing w:before="0" w:line="360" w:lineRule="auto"/>
      </w:pPr>
      <w:r>
        <w:t>Table 5.12 lists selected existing regression cases. Earlier runs are retained as dated history; the latest component suites and separately configured PostgreSQL case provide the updated aggregate in Table 5.1. A passing regression case establishes the specific asserted behaviour, not detection completeness.</w:t>
      </w:r>
    </w:p>
    <w:p w14:paraId="6E6B4146" w14:textId="77777777" w:rsidR="00446245" w:rsidRDefault="00AB691B">
      <w:pPr>
        <w:pStyle w:val="Caption"/>
        <w:keepNext/>
        <w:spacing w:before="120" w:after="80"/>
      </w:pPr>
      <w:r>
        <w:t>Table 5.12. Selected test cases</w:t>
      </w:r>
    </w:p>
    <w:tbl>
      <w:tblPr>
        <w:tblStyle w:val="TableGrid"/>
        <w:tblW w:w="8592" w:type="dxa"/>
        <w:tblLayout w:type="fixed"/>
        <w:tblLook w:val="04A0" w:firstRow="1" w:lastRow="0" w:firstColumn="1" w:lastColumn="0" w:noHBand="0" w:noVBand="1"/>
      </w:tblPr>
      <w:tblGrid>
        <w:gridCol w:w="849"/>
        <w:gridCol w:w="3497"/>
        <w:gridCol w:w="3197"/>
        <w:gridCol w:w="1049"/>
      </w:tblGrid>
      <w:tr w:rsidR="00446245" w14:paraId="59312768" w14:textId="77777777">
        <w:trPr>
          <w:cantSplit/>
          <w:tblHeader/>
        </w:trPr>
        <w:tc>
          <w:tcPr>
            <w:tcW w:w="849" w:type="dxa"/>
            <w:shd w:val="clear" w:color="auto" w:fill="EEEEEE"/>
          </w:tcPr>
          <w:p w14:paraId="23B40BA7" w14:textId="77777777" w:rsidR="00446245" w:rsidRDefault="00AB691B">
            <w:pPr>
              <w:spacing w:before="40" w:after="40" w:line="240" w:lineRule="auto"/>
              <w:jc w:val="left"/>
            </w:pPr>
            <w:r>
              <w:rPr>
                <w:b/>
                <w:sz w:val="22"/>
              </w:rPr>
              <w:t>ID</w:t>
            </w:r>
          </w:p>
        </w:tc>
        <w:tc>
          <w:tcPr>
            <w:tcW w:w="3497" w:type="dxa"/>
            <w:shd w:val="clear" w:color="auto" w:fill="EEEEEE"/>
          </w:tcPr>
          <w:p w14:paraId="4D2FBB64" w14:textId="77777777" w:rsidR="00446245" w:rsidRDefault="00AB691B">
            <w:pPr>
              <w:spacing w:before="40" w:after="40" w:line="240" w:lineRule="auto"/>
              <w:jc w:val="left"/>
            </w:pPr>
            <w:r>
              <w:rPr>
                <w:b/>
                <w:sz w:val="22"/>
              </w:rPr>
              <w:t>Condition (test file)</w:t>
            </w:r>
          </w:p>
        </w:tc>
        <w:tc>
          <w:tcPr>
            <w:tcW w:w="3197" w:type="dxa"/>
            <w:shd w:val="clear" w:color="auto" w:fill="EEEEEE"/>
          </w:tcPr>
          <w:p w14:paraId="3B34CE3C" w14:textId="77777777" w:rsidR="00446245" w:rsidRDefault="00AB691B">
            <w:pPr>
              <w:spacing w:before="40" w:after="40" w:line="240" w:lineRule="auto"/>
              <w:jc w:val="left"/>
            </w:pPr>
            <w:r>
              <w:rPr>
                <w:b/>
                <w:sz w:val="22"/>
              </w:rPr>
              <w:t>Expected result</w:t>
            </w:r>
          </w:p>
        </w:tc>
        <w:tc>
          <w:tcPr>
            <w:tcW w:w="1049" w:type="dxa"/>
            <w:shd w:val="clear" w:color="auto" w:fill="EEEEEE"/>
          </w:tcPr>
          <w:p w14:paraId="73D8A4A4" w14:textId="77777777" w:rsidR="00446245" w:rsidRDefault="00AB691B">
            <w:pPr>
              <w:spacing w:before="40" w:after="40" w:line="240" w:lineRule="auto"/>
              <w:jc w:val="left"/>
            </w:pPr>
            <w:r>
              <w:rPr>
                <w:b/>
                <w:sz w:val="22"/>
              </w:rPr>
              <w:t>Result</w:t>
            </w:r>
          </w:p>
        </w:tc>
      </w:tr>
      <w:tr w:rsidR="00446245" w14:paraId="7E47095D" w14:textId="77777777">
        <w:trPr>
          <w:cantSplit/>
        </w:trPr>
        <w:tc>
          <w:tcPr>
            <w:tcW w:w="849" w:type="dxa"/>
          </w:tcPr>
          <w:p w14:paraId="4DC19620" w14:textId="77777777" w:rsidR="00446245" w:rsidRDefault="00AB691B">
            <w:pPr>
              <w:spacing w:before="40" w:after="40" w:line="240" w:lineRule="auto"/>
              <w:jc w:val="left"/>
            </w:pPr>
            <w:r>
              <w:rPr>
                <w:sz w:val="22"/>
              </w:rPr>
              <w:t>TC-01</w:t>
            </w:r>
          </w:p>
        </w:tc>
        <w:tc>
          <w:tcPr>
            <w:tcW w:w="3497" w:type="dxa"/>
          </w:tcPr>
          <w:p w14:paraId="16A91F32" w14:textId="77777777" w:rsidR="00446245" w:rsidRDefault="00AB691B">
            <w:pPr>
              <w:spacing w:before="40" w:after="40" w:line="240" w:lineRule="auto"/>
              <w:jc w:val="left"/>
            </w:pPr>
            <w:r>
              <w:rPr>
                <w:sz w:val="22"/>
              </w:rPr>
              <w:t>package-lock.json (test_routing)</w:t>
            </w:r>
          </w:p>
        </w:tc>
        <w:tc>
          <w:tcPr>
            <w:tcW w:w="3197" w:type="dxa"/>
          </w:tcPr>
          <w:p w14:paraId="711E8545" w14:textId="77777777" w:rsidR="00446245" w:rsidRDefault="00AB691B">
            <w:pPr>
              <w:spacing w:before="40" w:after="40" w:line="240" w:lineRule="auto"/>
              <w:jc w:val="left"/>
            </w:pPr>
            <w:r>
              <w:rPr>
                <w:sz w:val="22"/>
              </w:rPr>
              <w:t>Routed to cipherguard, license_compliance and secret_detection</w:t>
            </w:r>
          </w:p>
        </w:tc>
        <w:tc>
          <w:tcPr>
            <w:tcW w:w="1049" w:type="dxa"/>
          </w:tcPr>
          <w:p w14:paraId="3AEBAC8A" w14:textId="77777777" w:rsidR="00446245" w:rsidRDefault="00AB691B">
            <w:pPr>
              <w:spacing w:before="40" w:after="40" w:line="240" w:lineRule="auto"/>
              <w:jc w:val="left"/>
            </w:pPr>
            <w:r>
              <w:rPr>
                <w:sz w:val="22"/>
              </w:rPr>
              <w:t>Pass</w:t>
            </w:r>
          </w:p>
        </w:tc>
      </w:tr>
      <w:tr w:rsidR="00446245" w14:paraId="3B9EF032" w14:textId="77777777">
        <w:trPr>
          <w:cantSplit/>
        </w:trPr>
        <w:tc>
          <w:tcPr>
            <w:tcW w:w="849" w:type="dxa"/>
          </w:tcPr>
          <w:p w14:paraId="063F2FD2" w14:textId="77777777" w:rsidR="00446245" w:rsidRDefault="00AB691B">
            <w:pPr>
              <w:spacing w:before="40" w:after="40" w:line="240" w:lineRule="auto"/>
              <w:jc w:val="left"/>
            </w:pPr>
            <w:r>
              <w:rPr>
                <w:sz w:val="22"/>
              </w:rPr>
              <w:t>TC-02</w:t>
            </w:r>
          </w:p>
        </w:tc>
        <w:tc>
          <w:tcPr>
            <w:tcW w:w="3497" w:type="dxa"/>
          </w:tcPr>
          <w:p w14:paraId="411A48A8" w14:textId="77777777" w:rsidR="00446245" w:rsidRDefault="00AB691B">
            <w:pPr>
              <w:spacing w:before="40" w:after="40" w:line="240" w:lineRule="auto"/>
              <w:jc w:val="left"/>
            </w:pPr>
            <w:r>
              <w:rPr>
                <w:sz w:val="22"/>
              </w:rPr>
              <w:t>yarn.lock or composer.lock (test_routing, test_analyze)</w:t>
            </w:r>
          </w:p>
        </w:tc>
        <w:tc>
          <w:tcPr>
            <w:tcW w:w="3197" w:type="dxa"/>
          </w:tcPr>
          <w:p w14:paraId="286225CE" w14:textId="77777777" w:rsidR="00446245" w:rsidRDefault="00AB691B">
            <w:pPr>
              <w:spacing w:before="40" w:after="40" w:line="240" w:lineRule="auto"/>
              <w:jc w:val="left"/>
            </w:pPr>
            <w:r>
              <w:rPr>
                <w:sz w:val="22"/>
              </w:rPr>
              <w:t>No detector is called; coverage none; never accept</w:t>
            </w:r>
          </w:p>
        </w:tc>
        <w:tc>
          <w:tcPr>
            <w:tcW w:w="1049" w:type="dxa"/>
          </w:tcPr>
          <w:p w14:paraId="58512255" w14:textId="77777777" w:rsidR="00446245" w:rsidRDefault="00AB691B">
            <w:pPr>
              <w:spacing w:before="40" w:after="40" w:line="240" w:lineRule="auto"/>
              <w:jc w:val="left"/>
            </w:pPr>
            <w:r>
              <w:rPr>
                <w:sz w:val="22"/>
              </w:rPr>
              <w:t>Pass</w:t>
            </w:r>
          </w:p>
        </w:tc>
      </w:tr>
      <w:tr w:rsidR="00446245" w14:paraId="228C1B01" w14:textId="77777777">
        <w:trPr>
          <w:cantSplit/>
        </w:trPr>
        <w:tc>
          <w:tcPr>
            <w:tcW w:w="849" w:type="dxa"/>
          </w:tcPr>
          <w:p w14:paraId="5B71756B" w14:textId="77777777" w:rsidR="00446245" w:rsidRDefault="00AB691B">
            <w:pPr>
              <w:spacing w:before="40" w:after="40" w:line="240" w:lineRule="auto"/>
              <w:jc w:val="left"/>
            </w:pPr>
            <w:r>
              <w:rPr>
                <w:sz w:val="22"/>
              </w:rPr>
              <w:t>TC-03</w:t>
            </w:r>
          </w:p>
        </w:tc>
        <w:tc>
          <w:tcPr>
            <w:tcW w:w="3497" w:type="dxa"/>
          </w:tcPr>
          <w:p w14:paraId="2AB2801C" w14:textId="77777777" w:rsidR="00446245" w:rsidRDefault="00AB691B">
            <w:pPr>
              <w:spacing w:before="40" w:after="40" w:line="240" w:lineRule="auto"/>
              <w:jc w:val="left"/>
            </w:pPr>
            <w:r>
              <w:rPr>
                <w:sz w:val="22"/>
              </w:rPr>
              <w:t>Explicit type that does not exist (test_analyze)</w:t>
            </w:r>
          </w:p>
        </w:tc>
        <w:tc>
          <w:tcPr>
            <w:tcW w:w="3197" w:type="dxa"/>
          </w:tcPr>
          <w:p w14:paraId="1CE97DC7" w14:textId="77777777" w:rsidR="00446245" w:rsidRDefault="00AB691B">
            <w:pPr>
              <w:spacing w:before="40" w:after="40" w:line="240" w:lineRule="auto"/>
              <w:jc w:val="left"/>
            </w:pPr>
            <w:r>
              <w:rPr>
                <w:sz w:val="22"/>
              </w:rPr>
              <w:t>HTTP 422, not 500</w:t>
            </w:r>
          </w:p>
        </w:tc>
        <w:tc>
          <w:tcPr>
            <w:tcW w:w="1049" w:type="dxa"/>
          </w:tcPr>
          <w:p w14:paraId="448AF955" w14:textId="77777777" w:rsidR="00446245" w:rsidRDefault="00AB691B">
            <w:pPr>
              <w:spacing w:before="40" w:after="40" w:line="240" w:lineRule="auto"/>
              <w:jc w:val="left"/>
            </w:pPr>
            <w:r>
              <w:rPr>
                <w:sz w:val="22"/>
              </w:rPr>
              <w:t>Pass</w:t>
            </w:r>
          </w:p>
        </w:tc>
      </w:tr>
      <w:tr w:rsidR="00446245" w14:paraId="0071A928" w14:textId="77777777">
        <w:trPr>
          <w:cantSplit/>
        </w:trPr>
        <w:tc>
          <w:tcPr>
            <w:tcW w:w="849" w:type="dxa"/>
          </w:tcPr>
          <w:p w14:paraId="73F4C921" w14:textId="77777777" w:rsidR="00446245" w:rsidRDefault="00AB691B">
            <w:pPr>
              <w:spacing w:before="40" w:after="40" w:line="240" w:lineRule="auto"/>
              <w:jc w:val="left"/>
            </w:pPr>
            <w:r>
              <w:rPr>
                <w:sz w:val="22"/>
              </w:rPr>
              <w:t>TC-04</w:t>
            </w:r>
          </w:p>
        </w:tc>
        <w:tc>
          <w:tcPr>
            <w:tcW w:w="3497" w:type="dxa"/>
          </w:tcPr>
          <w:p w14:paraId="10D4FA0B" w14:textId="77777777" w:rsidR="00446245" w:rsidRDefault="00AB691B">
            <w:pPr>
              <w:spacing w:before="40" w:after="40" w:line="240" w:lineRule="auto"/>
              <w:jc w:val="left"/>
            </w:pPr>
            <w:r>
              <w:rPr>
                <w:sz w:val="22"/>
              </w:rPr>
              <w:t>Explicit type against the file name (test_routing)</w:t>
            </w:r>
          </w:p>
        </w:tc>
        <w:tc>
          <w:tcPr>
            <w:tcW w:w="3197" w:type="dxa"/>
          </w:tcPr>
          <w:p w14:paraId="55891FA2" w14:textId="77777777" w:rsidR="00446245" w:rsidRDefault="00AB691B">
            <w:pPr>
              <w:spacing w:before="40" w:after="40" w:line="240" w:lineRule="auto"/>
              <w:jc w:val="left"/>
            </w:pPr>
            <w:r>
              <w:rPr>
                <w:sz w:val="22"/>
              </w:rPr>
              <w:t>Explicit type wins and a note is recorded</w:t>
            </w:r>
          </w:p>
        </w:tc>
        <w:tc>
          <w:tcPr>
            <w:tcW w:w="1049" w:type="dxa"/>
          </w:tcPr>
          <w:p w14:paraId="088F6711" w14:textId="77777777" w:rsidR="00446245" w:rsidRDefault="00AB691B">
            <w:pPr>
              <w:spacing w:before="40" w:after="40" w:line="240" w:lineRule="auto"/>
              <w:jc w:val="left"/>
            </w:pPr>
            <w:r>
              <w:rPr>
                <w:sz w:val="22"/>
              </w:rPr>
              <w:t>Pass</w:t>
            </w:r>
          </w:p>
        </w:tc>
      </w:tr>
      <w:tr w:rsidR="00446245" w14:paraId="1BA6D9BD" w14:textId="77777777">
        <w:trPr>
          <w:cantSplit/>
        </w:trPr>
        <w:tc>
          <w:tcPr>
            <w:tcW w:w="849" w:type="dxa"/>
          </w:tcPr>
          <w:p w14:paraId="23731CEE" w14:textId="77777777" w:rsidR="00446245" w:rsidRDefault="00AB691B">
            <w:pPr>
              <w:spacing w:before="40" w:after="40" w:line="240" w:lineRule="auto"/>
              <w:jc w:val="left"/>
            </w:pPr>
            <w:r>
              <w:rPr>
                <w:sz w:val="22"/>
              </w:rPr>
              <w:t>TC-05</w:t>
            </w:r>
          </w:p>
        </w:tc>
        <w:tc>
          <w:tcPr>
            <w:tcW w:w="3497" w:type="dxa"/>
          </w:tcPr>
          <w:p w14:paraId="12298F30" w14:textId="77777777" w:rsidR="00446245" w:rsidRDefault="00AB691B">
            <w:pPr>
              <w:spacing w:before="40" w:after="40" w:line="240" w:lineRule="auto"/>
              <w:jc w:val="left"/>
            </w:pPr>
            <w:r>
              <w:rPr>
                <w:sz w:val="22"/>
              </w:rPr>
              <w:t>Content sniffing when a filename exists (test_routing)</w:t>
            </w:r>
          </w:p>
        </w:tc>
        <w:tc>
          <w:tcPr>
            <w:tcW w:w="3197" w:type="dxa"/>
          </w:tcPr>
          <w:p w14:paraId="5F66D04E" w14:textId="77777777" w:rsidR="00446245" w:rsidRDefault="00AB691B">
            <w:pPr>
              <w:spacing w:before="40" w:after="40" w:line="240" w:lineRule="auto"/>
              <w:jc w:val="left"/>
            </w:pPr>
            <w:r>
              <w:rPr>
                <w:sz w:val="22"/>
              </w:rPr>
              <w:t>Sniffing is skipped</w:t>
            </w:r>
          </w:p>
        </w:tc>
        <w:tc>
          <w:tcPr>
            <w:tcW w:w="1049" w:type="dxa"/>
          </w:tcPr>
          <w:p w14:paraId="06523ACF" w14:textId="77777777" w:rsidR="00446245" w:rsidRDefault="00AB691B">
            <w:pPr>
              <w:spacing w:before="40" w:after="40" w:line="240" w:lineRule="auto"/>
              <w:jc w:val="left"/>
            </w:pPr>
            <w:r>
              <w:rPr>
                <w:sz w:val="22"/>
              </w:rPr>
              <w:t>Pass</w:t>
            </w:r>
          </w:p>
        </w:tc>
      </w:tr>
      <w:tr w:rsidR="00446245" w14:paraId="5709FF4A" w14:textId="77777777">
        <w:trPr>
          <w:cantSplit/>
        </w:trPr>
        <w:tc>
          <w:tcPr>
            <w:tcW w:w="849" w:type="dxa"/>
          </w:tcPr>
          <w:p w14:paraId="6AFBE686" w14:textId="77777777" w:rsidR="00446245" w:rsidRDefault="00AB691B">
            <w:pPr>
              <w:spacing w:before="40" w:after="40" w:line="240" w:lineRule="auto"/>
              <w:jc w:val="left"/>
            </w:pPr>
            <w:r>
              <w:rPr>
                <w:sz w:val="22"/>
              </w:rPr>
              <w:t>TC-06</w:t>
            </w:r>
          </w:p>
        </w:tc>
        <w:tc>
          <w:tcPr>
            <w:tcW w:w="3497" w:type="dxa"/>
          </w:tcPr>
          <w:p w14:paraId="5CC78BBA" w14:textId="77777777" w:rsidR="00446245" w:rsidRDefault="00AB691B">
            <w:pPr>
              <w:spacing w:before="40" w:after="40" w:line="240" w:lineRule="auto"/>
              <w:jc w:val="left"/>
            </w:pPr>
            <w:r>
              <w:rPr>
                <w:sz w:val="22"/>
              </w:rPr>
              <w:t>Binary content (test_routing)</w:t>
            </w:r>
          </w:p>
        </w:tc>
        <w:tc>
          <w:tcPr>
            <w:tcW w:w="3197" w:type="dxa"/>
          </w:tcPr>
          <w:p w14:paraId="6E4851E2" w14:textId="77777777" w:rsidR="00446245" w:rsidRDefault="00AB691B">
            <w:pPr>
              <w:spacing w:before="40" w:after="40" w:line="240" w:lineRule="auto"/>
              <w:jc w:val="left"/>
            </w:pPr>
            <w:r>
              <w:rPr>
                <w:sz w:val="22"/>
              </w:rPr>
              <w:t>No detector is called; coverage none</w:t>
            </w:r>
          </w:p>
        </w:tc>
        <w:tc>
          <w:tcPr>
            <w:tcW w:w="1049" w:type="dxa"/>
          </w:tcPr>
          <w:p w14:paraId="677A39D8" w14:textId="77777777" w:rsidR="00446245" w:rsidRDefault="00AB691B">
            <w:pPr>
              <w:spacing w:before="40" w:after="40" w:line="240" w:lineRule="auto"/>
              <w:jc w:val="left"/>
            </w:pPr>
            <w:r>
              <w:rPr>
                <w:sz w:val="22"/>
              </w:rPr>
              <w:t>Pass</w:t>
            </w:r>
          </w:p>
        </w:tc>
      </w:tr>
      <w:tr w:rsidR="00446245" w14:paraId="766364AF" w14:textId="77777777">
        <w:trPr>
          <w:cantSplit/>
        </w:trPr>
        <w:tc>
          <w:tcPr>
            <w:tcW w:w="849" w:type="dxa"/>
          </w:tcPr>
          <w:p w14:paraId="3593A255" w14:textId="77777777" w:rsidR="00446245" w:rsidRDefault="00AB691B">
            <w:pPr>
              <w:spacing w:before="40" w:after="40" w:line="240" w:lineRule="auto"/>
              <w:jc w:val="left"/>
            </w:pPr>
            <w:r>
              <w:rPr>
                <w:sz w:val="22"/>
              </w:rPr>
              <w:t>TC-07</w:t>
            </w:r>
          </w:p>
        </w:tc>
        <w:tc>
          <w:tcPr>
            <w:tcW w:w="3497" w:type="dxa"/>
          </w:tcPr>
          <w:p w14:paraId="7BC778A8" w14:textId="77777777" w:rsidR="00446245" w:rsidRDefault="00AB691B">
            <w:pPr>
              <w:spacing w:before="40" w:after="40" w:line="240" w:lineRule="auto"/>
              <w:jc w:val="left"/>
            </w:pPr>
            <w:r>
              <w:rPr>
                <w:sz w:val="22"/>
              </w:rPr>
              <w:t>Unknown file type (test_routing)</w:t>
            </w:r>
          </w:p>
        </w:tc>
        <w:tc>
          <w:tcPr>
            <w:tcW w:w="3197" w:type="dxa"/>
          </w:tcPr>
          <w:p w14:paraId="2E6CC6CF" w14:textId="77777777" w:rsidR="00446245" w:rsidRDefault="00AB691B">
            <w:pPr>
              <w:spacing w:before="40" w:after="40" w:line="240" w:lineRule="auto"/>
              <w:jc w:val="left"/>
            </w:pPr>
            <w:r>
              <w:rPr>
                <w:sz w:val="22"/>
              </w:rPr>
              <w:t>secret_detection only; coverage partial</w:t>
            </w:r>
          </w:p>
        </w:tc>
        <w:tc>
          <w:tcPr>
            <w:tcW w:w="1049" w:type="dxa"/>
          </w:tcPr>
          <w:p w14:paraId="1E13BDC1" w14:textId="77777777" w:rsidR="00446245" w:rsidRDefault="00AB691B">
            <w:pPr>
              <w:spacing w:before="40" w:after="40" w:line="240" w:lineRule="auto"/>
              <w:jc w:val="left"/>
            </w:pPr>
            <w:r>
              <w:rPr>
                <w:sz w:val="22"/>
              </w:rPr>
              <w:t>Pass</w:t>
            </w:r>
          </w:p>
        </w:tc>
      </w:tr>
      <w:tr w:rsidR="00446245" w14:paraId="1F4F5EFE" w14:textId="77777777">
        <w:trPr>
          <w:cantSplit/>
        </w:trPr>
        <w:tc>
          <w:tcPr>
            <w:tcW w:w="849" w:type="dxa"/>
          </w:tcPr>
          <w:p w14:paraId="5E1A8A07" w14:textId="77777777" w:rsidR="00446245" w:rsidRDefault="00AB691B">
            <w:pPr>
              <w:spacing w:before="40" w:after="40" w:line="240" w:lineRule="auto"/>
              <w:jc w:val="left"/>
            </w:pPr>
            <w:r>
              <w:rPr>
                <w:sz w:val="22"/>
              </w:rPr>
              <w:t>TC-08</w:t>
            </w:r>
          </w:p>
        </w:tc>
        <w:tc>
          <w:tcPr>
            <w:tcW w:w="3497" w:type="dxa"/>
          </w:tcPr>
          <w:p w14:paraId="3B2E2382" w14:textId="77777777" w:rsidR="00446245" w:rsidRDefault="00AB691B">
            <w:pPr>
              <w:spacing w:before="40" w:after="40" w:line="240" w:lineRule="auto"/>
              <w:jc w:val="left"/>
            </w:pPr>
            <w:r>
              <w:rPr>
                <w:sz w:val="22"/>
              </w:rPr>
              <w:t>A status that is not in the list (test_state)</w:t>
            </w:r>
          </w:p>
        </w:tc>
        <w:tc>
          <w:tcPr>
            <w:tcW w:w="3197" w:type="dxa"/>
          </w:tcPr>
          <w:p w14:paraId="7414FA74" w14:textId="77777777" w:rsidR="00446245" w:rsidRDefault="00AB691B">
            <w:pPr>
              <w:spacing w:before="40" w:after="40" w:line="240" w:lineRule="auto"/>
              <w:jc w:val="left"/>
            </w:pPr>
            <w:r>
              <w:rPr>
                <w:sz w:val="22"/>
              </w:rPr>
              <w:t>Rejected by validation</w:t>
            </w:r>
          </w:p>
        </w:tc>
        <w:tc>
          <w:tcPr>
            <w:tcW w:w="1049" w:type="dxa"/>
          </w:tcPr>
          <w:p w14:paraId="63D9383D" w14:textId="77777777" w:rsidR="00446245" w:rsidRDefault="00AB691B">
            <w:pPr>
              <w:spacing w:before="40" w:after="40" w:line="240" w:lineRule="auto"/>
              <w:jc w:val="left"/>
            </w:pPr>
            <w:r>
              <w:rPr>
                <w:sz w:val="22"/>
              </w:rPr>
              <w:t>Pass</w:t>
            </w:r>
          </w:p>
        </w:tc>
      </w:tr>
      <w:tr w:rsidR="00446245" w14:paraId="00E5EFC8" w14:textId="77777777">
        <w:trPr>
          <w:cantSplit/>
        </w:trPr>
        <w:tc>
          <w:tcPr>
            <w:tcW w:w="849" w:type="dxa"/>
          </w:tcPr>
          <w:p w14:paraId="42FC0027" w14:textId="77777777" w:rsidR="00446245" w:rsidRDefault="00AB691B">
            <w:pPr>
              <w:spacing w:before="40" w:after="40" w:line="240" w:lineRule="auto"/>
              <w:jc w:val="left"/>
            </w:pPr>
            <w:r>
              <w:rPr>
                <w:sz w:val="22"/>
              </w:rPr>
              <w:t>TC-09</w:t>
            </w:r>
          </w:p>
        </w:tc>
        <w:tc>
          <w:tcPr>
            <w:tcW w:w="3497" w:type="dxa"/>
          </w:tcPr>
          <w:p w14:paraId="589EB5C1" w14:textId="77777777" w:rsidR="00446245" w:rsidRDefault="00AB691B">
            <w:pPr>
              <w:spacing w:before="40" w:after="40" w:line="240" w:lineRule="auto"/>
              <w:jc w:val="left"/>
            </w:pPr>
            <w:r>
              <w:rPr>
                <w:sz w:val="22"/>
              </w:rPr>
              <w:t>Each hard override (test_fusion)</w:t>
            </w:r>
          </w:p>
        </w:tc>
        <w:tc>
          <w:tcPr>
            <w:tcW w:w="3197" w:type="dxa"/>
          </w:tcPr>
          <w:p w14:paraId="5BAF81EE" w14:textId="77777777" w:rsidR="00446245" w:rsidRDefault="00AB691B">
            <w:pPr>
              <w:spacing w:before="40" w:after="40" w:line="240" w:lineRule="auto"/>
              <w:jc w:val="left"/>
            </w:pPr>
            <w:r>
              <w:rPr>
                <w:sz w:val="22"/>
              </w:rPr>
              <w:t>Reject even where the weighted score alone says accept</w:t>
            </w:r>
          </w:p>
        </w:tc>
        <w:tc>
          <w:tcPr>
            <w:tcW w:w="1049" w:type="dxa"/>
          </w:tcPr>
          <w:p w14:paraId="771878F9" w14:textId="77777777" w:rsidR="00446245" w:rsidRDefault="00AB691B">
            <w:pPr>
              <w:spacing w:before="40" w:after="40" w:line="240" w:lineRule="auto"/>
              <w:jc w:val="left"/>
            </w:pPr>
            <w:r>
              <w:rPr>
                <w:sz w:val="22"/>
              </w:rPr>
              <w:t>Pass</w:t>
            </w:r>
          </w:p>
        </w:tc>
      </w:tr>
      <w:tr w:rsidR="00446245" w14:paraId="1F5B767E" w14:textId="77777777">
        <w:trPr>
          <w:cantSplit/>
        </w:trPr>
        <w:tc>
          <w:tcPr>
            <w:tcW w:w="849" w:type="dxa"/>
          </w:tcPr>
          <w:p w14:paraId="102C80EF" w14:textId="77777777" w:rsidR="00446245" w:rsidRDefault="00AB691B">
            <w:pPr>
              <w:spacing w:before="40" w:after="40" w:line="240" w:lineRule="auto"/>
              <w:jc w:val="left"/>
            </w:pPr>
            <w:r>
              <w:rPr>
                <w:sz w:val="22"/>
              </w:rPr>
              <w:t>TC-10</w:t>
            </w:r>
          </w:p>
        </w:tc>
        <w:tc>
          <w:tcPr>
            <w:tcW w:w="3497" w:type="dxa"/>
          </w:tcPr>
          <w:p w14:paraId="165B09EC" w14:textId="77777777" w:rsidR="00446245" w:rsidRDefault="00AB691B">
            <w:pPr>
              <w:spacing w:before="40" w:after="40" w:line="240" w:lineRule="auto"/>
              <w:jc w:val="left"/>
            </w:pPr>
            <w:r>
              <w:rPr>
                <w:sz w:val="22"/>
              </w:rPr>
              <w:t>CipherGuard score below 90; secret below confidence 0.85 (test_fusion)</w:t>
            </w:r>
          </w:p>
        </w:tc>
        <w:tc>
          <w:tcPr>
            <w:tcW w:w="3197" w:type="dxa"/>
          </w:tcPr>
          <w:p w14:paraId="3D987172" w14:textId="77777777" w:rsidR="00446245" w:rsidRDefault="00AB691B">
            <w:pPr>
              <w:spacing w:before="40" w:after="40" w:line="240" w:lineRule="auto"/>
              <w:jc w:val="left"/>
            </w:pPr>
            <w:r>
              <w:rPr>
                <w:sz w:val="22"/>
              </w:rPr>
              <w:t>No override</w:t>
            </w:r>
          </w:p>
        </w:tc>
        <w:tc>
          <w:tcPr>
            <w:tcW w:w="1049" w:type="dxa"/>
          </w:tcPr>
          <w:p w14:paraId="1C450848" w14:textId="77777777" w:rsidR="00446245" w:rsidRDefault="00AB691B">
            <w:pPr>
              <w:spacing w:before="40" w:after="40" w:line="240" w:lineRule="auto"/>
              <w:jc w:val="left"/>
            </w:pPr>
            <w:r>
              <w:rPr>
                <w:sz w:val="22"/>
              </w:rPr>
              <w:t>Pass</w:t>
            </w:r>
          </w:p>
        </w:tc>
      </w:tr>
      <w:tr w:rsidR="00446245" w14:paraId="5B98D1EE" w14:textId="77777777">
        <w:trPr>
          <w:cantSplit/>
        </w:trPr>
        <w:tc>
          <w:tcPr>
            <w:tcW w:w="849" w:type="dxa"/>
          </w:tcPr>
          <w:p w14:paraId="12DD8C6E" w14:textId="77777777" w:rsidR="00446245" w:rsidRDefault="00AB691B">
            <w:pPr>
              <w:spacing w:before="40" w:after="40" w:line="240" w:lineRule="auto"/>
              <w:jc w:val="left"/>
            </w:pPr>
            <w:r>
              <w:rPr>
                <w:sz w:val="22"/>
              </w:rPr>
              <w:t>TC-11</w:t>
            </w:r>
          </w:p>
        </w:tc>
        <w:tc>
          <w:tcPr>
            <w:tcW w:w="3497" w:type="dxa"/>
          </w:tcPr>
          <w:p w14:paraId="58610478" w14:textId="77777777" w:rsidR="00446245" w:rsidRDefault="00AB691B">
            <w:pPr>
              <w:spacing w:before="40" w:after="40" w:line="240" w:lineRule="auto"/>
              <w:jc w:val="left"/>
            </w:pPr>
            <w:r>
              <w:rPr>
                <w:sz w:val="22"/>
              </w:rPr>
              <w:t>Override with the model selected (test_ml_scoring)</w:t>
            </w:r>
          </w:p>
        </w:tc>
        <w:tc>
          <w:tcPr>
            <w:tcW w:w="3197" w:type="dxa"/>
          </w:tcPr>
          <w:p w14:paraId="1CF54564" w14:textId="77777777" w:rsidR="00446245" w:rsidRDefault="00AB691B">
            <w:pPr>
              <w:spacing w:before="40" w:after="40" w:line="240" w:lineRule="auto"/>
              <w:jc w:val="left"/>
            </w:pPr>
            <w:r>
              <w:rPr>
                <w:sz w:val="22"/>
              </w:rPr>
              <w:t>The model is never called</w:t>
            </w:r>
          </w:p>
        </w:tc>
        <w:tc>
          <w:tcPr>
            <w:tcW w:w="1049" w:type="dxa"/>
          </w:tcPr>
          <w:p w14:paraId="0873BFFC" w14:textId="77777777" w:rsidR="00446245" w:rsidRDefault="00AB691B">
            <w:pPr>
              <w:spacing w:before="40" w:after="40" w:line="240" w:lineRule="auto"/>
              <w:jc w:val="left"/>
            </w:pPr>
            <w:r>
              <w:rPr>
                <w:sz w:val="22"/>
              </w:rPr>
              <w:t>Pass</w:t>
            </w:r>
          </w:p>
        </w:tc>
      </w:tr>
      <w:tr w:rsidR="00446245" w14:paraId="14E9FAAB" w14:textId="77777777">
        <w:trPr>
          <w:cantSplit/>
        </w:trPr>
        <w:tc>
          <w:tcPr>
            <w:tcW w:w="849" w:type="dxa"/>
          </w:tcPr>
          <w:p w14:paraId="10BA77D2" w14:textId="77777777" w:rsidR="00446245" w:rsidRDefault="00AB691B">
            <w:pPr>
              <w:spacing w:before="40" w:after="40" w:line="240" w:lineRule="auto"/>
              <w:jc w:val="left"/>
            </w:pPr>
            <w:r>
              <w:rPr>
                <w:sz w:val="22"/>
              </w:rPr>
              <w:t>TC-12</w:t>
            </w:r>
          </w:p>
        </w:tc>
        <w:tc>
          <w:tcPr>
            <w:tcW w:w="3497" w:type="dxa"/>
          </w:tcPr>
          <w:p w14:paraId="5C937D64" w14:textId="77777777" w:rsidR="00446245" w:rsidRDefault="00AB691B">
            <w:pPr>
              <w:spacing w:before="40" w:after="40" w:line="240" w:lineRule="auto"/>
              <w:jc w:val="left"/>
            </w:pPr>
            <w:r>
              <w:rPr>
                <w:sz w:val="22"/>
              </w:rPr>
              <w:t>Missing or invalid model file (test_ml_scoring)</w:t>
            </w:r>
          </w:p>
        </w:tc>
        <w:tc>
          <w:tcPr>
            <w:tcW w:w="3197" w:type="dxa"/>
          </w:tcPr>
          <w:p w14:paraId="213E57D2" w14:textId="77777777" w:rsidR="00446245" w:rsidRDefault="00AB691B">
            <w:pPr>
              <w:spacing w:before="40" w:after="40" w:line="240" w:lineRule="auto"/>
              <w:jc w:val="left"/>
            </w:pPr>
            <w:r>
              <w:rPr>
                <w:sz w:val="22"/>
              </w:rPr>
              <w:t>Weighted fallback; fallback is explicit and floors the result at Review</w:t>
            </w:r>
          </w:p>
        </w:tc>
        <w:tc>
          <w:tcPr>
            <w:tcW w:w="1049" w:type="dxa"/>
          </w:tcPr>
          <w:p w14:paraId="6FBBDBBE" w14:textId="77777777" w:rsidR="00446245" w:rsidRDefault="00AB691B">
            <w:pPr>
              <w:spacing w:before="40" w:after="40" w:line="240" w:lineRule="auto"/>
              <w:jc w:val="left"/>
            </w:pPr>
            <w:r>
              <w:rPr>
                <w:sz w:val="22"/>
              </w:rPr>
              <w:t>Pass</w:t>
            </w:r>
          </w:p>
        </w:tc>
      </w:tr>
      <w:tr w:rsidR="00446245" w14:paraId="22FD5F28" w14:textId="77777777">
        <w:trPr>
          <w:cantSplit/>
        </w:trPr>
        <w:tc>
          <w:tcPr>
            <w:tcW w:w="849" w:type="dxa"/>
          </w:tcPr>
          <w:p w14:paraId="6F42224C" w14:textId="77777777" w:rsidR="00446245" w:rsidRDefault="00AB691B">
            <w:pPr>
              <w:spacing w:before="40" w:after="40" w:line="240" w:lineRule="auto"/>
              <w:jc w:val="left"/>
            </w:pPr>
            <w:r>
              <w:rPr>
                <w:sz w:val="22"/>
              </w:rPr>
              <w:lastRenderedPageBreak/>
              <w:t>TC-13</w:t>
            </w:r>
          </w:p>
        </w:tc>
        <w:tc>
          <w:tcPr>
            <w:tcW w:w="3497" w:type="dxa"/>
          </w:tcPr>
          <w:p w14:paraId="572AB5F1" w14:textId="77777777" w:rsidR="00446245" w:rsidRDefault="00AB691B">
            <w:pPr>
              <w:spacing w:before="40" w:after="40" w:line="240" w:lineRule="auto"/>
              <w:jc w:val="left"/>
            </w:pPr>
            <w:r>
              <w:rPr>
                <w:sz w:val="22"/>
              </w:rPr>
              <w:t>Result claimed clean without running (test_ml_scoring)</w:t>
            </w:r>
          </w:p>
        </w:tc>
        <w:tc>
          <w:tcPr>
            <w:tcW w:w="3197" w:type="dxa"/>
          </w:tcPr>
          <w:p w14:paraId="1C92D3F7" w14:textId="77777777" w:rsidR="00446245" w:rsidRDefault="00AB691B">
            <w:pPr>
              <w:spacing w:before="40" w:after="40" w:line="240" w:lineRule="auto"/>
              <w:jc w:val="left"/>
            </w:pPr>
            <w:r>
              <w:rPr>
                <w:sz w:val="22"/>
              </w:rPr>
              <w:t>Never accept</w:t>
            </w:r>
          </w:p>
        </w:tc>
        <w:tc>
          <w:tcPr>
            <w:tcW w:w="1049" w:type="dxa"/>
          </w:tcPr>
          <w:p w14:paraId="47DA7668" w14:textId="77777777" w:rsidR="00446245" w:rsidRDefault="00AB691B">
            <w:pPr>
              <w:spacing w:before="40" w:after="40" w:line="240" w:lineRule="auto"/>
              <w:jc w:val="left"/>
            </w:pPr>
            <w:r>
              <w:rPr>
                <w:sz w:val="22"/>
              </w:rPr>
              <w:t>Pass</w:t>
            </w:r>
          </w:p>
        </w:tc>
      </w:tr>
      <w:tr w:rsidR="00446245" w14:paraId="03AF2735" w14:textId="77777777">
        <w:trPr>
          <w:cantSplit/>
        </w:trPr>
        <w:tc>
          <w:tcPr>
            <w:tcW w:w="849" w:type="dxa"/>
          </w:tcPr>
          <w:p w14:paraId="6D38402B" w14:textId="77777777" w:rsidR="00446245" w:rsidRDefault="00AB691B">
            <w:pPr>
              <w:spacing w:before="40" w:after="40" w:line="240" w:lineRule="auto"/>
              <w:jc w:val="left"/>
            </w:pPr>
            <w:r>
              <w:rPr>
                <w:sz w:val="22"/>
              </w:rPr>
              <w:t>TC-14</w:t>
            </w:r>
          </w:p>
        </w:tc>
        <w:tc>
          <w:tcPr>
            <w:tcW w:w="3497" w:type="dxa"/>
          </w:tcPr>
          <w:p w14:paraId="2202AC22" w14:textId="77777777" w:rsidR="00446245" w:rsidRDefault="00AB691B">
            <w:pPr>
              <w:spacing w:before="40" w:after="40" w:line="240" w:lineRule="auto"/>
              <w:jc w:val="left"/>
            </w:pPr>
            <w:r>
              <w:rPr>
                <w:sz w:val="22"/>
              </w:rPr>
              <w:t>Batch, history, PDF and limits (test_checkpoint2)</w:t>
            </w:r>
          </w:p>
        </w:tc>
        <w:tc>
          <w:tcPr>
            <w:tcW w:w="3197" w:type="dxa"/>
          </w:tcPr>
          <w:p w14:paraId="5B92473A" w14:textId="77777777" w:rsidR="00446245" w:rsidRDefault="00AB691B">
            <w:pPr>
              <w:spacing w:before="40" w:after="40" w:line="240" w:lineRule="auto"/>
              <w:jc w:val="left"/>
            </w:pPr>
            <w:r>
              <w:rPr>
                <w:sz w:val="22"/>
              </w:rPr>
              <w:t>Per-file results, history and PDF work; limits refuse bad batches</w:t>
            </w:r>
          </w:p>
        </w:tc>
        <w:tc>
          <w:tcPr>
            <w:tcW w:w="1049" w:type="dxa"/>
          </w:tcPr>
          <w:p w14:paraId="15C362BA" w14:textId="77777777" w:rsidR="00446245" w:rsidRDefault="00AB691B">
            <w:pPr>
              <w:spacing w:before="40" w:after="40" w:line="240" w:lineRule="auto"/>
              <w:jc w:val="left"/>
            </w:pPr>
            <w:r>
              <w:rPr>
                <w:sz w:val="22"/>
              </w:rPr>
              <w:t>Pass</w:t>
            </w:r>
          </w:p>
        </w:tc>
      </w:tr>
      <w:tr w:rsidR="00446245" w14:paraId="74E38073" w14:textId="77777777">
        <w:trPr>
          <w:cantSplit/>
        </w:trPr>
        <w:tc>
          <w:tcPr>
            <w:tcW w:w="849" w:type="dxa"/>
          </w:tcPr>
          <w:p w14:paraId="717FC11E" w14:textId="77777777" w:rsidR="00446245" w:rsidRDefault="00AB691B">
            <w:pPr>
              <w:spacing w:before="40" w:after="40" w:line="240" w:lineRule="auto"/>
              <w:jc w:val="left"/>
            </w:pPr>
            <w:r>
              <w:rPr>
                <w:sz w:val="22"/>
              </w:rPr>
              <w:t>TC-15</w:t>
            </w:r>
          </w:p>
        </w:tc>
        <w:tc>
          <w:tcPr>
            <w:tcW w:w="3497" w:type="dxa"/>
          </w:tcPr>
          <w:p w14:paraId="4D2083D3" w14:textId="77777777" w:rsidR="00446245" w:rsidRDefault="00AB691B">
            <w:pPr>
              <w:spacing w:before="40" w:after="40" w:line="240" w:lineRule="auto"/>
              <w:jc w:val="left"/>
            </w:pPr>
            <w:r>
              <w:rPr>
                <w:sz w:val="22"/>
              </w:rPr>
              <w:t>Another tenant's scan, history or PDF (test_tenants_retention)</w:t>
            </w:r>
          </w:p>
        </w:tc>
        <w:tc>
          <w:tcPr>
            <w:tcW w:w="3197" w:type="dxa"/>
          </w:tcPr>
          <w:p w14:paraId="736E0D17" w14:textId="77777777" w:rsidR="00446245" w:rsidRDefault="00AB691B">
            <w:pPr>
              <w:spacing w:before="40" w:after="40" w:line="240" w:lineRule="auto"/>
              <w:jc w:val="left"/>
            </w:pPr>
            <w:r>
              <w:rPr>
                <w:sz w:val="22"/>
              </w:rPr>
              <w:t>Access denied</w:t>
            </w:r>
          </w:p>
        </w:tc>
        <w:tc>
          <w:tcPr>
            <w:tcW w:w="1049" w:type="dxa"/>
          </w:tcPr>
          <w:p w14:paraId="5FF92A95" w14:textId="77777777" w:rsidR="00446245" w:rsidRDefault="00AB691B">
            <w:pPr>
              <w:spacing w:before="40" w:after="40" w:line="240" w:lineRule="auto"/>
              <w:jc w:val="left"/>
            </w:pPr>
            <w:r>
              <w:rPr>
                <w:sz w:val="22"/>
              </w:rPr>
              <w:t>Pass</w:t>
            </w:r>
          </w:p>
        </w:tc>
      </w:tr>
      <w:tr w:rsidR="00446245" w14:paraId="6B2EDD6B" w14:textId="77777777">
        <w:trPr>
          <w:cantSplit/>
        </w:trPr>
        <w:tc>
          <w:tcPr>
            <w:tcW w:w="849" w:type="dxa"/>
          </w:tcPr>
          <w:p w14:paraId="56C3B250" w14:textId="77777777" w:rsidR="00446245" w:rsidRDefault="00AB691B">
            <w:pPr>
              <w:spacing w:before="40" w:after="40" w:line="240" w:lineRule="auto"/>
              <w:jc w:val="left"/>
            </w:pPr>
            <w:r>
              <w:rPr>
                <w:sz w:val="22"/>
              </w:rPr>
              <w:t>TC-16</w:t>
            </w:r>
          </w:p>
        </w:tc>
        <w:tc>
          <w:tcPr>
            <w:tcW w:w="3497" w:type="dxa"/>
          </w:tcPr>
          <w:p w14:paraId="2C9C8EB1" w14:textId="77777777" w:rsidR="00446245" w:rsidRDefault="00AB691B">
            <w:pPr>
              <w:spacing w:before="40" w:after="40" w:line="240" w:lineRule="auto"/>
              <w:jc w:val="left"/>
            </w:pPr>
            <w:r>
              <w:rPr>
                <w:sz w:val="22"/>
              </w:rPr>
              <w:t>Retention clean-up (test_tenants_retention)</w:t>
            </w:r>
          </w:p>
        </w:tc>
        <w:tc>
          <w:tcPr>
            <w:tcW w:w="3197" w:type="dxa"/>
          </w:tcPr>
          <w:p w14:paraId="0D1AD7CC" w14:textId="77777777" w:rsidR="00446245" w:rsidRDefault="00AB691B">
            <w:pPr>
              <w:spacing w:before="40" w:after="40" w:line="240" w:lineRule="auto"/>
              <w:jc w:val="left"/>
            </w:pPr>
            <w:r>
              <w:rPr>
                <w:sz w:val="22"/>
              </w:rPr>
              <w:t>Old final scans removed; pending ones kept</w:t>
            </w:r>
          </w:p>
        </w:tc>
        <w:tc>
          <w:tcPr>
            <w:tcW w:w="1049" w:type="dxa"/>
          </w:tcPr>
          <w:p w14:paraId="59D56920" w14:textId="77777777" w:rsidR="00446245" w:rsidRDefault="00AB691B">
            <w:pPr>
              <w:spacing w:before="40" w:after="40" w:line="240" w:lineRule="auto"/>
              <w:jc w:val="left"/>
            </w:pPr>
            <w:r>
              <w:rPr>
                <w:sz w:val="22"/>
              </w:rPr>
              <w:t>Pass</w:t>
            </w:r>
          </w:p>
        </w:tc>
      </w:tr>
      <w:tr w:rsidR="00446245" w14:paraId="46E1A298" w14:textId="77777777">
        <w:trPr>
          <w:cantSplit/>
        </w:trPr>
        <w:tc>
          <w:tcPr>
            <w:tcW w:w="849" w:type="dxa"/>
          </w:tcPr>
          <w:p w14:paraId="7FF1482E" w14:textId="77777777" w:rsidR="00446245" w:rsidRDefault="00AB691B">
            <w:pPr>
              <w:spacing w:before="40" w:after="40" w:line="240" w:lineRule="auto"/>
              <w:jc w:val="left"/>
            </w:pPr>
            <w:r>
              <w:rPr>
                <w:sz w:val="22"/>
              </w:rPr>
              <w:t>TC-17</w:t>
            </w:r>
          </w:p>
        </w:tc>
        <w:tc>
          <w:tcPr>
            <w:tcW w:w="3497" w:type="dxa"/>
          </w:tcPr>
          <w:p w14:paraId="666B05B8" w14:textId="77777777" w:rsidR="00446245" w:rsidRDefault="00AB691B">
            <w:pPr>
              <w:spacing w:before="40" w:after="40" w:line="240" w:lineRule="auto"/>
              <w:jc w:val="left"/>
            </w:pPr>
            <w:r>
              <w:rPr>
                <w:sz w:val="22"/>
              </w:rPr>
              <w:t>PostgreSQL cross-store persistence and row lock (test_postgres_integration)</w:t>
            </w:r>
          </w:p>
        </w:tc>
        <w:tc>
          <w:tcPr>
            <w:tcW w:w="3197" w:type="dxa"/>
          </w:tcPr>
          <w:p w14:paraId="32C74B2C" w14:textId="77777777" w:rsidR="00446245" w:rsidRDefault="00AB691B">
            <w:pPr>
              <w:spacing w:before="40" w:after="40" w:line="240" w:lineRule="auto"/>
              <w:jc w:val="left"/>
            </w:pPr>
            <w:r>
              <w:rPr>
                <w:sz w:val="22"/>
              </w:rPr>
              <w:t>Saved state is read by a second store; concurrent callback updates are serialised</w:t>
            </w:r>
          </w:p>
        </w:tc>
        <w:tc>
          <w:tcPr>
            <w:tcW w:w="1049" w:type="dxa"/>
          </w:tcPr>
          <w:p w14:paraId="229B9CF8" w14:textId="77777777" w:rsidR="00446245" w:rsidRDefault="00AB691B">
            <w:pPr>
              <w:spacing w:before="40" w:after="40" w:line="240" w:lineRule="auto"/>
              <w:jc w:val="left"/>
            </w:pPr>
            <w:r>
              <w:rPr>
                <w:sz w:val="22"/>
              </w:rPr>
              <w:t>Pass</w:t>
            </w:r>
          </w:p>
        </w:tc>
      </w:tr>
      <w:tr w:rsidR="00446245" w14:paraId="25D6D3FF" w14:textId="77777777">
        <w:trPr>
          <w:cantSplit/>
        </w:trPr>
        <w:tc>
          <w:tcPr>
            <w:tcW w:w="849" w:type="dxa"/>
          </w:tcPr>
          <w:p w14:paraId="59278C84" w14:textId="77777777" w:rsidR="00446245" w:rsidRDefault="00AB691B">
            <w:pPr>
              <w:spacing w:before="40" w:after="40" w:line="240" w:lineRule="auto"/>
              <w:jc w:val="left"/>
            </w:pPr>
            <w:r>
              <w:rPr>
                <w:sz w:val="22"/>
              </w:rPr>
              <w:t>TC-18</w:t>
            </w:r>
          </w:p>
        </w:tc>
        <w:tc>
          <w:tcPr>
            <w:tcW w:w="3497" w:type="dxa"/>
          </w:tcPr>
          <w:p w14:paraId="5D4681FD" w14:textId="77777777" w:rsidR="00446245" w:rsidRDefault="00AB691B">
            <w:pPr>
              <w:spacing w:before="40" w:after="40" w:line="240" w:lineRule="auto"/>
              <w:jc w:val="left"/>
            </w:pPr>
            <w:r>
              <w:rPr>
                <w:sz w:val="22"/>
              </w:rPr>
              <w:t>Callback with no token configured (test_callback)</w:t>
            </w:r>
          </w:p>
        </w:tc>
        <w:tc>
          <w:tcPr>
            <w:tcW w:w="3197" w:type="dxa"/>
          </w:tcPr>
          <w:p w14:paraId="74F59F2C" w14:textId="77777777" w:rsidR="00446245" w:rsidRDefault="00AB691B">
            <w:pPr>
              <w:spacing w:before="40" w:after="40" w:line="240" w:lineRule="auto"/>
              <w:jc w:val="left"/>
            </w:pPr>
            <w:r>
              <w:rPr>
                <w:sz w:val="22"/>
              </w:rPr>
              <w:t>503; nothing changes</w:t>
            </w:r>
          </w:p>
        </w:tc>
        <w:tc>
          <w:tcPr>
            <w:tcW w:w="1049" w:type="dxa"/>
          </w:tcPr>
          <w:p w14:paraId="0DE85A24" w14:textId="77777777" w:rsidR="00446245" w:rsidRDefault="00AB691B">
            <w:pPr>
              <w:spacing w:before="40" w:after="40" w:line="240" w:lineRule="auto"/>
              <w:jc w:val="left"/>
            </w:pPr>
            <w:r>
              <w:rPr>
                <w:sz w:val="22"/>
              </w:rPr>
              <w:t>Pass</w:t>
            </w:r>
          </w:p>
        </w:tc>
      </w:tr>
      <w:tr w:rsidR="00446245" w14:paraId="7ECEB0AC" w14:textId="77777777">
        <w:trPr>
          <w:cantSplit/>
        </w:trPr>
        <w:tc>
          <w:tcPr>
            <w:tcW w:w="849" w:type="dxa"/>
          </w:tcPr>
          <w:p w14:paraId="3D8FAAF7" w14:textId="77777777" w:rsidR="00446245" w:rsidRDefault="00AB691B">
            <w:pPr>
              <w:spacing w:before="40" w:after="40" w:line="240" w:lineRule="auto"/>
              <w:jc w:val="left"/>
            </w:pPr>
            <w:r>
              <w:rPr>
                <w:sz w:val="22"/>
              </w:rPr>
              <w:t>TC-19</w:t>
            </w:r>
          </w:p>
        </w:tc>
        <w:tc>
          <w:tcPr>
            <w:tcW w:w="3497" w:type="dxa"/>
          </w:tcPr>
          <w:p w14:paraId="4B9E8A97" w14:textId="77777777" w:rsidR="00446245" w:rsidRDefault="00AB691B">
            <w:pPr>
              <w:spacing w:before="40" w:after="40" w:line="240" w:lineRule="auto"/>
              <w:jc w:val="left"/>
            </w:pPr>
            <w:r>
              <w:rPr>
                <w:sz w:val="22"/>
              </w:rPr>
              <w:t>Forged pass for a pending scan (test_callback)</w:t>
            </w:r>
          </w:p>
        </w:tc>
        <w:tc>
          <w:tcPr>
            <w:tcW w:w="3197" w:type="dxa"/>
          </w:tcPr>
          <w:p w14:paraId="1C3799ED" w14:textId="77777777" w:rsidR="00446245" w:rsidRDefault="00AB691B">
            <w:pPr>
              <w:spacing w:before="40" w:after="40" w:line="240" w:lineRule="auto"/>
              <w:jc w:val="left"/>
            </w:pPr>
            <w:r>
              <w:rPr>
                <w:sz w:val="22"/>
              </w:rPr>
              <w:t>Refused; the scan stays provisional</w:t>
            </w:r>
          </w:p>
        </w:tc>
        <w:tc>
          <w:tcPr>
            <w:tcW w:w="1049" w:type="dxa"/>
          </w:tcPr>
          <w:p w14:paraId="1C18CF20" w14:textId="77777777" w:rsidR="00446245" w:rsidRDefault="00AB691B">
            <w:pPr>
              <w:spacing w:before="40" w:after="40" w:line="240" w:lineRule="auto"/>
              <w:jc w:val="left"/>
            </w:pPr>
            <w:r>
              <w:rPr>
                <w:sz w:val="22"/>
              </w:rPr>
              <w:t>Pass</w:t>
            </w:r>
          </w:p>
        </w:tc>
      </w:tr>
      <w:tr w:rsidR="00446245" w14:paraId="58E3480E" w14:textId="77777777">
        <w:trPr>
          <w:cantSplit/>
        </w:trPr>
        <w:tc>
          <w:tcPr>
            <w:tcW w:w="849" w:type="dxa"/>
          </w:tcPr>
          <w:p w14:paraId="5A5CC393" w14:textId="77777777" w:rsidR="00446245" w:rsidRDefault="00AB691B">
            <w:pPr>
              <w:spacing w:before="40" w:after="40" w:line="240" w:lineRule="auto"/>
              <w:jc w:val="left"/>
            </w:pPr>
            <w:r>
              <w:rPr>
                <w:sz w:val="22"/>
              </w:rPr>
              <w:t>TC-20</w:t>
            </w:r>
          </w:p>
        </w:tc>
        <w:tc>
          <w:tcPr>
            <w:tcW w:w="3497" w:type="dxa"/>
          </w:tcPr>
          <w:p w14:paraId="33C7B971" w14:textId="77777777" w:rsidR="00446245" w:rsidRDefault="00AB691B">
            <w:pPr>
              <w:spacing w:before="40" w:after="40" w:line="240" w:lineRule="auto"/>
              <w:jc w:val="left"/>
            </w:pPr>
            <w:r>
              <w:rPr>
                <w:sz w:val="22"/>
              </w:rPr>
              <w:t>Callback with an unknown id (test_callback)</w:t>
            </w:r>
          </w:p>
        </w:tc>
        <w:tc>
          <w:tcPr>
            <w:tcW w:w="3197" w:type="dxa"/>
          </w:tcPr>
          <w:p w14:paraId="1021F221" w14:textId="77777777" w:rsidR="00446245" w:rsidRDefault="00AB691B">
            <w:pPr>
              <w:spacing w:before="40" w:after="40" w:line="240" w:lineRule="auto"/>
              <w:jc w:val="left"/>
            </w:pPr>
            <w:r>
              <w:rPr>
                <w:sz w:val="22"/>
              </w:rPr>
              <w:t>404</w:t>
            </w:r>
          </w:p>
        </w:tc>
        <w:tc>
          <w:tcPr>
            <w:tcW w:w="1049" w:type="dxa"/>
          </w:tcPr>
          <w:p w14:paraId="015299CF" w14:textId="77777777" w:rsidR="00446245" w:rsidRDefault="00AB691B">
            <w:pPr>
              <w:spacing w:before="40" w:after="40" w:line="240" w:lineRule="auto"/>
              <w:jc w:val="left"/>
            </w:pPr>
            <w:r>
              <w:rPr>
                <w:sz w:val="22"/>
              </w:rPr>
              <w:t>Pass</w:t>
            </w:r>
          </w:p>
        </w:tc>
      </w:tr>
      <w:tr w:rsidR="00446245" w14:paraId="1017FEF3" w14:textId="77777777">
        <w:trPr>
          <w:cantSplit/>
        </w:trPr>
        <w:tc>
          <w:tcPr>
            <w:tcW w:w="849" w:type="dxa"/>
          </w:tcPr>
          <w:p w14:paraId="22502139" w14:textId="77777777" w:rsidR="00446245" w:rsidRDefault="00AB691B">
            <w:pPr>
              <w:spacing w:before="40" w:after="40" w:line="240" w:lineRule="auto"/>
              <w:jc w:val="left"/>
            </w:pPr>
            <w:r>
              <w:rPr>
                <w:sz w:val="22"/>
              </w:rPr>
              <w:t>TC-21</w:t>
            </w:r>
          </w:p>
        </w:tc>
        <w:tc>
          <w:tcPr>
            <w:tcW w:w="3497" w:type="dxa"/>
          </w:tcPr>
          <w:p w14:paraId="7717485E" w14:textId="77777777" w:rsidR="00446245" w:rsidRDefault="00AB691B">
            <w:pPr>
              <w:spacing w:before="40" w:after="40" w:line="240" w:lineRule="auto"/>
              <w:jc w:val="left"/>
            </w:pPr>
            <w:r>
              <w:rPr>
                <w:sz w:val="22"/>
              </w:rPr>
              <w:t>Pending check past its deadline (test_checkpoint2)</w:t>
            </w:r>
          </w:p>
        </w:tc>
        <w:tc>
          <w:tcPr>
            <w:tcW w:w="3197" w:type="dxa"/>
          </w:tcPr>
          <w:p w14:paraId="534034FC" w14:textId="77777777" w:rsidR="00446245" w:rsidRDefault="00AB691B">
            <w:pPr>
              <w:spacing w:before="40" w:after="40" w:line="240" w:lineRule="auto"/>
              <w:jc w:val="left"/>
            </w:pPr>
            <w:r>
              <w:rPr>
                <w:sz w:val="22"/>
              </w:rPr>
              <w:t>Final Review; a late pass cannot change it</w:t>
            </w:r>
          </w:p>
        </w:tc>
        <w:tc>
          <w:tcPr>
            <w:tcW w:w="1049" w:type="dxa"/>
          </w:tcPr>
          <w:p w14:paraId="613D84AE" w14:textId="77777777" w:rsidR="00446245" w:rsidRDefault="00AB691B">
            <w:pPr>
              <w:spacing w:before="40" w:after="40" w:line="240" w:lineRule="auto"/>
              <w:jc w:val="left"/>
            </w:pPr>
            <w:r>
              <w:rPr>
                <w:sz w:val="22"/>
              </w:rPr>
              <w:t>Pass</w:t>
            </w:r>
          </w:p>
        </w:tc>
      </w:tr>
      <w:tr w:rsidR="00446245" w14:paraId="67F521B5" w14:textId="77777777">
        <w:trPr>
          <w:cantSplit/>
        </w:trPr>
        <w:tc>
          <w:tcPr>
            <w:tcW w:w="849" w:type="dxa"/>
          </w:tcPr>
          <w:p w14:paraId="039C6DCC" w14:textId="77777777" w:rsidR="00446245" w:rsidRDefault="00AB691B">
            <w:pPr>
              <w:spacing w:before="40" w:after="40" w:line="240" w:lineRule="auto"/>
              <w:jc w:val="left"/>
            </w:pPr>
            <w:r>
              <w:rPr>
                <w:sz w:val="22"/>
              </w:rPr>
              <w:t>TC-22</w:t>
            </w:r>
          </w:p>
        </w:tc>
        <w:tc>
          <w:tcPr>
            <w:tcW w:w="3497" w:type="dxa"/>
          </w:tcPr>
          <w:p w14:paraId="232CE375" w14:textId="77777777" w:rsidR="00446245" w:rsidRDefault="00AB691B">
            <w:pPr>
              <w:spacing w:before="40" w:after="40" w:line="240" w:lineRule="auto"/>
              <w:jc w:val="left"/>
            </w:pPr>
            <w:r>
              <w:rPr>
                <w:sz w:val="22"/>
              </w:rPr>
              <w:t>Separate client and callback keys in production settings (test_access)</w:t>
            </w:r>
          </w:p>
        </w:tc>
        <w:tc>
          <w:tcPr>
            <w:tcW w:w="3197" w:type="dxa"/>
          </w:tcPr>
          <w:p w14:paraId="0C1EC9C3" w14:textId="77777777" w:rsidR="00446245" w:rsidRDefault="00AB691B">
            <w:pPr>
              <w:spacing w:before="40" w:after="40" w:line="240" w:lineRule="auto"/>
              <w:jc w:val="left"/>
            </w:pPr>
            <w:r>
              <w:rPr>
                <w:sz w:val="22"/>
              </w:rPr>
              <w:t>Weak or shared keys refused</w:t>
            </w:r>
          </w:p>
        </w:tc>
        <w:tc>
          <w:tcPr>
            <w:tcW w:w="1049" w:type="dxa"/>
          </w:tcPr>
          <w:p w14:paraId="142EF18B" w14:textId="77777777" w:rsidR="00446245" w:rsidRDefault="00AB691B">
            <w:pPr>
              <w:spacing w:before="40" w:after="40" w:line="240" w:lineRule="auto"/>
              <w:jc w:val="left"/>
            </w:pPr>
            <w:r>
              <w:rPr>
                <w:sz w:val="22"/>
              </w:rPr>
              <w:t>Pass</w:t>
            </w:r>
          </w:p>
        </w:tc>
      </w:tr>
      <w:tr w:rsidR="00446245" w14:paraId="24CDA9B2" w14:textId="77777777">
        <w:trPr>
          <w:cantSplit/>
        </w:trPr>
        <w:tc>
          <w:tcPr>
            <w:tcW w:w="849" w:type="dxa"/>
          </w:tcPr>
          <w:p w14:paraId="421B1025" w14:textId="77777777" w:rsidR="00446245" w:rsidRDefault="00AB691B">
            <w:pPr>
              <w:spacing w:before="40" w:after="40" w:line="240" w:lineRule="auto"/>
              <w:jc w:val="left"/>
            </w:pPr>
            <w:r>
              <w:rPr>
                <w:sz w:val="22"/>
              </w:rPr>
              <w:t>TC-23</w:t>
            </w:r>
          </w:p>
        </w:tc>
        <w:tc>
          <w:tcPr>
            <w:tcW w:w="3497" w:type="dxa"/>
          </w:tcPr>
          <w:p w14:paraId="23472ACB" w14:textId="77777777" w:rsidR="00446245" w:rsidRDefault="00AB691B">
            <w:pPr>
              <w:spacing w:before="40" w:after="40" w:line="240" w:lineRule="auto"/>
              <w:jc w:val="left"/>
            </w:pPr>
            <w:r>
              <w:rPr>
                <w:sz w:val="22"/>
              </w:rPr>
              <w:t>Same finding in JavaScript and Python (code_security)</w:t>
            </w:r>
          </w:p>
        </w:tc>
        <w:tc>
          <w:tcPr>
            <w:tcW w:w="3197" w:type="dxa"/>
          </w:tcPr>
          <w:p w14:paraId="7C416EEE" w14:textId="77777777" w:rsidR="00446245" w:rsidRDefault="00AB691B">
            <w:pPr>
              <w:spacing w:before="40" w:after="40" w:line="240" w:lineRule="auto"/>
              <w:jc w:val="left"/>
            </w:pPr>
            <w:r>
              <w:rPr>
                <w:sz w:val="22"/>
              </w:rPr>
              <w:t>Same severity</w:t>
            </w:r>
          </w:p>
        </w:tc>
        <w:tc>
          <w:tcPr>
            <w:tcW w:w="1049" w:type="dxa"/>
          </w:tcPr>
          <w:p w14:paraId="7549A1B6" w14:textId="77777777" w:rsidR="00446245" w:rsidRDefault="00AB691B">
            <w:pPr>
              <w:spacing w:before="40" w:after="40" w:line="240" w:lineRule="auto"/>
              <w:jc w:val="left"/>
            </w:pPr>
            <w:r>
              <w:rPr>
                <w:sz w:val="22"/>
              </w:rPr>
              <w:t>Pass</w:t>
            </w:r>
          </w:p>
        </w:tc>
      </w:tr>
      <w:tr w:rsidR="00446245" w14:paraId="6EC2B16E" w14:textId="77777777">
        <w:trPr>
          <w:cantSplit/>
        </w:trPr>
        <w:tc>
          <w:tcPr>
            <w:tcW w:w="849" w:type="dxa"/>
          </w:tcPr>
          <w:p w14:paraId="00F3DEC5" w14:textId="77777777" w:rsidR="00446245" w:rsidRDefault="00AB691B">
            <w:pPr>
              <w:spacing w:before="40" w:after="40" w:line="240" w:lineRule="auto"/>
              <w:jc w:val="left"/>
            </w:pPr>
            <w:r>
              <w:rPr>
                <w:sz w:val="22"/>
              </w:rPr>
              <w:t>TC-24</w:t>
            </w:r>
          </w:p>
        </w:tc>
        <w:tc>
          <w:tcPr>
            <w:tcW w:w="3497" w:type="dxa"/>
          </w:tcPr>
          <w:p w14:paraId="26B5DB86" w14:textId="77777777" w:rsidR="00446245" w:rsidRDefault="00AB691B">
            <w:pPr>
              <w:spacing w:before="40" w:after="40" w:line="240" w:lineRule="auto"/>
              <w:jc w:val="left"/>
            </w:pPr>
            <w:r>
              <w:rPr>
                <w:sz w:val="22"/>
              </w:rPr>
              <w:t>Dockerfile sent to the code detector (code_security)</w:t>
            </w:r>
          </w:p>
        </w:tc>
        <w:tc>
          <w:tcPr>
            <w:tcW w:w="3197" w:type="dxa"/>
          </w:tcPr>
          <w:p w14:paraId="29B360C0" w14:textId="77777777" w:rsidR="00446245" w:rsidRDefault="00AB691B">
            <w:pPr>
              <w:spacing w:before="40" w:after="40" w:line="240" w:lineRule="auto"/>
              <w:jc w:val="left"/>
            </w:pPr>
            <w:r>
              <w:rPr>
                <w:sz w:val="22"/>
              </w:rPr>
              <w:t>Status stub</w:t>
            </w:r>
          </w:p>
        </w:tc>
        <w:tc>
          <w:tcPr>
            <w:tcW w:w="1049" w:type="dxa"/>
          </w:tcPr>
          <w:p w14:paraId="61936626" w14:textId="77777777" w:rsidR="00446245" w:rsidRDefault="00AB691B">
            <w:pPr>
              <w:spacing w:before="40" w:after="40" w:line="240" w:lineRule="auto"/>
              <w:jc w:val="left"/>
            </w:pPr>
            <w:r>
              <w:rPr>
                <w:sz w:val="22"/>
              </w:rPr>
              <w:t>Pass</w:t>
            </w:r>
          </w:p>
        </w:tc>
      </w:tr>
      <w:tr w:rsidR="00446245" w14:paraId="783C65B7" w14:textId="77777777">
        <w:trPr>
          <w:cantSplit/>
        </w:trPr>
        <w:tc>
          <w:tcPr>
            <w:tcW w:w="849" w:type="dxa"/>
          </w:tcPr>
          <w:p w14:paraId="3E1DC797" w14:textId="77777777" w:rsidR="00446245" w:rsidRDefault="00AB691B">
            <w:pPr>
              <w:spacing w:before="40" w:after="40" w:line="240" w:lineRule="auto"/>
              <w:jc w:val="left"/>
            </w:pPr>
            <w:r>
              <w:rPr>
                <w:sz w:val="22"/>
              </w:rPr>
              <w:t>TC-25</w:t>
            </w:r>
          </w:p>
        </w:tc>
        <w:tc>
          <w:tcPr>
            <w:tcW w:w="3497" w:type="dxa"/>
          </w:tcPr>
          <w:p w14:paraId="177EC4CC" w14:textId="77777777" w:rsidR="00446245" w:rsidRDefault="00AB691B">
            <w:pPr>
              <w:spacing w:before="40" w:after="40" w:line="240" w:lineRule="auto"/>
              <w:jc w:val="left"/>
            </w:pPr>
            <w:r>
              <w:rPr>
                <w:sz w:val="22"/>
              </w:rPr>
              <w:t>GitLab include and inherited remote execution (workflow_cicd)</w:t>
            </w:r>
          </w:p>
        </w:tc>
        <w:tc>
          <w:tcPr>
            <w:tcW w:w="3197" w:type="dxa"/>
          </w:tcPr>
          <w:p w14:paraId="755090E3" w14:textId="77777777" w:rsidR="00446245" w:rsidRDefault="00AB691B">
            <w:pPr>
              <w:spacing w:before="40" w:after="40" w:line="240" w:lineRule="auto"/>
              <w:jc w:val="left"/>
            </w:pPr>
            <w:r>
              <w:rPr>
                <w:sz w:val="22"/>
              </w:rPr>
              <w:t>Found; files with includes stay partial</w:t>
            </w:r>
          </w:p>
        </w:tc>
        <w:tc>
          <w:tcPr>
            <w:tcW w:w="1049" w:type="dxa"/>
          </w:tcPr>
          <w:p w14:paraId="2ED338F2" w14:textId="77777777" w:rsidR="00446245" w:rsidRDefault="00AB691B">
            <w:pPr>
              <w:spacing w:before="40" w:after="40" w:line="240" w:lineRule="auto"/>
              <w:jc w:val="left"/>
            </w:pPr>
            <w:r>
              <w:rPr>
                <w:sz w:val="22"/>
              </w:rPr>
              <w:t>Pass</w:t>
            </w:r>
          </w:p>
        </w:tc>
      </w:tr>
    </w:tbl>
    <w:p w14:paraId="40171A76" w14:textId="77777777" w:rsidR="00446245" w:rsidRDefault="00446245">
      <w:pPr>
        <w:spacing w:before="0" w:after="80" w:line="144" w:lineRule="auto"/>
      </w:pPr>
    </w:p>
    <w:p w14:paraId="515EF9CE" w14:textId="77777777" w:rsidR="00446245" w:rsidRDefault="00AB691B">
      <w:pPr>
        <w:spacing w:before="0" w:line="360" w:lineRule="auto"/>
      </w:pPr>
      <w:r>
        <w:t xml:space="preserve">The </w:t>
      </w:r>
      <w:proofErr w:type="spellStart"/>
      <w:r>
        <w:t>trust_engine</w:t>
      </w:r>
      <w:proofErr w:type="spellEnd"/>
      <w:r>
        <w:t xml:space="preserve"> tests are in services/</w:t>
      </w:r>
      <w:proofErr w:type="spellStart"/>
      <w:r>
        <w:t>trust_engine</w:t>
      </w:r>
      <w:proofErr w:type="spellEnd"/>
      <w:r>
        <w:t>/tests, the code security tests in services/code_security/tests/test_analyze.py and the GitLab tests in services/</w:t>
      </w:r>
      <w:proofErr w:type="spellStart"/>
      <w:r>
        <w:t>workflow_cicd</w:t>
      </w:r>
      <w:proofErr w:type="spellEnd"/>
      <w:r>
        <w:t>/tests/test_gitlab.py.</w:t>
      </w:r>
    </w:p>
    <w:p w14:paraId="43A244FA" w14:textId="77777777" w:rsidR="00446245" w:rsidRDefault="00AB691B">
      <w:pPr>
        <w:pStyle w:val="Heading2"/>
        <w:spacing w:before="200" w:after="120"/>
        <w:jc w:val="left"/>
      </w:pPr>
      <w:r>
        <w:t>5.13 Discussion</w:t>
      </w:r>
    </w:p>
    <w:p w14:paraId="433D0F4D" w14:textId="7A9CC0E4" w:rsidR="00446245" w:rsidRDefault="00AB691B">
      <w:pPr>
        <w:spacing w:before="0" w:line="360" w:lineRule="auto"/>
      </w:pPr>
      <w:r>
        <w:t xml:space="preserve">The strongest result of the project is about </w:t>
      </w:r>
      <w:proofErr w:type="spellStart"/>
      <w:r>
        <w:t>behaviour</w:t>
      </w:r>
      <w:proofErr w:type="spellEnd"/>
      <w:r>
        <w:t xml:space="preserve">, and not about detection. </w:t>
      </w:r>
      <w:r w:rsidR="00344E38" w:rsidRPr="00344E38">
        <w:t xml:space="preserve">All the places where a detector would have said “I don’t know” have become places where “Review” is now stated. The Error Status, Partial Coverage, Unresolved Status, </w:t>
      </w:r>
      <w:proofErr w:type="gramStart"/>
      <w:r w:rsidR="00344E38" w:rsidRPr="00344E38">
        <w:t>Checks</w:t>
      </w:r>
      <w:proofErr w:type="gramEnd"/>
      <w:r w:rsidR="00344E38" w:rsidRPr="00344E38">
        <w:t xml:space="preserve"> due at a certain date, Severity Threshold, and Hard Rules all point in the same direction, and the model cannot override them</w:t>
      </w:r>
      <w:r>
        <w:t xml:space="preserve">. We learned this by finding the opposite </w:t>
      </w:r>
      <w:proofErr w:type="spellStart"/>
      <w:r>
        <w:t>behaviour</w:t>
      </w:r>
      <w:proofErr w:type="spellEnd"/>
      <w:r>
        <w:t xml:space="preserve"> in our own code: a crash that looked like a failure, an unsupported file that looked like a pass, a failed judge that looked like a clean file, and a forged callback that looked like a clean result.</w:t>
      </w:r>
    </w:p>
    <w:p w14:paraId="1880C6B4" w14:textId="5EC33FA4" w:rsidR="00446245" w:rsidRDefault="00344E38">
      <w:pPr>
        <w:spacing w:before="0" w:line="360" w:lineRule="auto"/>
      </w:pPr>
      <w:r w:rsidRPr="00344E38">
        <w:lastRenderedPageBreak/>
        <w:t>Secondly, it means that the system is user friendly. This is because one is able to calculate from either the dashboard, the command line, VS code, keep a history and download a PDF and get the exact results in all instances: the 78.75 and 57.50 obtained are equal to the equation</w:t>
      </w:r>
      <w:r w:rsidR="00AB691B">
        <w:t>. The price is complexity. The final version has a database, tenants, a callback token, background jobs and a deadline for them, which is much more to run than the first back end.</w:t>
      </w:r>
    </w:p>
    <w:p w14:paraId="1F53B70B" w14:textId="77777777" w:rsidR="00446245" w:rsidRDefault="00AB691B">
      <w:pPr>
        <w:spacing w:before="0" w:line="360" w:lineRule="auto"/>
      </w:pPr>
      <w:r>
        <w:t>Detection quality remains the main weakness. A previous public prompt test missed ten attacks. In the human-reviewed upstream cohort, weighted agreement is 30% and v3 model replay agreement 20%; weighted policy blocks six of eight files the reviewer accepted. The ten-file review is small, project-team and self-attested, with no Reject-labelled samples. These findings limit production claims even though integration tests pass.</w:t>
      </w:r>
    </w:p>
    <w:p w14:paraId="69A1D7B1" w14:textId="77777777" w:rsidR="00446245" w:rsidRDefault="00AB691B">
      <w:pPr>
        <w:pStyle w:val="Heading1"/>
        <w:pageBreakBefore/>
        <w:spacing w:before="0"/>
      </w:pPr>
      <w:r>
        <w:lastRenderedPageBreak/>
        <w:t>Chapter 6</w:t>
      </w:r>
    </w:p>
    <w:p w14:paraId="00DC9212" w14:textId="77777777" w:rsidR="00446245" w:rsidRDefault="00AB691B">
      <w:pPr>
        <w:pStyle w:val="Heading1"/>
        <w:spacing w:before="0" w:after="280"/>
      </w:pPr>
      <w:r>
        <w:t>Conclusion and Future Scope</w:t>
      </w:r>
    </w:p>
    <w:p w14:paraId="28DC7E2E" w14:textId="77777777" w:rsidR="00446245" w:rsidRDefault="00AB691B">
      <w:pPr>
        <w:pStyle w:val="Heading2"/>
        <w:spacing w:before="200" w:after="120"/>
        <w:jc w:val="left"/>
      </w:pPr>
      <w:r>
        <w:t>6.1 Conclusion</w:t>
      </w:r>
    </w:p>
    <w:p w14:paraId="53E9678B" w14:textId="77777777" w:rsidR="00344E38" w:rsidRDefault="00AB691B" w:rsidP="00344E38">
      <w:pPr>
        <w:spacing w:before="0" w:line="360" w:lineRule="auto"/>
      </w:pPr>
      <w:r>
        <w:t xml:space="preserve">AI Supply Chain Guardian implements artifact review with seven r</w:t>
      </w:r>
      <w:r w:rsidR="00344E38">
        <w:t>outed detector services, deterministic policy gates, authenticated client interfaces, tenant-scoped SQL history and audit PDF export. A configured VS Code Local PreToolUse gate has also been demonstrated on actual supported safe and unsafe file proposals before writing. This enforcement applies to the configured tool path, not every editor or assistant action.</w:t>
      </w:r>
    </w:p>
    <w:p w14:paraId="3A93ACDA" w14:textId="3C361BCF" w:rsidR="00446245" w:rsidRDefault="00344E38" w:rsidP="00344E38">
      <w:pPr>
        <w:spacing w:before="0" w:line="360" w:lineRule="auto"/>
      </w:pPr>
      <w:r>
        <w:t xml:space="preserve">The optional </w:t>
      </w:r>
      <w:proofErr w:type="spellStart"/>
      <w:r>
        <w:t>XGBoost</w:t>
      </w:r>
      <w:proofErr w:type="spellEnd"/>
      <w:r>
        <w:t xml:space="preserve"> regressor and exact TreeSHAP explanation path are implemented, but the model remains</w:t>
      </w:r>
      <w:r w:rsidR="00AB691B">
        <w:t> unpromoted. Its 83.33% agreement on inspected synthetic development cases does not generalize to the ten human-labelled upstream files, where v3 replay achieved 20%. The completed human review and successful technical checks document a working prototype with measured limitations, not independent production assurance.</w:t>
      </w:r>
    </w:p>
    <w:p w14:paraId="4E5AFE26" w14:textId="77777777" w:rsidR="00446245" w:rsidRDefault="00AB691B">
      <w:pPr>
        <w:spacing w:before="0" w:line="360" w:lineRule="auto"/>
      </w:pPr>
      <w:r>
        <w:t>Table 6.1 summarizes the goals established in Chapter 1 and shows how well they have been accomplished.</w:t>
      </w:r>
    </w:p>
    <w:p w14:paraId="13D4DCF6" w14:textId="77777777" w:rsidR="00446245" w:rsidRDefault="00AB691B">
      <w:pPr>
        <w:pStyle w:val="Caption"/>
        <w:keepNext/>
        <w:spacing w:before="120" w:after="80"/>
      </w:pPr>
      <w:r>
        <w:t>Table 6.1. Objectives and outcome</w:t>
      </w:r>
    </w:p>
    <w:tbl>
      <w:tblPr>
        <w:tblStyle w:val="TableGrid"/>
        <w:tblW w:w="8593" w:type="dxa"/>
        <w:tblLayout w:type="fixed"/>
        <w:tblLook w:val="04A0" w:firstRow="1" w:lastRow="0" w:firstColumn="1" w:lastColumn="0" w:noHBand="0" w:noVBand="1"/>
      </w:tblPr>
      <w:tblGrid>
        <w:gridCol w:w="699"/>
        <w:gridCol w:w="3697"/>
        <w:gridCol w:w="4197"/>
      </w:tblGrid>
      <w:tr w:rsidR="00446245" w14:paraId="596BE21F" w14:textId="77777777">
        <w:trPr>
          <w:cantSplit/>
          <w:tblHeader/>
        </w:trPr>
        <w:tc>
          <w:tcPr>
            <w:tcW w:w="699" w:type="dxa"/>
            <w:shd w:val="clear" w:color="auto" w:fill="EEEEEE"/>
          </w:tcPr>
          <w:p w14:paraId="682D8515" w14:textId="77777777" w:rsidR="00446245" w:rsidRDefault="00AB691B">
            <w:pPr>
              <w:spacing w:before="40" w:after="40" w:line="240" w:lineRule="auto"/>
              <w:jc w:val="left"/>
            </w:pPr>
            <w:r>
              <w:rPr>
                <w:b/>
                <w:sz w:val="22"/>
              </w:rPr>
              <w:t>No.</w:t>
            </w:r>
          </w:p>
        </w:tc>
        <w:tc>
          <w:tcPr>
            <w:tcW w:w="3697" w:type="dxa"/>
            <w:shd w:val="clear" w:color="auto" w:fill="EEEEEE"/>
          </w:tcPr>
          <w:p w14:paraId="35576DEA" w14:textId="77777777" w:rsidR="00446245" w:rsidRDefault="00AB691B">
            <w:pPr>
              <w:spacing w:before="40" w:after="40" w:line="240" w:lineRule="auto"/>
              <w:jc w:val="left"/>
            </w:pPr>
            <w:r>
              <w:rPr>
                <w:b/>
                <w:sz w:val="22"/>
              </w:rPr>
              <w:t>Objective</w:t>
            </w:r>
          </w:p>
        </w:tc>
        <w:tc>
          <w:tcPr>
            <w:tcW w:w="4197" w:type="dxa"/>
            <w:shd w:val="clear" w:color="auto" w:fill="EEEEEE"/>
          </w:tcPr>
          <w:p w14:paraId="76208A70" w14:textId="77777777" w:rsidR="00446245" w:rsidRDefault="00AB691B">
            <w:pPr>
              <w:spacing w:before="40" w:after="40" w:line="240" w:lineRule="auto"/>
              <w:jc w:val="left"/>
            </w:pPr>
            <w:r>
              <w:rPr>
                <w:b/>
                <w:sz w:val="22"/>
              </w:rPr>
              <w:t>Outcome</w:t>
            </w:r>
          </w:p>
        </w:tc>
      </w:tr>
      <w:tr w:rsidR="00446245" w14:paraId="3A870112" w14:textId="77777777">
        <w:trPr>
          <w:cantSplit/>
        </w:trPr>
        <w:tc>
          <w:tcPr>
            <w:tcW w:w="699" w:type="dxa"/>
          </w:tcPr>
          <w:p w14:paraId="1ACEADC9" w14:textId="77777777" w:rsidR="00446245" w:rsidRDefault="00AB691B">
            <w:pPr>
              <w:spacing w:before="40" w:after="40" w:line="240" w:lineRule="auto"/>
              <w:jc w:val="left"/>
            </w:pPr>
            <w:r>
              <w:rPr>
                <w:sz w:val="22"/>
              </w:rPr>
              <w:t>O1</w:t>
            </w:r>
          </w:p>
        </w:tc>
        <w:tc>
          <w:tcPr>
            <w:tcW w:w="3697" w:type="dxa"/>
          </w:tcPr>
          <w:p w14:paraId="05EDA86D" w14:textId="77777777" w:rsidR="00446245" w:rsidRDefault="00AB691B">
            <w:pPr>
              <w:spacing w:before="40" w:after="40" w:line="240" w:lineRule="auto"/>
              <w:jc w:val="left"/>
            </w:pPr>
            <w:r>
              <w:rPr>
                <w:sz w:val="22"/>
              </w:rPr>
              <w:t>Seven detectors with one result format</w:t>
            </w:r>
          </w:p>
        </w:tc>
        <w:tc>
          <w:tcPr>
            <w:tcW w:w="4197" w:type="dxa"/>
          </w:tcPr>
          <w:p w14:paraId="09631E1D" w14:textId="77777777" w:rsidR="00446245" w:rsidRDefault="00AB691B">
            <w:pPr>
              <w:spacing w:before="40" w:after="40" w:line="240" w:lineRule="auto"/>
              <w:jc w:val="left"/>
            </w:pPr>
            <w:r>
              <w:rPr>
                <w:sz w:val="22"/>
              </w:rPr>
              <w:t>Achieved. Contract tests in each service; schema audit passed.</w:t>
            </w:r>
          </w:p>
        </w:tc>
      </w:tr>
      <w:tr w:rsidR="00446245" w14:paraId="72083150" w14:textId="77777777">
        <w:trPr>
          <w:cantSplit/>
        </w:trPr>
        <w:tc>
          <w:tcPr>
            <w:tcW w:w="699" w:type="dxa"/>
          </w:tcPr>
          <w:p w14:paraId="6840F4C4" w14:textId="77777777" w:rsidR="00446245" w:rsidRDefault="00AB691B">
            <w:pPr>
              <w:spacing w:before="40" w:after="40" w:line="240" w:lineRule="auto"/>
              <w:jc w:val="left"/>
            </w:pPr>
            <w:r>
              <w:rPr>
                <w:sz w:val="22"/>
              </w:rPr>
              <w:t>O2</w:t>
            </w:r>
          </w:p>
        </w:tc>
        <w:tc>
          <w:tcPr>
            <w:tcW w:w="3697" w:type="dxa"/>
          </w:tcPr>
          <w:p w14:paraId="1EFAEC41" w14:textId="77777777" w:rsidR="00446245" w:rsidRDefault="00AB691B">
            <w:pPr>
              <w:spacing w:before="40" w:after="40" w:line="240" w:lineRule="auto"/>
              <w:jc w:val="left"/>
            </w:pPr>
            <w:r>
              <w:rPr>
                <w:sz w:val="22"/>
              </w:rPr>
              <w:t>Routing with a coverage value</w:t>
            </w:r>
          </w:p>
        </w:tc>
        <w:tc>
          <w:tcPr>
            <w:tcW w:w="4197" w:type="dxa"/>
          </w:tcPr>
          <w:p w14:paraId="1B46466B" w14:textId="77777777" w:rsidR="00446245" w:rsidRDefault="00AB691B">
            <w:pPr>
              <w:spacing w:before="40" w:after="40" w:line="240" w:lineRule="auto"/>
              <w:jc w:val="left"/>
            </w:pPr>
            <w:r>
              <w:rPr>
                <w:sz w:val="22"/>
              </w:rPr>
              <w:t>Achieved. Detectors are chosen per file type; coverage is shown in every result.</w:t>
            </w:r>
          </w:p>
        </w:tc>
      </w:tr>
      <w:tr w:rsidR="00446245" w14:paraId="285D5791" w14:textId="77777777">
        <w:trPr>
          <w:cantSplit/>
        </w:trPr>
        <w:tc>
          <w:tcPr>
            <w:tcW w:w="699" w:type="dxa"/>
          </w:tcPr>
          <w:p w14:paraId="3F58BDFA" w14:textId="77777777" w:rsidR="00446245" w:rsidRDefault="00AB691B">
            <w:pPr>
              <w:spacing w:before="40" w:after="40" w:line="240" w:lineRule="auto"/>
              <w:jc w:val="left"/>
            </w:pPr>
            <w:r>
              <w:rPr>
                <w:sz w:val="22"/>
              </w:rPr>
              <w:t>O3</w:t>
            </w:r>
          </w:p>
        </w:tc>
        <w:tc>
          <w:tcPr>
            <w:tcW w:w="3697" w:type="dxa"/>
          </w:tcPr>
          <w:p w14:paraId="4A7CF9A9" w14:textId="77777777" w:rsidR="00446245" w:rsidRDefault="00AB691B">
            <w:pPr>
              <w:spacing w:before="40" w:after="40" w:line="240" w:lineRule="auto"/>
              <w:jc w:val="left"/>
            </w:pPr>
            <w:r>
              <w:rPr>
                <w:sz w:val="22"/>
              </w:rPr>
              <w:t>Score and decision with a written reason</w:t>
            </w:r>
          </w:p>
        </w:tc>
        <w:tc>
          <w:tcPr>
            <w:tcW w:w="4197" w:type="dxa"/>
          </w:tcPr>
          <w:p w14:paraId="37829A11" w14:textId="77777777" w:rsidR="00446245" w:rsidRDefault="00AB691B">
            <w:pPr>
              <w:spacing w:before="40" w:after="40" w:line="240" w:lineRule="auto"/>
              <w:jc w:val="left"/>
            </w:pPr>
            <w:r>
              <w:rPr>
                <w:sz w:val="22"/>
              </w:rPr>
              <w:t>Achieved. The same formula gave 78.75 in VS Code and 57.50 in the dashboard.</w:t>
            </w:r>
          </w:p>
        </w:tc>
      </w:tr>
      <w:tr w:rsidR="00446245" w14:paraId="5DADB9BF" w14:textId="77777777">
        <w:trPr>
          <w:cantSplit/>
        </w:trPr>
        <w:tc>
          <w:tcPr>
            <w:tcW w:w="699" w:type="dxa"/>
          </w:tcPr>
          <w:p w14:paraId="1FF523E7" w14:textId="77777777" w:rsidR="00446245" w:rsidRDefault="00AB691B">
            <w:pPr>
              <w:spacing w:before="40" w:after="40" w:line="240" w:lineRule="auto"/>
              <w:jc w:val="left"/>
            </w:pPr>
            <w:r>
              <w:rPr>
                <w:sz w:val="22"/>
              </w:rPr>
              <w:t>O4</w:t>
            </w:r>
          </w:p>
        </w:tc>
        <w:tc>
          <w:tcPr>
            <w:tcW w:w="3697" w:type="dxa"/>
          </w:tcPr>
          <w:p w14:paraId="1A6F20AC" w14:textId="77777777" w:rsidR="00446245" w:rsidRDefault="00AB691B">
            <w:pPr>
              <w:spacing w:before="40" w:after="40" w:line="240" w:lineRule="auto"/>
              <w:jc w:val="left"/>
            </w:pPr>
            <w:r>
              <w:rPr>
                <w:sz w:val="22"/>
              </w:rPr>
              <w:t>Unknown is never clean</w:t>
            </w:r>
          </w:p>
        </w:tc>
        <w:tc>
          <w:tcPr>
            <w:tcW w:w="4197" w:type="dxa"/>
          </w:tcPr>
          <w:p w14:paraId="34453276" w14:textId="77777777" w:rsidR="00446245" w:rsidRDefault="00AB691B">
            <w:pPr>
              <w:spacing w:before="40" w:after="40" w:line="240" w:lineRule="auto"/>
              <w:jc w:val="left"/>
            </w:pPr>
            <w:r>
              <w:rPr>
                <w:sz w:val="22"/>
              </w:rPr>
              <w:t>Achieved. Error, pending, unresolved and partial results all hold the decision at Review or worse.</w:t>
            </w:r>
          </w:p>
        </w:tc>
      </w:tr>
      <w:tr w:rsidR="00446245" w14:paraId="163BFC1A" w14:textId="77777777">
        <w:trPr>
          <w:cantSplit/>
        </w:trPr>
        <w:tc>
          <w:tcPr>
            <w:tcW w:w="699" w:type="dxa"/>
          </w:tcPr>
          <w:p w14:paraId="6CBBCF44" w14:textId="77777777" w:rsidR="00446245" w:rsidRDefault="00AB691B">
            <w:pPr>
              <w:spacing w:before="40" w:after="40" w:line="240" w:lineRule="auto"/>
              <w:jc w:val="left"/>
            </w:pPr>
            <w:r>
              <w:rPr>
                <w:sz w:val="22"/>
              </w:rPr>
              <w:t>O5</w:t>
            </w:r>
          </w:p>
        </w:tc>
        <w:tc>
          <w:tcPr>
            <w:tcW w:w="3697" w:type="dxa"/>
          </w:tcPr>
          <w:p w14:paraId="7C0B5FB5" w14:textId="77777777" w:rsidR="00446245" w:rsidRDefault="00AB691B">
            <w:pPr>
              <w:spacing w:before="40" w:after="40" w:line="240" w:lineRule="auto"/>
              <w:jc w:val="left"/>
            </w:pPr>
            <w:r>
              <w:rPr>
                <w:sz w:val="22"/>
              </w:rPr>
              <w:t>Slow checks in the background with a secure callback</w:t>
            </w:r>
          </w:p>
        </w:tc>
        <w:tc>
          <w:tcPr>
            <w:tcW w:w="4197" w:type="dxa"/>
          </w:tcPr>
          <w:p w14:paraId="5B639445" w14:textId="77777777" w:rsidR="00446245" w:rsidRDefault="00AB691B">
            <w:pPr>
              <w:spacing w:before="40" w:after="40" w:line="240" w:lineRule="auto"/>
              <w:jc w:val="left"/>
            </w:pPr>
            <w:r>
              <w:rPr>
                <w:sz w:val="22"/>
              </w:rPr>
              <w:t>Achieved. Separate callback token, locking and a deadline for pending checks.</w:t>
            </w:r>
          </w:p>
        </w:tc>
      </w:tr>
      <w:tr w:rsidR="00446245" w14:paraId="34215B87" w14:textId="77777777">
        <w:trPr>
          <w:cantSplit/>
        </w:trPr>
        <w:tc>
          <w:tcPr>
            <w:tcW w:w="699" w:type="dxa"/>
          </w:tcPr>
          <w:p w14:paraId="16432D8A" w14:textId="77777777" w:rsidR="00446245" w:rsidRDefault="00AB691B">
            <w:pPr>
              <w:spacing w:before="40" w:after="40" w:line="240" w:lineRule="auto"/>
              <w:jc w:val="left"/>
            </w:pPr>
            <w:r>
              <w:rPr>
                <w:sz w:val="22"/>
              </w:rPr>
              <w:t>O6</w:t>
            </w:r>
          </w:p>
        </w:tc>
        <w:tc>
          <w:tcPr>
            <w:tcW w:w="3697" w:type="dxa"/>
          </w:tcPr>
          <w:p w14:paraId="2A36D489" w14:textId="77777777" w:rsidR="00446245" w:rsidRDefault="00AB691B">
            <w:pPr>
              <w:spacing w:before="40" w:after="40" w:line="240" w:lineRule="auto"/>
              <w:jc w:val="left"/>
            </w:pPr>
            <w:r>
              <w:rPr>
                <w:sz w:val="22"/>
              </w:rPr>
              <w:t>History and developer tools</w:t>
            </w:r>
          </w:p>
        </w:tc>
        <w:tc>
          <w:tcPr>
            <w:tcW w:w="4197" w:type="dxa"/>
          </w:tcPr>
          <w:p w14:paraId="1484579A" w14:textId="77777777" w:rsidR="00446245" w:rsidRDefault="00AB691B">
            <w:pPr>
              <w:spacing w:before="40" w:after="40" w:line="240" w:lineRule="auto"/>
              <w:jc w:val="left"/>
            </w:pPr>
            <w:r>
              <w:rPr>
                <w:sz w:val="22"/>
              </w:rPr>
              <w:t>Achieved. SQL history, PDF, dashboard, CLI and VS Code; an actual supported-tool safe/unsafe pair verifies pre-write allow and deny.</w:t>
            </w:r>
          </w:p>
        </w:tc>
      </w:tr>
      <w:tr w:rsidR="00446245" w14:paraId="5FE496CB" w14:textId="77777777">
        <w:trPr>
          <w:cantSplit/>
        </w:trPr>
        <w:tc>
          <w:tcPr>
            <w:tcW w:w="699" w:type="dxa"/>
          </w:tcPr>
          <w:p w14:paraId="7EC126CD" w14:textId="77777777" w:rsidR="00446245" w:rsidRDefault="00AB691B">
            <w:pPr>
              <w:spacing w:before="40" w:after="40" w:line="240" w:lineRule="auto"/>
              <w:jc w:val="left"/>
            </w:pPr>
            <w:r>
              <w:rPr>
                <w:sz w:val="22"/>
              </w:rPr>
              <w:t>O7</w:t>
            </w:r>
          </w:p>
        </w:tc>
        <w:tc>
          <w:tcPr>
            <w:tcW w:w="3697" w:type="dxa"/>
          </w:tcPr>
          <w:p w14:paraId="52FA81BB" w14:textId="77777777" w:rsidR="00446245" w:rsidRDefault="00AB691B">
            <w:pPr>
              <w:spacing w:before="40" w:after="40" w:line="240" w:lineRule="auto"/>
              <w:jc w:val="left"/>
            </w:pPr>
            <w:r>
              <w:rPr>
                <w:sz w:val="22"/>
              </w:rPr>
              <w:t>Trained scorer that cannot override the safety rules</w:t>
            </w:r>
          </w:p>
        </w:tc>
        <w:tc>
          <w:tcPr>
            <w:tcW w:w="4197" w:type="dxa"/>
          </w:tcPr>
          <w:p w14:paraId="6F4FB521" w14:textId="77777777" w:rsidR="00446245" w:rsidRDefault="00AB691B">
            <w:pPr>
              <w:spacing w:before="40" w:after="40" w:line="240" w:lineRule="auto"/>
              <w:jc w:val="left"/>
            </w:pPr>
            <w:r>
              <w:rPr>
                <w:sz w:val="22"/>
              </w:rPr>
              <w:t>Built and tested on synthetic and ten human-labelled external files; candidate remains unpromoted.</w:t>
            </w:r>
          </w:p>
        </w:tc>
      </w:tr>
    </w:tbl>
    <w:p w14:paraId="5F79C17C" w14:textId="77777777" w:rsidR="00446245" w:rsidRDefault="00446245">
      <w:pPr>
        <w:spacing w:before="0" w:after="80" w:line="144" w:lineRule="auto"/>
      </w:pPr>
    </w:p>
    <w:p w14:paraId="5D00A6C9" w14:textId="77777777" w:rsidR="00446245" w:rsidRDefault="00AB691B">
      <w:pPr>
        <w:pStyle w:val="Heading2"/>
        <w:spacing w:before="200" w:after="120"/>
        <w:jc w:val="left"/>
      </w:pPr>
      <w:r>
        <w:lastRenderedPageBreak/>
        <w:t>6.2 Project outcome</w:t>
      </w:r>
    </w:p>
    <w:p w14:paraId="7D0B46B5" w14:textId="4F7D232D" w:rsidR="00446245" w:rsidRDefault="00344E38">
      <w:pPr>
        <w:spacing w:before="0" w:line="360" w:lineRule="auto"/>
      </w:pPr>
      <w:r w:rsidRPr="00344E38">
        <w:t>Comparison of what was intended with what is actually the case in the final version is given in Table 6.2. The status field is written very precisely: “implemented” implies existence of the code with successful tests, not successful implementation in practice</w:t>
      </w:r>
      <w:r w:rsidR="00AB691B">
        <w:t>.</w:t>
      </w:r>
    </w:p>
    <w:p w14:paraId="34A477DA" w14:textId="77777777" w:rsidR="00446245" w:rsidRDefault="00AB691B">
      <w:pPr>
        <w:pStyle w:val="Caption"/>
        <w:keepNext/>
        <w:spacing w:before="120" w:after="80"/>
      </w:pPr>
      <w:r>
        <w:t>Table 6.2. Planned and achieved outcomes</w:t>
      </w:r>
    </w:p>
    <w:tbl>
      <w:tblPr>
        <w:tblStyle w:val="TableGrid"/>
        <w:tblW w:w="8593" w:type="dxa"/>
        <w:tblLayout w:type="fixed"/>
        <w:tblLook w:val="04A0" w:firstRow="1" w:lastRow="0" w:firstColumn="1" w:lastColumn="0" w:noHBand="0" w:noVBand="1"/>
      </w:tblPr>
      <w:tblGrid>
        <w:gridCol w:w="3297"/>
        <w:gridCol w:w="3297"/>
        <w:gridCol w:w="1999"/>
      </w:tblGrid>
      <w:tr w:rsidR="00446245" w14:paraId="5D9198DD" w14:textId="77777777">
        <w:trPr>
          <w:cantSplit/>
          <w:tblHeader/>
        </w:trPr>
        <w:tc>
          <w:tcPr>
            <w:tcW w:w="3297" w:type="dxa"/>
            <w:shd w:val="clear" w:color="auto" w:fill="EEEEEE"/>
          </w:tcPr>
          <w:p w14:paraId="2496C7D4" w14:textId="77777777" w:rsidR="00446245" w:rsidRDefault="00AB691B">
            <w:pPr>
              <w:spacing w:before="40" w:after="40" w:line="240" w:lineRule="auto"/>
              <w:jc w:val="left"/>
            </w:pPr>
            <w:r>
              <w:rPr>
                <w:b/>
                <w:sz w:val="22"/>
              </w:rPr>
              <w:t>Planned</w:t>
            </w:r>
          </w:p>
        </w:tc>
        <w:tc>
          <w:tcPr>
            <w:tcW w:w="3297" w:type="dxa"/>
            <w:shd w:val="clear" w:color="auto" w:fill="EEEEEE"/>
          </w:tcPr>
          <w:p w14:paraId="477CDD7E" w14:textId="77777777" w:rsidR="00446245" w:rsidRDefault="00AB691B">
            <w:pPr>
              <w:spacing w:before="40" w:after="40" w:line="240" w:lineRule="auto"/>
              <w:jc w:val="left"/>
            </w:pPr>
            <w:r>
              <w:rPr>
                <w:b/>
                <w:sz w:val="22"/>
              </w:rPr>
              <w:t>Status</w:t>
            </w:r>
          </w:p>
        </w:tc>
        <w:tc>
          <w:tcPr>
            <w:tcW w:w="1999" w:type="dxa"/>
            <w:shd w:val="clear" w:color="auto" w:fill="EEEEEE"/>
          </w:tcPr>
          <w:p w14:paraId="1C49FD92" w14:textId="77777777" w:rsidR="00446245" w:rsidRDefault="00AB691B">
            <w:pPr>
              <w:spacing w:before="40" w:after="40" w:line="240" w:lineRule="auto"/>
              <w:jc w:val="left"/>
            </w:pPr>
            <w:r>
              <w:rPr>
                <w:b/>
                <w:sz w:val="22"/>
              </w:rPr>
              <w:t>Evidence</w:t>
            </w:r>
          </w:p>
        </w:tc>
      </w:tr>
      <w:tr w:rsidR="00446245" w14:paraId="536EF525" w14:textId="77777777">
        <w:trPr>
          <w:cantSplit/>
        </w:trPr>
        <w:tc>
          <w:tcPr>
            <w:tcW w:w="3297" w:type="dxa"/>
          </w:tcPr>
          <w:p w14:paraId="35A2336C" w14:textId="77777777" w:rsidR="00446245" w:rsidRDefault="00AB691B">
            <w:pPr>
              <w:spacing w:before="40" w:after="40" w:line="240" w:lineRule="auto"/>
              <w:jc w:val="left"/>
            </w:pPr>
            <w:r>
              <w:rPr>
                <w:sz w:val="22"/>
              </w:rPr>
              <w:t>Seven services and a common evidence contract</w:t>
            </w:r>
          </w:p>
        </w:tc>
        <w:tc>
          <w:tcPr>
            <w:tcW w:w="3297" w:type="dxa"/>
          </w:tcPr>
          <w:p w14:paraId="2A9B879C" w14:textId="77777777" w:rsidR="00446245" w:rsidRDefault="00AB691B">
            <w:pPr>
              <w:spacing w:before="40" w:after="40" w:line="240" w:lineRule="auto"/>
              <w:jc w:val="left"/>
            </w:pPr>
            <w:r>
              <w:rPr>
                <w:sz w:val="22"/>
              </w:rPr>
              <w:t>Implemented; detectors are chosen per artifact type</w:t>
            </w:r>
          </w:p>
        </w:tc>
        <w:tc>
          <w:tcPr>
            <w:tcW w:w="1999" w:type="dxa"/>
          </w:tcPr>
          <w:p w14:paraId="2BAE2931" w14:textId="77777777" w:rsidR="00446245" w:rsidRDefault="00AB691B">
            <w:pPr>
              <w:spacing w:before="40" w:after="40" w:line="240" w:lineRule="auto"/>
              <w:jc w:val="left"/>
            </w:pPr>
            <w:r>
              <w:rPr>
                <w:sz w:val="22"/>
              </w:rPr>
              <w:t>Chapter 4; Table 5.1</w:t>
            </w:r>
          </w:p>
        </w:tc>
      </w:tr>
      <w:tr w:rsidR="00446245" w14:paraId="63C9B8A5" w14:textId="77777777">
        <w:trPr>
          <w:cantSplit/>
        </w:trPr>
        <w:tc>
          <w:tcPr>
            <w:tcW w:w="3297" w:type="dxa"/>
          </w:tcPr>
          <w:p w14:paraId="62BF7D0F" w14:textId="77777777" w:rsidR="00446245" w:rsidRDefault="00AB691B">
            <w:pPr>
              <w:spacing w:before="40" w:after="40" w:line="240" w:lineRule="auto"/>
              <w:jc w:val="left"/>
            </w:pPr>
            <w:r>
              <w:rPr>
                <w:sz w:val="22"/>
              </w:rPr>
              <w:t>Routing and rule-based fusion</w:t>
            </w:r>
          </w:p>
        </w:tc>
        <w:tc>
          <w:tcPr>
            <w:tcW w:w="3297" w:type="dxa"/>
          </w:tcPr>
          <w:p w14:paraId="672D8283" w14:textId="77777777" w:rsidR="00446245" w:rsidRDefault="00AB691B">
            <w:pPr>
              <w:spacing w:before="40" w:after="40" w:line="240" w:lineRule="auto"/>
              <w:jc w:val="left"/>
            </w:pPr>
            <w:r>
              <w:rPr>
                <w:sz w:val="22"/>
              </w:rPr>
              <w:t>Implemented; the caution rules always have the last word</w:t>
            </w:r>
          </w:p>
        </w:tc>
        <w:tc>
          <w:tcPr>
            <w:tcW w:w="1999" w:type="dxa"/>
          </w:tcPr>
          <w:p w14:paraId="57F4C22A" w14:textId="77777777" w:rsidR="00446245" w:rsidRDefault="00AB691B">
            <w:pPr>
              <w:spacing w:before="40" w:after="40" w:line="240" w:lineRule="auto"/>
              <w:jc w:val="left"/>
            </w:pPr>
            <w:r>
              <w:rPr>
                <w:sz w:val="22"/>
              </w:rPr>
              <w:t>Sections 4.3 and 4.5</w:t>
            </w:r>
          </w:p>
        </w:tc>
      </w:tr>
      <w:tr w:rsidR="00446245" w14:paraId="52D121EF" w14:textId="77777777">
        <w:trPr>
          <w:cantSplit/>
        </w:trPr>
        <w:tc>
          <w:tcPr>
            <w:tcW w:w="3297" w:type="dxa"/>
          </w:tcPr>
          <w:p w14:paraId="4CBD87A7" w14:textId="77777777" w:rsidR="00446245" w:rsidRDefault="00AB691B">
            <w:pPr>
              <w:spacing w:before="40" w:after="40" w:line="240" w:lineRule="auto"/>
              <w:jc w:val="left"/>
            </w:pPr>
            <w:r>
              <w:rPr>
                <w:sz w:val="22"/>
              </w:rPr>
              <w:t>Database and history</w:t>
            </w:r>
          </w:p>
        </w:tc>
        <w:tc>
          <w:tcPr>
            <w:tcW w:w="3297" w:type="dxa"/>
          </w:tcPr>
          <w:p w14:paraId="1E09F939" w14:textId="77777777" w:rsidR="00446245" w:rsidRDefault="00AB691B">
            <w:pPr>
              <w:spacing w:before="40" w:after="40" w:line="240" w:lineRule="auto"/>
              <w:jc w:val="left"/>
            </w:pPr>
            <w:r>
              <w:rPr>
                <w:sz w:val="22"/>
              </w:rPr>
              <w:t>Implemented with SQL snapshots, findings, detector runs and tenant scope</w:t>
            </w:r>
          </w:p>
        </w:tc>
        <w:tc>
          <w:tcPr>
            <w:tcW w:w="1999" w:type="dxa"/>
          </w:tcPr>
          <w:p w14:paraId="7FAAB43A" w14:textId="77777777" w:rsidR="00446245" w:rsidRDefault="00AB691B">
            <w:pPr>
              <w:spacing w:before="40" w:after="40" w:line="240" w:lineRule="auto"/>
              <w:jc w:val="left"/>
            </w:pPr>
            <w:r>
              <w:rPr>
                <w:sz w:val="22"/>
              </w:rPr>
              <w:t>Section 4.8; TC-15 to TC-17</w:t>
            </w:r>
          </w:p>
        </w:tc>
      </w:tr>
      <w:tr w:rsidR="00446245" w14:paraId="18840436" w14:textId="77777777">
        <w:trPr>
          <w:cantSplit/>
        </w:trPr>
        <w:tc>
          <w:tcPr>
            <w:tcW w:w="3297" w:type="dxa"/>
          </w:tcPr>
          <w:p w14:paraId="3C0FBA3F" w14:textId="77777777" w:rsidR="00446245" w:rsidRDefault="00AB691B">
            <w:pPr>
              <w:spacing w:before="40" w:after="40" w:line="240" w:lineRule="auto"/>
              <w:jc w:val="left"/>
            </w:pPr>
            <w:r>
              <w:rPr>
                <w:sz w:val="22"/>
              </w:rPr>
              <w:t>Dashboard, command-line tool and editor</w:t>
            </w:r>
          </w:p>
        </w:tc>
        <w:tc>
          <w:tcPr>
            <w:tcW w:w="3297" w:type="dxa"/>
          </w:tcPr>
          <w:p w14:paraId="4268D65B" w14:textId="77777777" w:rsidR="00446245" w:rsidRDefault="00AB691B">
            <w:pPr>
              <w:spacing w:before="40" w:after="40" w:line="240" w:lineRule="auto"/>
              <w:jc w:val="left"/>
            </w:pPr>
            <w:r>
              <w:rPr>
                <w:sz w:val="22"/>
              </w:rPr>
              <w:t>Implemented; browser and extension-host tests recorded; manual VS Code check on one file</w:t>
            </w:r>
          </w:p>
        </w:tc>
        <w:tc>
          <w:tcPr>
            <w:tcW w:w="1999" w:type="dxa"/>
          </w:tcPr>
          <w:p w14:paraId="4AF4483C" w14:textId="77777777" w:rsidR="00446245" w:rsidRDefault="00AB691B">
            <w:pPr>
              <w:spacing w:before="40" w:after="40" w:line="240" w:lineRule="auto"/>
              <w:jc w:val="left"/>
            </w:pPr>
            <w:r>
              <w:rPr>
                <w:sz w:val="22"/>
              </w:rPr>
              <w:t>Section 5.8</w:t>
            </w:r>
          </w:p>
        </w:tc>
      </w:tr>
      <w:tr w:rsidR="00446245" w14:paraId="6225E947" w14:textId="77777777">
        <w:trPr>
          <w:cantSplit/>
        </w:trPr>
        <w:tc>
          <w:tcPr>
            <w:tcW w:w="3297" w:type="dxa"/>
          </w:tcPr>
          <w:p w14:paraId="1BA23A00" w14:textId="77777777" w:rsidR="00446245" w:rsidRDefault="00AB691B">
            <w:pPr>
              <w:spacing w:before="40" w:after="40" w:line="240" w:lineRule="auto"/>
              <w:jc w:val="left"/>
            </w:pPr>
            <w:r>
              <w:rPr>
                <w:sz w:val="22"/>
              </w:rPr>
              <w:t>Trained model for the score, with explanations</w:t>
            </w:r>
          </w:p>
        </w:tc>
        <w:tc>
          <w:tcPr>
            <w:tcW w:w="3297" w:type="dxa"/>
          </w:tcPr>
          <w:p w14:paraId="3997D62F" w14:textId="77777777" w:rsidR="00446245" w:rsidRDefault="00AB691B">
            <w:pPr>
              <w:spacing w:before="40" w:after="40" w:line="240" w:lineRule="auto"/>
              <w:jc w:val="left"/>
            </w:pPr>
            <w:r>
              <w:rPr>
                <w:sz w:val="22"/>
              </w:rPr>
              <w:t>Optional candidate; 20% v3 agreement on ten human-labelled files; not promoted</w:t>
            </w:r>
          </w:p>
        </w:tc>
        <w:tc>
          <w:tcPr>
            <w:tcW w:w="1999" w:type="dxa"/>
          </w:tcPr>
          <w:p w14:paraId="1100AE28" w14:textId="77777777" w:rsidR="00446245" w:rsidRDefault="00AB691B">
            <w:pPr>
              <w:spacing w:before="40" w:after="40" w:line="240" w:lineRule="auto"/>
              <w:jc w:val="left"/>
            </w:pPr>
            <w:r>
              <w:rPr>
                <w:sz w:val="22"/>
              </w:rPr>
              <w:t>Section 5.10</w:t>
            </w:r>
          </w:p>
        </w:tc>
      </w:tr>
      <w:tr w:rsidR="00446245" w14:paraId="238DD39B" w14:textId="77777777">
        <w:trPr>
          <w:cantSplit/>
        </w:trPr>
        <w:tc>
          <w:tcPr>
            <w:tcW w:w="3297" w:type="dxa"/>
          </w:tcPr>
          <w:p w14:paraId="63734433" w14:textId="77777777" w:rsidR="00446245" w:rsidRDefault="00AB691B">
            <w:pPr>
              <w:spacing w:before="40" w:after="40" w:line="240" w:lineRule="auto"/>
              <w:jc w:val="left"/>
            </w:pPr>
            <w:r>
              <w:rPr>
                <w:sz w:val="22"/>
              </w:rPr>
              <w:t>Final scans under three seconds</w:t>
            </w:r>
          </w:p>
        </w:tc>
        <w:tc>
          <w:tcPr>
            <w:tcW w:w="3297" w:type="dxa"/>
          </w:tcPr>
          <w:p w14:paraId="580C3896" w14:textId="77777777" w:rsidR="00446245" w:rsidRDefault="00AB691B">
            <w:pPr>
              <w:spacing w:before="40" w:after="40" w:line="240" w:lineRule="auto"/>
              <w:jc w:val="left"/>
            </w:pPr>
            <w:r>
              <w:rPr>
                <w:sz w:val="22"/>
              </w:rPr>
              <w:t>Not established. An 18-case serial pilot gave median 0.210 s and p95 3.474 s; no load guarantee.</w:t>
            </w:r>
          </w:p>
        </w:tc>
        <w:tc>
          <w:tcPr>
            <w:tcW w:w="1999" w:type="dxa"/>
          </w:tcPr>
          <w:p w14:paraId="67E3A716" w14:textId="77777777" w:rsidR="00446245" w:rsidRDefault="00AB691B">
            <w:pPr>
              <w:spacing w:before="40" w:after="40" w:line="240" w:lineRule="auto"/>
              <w:jc w:val="left"/>
            </w:pPr>
            <w:r>
              <w:rPr>
                <w:sz w:val="22"/>
              </w:rPr>
              <w:t>Section 5.7</w:t>
            </w:r>
          </w:p>
        </w:tc>
      </w:tr>
      <w:tr w:rsidR="00446245" w14:paraId="2880A03F" w14:textId="77777777">
        <w:trPr>
          <w:cantSplit/>
        </w:trPr>
        <w:tc>
          <w:tcPr>
            <w:tcW w:w="3297" w:type="dxa"/>
          </w:tcPr>
          <w:p w14:paraId="12FBA845" w14:textId="77777777" w:rsidR="00446245" w:rsidRDefault="00AB691B">
            <w:pPr>
              <w:spacing w:before="40" w:after="40" w:line="240" w:lineRule="auto"/>
              <w:jc w:val="left"/>
            </w:pPr>
            <w:r>
              <w:rPr>
                <w:sz w:val="22"/>
              </w:rPr>
              <w:t>Reliable detection across all security problems</w:t>
            </w:r>
          </w:p>
        </w:tc>
        <w:tc>
          <w:tcPr>
            <w:tcW w:w="3297" w:type="dxa"/>
          </w:tcPr>
          <w:p w14:paraId="5B731311" w14:textId="77777777" w:rsidR="00446245" w:rsidRDefault="00AB691B">
            <w:pPr>
              <w:spacing w:before="40" w:after="40" w:line="240" w:lineRule="auto"/>
              <w:jc w:val="left"/>
            </w:pPr>
            <w:r>
              <w:rPr>
                <w:sz w:val="22"/>
              </w:rPr>
              <w:t>Not shown; the public prompt test still has misses</w:t>
            </w:r>
          </w:p>
        </w:tc>
        <w:tc>
          <w:tcPr>
            <w:tcW w:w="1999" w:type="dxa"/>
          </w:tcPr>
          <w:p w14:paraId="68AF4F43" w14:textId="77777777" w:rsidR="00446245" w:rsidRDefault="00AB691B">
            <w:pPr>
              <w:spacing w:before="40" w:after="40" w:line="240" w:lineRule="auto"/>
              <w:jc w:val="left"/>
            </w:pPr>
            <w:r>
              <w:rPr>
                <w:sz w:val="22"/>
              </w:rPr>
              <w:t>Sections 5.10 and 5.11</w:t>
            </w:r>
          </w:p>
        </w:tc>
      </w:tr>
      <w:tr w:rsidR="00446245" w14:paraId="5CE908E6" w14:textId="77777777">
        <w:trPr>
          <w:cantSplit/>
        </w:trPr>
        <w:tc>
          <w:tcPr>
            <w:tcW w:w="3297" w:type="dxa"/>
          </w:tcPr>
          <w:p w14:paraId="699061BB" w14:textId="77777777" w:rsidR="00446245" w:rsidRDefault="00AB691B">
            <w:pPr>
              <w:spacing w:before="40" w:after="40" w:line="240" w:lineRule="auto"/>
              <w:jc w:val="left"/>
            </w:pPr>
            <w:r>
              <w:rPr>
                <w:sz w:val="22"/>
              </w:rPr>
              <w:t>Approval for a public production release</w:t>
            </w:r>
          </w:p>
        </w:tc>
        <w:tc>
          <w:tcPr>
            <w:tcW w:w="3297" w:type="dxa"/>
          </w:tcPr>
          <w:p w14:paraId="630242C2" w14:textId="77777777" w:rsidR="00446245" w:rsidRDefault="00AB691B">
            <w:pPr>
              <w:spacing w:before="40" w:after="40" w:line="240" w:lineRule="auto"/>
              <w:jc w:val="left"/>
            </w:pPr>
            <w:r>
              <w:rPr>
                <w:sz w:val="22"/>
              </w:rPr>
              <w:t>Not given by our verification</w:t>
            </w:r>
          </w:p>
        </w:tc>
        <w:tc>
          <w:tcPr>
            <w:tcW w:w="1999" w:type="dxa"/>
          </w:tcPr>
          <w:p w14:paraId="68C80808" w14:textId="77777777" w:rsidR="00446245" w:rsidRDefault="00AB691B">
            <w:pPr>
              <w:spacing w:before="40" w:after="40" w:line="240" w:lineRule="auto"/>
              <w:jc w:val="left"/>
            </w:pPr>
            <w:r>
              <w:rPr>
                <w:sz w:val="22"/>
              </w:rPr>
              <w:t>Section 5.11</w:t>
            </w:r>
          </w:p>
        </w:tc>
      </w:tr>
    </w:tbl>
    <w:p w14:paraId="73075244" w14:textId="77777777" w:rsidR="00446245" w:rsidRDefault="00446245">
      <w:pPr>
        <w:spacing w:before="0" w:after="80" w:line="144" w:lineRule="auto"/>
      </w:pPr>
    </w:p>
    <w:p w14:paraId="7AEBFE6C" w14:textId="77777777" w:rsidR="00446245" w:rsidRDefault="00AB691B">
      <w:pPr>
        <w:spacing w:before="0" w:line="360" w:lineRule="auto"/>
      </w:pPr>
      <w:r>
        <w:t>Three of the eight lines are not achieved. We keep them in the table because they affect what the project can honestly be used for today: it is a working review tool for a team, not a proven security product.</w:t>
      </w:r>
    </w:p>
    <w:p w14:paraId="4A8C8206" w14:textId="77777777" w:rsidR="00446245" w:rsidRDefault="00AB691B">
      <w:pPr>
        <w:pStyle w:val="Heading2"/>
        <w:spacing w:before="200" w:after="120"/>
        <w:jc w:val="left"/>
      </w:pPr>
      <w:r>
        <w:t>6.3 What we learned</w:t>
      </w:r>
    </w:p>
    <w:p w14:paraId="0B6505B6" w14:textId="77777777" w:rsidR="00446245" w:rsidRDefault="00AB691B">
      <w:pPr>
        <w:tabs>
          <w:tab w:val="left" w:pos="720"/>
        </w:tabs>
        <w:spacing w:before="0" w:after="80" w:line="336" w:lineRule="auto"/>
        <w:ind w:left="720" w:hanging="360"/>
      </w:pPr>
      <w:r>
        <w:t>•</w:t>
      </w:r>
      <w:r>
        <w:tab/>
        <w:t>An agreed data contract at the start saves a lot of integration work. Our schema audit came later and found problems that could have been caught earlier.</w:t>
      </w:r>
    </w:p>
    <w:p w14:paraId="3D98CF50" w14:textId="77777777" w:rsidR="00446245" w:rsidRDefault="00AB691B">
      <w:pPr>
        <w:tabs>
          <w:tab w:val="left" w:pos="720"/>
        </w:tabs>
        <w:spacing w:before="0" w:after="80" w:line="336" w:lineRule="auto"/>
        <w:ind w:left="720" w:hanging="360"/>
      </w:pPr>
      <w:r>
        <w:t>•</w:t>
      </w:r>
      <w:r>
        <w:tab/>
        <w:t>The difference between "no finding" and "not checked" changes many small code decisions, from the status values to the coverage field.</w:t>
      </w:r>
    </w:p>
    <w:p w14:paraId="2A5612BF" w14:textId="77777777" w:rsidR="00446245" w:rsidRDefault="00AB691B">
      <w:pPr>
        <w:tabs>
          <w:tab w:val="left" w:pos="720"/>
        </w:tabs>
        <w:spacing w:before="0" w:after="80" w:line="336" w:lineRule="auto"/>
        <w:ind w:left="720" w:hanging="360"/>
      </w:pPr>
      <w:r>
        <w:t>•</w:t>
      </w:r>
      <w:r>
        <w:tab/>
        <w:t>A security fix has to be tested by attacking it. The forged callback was not found by reading the code.</w:t>
      </w:r>
    </w:p>
    <w:p w14:paraId="4319E554" w14:textId="77777777" w:rsidR="00446245" w:rsidRDefault="00AB691B">
      <w:pPr>
        <w:tabs>
          <w:tab w:val="left" w:pos="720"/>
        </w:tabs>
        <w:spacing w:before="0" w:after="80" w:line="336" w:lineRule="auto"/>
        <w:ind w:left="720" w:hanging="360"/>
      </w:pPr>
      <w:r>
        <w:lastRenderedPageBreak/>
        <w:t>•</w:t>
      </w:r>
      <w:r>
        <w:tab/>
        <w:t>A passing test suite does not tell you what is missing. Gaps such as the unrouted PHP and Java files and the missing Go rules were found only when we compared the router with the rules.</w:t>
      </w:r>
    </w:p>
    <w:p w14:paraId="537FAD58" w14:textId="77777777" w:rsidR="00446245" w:rsidRDefault="00AB691B">
      <w:pPr>
        <w:tabs>
          <w:tab w:val="left" w:pos="720"/>
        </w:tabs>
        <w:spacing w:before="0" w:line="336" w:lineRule="auto"/>
        <w:ind w:left="720" w:hanging="360"/>
      </w:pPr>
      <w:r>
        <w:t>•</w:t>
      </w:r>
      <w:r>
        <w:tab/>
        <w:t>A report has to keep up with the code. Our first draft described an older version, and parts of it had to be rewritten once the final repository was checked.</w:t>
      </w:r>
    </w:p>
    <w:p w14:paraId="6429DD09" w14:textId="77777777" w:rsidR="00446245" w:rsidRDefault="00AB691B">
      <w:pPr>
        <w:pStyle w:val="Heading2"/>
        <w:spacing w:before="200" w:after="120"/>
        <w:jc w:val="left"/>
      </w:pPr>
      <w:r>
        <w:t>6.4 Future scope</w:t>
      </w:r>
    </w:p>
    <w:p w14:paraId="35119AD5" w14:textId="77777777" w:rsidR="00446245" w:rsidRDefault="00AB691B">
      <w:pPr>
        <w:pStyle w:val="Caption"/>
        <w:keepNext/>
        <w:spacing w:before="120" w:after="80"/>
      </w:pPr>
      <w:r>
        <w:t>Table 6.3. Future work in order of priority</w:t>
      </w:r>
    </w:p>
    <w:tbl>
      <w:tblPr>
        <w:tblStyle w:val="TableGrid"/>
        <w:tblW w:w="8594" w:type="dxa"/>
        <w:tblLayout w:type="fixed"/>
        <w:tblLook w:val="04A0" w:firstRow="1" w:lastRow="0" w:firstColumn="1" w:lastColumn="0" w:noHBand="0" w:noVBand="1"/>
      </w:tblPr>
      <w:tblGrid>
        <w:gridCol w:w="4297"/>
        <w:gridCol w:w="4297"/>
      </w:tblGrid>
      <w:tr w:rsidR="00446245" w14:paraId="6BC6FB5B" w14:textId="77777777">
        <w:trPr>
          <w:cantSplit/>
          <w:tblHeader/>
        </w:trPr>
        <w:tc>
          <w:tcPr>
            <w:tcW w:w="4297" w:type="dxa"/>
            <w:shd w:val="clear" w:color="auto" w:fill="EEEEEE"/>
          </w:tcPr>
          <w:p w14:paraId="7F6D9AD1" w14:textId="77777777" w:rsidR="00446245" w:rsidRDefault="00AB691B">
            <w:pPr>
              <w:spacing w:before="40" w:after="40" w:line="240" w:lineRule="auto"/>
              <w:jc w:val="left"/>
            </w:pPr>
            <w:r>
              <w:rPr>
                <w:b/>
                <w:sz w:val="22"/>
              </w:rPr>
              <w:t>Work</w:t>
            </w:r>
          </w:p>
        </w:tc>
        <w:tc>
          <w:tcPr>
            <w:tcW w:w="4297" w:type="dxa"/>
            <w:shd w:val="clear" w:color="auto" w:fill="EEEEEE"/>
          </w:tcPr>
          <w:p w14:paraId="2AD94208" w14:textId="77777777" w:rsidR="00446245" w:rsidRDefault="00AB691B">
            <w:pPr>
              <w:spacing w:before="40" w:after="40" w:line="240" w:lineRule="auto"/>
              <w:jc w:val="left"/>
            </w:pPr>
            <w:r>
              <w:rPr>
                <w:b/>
                <w:sz w:val="22"/>
              </w:rPr>
              <w:t>Why it matters</w:t>
            </w:r>
          </w:p>
        </w:tc>
      </w:tr>
      <w:tr w:rsidR="00446245" w14:paraId="7C78B640" w14:textId="77777777">
        <w:trPr>
          <w:cantSplit/>
        </w:trPr>
        <w:tc>
          <w:tcPr>
            <w:tcW w:w="4297" w:type="dxa"/>
          </w:tcPr>
          <w:p w14:paraId="4BA5B2B7" w14:textId="33C099A5" w:rsidR="00446245" w:rsidRDefault="00344E38">
            <w:pPr>
              <w:spacing w:before="40" w:after="40" w:line="240" w:lineRule="auto"/>
              <w:jc w:val="left"/>
            </w:pPr>
            <w:r w:rsidRPr="00344E38">
              <w:rPr>
                <w:sz w:val="22"/>
              </w:rPr>
              <w:t>Minimize instances of missed injections and test using real-world indirect attacks reviewed by someone outside of the group</w:t>
            </w:r>
          </w:p>
        </w:tc>
        <w:tc>
          <w:tcPr>
            <w:tcW w:w="4297" w:type="dxa"/>
          </w:tcPr>
          <w:p w14:paraId="2EC5FC9C" w14:textId="1705DD13" w:rsidR="00446245" w:rsidRDefault="00344E38">
            <w:pPr>
              <w:spacing w:before="40" w:after="40" w:line="240" w:lineRule="auto"/>
              <w:jc w:val="left"/>
            </w:pPr>
            <w:r w:rsidRPr="00344E38">
              <w:rPr>
                <w:sz w:val="22"/>
              </w:rPr>
              <w:t>The public test was able to accept 10 attacks; indirect attacks in repositories were not tested.</w:t>
            </w:r>
          </w:p>
        </w:tc>
      </w:tr>
      <w:tr w:rsidR="00446245" w14:paraId="15EB5808" w14:textId="77777777">
        <w:trPr>
          <w:cantSplit/>
        </w:trPr>
        <w:tc>
          <w:tcPr>
            <w:tcW w:w="4297" w:type="dxa"/>
          </w:tcPr>
          <w:p w14:paraId="3DF49D53" w14:textId="6AE8439E" w:rsidR="00446245" w:rsidRDefault="00344E38">
            <w:pPr>
              <w:spacing w:before="40" w:after="40" w:line="240" w:lineRule="auto"/>
              <w:jc w:val="left"/>
            </w:pPr>
            <w:r w:rsidRPr="00344E38">
              <w:rPr>
                <w:sz w:val="22"/>
              </w:rPr>
              <w:t>Obtain real-world trust labels independently and then calibrate and retest the trained scorer</w:t>
            </w:r>
          </w:p>
        </w:tc>
        <w:tc>
          <w:tcPr>
            <w:tcW w:w="4297" w:type="dxa"/>
          </w:tcPr>
          <w:p w14:paraId="6C445E87" w14:textId="1A84E0FB" w:rsidR="00446245" w:rsidRDefault="00344E38">
            <w:pPr>
              <w:spacing w:before="40" w:after="40" w:line="240" w:lineRule="auto"/>
              <w:jc w:val="left"/>
            </w:pPr>
            <w:r w:rsidRPr="00344E38">
              <w:rPr>
                <w:sz w:val="22"/>
              </w:rPr>
              <w:t>The present external comparison is weak; promotion requires broader reviewed data and an untouched project/family evaluation, not tuning to inspected cases.</w:t>
            </w:r>
          </w:p>
        </w:tc>
      </w:tr>
      <w:tr w:rsidR="00446245" w14:paraId="2D01D0E5" w14:textId="77777777">
        <w:trPr>
          <w:cantSplit/>
        </w:trPr>
        <w:tc>
          <w:tcPr>
            <w:tcW w:w="4297" w:type="dxa"/>
          </w:tcPr>
          <w:p w14:paraId="009CEF78" w14:textId="77777777" w:rsidR="00446245" w:rsidRDefault="00AB691B">
            <w:pPr>
              <w:spacing w:before="40" w:after="40" w:line="240" w:lineRule="auto"/>
              <w:jc w:val="left"/>
            </w:pPr>
            <w:r>
              <w:rPr>
                <w:sz w:val="22"/>
              </w:rPr>
              <w:t>Extend dependency, Go licence and build-context coverage</w:t>
            </w:r>
          </w:p>
        </w:tc>
        <w:tc>
          <w:tcPr>
            <w:tcW w:w="4297" w:type="dxa"/>
          </w:tcPr>
          <w:p w14:paraId="1F9B89CA" w14:textId="77777777" w:rsidR="00446245" w:rsidRDefault="00AB691B">
            <w:pPr>
              <w:spacing w:before="40" w:after="40" w:line="240" w:lineRule="auto"/>
              <w:jc w:val="left"/>
            </w:pPr>
            <w:r>
              <w:rPr>
                <w:sz w:val="22"/>
              </w:rPr>
              <w:t>Reduces the cases that end as partial coverage.</w:t>
            </w:r>
          </w:p>
        </w:tc>
      </w:tr>
      <w:tr w:rsidR="00446245" w14:paraId="44CDE2A7" w14:textId="77777777">
        <w:trPr>
          <w:cantSplit/>
        </w:trPr>
        <w:tc>
          <w:tcPr>
            <w:tcW w:w="4297" w:type="dxa"/>
          </w:tcPr>
          <w:p w14:paraId="39B79D3F" w14:textId="6085494C" w:rsidR="00446245" w:rsidRDefault="00344E38">
            <w:pPr>
              <w:spacing w:before="40" w:after="40" w:line="240" w:lineRule="auto"/>
              <w:jc w:val="left"/>
            </w:pPr>
            <w:r w:rsidRPr="00344E38">
              <w:rPr>
                <w:sz w:val="22"/>
              </w:rPr>
              <w:t>Increase registry, vulnerability, and image data reliability, for instance by using an authenticated mirror or offline copy</w:t>
            </w:r>
          </w:p>
        </w:tc>
        <w:tc>
          <w:tcPr>
            <w:tcW w:w="4297" w:type="dxa"/>
          </w:tcPr>
          <w:p w14:paraId="541856FC" w14:textId="2F134BE7" w:rsidR="00446245" w:rsidRDefault="00344E38">
            <w:pPr>
              <w:spacing w:before="40" w:after="40" w:line="240" w:lineRule="auto"/>
              <w:jc w:val="left"/>
            </w:pPr>
            <w:r w:rsidRPr="00344E38">
              <w:rPr>
                <w:sz w:val="22"/>
              </w:rPr>
              <w:t>Public feeds can rate limit or fail during a scan.</w:t>
            </w:r>
          </w:p>
        </w:tc>
      </w:tr>
      <w:tr w:rsidR="00446245" w14:paraId="381B4034" w14:textId="77777777">
        <w:trPr>
          <w:cantSplit/>
        </w:trPr>
        <w:tc>
          <w:tcPr>
            <w:tcW w:w="4297" w:type="dxa"/>
          </w:tcPr>
          <w:p w14:paraId="297D0A18" w14:textId="77777777" w:rsidR="00446245" w:rsidRDefault="00AB691B">
            <w:pPr>
              <w:spacing w:before="40" w:after="40" w:line="240" w:lineRule="auto"/>
              <w:jc w:val="left"/>
            </w:pPr>
            <w:r>
              <w:rPr>
                <w:sz w:val="22"/>
              </w:rPr>
              <w:t>Build and test the suggested Dockerfile fixes</w:t>
            </w:r>
          </w:p>
        </w:tc>
        <w:tc>
          <w:tcPr>
            <w:tcW w:w="4297" w:type="dxa"/>
          </w:tcPr>
          <w:p w14:paraId="3CF90400" w14:textId="77777777" w:rsidR="00446245" w:rsidRDefault="00AB691B">
            <w:pPr>
              <w:spacing w:before="40" w:after="40" w:line="240" w:lineRule="auto"/>
              <w:jc w:val="left"/>
            </w:pPr>
            <w:r>
              <w:rPr>
                <w:sz w:val="22"/>
              </w:rPr>
              <w:t>Today they are only suggestions.</w:t>
            </w:r>
          </w:p>
        </w:tc>
      </w:tr>
      <w:tr w:rsidR="00446245" w14:paraId="2779B3E6" w14:textId="77777777">
        <w:trPr>
          <w:cantSplit/>
        </w:trPr>
        <w:tc>
          <w:tcPr>
            <w:tcW w:w="4297" w:type="dxa"/>
          </w:tcPr>
          <w:p w14:paraId="087ADA51" w14:textId="77777777" w:rsidR="00446245" w:rsidRDefault="00AB691B">
            <w:pPr>
              <w:spacing w:before="40" w:after="40" w:line="240" w:lineRule="auto"/>
              <w:jc w:val="left"/>
            </w:pPr>
            <w:r>
              <w:rPr>
                <w:sz w:val="22"/>
              </w:rPr>
              <w:t>Measure load, recovery, backup restore and public TLS for a real deployment</w:t>
            </w:r>
          </w:p>
        </w:tc>
        <w:tc>
          <w:tcPr>
            <w:tcW w:w="4297" w:type="dxa"/>
          </w:tcPr>
          <w:p w14:paraId="6C161D94" w14:textId="77777777" w:rsidR="00446245" w:rsidRDefault="00AB691B">
            <w:pPr>
              <w:spacing w:before="40" w:after="40" w:line="240" w:lineRule="auto"/>
              <w:jc w:val="left"/>
            </w:pPr>
            <w:r>
              <w:rPr>
                <w:sz w:val="22"/>
              </w:rPr>
              <w:t>Needed before use outside a team environment.</w:t>
            </w:r>
          </w:p>
        </w:tc>
      </w:tr>
      <w:tr w:rsidR="00446245" w14:paraId="763B89E9" w14:textId="77777777">
        <w:trPr>
          <w:cantSplit/>
        </w:trPr>
        <w:tc>
          <w:tcPr>
            <w:tcW w:w="4297" w:type="dxa"/>
          </w:tcPr>
          <w:p w14:paraId="02F73F39" w14:textId="77777777" w:rsidR="00446245" w:rsidRDefault="00AB691B">
            <w:pPr>
              <w:spacing w:before="40" w:after="40" w:line="240" w:lineRule="auto"/>
              <w:jc w:val="left"/>
            </w:pPr>
            <w:r>
              <w:rPr>
                <w:sz w:val="22"/>
              </w:rPr>
              <w:t>Make the editor workflow easier to use, without claiming to control other AI tools</w:t>
            </w:r>
          </w:p>
        </w:tc>
        <w:tc>
          <w:tcPr>
            <w:tcW w:w="4297" w:type="dxa"/>
          </w:tcPr>
          <w:p w14:paraId="624117D1" w14:textId="77777777" w:rsidR="00446245" w:rsidRDefault="00AB691B">
            <w:pPr>
              <w:spacing w:before="40" w:after="40" w:line="240" w:lineRule="auto"/>
              <w:jc w:val="left"/>
            </w:pPr>
            <w:r>
              <w:rPr>
                <w:sz w:val="22"/>
              </w:rPr>
              <w:t>The check is most useful where the developer already works.</w:t>
            </w:r>
          </w:p>
        </w:tc>
      </w:tr>
    </w:tbl>
    <w:p w14:paraId="6526B072" w14:textId="77777777" w:rsidR="00446245" w:rsidRDefault="00446245">
      <w:pPr>
        <w:spacing w:before="0" w:after="80" w:line="144" w:lineRule="auto"/>
      </w:pPr>
    </w:p>
    <w:p w14:paraId="184BE88C" w14:textId="77777777" w:rsidR="00446245" w:rsidRDefault="00AB691B">
      <w:pPr>
        <w:spacing w:before="0" w:line="360" w:lineRule="auto"/>
      </w:pPr>
      <w:r>
        <w:t>Priority work is to reduce benign prompt uncertainty and context-insensitive findings, broaden independently reviewed project/family data, and freeze a new holdout before evaluation. Improving these diagnostics must not turn the ten already-inspected upstream files into a purported untouched test. Public deployment additionally needs measured load/recovery, trusted TLS, backup restoration and external security review.</w:t>
      </w:r>
    </w:p>
    <w:p w14:paraId="33250240" w14:textId="77777777" w:rsidR="00446245" w:rsidRDefault="00AB691B">
      <w:pPr>
        <w:pStyle w:val="Heading2"/>
        <w:spacing w:before="200" w:after="120"/>
        <w:jc w:val="left"/>
      </w:pPr>
      <w:r>
        <w:t>6.5 Final remark</w:t>
      </w:r>
    </w:p>
    <w:p w14:paraId="2DD41E5A" w14:textId="54042505" w:rsidR="00446245" w:rsidRDefault="00344E38">
      <w:pPr>
        <w:spacing w:before="0" w:line="360" w:lineRule="auto"/>
      </w:pPr>
      <w:r w:rsidRPr="00344E38">
        <w:t>The project started off with a simple inquiry. Can a developer obtain one clear reply regarding an AI-generated file prior to accepting it?</w:t>
      </w:r>
      <w:r>
        <w:t xml:space="preserve"> </w:t>
      </w:r>
      <w:proofErr w:type="gramStart"/>
      <w:r w:rsidR="00AB691B">
        <w:t>The</w:t>
      </w:r>
      <w:proofErr w:type="gramEnd"/>
      <w:r w:rsidR="00AB691B">
        <w:t xml:space="preserve"> system gives that answer, and where it cannot give one it says so. We think that second part is the more important one.</w:t>
      </w:r>
    </w:p>
    <w:p w14:paraId="3D9D3903" w14:textId="77777777" w:rsidR="00446245" w:rsidRDefault="00AB691B">
      <w:pPr>
        <w:pStyle w:val="Heading1"/>
        <w:pageBreakBefore/>
        <w:spacing w:before="0" w:after="280"/>
      </w:pPr>
      <w:r>
        <w:lastRenderedPageBreak/>
        <w:t>REFERENCES</w:t>
      </w:r>
    </w:p>
    <w:p w14:paraId="53A10B85" w14:textId="77777777" w:rsidR="00446245" w:rsidRDefault="00AB691B">
      <w:pPr>
        <w:spacing w:before="0" w:line="312" w:lineRule="auto"/>
        <w:ind w:left="720" w:hanging="720"/>
        <w:jc w:val="left"/>
      </w:pPr>
      <w:r>
        <w:t xml:space="preserve">Chen, T., &amp; </w:t>
      </w:r>
      <w:proofErr w:type="spellStart"/>
      <w:r>
        <w:t>Guestrin</w:t>
      </w:r>
      <w:proofErr w:type="spellEnd"/>
      <w:r>
        <w:t xml:space="preserve">, C. (2016). </w:t>
      </w:r>
      <w:proofErr w:type="spellStart"/>
      <w:r>
        <w:t>XGBoost</w:t>
      </w:r>
      <w:proofErr w:type="spellEnd"/>
      <w:r>
        <w:t xml:space="preserve">: A scalable tree boosting system. In </w:t>
      </w:r>
      <w:r>
        <w:rPr>
          <w:i/>
        </w:rPr>
        <w:t>Proceedings of the 22nd ACM SIGKDD International Conference on Knowledge Discovery and Data Mining</w:t>
      </w:r>
      <w:r>
        <w:t xml:space="preserve"> (pp. 785–794). Association for Computing Machinery. https://doi.org/10.1145/2939672.2939785</w:t>
      </w:r>
    </w:p>
    <w:p w14:paraId="6443C894" w14:textId="77777777" w:rsidR="00446245" w:rsidRDefault="00AB691B">
      <w:pPr>
        <w:spacing w:before="0" w:line="312" w:lineRule="auto"/>
        <w:ind w:left="720" w:hanging="720"/>
        <w:jc w:val="left"/>
      </w:pPr>
      <w:proofErr w:type="spellStart"/>
      <w:r>
        <w:t>Chennabasappa</w:t>
      </w:r>
      <w:proofErr w:type="spellEnd"/>
      <w:r>
        <w:t xml:space="preserve">, S., </w:t>
      </w:r>
      <w:proofErr w:type="spellStart"/>
      <w:r>
        <w:t>Nikolaidis</w:t>
      </w:r>
      <w:proofErr w:type="spellEnd"/>
      <w:r>
        <w:t xml:space="preserve">, C., Song, D., Molnar, D., Ding, S., Wan, S., Whitman, S., </w:t>
      </w:r>
      <w:proofErr w:type="spellStart"/>
      <w:r>
        <w:t>Deason</w:t>
      </w:r>
      <w:proofErr w:type="spellEnd"/>
      <w:r>
        <w:t xml:space="preserve">, L., Doucette, N., </w:t>
      </w:r>
      <w:proofErr w:type="spellStart"/>
      <w:r>
        <w:t>Montilla</w:t>
      </w:r>
      <w:proofErr w:type="spellEnd"/>
      <w:r>
        <w:t xml:space="preserve">, A., </w:t>
      </w:r>
      <w:proofErr w:type="spellStart"/>
      <w:r>
        <w:t>Gampa</w:t>
      </w:r>
      <w:proofErr w:type="spellEnd"/>
      <w:r>
        <w:t xml:space="preserve">, A., de Paola, B., Gabi, D., </w:t>
      </w:r>
      <w:proofErr w:type="spellStart"/>
      <w:r>
        <w:t>Crnkovich</w:t>
      </w:r>
      <w:proofErr w:type="spellEnd"/>
      <w:r>
        <w:t xml:space="preserve">, J., </w:t>
      </w:r>
      <w:proofErr w:type="spellStart"/>
      <w:r>
        <w:t>Testud</w:t>
      </w:r>
      <w:proofErr w:type="spellEnd"/>
      <w:r>
        <w:t xml:space="preserve">, J.-C., He, K., Chaturvedi, R., Zhou, W., &amp; Saxe, J. (2025). </w:t>
      </w:r>
      <w:proofErr w:type="spellStart"/>
      <w:r>
        <w:rPr>
          <w:i/>
        </w:rPr>
        <w:t>LlamaFirewall</w:t>
      </w:r>
      <w:proofErr w:type="spellEnd"/>
      <w:r>
        <w:rPr>
          <w:i/>
        </w:rPr>
        <w:t xml:space="preserve">: An </w:t>
      </w:r>
      <w:proofErr w:type="gramStart"/>
      <w:r>
        <w:rPr>
          <w:i/>
        </w:rPr>
        <w:t>open source</w:t>
      </w:r>
      <w:proofErr w:type="gramEnd"/>
      <w:r>
        <w:rPr>
          <w:i/>
        </w:rPr>
        <w:t xml:space="preserve"> guardrail system for building secure AI agents</w:t>
      </w:r>
      <w:r>
        <w:t xml:space="preserve">. </w:t>
      </w:r>
      <w:proofErr w:type="spellStart"/>
      <w:r>
        <w:t>arXiv</w:t>
      </w:r>
      <w:proofErr w:type="spellEnd"/>
      <w:r>
        <w:t>. https://arxiv.org/abs/2505.03574</w:t>
      </w:r>
    </w:p>
    <w:p w14:paraId="1772B8C0" w14:textId="77777777" w:rsidR="00446245" w:rsidRDefault="00AB691B">
      <w:pPr>
        <w:spacing w:before="0" w:line="312" w:lineRule="auto"/>
        <w:ind w:left="720" w:hanging="720"/>
        <w:jc w:val="left"/>
      </w:pPr>
      <w:proofErr w:type="spellStart"/>
      <w:r>
        <w:t>deepset</w:t>
      </w:r>
      <w:proofErr w:type="spellEnd"/>
      <w:r>
        <w:t xml:space="preserve">. (n.d.). </w:t>
      </w:r>
      <w:r>
        <w:rPr>
          <w:i/>
        </w:rPr>
        <w:t>prompt-injections</w:t>
      </w:r>
      <w:r>
        <w:t xml:space="preserve"> [Data set]. Hugging Face. Retrieved October 16, 2026, from https://huggingface.co/datasets/deepset/prompt-injections</w:t>
      </w:r>
    </w:p>
    <w:p w14:paraId="27264F34" w14:textId="77777777" w:rsidR="00446245" w:rsidRDefault="00AB691B">
      <w:pPr>
        <w:spacing w:before="0" w:line="312" w:lineRule="auto"/>
        <w:ind w:left="720" w:hanging="720"/>
        <w:jc w:val="left"/>
      </w:pPr>
      <w:r>
        <w:t xml:space="preserve">Docker Inc. (n.d.). </w:t>
      </w:r>
      <w:r>
        <w:rPr>
          <w:i/>
        </w:rPr>
        <w:t>Building best practices</w:t>
      </w:r>
      <w:r>
        <w:t>. Docker Docs. Retrieved October 14, 2026, from https://docs.docker.com/build/building/best-practices/</w:t>
      </w:r>
    </w:p>
    <w:p w14:paraId="03B9533D" w14:textId="77777777" w:rsidR="00446245" w:rsidRDefault="00AB691B">
      <w:pPr>
        <w:spacing w:before="0" w:line="312" w:lineRule="auto"/>
        <w:ind w:left="720" w:hanging="720"/>
        <w:jc w:val="left"/>
      </w:pPr>
      <w:r>
        <w:t xml:space="preserve">GitHub. (n.d.). </w:t>
      </w:r>
      <w:r>
        <w:rPr>
          <w:i/>
        </w:rPr>
        <w:t>Secure use reference</w:t>
      </w:r>
      <w:r>
        <w:t>. GitHub Docs. Retrieved October 14, 2026, from https://docs.github.com/en/actions/reference/security/secure-use</w:t>
      </w:r>
    </w:p>
    <w:p w14:paraId="77BAFA5D" w14:textId="77777777" w:rsidR="00446245" w:rsidRDefault="00AB691B">
      <w:pPr>
        <w:spacing w:before="0" w:line="312" w:lineRule="auto"/>
        <w:ind w:left="720" w:hanging="720"/>
        <w:jc w:val="left"/>
      </w:pPr>
      <w:proofErr w:type="spellStart"/>
      <w:r>
        <w:t>Greshake</w:t>
      </w:r>
      <w:proofErr w:type="spellEnd"/>
      <w:r>
        <w:t xml:space="preserve">, K., </w:t>
      </w:r>
      <w:proofErr w:type="spellStart"/>
      <w:r>
        <w:t>Abdelnabi</w:t>
      </w:r>
      <w:proofErr w:type="spellEnd"/>
      <w:r>
        <w:t xml:space="preserve">, S., Mishra, S., Endres, C., </w:t>
      </w:r>
      <w:proofErr w:type="spellStart"/>
      <w:r>
        <w:t>Holz</w:t>
      </w:r>
      <w:proofErr w:type="spellEnd"/>
      <w:r>
        <w:t xml:space="preserve">, T., &amp; Fritz, M. (2023). Not what you've signed up for: Compromising real-world LLM-integrated applications with indirect prompt injection. In </w:t>
      </w:r>
      <w:r>
        <w:rPr>
          <w:i/>
        </w:rPr>
        <w:t>Proceedings of the 16th ACM Workshop on Artificial Intelligence and Security</w:t>
      </w:r>
      <w:r>
        <w:t xml:space="preserve"> (pp. 79–90). ACM. https://arxiv.org/abs/2302.12173</w:t>
      </w:r>
    </w:p>
    <w:p w14:paraId="5B23AC42" w14:textId="77777777" w:rsidR="00446245" w:rsidRDefault="00AB691B">
      <w:pPr>
        <w:spacing w:before="0" w:line="312" w:lineRule="auto"/>
        <w:ind w:left="720" w:hanging="720"/>
        <w:jc w:val="left"/>
      </w:pPr>
      <w:r>
        <w:t xml:space="preserve">Hackett, W., Birch, L., </w:t>
      </w:r>
      <w:proofErr w:type="spellStart"/>
      <w:r>
        <w:t>Trawicki</w:t>
      </w:r>
      <w:proofErr w:type="spellEnd"/>
      <w:r>
        <w:t xml:space="preserve">, S., Suri, N., &amp; </w:t>
      </w:r>
      <w:proofErr w:type="spellStart"/>
      <w:r>
        <w:t>Garraghan</w:t>
      </w:r>
      <w:proofErr w:type="spellEnd"/>
      <w:r>
        <w:t xml:space="preserve">, P. (2025). </w:t>
      </w:r>
      <w:r>
        <w:rPr>
          <w:i/>
        </w:rPr>
        <w:t>Bypassing LLM guardrails: An empirical analysis of evasion attacks against prompt injection and jailbreak detection systems</w:t>
      </w:r>
      <w:r>
        <w:t xml:space="preserve">. </w:t>
      </w:r>
      <w:proofErr w:type="spellStart"/>
      <w:r>
        <w:t>arXiv</w:t>
      </w:r>
      <w:proofErr w:type="spellEnd"/>
      <w:r>
        <w:t>. https://arxiv.org/abs/2504.11168</w:t>
      </w:r>
    </w:p>
    <w:p w14:paraId="02943E2A" w14:textId="77777777" w:rsidR="00446245" w:rsidRDefault="00AB691B">
      <w:pPr>
        <w:spacing w:before="0" w:line="312" w:lineRule="auto"/>
        <w:ind w:left="720" w:hanging="720"/>
        <w:jc w:val="left"/>
      </w:pPr>
      <w:r>
        <w:t xml:space="preserve">Krishna, A., </w:t>
      </w:r>
      <w:proofErr w:type="spellStart"/>
      <w:r>
        <w:t>Galinkin</w:t>
      </w:r>
      <w:proofErr w:type="spellEnd"/>
      <w:r>
        <w:t xml:space="preserve">, E., </w:t>
      </w:r>
      <w:proofErr w:type="spellStart"/>
      <w:r>
        <w:t>Derczynski</w:t>
      </w:r>
      <w:proofErr w:type="spellEnd"/>
      <w:r>
        <w:t xml:space="preserve">, L., &amp; Martin, J. (2025). </w:t>
      </w:r>
      <w:r>
        <w:rPr>
          <w:i/>
        </w:rPr>
        <w:t>Importing phantoms: Measuring LLM package hallucination vulnerabilities</w:t>
      </w:r>
      <w:r>
        <w:t xml:space="preserve">. </w:t>
      </w:r>
      <w:proofErr w:type="spellStart"/>
      <w:r>
        <w:t>arXiv</w:t>
      </w:r>
      <w:proofErr w:type="spellEnd"/>
      <w:r>
        <w:t>. https://arxiv.org/abs/2501.19012</w:t>
      </w:r>
    </w:p>
    <w:p w14:paraId="0C21911A" w14:textId="77777777" w:rsidR="00446245" w:rsidRDefault="00AB691B">
      <w:pPr>
        <w:spacing w:before="0" w:line="312" w:lineRule="auto"/>
        <w:ind w:left="720" w:hanging="720"/>
        <w:jc w:val="left"/>
      </w:pPr>
      <w:r>
        <w:t xml:space="preserve">Lundberg, S. M., &amp; Lee, S.-I. (2017). A unified approach to interpreting model predictions. In </w:t>
      </w:r>
      <w:r>
        <w:rPr>
          <w:i/>
        </w:rPr>
        <w:t>Advances in Neural Information Processing Systems</w:t>
      </w:r>
      <w:r>
        <w:t xml:space="preserve"> (Vol. 30, pp. 4765–4774). Curran Associates.</w:t>
      </w:r>
    </w:p>
    <w:p w14:paraId="7EC83CA1" w14:textId="77777777" w:rsidR="00446245" w:rsidRDefault="00AB691B">
      <w:pPr>
        <w:spacing w:before="0" w:line="312" w:lineRule="auto"/>
        <w:ind w:left="720" w:hanging="720"/>
        <w:jc w:val="left"/>
      </w:pPr>
      <w:r>
        <w:t xml:space="preserve">MITRE. (n.d.-a). </w:t>
      </w:r>
      <w:r>
        <w:rPr>
          <w:i/>
        </w:rPr>
        <w:t>CWE-78: Improper neutralization of special elements used in an OS command ('OS command injection')</w:t>
      </w:r>
      <w:r>
        <w:t>. Common Weakness Enumeration. Retrieved October 14, 2026, from https://cwe.mitre.org/data/definitions/78.html</w:t>
      </w:r>
    </w:p>
    <w:p w14:paraId="62CAE76F" w14:textId="77777777" w:rsidR="00446245" w:rsidRDefault="00AB691B">
      <w:pPr>
        <w:spacing w:before="0" w:line="312" w:lineRule="auto"/>
        <w:ind w:left="720" w:hanging="720"/>
        <w:jc w:val="left"/>
      </w:pPr>
      <w:r>
        <w:lastRenderedPageBreak/>
        <w:t xml:space="preserve">MITRE. (n.d.-b). </w:t>
      </w:r>
      <w:r>
        <w:rPr>
          <w:i/>
        </w:rPr>
        <w:t>CWE-89: Improper neutralization of special elements used in an SQL command ('SQL injection')</w:t>
      </w:r>
      <w:r>
        <w:t>. Common Weakness Enumeration. Retrieved October 14, 2026, from https://cwe.mitre.org/data/definitions/89.html</w:t>
      </w:r>
    </w:p>
    <w:p w14:paraId="1D1D8117" w14:textId="77777777" w:rsidR="00446245" w:rsidRDefault="00AB691B">
      <w:pPr>
        <w:spacing w:before="0" w:line="312" w:lineRule="auto"/>
        <w:ind w:left="720" w:hanging="720"/>
        <w:jc w:val="left"/>
      </w:pPr>
      <w:r>
        <w:t xml:space="preserve">MITRE. (n.d.-c). </w:t>
      </w:r>
      <w:r>
        <w:rPr>
          <w:i/>
        </w:rPr>
        <w:t>CWE-798: Use of hard-coded credentials</w:t>
      </w:r>
      <w:r>
        <w:t>. Common Weakness Enumeration. Retrieved October 14, 2026, from https://cwe.mitre.org/data/definitions/798.html</w:t>
      </w:r>
    </w:p>
    <w:p w14:paraId="0FEE1B30" w14:textId="77777777" w:rsidR="00446245" w:rsidRDefault="00AB691B">
      <w:pPr>
        <w:spacing w:before="0" w:line="312" w:lineRule="auto"/>
        <w:ind w:left="720" w:hanging="720"/>
        <w:jc w:val="left"/>
      </w:pPr>
      <w:r>
        <w:t xml:space="preserve">National Institute of Standards and Technology. (2023). </w:t>
      </w:r>
      <w:r>
        <w:rPr>
          <w:i/>
        </w:rPr>
        <w:t>Artificial intelligence risk management framework (AI RMF 1.0)</w:t>
      </w:r>
      <w:r>
        <w:t xml:space="preserve"> (NIST AI 100-1). U.S. Department of Commerce. https://doi.org/10.6028/NIST.AI.100-1</w:t>
      </w:r>
    </w:p>
    <w:p w14:paraId="3C95AD05" w14:textId="77777777" w:rsidR="00446245" w:rsidRDefault="00AB691B">
      <w:pPr>
        <w:spacing w:before="0" w:line="312" w:lineRule="auto"/>
        <w:ind w:left="720" w:hanging="720"/>
        <w:jc w:val="left"/>
      </w:pPr>
      <w:proofErr w:type="gramStart"/>
      <w:r>
        <w:t>Open Source</w:t>
      </w:r>
      <w:proofErr w:type="gramEnd"/>
      <w:r>
        <w:t xml:space="preserve"> Security Foundation. (n.d.). </w:t>
      </w:r>
      <w:proofErr w:type="gramStart"/>
      <w:r>
        <w:rPr>
          <w:i/>
        </w:rPr>
        <w:t>Open Source</w:t>
      </w:r>
      <w:proofErr w:type="gramEnd"/>
      <w:r>
        <w:rPr>
          <w:i/>
        </w:rPr>
        <w:t xml:space="preserve"> Vulnerability format</w:t>
      </w:r>
      <w:r>
        <w:t>. Retrieved October 16, 2026, from https://ossf.github.io/osv-schema/</w:t>
      </w:r>
    </w:p>
    <w:p w14:paraId="551B7594" w14:textId="77777777" w:rsidR="00446245" w:rsidRDefault="00AB691B">
      <w:pPr>
        <w:spacing w:before="0" w:line="312" w:lineRule="auto"/>
        <w:ind w:left="720" w:hanging="720"/>
        <w:jc w:val="left"/>
      </w:pPr>
      <w:r>
        <w:t xml:space="preserve">OWASP Foundation. (2025). </w:t>
      </w:r>
      <w:r>
        <w:rPr>
          <w:i/>
        </w:rPr>
        <w:t>OWASP top 10 for large language model applications 2025</w:t>
      </w:r>
      <w:r>
        <w:t>. Retrieved October 14, 2026, from https://genai.owasp.org/llm-top-10/</w:t>
      </w:r>
    </w:p>
    <w:p w14:paraId="197A83A9" w14:textId="77777777" w:rsidR="00446245" w:rsidRDefault="00AB691B">
      <w:pPr>
        <w:spacing w:before="0" w:line="312" w:lineRule="auto"/>
        <w:ind w:left="720" w:hanging="720"/>
        <w:jc w:val="left"/>
      </w:pPr>
      <w:r>
        <w:t>Pearce, H., Ahmad, B., Tan, B., Dolan-</w:t>
      </w:r>
      <w:proofErr w:type="spellStart"/>
      <w:r>
        <w:t>Gavitt</w:t>
      </w:r>
      <w:proofErr w:type="spellEnd"/>
      <w:r>
        <w:t xml:space="preserve">, B., &amp; Karri, R. (2022). Asleep at the keyboard? Assessing the security of GitHub Copilot's code contributions. In </w:t>
      </w:r>
      <w:r>
        <w:rPr>
          <w:i/>
        </w:rPr>
        <w:t>2022 IEEE Symposium on Security and Privacy</w:t>
      </w:r>
      <w:r>
        <w:t xml:space="preserve"> (pp. 754–768). IEEE. https://doi.org/10.1109/SP46214.2022.9833571</w:t>
      </w:r>
    </w:p>
    <w:p w14:paraId="0C19BC85" w14:textId="77777777" w:rsidR="00446245" w:rsidRDefault="00AB691B">
      <w:pPr>
        <w:spacing w:before="0" w:line="312" w:lineRule="auto"/>
        <w:ind w:left="720" w:hanging="720"/>
        <w:jc w:val="left"/>
      </w:pPr>
      <w:r>
        <w:t xml:space="preserve">Perry, N., Srivastava, M., Kumar, D., &amp; </w:t>
      </w:r>
      <w:proofErr w:type="spellStart"/>
      <w:r>
        <w:t>Boneh</w:t>
      </w:r>
      <w:proofErr w:type="spellEnd"/>
      <w:r>
        <w:t xml:space="preserve">, D. (2023). Do users write more insecure code with AI assistants? In </w:t>
      </w:r>
      <w:r>
        <w:rPr>
          <w:i/>
        </w:rPr>
        <w:t>Proceedings of the 2023 ACM SIGSAC Conference on Computer and Communications Security</w:t>
      </w:r>
      <w:r>
        <w:t xml:space="preserve"> (pp. 2785–2799). ACM. https://doi.org/10.1145/3576915.3623157</w:t>
      </w:r>
    </w:p>
    <w:p w14:paraId="5261F0CA" w14:textId="77777777" w:rsidR="00446245" w:rsidRDefault="00AB691B">
      <w:pPr>
        <w:spacing w:before="0" w:line="312" w:lineRule="auto"/>
        <w:ind w:left="720" w:hanging="720"/>
        <w:jc w:val="left"/>
      </w:pPr>
      <w:r>
        <w:t xml:space="preserve">Reimers, N., &amp; </w:t>
      </w:r>
      <w:proofErr w:type="spellStart"/>
      <w:r>
        <w:t>Gurevych</w:t>
      </w:r>
      <w:proofErr w:type="spellEnd"/>
      <w:r>
        <w:t xml:space="preserve">, I. (2019). Sentence-BERT: Sentence embeddings using Siamese BERT-networks. In </w:t>
      </w:r>
      <w:r>
        <w:rPr>
          <w:i/>
        </w:rPr>
        <w:t>Proceedings of the 2019 Conference on Empirical Methods in Natural Language Processing</w:t>
      </w:r>
      <w:r>
        <w:t xml:space="preserve"> (pp. 3982–3992). Association for Computational Linguistics. https://doi.org/10.18653/v1/D19-1410</w:t>
      </w:r>
    </w:p>
    <w:p w14:paraId="125F513F" w14:textId="77777777" w:rsidR="00446245" w:rsidRDefault="00AB691B">
      <w:pPr>
        <w:spacing w:before="0" w:line="312" w:lineRule="auto"/>
        <w:ind w:left="720" w:hanging="720"/>
        <w:jc w:val="left"/>
      </w:pPr>
      <w:r>
        <w:t xml:space="preserve">Schreiber, M., &amp; </w:t>
      </w:r>
      <w:proofErr w:type="spellStart"/>
      <w:r>
        <w:t>Tippe</w:t>
      </w:r>
      <w:proofErr w:type="spellEnd"/>
      <w:r>
        <w:t xml:space="preserve">, P. (2025). </w:t>
      </w:r>
      <w:r>
        <w:rPr>
          <w:i/>
        </w:rPr>
        <w:t>Security vulnerabilities in AI-generated code: A large-scale analysis of public GitHub repositories</w:t>
      </w:r>
      <w:r>
        <w:t xml:space="preserve">. </w:t>
      </w:r>
      <w:proofErr w:type="spellStart"/>
      <w:r>
        <w:t>arXiv</w:t>
      </w:r>
      <w:proofErr w:type="spellEnd"/>
      <w:r>
        <w:t>. https://arxiv.org/abs/2510.26103</w:t>
      </w:r>
    </w:p>
    <w:p w14:paraId="6DBCABE2" w14:textId="77777777" w:rsidR="00446245" w:rsidRDefault="00AB691B">
      <w:pPr>
        <w:spacing w:before="0" w:line="312" w:lineRule="auto"/>
        <w:ind w:left="720" w:hanging="720"/>
        <w:jc w:val="left"/>
      </w:pPr>
      <w:r>
        <w:t xml:space="preserve">Sentence Transformers. (n.d.). </w:t>
      </w:r>
      <w:r>
        <w:rPr>
          <w:i/>
        </w:rPr>
        <w:t>all-MiniLM-L6-v2</w:t>
      </w:r>
      <w:r>
        <w:t xml:space="preserve"> [Model card]. Hugging Face. Retrieved October 14, 2026, from https://huggingface.co/sentence-transformers/all-MiniLM-L6-v2</w:t>
      </w:r>
    </w:p>
    <w:p w14:paraId="7A1B00AC" w14:textId="77777777" w:rsidR="00446245" w:rsidRDefault="00AB691B">
      <w:pPr>
        <w:spacing w:before="0" w:line="312" w:lineRule="auto"/>
        <w:ind w:left="720" w:hanging="720"/>
        <w:jc w:val="left"/>
      </w:pPr>
      <w:r>
        <w:t xml:space="preserve">Shukla, S., Joshi, H., &amp; Syed, R. (2025). Security degradation in iterative AI code generation: A systematic analysis of the paradox. In </w:t>
      </w:r>
      <w:r>
        <w:rPr>
          <w:i/>
        </w:rPr>
        <w:t>2025 IEEE International Symposium on Technology and Society</w:t>
      </w:r>
      <w:r>
        <w:t>. IEEE. https://arxiv.org/abs/2506.11022</w:t>
      </w:r>
    </w:p>
    <w:p w14:paraId="78F5C52F" w14:textId="77777777" w:rsidR="00446245" w:rsidRDefault="00AB691B">
      <w:pPr>
        <w:spacing w:before="0" w:line="312" w:lineRule="auto"/>
        <w:ind w:left="720" w:hanging="720"/>
        <w:jc w:val="left"/>
      </w:pPr>
      <w:proofErr w:type="spellStart"/>
      <w:r>
        <w:lastRenderedPageBreak/>
        <w:t>Souppaya</w:t>
      </w:r>
      <w:proofErr w:type="spellEnd"/>
      <w:r>
        <w:t xml:space="preserve">, M., Morello, J., &amp; </w:t>
      </w:r>
      <w:proofErr w:type="spellStart"/>
      <w:r>
        <w:t>Scarfone</w:t>
      </w:r>
      <w:proofErr w:type="spellEnd"/>
      <w:r>
        <w:t xml:space="preserve">, K. (2017). </w:t>
      </w:r>
      <w:r>
        <w:rPr>
          <w:i/>
        </w:rPr>
        <w:t>Application container security guide</w:t>
      </w:r>
      <w:r>
        <w:t xml:space="preserve"> (NIST Special Publication 800-190). National Institute of Standards and Technology. https://doi.org/10.6028/NIST.SP.800-190</w:t>
      </w:r>
    </w:p>
    <w:p w14:paraId="079AA246" w14:textId="77777777" w:rsidR="00446245" w:rsidRDefault="00AB691B">
      <w:pPr>
        <w:spacing w:before="0" w:line="312" w:lineRule="auto"/>
        <w:ind w:left="720" w:hanging="720"/>
        <w:jc w:val="left"/>
      </w:pPr>
      <w:proofErr w:type="spellStart"/>
      <w:r>
        <w:t>Souppaya</w:t>
      </w:r>
      <w:proofErr w:type="spellEnd"/>
      <w:r>
        <w:t xml:space="preserve">, M., </w:t>
      </w:r>
      <w:proofErr w:type="spellStart"/>
      <w:r>
        <w:t>Scarfone</w:t>
      </w:r>
      <w:proofErr w:type="spellEnd"/>
      <w:r>
        <w:t xml:space="preserve">, K., &amp; Dodson, D. (2022). </w:t>
      </w:r>
      <w:r>
        <w:rPr>
          <w:i/>
        </w:rPr>
        <w:t>Secure software development framework (SSDF) version 1.1: Recommendations for mitigating the risk of software vulnerabilities</w:t>
      </w:r>
      <w:r>
        <w:t xml:space="preserve"> (NIST Special Publication 800-218). National Institute of Standards and Technology. https://doi.org/10.6028/NIST.SP.800-218</w:t>
      </w:r>
    </w:p>
    <w:p w14:paraId="52501731" w14:textId="77777777" w:rsidR="00446245" w:rsidRDefault="00AB691B">
      <w:pPr>
        <w:spacing w:before="0" w:line="312" w:lineRule="auto"/>
        <w:ind w:left="720" w:hanging="720"/>
        <w:jc w:val="left"/>
      </w:pPr>
      <w:proofErr w:type="spellStart"/>
      <w:r>
        <w:t>Spracklen</w:t>
      </w:r>
      <w:proofErr w:type="spellEnd"/>
      <w:r>
        <w:t xml:space="preserve">, J., </w:t>
      </w:r>
      <w:proofErr w:type="spellStart"/>
      <w:r>
        <w:t>Wijewickrama</w:t>
      </w:r>
      <w:proofErr w:type="spellEnd"/>
      <w:r>
        <w:t xml:space="preserve">, R., </w:t>
      </w:r>
      <w:proofErr w:type="spellStart"/>
      <w:r>
        <w:t>Sakib</w:t>
      </w:r>
      <w:proofErr w:type="spellEnd"/>
      <w:r>
        <w:t xml:space="preserve">, A. H. M. N., </w:t>
      </w:r>
      <w:proofErr w:type="spellStart"/>
      <w:r>
        <w:t>Maiti</w:t>
      </w:r>
      <w:proofErr w:type="spellEnd"/>
      <w:r>
        <w:t xml:space="preserve">, A., Viswanath, B., &amp; </w:t>
      </w:r>
      <w:proofErr w:type="spellStart"/>
      <w:r>
        <w:t>Jadliwala</w:t>
      </w:r>
      <w:proofErr w:type="spellEnd"/>
      <w:r>
        <w:t xml:space="preserve">, M. (2025). We have a package for you! A comprehensive analysis of package hallucinations by code generating LLMs. In </w:t>
      </w:r>
      <w:r>
        <w:rPr>
          <w:i/>
        </w:rPr>
        <w:t>34th USENIX Security Symposium</w:t>
      </w:r>
      <w:r>
        <w:t>. USENIX Association. https://arxiv.org/abs/2406.10279</w:t>
      </w:r>
    </w:p>
    <w:p w14:paraId="6596A2BE" w14:textId="77777777" w:rsidR="00446245" w:rsidRDefault="00AB691B">
      <w:pPr>
        <w:spacing w:before="0" w:line="312" w:lineRule="auto"/>
        <w:ind w:left="720" w:hanging="720"/>
        <w:jc w:val="left"/>
      </w:pPr>
      <w:r>
        <w:t xml:space="preserve">Tree-sitter. (n.d.). </w:t>
      </w:r>
      <w:r>
        <w:rPr>
          <w:i/>
        </w:rPr>
        <w:t>Introduction</w:t>
      </w:r>
      <w:r>
        <w:t>. Retrieved October 16, 2026, from https://tree-sitter.github.io/tree-sitter/</w:t>
      </w:r>
    </w:p>
    <w:p w14:paraId="5EEE3B19" w14:textId="77777777" w:rsidR="00446245" w:rsidRDefault="00AB691B">
      <w:pPr>
        <w:spacing w:before="0" w:line="312" w:lineRule="auto"/>
        <w:ind w:left="720" w:hanging="720"/>
        <w:jc w:val="left"/>
      </w:pPr>
      <w:r>
        <w:t xml:space="preserve">United Nations. (n.d.-a). </w:t>
      </w:r>
      <w:r>
        <w:rPr>
          <w:i/>
        </w:rPr>
        <w:t>Goal 9: Build resilient infrastructure, promote inclusive and sustainable industrialization and foster innovation</w:t>
      </w:r>
      <w:r>
        <w:t>. Department of Economic and Social Affairs. Retrieved October 14, 2026, from https://sdgs.un.org/goals/goal9</w:t>
      </w:r>
    </w:p>
    <w:p w14:paraId="745E1362" w14:textId="77777777" w:rsidR="00446245" w:rsidRDefault="00AB691B">
      <w:pPr>
        <w:spacing w:before="0" w:line="312" w:lineRule="auto"/>
        <w:ind w:left="720" w:hanging="720"/>
        <w:jc w:val="left"/>
      </w:pPr>
      <w:r>
        <w:t xml:space="preserve">United Nations. (n.d.-b). </w:t>
      </w:r>
      <w:r>
        <w:rPr>
          <w:i/>
        </w:rPr>
        <w:t>Goal 16: Promote peaceful and inclusive societies for sustainable development, provide access to justice for all and build effective, accountable and inclusive institutions at all levels</w:t>
      </w:r>
      <w:r>
        <w:t>. Department of Economic and Social Affairs. Retrieved October 14, 2026, from https://sdgs.un.org/goals/goal16</w:t>
      </w:r>
    </w:p>
    <w:p w14:paraId="581A869E" w14:textId="77777777" w:rsidR="00446245" w:rsidRDefault="00AB691B">
      <w:pPr>
        <w:spacing w:before="0" w:line="312" w:lineRule="auto"/>
        <w:ind w:left="720" w:hanging="720"/>
        <w:jc w:val="left"/>
      </w:pPr>
      <w:r>
        <w:t xml:space="preserve">Wang, W., Wei, F., Dong, L., Bao, H., Yang, N., &amp; Zhou, M. (2020). </w:t>
      </w:r>
      <w:proofErr w:type="spellStart"/>
      <w:r>
        <w:t>MiniLM</w:t>
      </w:r>
      <w:proofErr w:type="spellEnd"/>
      <w:r>
        <w:t xml:space="preserve">: Deep self-attention distillation for task-agnostic compression of pre-trained transformers. In </w:t>
      </w:r>
      <w:r>
        <w:rPr>
          <w:i/>
        </w:rPr>
        <w:t>Advances in Neural Information Processing Systems</w:t>
      </w:r>
      <w:r>
        <w:t xml:space="preserve"> (Vol. 33, pp. 5776–5788). Curran Associates. https://arxiv.org/abs/2002.10957</w:t>
      </w:r>
    </w:p>
    <w:p w14:paraId="0CAB4A85" w14:textId="77777777" w:rsidR="00446245" w:rsidRDefault="00AB691B">
      <w:pPr>
        <w:spacing w:before="0" w:line="312" w:lineRule="auto"/>
        <w:ind w:left="720" w:hanging="720"/>
        <w:jc w:val="left"/>
      </w:pPr>
      <w:r>
        <w:t xml:space="preserve">Zhao, Y., Wu, M., Hu, X., &amp; Xia, X. (2025). </w:t>
      </w:r>
      <w:proofErr w:type="spellStart"/>
      <w:r>
        <w:rPr>
          <w:i/>
        </w:rPr>
        <w:t>HFuzzer</w:t>
      </w:r>
      <w:proofErr w:type="spellEnd"/>
      <w:r>
        <w:rPr>
          <w:i/>
        </w:rPr>
        <w:t>: Testing large language models for package hallucinations via phrase-based fuzzing</w:t>
      </w:r>
      <w:r>
        <w:t xml:space="preserve">. </w:t>
      </w:r>
      <w:proofErr w:type="spellStart"/>
      <w:r>
        <w:t>arXiv</w:t>
      </w:r>
      <w:proofErr w:type="spellEnd"/>
      <w:r>
        <w:t>. https://arxiv.org/abs/2509.23835</w:t>
      </w:r>
    </w:p>
    <w:p w14:paraId="2256921B" w14:textId="77777777" w:rsidR="00446245" w:rsidRDefault="00AB691B">
      <w:pPr>
        <w:spacing w:before="0" w:line="312" w:lineRule="auto"/>
        <w:ind w:left="720" w:hanging="720"/>
        <w:jc w:val="left"/>
      </w:pPr>
      <w:r>
        <w:t xml:space="preserve">Zimmermann, M., </w:t>
      </w:r>
      <w:proofErr w:type="spellStart"/>
      <w:r>
        <w:t>Staicu</w:t>
      </w:r>
      <w:proofErr w:type="spellEnd"/>
      <w:r>
        <w:t xml:space="preserve">, C.-A., </w:t>
      </w:r>
      <w:proofErr w:type="spellStart"/>
      <w:r>
        <w:t>Tenny</w:t>
      </w:r>
      <w:proofErr w:type="spellEnd"/>
      <w:r>
        <w:t xml:space="preserve">, C., &amp; </w:t>
      </w:r>
      <w:proofErr w:type="spellStart"/>
      <w:r>
        <w:t>Pradel</w:t>
      </w:r>
      <w:proofErr w:type="spellEnd"/>
      <w:r>
        <w:t xml:space="preserve">, M. (2019). Small world with high risks: A study of security threats in the </w:t>
      </w:r>
      <w:proofErr w:type="spellStart"/>
      <w:r>
        <w:t>npm</w:t>
      </w:r>
      <w:proofErr w:type="spellEnd"/>
      <w:r>
        <w:t xml:space="preserve"> ecosystem. In </w:t>
      </w:r>
      <w:r>
        <w:rPr>
          <w:i/>
        </w:rPr>
        <w:t>28th USENIX Security Symposium</w:t>
      </w:r>
      <w:r>
        <w:t xml:space="preserve"> (pp. 995–1010). USENIX Association. https://arxiv.org/abs/1902.09217</w:t>
      </w:r>
    </w:p>
    <w:p w14:paraId="6E2FDBB7" w14:textId="77777777" w:rsidR="00446245" w:rsidRDefault="00AB691B">
      <w:pPr>
        <w:pStyle w:val="Heading1"/>
        <w:pageBreakBefore/>
        <w:spacing w:before="0" w:after="280"/>
      </w:pPr>
      <w:r>
        <w:lastRenderedPageBreak/>
        <w:t>APPENDIX A: SAMPLE REQUESTS AND RESPONSES</w:t>
      </w:r>
    </w:p>
    <w:p w14:paraId="3D0CE761" w14:textId="77777777" w:rsidR="00446245" w:rsidRDefault="00AB691B">
      <w:pPr>
        <w:spacing w:before="0" w:line="360" w:lineRule="auto"/>
      </w:pPr>
      <w:r>
        <w:t>The examples in this appendix were sent to the final version. Each request only contains text; Guardian reads the file and never runs it. The replies are shortened to the main fields, and they are dated, because a different scorer setting or new registry data can change a score.</w:t>
      </w:r>
    </w:p>
    <w:p w14:paraId="33153D4B" w14:textId="77777777" w:rsidR="00446245" w:rsidRDefault="00AB691B">
      <w:pPr>
        <w:spacing w:before="0" w:line="360" w:lineRule="auto"/>
      </w:pPr>
      <w:proofErr w:type="gramStart"/>
      <w:r>
        <w:t>A.1  One</w:t>
      </w:r>
      <w:proofErr w:type="gramEnd"/>
      <w:r>
        <w:t xml:space="preserve"> file through POST /analyze</w:t>
      </w:r>
    </w:p>
    <w:p w14:paraId="50DD43E8" w14:textId="77777777" w:rsidR="00446245" w:rsidRDefault="00AB691B">
      <w:pPr>
        <w:keepLines/>
        <w:shd w:val="clear" w:color="auto" w:fill="F2F2F2"/>
        <w:spacing w:before="40" w:after="0" w:line="240" w:lineRule="auto"/>
        <w:ind w:left="160"/>
        <w:jc w:val="left"/>
      </w:pPr>
      <w:r>
        <w:rPr>
          <w:sz w:val="20"/>
        </w:rPr>
        <w:t>{</w:t>
      </w:r>
    </w:p>
    <w:p w14:paraId="5382F711" w14:textId="77777777" w:rsidR="00446245" w:rsidRDefault="00AB691B">
      <w:pPr>
        <w:keepLines/>
        <w:shd w:val="clear" w:color="auto" w:fill="F2F2F2"/>
        <w:spacing w:before="0" w:after="0" w:line="240" w:lineRule="auto"/>
        <w:ind w:left="160"/>
        <w:jc w:val="left"/>
      </w:pPr>
      <w:r>
        <w:rPr>
          <w:sz w:val="20"/>
        </w:rPr>
        <w:t xml:space="preserve">  "filename": "unsafe.py",</w:t>
      </w:r>
    </w:p>
    <w:p w14:paraId="624D3492" w14:textId="77777777" w:rsidR="00446245" w:rsidRDefault="00AB691B">
      <w:pPr>
        <w:keepLines/>
        <w:shd w:val="clear" w:color="auto" w:fill="F2F2F2"/>
        <w:spacing w:before="0" w:after="0" w:line="240" w:lineRule="auto"/>
        <w:ind w:left="160"/>
        <w:jc w:val="left"/>
      </w:pPr>
      <w:r>
        <w:rPr>
          <w:sz w:val="20"/>
        </w:rPr>
        <w:t xml:space="preserve">  "content": "</w:t>
      </w:r>
      <w:proofErr w:type="spellStart"/>
      <w:r>
        <w:rPr>
          <w:sz w:val="20"/>
        </w:rPr>
        <w:t>user_input</w:t>
      </w:r>
      <w:proofErr w:type="spellEnd"/>
      <w:r>
        <w:rPr>
          <w:sz w:val="20"/>
        </w:rPr>
        <w:t xml:space="preserve"> = input</w:t>
      </w:r>
      <w:proofErr w:type="gramStart"/>
      <w:r>
        <w:rPr>
          <w:sz w:val="20"/>
        </w:rPr>
        <w:t>()\</w:t>
      </w:r>
      <w:proofErr w:type="spellStart"/>
      <w:proofErr w:type="gramEnd"/>
      <w:r>
        <w:rPr>
          <w:sz w:val="20"/>
        </w:rPr>
        <w:t>neval</w:t>
      </w:r>
      <w:proofErr w:type="spellEnd"/>
      <w:r>
        <w:rPr>
          <w:sz w:val="20"/>
        </w:rPr>
        <w:t>(</w:t>
      </w:r>
      <w:proofErr w:type="spellStart"/>
      <w:r>
        <w:rPr>
          <w:sz w:val="20"/>
        </w:rPr>
        <w:t>user_input</w:t>
      </w:r>
      <w:proofErr w:type="spellEnd"/>
      <w:r>
        <w:rPr>
          <w:sz w:val="20"/>
        </w:rPr>
        <w:t>)\n"</w:t>
      </w:r>
    </w:p>
    <w:p w14:paraId="46E6A65F" w14:textId="77777777" w:rsidR="00446245" w:rsidRDefault="00AB691B">
      <w:pPr>
        <w:keepLines/>
        <w:shd w:val="clear" w:color="auto" w:fill="F2F2F2"/>
        <w:spacing w:before="0" w:line="240" w:lineRule="auto"/>
        <w:ind w:left="160"/>
        <w:jc w:val="left"/>
      </w:pPr>
      <w:r>
        <w:rPr>
          <w:sz w:val="20"/>
        </w:rPr>
        <w:t>}</w:t>
      </w:r>
    </w:p>
    <w:p w14:paraId="1989627B" w14:textId="77777777" w:rsidR="00446245" w:rsidRDefault="00AB691B">
      <w:pPr>
        <w:spacing w:before="0" w:line="360" w:lineRule="auto"/>
      </w:pPr>
      <w:r>
        <w:t xml:space="preserve">Historical manual VS Code observation on 15–16 October: Review 78.75/100 with a dynamic Python execution finding at line 2. The later supported-tool Copilot denial is independently retained with scan ID 538450cf12bb4e9c9481fdc310b2d75c and its audit PDF.</w:t>
      </w:r>
      <w:proofErr w:type="spellStart"/>
      <w:r>
        <w:t/>
      </w:r>
      <w:proofErr w:type="spellEnd"/>
      <w:r>
        <w:t xml:space="preserve"/>
      </w:r>
    </w:p>
    <w:p w14:paraId="4693C59A" w14:textId="77777777" w:rsidR="00446245" w:rsidRDefault="00AB691B">
      <w:pPr>
        <w:spacing w:before="0" w:line="360" w:lineRule="auto"/>
      </w:pPr>
      <w:proofErr w:type="gramStart"/>
      <w:r>
        <w:t>A.2  A</w:t>
      </w:r>
      <w:proofErr w:type="gramEnd"/>
      <w:r>
        <w:t xml:space="preserve"> file with two high findings, through the dashboard</w:t>
      </w:r>
    </w:p>
    <w:p w14:paraId="2E107246" w14:textId="77777777" w:rsidR="00446245" w:rsidRDefault="00AB691B">
      <w:pPr>
        <w:keepLines/>
        <w:shd w:val="clear" w:color="auto" w:fill="F2F2F2"/>
        <w:spacing w:before="40" w:after="0" w:line="240" w:lineRule="auto"/>
        <w:ind w:left="160"/>
        <w:jc w:val="left"/>
      </w:pPr>
      <w:r>
        <w:rPr>
          <w:sz w:val="20"/>
        </w:rPr>
        <w:t xml:space="preserve">import </w:t>
      </w:r>
      <w:proofErr w:type="spellStart"/>
      <w:r>
        <w:rPr>
          <w:sz w:val="20"/>
        </w:rPr>
        <w:t>os</w:t>
      </w:r>
      <w:proofErr w:type="spellEnd"/>
    </w:p>
    <w:p w14:paraId="47FCAC4A" w14:textId="77777777" w:rsidR="00446245" w:rsidRDefault="00AB691B">
      <w:pPr>
        <w:keepLines/>
        <w:shd w:val="clear" w:color="auto" w:fill="F2F2F2"/>
        <w:spacing w:before="0" w:after="0" w:line="240" w:lineRule="auto"/>
        <w:ind w:left="160"/>
        <w:jc w:val="left"/>
      </w:pPr>
      <w:proofErr w:type="spellStart"/>
      <w:r>
        <w:rPr>
          <w:sz w:val="20"/>
        </w:rPr>
        <w:t>user_input</w:t>
      </w:r>
      <w:proofErr w:type="spellEnd"/>
      <w:r>
        <w:rPr>
          <w:sz w:val="20"/>
        </w:rPr>
        <w:t xml:space="preserve"> = </w:t>
      </w:r>
      <w:proofErr w:type="gramStart"/>
      <w:r>
        <w:rPr>
          <w:sz w:val="20"/>
        </w:rPr>
        <w:t>input(</w:t>
      </w:r>
      <w:proofErr w:type="gramEnd"/>
      <w:r>
        <w:rPr>
          <w:sz w:val="20"/>
        </w:rPr>
        <w:t>)</w:t>
      </w:r>
    </w:p>
    <w:p w14:paraId="436A69F3" w14:textId="77777777" w:rsidR="00446245" w:rsidRDefault="00AB691B">
      <w:pPr>
        <w:keepLines/>
        <w:shd w:val="clear" w:color="auto" w:fill="F2F2F2"/>
        <w:spacing w:before="0" w:after="0" w:line="240" w:lineRule="auto"/>
        <w:ind w:left="160"/>
        <w:jc w:val="left"/>
      </w:pPr>
      <w:r>
        <w:rPr>
          <w:sz w:val="20"/>
        </w:rPr>
        <w:t>eval(</w:t>
      </w:r>
      <w:proofErr w:type="spellStart"/>
      <w:r>
        <w:rPr>
          <w:sz w:val="20"/>
        </w:rPr>
        <w:t>user_input</w:t>
      </w:r>
      <w:proofErr w:type="spellEnd"/>
      <w:r>
        <w:rPr>
          <w:sz w:val="20"/>
        </w:rPr>
        <w:t>)</w:t>
      </w:r>
    </w:p>
    <w:p w14:paraId="646F6BA9" w14:textId="77777777" w:rsidR="00446245" w:rsidRDefault="00AB691B">
      <w:pPr>
        <w:keepLines/>
        <w:shd w:val="clear" w:color="auto" w:fill="F2F2F2"/>
        <w:spacing w:before="0" w:line="240" w:lineRule="auto"/>
        <w:ind w:left="160"/>
        <w:jc w:val="left"/>
      </w:pPr>
      <w:proofErr w:type="spellStart"/>
      <w:proofErr w:type="gramStart"/>
      <w:r>
        <w:rPr>
          <w:sz w:val="20"/>
        </w:rPr>
        <w:t>os.system</w:t>
      </w:r>
      <w:proofErr w:type="spellEnd"/>
      <w:proofErr w:type="gramEnd"/>
      <w:r>
        <w:rPr>
          <w:sz w:val="20"/>
        </w:rPr>
        <w:t xml:space="preserve">("ls " + </w:t>
      </w:r>
      <w:proofErr w:type="spellStart"/>
      <w:r>
        <w:rPr>
          <w:sz w:val="20"/>
        </w:rPr>
        <w:t>user_input</w:t>
      </w:r>
      <w:proofErr w:type="spellEnd"/>
      <w:r>
        <w:rPr>
          <w:sz w:val="20"/>
        </w:rPr>
        <w:t>)</w:t>
      </w:r>
    </w:p>
    <w:p w14:paraId="2182312D" w14:textId="77777777" w:rsidR="00446245" w:rsidRDefault="00AB691B">
      <w:pPr>
        <w:spacing w:before="0" w:line="360" w:lineRule="auto"/>
      </w:pPr>
      <w:r>
        <w:t>Observed in the dashboard on 16 October 2026 (filename test.py), shortened:</w:t>
      </w:r>
    </w:p>
    <w:p w14:paraId="1AA54BB7" w14:textId="77777777" w:rsidR="00446245" w:rsidRDefault="00AB691B">
      <w:pPr>
        <w:keepLines/>
        <w:shd w:val="clear" w:color="auto" w:fill="F2F2F2"/>
        <w:spacing w:before="40" w:after="0" w:line="240" w:lineRule="auto"/>
        <w:ind w:left="160"/>
        <w:jc w:val="left"/>
      </w:pPr>
      <w:proofErr w:type="gramStart"/>
      <w:r>
        <w:rPr>
          <w:sz w:val="20"/>
        </w:rPr>
        <w:t>REVIEW  57.50</w:t>
      </w:r>
      <w:proofErr w:type="gramEnd"/>
      <w:r>
        <w:rPr>
          <w:sz w:val="20"/>
        </w:rPr>
        <w:t xml:space="preserve"> / 100  Final</w:t>
      </w:r>
    </w:p>
    <w:p w14:paraId="52566014" w14:textId="77777777" w:rsidR="00446245" w:rsidRDefault="00AB691B">
      <w:pPr>
        <w:keepLines/>
        <w:shd w:val="clear" w:color="auto" w:fill="F2F2F2"/>
        <w:spacing w:before="0" w:after="0" w:line="240" w:lineRule="auto"/>
        <w:ind w:left="160"/>
        <w:jc w:val="left"/>
      </w:pPr>
      <w:r>
        <w:rPr>
          <w:sz w:val="20"/>
        </w:rPr>
        <w:t>Coverage: full    Scoring: weighted</w:t>
      </w:r>
    </w:p>
    <w:p w14:paraId="56B0CCBC" w14:textId="77777777" w:rsidR="00446245" w:rsidRDefault="00AB691B">
      <w:pPr>
        <w:keepLines/>
        <w:shd w:val="clear" w:color="auto" w:fill="F2F2F2"/>
        <w:spacing w:before="0" w:after="0" w:line="240" w:lineRule="auto"/>
        <w:ind w:left="160"/>
        <w:jc w:val="left"/>
      </w:pPr>
      <w:proofErr w:type="spellStart"/>
      <w:r>
        <w:rPr>
          <w:sz w:val="20"/>
        </w:rPr>
        <w:t>code_security</w:t>
      </w:r>
      <w:proofErr w:type="spellEnd"/>
      <w:r>
        <w:rPr>
          <w:sz w:val="20"/>
        </w:rPr>
        <w:t xml:space="preserve">    </w:t>
      </w:r>
      <w:proofErr w:type="gramStart"/>
      <w:r>
        <w:rPr>
          <w:sz w:val="20"/>
        </w:rPr>
        <w:t>fail  high</w:t>
      </w:r>
      <w:proofErr w:type="gramEnd"/>
      <w:r>
        <w:rPr>
          <w:sz w:val="20"/>
        </w:rPr>
        <w:t xml:space="preserve"> </w:t>
      </w:r>
      <w:proofErr w:type="spellStart"/>
      <w:r>
        <w:rPr>
          <w:sz w:val="20"/>
        </w:rPr>
        <w:t>unsafe_eval</w:t>
      </w:r>
      <w:proofErr w:type="spellEnd"/>
      <w:r>
        <w:rPr>
          <w:sz w:val="20"/>
        </w:rPr>
        <w:t xml:space="preserve">        test.py:3   risk 21.2</w:t>
      </w:r>
    </w:p>
    <w:p w14:paraId="57AB3099" w14:textId="77777777" w:rsidR="00446245" w:rsidRDefault="00AB691B">
      <w:pPr>
        <w:keepLines/>
        <w:shd w:val="clear" w:color="auto" w:fill="F2F2F2"/>
        <w:spacing w:before="0" w:after="0" w:line="240" w:lineRule="auto"/>
        <w:ind w:left="160"/>
        <w:jc w:val="left"/>
      </w:pPr>
      <w:r>
        <w:rPr>
          <w:sz w:val="20"/>
        </w:rPr>
        <w:t xml:space="preserve">                       high </w:t>
      </w:r>
      <w:proofErr w:type="spellStart"/>
      <w:r>
        <w:rPr>
          <w:sz w:val="20"/>
        </w:rPr>
        <w:t>command_</w:t>
      </w:r>
      <w:proofErr w:type="gramStart"/>
      <w:r>
        <w:rPr>
          <w:sz w:val="20"/>
        </w:rPr>
        <w:t>injection</w:t>
      </w:r>
      <w:proofErr w:type="spellEnd"/>
      <w:r>
        <w:rPr>
          <w:sz w:val="20"/>
        </w:rPr>
        <w:t xml:space="preserve">  test.py:4</w:t>
      </w:r>
      <w:proofErr w:type="gramEnd"/>
      <w:r>
        <w:rPr>
          <w:sz w:val="20"/>
        </w:rPr>
        <w:t xml:space="preserve">   risk 21.2</w:t>
      </w:r>
    </w:p>
    <w:p w14:paraId="5D74316D" w14:textId="77777777" w:rsidR="00446245" w:rsidRDefault="00AB691B">
      <w:pPr>
        <w:keepLines/>
        <w:shd w:val="clear" w:color="auto" w:fill="F2F2F2"/>
        <w:spacing w:before="0" w:after="0" w:line="240" w:lineRule="auto"/>
        <w:ind w:left="160"/>
        <w:jc w:val="left"/>
      </w:pPr>
      <w:r>
        <w:rPr>
          <w:sz w:val="20"/>
        </w:rPr>
        <w:t xml:space="preserve">                 evidence: engine </w:t>
      </w:r>
      <w:proofErr w:type="spellStart"/>
      <w:r>
        <w:rPr>
          <w:sz w:val="20"/>
        </w:rPr>
        <w:t>guardian_python_ast</w:t>
      </w:r>
      <w:proofErr w:type="spellEnd"/>
      <w:r>
        <w:rPr>
          <w:sz w:val="20"/>
        </w:rPr>
        <w:t xml:space="preserve">, </w:t>
      </w:r>
      <w:proofErr w:type="spellStart"/>
      <w:r>
        <w:rPr>
          <w:sz w:val="20"/>
        </w:rPr>
        <w:t>partial_parsing</w:t>
      </w:r>
      <w:proofErr w:type="spellEnd"/>
      <w:r>
        <w:rPr>
          <w:sz w:val="20"/>
        </w:rPr>
        <w:t xml:space="preserve"> false</w:t>
      </w:r>
    </w:p>
    <w:p w14:paraId="4D990640" w14:textId="77777777" w:rsidR="00446245" w:rsidRDefault="00AB691B">
      <w:pPr>
        <w:keepLines/>
        <w:shd w:val="clear" w:color="auto" w:fill="F2F2F2"/>
        <w:spacing w:before="0" w:after="0" w:line="240" w:lineRule="auto"/>
        <w:ind w:left="160"/>
        <w:jc w:val="left"/>
      </w:pPr>
      <w:proofErr w:type="spellStart"/>
      <w:r>
        <w:rPr>
          <w:sz w:val="20"/>
        </w:rPr>
        <w:t>secret_detection</w:t>
      </w:r>
      <w:proofErr w:type="spellEnd"/>
      <w:r>
        <w:rPr>
          <w:sz w:val="20"/>
        </w:rPr>
        <w:t xml:space="preserve"> </w:t>
      </w:r>
      <w:proofErr w:type="gramStart"/>
      <w:r>
        <w:rPr>
          <w:sz w:val="20"/>
        </w:rPr>
        <w:t>pass  full</w:t>
      </w:r>
      <w:proofErr w:type="gramEnd"/>
      <w:r>
        <w:rPr>
          <w:sz w:val="20"/>
        </w:rPr>
        <w:t xml:space="preserve"> coverage</w:t>
      </w:r>
    </w:p>
    <w:p w14:paraId="0291B56C" w14:textId="77777777" w:rsidR="00446245" w:rsidRDefault="00AB691B">
      <w:pPr>
        <w:keepLines/>
        <w:shd w:val="clear" w:color="auto" w:fill="F2F2F2"/>
        <w:spacing w:before="0" w:line="240" w:lineRule="auto"/>
        <w:ind w:left="160"/>
        <w:jc w:val="left"/>
      </w:pPr>
      <w:proofErr w:type="spellStart"/>
      <w:r>
        <w:rPr>
          <w:sz w:val="20"/>
        </w:rPr>
        <w:t>prompt_injection</w:t>
      </w:r>
      <w:proofErr w:type="spellEnd"/>
      <w:r>
        <w:rPr>
          <w:sz w:val="20"/>
        </w:rPr>
        <w:t xml:space="preserve"> </w:t>
      </w:r>
      <w:proofErr w:type="gramStart"/>
      <w:r>
        <w:rPr>
          <w:sz w:val="20"/>
        </w:rPr>
        <w:t>pass  full</w:t>
      </w:r>
      <w:proofErr w:type="gramEnd"/>
      <w:r>
        <w:rPr>
          <w:sz w:val="20"/>
        </w:rPr>
        <w:t xml:space="preserve"> coverage</w:t>
      </w:r>
    </w:p>
    <w:p w14:paraId="2AE9A07D" w14:textId="77777777" w:rsidR="00446245" w:rsidRDefault="00AB691B">
      <w:pPr>
        <w:spacing w:before="0" w:line="360" w:lineRule="auto"/>
      </w:pPr>
      <w:proofErr w:type="gramStart"/>
      <w:r>
        <w:t>A.3  A</w:t>
      </w:r>
      <w:proofErr w:type="gramEnd"/>
      <w:r>
        <w:t xml:space="preserve"> batch through POST /analyze/batch</w:t>
      </w:r>
    </w:p>
    <w:p w14:paraId="5FBEB45A" w14:textId="77777777" w:rsidR="00446245" w:rsidRDefault="00AB691B">
      <w:pPr>
        <w:spacing w:before="0" w:line="360" w:lineRule="auto"/>
      </w:pPr>
      <w:r>
        <w:t xml:space="preserve">Each file in a batch is routed on its own. The Python file goes to code, secret and prompt checks, the </w:t>
      </w:r>
      <w:proofErr w:type="spellStart"/>
      <w:r>
        <w:t>Dockerfile</w:t>
      </w:r>
      <w:proofErr w:type="spellEnd"/>
      <w:r>
        <w:t xml:space="preserve"> to Docker and secret checks, the GitLab file to workflow and secret checks, and </w:t>
      </w:r>
      <w:proofErr w:type="spellStart"/>
      <w:proofErr w:type="gramStart"/>
      <w:r>
        <w:t>package.json</w:t>
      </w:r>
      <w:proofErr w:type="spellEnd"/>
      <w:proofErr w:type="gramEnd"/>
      <w:r>
        <w:t xml:space="preserve"> to </w:t>
      </w:r>
      <w:proofErr w:type="spellStart"/>
      <w:r>
        <w:t>CipherGuard</w:t>
      </w:r>
      <w:proofErr w:type="spellEnd"/>
      <w:r>
        <w:t xml:space="preserve">, </w:t>
      </w:r>
      <w:proofErr w:type="spellStart"/>
      <w:r>
        <w:t>licence</w:t>
      </w:r>
      <w:proofErr w:type="spellEnd"/>
      <w:r>
        <w:t xml:space="preserve"> and secret checks. No single file is expected to start every detector.</w:t>
      </w:r>
    </w:p>
    <w:p w14:paraId="3219C27A" w14:textId="77777777" w:rsidR="00446245" w:rsidRDefault="00AB691B">
      <w:pPr>
        <w:keepLines/>
        <w:shd w:val="clear" w:color="auto" w:fill="F2F2F2"/>
        <w:spacing w:before="40" w:after="0" w:line="240" w:lineRule="auto"/>
        <w:ind w:left="160"/>
        <w:jc w:val="left"/>
      </w:pPr>
      <w:r>
        <w:rPr>
          <w:sz w:val="20"/>
        </w:rPr>
        <w:t>{</w:t>
      </w:r>
    </w:p>
    <w:p w14:paraId="21469DBC" w14:textId="77777777" w:rsidR="00446245" w:rsidRDefault="00AB691B">
      <w:pPr>
        <w:keepLines/>
        <w:shd w:val="clear" w:color="auto" w:fill="F2F2F2"/>
        <w:spacing w:before="0" w:after="0" w:line="240" w:lineRule="auto"/>
        <w:ind w:left="160"/>
        <w:jc w:val="left"/>
      </w:pPr>
      <w:r>
        <w:rPr>
          <w:sz w:val="20"/>
        </w:rPr>
        <w:t xml:space="preserve">  "files": [</w:t>
      </w:r>
    </w:p>
    <w:p w14:paraId="2D1DFFDA" w14:textId="77777777" w:rsidR="00446245" w:rsidRDefault="00AB691B">
      <w:pPr>
        <w:keepLines/>
        <w:shd w:val="clear" w:color="auto" w:fill="F2F2F2"/>
        <w:spacing w:before="0" w:after="0" w:line="240" w:lineRule="auto"/>
        <w:ind w:left="160"/>
        <w:jc w:val="left"/>
      </w:pPr>
      <w:r>
        <w:rPr>
          <w:sz w:val="20"/>
        </w:rPr>
        <w:t xml:space="preserve">    {"filename": "safe.py", "content": "print(</w:t>
      </w:r>
      <w:proofErr w:type="gramStart"/>
      <w:r>
        <w:rPr>
          <w:sz w:val="20"/>
        </w:rPr>
        <w:t>1)\</w:t>
      </w:r>
      <w:proofErr w:type="gramEnd"/>
      <w:r>
        <w:rPr>
          <w:sz w:val="20"/>
        </w:rPr>
        <w:t>n"},</w:t>
      </w:r>
    </w:p>
    <w:p w14:paraId="72ED1DC4" w14:textId="77777777" w:rsidR="00446245" w:rsidRDefault="00AB691B">
      <w:pPr>
        <w:keepLines/>
        <w:shd w:val="clear" w:color="auto" w:fill="F2F2F2"/>
        <w:spacing w:before="0" w:after="0" w:line="240" w:lineRule="auto"/>
        <w:ind w:left="160"/>
        <w:jc w:val="left"/>
      </w:pPr>
      <w:r>
        <w:rPr>
          <w:sz w:val="20"/>
        </w:rPr>
        <w:t xml:space="preserve">    {"filename": "</w:t>
      </w:r>
      <w:proofErr w:type="spellStart"/>
      <w:r>
        <w:rPr>
          <w:sz w:val="20"/>
        </w:rPr>
        <w:t>Dockerfile</w:t>
      </w:r>
      <w:proofErr w:type="spellEnd"/>
      <w:r>
        <w:rPr>
          <w:sz w:val="20"/>
        </w:rPr>
        <w:t>", "content": "FROM alpine:3.20\n"},</w:t>
      </w:r>
    </w:p>
    <w:p w14:paraId="0D9BE4AA" w14:textId="77777777" w:rsidR="00446245" w:rsidRDefault="00AB691B">
      <w:pPr>
        <w:keepLines/>
        <w:shd w:val="clear" w:color="auto" w:fill="F2F2F2"/>
        <w:spacing w:before="0" w:after="0" w:line="240" w:lineRule="auto"/>
        <w:ind w:left="160"/>
        <w:jc w:val="left"/>
      </w:pPr>
      <w:r>
        <w:rPr>
          <w:sz w:val="20"/>
        </w:rPr>
        <w:t xml:space="preserve">    {"filename": </w:t>
      </w:r>
      <w:proofErr w:type="gramStart"/>
      <w:r>
        <w:rPr>
          <w:sz w:val="20"/>
        </w:rPr>
        <w:t>".</w:t>
      </w:r>
      <w:proofErr w:type="spellStart"/>
      <w:r>
        <w:rPr>
          <w:sz w:val="20"/>
        </w:rPr>
        <w:t>gitlab-ci.yml</w:t>
      </w:r>
      <w:proofErr w:type="spellEnd"/>
      <w:proofErr w:type="gramEnd"/>
      <w:r>
        <w:rPr>
          <w:sz w:val="20"/>
        </w:rPr>
        <w:t>", "content": "build:\n  script: echo demo\n"},</w:t>
      </w:r>
    </w:p>
    <w:p w14:paraId="309FF5FF" w14:textId="77777777" w:rsidR="00446245" w:rsidRDefault="00AB691B">
      <w:pPr>
        <w:keepLines/>
        <w:shd w:val="clear" w:color="auto" w:fill="F2F2F2"/>
        <w:spacing w:before="0" w:after="0" w:line="240" w:lineRule="auto"/>
        <w:ind w:left="160"/>
        <w:jc w:val="left"/>
      </w:pPr>
      <w:r>
        <w:rPr>
          <w:sz w:val="20"/>
        </w:rPr>
        <w:t xml:space="preserve">    {"filename": "</w:t>
      </w:r>
      <w:proofErr w:type="spellStart"/>
      <w:proofErr w:type="gramStart"/>
      <w:r>
        <w:rPr>
          <w:sz w:val="20"/>
        </w:rPr>
        <w:t>package.json</w:t>
      </w:r>
      <w:proofErr w:type="spellEnd"/>
      <w:proofErr w:type="gramEnd"/>
      <w:r>
        <w:rPr>
          <w:sz w:val="20"/>
        </w:rPr>
        <w:t>", "content":</w:t>
      </w:r>
    </w:p>
    <w:p w14:paraId="03ACFFDF" w14:textId="77777777" w:rsidR="00446245" w:rsidRDefault="00AB691B">
      <w:pPr>
        <w:keepLines/>
        <w:shd w:val="clear" w:color="auto" w:fill="F2F2F2"/>
        <w:spacing w:before="0" w:after="0" w:line="240" w:lineRule="auto"/>
        <w:ind w:left="160"/>
        <w:jc w:val="left"/>
      </w:pPr>
      <w:r>
        <w:rPr>
          <w:sz w:val="20"/>
        </w:rPr>
        <w:t xml:space="preserve">        "{\"name\</w:t>
      </w:r>
      <w:proofErr w:type="gramStart"/>
      <w:r>
        <w:rPr>
          <w:sz w:val="20"/>
        </w:rPr>
        <w:t>":\</w:t>
      </w:r>
      <w:proofErr w:type="gramEnd"/>
      <w:r>
        <w:rPr>
          <w:sz w:val="20"/>
        </w:rPr>
        <w:t>"demo\",\"dependencies\":{}}"}</w:t>
      </w:r>
    </w:p>
    <w:p w14:paraId="1EE0C563" w14:textId="77777777" w:rsidR="00446245" w:rsidRDefault="00AB691B">
      <w:pPr>
        <w:keepLines/>
        <w:shd w:val="clear" w:color="auto" w:fill="F2F2F2"/>
        <w:spacing w:before="0" w:after="0" w:line="240" w:lineRule="auto"/>
        <w:ind w:left="160"/>
        <w:jc w:val="left"/>
      </w:pPr>
      <w:r>
        <w:rPr>
          <w:sz w:val="20"/>
        </w:rPr>
        <w:t xml:space="preserve">  ]</w:t>
      </w:r>
    </w:p>
    <w:p w14:paraId="3001235C" w14:textId="77777777" w:rsidR="00446245" w:rsidRDefault="00AB691B">
      <w:pPr>
        <w:keepLines/>
        <w:shd w:val="clear" w:color="auto" w:fill="F2F2F2"/>
        <w:spacing w:before="0" w:line="240" w:lineRule="auto"/>
        <w:ind w:left="160"/>
        <w:jc w:val="left"/>
      </w:pPr>
      <w:r>
        <w:rPr>
          <w:sz w:val="20"/>
        </w:rPr>
        <w:lastRenderedPageBreak/>
        <w:t>}</w:t>
      </w:r>
    </w:p>
    <w:p w14:paraId="36B64355" w14:textId="77777777" w:rsidR="00446245" w:rsidRDefault="00AB691B">
      <w:pPr>
        <w:spacing w:before="0" w:line="360" w:lineRule="auto"/>
      </w:pPr>
      <w:r>
        <w:t>This request shows the shape of a batch and the routing; it is not expected to produce a finding in every detector. An empty dependency list, for example, gives no package findings. We did not record a reply for this batch, so none is printed here.</w:t>
      </w:r>
    </w:p>
    <w:p w14:paraId="0941F597" w14:textId="77777777" w:rsidR="00446245" w:rsidRDefault="00AB691B">
      <w:pPr>
        <w:spacing w:before="0" w:line="360" w:lineRule="auto"/>
      </w:pPr>
      <w:proofErr w:type="gramStart"/>
      <w:r>
        <w:t>A.4  The</w:t>
      </w:r>
      <w:proofErr w:type="gramEnd"/>
      <w:r>
        <w:t xml:space="preserve"> clean version of A.1</w:t>
      </w:r>
    </w:p>
    <w:p w14:paraId="42774FF0" w14:textId="77777777" w:rsidR="00446245" w:rsidRDefault="00AB691B">
      <w:pPr>
        <w:keepLines/>
        <w:shd w:val="clear" w:color="auto" w:fill="F2F2F2"/>
        <w:spacing w:before="40" w:after="0" w:line="240" w:lineRule="auto"/>
        <w:ind w:left="160"/>
        <w:jc w:val="left"/>
      </w:pPr>
      <w:r>
        <w:rPr>
          <w:sz w:val="20"/>
        </w:rPr>
        <w:t>def run(</w:t>
      </w:r>
      <w:proofErr w:type="spellStart"/>
      <w:r>
        <w:rPr>
          <w:sz w:val="20"/>
        </w:rPr>
        <w:t>user_input</w:t>
      </w:r>
      <w:proofErr w:type="spellEnd"/>
      <w:r>
        <w:rPr>
          <w:sz w:val="20"/>
        </w:rPr>
        <w:t>):</w:t>
      </w:r>
    </w:p>
    <w:p w14:paraId="764278DC" w14:textId="77777777" w:rsidR="00446245" w:rsidRDefault="00AB691B">
      <w:pPr>
        <w:keepLines/>
        <w:shd w:val="clear" w:color="auto" w:fill="F2F2F2"/>
        <w:spacing w:before="0" w:line="240" w:lineRule="auto"/>
        <w:ind w:left="160"/>
        <w:jc w:val="left"/>
      </w:pPr>
      <w:r>
        <w:rPr>
          <w:sz w:val="20"/>
        </w:rPr>
        <w:t xml:space="preserve">    return </w:t>
      </w:r>
      <w:proofErr w:type="spellStart"/>
      <w:r>
        <w:rPr>
          <w:sz w:val="20"/>
        </w:rPr>
        <w:t>user_input</w:t>
      </w:r>
      <w:proofErr w:type="spellEnd"/>
    </w:p>
    <w:p w14:paraId="6F23857B" w14:textId="77777777" w:rsidR="00446245" w:rsidRDefault="00AB691B">
      <w:pPr>
        <w:spacing w:before="0" w:line="360" w:lineRule="auto"/>
      </w:pPr>
      <w:r>
        <w:t>With scan on save switched on in VS Code, saving this version replaces the earlier diagnostic. A result without findings still has to be read together with its coverage; it is not proof that the file is safe.</w:t>
      </w:r>
    </w:p>
    <w:p w14:paraId="40C4BFBC" w14:textId="77777777" w:rsidR="00446245" w:rsidRDefault="00AB691B">
      <w:pPr>
        <w:pStyle w:val="Heading1"/>
        <w:pageBreakBefore/>
        <w:spacing w:before="0" w:after="280"/>
      </w:pPr>
      <w:r>
        <w:lastRenderedPageBreak/>
        <w:t>APPENDIX B: RUNNING THE SYSTEM AND THE TESTS</w:t>
      </w:r>
    </w:p>
    <w:p w14:paraId="56FC7978" w14:textId="77777777" w:rsidR="00446245" w:rsidRDefault="00AB691B">
      <w:pPr>
        <w:spacing w:before="0" w:line="360" w:lineRule="auto"/>
      </w:pPr>
      <w:proofErr w:type="gramStart"/>
      <w:r>
        <w:t>B.1  Start</w:t>
      </w:r>
      <w:proofErr w:type="gramEnd"/>
      <w:r>
        <w:t xml:space="preserve"> the stack with Docker Compose (Windows PowerShell)</w:t>
      </w:r>
    </w:p>
    <w:p w14:paraId="2ECCD932" w14:textId="77777777" w:rsidR="00446245" w:rsidRDefault="00AB691B">
      <w:pPr>
        <w:spacing w:before="0" w:line="360" w:lineRule="auto"/>
      </w:pPr>
      <w:r>
        <w:t xml:space="preserve">These are the steps we used on a Windows laptop on 16 October 2026. Run them in the repository folder. On Windows, clone with Git line-ending conversion switched off, because the </w:t>
      </w:r>
      <w:proofErr w:type="spellStart"/>
      <w:r>
        <w:t>licence</w:t>
      </w:r>
      <w:proofErr w:type="spellEnd"/>
      <w:r>
        <w:t xml:space="preserve"> data files are checked against SHA-256 hashes.</w:t>
      </w:r>
    </w:p>
    <w:p w14:paraId="03B51C86" w14:textId="77777777" w:rsidR="00446245" w:rsidRDefault="00AB691B">
      <w:pPr>
        <w:keepLines/>
        <w:shd w:val="clear" w:color="auto" w:fill="F2F2F2"/>
        <w:spacing w:before="40" w:after="0" w:line="240" w:lineRule="auto"/>
        <w:ind w:left="160"/>
        <w:jc w:val="left"/>
      </w:pPr>
      <w:r>
        <w:rPr>
          <w:sz w:val="20"/>
        </w:rPr>
        <w:t xml:space="preserve">git config --global </w:t>
      </w:r>
      <w:proofErr w:type="spellStart"/>
      <w:proofErr w:type="gramStart"/>
      <w:r>
        <w:rPr>
          <w:sz w:val="20"/>
        </w:rPr>
        <w:t>core.autocrlf</w:t>
      </w:r>
      <w:proofErr w:type="spellEnd"/>
      <w:proofErr w:type="gramEnd"/>
      <w:r>
        <w:rPr>
          <w:sz w:val="20"/>
        </w:rPr>
        <w:t xml:space="preserve"> false</w:t>
      </w:r>
    </w:p>
    <w:p w14:paraId="5613ED7C" w14:textId="77777777" w:rsidR="00446245" w:rsidRDefault="00AB691B">
      <w:pPr>
        <w:keepLines/>
        <w:shd w:val="clear" w:color="auto" w:fill="F2F2F2"/>
        <w:spacing w:before="0" w:after="0" w:line="240" w:lineRule="auto"/>
        <w:ind w:left="160"/>
        <w:jc w:val="left"/>
      </w:pPr>
      <w:r>
        <w:rPr>
          <w:sz w:val="20"/>
        </w:rPr>
        <w:t>git clone https://github.com/Cipher-Sheild/AI_Supply_Chain_Guardian-v2.git</w:t>
      </w:r>
    </w:p>
    <w:p w14:paraId="558A9FB6" w14:textId="77777777" w:rsidR="00446245" w:rsidRDefault="00AB691B">
      <w:pPr>
        <w:keepLines/>
        <w:shd w:val="clear" w:color="auto" w:fill="F2F2F2"/>
        <w:spacing w:before="0" w:after="0" w:line="240" w:lineRule="auto"/>
        <w:ind w:left="160"/>
        <w:jc w:val="left"/>
      </w:pPr>
      <w:r>
        <w:rPr>
          <w:sz w:val="20"/>
        </w:rPr>
        <w:t>cd AI_Supply_Chain_Guardian-v2</w:t>
      </w:r>
    </w:p>
    <w:p w14:paraId="421DF803" w14:textId="77777777" w:rsidR="00446245" w:rsidRDefault="00AB691B">
      <w:pPr>
        <w:keepLines/>
        <w:shd w:val="clear" w:color="auto" w:fill="F2F2F2"/>
        <w:spacing w:before="0" w:after="0" w:line="240" w:lineRule="auto"/>
        <w:ind w:left="160"/>
        <w:jc w:val="left"/>
      </w:pPr>
      <w:proofErr w:type="gramStart"/>
      <w:r>
        <w:rPr>
          <w:sz w:val="20"/>
        </w:rPr>
        <w:t>copy .</w:t>
      </w:r>
      <w:proofErr w:type="spellStart"/>
      <w:r>
        <w:rPr>
          <w:sz w:val="20"/>
        </w:rPr>
        <w:t>env</w:t>
      </w:r>
      <w:proofErr w:type="gramEnd"/>
      <w:r>
        <w:rPr>
          <w:sz w:val="20"/>
        </w:rPr>
        <w:t>.example</w:t>
      </w:r>
      <w:proofErr w:type="spellEnd"/>
      <w:r>
        <w:rPr>
          <w:sz w:val="20"/>
        </w:rPr>
        <w:t xml:space="preserve"> .env</w:t>
      </w:r>
    </w:p>
    <w:p w14:paraId="12C05E57" w14:textId="77777777" w:rsidR="00446245" w:rsidRDefault="00AB691B">
      <w:pPr>
        <w:keepLines/>
        <w:shd w:val="clear" w:color="auto" w:fill="F2F2F2"/>
        <w:spacing w:before="0" w:after="0" w:line="240" w:lineRule="auto"/>
        <w:ind w:left="160"/>
        <w:jc w:val="left"/>
      </w:pPr>
      <w:r>
        <w:rPr>
          <w:sz w:val="20"/>
        </w:rPr>
        <w:t xml:space="preserve"># </w:t>
      </w:r>
      <w:proofErr w:type="gramStart"/>
      <w:r>
        <w:rPr>
          <w:sz w:val="20"/>
        </w:rPr>
        <w:t>in .env</w:t>
      </w:r>
      <w:proofErr w:type="gramEnd"/>
      <w:r>
        <w:rPr>
          <w:sz w:val="20"/>
        </w:rPr>
        <w:t xml:space="preserve"> set: POSTGRES_PASSWORD, CALLBACK_TOKEN, GUARDIAN_API_KEY (32+ characters</w:t>
      </w:r>
    </w:p>
    <w:p w14:paraId="78EFDB83" w14:textId="77777777" w:rsidR="00446245" w:rsidRDefault="00AB691B">
      <w:pPr>
        <w:keepLines/>
        <w:shd w:val="clear" w:color="auto" w:fill="F2F2F2"/>
        <w:spacing w:before="0" w:after="0" w:line="240" w:lineRule="auto"/>
        <w:ind w:left="160"/>
        <w:jc w:val="left"/>
      </w:pPr>
      <w:r>
        <w:rPr>
          <w:sz w:val="20"/>
        </w:rPr>
        <w:t xml:space="preserve">    each)</w:t>
      </w:r>
    </w:p>
    <w:p w14:paraId="24C51B5D" w14:textId="77777777" w:rsidR="00446245" w:rsidRDefault="00AB691B">
      <w:pPr>
        <w:keepLines/>
        <w:shd w:val="clear" w:color="auto" w:fill="F2F2F2"/>
        <w:spacing w:before="0" w:after="0" w:line="240" w:lineRule="auto"/>
        <w:ind w:left="160"/>
        <w:jc w:val="left"/>
      </w:pPr>
      <w:r>
        <w:rPr>
          <w:sz w:val="20"/>
        </w:rPr>
        <w:t xml:space="preserve"># </w:t>
      </w:r>
      <w:proofErr w:type="gramStart"/>
      <w:r>
        <w:rPr>
          <w:sz w:val="20"/>
        </w:rPr>
        <w:t>judge</w:t>
      </w:r>
      <w:proofErr w:type="gramEnd"/>
      <w:r>
        <w:rPr>
          <w:sz w:val="20"/>
        </w:rPr>
        <w:t>: LLM_PROVIDER=</w:t>
      </w:r>
      <w:proofErr w:type="spellStart"/>
      <w:r>
        <w:rPr>
          <w:sz w:val="20"/>
        </w:rPr>
        <w:t>groq</w:t>
      </w:r>
      <w:proofErr w:type="spellEnd"/>
      <w:r>
        <w:rPr>
          <w:sz w:val="20"/>
        </w:rPr>
        <w:t xml:space="preserve"> with GROQ_API_KEY and GROQ_MODEL, or a local </w:t>
      </w:r>
      <w:proofErr w:type="spellStart"/>
      <w:r>
        <w:rPr>
          <w:sz w:val="20"/>
        </w:rPr>
        <w:t>Ollama</w:t>
      </w:r>
      <w:proofErr w:type="spellEnd"/>
      <w:r>
        <w:rPr>
          <w:sz w:val="20"/>
        </w:rPr>
        <w:t xml:space="preserve"> model</w:t>
      </w:r>
    </w:p>
    <w:p w14:paraId="38B7927B" w14:textId="77777777" w:rsidR="00446245" w:rsidRDefault="00AB691B">
      <w:pPr>
        <w:keepLines/>
        <w:shd w:val="clear" w:color="auto" w:fill="F2F2F2"/>
        <w:spacing w:before="0" w:after="0" w:line="240" w:lineRule="auto"/>
        <w:ind w:left="160"/>
        <w:jc w:val="left"/>
      </w:pPr>
      <w:r>
        <w:rPr>
          <w:sz w:val="20"/>
        </w:rPr>
        <w:t xml:space="preserve"># </w:t>
      </w:r>
      <w:proofErr w:type="gramStart"/>
      <w:r>
        <w:rPr>
          <w:sz w:val="20"/>
        </w:rPr>
        <w:t>if</w:t>
      </w:r>
      <w:proofErr w:type="gramEnd"/>
      <w:r>
        <w:rPr>
          <w:sz w:val="20"/>
        </w:rPr>
        <w:t xml:space="preserve"> port 8000 is busy, set TRUST_ENGINE_PORT=8001</w:t>
      </w:r>
    </w:p>
    <w:p w14:paraId="757B4E66" w14:textId="77777777" w:rsidR="00446245" w:rsidRDefault="00AB691B">
      <w:pPr>
        <w:keepLines/>
        <w:shd w:val="clear" w:color="auto" w:fill="F2F2F2"/>
        <w:spacing w:before="0" w:after="0" w:line="240" w:lineRule="auto"/>
        <w:ind w:left="160"/>
        <w:jc w:val="left"/>
      </w:pPr>
      <w:r>
        <w:rPr>
          <w:sz w:val="20"/>
        </w:rPr>
        <w:t>docker compose up --build -d</w:t>
      </w:r>
    </w:p>
    <w:p w14:paraId="167B9778" w14:textId="77777777" w:rsidR="00446245" w:rsidRDefault="00AB691B">
      <w:pPr>
        <w:keepLines/>
        <w:shd w:val="clear" w:color="auto" w:fill="F2F2F2"/>
        <w:spacing w:before="0" w:line="240" w:lineRule="auto"/>
        <w:ind w:left="160"/>
        <w:jc w:val="left"/>
      </w:pPr>
      <w:r>
        <w:rPr>
          <w:sz w:val="20"/>
        </w:rPr>
        <w:t xml:space="preserve">docker compose </w:t>
      </w:r>
      <w:proofErr w:type="spellStart"/>
      <w:r>
        <w:rPr>
          <w:sz w:val="20"/>
        </w:rPr>
        <w:t>ps</w:t>
      </w:r>
      <w:proofErr w:type="spellEnd"/>
      <w:r>
        <w:rPr>
          <w:sz w:val="20"/>
        </w:rPr>
        <w:t xml:space="preserve">          # all services should become healthy</w:t>
      </w:r>
    </w:p>
    <w:p w14:paraId="1E6E862D" w14:textId="77777777" w:rsidR="00446245" w:rsidRDefault="00AB691B">
      <w:pPr>
        <w:spacing w:before="0" w:line="360" w:lineRule="auto"/>
      </w:pPr>
      <w:r>
        <w:t xml:space="preserve">The current local demonstration uses dashboard http://127.0.0.1:3000 and API http://127.0.0.1:18808; these are deployment-specific ports. The dashboard proxy can hold the local client credential outside the browser. Other deployments may use the standard Compose port 8000 and explicit deployment access. Never expose .env content, credentials or p</w:t>
      </w:r>
      <w:proofErr w:type="spellStart"/>
      <w:r>
        <w:t>rovider</w:t>
      </w:r>
      <w:proofErr w:type="spellEnd"/>
      <w:r>
        <w:t xml:space="preserve"> consoles in screenshots.</w:t>
      </w:r>
    </w:p>
    <w:p w14:paraId="111E2CF0" w14:textId="77777777" w:rsidR="00446245" w:rsidRDefault="00AB691B">
      <w:pPr>
        <w:spacing w:before="0" w:line="360" w:lineRule="auto"/>
      </w:pPr>
      <w:proofErr w:type="gramStart"/>
      <w:r>
        <w:t>B.2  VS</w:t>
      </w:r>
      <w:proofErr w:type="gramEnd"/>
      <w:r>
        <w:t xml:space="preserve"> Code</w:t>
      </w:r>
    </w:p>
    <w:p w14:paraId="4DAEBCB1" w14:textId="77777777" w:rsidR="00446245" w:rsidRDefault="00AB691B">
      <w:pPr>
        <w:tabs>
          <w:tab w:val="left" w:pos="720"/>
        </w:tabs>
        <w:spacing w:before="0" w:after="80" w:line="336" w:lineRule="auto"/>
        <w:ind w:left="720" w:hanging="360"/>
      </w:pPr>
      <w:r>
        <w:t>•</w:t>
      </w:r>
      <w:r>
        <w:tab/>
        <w:t>Install integrations/</w:t>
      </w:r>
      <w:proofErr w:type="spellStart"/>
      <w:r>
        <w:t>vscode</w:t>
      </w:r>
      <w:proofErr w:type="spellEnd"/>
      <w:r>
        <w:t>/</w:t>
      </w:r>
      <w:proofErr w:type="spellStart"/>
      <w:r>
        <w:t>guardian.vsix</w:t>
      </w:r>
      <w:proofErr w:type="spellEnd"/>
      <w:r>
        <w:t xml:space="preserve"> with "Extensions: Install from VSIX".</w:t>
      </w:r>
    </w:p>
    <w:p w14:paraId="4389B368" w14:textId="77777777" w:rsidR="00446245" w:rsidRDefault="00AB691B">
      <w:pPr>
        <w:tabs>
          <w:tab w:val="left" w:pos="720"/>
        </w:tabs>
        <w:spacing w:before="0" w:after="80" w:line="336" w:lineRule="auto"/>
        <w:ind w:left="720" w:hanging="360"/>
      </w:pPr>
      <w:r>
        <w:t>•</w:t>
      </w:r>
      <w:r>
        <w:tab/>
        <w:t xml:space="preserve">Set </w:t>
      </w:r>
      <w:proofErr w:type="spellStart"/>
      <w:proofErr w:type="gramStart"/>
      <w:r>
        <w:t>guardian.serverUrl</w:t>
      </w:r>
      <w:proofErr w:type="spellEnd"/>
      <w:proofErr w:type="gramEnd"/>
      <w:r>
        <w:t xml:space="preserve"> to the </w:t>
      </w:r>
      <w:proofErr w:type="spellStart"/>
      <w:r>
        <w:t>actual authenticate</w:t>
      </w:r>
      <w:proofErr w:type="spellEnd"/>
      <w:r>
        <w:t xml:space="preserve">d API address; the verified demo used http://127.0.0.1:18808.</w:t>
      </w:r>
    </w:p>
    <w:p w14:paraId="14B48635" w14:textId="77777777" w:rsidR="00446245" w:rsidRDefault="00AB691B">
      <w:pPr>
        <w:tabs>
          <w:tab w:val="left" w:pos="720"/>
        </w:tabs>
        <w:spacing w:before="0" w:after="80" w:line="336" w:lineRule="auto"/>
        <w:ind w:left="720" w:hanging="360"/>
      </w:pPr>
      <w:r>
        <w:t>•</w:t>
      </w:r>
      <w:r>
        <w:tab/>
        <w:t>Run "Guardian: Set API Key" and paste GUARDIAN_API_KEY, or use "Guardian: Import Client Key from Deployment Configuration".</w:t>
      </w:r>
    </w:p>
    <w:p w14:paraId="6C8D6888" w14:textId="77777777" w:rsidR="00446245" w:rsidRDefault="00AB691B">
      <w:pPr>
        <w:tabs>
          <w:tab w:val="left" w:pos="720"/>
        </w:tabs>
        <w:spacing w:before="0" w:line="336" w:lineRule="auto"/>
        <w:ind w:left="720" w:hanging="360"/>
      </w:pPr>
      <w:r>
        <w:t>•</w:t>
      </w:r>
      <w:r>
        <w:tab/>
        <w:t> Guardian: Scan Active Artifact and scan-on-save report findings after content exists. The separate configured PreToolUse hook gates supported Local-agent file tools before writing; confirm its allow/deny output before demonstrating it.</w:t>
      </w:r>
    </w:p>
    <w:p w14:paraId="07F01BFA" w14:textId="77777777" w:rsidR="00446245" w:rsidRDefault="00AB691B">
      <w:pPr>
        <w:spacing w:before="0" w:line="360" w:lineRule="auto"/>
      </w:pPr>
      <w:proofErr w:type="gramStart"/>
      <w:r>
        <w:t>B.3  Command</w:t>
      </w:r>
      <w:proofErr w:type="gramEnd"/>
      <w:r>
        <w:t>-line tool</w:t>
      </w:r>
    </w:p>
    <w:p w14:paraId="216DEEF5" w14:textId="77777777" w:rsidR="00446245" w:rsidRDefault="00AB691B">
      <w:pPr>
        <w:keepLines/>
        <w:shd w:val="clear" w:color="auto" w:fill="F2F2F2"/>
        <w:spacing w:before="40" w:after="0" w:line="240" w:lineRule="auto"/>
        <w:ind w:left="160"/>
        <w:jc w:val="left"/>
      </w:pPr>
      <w:r>
        <w:rPr>
          <w:sz w:val="20"/>
        </w:rPr>
        <w:t>python scripts/guardian_cli.py unsafe.py --</w:t>
      </w:r>
      <w:proofErr w:type="spellStart"/>
      <w:r>
        <w:rPr>
          <w:sz w:val="20"/>
        </w:rPr>
        <w:t>url</w:t>
      </w:r>
      <w:proofErr w:type="spellEnd"/>
      <w:r>
        <w:rPr>
          <w:sz w:val="20"/>
        </w:rPr>
        <w:t xml:space="preserve"> http://127.0.0.1:18808 --deployment-config /absolute/private/client.env</w:t>
      </w:r>
    </w:p>
    <w:p w14:paraId="1174FC22" w14:textId="77777777" w:rsidR="00446245" w:rsidRDefault="00AB691B">
      <w:pPr>
        <w:keepLines/>
        <w:shd w:val="clear" w:color="auto" w:fill="F2F2F2"/>
        <w:spacing w:before="0" w:line="240" w:lineRule="auto"/>
        <w:ind w:left="160"/>
        <w:jc w:val="left"/>
      </w:pPr>
      <w:r>
        <w:rPr>
          <w:sz w:val="20"/>
        </w:rPr>
        <w:t xml:space="preserve"/>
      </w:r>
      <w:proofErr w:type="gramStart"/>
      <w:r>
        <w:rPr>
          <w:sz w:val="20"/>
        </w:rPr>
        <w:t/>
      </w:r>
      <w:proofErr w:type="gramEnd"/>
    </w:p>
    <w:p w14:paraId="4FF950A2" w14:textId="77777777" w:rsidR="00446245" w:rsidRDefault="00AB691B">
      <w:pPr>
        <w:spacing w:before="0" w:line="360" w:lineRule="auto"/>
      </w:pPr>
      <w:r>
        <w:t>Exit codes: 0 Accept; 2 Review or below the threshold; 3 Reject; 4 error, invalid or incomplete result. A non-zero code after a Review or Reject is the expected gate result, not a broken tool.</w:t>
      </w:r>
    </w:p>
    <w:p w14:paraId="2A973E1B" w14:textId="77777777" w:rsidR="00446245" w:rsidRDefault="00AB691B">
      <w:pPr>
        <w:spacing w:before="0" w:line="360" w:lineRule="auto"/>
      </w:pPr>
      <w:proofErr w:type="gramStart"/>
      <w:r>
        <w:t>B.4  Native</w:t>
      </w:r>
      <w:proofErr w:type="gramEnd"/>
      <w:r>
        <w:t xml:space="preserve"> local run and the test suites (Linux)</w:t>
      </w:r>
    </w:p>
    <w:p w14:paraId="073650D4" w14:textId="77777777" w:rsidR="00446245" w:rsidRDefault="00AB691B">
      <w:pPr>
        <w:keepLines/>
        <w:shd w:val="clear" w:color="auto" w:fill="F2F2F2"/>
        <w:spacing w:before="40" w:after="0" w:line="240" w:lineRule="auto"/>
        <w:ind w:left="160"/>
        <w:jc w:val="left"/>
      </w:pPr>
      <w:r>
        <w:rPr>
          <w:sz w:val="20"/>
        </w:rPr>
        <w:lastRenderedPageBreak/>
        <w:t>python3 scripts/setup_local.py</w:t>
      </w:r>
    </w:p>
    <w:p w14:paraId="49C77F46" w14:textId="77777777" w:rsidR="00446245" w:rsidRDefault="00AB691B">
      <w:pPr>
        <w:keepLines/>
        <w:shd w:val="clear" w:color="auto" w:fill="F2F2F2"/>
        <w:spacing w:before="0" w:after="0" w:line="240" w:lineRule="auto"/>
        <w:ind w:left="160"/>
        <w:jc w:val="left"/>
      </w:pPr>
      <w:r>
        <w:rPr>
          <w:sz w:val="20"/>
        </w:rPr>
        <w:t>.data/</w:t>
      </w:r>
      <w:proofErr w:type="spellStart"/>
      <w:r>
        <w:rPr>
          <w:sz w:val="20"/>
        </w:rPr>
        <w:t>venv</w:t>
      </w:r>
      <w:proofErr w:type="spellEnd"/>
      <w:r>
        <w:rPr>
          <w:sz w:val="20"/>
        </w:rPr>
        <w:t>/bin/python scripts/run_local.py --python "$PWD/.data/</w:t>
      </w:r>
      <w:proofErr w:type="spellStart"/>
      <w:r>
        <w:rPr>
          <w:sz w:val="20"/>
        </w:rPr>
        <w:t>venv</w:t>
      </w:r>
      <w:proofErr w:type="spellEnd"/>
      <w:r>
        <w:rPr>
          <w:sz w:val="20"/>
        </w:rPr>
        <w:t>/bin/python" --dashboard</w:t>
      </w:r>
    </w:p>
    <w:p w14:paraId="056A8B5B" w14:textId="77777777" w:rsidR="00446245" w:rsidRDefault="00AB691B">
      <w:pPr>
        <w:keepLines/>
        <w:shd w:val="clear" w:color="auto" w:fill="F2F2F2"/>
        <w:spacing w:before="0" w:after="0" w:line="240" w:lineRule="auto"/>
        <w:ind w:left="160"/>
        <w:jc w:val="left"/>
      </w:pPr>
      <w:r>
        <w:rPr>
          <w:sz w:val="20"/>
        </w:rPr>
        <w:t xml:space="preserve"/>
      </w:r>
    </w:p>
    <w:p w14:paraId="6370DD40" w14:textId="77777777" w:rsidR="00446245" w:rsidRDefault="00AB691B">
      <w:pPr>
        <w:keepLines/>
        <w:shd w:val="clear" w:color="auto" w:fill="F2F2F2"/>
        <w:spacing w:before="0" w:after="0" w:line="240" w:lineRule="auto"/>
        <w:ind w:left="160"/>
        <w:jc w:val="left"/>
      </w:pPr>
      <w:r>
        <w:rPr>
          <w:sz w:val="20"/>
        </w:rPr>
        <w:t>.data/</w:t>
      </w:r>
      <w:proofErr w:type="spellStart"/>
      <w:r>
        <w:rPr>
          <w:sz w:val="20"/>
        </w:rPr>
        <w:t>venv</w:t>
      </w:r>
      <w:proofErr w:type="spellEnd"/>
      <w:r>
        <w:rPr>
          <w:sz w:val="20"/>
        </w:rPr>
        <w:t>/bin/python scripts/verify_test_suites.py --output .data/unit-</w:t>
      </w:r>
      <w:proofErr w:type="spellStart"/>
      <w:r>
        <w:rPr>
          <w:sz w:val="20"/>
        </w:rPr>
        <w:t>results.json</w:t>
      </w:r>
      <w:proofErr w:type="spellEnd"/>
    </w:p>
    <w:p w14:paraId="7BE4CD1E" w14:textId="77777777" w:rsidR="00446245" w:rsidRDefault="00AB691B">
      <w:pPr>
        <w:keepLines/>
        <w:shd w:val="clear" w:color="auto" w:fill="F2F2F2"/>
        <w:spacing w:before="0" w:after="0" w:line="240" w:lineRule="auto"/>
        <w:ind w:left="160"/>
        <w:jc w:val="left"/>
      </w:pPr>
      <w:r>
        <w:rPr>
          <w:sz w:val="20"/>
        </w:rPr>
        <w:t>.data/</w:t>
      </w:r>
      <w:proofErr w:type="spellStart"/>
      <w:r>
        <w:rPr>
          <w:sz w:val="20"/>
        </w:rPr>
        <w:t>venv</w:t>
      </w:r>
      <w:proofErr w:type="spellEnd"/>
      <w:r>
        <w:rPr>
          <w:sz w:val="20"/>
        </w:rPr>
        <w:t>/bin/python scripts/sync_contracts.py --check</w:t>
      </w:r>
    </w:p>
    <w:p w14:paraId="139DF52E" w14:textId="77777777" w:rsidR="00446245" w:rsidRDefault="00AB691B">
      <w:pPr>
        <w:keepLines/>
        <w:shd w:val="clear" w:color="auto" w:fill="F2F2F2"/>
        <w:spacing w:before="0" w:line="240" w:lineRule="auto"/>
        <w:ind w:left="160"/>
        <w:jc w:val="left"/>
      </w:pPr>
      <w:r>
        <w:rPr>
          <w:sz w:val="20"/>
        </w:rPr>
        <w:t>.data/</w:t>
      </w:r>
      <w:proofErr w:type="spellStart"/>
      <w:r>
        <w:rPr>
          <w:sz w:val="20"/>
        </w:rPr>
        <w:t>venv</w:t>
      </w:r>
      <w:proofErr w:type="spellEnd"/>
      <w:r>
        <w:rPr>
          <w:sz w:val="20"/>
        </w:rPr>
        <w:t>/bin/python scripts/sync_runtime.py --check</w:t>
      </w:r>
    </w:p>
    <w:p w14:paraId="2DD3B42A" w14:textId="77777777" w:rsidR="00446245" w:rsidRDefault="00AB691B">
      <w:pPr>
        <w:spacing w:before="0" w:line="360" w:lineRule="auto"/>
      </w:pPr>
      <w:r>
        <w:t>verify_test_suites.py runs each service suite inside its own folder, plus the utility tests in scripts/tests, and writes the counts to a JSON file. A single suite can also be run by hand from its folder, for example "cd services/</w:t>
      </w:r>
      <w:proofErr w:type="spellStart"/>
      <w:r>
        <w:t>trust_engine</w:t>
      </w:r>
      <w:proofErr w:type="spellEnd"/>
      <w:r>
        <w:t xml:space="preserve">" and then "python -m </w:t>
      </w:r>
      <w:proofErr w:type="spellStart"/>
      <w:r>
        <w:t>pytest</w:t>
      </w:r>
      <w:proofErr w:type="spellEnd"/>
      <w:r>
        <w:t xml:space="preserve"> -q". The PostgreSQL integration test needs a separate, migrated test database, never a database with real data.</w:t>
      </w:r>
    </w:p>
    <w:p w14:paraId="2DB3698E" w14:textId="77777777" w:rsidR="00446245" w:rsidRDefault="00AB691B">
      <w:pPr>
        <w:spacing w:before="0" w:line="360" w:lineRule="auto"/>
      </w:pPr>
      <w:proofErr w:type="gramStart"/>
      <w:r>
        <w:t>B.5  Dashboard</w:t>
      </w:r>
      <w:proofErr w:type="gramEnd"/>
      <w:r>
        <w:t xml:space="preserve"> and editor builds</w:t>
      </w:r>
    </w:p>
    <w:p w14:paraId="56E52C33" w14:textId="77777777" w:rsidR="00446245" w:rsidRDefault="00AB691B">
      <w:pPr>
        <w:keepLines/>
        <w:shd w:val="clear" w:color="auto" w:fill="F2F2F2"/>
        <w:spacing w:before="40" w:after="0" w:line="240" w:lineRule="auto"/>
        <w:ind w:left="160"/>
        <w:jc w:val="left"/>
      </w:pPr>
      <w:proofErr w:type="spellStart"/>
      <w:r>
        <w:rPr>
          <w:sz w:val="20"/>
        </w:rPr>
        <w:t>npm</w:t>
      </w:r>
      <w:proofErr w:type="spellEnd"/>
      <w:r>
        <w:rPr>
          <w:sz w:val="20"/>
        </w:rPr>
        <w:t xml:space="preserve"> ci --prefix frontend</w:t>
      </w:r>
    </w:p>
    <w:p w14:paraId="30DD8289" w14:textId="77777777" w:rsidR="00446245" w:rsidRDefault="00AB691B">
      <w:pPr>
        <w:keepLines/>
        <w:shd w:val="clear" w:color="auto" w:fill="F2F2F2"/>
        <w:spacing w:before="0" w:after="0" w:line="240" w:lineRule="auto"/>
        <w:ind w:left="160"/>
        <w:jc w:val="left"/>
      </w:pPr>
      <w:proofErr w:type="spellStart"/>
      <w:r>
        <w:rPr>
          <w:sz w:val="20"/>
        </w:rPr>
        <w:t>npm</w:t>
      </w:r>
      <w:proofErr w:type="spellEnd"/>
      <w:r>
        <w:rPr>
          <w:sz w:val="20"/>
        </w:rPr>
        <w:t xml:space="preserve"> run build --prefix frontend</w:t>
      </w:r>
    </w:p>
    <w:p w14:paraId="3CE58BB9" w14:textId="77777777" w:rsidR="00446245" w:rsidRDefault="00AB691B">
      <w:pPr>
        <w:keepLines/>
        <w:shd w:val="clear" w:color="auto" w:fill="F2F2F2"/>
        <w:spacing w:before="0" w:after="0" w:line="240" w:lineRule="auto"/>
        <w:ind w:left="160"/>
        <w:jc w:val="left"/>
      </w:pPr>
      <w:proofErr w:type="spellStart"/>
      <w:r>
        <w:rPr>
          <w:sz w:val="20"/>
        </w:rPr>
        <w:t>npm</w:t>
      </w:r>
      <w:proofErr w:type="spellEnd"/>
      <w:r>
        <w:rPr>
          <w:sz w:val="20"/>
        </w:rPr>
        <w:t xml:space="preserve"> ci --prefix integrations/</w:t>
      </w:r>
      <w:proofErr w:type="spellStart"/>
      <w:r>
        <w:rPr>
          <w:sz w:val="20"/>
        </w:rPr>
        <w:t>vscode</w:t>
      </w:r>
      <w:proofErr w:type="spellEnd"/>
    </w:p>
    <w:p w14:paraId="4D2E1CC3" w14:textId="77777777" w:rsidR="00446245" w:rsidRDefault="00AB691B">
      <w:pPr>
        <w:keepLines/>
        <w:shd w:val="clear" w:color="auto" w:fill="F2F2F2"/>
        <w:spacing w:before="0" w:line="240" w:lineRule="auto"/>
        <w:ind w:left="160"/>
        <w:jc w:val="left"/>
      </w:pPr>
      <w:proofErr w:type="spellStart"/>
      <w:r>
        <w:rPr>
          <w:sz w:val="20"/>
        </w:rPr>
        <w:t>npm</w:t>
      </w:r>
      <w:proofErr w:type="spellEnd"/>
      <w:r>
        <w:rPr>
          <w:sz w:val="20"/>
        </w:rPr>
        <w:t xml:space="preserve"> run build --prefix integrations/</w:t>
      </w:r>
      <w:proofErr w:type="spellStart"/>
      <w:r>
        <w:rPr>
          <w:sz w:val="20"/>
        </w:rPr>
        <w:t>vscode</w:t>
      </w:r>
      <w:proofErr w:type="spellEnd"/>
    </w:p>
    <w:p w14:paraId="7D123589" w14:textId="77777777" w:rsidR="00446245" w:rsidRDefault="00AB691B">
      <w:pPr>
        <w:spacing w:before="0" w:line="360" w:lineRule="auto"/>
      </w:pPr>
      <w:r>
        <w:t>The GitHub Actions workflow in the repository runs the service suites, the utility tests, the builds, the contract and runtime drift checks, the synthetic-model path and the PostgreSQL integration. The browser tests and a full deployed stack are not part of that workflow; they were run separately.</w:t>
      </w:r>
    </w:p>
    <w:sectPr w:rsidR="00446245">
      <w:footerReference w:type="default" r:id="rId32"/>
      <w:pgSz w:w="11906" w:h="16838"/>
      <w:pgMar w:top="1440" w:right="1440" w:bottom="1440" w:left="1872" w:header="709" w:footer="624" w:gutter="0"/>
      <w:pgNumType w:start="1"/>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977DC" w14:textId="77777777" w:rsidR="00957AA6" w:rsidRDefault="00957AA6">
      <w:pPr>
        <w:spacing w:before="0" w:line="240" w:lineRule="auto"/>
      </w:pPr>
      <w:r>
        <w:separator/>
      </w:r>
    </w:p>
  </w:endnote>
  <w:endnote w:type="continuationSeparator" w:id="0">
    <w:p w14:paraId="5951D17D" w14:textId="77777777" w:rsidR="00957AA6" w:rsidRDefault="00957AA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642870EE-CBCB-446F-B1BE-D19ECAB8511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68568" w14:textId="77777777" w:rsidR="00F042BA" w:rsidRDefault="00F042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F4CF9" w14:textId="77777777" w:rsidR="00F042BA" w:rsidRDefault="00F042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35829" w14:textId="77777777" w:rsidR="00F042BA" w:rsidRDefault="0052426B">
    <w:pPr>
      <w:pStyle w:val="Footer"/>
      <w:jc w:val="center"/>
    </w:pPr>
    <w:r>
      <w:fldChar w:fldCharType="begin"/>
    </w:r>
    <w:r>
      <w:instrText>PAGE</w:instrText>
    </w:r>
    <w:r>
      <w:fldChar w:fldCharType="separate"/>
    </w:r>
    <w:r w:rsidR="00A122AA">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B6C87" w14:textId="77777777" w:rsidR="00F042BA" w:rsidRDefault="0052426B">
    <w:pPr>
      <w:pStyle w:val="Footer"/>
      <w:jc w:val="center"/>
    </w:pPr>
    <w:r>
      <w:fldChar w:fldCharType="begin"/>
    </w:r>
    <w:r>
      <w:instrText>PAGE</w:instrText>
    </w:r>
    <w:r>
      <w:fldChar w:fldCharType="separate"/>
    </w:r>
    <w:r w:rsidR="006520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8D008" w14:textId="77777777" w:rsidR="00957AA6" w:rsidRDefault="00957AA6">
      <w:pPr>
        <w:spacing w:before="0" w:line="240" w:lineRule="auto"/>
      </w:pPr>
      <w:r>
        <w:separator/>
      </w:r>
    </w:p>
  </w:footnote>
  <w:footnote w:type="continuationSeparator" w:id="0">
    <w:p w14:paraId="6533A199" w14:textId="77777777" w:rsidR="00957AA6" w:rsidRDefault="00957AA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48D1C" w14:textId="77777777" w:rsidR="00F042BA" w:rsidRDefault="00F042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E0420" w14:textId="77777777" w:rsidR="00F042BA" w:rsidRDefault="00F04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962525"/>
    <w:multiLevelType w:val="multilevel"/>
    <w:tmpl w:val="45D2FA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FB2"/>
    <w:rsid w:val="00167719"/>
    <w:rsid w:val="00195C37"/>
    <w:rsid w:val="001E13FD"/>
    <w:rsid w:val="002B6FB2"/>
    <w:rsid w:val="002C403E"/>
    <w:rsid w:val="00344E38"/>
    <w:rsid w:val="00346FE6"/>
    <w:rsid w:val="00420446"/>
    <w:rsid w:val="0043198F"/>
    <w:rsid w:val="00446245"/>
    <w:rsid w:val="00486B7D"/>
    <w:rsid w:val="004C20DA"/>
    <w:rsid w:val="004E52B0"/>
    <w:rsid w:val="0052426B"/>
    <w:rsid w:val="00573F9D"/>
    <w:rsid w:val="005919EB"/>
    <w:rsid w:val="005D4CB2"/>
    <w:rsid w:val="005F058A"/>
    <w:rsid w:val="00652039"/>
    <w:rsid w:val="006C4AAD"/>
    <w:rsid w:val="006E507F"/>
    <w:rsid w:val="0071584A"/>
    <w:rsid w:val="007A70E3"/>
    <w:rsid w:val="007F3CDB"/>
    <w:rsid w:val="0087130E"/>
    <w:rsid w:val="00880FC9"/>
    <w:rsid w:val="00957AA6"/>
    <w:rsid w:val="009B0F83"/>
    <w:rsid w:val="00A122AA"/>
    <w:rsid w:val="00AB691B"/>
    <w:rsid w:val="00AD0C37"/>
    <w:rsid w:val="00AF6C1C"/>
    <w:rsid w:val="00B17F4C"/>
    <w:rsid w:val="00BF0163"/>
    <w:rsid w:val="00C23491"/>
    <w:rsid w:val="00CD1B47"/>
    <w:rsid w:val="00D34D12"/>
    <w:rsid w:val="00D439EF"/>
    <w:rsid w:val="00DF37BE"/>
    <w:rsid w:val="00E632CC"/>
    <w:rsid w:val="00EC216E"/>
    <w:rsid w:val="00F042BA"/>
    <w:rsid w:val="00F1184F"/>
    <w:rsid w:val="00F2560B"/>
    <w:rsid w:val="00FD4D4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DFD07"/>
  <w15:docId w15:val="{798DB80C-017C-43EF-A830-23047C56D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zh-C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2" w:lineRule="auto"/>
    </w:pPr>
    <w:rPr>
      <w:color w:val="000000"/>
    </w:rPr>
  </w:style>
  <w:style w:type="paragraph" w:styleId="Heading1">
    <w:name w:val="heading 1"/>
    <w:basedOn w:val="Normal"/>
    <w:next w:val="Normal"/>
    <w:link w:val="Heading1Char"/>
    <w:pPr>
      <w:keepNext/>
      <w:keepLines/>
      <w:jc w:val="center"/>
      <w:outlineLvl w:val="0"/>
    </w:pPr>
    <w:rPr>
      <w:b/>
      <w:smallCaps/>
      <w:sz w:val="32"/>
      <w:szCs w:val="28"/>
    </w:rPr>
  </w:style>
  <w:style w:type="paragraph" w:styleId="Heading2">
    <w:name w:val="heading 2"/>
    <w:basedOn w:val="Normal"/>
    <w:next w:val="Normal"/>
    <w:link w:val="Heading2Char"/>
    <w:pPr>
      <w:keepNext/>
      <w:keepLines/>
      <w:spacing w:before="0"/>
      <w:jc w:val="center"/>
      <w:outlineLvl w:val="1"/>
    </w:pPr>
    <w:rPr>
      <w:b/>
      <w:smallCaps/>
      <w:sz w:val="28"/>
      <w:szCs w:val="28"/>
    </w:rPr>
  </w:style>
  <w:style w:type="paragraph" w:styleId="Heading3">
    <w:name w:val="heading 3"/>
    <w:basedOn w:val="Normal"/>
    <w:next w:val="Normal"/>
    <w:link w:val="Heading3Char"/>
    <w:pPr>
      <w:keepNext/>
      <w:keepLines/>
      <w:ind w:left="2160" w:hanging="720"/>
      <w:outlineLvl w:val="2"/>
    </w:pPr>
    <w:rPr>
      <w:b/>
    </w:rPr>
  </w:style>
  <w:style w:type="paragraph" w:styleId="Heading4">
    <w:name w:val="heading 4"/>
    <w:basedOn w:val="Normal"/>
    <w:next w:val="Normal"/>
    <w:link w:val="Heading4Char"/>
    <w:pPr>
      <w:keepNext/>
      <w:keepLines/>
      <w:spacing w:before="200"/>
      <w:ind w:left="2880" w:hanging="720"/>
      <w:outlineLvl w:val="3"/>
    </w:pPr>
    <w:rPr>
      <w:b/>
      <w:i/>
      <w:color w:val="4F81BD"/>
    </w:rPr>
  </w:style>
  <w:style w:type="paragraph" w:styleId="Heading5">
    <w:name w:val="heading 5"/>
    <w:basedOn w:val="Normal"/>
    <w:next w:val="Normal"/>
    <w:link w:val="Heading5Char"/>
    <w:pPr>
      <w:keepNext/>
      <w:keepLines/>
      <w:spacing w:before="200"/>
      <w:ind w:left="3600" w:hanging="720"/>
      <w:outlineLvl w:val="4"/>
    </w:pPr>
    <w:rPr>
      <w:color w:val="243F61"/>
    </w:rPr>
  </w:style>
  <w:style w:type="paragraph" w:styleId="Heading6">
    <w:name w:val="heading 6"/>
    <w:basedOn w:val="Normal"/>
    <w:next w:val="Normal"/>
    <w:link w:val="Heading6Char"/>
    <w:pPr>
      <w:keepNext/>
      <w:keepLines/>
      <w:spacing w:before="200"/>
      <w:ind w:left="4320" w:hanging="720"/>
      <w:outlineLvl w:val="5"/>
    </w:pPr>
    <w:rPr>
      <w:i/>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jc w:val="center"/>
    </w:pPr>
    <w:rPr>
      <w:b/>
      <w:sz w:val="48"/>
    </w:rPr>
  </w:style>
  <w:style w:type="character" w:customStyle="1" w:styleId="Heading1Char">
    <w:name w:val="Heading 1 Char"/>
    <w:basedOn w:val="DefaultParagraphFont"/>
    <w:link w:val="Heading1"/>
    <w:uiPriority w:val="9"/>
    <w:rsid w:val="00792EDF"/>
    <w:rPr>
      <w:rFonts w:ascii="Times New Roman" w:eastAsia="Times New Roman" w:hAnsi="Times New Roman" w:cs="Times New Roman"/>
      <w:b/>
      <w:bCs/>
      <w:caps/>
      <w:sz w:val="28"/>
      <w:szCs w:val="28"/>
    </w:rPr>
  </w:style>
  <w:style w:type="character" w:customStyle="1" w:styleId="Heading2Char">
    <w:name w:val="Heading 2 Char"/>
    <w:basedOn w:val="DefaultParagraphFont"/>
    <w:link w:val="Heading2"/>
    <w:uiPriority w:val="9"/>
    <w:rsid w:val="00B96300"/>
    <w:rPr>
      <w:rFonts w:ascii="Times New Roman" w:eastAsia="Times New Roman" w:hAnsi="Times New Roman"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imes New Roman" w:hAnsi="Times New Roman" w:cs="Times New Roman"/>
      <w:b/>
      <w:bCs/>
      <w:sz w:val="24"/>
    </w:rPr>
  </w:style>
  <w:style w:type="character" w:customStyle="1" w:styleId="Heading4Char">
    <w:name w:val="Heading 4 Char"/>
    <w:basedOn w:val="DefaultParagraphFont"/>
    <w:link w:val="Heading4"/>
    <w:uiPriority w:val="9"/>
    <w:rsid w:val="00792EDF"/>
    <w:rPr>
      <w:rFonts w:ascii="Times New Roman" w:eastAsia="Times New Roman" w:hAnsi="Times New Roman" w:cs="Times New Roman"/>
      <w:b/>
      <w:bCs/>
      <w:i/>
      <w:iCs/>
      <w:color w:val="4F81BD" w:themeColor="accent1"/>
      <w:sz w:val="24"/>
    </w:rPr>
  </w:style>
  <w:style w:type="character" w:customStyle="1" w:styleId="Heading5Char">
    <w:name w:val="Heading 5 Char"/>
    <w:basedOn w:val="DefaultParagraphFont"/>
    <w:link w:val="Heading5"/>
    <w:uiPriority w:val="9"/>
    <w:rsid w:val="00792EDF"/>
    <w:rPr>
      <w:rFonts w:ascii="Times New Roman" w:eastAsia="Times New Roman" w:hAnsi="Times New Roman" w:cs="Times New Roman"/>
      <w:color w:val="243F60" w:themeColor="accent1" w:themeShade="7F"/>
      <w:sz w:val="24"/>
    </w:rPr>
  </w:style>
  <w:style w:type="character" w:customStyle="1" w:styleId="Heading6Char">
    <w:name w:val="Heading 6 Char"/>
    <w:basedOn w:val="DefaultParagraphFont"/>
    <w:link w:val="Heading6"/>
    <w:uiPriority w:val="9"/>
    <w:rsid w:val="00792EDF"/>
    <w:rPr>
      <w:rFonts w:ascii="Times New Roman" w:eastAsia="Times New Roman" w:hAnsi="Times New Roman" w:cs="Times New Roman"/>
      <w:i/>
      <w:iCs/>
      <w:color w:val="243F60" w:themeColor="accent1" w:themeShade="7F"/>
      <w:sz w:val="24"/>
    </w:rPr>
  </w:style>
  <w:style w:type="character" w:customStyle="1" w:styleId="Heading7Char">
    <w:name w:val="Heading 7 Char"/>
    <w:basedOn w:val="DefaultParagraphFont"/>
    <w:link w:val="Heading7"/>
    <w:uiPriority w:val="9"/>
    <w:rsid w:val="00792EDF"/>
    <w:rPr>
      <w:rFonts w:ascii="Times New Roman" w:eastAsia="Times New Roman" w:hAnsi="Times New Roman" w:cs="Times New Roman"/>
      <w:i/>
      <w:iCs/>
      <w:color w:val="404040" w:themeColor="text1" w:themeTint="BF"/>
      <w:sz w:val="24"/>
    </w:rPr>
  </w:style>
  <w:style w:type="character" w:customStyle="1" w:styleId="Heading8Char">
    <w:name w:val="Heading 8 Char"/>
    <w:basedOn w:val="DefaultParagraphFont"/>
    <w:link w:val="Heading8"/>
    <w:uiPriority w:val="9"/>
    <w:rsid w:val="00792EDF"/>
    <w:rPr>
      <w:rFonts w:ascii="Times New Roman" w:eastAsia="Times New Roman" w:hAnsi="Times New Roman" w:cs="Times New Roman"/>
      <w:color w:val="404040" w:themeColor="text1" w:themeTint="BF"/>
      <w:sz w:val="20"/>
      <w:szCs w:val="20"/>
    </w:rPr>
  </w:style>
  <w:style w:type="character" w:customStyle="1" w:styleId="Heading9Char">
    <w:name w:val="Heading 9 Char"/>
    <w:basedOn w:val="DefaultParagraphFont"/>
    <w:link w:val="Heading9"/>
    <w:uiPriority w:val="9"/>
    <w:rsid w:val="00792ED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jc w:val="center"/>
    </w:pPr>
    <w:rPr>
      <w:b/>
      <w:bCs/>
      <w:szCs w:val="18"/>
    </w:rPr>
  </w:style>
  <w:style w:type="character" w:customStyle="1" w:styleId="CaptionChar">
    <w:name w:val="Caption Char"/>
    <w:basedOn w:val="DefaultParagraphFont"/>
    <w:link w:val="Caption"/>
    <w:uiPriority w:val="35"/>
    <w:rsid w:val="00792EDF"/>
    <w:rPr>
      <w:rFonts w:ascii="Times New Roman" w:eastAsia="Times New Roman" w:hAnsi="Times New Roman" w:cs="Times New Roman"/>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w:eastAsia="Times New Roman" w:hAnsi="Times New Roman" w:cs="Times New Roman"/>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sz w:val="16"/>
      <w:szCs w:val="16"/>
    </w:rPr>
  </w:style>
  <w:style w:type="character" w:customStyle="1" w:styleId="DocumentMapChar">
    <w:name w:val="Document Map Char"/>
    <w:basedOn w:val="DefaultParagraphFont"/>
    <w:link w:val="DocumentMap"/>
    <w:uiPriority w:val="99"/>
    <w:semiHidden/>
    <w:rsid w:val="0089371B"/>
    <w:rPr>
      <w:rFonts w:ascii="Times New Roman" w:eastAsia="Times New Roman" w:hAnsi="Times New Roman" w:cs="Times New Roman"/>
      <w:sz w:val="16"/>
    </w:rPr>
  </w:style>
  <w:style w:type="paragraph" w:styleId="TOCHeading">
    <w:name w:val="TOC Heading"/>
    <w:basedOn w:val="Heading1"/>
    <w:next w:val="Normal"/>
    <w:uiPriority w:val="39"/>
    <w:unhideWhenUsed/>
    <w:qFormat/>
    <w:rsid w:val="006715A7"/>
    <w:pPr>
      <w:spacing w:line="259" w:lineRule="auto"/>
      <w:jc w:val="left"/>
      <w:outlineLvl w:val="9"/>
    </w:pPr>
    <w:rPr>
      <w:b w:val="0"/>
      <w:color w:val="365F91" w:themeColor="accent1" w:themeShade="BF"/>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rFonts w:ascii="Times New Roman" w:eastAsia="Times New Roman" w:hAnsi="Times New Roman" w:cs="Times New Roman"/>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ascii="Times New Roman" w:eastAsia="Times New Roman" w:hAnsi="Times New Roman"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ascii="Times New Roman" w:eastAsia="Times New Roman" w:hAnsi="Times New Roman"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ind w:firstLine="202"/>
    </w:pPr>
    <w:rPr>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color w:val="000000" w:themeColor="text1"/>
      <w:szCs w:val="22"/>
    </w:rPr>
  </w:style>
  <w:style w:type="character" w:customStyle="1" w:styleId="FigureChar">
    <w:name w:val="Figure Char"/>
    <w:basedOn w:val="DefaultParagraphFont"/>
    <w:link w:val="Figure"/>
    <w:rsid w:val="007A3B99"/>
    <w:rPr>
      <w:rFonts w:ascii="Times New Roman" w:eastAsia="Times New Roman" w:hAnsi="Times New Roman"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A3B99"/>
    <w:pPr>
      <w:spacing w:before="0" w:line="240" w:lineRule="auto"/>
      <w:ind w:firstLine="284"/>
    </w:pPr>
    <w:rPr>
      <w:sz w:val="16"/>
      <w:szCs w:val="16"/>
    </w:rPr>
  </w:style>
  <w:style w:type="character" w:customStyle="1" w:styleId="BalloonTextChar">
    <w:name w:val="Balloon Text Char"/>
    <w:basedOn w:val="DefaultParagraphFont"/>
    <w:link w:val="BalloonText"/>
    <w:uiPriority w:val="99"/>
    <w:semiHidden/>
    <w:rsid w:val="007A3B99"/>
    <w:rPr>
      <w:rFonts w:ascii="Times New Roman" w:eastAsia="Times New Roman" w:hAnsi="Times New Roman" w:cs="Times New Roman"/>
      <w:sz w:val="16"/>
      <w:lang w:val="en-US"/>
    </w:rPr>
  </w:style>
  <w:style w:type="table" w:styleId="TableGrid">
    <w:name w:val="Table Grid"/>
    <w:basedOn w:val="TableNormal"/>
    <w:uiPriority w:val="39"/>
    <w:rsid w:val="007A3B99"/>
    <w:pPr>
      <w:spacing w:line="240" w:lineRule="auto"/>
    </w:pPr>
    <w:rPr>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rFonts w:ascii="Times New Roman" w:eastAsia="Times New Roman" w:hAnsi="Times New Roman" w:cs="Times New Roman"/>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ascii="Times New Roman" w:eastAsia="Times New Roman" w:hAnsi="Times New Roman" w:cs="Times New Roman"/>
      <w:b/>
      <w:bCs/>
      <w:sz w:val="20"/>
      <w:szCs w:val="20"/>
      <w:lang w:val="en-US"/>
    </w:rPr>
  </w:style>
  <w:style w:type="character" w:customStyle="1" w:styleId="apple-converted-space">
    <w:name w:val="apple-converted-space"/>
    <w:basedOn w:val="DefaultParagraphFont"/>
    <w:rsid w:val="007A3B99"/>
    <w:rPr>
      <w:rFonts w:ascii="Times New Roman" w:eastAsia="Times New Roman" w:hAnsi="Times New Roman" w:cs="Times New Roman"/>
    </w:rPr>
  </w:style>
  <w:style w:type="character" w:styleId="LineNumber">
    <w:name w:val="line number"/>
    <w:basedOn w:val="DefaultParagraphFont"/>
    <w:uiPriority w:val="99"/>
    <w:semiHidden/>
    <w:unhideWhenUsed/>
    <w:rsid w:val="007A3B99"/>
    <w:rPr>
      <w:rFonts w:ascii="Times New Roman" w:eastAsia="Times New Roman" w:hAnsi="Times New Roman" w:cs="Times New Roman"/>
    </w:rPr>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rFonts w:ascii="Times New Roman" w:eastAsia="Times New Roman" w:hAnsi="Times New Roman" w:cs="Times New Roman"/>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sz w:val="20"/>
      <w:szCs w:val="20"/>
    </w:rPr>
  </w:style>
  <w:style w:type="character" w:customStyle="1" w:styleId="HTMLPreformattedChar">
    <w:name w:val="HTML Preformatted Char"/>
    <w:basedOn w:val="DefaultParagraphFont"/>
    <w:link w:val="HTMLPreformatted"/>
    <w:uiPriority w:val="99"/>
    <w:semiHidden/>
    <w:rsid w:val="007A3B99"/>
    <w:rPr>
      <w:rFonts w:ascii="Times New Roman" w:eastAsia="Times New Roman" w:hAnsi="Times New Roman"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szCs w:val="22"/>
    </w:rPr>
  </w:style>
  <w:style w:type="paragraph" w:styleId="TOC4">
    <w:name w:val="toc 4"/>
    <w:basedOn w:val="Normal"/>
    <w:next w:val="Normal"/>
    <w:autoRedefine/>
    <w:uiPriority w:val="39"/>
    <w:unhideWhenUsed/>
    <w:rsid w:val="007A3B99"/>
    <w:pPr>
      <w:spacing w:before="0" w:after="100" w:line="259" w:lineRule="auto"/>
      <w:ind w:left="660"/>
      <w:jc w:val="left"/>
    </w:pPr>
    <w:rPr>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sz w:val="22"/>
      <w:szCs w:val="22"/>
    </w:rPr>
  </w:style>
  <w:style w:type="character" w:styleId="Strong">
    <w:name w:val="Strong"/>
    <w:basedOn w:val="DefaultParagraphFont"/>
    <w:uiPriority w:val="22"/>
    <w:qFormat/>
    <w:rsid w:val="00362E2C"/>
    <w:rPr>
      <w:rFonts w:ascii="Times New Roman" w:eastAsia="Times New Roman" w:hAnsi="Times New Roman" w:cs="Times New Roman"/>
      <w:b/>
      <w:bCs/>
    </w:rPr>
  </w:style>
  <w:style w:type="table" w:customStyle="1" w:styleId="a">
    <w:basedOn w:val="TableNormal"/>
    <w:pPr>
      <w:spacing w:line="240" w:lineRule="auto"/>
    </w:pPr>
    <w:rPr>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i/>
      <w:color w:val="666666"/>
      <w:sz w:val="48"/>
      <w:szCs w:val="48"/>
    </w:rPr>
  </w:style>
  <w:style w:type="table" w:customStyle="1" w:styleId="a3">
    <w:basedOn w:val="TableNormal"/>
    <w:pPr>
      <w:spacing w:line="240" w:lineRule="auto"/>
    </w:pPr>
    <w:rPr>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jp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jp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5vW6PpwgHYxbDxZ/YP5IRbKUQ==">CgMxLjAyCGguZ2pkZ3hzMgloLjMwajB6bGwyCWguMWZvYjl0ZTgAciExTDlDcXAwRGFFVkVBUDF3SktoSVpJUmtJbE1tdms4a0U=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Pages>
  <Words>18592</Words>
  <Characters>105978</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AI Supply Chain Guardian</vt:lpstr>
    </vt:vector>
  </TitlesOfParts>
  <Company/>
  <LinksUpToDate>false</LinksUpToDate>
  <CharactersWithSpaces>124322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Supply Chain Guardian</dc:title>
  <dc:creator>Group 56</dc:creator>
  <cp:lastModifiedBy>Ahmed Esmail</cp:lastModifiedBy>
  <cp:revision>19</cp:revision>
  <dcterms:created xsi:type="dcterms:W3CDTF">2026-10-16T10:48:00Z</dcterms:created>
  <dcterms:modified xsi:type="dcterms:W3CDTF">2026-10-17T04:42:00Z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