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metrics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训练指标，键名自定，原样并入报告的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training_task.metrics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为兼容旧版本，把指标写在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下仍会被读取；新接入的代码建议直接使用顶层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