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12639E5" wp14:paraId="3731529F" wp14:textId="1A07C387">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6F60773">
        <w:drawing>
          <wp:inline xmlns:wp14="http://schemas.microsoft.com/office/word/2010/wordprocessingDrawing" wp14:editId="703E27AF" wp14:anchorId="14F40FD1">
            <wp:extent cx="4572000" cy="9525"/>
            <wp:effectExtent l="0" t="0" r="0" b="0"/>
            <wp:docPr id="441583215" name="drawing" descr="Shap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1583215" name=""/>
                    <pic:cNvPicPr/>
                  </pic:nvPicPr>
                  <pic:blipFill>
                    <a:blip xmlns:r="http://schemas.openxmlformats.org/officeDocument/2006/relationships" r:embed="rId567424363">
                      <a:extLst>
                        <a:ext xmlns:a="http://schemas.openxmlformats.org/drawingml/2006/main" uri="{28A0092B-C50C-407E-A947-70E740481C1C}">
                          <a14:useLocalDpi xmlns:a14="http://schemas.microsoft.com/office/drawing/2010/main" val="0"/>
                        </a:ext>
                      </a:extLst>
                    </a:blip>
                    <a:stretch>
                      <a:fillRect/>
                    </a:stretch>
                  </pic:blipFill>
                  <pic:spPr>
                    <a:xfrm>
                      <a:off x="0" y="0"/>
                      <a:ext cx="4572000" cy="9525"/>
                    </a:xfrm>
                    <a:prstGeom prst="rect">
                      <a:avLst/>
                    </a:prstGeom>
                  </pic:spPr>
                </pic:pic>
              </a:graphicData>
            </a:graphic>
          </wp:inline>
        </w:drawing>
      </w:r>
    </w:p>
    <w:p xmlns:wp14="http://schemas.microsoft.com/office/word/2010/wordml" w:rsidP="412639E5" wp14:paraId="068AA8A3" wp14:textId="5B79CCE9">
      <w:pPr>
        <w:spacing w:before="240" w:after="60"/>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12639E5" wp14:paraId="11C97F62" wp14:textId="27E25B18">
      <w:pPr>
        <w:spacing w:before="240" w:after="60"/>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12639E5" wp14:paraId="0A8B6503" wp14:textId="2BAC4599">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412639E5" wp14:paraId="6C7380B4" wp14:textId="16604FB6">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Documentul de specificare a cerințelor</w:t>
      </w:r>
    </w:p>
    <w:p xmlns:wp14="http://schemas.microsoft.com/office/word/2010/wordml" w:rsidP="412639E5" wp14:paraId="3481F986" wp14:textId="6D6182EE">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 xml:space="preserve">Software </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Requirements</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 xml:space="preserve"> </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Specification</w:t>
      </w:r>
    </w:p>
    <w:p xmlns:wp14="http://schemas.microsoft.com/office/word/2010/wordml" w:rsidP="412639E5" wp14:paraId="5141BFEA" wp14:textId="1CCAB489">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52"/>
          <w:szCs w:val="52"/>
          <w:lang w:val="ro-RO"/>
        </w:rPr>
        <w:t>(SRS) Document</w:t>
      </w:r>
    </w:p>
    <w:p xmlns:wp14="http://schemas.microsoft.com/office/word/2010/wordml" w:rsidP="412639E5" wp14:paraId="2CB7F564" wp14:textId="4F7204C0">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 xml:space="preserve">&lt;Sistem informatic de vizualizare si analiza a datelor </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socio</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-demografice din Romania&gt;</w:t>
      </w:r>
    </w:p>
    <w:p xmlns:wp14="http://schemas.microsoft.com/office/word/2010/wordml" w:rsidP="412639E5" wp14:paraId="7E9069BA" wp14:textId="268F0637">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xmlns:wp14="http://schemas.microsoft.com/office/word/2010/wordml" w:rsidP="412639E5" wp14:paraId="6A32F5DE" wp14:textId="338289B3">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&lt;16.04.2025&gt;&lt;V1.0.0&gt;</w:t>
      </w:r>
    </w:p>
    <w:p xmlns:wp14="http://schemas.microsoft.com/office/word/2010/wordml" w:rsidP="412639E5" wp14:paraId="7896B8CB" wp14:textId="0502D6BD">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xmlns:wp14="http://schemas.microsoft.com/office/word/2010/wordml" w:rsidP="412639E5" wp14:paraId="4A9D0E0B" wp14:textId="6A6B6285">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 xml:space="preserve">&lt;Universitatea Tehnica de </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Constructii</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 xml:space="preserve"> </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Bucuresti</w:t>
      </w:r>
      <w:r w:rsidRPr="412639E5" w:rsidR="06F60773">
        <w:rPr>
          <w:rStyle w:val="Emphasis"/>
          <w:rFonts w:ascii="Times New Roman" w:hAnsi="Times New Roman" w:eastAsia="Times New Roman" w:cs="Times New Roman"/>
          <w:b w:val="1"/>
          <w:bCs w:val="1"/>
          <w:i w:val="1"/>
          <w:iCs w:val="1"/>
          <w:caps w:val="0"/>
          <w:smallCaps w:val="0"/>
          <w:noProof w:val="0"/>
          <w:color w:val="000000" w:themeColor="text1" w:themeTint="FF" w:themeShade="FF"/>
          <w:sz w:val="36"/>
          <w:szCs w:val="36"/>
          <w:lang w:val="ro-RO"/>
        </w:rPr>
        <w:t>&gt;</w:t>
      </w:r>
    </w:p>
    <w:p xmlns:wp14="http://schemas.microsoft.com/office/word/2010/wordml" w:rsidP="412639E5" wp14:paraId="304260FD" wp14:textId="450757B6">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431242C7" wp14:textId="3036F49A">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2D61E0EA" wp14:textId="1172BFD8">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25A8CC2C" wp14:textId="66D6A4D0">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1C265A4C" wp14:textId="21E18031">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087397E3" wp14:textId="001547B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412639E5" wp14:paraId="491B39ED" wp14:textId="588C210C">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6F60773">
        <w:drawing>
          <wp:inline xmlns:wp14="http://schemas.microsoft.com/office/word/2010/wordprocessingDrawing" wp14:editId="19980701" wp14:anchorId="64395AF8">
            <wp:extent cx="5743575" cy="9525"/>
            <wp:effectExtent l="0" t="0" r="0" b="0"/>
            <wp:docPr id="189315656" name="drawing" descr="Shap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315656" name=""/>
                    <pic:cNvPicPr/>
                  </pic:nvPicPr>
                  <pic:blipFill>
                    <a:blip xmlns:r="http://schemas.openxmlformats.org/officeDocument/2006/relationships" r:embed="rId1069715498">
                      <a:extLst>
                        <a:ext xmlns:a="http://schemas.openxmlformats.org/drawingml/2006/main" uri="{28A0092B-C50C-407E-A947-70E740481C1C}">
                          <a14:useLocalDpi xmlns:a14="http://schemas.microsoft.com/office/drawing/2010/main" val="0"/>
                        </a:ext>
                      </a:extLst>
                    </a:blip>
                    <a:stretch>
                      <a:fillRect/>
                    </a:stretch>
                  </pic:blipFill>
                  <pic:spPr>
                    <a:xfrm>
                      <a:off x="0" y="0"/>
                      <a:ext cx="5743575" cy="9525"/>
                    </a:xfrm>
                    <a:prstGeom prst="rect">
                      <a:avLst/>
                    </a:prstGeom>
                  </pic:spPr>
                </pic:pic>
              </a:graphicData>
            </a:graphic>
          </wp:inline>
        </w:drawing>
      </w:r>
    </w:p>
    <w:p xmlns:wp14="http://schemas.microsoft.com/office/word/2010/wordml" w:rsidP="412639E5" wp14:paraId="793C9529" wp14:textId="02C2643B">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Istoricul versiunilor</w:t>
      </w:r>
    </w:p>
    <w:p xmlns:wp14="http://schemas.microsoft.com/office/word/2010/wordml" w:rsidP="412639E5" wp14:paraId="18267726" wp14:textId="4692FC8A">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70D3BC51" wp14:textId="5C2C75F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1305"/>
        <w:gridCol w:w="1695"/>
        <w:gridCol w:w="4785"/>
        <w:gridCol w:w="1395"/>
      </w:tblGrid>
      <w:tr w:rsidR="412639E5" w:rsidTr="412639E5" w14:paraId="59821207">
        <w:trPr>
          <w:trHeight w:val="300"/>
        </w:trPr>
        <w:tc>
          <w:tcPr>
            <w:tcW w:w="1305" w:type="dxa"/>
            <w:tcBorders>
              <w:top w:val="single" w:sz="12"/>
              <w:left w:val="single" w:sz="12"/>
              <w:bottom w:val="single" w:sz="6"/>
              <w:right w:val="single" w:sz="6"/>
            </w:tcBorders>
            <w:tcMar>
              <w:left w:w="105" w:type="dxa"/>
              <w:right w:w="105" w:type="dxa"/>
            </w:tcMar>
            <w:vAlign w:val="top"/>
          </w:tcPr>
          <w:p w:rsidR="412639E5" w:rsidP="412639E5" w:rsidRDefault="412639E5" w14:paraId="7A9F04F5" w14:textId="1F936AA2">
            <w:pPr>
              <w:pStyle w:val="Table-ColHead"/>
              <w:keepNext w:val="1"/>
              <w:spacing w:before="60" w:after="60"/>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Versiune</w:t>
            </w:r>
          </w:p>
        </w:tc>
        <w:tc>
          <w:tcPr>
            <w:tcW w:w="1695" w:type="dxa"/>
            <w:tcBorders>
              <w:top w:val="single" w:sz="12"/>
              <w:left w:val="single" w:sz="6"/>
              <w:bottom w:val="single" w:sz="6"/>
              <w:right w:val="single" w:sz="6"/>
            </w:tcBorders>
            <w:tcMar>
              <w:left w:w="105" w:type="dxa"/>
              <w:right w:w="105" w:type="dxa"/>
            </w:tcMar>
            <w:vAlign w:val="top"/>
          </w:tcPr>
          <w:p w:rsidR="412639E5" w:rsidP="412639E5" w:rsidRDefault="412639E5" w14:paraId="3622E619" w14:textId="580E6D2F">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Autor(i) principali</w:t>
            </w:r>
          </w:p>
        </w:tc>
        <w:tc>
          <w:tcPr>
            <w:tcW w:w="4785" w:type="dxa"/>
            <w:tcBorders>
              <w:top w:val="single" w:sz="12"/>
              <w:left w:val="single" w:sz="6"/>
              <w:bottom w:val="single" w:sz="6"/>
              <w:right w:val="single" w:sz="6"/>
            </w:tcBorders>
            <w:tcMar>
              <w:left w:w="105" w:type="dxa"/>
              <w:right w:w="105" w:type="dxa"/>
            </w:tcMar>
            <w:vAlign w:val="top"/>
          </w:tcPr>
          <w:p w:rsidR="412639E5" w:rsidP="412639E5" w:rsidRDefault="412639E5" w14:paraId="47FD8532" w14:textId="44F7B153">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Descriere versiune</w:t>
            </w:r>
          </w:p>
        </w:tc>
        <w:tc>
          <w:tcPr>
            <w:tcW w:w="1395" w:type="dxa"/>
            <w:tcBorders>
              <w:top w:val="single" w:sz="12"/>
              <w:left w:val="single" w:sz="6"/>
              <w:bottom w:val="single" w:sz="6"/>
              <w:right w:val="single" w:sz="12"/>
            </w:tcBorders>
            <w:tcMar>
              <w:left w:w="105" w:type="dxa"/>
              <w:right w:w="105" w:type="dxa"/>
            </w:tcMar>
            <w:vAlign w:val="top"/>
          </w:tcPr>
          <w:p w:rsidR="412639E5" w:rsidP="412639E5" w:rsidRDefault="412639E5" w14:paraId="2D50BEDA" w14:textId="7A96B048">
            <w:pPr>
              <w:pStyle w:val="Table-ColHead"/>
              <w:keepNext w:val="1"/>
              <w:spacing w:before="60" w:after="60" w:line="259" w:lineRule="auto"/>
              <w:jc w:val="center"/>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Dată</w:t>
            </w:r>
          </w:p>
        </w:tc>
      </w:tr>
      <w:tr w:rsidR="412639E5" w:rsidTr="412639E5" w14:paraId="63E044CC">
        <w:trPr>
          <w:trHeight w:val="300"/>
        </w:trPr>
        <w:tc>
          <w:tcPr>
            <w:tcW w:w="1305" w:type="dxa"/>
            <w:tcBorders>
              <w:top w:val="single" w:sz="6"/>
              <w:left w:val="single" w:sz="12"/>
              <w:bottom w:val="single" w:sz="12"/>
              <w:right w:val="single" w:sz="6"/>
            </w:tcBorders>
            <w:tcMar>
              <w:left w:w="105" w:type="dxa"/>
              <w:right w:w="105" w:type="dxa"/>
            </w:tcMar>
            <w:vAlign w:val="top"/>
          </w:tcPr>
          <w:p w:rsidR="412639E5" w:rsidP="412639E5" w:rsidRDefault="412639E5" w14:paraId="289D44D9" w14:textId="07D9DDE2">
            <w:pPr>
              <w:spacing w:before="60" w:after="60"/>
              <w:jc w:val="both"/>
              <w:rPr>
                <w:rFonts w:ascii="Times New Roman" w:hAnsi="Times New Roman" w:eastAsia="Times New Roman" w:cs="Times New Roman"/>
                <w:b w:val="0"/>
                <w:bCs w:val="0"/>
                <w:i w:val="0"/>
                <w:iCs w:val="0"/>
                <w:sz w:val="20"/>
                <w:szCs w:val="20"/>
              </w:rPr>
            </w:pPr>
          </w:p>
        </w:tc>
        <w:tc>
          <w:tcPr>
            <w:tcW w:w="1695" w:type="dxa"/>
            <w:tcBorders>
              <w:top w:val="single" w:sz="6"/>
              <w:left w:val="single" w:sz="6"/>
              <w:bottom w:val="single" w:sz="12"/>
              <w:right w:val="single" w:sz="6"/>
            </w:tcBorders>
            <w:tcMar>
              <w:left w:w="105" w:type="dxa"/>
              <w:right w:w="105" w:type="dxa"/>
            </w:tcMar>
            <w:vAlign w:val="top"/>
          </w:tcPr>
          <w:p w:rsidR="412639E5" w:rsidP="412639E5" w:rsidRDefault="412639E5" w14:paraId="5901B10B" w14:textId="3B25FE70">
            <w:pPr>
              <w:spacing w:before="60" w:after="60"/>
              <w:jc w:val="both"/>
              <w:rPr>
                <w:rFonts w:ascii="Times New Roman" w:hAnsi="Times New Roman" w:eastAsia="Times New Roman" w:cs="Times New Roman"/>
                <w:b w:val="0"/>
                <w:bCs w:val="0"/>
                <w:i w:val="0"/>
                <w:iCs w:val="0"/>
                <w:sz w:val="20"/>
                <w:szCs w:val="20"/>
              </w:rPr>
            </w:pPr>
          </w:p>
        </w:tc>
        <w:tc>
          <w:tcPr>
            <w:tcW w:w="4785" w:type="dxa"/>
            <w:tcBorders>
              <w:top w:val="single" w:sz="6"/>
              <w:left w:val="single" w:sz="6"/>
              <w:bottom w:val="single" w:sz="12"/>
              <w:right w:val="single" w:sz="6"/>
            </w:tcBorders>
            <w:tcMar>
              <w:left w:w="105" w:type="dxa"/>
              <w:right w:w="105" w:type="dxa"/>
            </w:tcMar>
            <w:vAlign w:val="top"/>
          </w:tcPr>
          <w:p w:rsidR="412639E5" w:rsidP="412639E5" w:rsidRDefault="412639E5" w14:paraId="08501168" w14:textId="57AB4BF6">
            <w:pPr>
              <w:spacing w:before="60" w:after="60"/>
              <w:jc w:val="both"/>
              <w:rPr>
                <w:rFonts w:ascii="Times New Roman" w:hAnsi="Times New Roman" w:eastAsia="Times New Roman" w:cs="Times New Roman"/>
                <w:b w:val="0"/>
                <w:bCs w:val="0"/>
                <w:i w:val="0"/>
                <w:iCs w:val="0"/>
                <w:sz w:val="20"/>
                <w:szCs w:val="20"/>
              </w:rPr>
            </w:pPr>
          </w:p>
          <w:p w:rsidR="412639E5" w:rsidP="412639E5" w:rsidRDefault="412639E5" w14:paraId="2E68961D" w14:textId="29FAA747">
            <w:pPr>
              <w:spacing w:before="60" w:after="60"/>
              <w:jc w:val="both"/>
              <w:rPr>
                <w:rFonts w:ascii="Times New Roman" w:hAnsi="Times New Roman" w:eastAsia="Times New Roman" w:cs="Times New Roman"/>
                <w:b w:val="0"/>
                <w:bCs w:val="0"/>
                <w:i w:val="0"/>
                <w:iCs w:val="0"/>
                <w:sz w:val="20"/>
                <w:szCs w:val="20"/>
              </w:rPr>
            </w:pPr>
          </w:p>
        </w:tc>
        <w:tc>
          <w:tcPr>
            <w:tcW w:w="1395" w:type="dxa"/>
            <w:tcBorders>
              <w:top w:val="single" w:sz="6"/>
              <w:left w:val="single" w:sz="6"/>
              <w:bottom w:val="single" w:sz="12"/>
              <w:right w:val="single" w:sz="12"/>
            </w:tcBorders>
            <w:tcMar>
              <w:left w:w="105" w:type="dxa"/>
              <w:right w:w="105" w:type="dxa"/>
            </w:tcMar>
            <w:vAlign w:val="top"/>
          </w:tcPr>
          <w:p w:rsidR="412639E5" w:rsidP="412639E5" w:rsidRDefault="412639E5" w14:paraId="098A63DB" w14:textId="50214CD6">
            <w:pPr>
              <w:spacing w:before="60" w:after="60"/>
              <w:jc w:val="center"/>
              <w:rPr>
                <w:rFonts w:ascii="Times New Roman" w:hAnsi="Times New Roman" w:eastAsia="Times New Roman" w:cs="Times New Roman"/>
                <w:b w:val="0"/>
                <w:bCs w:val="0"/>
                <w:i w:val="0"/>
                <w:iCs w:val="0"/>
                <w:sz w:val="20"/>
                <w:szCs w:val="20"/>
              </w:rPr>
            </w:pPr>
          </w:p>
        </w:tc>
      </w:tr>
    </w:tbl>
    <w:p xmlns:wp14="http://schemas.microsoft.com/office/word/2010/wordml" w:rsidP="412639E5" wp14:paraId="6DB05D95" wp14:textId="081C2D74">
      <w:pPr>
        <w:spacing w:after="120"/>
        <w:jc w:val="both"/>
        <w:rPr>
          <w:rFonts w:ascii="Times New Roman" w:hAnsi="Times New Roman" w:eastAsia="Times New Roman" w:cs="Times New Roman"/>
          <w:b w:val="0"/>
          <w:bCs w:val="0"/>
          <w:i w:val="1"/>
          <w:iCs w:val="1"/>
          <w:caps w:val="0"/>
          <w:smallCaps w:val="0"/>
          <w:noProof w:val="0"/>
          <w:color w:val="000080"/>
          <w:sz w:val="22"/>
          <w:szCs w:val="22"/>
          <w:lang w:val="en-US"/>
        </w:rPr>
      </w:pPr>
    </w:p>
    <w:p xmlns:wp14="http://schemas.microsoft.com/office/word/2010/wordml" w:rsidP="412639E5" wp14:paraId="3ED82F22" wp14:textId="26ED9BCE">
      <w:pPr>
        <w:spacing w:after="120"/>
        <w:jc w:val="both"/>
        <w:rPr>
          <w:rFonts w:ascii="Times New Roman" w:hAnsi="Times New Roman" w:eastAsia="Times New Roman" w:cs="Times New Roman"/>
          <w:b w:val="0"/>
          <w:bCs w:val="0"/>
          <w:i w:val="1"/>
          <w:iCs w:val="1"/>
          <w:caps w:val="0"/>
          <w:smallCaps w:val="0"/>
          <w:noProof w:val="0"/>
          <w:color w:val="000080"/>
          <w:sz w:val="22"/>
          <w:szCs w:val="22"/>
          <w:lang w:val="en-US"/>
        </w:rPr>
      </w:pPr>
    </w:p>
    <w:p xmlns:wp14="http://schemas.microsoft.com/office/word/2010/wordml" w:rsidP="412639E5" wp14:paraId="300A7A6A" wp14:textId="754F8423">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Revizuiri și aprobări</w:t>
      </w:r>
    </w:p>
    <w:p xmlns:wp14="http://schemas.microsoft.com/office/word/2010/wordml" w:rsidP="412639E5" wp14:paraId="066F880E" wp14:textId="42F85D91">
      <w:pPr>
        <w:pStyle w:val="Table-Heading"/>
        <w:keepNext w:val="1"/>
        <w:pBdr>
          <w:bottom w:val="single" w:color="C0C0C0" w:sz="36" w:space="3"/>
        </w:pBdr>
        <w:spacing w:before="12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ro-RO"/>
        </w:rPr>
        <w:t>Istoric aprobări</w:t>
      </w:r>
    </w:p>
    <w:tbl>
      <w:tblPr>
        <w:tblStyle w:val="TableNormal"/>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2490"/>
        <w:gridCol w:w="1410"/>
        <w:gridCol w:w="4185"/>
        <w:gridCol w:w="1095"/>
      </w:tblGrid>
      <w:tr w:rsidR="412639E5" w:rsidTr="412639E5" w14:paraId="3A2709C9">
        <w:trPr>
          <w:trHeight w:val="300"/>
        </w:trPr>
        <w:tc>
          <w:tcPr>
            <w:tcW w:w="2490" w:type="dxa"/>
            <w:tcBorders>
              <w:top w:val="single" w:sz="12"/>
              <w:left w:val="single" w:sz="12"/>
              <w:bottom w:val="single" w:sz="6"/>
              <w:right w:val="single" w:sz="6"/>
            </w:tcBorders>
            <w:tcMar>
              <w:left w:w="105" w:type="dxa"/>
              <w:right w:w="105" w:type="dxa"/>
            </w:tcMar>
            <w:vAlign w:val="top"/>
          </w:tcPr>
          <w:p w:rsidR="412639E5" w:rsidP="412639E5" w:rsidRDefault="412639E5" w14:paraId="50A46F3A" w14:textId="68FEB1ED">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Aprobă</w:t>
            </w:r>
          </w:p>
        </w:tc>
        <w:tc>
          <w:tcPr>
            <w:tcW w:w="1410" w:type="dxa"/>
            <w:tcBorders>
              <w:top w:val="single" w:sz="12"/>
              <w:left w:val="single" w:sz="6"/>
              <w:bottom w:val="single" w:sz="6"/>
              <w:right w:val="single" w:sz="6"/>
            </w:tcBorders>
            <w:tcMar>
              <w:left w:w="105" w:type="dxa"/>
              <w:right w:w="105" w:type="dxa"/>
            </w:tcMar>
            <w:vAlign w:val="top"/>
          </w:tcPr>
          <w:p w:rsidR="412639E5" w:rsidP="412639E5" w:rsidRDefault="412639E5" w14:paraId="4FDD3B9E" w14:textId="45B815D6">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Versiune</w:t>
            </w:r>
          </w:p>
        </w:tc>
        <w:tc>
          <w:tcPr>
            <w:tcW w:w="4185" w:type="dxa"/>
            <w:tcBorders>
              <w:top w:val="single" w:sz="12"/>
              <w:left w:val="single" w:sz="6"/>
              <w:bottom w:val="single" w:sz="6"/>
              <w:right w:val="single" w:sz="6"/>
            </w:tcBorders>
            <w:tcMar>
              <w:left w:w="105" w:type="dxa"/>
              <w:right w:w="105" w:type="dxa"/>
            </w:tcMar>
            <w:vAlign w:val="top"/>
          </w:tcPr>
          <w:p w:rsidR="412639E5" w:rsidP="412639E5" w:rsidRDefault="412639E5" w14:paraId="21696990" w14:textId="4D9308D3">
            <w:pPr>
              <w:pStyle w:val="Table-ColHead"/>
              <w:keepNext w:val="1"/>
              <w:spacing w:before="60" w:after="60"/>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Semnătură</w:t>
            </w:r>
          </w:p>
        </w:tc>
        <w:tc>
          <w:tcPr>
            <w:tcW w:w="1095" w:type="dxa"/>
            <w:tcBorders>
              <w:top w:val="single" w:sz="12"/>
              <w:left w:val="single" w:sz="6"/>
              <w:bottom w:val="single" w:sz="6"/>
              <w:right w:val="single" w:sz="12"/>
            </w:tcBorders>
            <w:tcMar>
              <w:left w:w="105" w:type="dxa"/>
              <w:right w:w="105" w:type="dxa"/>
            </w:tcMar>
            <w:vAlign w:val="top"/>
          </w:tcPr>
          <w:p w:rsidR="412639E5" w:rsidP="412639E5" w:rsidRDefault="412639E5" w14:paraId="7CD786AB" w14:textId="77036F97">
            <w:pPr>
              <w:pStyle w:val="Table-ColHead"/>
              <w:keepNext w:val="1"/>
              <w:spacing w:before="60" w:after="60" w:line="259" w:lineRule="auto"/>
              <w:jc w:val="center"/>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Dată</w:t>
            </w:r>
          </w:p>
        </w:tc>
      </w:tr>
      <w:tr w:rsidR="412639E5" w:rsidTr="412639E5" w14:paraId="6FC0DA2E">
        <w:trPr>
          <w:trHeight w:val="300"/>
        </w:trPr>
        <w:tc>
          <w:tcPr>
            <w:tcW w:w="2490" w:type="dxa"/>
            <w:tcBorders>
              <w:top w:val="single" w:sz="6"/>
              <w:left w:val="single" w:sz="12"/>
              <w:bottom w:val="single" w:sz="6"/>
              <w:right w:val="single" w:sz="6"/>
            </w:tcBorders>
            <w:tcMar>
              <w:left w:w="105" w:type="dxa"/>
              <w:right w:w="105" w:type="dxa"/>
            </w:tcMar>
            <w:vAlign w:val="top"/>
          </w:tcPr>
          <w:p w:rsidR="412639E5" w:rsidP="412639E5" w:rsidRDefault="412639E5" w14:paraId="5D9D22FB" w14:textId="5C1D1999">
            <w:pPr>
              <w:spacing w:before="60" w:after="60"/>
              <w:jc w:val="both"/>
              <w:rPr>
                <w:rFonts w:ascii="Times New Roman" w:hAnsi="Times New Roman" w:eastAsia="Times New Roman" w:cs="Times New Roman"/>
                <w:b w:val="0"/>
                <w:bCs w:val="0"/>
                <w:i w:val="0"/>
                <w:iCs w:val="0"/>
                <w:sz w:val="20"/>
                <w:szCs w:val="20"/>
              </w:rPr>
            </w:pPr>
          </w:p>
        </w:tc>
        <w:tc>
          <w:tcPr>
            <w:tcW w:w="1410" w:type="dxa"/>
            <w:tcBorders>
              <w:top w:val="single" w:sz="6"/>
              <w:left w:val="single" w:sz="6"/>
              <w:bottom w:val="single" w:sz="6"/>
              <w:right w:val="single" w:sz="6"/>
            </w:tcBorders>
            <w:tcMar>
              <w:left w:w="105" w:type="dxa"/>
              <w:right w:w="105" w:type="dxa"/>
            </w:tcMar>
            <w:vAlign w:val="top"/>
          </w:tcPr>
          <w:p w:rsidR="412639E5" w:rsidP="412639E5" w:rsidRDefault="412639E5" w14:paraId="576BA3F0" w14:textId="610AF19C">
            <w:pPr>
              <w:spacing w:before="60" w:after="60"/>
              <w:jc w:val="center"/>
              <w:rPr>
                <w:rFonts w:ascii="Times New Roman" w:hAnsi="Times New Roman" w:eastAsia="Times New Roman" w:cs="Times New Roman"/>
                <w:b w:val="0"/>
                <w:bCs w:val="0"/>
                <w:i w:val="0"/>
                <w:iCs w:val="0"/>
                <w:sz w:val="20"/>
                <w:szCs w:val="20"/>
              </w:rPr>
            </w:pPr>
          </w:p>
        </w:tc>
        <w:tc>
          <w:tcPr>
            <w:tcW w:w="4185" w:type="dxa"/>
            <w:tcBorders>
              <w:top w:val="single" w:sz="6"/>
              <w:left w:val="single" w:sz="6"/>
              <w:bottom w:val="single" w:sz="6"/>
              <w:right w:val="single" w:sz="6"/>
            </w:tcBorders>
            <w:tcMar>
              <w:left w:w="105" w:type="dxa"/>
              <w:right w:w="105" w:type="dxa"/>
            </w:tcMar>
            <w:vAlign w:val="top"/>
          </w:tcPr>
          <w:p w:rsidR="412639E5" w:rsidP="412639E5" w:rsidRDefault="412639E5" w14:paraId="4C85FFDA" w14:textId="6AF0AA5E">
            <w:pPr>
              <w:spacing w:before="60" w:after="60"/>
              <w:jc w:val="center"/>
              <w:rPr>
                <w:rFonts w:ascii="Times New Roman" w:hAnsi="Times New Roman" w:eastAsia="Times New Roman" w:cs="Times New Roman"/>
                <w:b w:val="0"/>
                <w:bCs w:val="0"/>
                <w:i w:val="0"/>
                <w:iCs w:val="0"/>
                <w:sz w:val="20"/>
                <w:szCs w:val="20"/>
              </w:rPr>
            </w:pPr>
          </w:p>
        </w:tc>
        <w:tc>
          <w:tcPr>
            <w:tcW w:w="1095" w:type="dxa"/>
            <w:tcBorders>
              <w:top w:val="single" w:sz="6"/>
              <w:left w:val="single" w:sz="6"/>
              <w:bottom w:val="single" w:sz="6"/>
              <w:right w:val="single" w:sz="12"/>
            </w:tcBorders>
            <w:tcMar>
              <w:left w:w="105" w:type="dxa"/>
              <w:right w:w="105" w:type="dxa"/>
            </w:tcMar>
            <w:vAlign w:val="top"/>
          </w:tcPr>
          <w:p w:rsidR="412639E5" w:rsidP="412639E5" w:rsidRDefault="412639E5" w14:paraId="655DB0D9" w14:textId="286482FF">
            <w:pPr>
              <w:spacing w:before="60" w:after="60"/>
              <w:jc w:val="center"/>
              <w:rPr>
                <w:rFonts w:ascii="Times New Roman" w:hAnsi="Times New Roman" w:eastAsia="Times New Roman" w:cs="Times New Roman"/>
                <w:b w:val="0"/>
                <w:bCs w:val="0"/>
                <w:i w:val="0"/>
                <w:iCs w:val="0"/>
                <w:sz w:val="20"/>
                <w:szCs w:val="20"/>
              </w:rPr>
            </w:pPr>
          </w:p>
        </w:tc>
      </w:tr>
      <w:tr w:rsidR="412639E5" w:rsidTr="412639E5" w14:paraId="621F9B70">
        <w:trPr>
          <w:trHeight w:val="300"/>
        </w:trPr>
        <w:tc>
          <w:tcPr>
            <w:tcW w:w="2490" w:type="dxa"/>
            <w:tcBorders>
              <w:top w:val="single" w:sz="6"/>
              <w:left w:val="single" w:sz="12"/>
              <w:bottom w:val="single" w:sz="12"/>
              <w:right w:val="single" w:sz="6"/>
            </w:tcBorders>
            <w:tcMar>
              <w:left w:w="105" w:type="dxa"/>
              <w:right w:w="105" w:type="dxa"/>
            </w:tcMar>
            <w:vAlign w:val="top"/>
          </w:tcPr>
          <w:p w:rsidR="412639E5" w:rsidP="412639E5" w:rsidRDefault="412639E5" w14:paraId="25AE7FDE" w14:textId="09FBCDD0">
            <w:pPr>
              <w:spacing w:before="60" w:after="60"/>
              <w:jc w:val="both"/>
              <w:rPr>
                <w:rFonts w:ascii="Times New Roman" w:hAnsi="Times New Roman" w:eastAsia="Times New Roman" w:cs="Times New Roman"/>
                <w:b w:val="0"/>
                <w:bCs w:val="0"/>
                <w:i w:val="0"/>
                <w:iCs w:val="0"/>
                <w:sz w:val="20"/>
                <w:szCs w:val="20"/>
              </w:rPr>
            </w:pPr>
          </w:p>
        </w:tc>
        <w:tc>
          <w:tcPr>
            <w:tcW w:w="1410" w:type="dxa"/>
            <w:tcBorders>
              <w:top w:val="single" w:sz="6"/>
              <w:left w:val="single" w:sz="6"/>
              <w:bottom w:val="single" w:sz="12"/>
              <w:right w:val="single" w:sz="6"/>
            </w:tcBorders>
            <w:tcMar>
              <w:left w:w="105" w:type="dxa"/>
              <w:right w:w="105" w:type="dxa"/>
            </w:tcMar>
            <w:vAlign w:val="top"/>
          </w:tcPr>
          <w:p w:rsidR="412639E5" w:rsidP="412639E5" w:rsidRDefault="412639E5" w14:paraId="5535012F" w14:textId="72ABD455">
            <w:pPr>
              <w:spacing w:before="60" w:after="60"/>
              <w:jc w:val="center"/>
              <w:rPr>
                <w:rFonts w:ascii="Times New Roman" w:hAnsi="Times New Roman" w:eastAsia="Times New Roman" w:cs="Times New Roman"/>
                <w:b w:val="0"/>
                <w:bCs w:val="0"/>
                <w:i w:val="0"/>
                <w:iCs w:val="0"/>
                <w:sz w:val="20"/>
                <w:szCs w:val="20"/>
              </w:rPr>
            </w:pPr>
          </w:p>
        </w:tc>
        <w:tc>
          <w:tcPr>
            <w:tcW w:w="4185" w:type="dxa"/>
            <w:tcBorders>
              <w:top w:val="single" w:sz="6"/>
              <w:left w:val="single" w:sz="6"/>
              <w:bottom w:val="single" w:sz="12"/>
              <w:right w:val="single" w:sz="6"/>
            </w:tcBorders>
            <w:tcMar>
              <w:left w:w="105" w:type="dxa"/>
              <w:right w:w="105" w:type="dxa"/>
            </w:tcMar>
            <w:vAlign w:val="top"/>
          </w:tcPr>
          <w:p w:rsidR="412639E5" w:rsidP="412639E5" w:rsidRDefault="412639E5" w14:paraId="4AE3E54A" w14:textId="4CC250EE">
            <w:pPr>
              <w:spacing w:before="60" w:after="60"/>
              <w:jc w:val="center"/>
              <w:rPr>
                <w:rFonts w:ascii="Times New Roman" w:hAnsi="Times New Roman" w:eastAsia="Times New Roman" w:cs="Times New Roman"/>
                <w:b w:val="0"/>
                <w:bCs w:val="0"/>
                <w:i w:val="0"/>
                <w:iCs w:val="0"/>
                <w:sz w:val="20"/>
                <w:szCs w:val="20"/>
              </w:rPr>
            </w:pPr>
          </w:p>
        </w:tc>
        <w:tc>
          <w:tcPr>
            <w:tcW w:w="1095" w:type="dxa"/>
            <w:tcBorders>
              <w:top w:val="single" w:sz="6"/>
              <w:left w:val="single" w:sz="6"/>
              <w:bottom w:val="single" w:sz="12"/>
              <w:right w:val="single" w:sz="12"/>
            </w:tcBorders>
            <w:tcMar>
              <w:left w:w="105" w:type="dxa"/>
              <w:right w:w="105" w:type="dxa"/>
            </w:tcMar>
            <w:vAlign w:val="top"/>
          </w:tcPr>
          <w:p w:rsidR="412639E5" w:rsidP="412639E5" w:rsidRDefault="412639E5" w14:paraId="623E4D37" w14:textId="1A6B1937">
            <w:pPr>
              <w:spacing w:before="60" w:after="60"/>
              <w:jc w:val="center"/>
              <w:rPr>
                <w:rFonts w:ascii="Times New Roman" w:hAnsi="Times New Roman" w:eastAsia="Times New Roman" w:cs="Times New Roman"/>
                <w:b w:val="0"/>
                <w:bCs w:val="0"/>
                <w:i w:val="0"/>
                <w:iCs w:val="0"/>
                <w:sz w:val="20"/>
                <w:szCs w:val="20"/>
              </w:rPr>
            </w:pPr>
          </w:p>
        </w:tc>
      </w:tr>
    </w:tbl>
    <w:p xmlns:wp14="http://schemas.microsoft.com/office/word/2010/wordml" w:rsidP="412639E5" wp14:paraId="046322E3" wp14:textId="09FB270C">
      <w:pPr>
        <w:keepNext w:val="1"/>
        <w:pBdr>
          <w:bottom w:val="single" w:color="C0C0C0" w:sz="36" w:space="0"/>
        </w:pBdr>
        <w:spacing w:before="12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xmlns:wp14="http://schemas.microsoft.com/office/word/2010/wordml" w:rsidP="412639E5" wp14:paraId="390B55F3" wp14:textId="78A2D74B">
      <w:pPr>
        <w:pStyle w:val="Table-Heading"/>
        <w:keepNext w:val="1"/>
        <w:pBdr>
          <w:bottom w:val="single" w:color="C0C0C0" w:sz="36" w:space="0"/>
        </w:pBdr>
        <w:spacing w:before="12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ro-RO"/>
        </w:rPr>
        <w:t>Istoric revizuiri</w:t>
      </w:r>
    </w:p>
    <w:tbl>
      <w:tblPr>
        <w:tblStyle w:val="TableNormal"/>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2490"/>
        <w:gridCol w:w="1410"/>
        <w:gridCol w:w="4185"/>
        <w:gridCol w:w="1095"/>
      </w:tblGrid>
      <w:tr w:rsidR="412639E5" w:rsidTr="412639E5" w14:paraId="2AD6F11D">
        <w:trPr>
          <w:trHeight w:val="300"/>
        </w:trPr>
        <w:tc>
          <w:tcPr>
            <w:tcW w:w="2490" w:type="dxa"/>
            <w:tcBorders>
              <w:top w:val="single" w:sz="12"/>
              <w:left w:val="single" w:sz="12"/>
              <w:bottom w:val="single" w:sz="6"/>
              <w:right w:val="single" w:sz="6"/>
            </w:tcBorders>
            <w:tcMar>
              <w:left w:w="105" w:type="dxa"/>
              <w:right w:w="105" w:type="dxa"/>
            </w:tcMar>
            <w:vAlign w:val="top"/>
          </w:tcPr>
          <w:p w:rsidR="412639E5" w:rsidP="412639E5" w:rsidRDefault="412639E5" w14:paraId="71E12166" w14:textId="39AE574E">
            <w:pPr>
              <w:pStyle w:val="Table-ColHead"/>
              <w:keepNext w:val="1"/>
              <w:spacing w:before="60" w:after="60"/>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Revizor</w:t>
            </w:r>
          </w:p>
        </w:tc>
        <w:tc>
          <w:tcPr>
            <w:tcW w:w="1410" w:type="dxa"/>
            <w:tcBorders>
              <w:top w:val="single" w:sz="12"/>
              <w:left w:val="single" w:sz="6"/>
              <w:bottom w:val="single" w:sz="6"/>
              <w:right w:val="single" w:sz="6"/>
            </w:tcBorders>
            <w:tcMar>
              <w:left w:w="105" w:type="dxa"/>
              <w:right w:w="105" w:type="dxa"/>
            </w:tcMar>
            <w:vAlign w:val="top"/>
          </w:tcPr>
          <w:p w:rsidR="412639E5" w:rsidP="412639E5" w:rsidRDefault="412639E5" w14:paraId="0E69555A" w14:textId="07F362C4">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Versiune</w:t>
            </w:r>
          </w:p>
        </w:tc>
        <w:tc>
          <w:tcPr>
            <w:tcW w:w="4185" w:type="dxa"/>
            <w:tcBorders>
              <w:top w:val="single" w:sz="12"/>
              <w:left w:val="single" w:sz="6"/>
              <w:bottom w:val="single" w:sz="6"/>
              <w:right w:val="single" w:sz="6"/>
            </w:tcBorders>
            <w:tcMar>
              <w:left w:w="105" w:type="dxa"/>
              <w:right w:w="105" w:type="dxa"/>
            </w:tcMar>
            <w:vAlign w:val="top"/>
          </w:tcPr>
          <w:p w:rsidR="412639E5" w:rsidP="412639E5" w:rsidRDefault="412639E5" w14:paraId="3B4E7497" w14:textId="1F4B6859">
            <w:pPr>
              <w:pStyle w:val="Table-ColHead"/>
              <w:keepNext w:val="1"/>
              <w:spacing w:before="60" w:after="60" w:line="259" w:lineRule="auto"/>
              <w:jc w:val="both"/>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Semnătură</w:t>
            </w:r>
          </w:p>
        </w:tc>
        <w:tc>
          <w:tcPr>
            <w:tcW w:w="1095" w:type="dxa"/>
            <w:tcBorders>
              <w:top w:val="single" w:sz="12"/>
              <w:left w:val="single" w:sz="6"/>
              <w:bottom w:val="single" w:sz="6"/>
              <w:right w:val="single" w:sz="12"/>
            </w:tcBorders>
            <w:tcMar>
              <w:left w:w="105" w:type="dxa"/>
              <w:right w:w="105" w:type="dxa"/>
            </w:tcMar>
            <w:vAlign w:val="top"/>
          </w:tcPr>
          <w:p w:rsidR="412639E5" w:rsidP="412639E5" w:rsidRDefault="412639E5" w14:paraId="3C7A35E5" w14:textId="274E6204">
            <w:pPr>
              <w:pStyle w:val="Table-ColHead"/>
              <w:keepNext w:val="1"/>
              <w:spacing w:before="60" w:after="60" w:line="259" w:lineRule="auto"/>
              <w:jc w:val="center"/>
              <w:rPr>
                <w:rFonts w:ascii="Times New Roman" w:hAnsi="Times New Roman" w:eastAsia="Times New Roman" w:cs="Times New Roman"/>
                <w:b w:val="1"/>
                <w:bCs w:val="1"/>
                <w:i w:val="0"/>
                <w:iCs w:val="0"/>
                <w:sz w:val="20"/>
                <w:szCs w:val="20"/>
              </w:rPr>
            </w:pPr>
            <w:r w:rsidRPr="412639E5" w:rsidR="412639E5">
              <w:rPr>
                <w:rFonts w:ascii="Times New Roman" w:hAnsi="Times New Roman" w:eastAsia="Times New Roman" w:cs="Times New Roman"/>
                <w:b w:val="1"/>
                <w:bCs w:val="1"/>
                <w:i w:val="0"/>
                <w:iCs w:val="0"/>
                <w:sz w:val="20"/>
                <w:szCs w:val="20"/>
                <w:lang w:val="ro-RO"/>
              </w:rPr>
              <w:t>Dată</w:t>
            </w:r>
          </w:p>
        </w:tc>
      </w:tr>
      <w:tr w:rsidR="412639E5" w:rsidTr="412639E5" w14:paraId="39D65ED7">
        <w:trPr>
          <w:trHeight w:val="300"/>
        </w:trPr>
        <w:tc>
          <w:tcPr>
            <w:tcW w:w="2490" w:type="dxa"/>
            <w:tcBorders>
              <w:top w:val="single" w:sz="6"/>
              <w:left w:val="single" w:sz="12"/>
              <w:bottom w:val="single" w:sz="6"/>
              <w:right w:val="single" w:sz="6"/>
            </w:tcBorders>
            <w:tcMar>
              <w:left w:w="105" w:type="dxa"/>
              <w:right w:w="105" w:type="dxa"/>
            </w:tcMar>
            <w:vAlign w:val="top"/>
          </w:tcPr>
          <w:p w:rsidR="412639E5" w:rsidP="412639E5" w:rsidRDefault="412639E5" w14:paraId="60C0A1BB" w14:textId="388D0AB9">
            <w:pPr>
              <w:spacing w:before="60" w:after="60"/>
              <w:jc w:val="both"/>
              <w:rPr>
                <w:rFonts w:ascii="Times New Roman" w:hAnsi="Times New Roman" w:eastAsia="Times New Roman" w:cs="Times New Roman"/>
                <w:b w:val="0"/>
                <w:bCs w:val="0"/>
                <w:i w:val="0"/>
                <w:iCs w:val="0"/>
                <w:sz w:val="20"/>
                <w:szCs w:val="20"/>
              </w:rPr>
            </w:pPr>
          </w:p>
        </w:tc>
        <w:tc>
          <w:tcPr>
            <w:tcW w:w="1410" w:type="dxa"/>
            <w:tcBorders>
              <w:top w:val="single" w:sz="6"/>
              <w:left w:val="single" w:sz="6"/>
              <w:bottom w:val="single" w:sz="6"/>
              <w:right w:val="single" w:sz="6"/>
            </w:tcBorders>
            <w:tcMar>
              <w:left w:w="105" w:type="dxa"/>
              <w:right w:w="105" w:type="dxa"/>
            </w:tcMar>
            <w:vAlign w:val="top"/>
          </w:tcPr>
          <w:p w:rsidR="412639E5" w:rsidP="412639E5" w:rsidRDefault="412639E5" w14:paraId="4B4EE79E" w14:textId="2A76EFE2">
            <w:pPr>
              <w:spacing w:before="60" w:after="60"/>
              <w:jc w:val="center"/>
              <w:rPr>
                <w:rFonts w:ascii="Times New Roman" w:hAnsi="Times New Roman" w:eastAsia="Times New Roman" w:cs="Times New Roman"/>
                <w:b w:val="0"/>
                <w:bCs w:val="0"/>
                <w:i w:val="0"/>
                <w:iCs w:val="0"/>
                <w:sz w:val="20"/>
                <w:szCs w:val="20"/>
              </w:rPr>
            </w:pPr>
          </w:p>
        </w:tc>
        <w:tc>
          <w:tcPr>
            <w:tcW w:w="4185" w:type="dxa"/>
            <w:tcBorders>
              <w:top w:val="single" w:sz="6"/>
              <w:left w:val="single" w:sz="6"/>
              <w:bottom w:val="single" w:sz="6"/>
              <w:right w:val="single" w:sz="6"/>
            </w:tcBorders>
            <w:tcMar>
              <w:left w:w="105" w:type="dxa"/>
              <w:right w:w="105" w:type="dxa"/>
            </w:tcMar>
            <w:vAlign w:val="top"/>
          </w:tcPr>
          <w:p w:rsidR="412639E5" w:rsidP="412639E5" w:rsidRDefault="412639E5" w14:paraId="4E8EDF31" w14:textId="5422710B">
            <w:pPr>
              <w:spacing w:before="60" w:after="60"/>
              <w:jc w:val="center"/>
              <w:rPr>
                <w:rFonts w:ascii="Times New Roman" w:hAnsi="Times New Roman" w:eastAsia="Times New Roman" w:cs="Times New Roman"/>
                <w:b w:val="0"/>
                <w:bCs w:val="0"/>
                <w:i w:val="0"/>
                <w:iCs w:val="0"/>
                <w:sz w:val="20"/>
                <w:szCs w:val="20"/>
              </w:rPr>
            </w:pPr>
          </w:p>
        </w:tc>
        <w:tc>
          <w:tcPr>
            <w:tcW w:w="1095" w:type="dxa"/>
            <w:tcBorders>
              <w:top w:val="single" w:sz="6"/>
              <w:left w:val="single" w:sz="6"/>
              <w:bottom w:val="single" w:sz="6"/>
              <w:right w:val="single" w:sz="12"/>
            </w:tcBorders>
            <w:tcMar>
              <w:left w:w="105" w:type="dxa"/>
              <w:right w:w="105" w:type="dxa"/>
            </w:tcMar>
            <w:vAlign w:val="top"/>
          </w:tcPr>
          <w:p w:rsidR="412639E5" w:rsidP="412639E5" w:rsidRDefault="412639E5" w14:paraId="73564A67" w14:textId="5A4569B9">
            <w:pPr>
              <w:spacing w:before="60" w:after="60"/>
              <w:jc w:val="center"/>
              <w:rPr>
                <w:rFonts w:ascii="Times New Roman" w:hAnsi="Times New Roman" w:eastAsia="Times New Roman" w:cs="Times New Roman"/>
                <w:b w:val="0"/>
                <w:bCs w:val="0"/>
                <w:i w:val="0"/>
                <w:iCs w:val="0"/>
                <w:sz w:val="20"/>
                <w:szCs w:val="20"/>
              </w:rPr>
            </w:pPr>
          </w:p>
        </w:tc>
      </w:tr>
      <w:tr w:rsidR="412639E5" w:rsidTr="412639E5" w14:paraId="14AD7310">
        <w:trPr>
          <w:trHeight w:val="300"/>
        </w:trPr>
        <w:tc>
          <w:tcPr>
            <w:tcW w:w="2490" w:type="dxa"/>
            <w:tcBorders>
              <w:top w:val="single" w:sz="6"/>
              <w:left w:val="single" w:sz="12"/>
              <w:bottom w:val="single" w:sz="6"/>
              <w:right w:val="single" w:sz="6"/>
            </w:tcBorders>
            <w:tcMar>
              <w:left w:w="105" w:type="dxa"/>
              <w:right w:w="105" w:type="dxa"/>
            </w:tcMar>
            <w:vAlign w:val="top"/>
          </w:tcPr>
          <w:p w:rsidR="412639E5" w:rsidP="412639E5" w:rsidRDefault="412639E5" w14:paraId="7A7618BB" w14:textId="0B0FC18C">
            <w:pPr>
              <w:spacing w:before="60" w:after="60"/>
              <w:jc w:val="both"/>
              <w:rPr>
                <w:rFonts w:ascii="Times New Roman" w:hAnsi="Times New Roman" w:eastAsia="Times New Roman" w:cs="Times New Roman"/>
                <w:b w:val="0"/>
                <w:bCs w:val="0"/>
                <w:i w:val="0"/>
                <w:iCs w:val="0"/>
                <w:sz w:val="20"/>
                <w:szCs w:val="20"/>
              </w:rPr>
            </w:pPr>
          </w:p>
        </w:tc>
        <w:tc>
          <w:tcPr>
            <w:tcW w:w="1410" w:type="dxa"/>
            <w:tcBorders>
              <w:top w:val="single" w:sz="6"/>
              <w:left w:val="single" w:sz="6"/>
              <w:bottom w:val="single" w:sz="6"/>
              <w:right w:val="single" w:sz="6"/>
            </w:tcBorders>
            <w:tcMar>
              <w:left w:w="105" w:type="dxa"/>
              <w:right w:w="105" w:type="dxa"/>
            </w:tcMar>
            <w:vAlign w:val="top"/>
          </w:tcPr>
          <w:p w:rsidR="412639E5" w:rsidP="412639E5" w:rsidRDefault="412639E5" w14:paraId="7A68EDF5" w14:textId="147B1854">
            <w:pPr>
              <w:spacing w:before="60" w:after="60"/>
              <w:jc w:val="center"/>
              <w:rPr>
                <w:rFonts w:ascii="Times New Roman" w:hAnsi="Times New Roman" w:eastAsia="Times New Roman" w:cs="Times New Roman"/>
                <w:b w:val="0"/>
                <w:bCs w:val="0"/>
                <w:i w:val="0"/>
                <w:iCs w:val="0"/>
                <w:sz w:val="20"/>
                <w:szCs w:val="20"/>
              </w:rPr>
            </w:pPr>
          </w:p>
        </w:tc>
        <w:tc>
          <w:tcPr>
            <w:tcW w:w="4185" w:type="dxa"/>
            <w:tcBorders>
              <w:top w:val="single" w:sz="6"/>
              <w:left w:val="single" w:sz="6"/>
              <w:bottom w:val="single" w:sz="6"/>
              <w:right w:val="single" w:sz="6"/>
            </w:tcBorders>
            <w:tcMar>
              <w:left w:w="105" w:type="dxa"/>
              <w:right w:w="105" w:type="dxa"/>
            </w:tcMar>
            <w:vAlign w:val="top"/>
          </w:tcPr>
          <w:p w:rsidR="412639E5" w:rsidP="412639E5" w:rsidRDefault="412639E5" w14:paraId="7C6142EB" w14:textId="460E7155">
            <w:pPr>
              <w:spacing w:before="60" w:after="60"/>
              <w:jc w:val="center"/>
              <w:rPr>
                <w:rFonts w:ascii="Times New Roman" w:hAnsi="Times New Roman" w:eastAsia="Times New Roman" w:cs="Times New Roman"/>
                <w:b w:val="0"/>
                <w:bCs w:val="0"/>
                <w:i w:val="0"/>
                <w:iCs w:val="0"/>
                <w:sz w:val="20"/>
                <w:szCs w:val="20"/>
              </w:rPr>
            </w:pPr>
          </w:p>
        </w:tc>
        <w:tc>
          <w:tcPr>
            <w:tcW w:w="1095" w:type="dxa"/>
            <w:tcBorders>
              <w:top w:val="single" w:sz="6"/>
              <w:left w:val="single" w:sz="6"/>
              <w:bottom w:val="single" w:sz="6"/>
              <w:right w:val="single" w:sz="12"/>
            </w:tcBorders>
            <w:tcMar>
              <w:left w:w="105" w:type="dxa"/>
              <w:right w:w="105" w:type="dxa"/>
            </w:tcMar>
            <w:vAlign w:val="top"/>
          </w:tcPr>
          <w:p w:rsidR="412639E5" w:rsidP="412639E5" w:rsidRDefault="412639E5" w14:paraId="3912F1E1" w14:textId="53AFE801">
            <w:pPr>
              <w:spacing w:before="60" w:after="60"/>
              <w:jc w:val="center"/>
              <w:rPr>
                <w:rFonts w:ascii="Times New Roman" w:hAnsi="Times New Roman" w:eastAsia="Times New Roman" w:cs="Times New Roman"/>
                <w:b w:val="0"/>
                <w:bCs w:val="0"/>
                <w:i w:val="0"/>
                <w:iCs w:val="0"/>
                <w:sz w:val="20"/>
                <w:szCs w:val="20"/>
              </w:rPr>
            </w:pPr>
          </w:p>
        </w:tc>
      </w:tr>
      <w:tr w:rsidR="412639E5" w:rsidTr="412639E5" w14:paraId="45EEC9D1">
        <w:trPr>
          <w:trHeight w:val="300"/>
        </w:trPr>
        <w:tc>
          <w:tcPr>
            <w:tcW w:w="2490" w:type="dxa"/>
            <w:tcBorders>
              <w:top w:val="single" w:sz="6"/>
              <w:left w:val="single" w:sz="12"/>
              <w:bottom w:val="single" w:sz="12"/>
              <w:right w:val="single" w:sz="6"/>
            </w:tcBorders>
            <w:tcMar>
              <w:left w:w="105" w:type="dxa"/>
              <w:right w:w="105" w:type="dxa"/>
            </w:tcMar>
            <w:vAlign w:val="top"/>
          </w:tcPr>
          <w:p w:rsidR="412639E5" w:rsidP="412639E5" w:rsidRDefault="412639E5" w14:paraId="7DF7E8B5" w14:textId="10B07DDD">
            <w:pPr>
              <w:spacing w:before="60" w:after="60"/>
              <w:jc w:val="both"/>
              <w:rPr>
                <w:rFonts w:ascii="Times New Roman" w:hAnsi="Times New Roman" w:eastAsia="Times New Roman" w:cs="Times New Roman"/>
                <w:b w:val="0"/>
                <w:bCs w:val="0"/>
                <w:i w:val="0"/>
                <w:iCs w:val="0"/>
                <w:sz w:val="20"/>
                <w:szCs w:val="20"/>
              </w:rPr>
            </w:pPr>
          </w:p>
        </w:tc>
        <w:tc>
          <w:tcPr>
            <w:tcW w:w="1410" w:type="dxa"/>
            <w:tcBorders>
              <w:top w:val="single" w:sz="6"/>
              <w:left w:val="single" w:sz="6"/>
              <w:bottom w:val="single" w:sz="12"/>
              <w:right w:val="single" w:sz="6"/>
            </w:tcBorders>
            <w:tcMar>
              <w:left w:w="105" w:type="dxa"/>
              <w:right w:w="105" w:type="dxa"/>
            </w:tcMar>
            <w:vAlign w:val="top"/>
          </w:tcPr>
          <w:p w:rsidR="412639E5" w:rsidP="412639E5" w:rsidRDefault="412639E5" w14:paraId="0FF3E0F3" w14:textId="6574F410">
            <w:pPr>
              <w:spacing w:before="60" w:after="60"/>
              <w:jc w:val="center"/>
              <w:rPr>
                <w:rFonts w:ascii="Times New Roman" w:hAnsi="Times New Roman" w:eastAsia="Times New Roman" w:cs="Times New Roman"/>
                <w:b w:val="0"/>
                <w:bCs w:val="0"/>
                <w:i w:val="0"/>
                <w:iCs w:val="0"/>
                <w:sz w:val="20"/>
                <w:szCs w:val="20"/>
              </w:rPr>
            </w:pPr>
          </w:p>
        </w:tc>
        <w:tc>
          <w:tcPr>
            <w:tcW w:w="4185" w:type="dxa"/>
            <w:tcBorders>
              <w:top w:val="single" w:sz="6"/>
              <w:left w:val="single" w:sz="6"/>
              <w:bottom w:val="single" w:sz="12"/>
              <w:right w:val="single" w:sz="6"/>
            </w:tcBorders>
            <w:tcMar>
              <w:left w:w="105" w:type="dxa"/>
              <w:right w:w="105" w:type="dxa"/>
            </w:tcMar>
            <w:vAlign w:val="top"/>
          </w:tcPr>
          <w:p w:rsidR="412639E5" w:rsidP="412639E5" w:rsidRDefault="412639E5" w14:paraId="21782C51" w14:textId="4727BAC1">
            <w:pPr>
              <w:spacing w:before="60" w:after="60"/>
              <w:jc w:val="center"/>
              <w:rPr>
                <w:rFonts w:ascii="Times New Roman" w:hAnsi="Times New Roman" w:eastAsia="Times New Roman" w:cs="Times New Roman"/>
                <w:b w:val="0"/>
                <w:bCs w:val="0"/>
                <w:i w:val="0"/>
                <w:iCs w:val="0"/>
                <w:sz w:val="20"/>
                <w:szCs w:val="20"/>
              </w:rPr>
            </w:pPr>
          </w:p>
        </w:tc>
        <w:tc>
          <w:tcPr>
            <w:tcW w:w="1095" w:type="dxa"/>
            <w:tcBorders>
              <w:top w:val="single" w:sz="6"/>
              <w:left w:val="single" w:sz="6"/>
              <w:bottom w:val="single" w:sz="12"/>
              <w:right w:val="single" w:sz="12"/>
            </w:tcBorders>
            <w:tcMar>
              <w:left w:w="105" w:type="dxa"/>
              <w:right w:w="105" w:type="dxa"/>
            </w:tcMar>
            <w:vAlign w:val="top"/>
          </w:tcPr>
          <w:p w:rsidR="412639E5" w:rsidP="412639E5" w:rsidRDefault="412639E5" w14:paraId="27F01E23" w14:textId="5E6A8806">
            <w:pPr>
              <w:spacing w:before="60" w:after="60"/>
              <w:jc w:val="center"/>
              <w:rPr>
                <w:rFonts w:ascii="Times New Roman" w:hAnsi="Times New Roman" w:eastAsia="Times New Roman" w:cs="Times New Roman"/>
                <w:b w:val="0"/>
                <w:bCs w:val="0"/>
                <w:i w:val="0"/>
                <w:iCs w:val="0"/>
                <w:sz w:val="20"/>
                <w:szCs w:val="20"/>
              </w:rPr>
            </w:pPr>
          </w:p>
        </w:tc>
      </w:tr>
    </w:tbl>
    <w:p xmlns:wp14="http://schemas.microsoft.com/office/word/2010/wordml" w:rsidP="412639E5" wp14:paraId="45F3DCE5" wp14:textId="2BF555B7">
      <w:pPr>
        <w:spacing w:after="120"/>
        <w:jc w:val="both"/>
        <w:rPr>
          <w:rFonts w:ascii="Times New Roman" w:hAnsi="Times New Roman" w:eastAsia="Times New Roman" w:cs="Times New Roman"/>
          <w:b w:val="0"/>
          <w:bCs w:val="0"/>
          <w:i w:val="1"/>
          <w:iCs w:val="1"/>
          <w:caps w:val="0"/>
          <w:smallCaps w:val="0"/>
          <w:noProof w:val="0"/>
          <w:color w:val="000080"/>
          <w:sz w:val="22"/>
          <w:szCs w:val="22"/>
          <w:lang w:val="en-US"/>
        </w:rPr>
      </w:pPr>
    </w:p>
    <w:p xmlns:wp14="http://schemas.microsoft.com/office/word/2010/wordml" w:rsidP="412639E5" wp14:paraId="54A2D972" wp14:textId="61BEDE32">
      <w:pPr>
        <w:tabs>
          <w:tab w:val="right" w:leader="dot" w:pos="9345"/>
        </w:tabs>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F923599" wp14:textId="6B166476">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p>
    <w:p xmlns:wp14="http://schemas.microsoft.com/office/word/2010/wordml" w:rsidP="412639E5" wp14:paraId="18AEADC1" wp14:textId="46E233D8">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p>
    <w:p xmlns:wp14="http://schemas.microsoft.com/office/word/2010/wordml" w:rsidP="412639E5" wp14:paraId="7B274359" wp14:textId="5364639F">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p>
    <w:p xmlns:wp14="http://schemas.microsoft.com/office/word/2010/wordml" w:rsidP="412639E5" wp14:paraId="54AF1CAA" wp14:textId="46436FB1">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p>
    <w:p xmlns:wp14="http://schemas.microsoft.com/office/word/2010/wordml" w:rsidP="412639E5" wp14:paraId="05B51435" wp14:textId="1AA3CA5A">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p>
    <w:p xmlns:wp14="http://schemas.microsoft.com/office/word/2010/wordml" w:rsidP="412639E5" wp14:paraId="12E2260D" wp14:textId="5D4EAC85">
      <w:pPr>
        <w:tabs>
          <w:tab w:val="left" w:leader="none" w:pos="3940"/>
          <w:tab w:val="center" w:leader="none" w:pos="4677"/>
        </w:tabs>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pPr>
      <w:r w:rsidRPr="412639E5" w:rsidR="6DDB1FD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Cuprins</w:t>
      </w:r>
    </w:p>
    <w:p xmlns:wp14="http://schemas.microsoft.com/office/word/2010/wordml" w:rsidP="412639E5" wp14:paraId="7F5F9476" wp14:textId="01990374">
      <w:pPr>
        <w:pStyle w:val="Normal"/>
        <w:spacing w:before="0" w:beforeAutospacing="off" w:after="0" w:afterAutospacing="off"/>
        <w:ind w:left="0"/>
        <w:jc w:val="left"/>
        <w:rPr>
          <w:rFonts w:ascii="Times New Roman" w:hAnsi="Times New Roman" w:eastAsia="Times New Roman" w:cs="Times New Roman"/>
          <w:noProof w:val="0"/>
          <w:sz w:val="24"/>
          <w:szCs w:val="24"/>
          <w:lang w:val="ro-RO"/>
        </w:rPr>
      </w:pPr>
      <w:r w:rsidRPr="412639E5" w:rsidR="149AA6DD">
        <w:rPr>
          <w:rFonts w:ascii="Times New Roman" w:hAnsi="Times New Roman" w:eastAsia="Times New Roman" w:cs="Times New Roman"/>
          <w:noProof w:val="0"/>
          <w:sz w:val="24"/>
          <w:szCs w:val="24"/>
          <w:lang w:val="ro-RO"/>
        </w:rPr>
        <w:t xml:space="preserve">1. </w:t>
      </w:r>
      <w:r w:rsidRPr="412639E5" w:rsidR="700C90BF">
        <w:rPr>
          <w:rFonts w:ascii="Times New Roman" w:hAnsi="Times New Roman" w:eastAsia="Times New Roman" w:cs="Times New Roman"/>
          <w:noProof w:val="0"/>
          <w:sz w:val="24"/>
          <w:szCs w:val="24"/>
          <w:lang w:val="ro-RO"/>
        </w:rPr>
        <w:t xml:space="preserve">Introducere </w:t>
      </w:r>
      <w:r w:rsidRPr="412639E5" w:rsidR="441688C0">
        <w:rPr>
          <w:rFonts w:ascii="Times New Roman" w:hAnsi="Times New Roman" w:eastAsia="Times New Roman" w:cs="Times New Roman"/>
          <w:noProof w:val="0"/>
          <w:sz w:val="24"/>
          <w:szCs w:val="24"/>
          <w:lang w:val="ro-RO"/>
        </w:rPr>
        <w:t>.........................................</w:t>
      </w:r>
      <w:r w:rsidRPr="412639E5" w:rsidR="700C90BF">
        <w:rPr>
          <w:rFonts w:ascii="Times New Roman" w:hAnsi="Times New Roman" w:eastAsia="Times New Roman" w:cs="Times New Roman"/>
          <w:noProof w:val="0"/>
          <w:sz w:val="24"/>
          <w:szCs w:val="24"/>
          <w:lang w:val="ro-RO"/>
        </w:rPr>
        <w:t>4</w:t>
      </w:r>
    </w:p>
    <w:p xmlns:wp14="http://schemas.microsoft.com/office/word/2010/wordml" w:rsidP="412639E5" wp14:paraId="5F79C44B" wp14:textId="44023F37">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1.1 Scopul </w:t>
      </w:r>
      <w:r w:rsidRPr="412639E5" w:rsidR="2C10BE75">
        <w:rPr>
          <w:rFonts w:ascii="Times New Roman" w:hAnsi="Times New Roman" w:eastAsia="Times New Roman" w:cs="Times New Roman"/>
          <w:noProof w:val="0"/>
          <w:sz w:val="24"/>
          <w:szCs w:val="24"/>
          <w:lang w:val="ro-RO"/>
        </w:rPr>
        <w:t>.............................................</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187A9957" wp14:textId="35CA8703">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1.2 Convenții ale documentului </w:t>
      </w:r>
      <w:r w:rsidRPr="412639E5" w:rsidR="16FF9866">
        <w:rPr>
          <w:rFonts w:ascii="Times New Roman" w:hAnsi="Times New Roman" w:eastAsia="Times New Roman" w:cs="Times New Roman"/>
          <w:noProof w:val="0"/>
          <w:sz w:val="24"/>
          <w:szCs w:val="24"/>
          <w:lang w:val="ro-RO"/>
        </w:rPr>
        <w:t>..........................</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7FADB113" wp14:textId="10167E6C">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1.3 Audiență țintă </w:t>
      </w:r>
      <w:r w:rsidRPr="412639E5" w:rsidR="24F023B6">
        <w:rPr>
          <w:rFonts w:ascii="Times New Roman" w:hAnsi="Times New Roman" w:eastAsia="Times New Roman" w:cs="Times New Roman"/>
          <w:noProof w:val="0"/>
          <w:sz w:val="24"/>
          <w:szCs w:val="24"/>
          <w:lang w:val="ro-RO"/>
        </w:rPr>
        <w:t xml:space="preserve">.............. ..............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1CC36196" wp14:textId="117C9965">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1.4 Sfera de aplicare </w:t>
      </w:r>
      <w:r w:rsidRPr="412639E5" w:rsidR="02AAF7E8">
        <w:rPr>
          <w:rFonts w:ascii="Times New Roman" w:hAnsi="Times New Roman" w:eastAsia="Times New Roman" w:cs="Times New Roman"/>
          <w:noProof w:val="0"/>
          <w:sz w:val="24"/>
          <w:szCs w:val="24"/>
          <w:lang w:val="ro-RO"/>
        </w:rPr>
        <w:t xml:space="preserve">.............. ..............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7C8F75BF" wp14:textId="053115B1">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1.5 Referințe </w:t>
      </w:r>
      <w:r w:rsidRPr="412639E5" w:rsidR="148A09E0">
        <w:rPr>
          <w:rFonts w:ascii="Times New Roman" w:hAnsi="Times New Roman" w:eastAsia="Times New Roman" w:cs="Times New Roman"/>
          <w:noProof w:val="0"/>
          <w:sz w:val="24"/>
          <w:szCs w:val="24"/>
          <w:lang w:val="ro-RO"/>
        </w:rPr>
        <w:t xml:space="preserve">.............. .............. ..............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6007213B" wp14:textId="0B7C59E4">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 Descriere generală </w:t>
      </w:r>
      <w:r w:rsidRPr="412639E5" w:rsidR="248C5640">
        <w:rPr>
          <w:rFonts w:ascii="Times New Roman" w:hAnsi="Times New Roman" w:eastAsia="Times New Roman" w:cs="Times New Roman"/>
          <w:noProof w:val="0"/>
          <w:sz w:val="24"/>
          <w:szCs w:val="24"/>
          <w:lang w:val="ro-RO"/>
        </w:rPr>
        <w:t xml:space="preserve">.............. ..............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7AEC5D4F" wp14:textId="68E0F3E3">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2.1 Perspectiva produsului </w:t>
      </w:r>
      <w:r w:rsidRPr="412639E5" w:rsidR="716FB6F6">
        <w:rPr>
          <w:rFonts w:ascii="Times New Roman" w:hAnsi="Times New Roman" w:eastAsia="Times New Roman" w:cs="Times New Roman"/>
          <w:noProof w:val="0"/>
          <w:sz w:val="24"/>
          <w:szCs w:val="24"/>
          <w:lang w:val="ro-RO"/>
        </w:rPr>
        <w:t xml:space="preserve">..............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596558A6" wp14:textId="4BDDBB7A">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2.2 Caracteristici ale produsului </w:t>
      </w:r>
      <w:r w:rsidRPr="412639E5" w:rsidR="5731B631">
        <w:rPr>
          <w:rFonts w:ascii="Times New Roman" w:hAnsi="Times New Roman" w:eastAsia="Times New Roman" w:cs="Times New Roman"/>
          <w:noProof w:val="0"/>
          <w:sz w:val="24"/>
          <w:szCs w:val="24"/>
          <w:lang w:val="ro-RO"/>
        </w:rPr>
        <w:t xml:space="preserve">.............. ..............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231E444B" wp14:textId="0C19D853">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2.3 Clase și caracteristici ale utilizatorilor </w:t>
      </w:r>
      <w:r w:rsidRPr="412639E5" w:rsidR="7FC2D0B0">
        <w:rPr>
          <w:rFonts w:ascii="Times New Roman" w:hAnsi="Times New Roman" w:eastAsia="Times New Roman" w:cs="Times New Roman"/>
          <w:noProof w:val="0"/>
          <w:sz w:val="24"/>
          <w:szCs w:val="24"/>
          <w:lang w:val="ro-RO"/>
        </w:rPr>
        <w:t xml:space="preserve">.............. .............. .............. .............. </w:t>
      </w:r>
      <w:r w:rsidRPr="412639E5" w:rsidR="700C90BF">
        <w:rPr>
          <w:rFonts w:ascii="Times New Roman" w:hAnsi="Times New Roman" w:eastAsia="Times New Roman" w:cs="Times New Roman"/>
          <w:noProof w:val="0"/>
          <w:sz w:val="24"/>
          <w:szCs w:val="24"/>
          <w:lang w:val="ro-RO"/>
        </w:rPr>
        <w:t xml:space="preserve">4 </w:t>
      </w:r>
    </w:p>
    <w:p xmlns:wp14="http://schemas.microsoft.com/office/word/2010/wordml" w:rsidP="412639E5" wp14:paraId="2B92524D" wp14:textId="3148FE46">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2.4 Mediul de operare </w:t>
      </w:r>
      <w:r w:rsidRPr="412639E5" w:rsidR="73082DFE">
        <w:rPr>
          <w:rFonts w:ascii="Times New Roman" w:hAnsi="Times New Roman" w:eastAsia="Times New Roman" w:cs="Times New Roman"/>
          <w:noProof w:val="0"/>
          <w:sz w:val="24"/>
          <w:szCs w:val="24"/>
          <w:lang w:val="ro-RO"/>
        </w:rPr>
        <w:t xml:space="preserve">.............. .............. ..............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31D42DE2" wp14:textId="26D0592D">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2.5 Constrângeri de proiectare și de implementare </w:t>
      </w:r>
      <w:r w:rsidRPr="412639E5" w:rsidR="51E16E41">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7F976F1D" wp14:textId="622CD3DC">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2.6 Presupuneri și dependențe </w:t>
      </w:r>
      <w:r w:rsidRPr="412639E5" w:rsidR="56D8D338">
        <w:rPr>
          <w:rFonts w:ascii="Times New Roman" w:hAnsi="Times New Roman" w:eastAsia="Times New Roman" w:cs="Times New Roman"/>
          <w:noProof w:val="0"/>
          <w:sz w:val="24"/>
          <w:szCs w:val="24"/>
          <w:lang w:val="ro-RO"/>
        </w:rPr>
        <w:t xml:space="preserve">.............. .............. ..............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0A54A261" wp14:textId="770C5CB2">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 Cerințele sistemului </w:t>
      </w:r>
      <w:r w:rsidRPr="412639E5" w:rsidR="068452AF">
        <w:rPr>
          <w:rFonts w:ascii="Times New Roman" w:hAnsi="Times New Roman" w:eastAsia="Times New Roman" w:cs="Times New Roman"/>
          <w:noProof w:val="0"/>
          <w:sz w:val="24"/>
          <w:szCs w:val="24"/>
          <w:lang w:val="ro-RO"/>
        </w:rPr>
        <w:t xml:space="preserve">.............. .............. .............. ..............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1F2B58D0" wp14:textId="242297E6">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3.1 Funcționalitatea 1 </w:t>
      </w:r>
      <w:r w:rsidRPr="412639E5" w:rsidR="13B03B38">
        <w:rPr>
          <w:rFonts w:ascii="Times New Roman" w:hAnsi="Times New Roman" w:eastAsia="Times New Roman" w:cs="Times New Roman"/>
          <w:noProof w:val="0"/>
          <w:sz w:val="24"/>
          <w:szCs w:val="24"/>
          <w:lang w:val="ro-RO"/>
        </w:rPr>
        <w:t xml:space="preserve">.............. .............. .............. ..............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444CBC7E" wp14:textId="53BACE66">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3.1.1 Descriere generală </w:t>
      </w:r>
      <w:r w:rsidRPr="412639E5" w:rsidR="0B7CEC62">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54B0B516" wp14:textId="37C63CD5">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3.1.2 Flux de interacțiune (scenarii de utilizare) </w:t>
      </w:r>
      <w:r w:rsidRPr="412639E5" w:rsidR="7810B87A">
        <w:rPr>
          <w:rFonts w:ascii="Times New Roman" w:hAnsi="Times New Roman" w:eastAsia="Times New Roman" w:cs="Times New Roman"/>
          <w:noProof w:val="0"/>
          <w:sz w:val="24"/>
          <w:szCs w:val="24"/>
          <w:lang w:val="ro-RO"/>
        </w:rPr>
        <w:t xml:space="preserve">........................... </w:t>
      </w:r>
      <w:r w:rsidRPr="412639E5" w:rsidR="700C90BF">
        <w:rPr>
          <w:rFonts w:ascii="Times New Roman" w:hAnsi="Times New Roman" w:eastAsia="Times New Roman" w:cs="Times New Roman"/>
          <w:noProof w:val="0"/>
          <w:sz w:val="24"/>
          <w:szCs w:val="24"/>
          <w:lang w:val="ro-RO"/>
        </w:rPr>
        <w:t xml:space="preserve">5 </w:t>
      </w:r>
    </w:p>
    <w:p xmlns:wp14="http://schemas.microsoft.com/office/word/2010/wordml" w:rsidP="412639E5" wp14:paraId="028DBF30" wp14:textId="511F2578">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3.1.3 Condiții prealabile și constrângeri </w:t>
      </w:r>
      <w:r w:rsidRPr="412639E5" w:rsidR="3195A1B1">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70ACC06D" wp14:textId="7EEB35D7">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3.1.4 Detaliere cerință </w:t>
      </w:r>
      <w:r w:rsidRPr="412639E5" w:rsidR="6AAAC39F">
        <w:rPr>
          <w:rFonts w:ascii="Times New Roman" w:hAnsi="Times New Roman" w:eastAsia="Times New Roman" w:cs="Times New Roman"/>
          <w:noProof w:val="0"/>
          <w:sz w:val="24"/>
          <w:szCs w:val="24"/>
          <w:lang w:val="ro-RO"/>
        </w:rPr>
        <w:t xml:space="preserve">................................................................................. </w:t>
      </w:r>
      <w:r w:rsidRPr="412639E5" w:rsidR="700C90BF">
        <w:rPr>
          <w:rFonts w:ascii="Times New Roman" w:hAnsi="Times New Roman" w:eastAsia="Times New Roman" w:cs="Times New Roman"/>
          <w:noProof w:val="0"/>
          <w:sz w:val="24"/>
          <w:szCs w:val="24"/>
          <w:lang w:val="ro-RO"/>
        </w:rPr>
        <w:t>6</w:t>
      </w:r>
    </w:p>
    <w:p xmlns:wp14="http://schemas.microsoft.com/office/word/2010/wordml" w:rsidP="412639E5" wp14:paraId="109056CB" wp14:textId="23FC8343">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 3.1.5 Scenarii de eroare și gestionarea excepțiilor </w:t>
      </w:r>
      <w:r w:rsidRPr="412639E5" w:rsidR="74B92AA6">
        <w:rPr>
          <w:rFonts w:ascii="Times New Roman" w:hAnsi="Times New Roman" w:eastAsia="Times New Roman" w:cs="Times New Roman"/>
          <w:noProof w:val="0"/>
          <w:sz w:val="24"/>
          <w:szCs w:val="24"/>
          <w:lang w:val="ro-RO"/>
        </w:rPr>
        <w:t xml:space="preserve">...........................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7EB0E870" wp14:textId="7820CF2F">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3.1.</w:t>
      </w:r>
      <w:r w:rsidRPr="412639E5" w:rsidR="2740BA6D">
        <w:rPr>
          <w:rFonts w:ascii="Times New Roman" w:hAnsi="Times New Roman" w:eastAsia="Times New Roman" w:cs="Times New Roman"/>
          <w:noProof w:val="0"/>
          <w:sz w:val="24"/>
          <w:szCs w:val="24"/>
          <w:lang w:val="ro-RO"/>
        </w:rPr>
        <w:t>6</w:t>
      </w:r>
      <w:r w:rsidRPr="412639E5" w:rsidR="700C90BF">
        <w:rPr>
          <w:rFonts w:ascii="Times New Roman" w:hAnsi="Times New Roman" w:eastAsia="Times New Roman" w:cs="Times New Roman"/>
          <w:noProof w:val="0"/>
          <w:sz w:val="24"/>
          <w:szCs w:val="24"/>
          <w:lang w:val="ro-RO"/>
        </w:rPr>
        <w:t xml:space="preserve"> Dependențe și interacțiuni cu alte funcționalități </w:t>
      </w:r>
      <w:r w:rsidRPr="412639E5" w:rsidR="49DA3A6B">
        <w:rPr>
          <w:rFonts w:ascii="Times New Roman" w:hAnsi="Times New Roman" w:eastAsia="Times New Roman" w:cs="Times New Roman"/>
          <w:noProof w:val="0"/>
          <w:sz w:val="24"/>
          <w:szCs w:val="24"/>
          <w:lang w:val="ro-RO"/>
        </w:rPr>
        <w:t xml:space="preserve">...........................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0AE721B8" wp14:textId="052ED957">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3.2 Cerința funcțională 2 </w:t>
      </w:r>
      <w:r w:rsidRPr="412639E5" w:rsidR="497E6A2B">
        <w:rPr>
          <w:rFonts w:ascii="Times New Roman" w:hAnsi="Times New Roman" w:eastAsia="Times New Roman" w:cs="Times New Roman"/>
          <w:noProof w:val="0"/>
          <w:sz w:val="24"/>
          <w:szCs w:val="24"/>
          <w:lang w:val="ro-RO"/>
        </w:rPr>
        <w:t>........................................................................................</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6144F0D6" wp14:textId="114102B4">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 Cerințe pentru interfețe </w:t>
      </w:r>
      <w:r w:rsidRPr="412639E5" w:rsidR="76DF936E">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1A993D04" wp14:textId="26C23047">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4.1 Interfețe cu utilizatorul </w:t>
      </w:r>
      <w:r w:rsidRPr="412639E5" w:rsidR="62521C27">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6C8500F8" wp14:textId="1AB450CC">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4.2 Interfețe hardware </w:t>
      </w:r>
      <w:r w:rsidRPr="412639E5" w:rsidR="167F972D">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6 </w:t>
      </w:r>
    </w:p>
    <w:p xmlns:wp14="http://schemas.microsoft.com/office/word/2010/wordml" w:rsidP="412639E5" wp14:paraId="09443580" wp14:textId="1AF56A04">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4.2.1 Configurații Minime Recomandate </w:t>
      </w:r>
      <w:r w:rsidRPr="412639E5" w:rsidR="42A61DB1">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7</w:t>
      </w:r>
      <w:r w:rsidRPr="412639E5" w:rsidR="1E8F38B6">
        <w:rPr>
          <w:rFonts w:ascii="Times New Roman" w:hAnsi="Times New Roman" w:eastAsia="Times New Roman" w:cs="Times New Roman"/>
          <w:noProof w:val="0"/>
          <w:sz w:val="24"/>
          <w:szCs w:val="24"/>
          <w:lang w:val="ro-RO"/>
        </w:rPr>
        <w:t xml:space="preserve"> </w:t>
      </w:r>
    </w:p>
    <w:p xmlns:wp14="http://schemas.microsoft.com/office/word/2010/wordml" w:rsidP="412639E5" wp14:paraId="7F198194" wp14:textId="5BE6F448">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4.2.2 Dispozitive Externe Compatibile </w:t>
      </w:r>
      <w:r w:rsidRPr="412639E5" w:rsidR="19E41C47">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7 </w:t>
      </w:r>
    </w:p>
    <w:p xmlns:wp14="http://schemas.microsoft.com/office/word/2010/wordml" w:rsidP="412639E5" wp14:paraId="0C6C1549" wp14:textId="04CA04C9">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4.3 Interfețe de comunicare </w:t>
      </w:r>
      <w:r w:rsidRPr="412639E5" w:rsidR="3AD78970">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7 </w:t>
      </w:r>
    </w:p>
    <w:p xmlns:wp14="http://schemas.microsoft.com/office/word/2010/wordml" w:rsidP="412639E5" wp14:paraId="5082C85C" wp14:textId="555794FC">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4.3.1 Protocoale și Standarde de Comunicare </w:t>
      </w:r>
      <w:r w:rsidRPr="412639E5" w:rsidR="46231A8B">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7</w:t>
      </w:r>
    </w:p>
    <w:p xmlns:wp14="http://schemas.microsoft.com/office/word/2010/wordml" w:rsidP="412639E5" wp14:paraId="1F19017D" wp14:textId="24CBBCF3">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4.3.2 Cerințe de Securitate în Comunicare </w:t>
      </w:r>
      <w:r w:rsidRPr="412639E5" w:rsidR="354E80C1">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7 </w:t>
      </w:r>
    </w:p>
    <w:p xmlns:wp14="http://schemas.microsoft.com/office/word/2010/wordml" w:rsidP="412639E5" wp14:paraId="50180CA7" wp14:textId="10EA3924">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4.4 Interfețe software </w:t>
      </w:r>
      <w:r w:rsidRPr="412639E5" w:rsidR="3E4F492F">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7 </w:t>
      </w:r>
    </w:p>
    <w:p xmlns:wp14="http://schemas.microsoft.com/office/word/2010/wordml" w:rsidP="412639E5" wp14:paraId="39CD5375" wp14:textId="764D190C">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4.4.1 Tehnologii Utilizate </w:t>
      </w:r>
      <w:r w:rsidRPr="412639E5" w:rsidR="47CCE783">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7</w:t>
      </w:r>
    </w:p>
    <w:p xmlns:wp14="http://schemas.microsoft.com/office/word/2010/wordml" w:rsidP="412639E5" wp14:paraId="07CA13EE" wp14:textId="096CECC5">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4.4.2 Servicii Externe și API-uri </w:t>
      </w:r>
      <w:r w:rsidRPr="412639E5" w:rsidR="0DC711A2">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7 </w:t>
      </w:r>
    </w:p>
    <w:p xmlns:wp14="http://schemas.microsoft.com/office/word/2010/wordml" w:rsidP="412639E5" wp14:paraId="0ED99C3F" wp14:textId="371E1975">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5 Cerințe non-funcționale </w:t>
      </w:r>
      <w:r w:rsidRPr="412639E5" w:rsidR="0DC711A2">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53C3B9E6" wp14:textId="10FCD4B2">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5.1 Cerințe de performanță </w:t>
      </w:r>
      <w:r w:rsidRPr="412639E5" w:rsidR="7B2BDDF4">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009C81C2" wp14:textId="795BFF0A">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5.2 Cerințe de siguranță </w:t>
      </w:r>
      <w:r w:rsidRPr="412639E5" w:rsidR="7B2BDDF4">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663E2916" wp14:textId="65768888">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5.3 Cerințe de securitate </w:t>
      </w:r>
      <w:r w:rsidRPr="412639E5" w:rsidR="7BA9663F">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507D5458" wp14:textId="75A9B4F8">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5.4 Atribute de calitate ale software-ului </w:t>
      </w:r>
      <w:r w:rsidRPr="412639E5" w:rsidR="54FC853B">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73DA54C2" wp14:textId="0FBB91E8">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6 Alte cerințe </w:t>
      </w:r>
      <w:r w:rsidRPr="412639E5" w:rsidR="649F34E5">
        <w:rPr>
          <w:rFonts w:ascii="Times New Roman" w:hAnsi="Times New Roman" w:eastAsia="Times New Roman" w:cs="Times New Roman"/>
          <w:noProof w:val="0"/>
          <w:sz w:val="24"/>
          <w:szCs w:val="24"/>
          <w:lang w:val="ro-RO"/>
        </w:rPr>
        <w:t xml:space="preserve">........................... ........................... </w:t>
      </w:r>
      <w:r w:rsidRPr="412639E5" w:rsidR="6A6E7C1C">
        <w:rPr>
          <w:rFonts w:ascii="Times New Roman" w:hAnsi="Times New Roman" w:eastAsia="Times New Roman" w:cs="Times New Roman"/>
          <w:noProof w:val="0"/>
          <w:sz w:val="24"/>
          <w:szCs w:val="24"/>
          <w:lang w:val="ro-RO"/>
        </w:rPr>
        <w:t xml:space="preserve">...........................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7AA4F461" wp14:textId="2247EB9A">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7 Anexe </w:t>
      </w:r>
      <w:r w:rsidRPr="412639E5" w:rsidR="440A4B97">
        <w:rPr>
          <w:rFonts w:ascii="Times New Roman" w:hAnsi="Times New Roman" w:eastAsia="Times New Roman" w:cs="Times New Roman"/>
          <w:noProof w:val="0"/>
          <w:sz w:val="24"/>
          <w:szCs w:val="24"/>
          <w:lang w:val="ro-RO"/>
        </w:rPr>
        <w:t xml:space="preserve">........................... ........................... </w:t>
      </w:r>
      <w:r w:rsidRPr="412639E5" w:rsidR="34776CF4">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19F339BC" wp14:textId="28C2E24D">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 xml:space="preserve">7.1 Anexa A: Glosar </w:t>
      </w:r>
      <w:r w:rsidRPr="412639E5" w:rsidR="535BED52">
        <w:rPr>
          <w:rFonts w:ascii="Times New Roman" w:hAnsi="Times New Roman" w:eastAsia="Times New Roman" w:cs="Times New Roman"/>
          <w:noProof w:val="0"/>
          <w:sz w:val="24"/>
          <w:szCs w:val="24"/>
          <w:lang w:val="ro-RO"/>
        </w:rPr>
        <w:t xml:space="preserve">........................... ........................... ........................... </w:t>
      </w:r>
      <w:r w:rsidRPr="412639E5" w:rsidR="700C90BF">
        <w:rPr>
          <w:rFonts w:ascii="Times New Roman" w:hAnsi="Times New Roman" w:eastAsia="Times New Roman" w:cs="Times New Roman"/>
          <w:noProof w:val="0"/>
          <w:sz w:val="24"/>
          <w:szCs w:val="24"/>
          <w:lang w:val="ro-RO"/>
        </w:rPr>
        <w:t xml:space="preserve">8 </w:t>
      </w:r>
    </w:p>
    <w:p xmlns:wp14="http://schemas.microsoft.com/office/word/2010/wordml" w:rsidP="412639E5" wp14:paraId="1E7DCF93" wp14:textId="00AB9D96">
      <w:pPr>
        <w:spacing w:before="240" w:beforeAutospacing="off" w:after="240" w:afterAutospacing="off"/>
        <w:jc w:val="left"/>
        <w:rPr>
          <w:rFonts w:ascii="Times New Roman" w:hAnsi="Times New Roman" w:eastAsia="Times New Roman" w:cs="Times New Roman"/>
          <w:noProof w:val="0"/>
          <w:sz w:val="24"/>
          <w:szCs w:val="24"/>
          <w:lang w:val="ro-RO"/>
        </w:rPr>
      </w:pPr>
      <w:r w:rsidRPr="412639E5" w:rsidR="700C90BF">
        <w:rPr>
          <w:rFonts w:ascii="Times New Roman" w:hAnsi="Times New Roman" w:eastAsia="Times New Roman" w:cs="Times New Roman"/>
          <w:noProof w:val="0"/>
          <w:sz w:val="24"/>
          <w:szCs w:val="24"/>
          <w:lang w:val="ro-RO"/>
        </w:rPr>
        <w:t>7.</w:t>
      </w:r>
      <w:r w:rsidRPr="412639E5" w:rsidR="29B488FB">
        <w:rPr>
          <w:rFonts w:ascii="Times New Roman" w:hAnsi="Times New Roman" w:eastAsia="Times New Roman" w:cs="Times New Roman"/>
          <w:noProof w:val="0"/>
          <w:sz w:val="24"/>
          <w:szCs w:val="24"/>
          <w:lang w:val="ro-RO"/>
        </w:rPr>
        <w:t>2</w:t>
      </w:r>
      <w:r w:rsidRPr="412639E5" w:rsidR="700C90BF">
        <w:rPr>
          <w:rFonts w:ascii="Times New Roman" w:hAnsi="Times New Roman" w:eastAsia="Times New Roman" w:cs="Times New Roman"/>
          <w:noProof w:val="0"/>
          <w:sz w:val="24"/>
          <w:szCs w:val="24"/>
          <w:lang w:val="ro-RO"/>
        </w:rPr>
        <w:t xml:space="preserve"> Anexa C: Listă de Probleme </w:t>
      </w:r>
      <w:r w:rsidRPr="412639E5" w:rsidR="3ACC4AE2">
        <w:rPr>
          <w:rFonts w:ascii="Times New Roman" w:hAnsi="Times New Roman" w:eastAsia="Times New Roman" w:cs="Times New Roman"/>
          <w:noProof w:val="0"/>
          <w:sz w:val="24"/>
          <w:szCs w:val="24"/>
          <w:lang w:val="ro-RO"/>
        </w:rPr>
        <w:t xml:space="preserve">........................... ........................... </w:t>
      </w:r>
      <w:r w:rsidRPr="412639E5" w:rsidR="700C90BF">
        <w:rPr>
          <w:rFonts w:ascii="Times New Roman" w:hAnsi="Times New Roman" w:eastAsia="Times New Roman" w:cs="Times New Roman"/>
          <w:noProof w:val="0"/>
          <w:sz w:val="24"/>
          <w:szCs w:val="24"/>
          <w:lang w:val="ro-RO"/>
        </w:rPr>
        <w:t>9</w:t>
      </w:r>
    </w:p>
    <w:p xmlns:wp14="http://schemas.microsoft.com/office/word/2010/wordml" w:rsidP="412639E5" wp14:paraId="3632AB07" wp14:textId="51791136">
      <w:pPr>
        <w:tabs>
          <w:tab w:val="left" w:leader="none" w:pos="3940"/>
          <w:tab w:val="center" w:leader="none" w:pos="4677"/>
        </w:tabs>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412639E5" w:rsidR="6DDB1FD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 xml:space="preserve"> </w:t>
      </w:r>
    </w:p>
    <w:p xmlns:wp14="http://schemas.microsoft.com/office/word/2010/wordml" w:rsidP="412639E5" wp14:paraId="269DF8CA" wp14:textId="084F7611">
      <w:pPr>
        <w:tabs>
          <w:tab w:val="right" w:leader="dot" w:pos="9345"/>
        </w:tabs>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412639E5" wp14:paraId="491112EC" wp14:textId="603CA34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412639E5" wp14:paraId="43227737" wp14:textId="3A1792A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2BABA0A9" wp14:textId="56E4C671">
      <w:pPr>
        <w:pStyle w:val="ListParagraph"/>
        <w:numPr>
          <w:ilvl w:val="0"/>
          <w:numId w:val="1"/>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Style w:val="Heading2Char"/>
          <w:rFonts w:ascii="Times New Roman" w:hAnsi="Times New Roman" w:eastAsia="Times New Roman" w:cs="Times New Roman"/>
          <w:b w:val="0"/>
          <w:bCs w:val="0"/>
          <w:i w:val="0"/>
          <w:iCs w:val="0"/>
          <w:caps w:val="0"/>
          <w:smallCaps w:val="0"/>
          <w:noProof w:val="0"/>
          <w:color w:val="F5F5F5"/>
          <w:sz w:val="36"/>
          <w:szCs w:val="36"/>
          <w:lang w:val="ro-RO"/>
        </w:rPr>
        <w:t>Introducere</w:t>
      </w:r>
    </w:p>
    <w:p xmlns:wp14="http://schemas.microsoft.com/office/word/2010/wordml" w:rsidP="412639E5" wp14:paraId="34993B7C" wp14:textId="08B69E59">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Scopul</w:t>
      </w:r>
    </w:p>
    <w:p xmlns:wp14="http://schemas.microsoft.com/office/word/2010/wordml" w:rsidP="412639E5" wp14:paraId="5F3F6538" wp14:textId="3A39C0DE">
      <w:pPr>
        <w:spacing w:beforeAutospacing="on" w:afterAutospacing="on"/>
        <w:ind w:left="576"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2639E5" wp14:paraId="08F86345" wp14:textId="50437AC0">
      <w:pPr>
        <w:spacing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Scopul acestui document este de a descrie într-un mod clar și structurat ce va face sistemul informatic pentru vizualizarea și analiza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-demografice din România. Documentul oferă o imagine de ansamblu asupra funcționalităților așteptate, tipurilor de utilizatori și</w:t>
      </w:r>
      <w:r w:rsidRPr="412639E5" w:rsidR="0A713D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cerințelor tehnice, astfel încât să existe o direcție clară în dezvoltarea proiectului. Practic, este baza după care se va proiecta și implementa aplicația.</w:t>
      </w:r>
    </w:p>
    <w:p xmlns:wp14="http://schemas.microsoft.com/office/word/2010/wordml" w:rsidP="412639E5" wp14:paraId="3025841F" wp14:textId="5039D935">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Convenții ale documentului</w:t>
      </w:r>
    </w:p>
    <w:p xmlns:wp14="http://schemas.microsoft.com/office/word/2010/wordml" w:rsidP="412639E5" wp14:paraId="26A8652F" wp14:textId="782770CC">
      <w:pPr>
        <w:spacing w:beforeAutospacing="on" w:afterAutospacing="on"/>
        <w:ind w:left="576"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412639E5" wp14:paraId="77420734" wp14:textId="63625C5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În acest document, sunt folosite următoarele convenții pentru a evidenția diferite tipuri de informații:</w:t>
      </w:r>
    </w:p>
    <w:p xmlns:wp14="http://schemas.microsoft.com/office/word/2010/wordml" w:rsidP="412639E5" wp14:paraId="54D7507C" wp14:textId="57DB685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Termeni tehnici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sau concepte importante sunt scrise cu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bold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pentru a ieși în evidență.</w:t>
      </w:r>
    </w:p>
    <w:p xmlns:wp14="http://schemas.microsoft.com/office/word/2010/wordml" w:rsidP="412639E5" wp14:paraId="478EC2C9" wp14:textId="490AF38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o-RO"/>
        </w:rPr>
        <w:t>Abrevierile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sunt explicate la prima apariție și apoi folosite ca atare (ex: INS – Institutul Național de Statistică).</w:t>
      </w:r>
    </w:p>
    <w:p xmlns:wp14="http://schemas.microsoft.com/office/word/2010/wordml" w:rsidP="412639E5" wp14:paraId="0D91FE98" wp14:textId="569507D9">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Codurile cerințelor funcționale vor fi notate sub forma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CFx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(ex: CF1, CF2), iar cele nefuncționale sub forma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CNFx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w:t>
      </w:r>
    </w:p>
    <w:p xmlns:wp14="http://schemas.microsoft.com/office/word/2010/wordml" w:rsidP="412639E5" wp14:paraId="02589148" wp14:textId="48F256DA">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Diagramele și figurile vor fi numerotate și însoțite de o descriere scurtă.</w:t>
      </w:r>
    </w:p>
    <w:p xmlns:wp14="http://schemas.microsoft.com/office/word/2010/wordml" w:rsidP="412639E5" wp14:paraId="27882147" wp14:textId="70C7DF2F">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Audiență țintă</w:t>
      </w:r>
    </w:p>
    <w:p xmlns:wp14="http://schemas.microsoft.com/office/word/2010/wordml" w:rsidP="412639E5" wp14:paraId="35FC8B10" wp14:textId="581A4BA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Acest document oferă informații esențiale pentru fiecare participant la proiectul de licență: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06AB9D83" wp14:textId="42797BDE">
      <w:pPr>
        <w:pStyle w:val="ListParagraph"/>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Coordonatorul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evaluează obiectivele, structura și complexitatea proiectului. </w:t>
      </w:r>
    </w:p>
    <w:p xmlns:wp14="http://schemas.microsoft.com/office/word/2010/wordml" w:rsidP="412639E5" wp14:paraId="7E315932" wp14:textId="34461B36">
      <w:pPr>
        <w:pStyle w:val="ListParagraph"/>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Evaluatorul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verifică conformitatea cu cerințele academice și tehnice. </w:t>
      </w:r>
    </w:p>
    <w:p xmlns:wp14="http://schemas.microsoft.com/office/word/2010/wordml" w:rsidP="412639E5" wp14:paraId="38402357" wp14:textId="027A5AF8">
      <w:pPr>
        <w:pStyle w:val="ListParagraph"/>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Dezvoltatorul (eu)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ghidează implementarea aplicației. </w:t>
      </w:r>
    </w:p>
    <w:p xmlns:wp14="http://schemas.microsoft.com/office/word/2010/wordml" w:rsidP="412639E5" wp14:paraId="0C2DAD54" wp14:textId="20AEA432">
      <w:pPr>
        <w:pStyle w:val="ListParagraph"/>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Testerii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folosesc cerințele pentru validarea sistemului. </w:t>
      </w:r>
    </w:p>
    <w:p xmlns:wp14="http://schemas.microsoft.com/office/word/2010/wordml" w:rsidP="412639E5" wp14:paraId="2F24E0AF" wp14:textId="786374BF">
      <w:pPr>
        <w:pStyle w:val="ListParagraph"/>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Alți interesați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înțeleg scopul și funcționalitățile aplicației.</w:t>
      </w:r>
    </w:p>
    <w:p xmlns:wp14="http://schemas.microsoft.com/office/word/2010/wordml" w:rsidP="412639E5" wp14:paraId="0BC36E8E" wp14:textId="1B5B781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70008F4C" wp14:textId="035999D8">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Sfera de aplicare</w:t>
      </w:r>
    </w:p>
    <w:p xmlns:wp14="http://schemas.microsoft.com/office/word/2010/wordml" w:rsidP="412639E5" wp14:paraId="768889BE" wp14:textId="2F1B2EF5">
      <w:pPr>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Scopul proiectului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este dezvoltarea unei aplicații interactive pentru vizualizarea și analiza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-demografice din România, preluate din surse oficiale (ex: INS). </w:t>
      </w:r>
    </w:p>
    <w:p xmlns:wp14="http://schemas.microsoft.com/office/word/2010/wordml" w:rsidP="412639E5" wp14:paraId="270BBF5F" wp14:textId="5055EE0F">
      <w:pPr>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Obiective principale:</w:t>
      </w:r>
    </w:p>
    <w:p xmlns:wp14="http://schemas.microsoft.com/office/word/2010/wordml" w:rsidP="412639E5" wp14:paraId="728B8528" wp14:textId="6E0AD721">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Vizualizare intuitivă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a datelor (populație, educație,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ocupatie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etc.) prin grafice, hărți și tabele dinamice.</w:t>
      </w:r>
    </w:p>
    <w:p xmlns:wp14="http://schemas.microsoft.com/office/word/2010/wordml" w:rsidP="412639E5" wp14:paraId="65CEB73E" wp14:textId="2AD6002B">
      <w:pPr>
        <w:pStyle w:val="ListParagraph"/>
        <w:numPr>
          <w:ilvl w:val="0"/>
          <w:numId w:val="8"/>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Sprijinirea deciziilor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în domenii precum cercetare, educație sau politici publice.</w:t>
      </w:r>
    </w:p>
    <w:p xmlns:wp14="http://schemas.microsoft.com/office/word/2010/wordml" w:rsidP="412639E5" wp14:paraId="0CF67072" wp14:textId="40EE30DF">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Modernizarea accesului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la statistici prin interfețe prietenoase și interactive. </w:t>
      </w:r>
    </w:p>
    <w:p xmlns:wp14="http://schemas.microsoft.com/office/word/2010/wordml" w:rsidP="412639E5" wp14:paraId="67AF1BAA" wp14:textId="7228181B">
      <w:pPr>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Beneficii: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479609CA" wp14:textId="1D03F39E">
      <w:pPr>
        <w:pStyle w:val="ListParagraph"/>
        <w:numPr>
          <w:ilvl w:val="0"/>
          <w:numId w:val="1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Accesibil pentru utilizatori fără cunoștințe tehnice </w:t>
      </w:r>
    </w:p>
    <w:p xmlns:wp14="http://schemas.microsoft.com/office/word/2010/wordml" w:rsidP="412639E5" wp14:paraId="2EF18CA9" wp14:textId="2EB281F5">
      <w:pPr>
        <w:pStyle w:val="ListParagraph"/>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Instrument util pentru analiză și planificare </w:t>
      </w:r>
    </w:p>
    <w:p xmlns:wp14="http://schemas.microsoft.com/office/word/2010/wordml" w:rsidP="412639E5" wp14:paraId="0FA21C35" wp14:textId="09727A9E">
      <w:pPr>
        <w:pStyle w:val="ListParagraph"/>
        <w:numPr>
          <w:ilvl w:val="0"/>
          <w:numId w:val="12"/>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Prezentare modernă a datelor statistice</w:t>
      </w:r>
    </w:p>
    <w:p xmlns:wp14="http://schemas.microsoft.com/office/word/2010/wordml" w:rsidP="412639E5" wp14:paraId="3C9DC8D2" wp14:textId="7734873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1960ED63" wp14:textId="6860A376">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Referințe</w:t>
      </w:r>
    </w:p>
    <w:p xmlns:wp14="http://schemas.microsoft.com/office/word/2010/wordml" w:rsidP="412639E5" wp14:paraId="11C1C603" wp14:textId="5521BC37">
      <w:pPr>
        <w:pStyle w:val="Normal"/>
        <w:rPr>
          <w:rFonts w:ascii="Times New Roman" w:hAnsi="Times New Roman" w:eastAsia="Times New Roman" w:cs="Times New Roman"/>
          <w:noProof w:val="0"/>
          <w:lang w:val="en-US"/>
        </w:rPr>
      </w:pPr>
    </w:p>
    <w:p xmlns:wp14="http://schemas.microsoft.com/office/word/2010/wordml" w:rsidP="412639E5" wp14:paraId="172BD8C0" wp14:textId="70BA324D">
      <w:pPr>
        <w:pStyle w:val="Normal"/>
        <w:spacing w:beforeAutospacing="on" w:afterAutospacing="on"/>
        <w:ind w:left="576" w:hanging="57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În cadrul acestui proiect, următoarele surse au fost utilizate pentru documentare, colectarea datelor și fundamentarea deciziilor tehnice:</w:t>
      </w:r>
    </w:p>
    <w:p xmlns:wp14="http://schemas.microsoft.com/office/word/2010/wordml" w:rsidP="412639E5" wp14:paraId="6892E2E4" wp14:textId="2AEB6DCD">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Institutul Național de Statistică – </w:t>
      </w:r>
      <w:hyperlink r:id="R0f4dc3661c0145b1">
        <w:r w:rsidRPr="412639E5" w:rsidR="06F60773">
          <w:rPr>
            <w:rStyle w:val="Hyperlink"/>
            <w:rFonts w:ascii="Times New Roman" w:hAnsi="Times New Roman" w:eastAsia="Times New Roman" w:cs="Times New Roman"/>
            <w:b w:val="0"/>
            <w:bCs w:val="0"/>
            <w:i w:val="0"/>
            <w:iCs w:val="0"/>
            <w:caps w:val="0"/>
            <w:smallCaps w:val="0"/>
            <w:strike w:val="0"/>
            <w:dstrike w:val="0"/>
            <w:noProof w:val="0"/>
            <w:sz w:val="24"/>
            <w:szCs w:val="24"/>
            <w:lang w:val="ro-RO"/>
          </w:rPr>
          <w:t>https://insse.ro</w:t>
        </w:r>
        <w:r>
          <w:br/>
        </w:r>
      </w:hyperlink>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(Sursa principală pentru datele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-demografice utilizate în sistem)</w:t>
      </w:r>
    </w:p>
    <w:p xmlns:wp14="http://schemas.microsoft.com/office/word/2010/wordml" w:rsidP="412639E5" wp14:paraId="3743F70B" wp14:textId="5CA7106A">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Materialele cursului și laboratorului ASIPSI – Aplicații Software pentru Ingineria Proiectării Sistemelor Informatice</w:t>
      </w:r>
    </w:p>
    <w:p xmlns:wp14="http://schemas.microsoft.com/office/word/2010/wordml" w:rsidP="412639E5" wp14:paraId="20CB9B5C" wp14:textId="524DAC69">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Ghidul de redactare a lucrării de licență.</w:t>
      </w:r>
    </w:p>
    <w:p xmlns:wp14="http://schemas.microsoft.com/office/word/2010/wordml" w:rsidP="412639E5" wp14:paraId="29811090" wp14:textId="5F7A5CF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Toate aceste resurse au fost folosite pentru a fundamenta atât partea teoretică, cât și cea practică a proiectului.</w:t>
      </w:r>
    </w:p>
    <w:p xmlns:wp14="http://schemas.microsoft.com/office/word/2010/wordml" w:rsidP="412639E5" wp14:paraId="5F6C2925" wp14:textId="2E4E1EE8">
      <w:pPr>
        <w:pStyle w:val="Heading1"/>
        <w:numPr>
          <w:ilvl w:val="0"/>
          <w:numId w:val="2"/>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Descriere generală</w:t>
      </w:r>
    </w:p>
    <w:p xmlns:wp14="http://schemas.microsoft.com/office/word/2010/wordml" w:rsidP="412639E5" wp14:paraId="50AB85AF" wp14:textId="0F935AB0">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Perspectiva produsului</w:t>
      </w:r>
    </w:p>
    <w:p xmlns:wp14="http://schemas.microsoft.com/office/word/2010/wordml" w:rsidP="412639E5" wp14:paraId="3CF3AA32" wp14:textId="1748972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Acest sistem informatic a fost dezvoltat ca proiect de licență, având ca scop crearea unei aplicații interactive pentru vizualizarea și analiza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-demografice din România. Produsul transformă datele statistice într-un format accesibil și atractiv, facilitând explorarea acestora de către utilizatori, inclusiv cei fără cunoștințe tehnice avansate.  </w:t>
      </w:r>
    </w:p>
    <w:p xmlns:wp14="http://schemas.microsoft.com/office/word/2010/wordml" w:rsidP="412639E5" wp14:paraId="73987995" wp14:textId="5BD692E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Aplicația funcționează independent, dar poate fi integrată ulterior în platforme educaționale sau de cercetare. Are un scop dublu: demonstrativ (pentru lucrarea de licență) și practic, oferind un instrument util pentru analiza vizuală a datelor demografice.</w:t>
      </w:r>
    </w:p>
    <w:p xmlns:wp14="http://schemas.microsoft.com/office/word/2010/wordml" w:rsidP="412639E5" wp14:paraId="6C7F5CCA" wp14:textId="163C69D1">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Caracteristici ale produsului</w:t>
      </w:r>
    </w:p>
    <w:p xmlns:wp14="http://schemas.microsoft.com/office/word/2010/wordml" w:rsidP="412639E5" wp14:paraId="022B7E89" wp14:textId="1DC2E80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Aplicația web interactivă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permite vizualizarea și analiza ușoară a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-demografice din România, chiar și pentru utilizatorii fără experiență tehnică. </w:t>
      </w:r>
    </w:p>
    <w:p xmlns:wp14="http://schemas.microsoft.com/office/word/2010/wordml" w:rsidP="412639E5" wp14:paraId="0A448822" wp14:textId="061EA12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Principalele funcționalități includ:</w:t>
      </w:r>
    </w:p>
    <w:p xmlns:wp14="http://schemas.microsoft.com/office/word/2010/wordml" w:rsidP="412639E5" wp14:paraId="63B5537C" wp14:textId="255DA231">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Grafice dinamice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(bare, linii,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pentru populație, educație, vârstă etc.</w:t>
      </w:r>
    </w:p>
    <w:p xmlns:wp14="http://schemas.microsoft.com/office/word/2010/wordml" w:rsidP="412639E5" wp14:paraId="6F5B37C2" wp14:textId="34EDE267">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Hărți interactive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distribuția datelor pe județe/regiuni.</w:t>
      </w:r>
    </w:p>
    <w:p xmlns:wp14="http://schemas.microsoft.com/office/word/2010/wordml" w:rsidP="412639E5" wp14:paraId="5D5AA037" wp14:textId="6D1EEE76">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Filtrare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după perioadă, regiune sau categorie.</w:t>
      </w:r>
    </w:p>
    <w:p xmlns:wp14="http://schemas.microsoft.com/office/word/2010/wordml" w:rsidP="412639E5" wp14:paraId="46937740" wp14:textId="4A073DDD">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Export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în imagini sau PDF.</w:t>
      </w:r>
    </w:p>
    <w:p xmlns:wp14="http://schemas.microsoft.com/office/word/2010/wordml" w:rsidP="412639E5" wp14:paraId="76DCC6FE" wp14:textId="7CB8CF8C">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Interfață intuitivă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optimizată pentru mobile.</w:t>
      </w:r>
    </w:p>
    <w:p xmlns:wp14="http://schemas.microsoft.com/office/word/2010/wordml" w:rsidP="412639E5" wp14:paraId="6878CE59" wp14:textId="7A223C9F">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Prelucrare automată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a datelor din surse oficiale (CSV/API).</w:t>
      </w:r>
    </w:p>
    <w:p xmlns:wp14="http://schemas.microsoft.com/office/word/2010/wordml" w:rsidP="412639E5" wp14:paraId="64735F03" wp14:textId="7F2F46BE">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Clase și caracteristici ale utilizatorilor</w:t>
      </w:r>
    </w:p>
    <w:p xmlns:wp14="http://schemas.microsoft.com/office/word/2010/wordml" w:rsidP="412639E5" wp14:paraId="2A5770A9" wp14:textId="7AF237BD">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Cercetători</w:t>
      </w:r>
      <w:r w:rsidRPr="412639E5" w:rsidR="7AEC1F87">
        <w:rPr>
          <w:rFonts w:ascii="Times New Roman" w:hAnsi="Times New Roman" w:eastAsia="Times New Roman" w:cs="Times New Roman"/>
          <w:noProof w:val="0"/>
          <w:sz w:val="24"/>
          <w:szCs w:val="24"/>
          <w:lang w:val="en-US"/>
        </w:rPr>
        <w:t xml:space="preserve"> – necesită filtre complexe și export de date (Excel/PDF) pentru analize.</w:t>
      </w:r>
    </w:p>
    <w:p xmlns:wp14="http://schemas.microsoft.com/office/word/2010/wordml" w:rsidP="412639E5" wp14:paraId="5E9503BB" wp14:textId="7C07E868">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Autorități/ONG-uri</w:t>
      </w:r>
      <w:r w:rsidRPr="412639E5" w:rsidR="7AEC1F87">
        <w:rPr>
          <w:rFonts w:ascii="Times New Roman" w:hAnsi="Times New Roman" w:eastAsia="Times New Roman" w:cs="Times New Roman"/>
          <w:noProof w:val="0"/>
          <w:sz w:val="24"/>
          <w:szCs w:val="24"/>
          <w:lang w:val="en-US"/>
        </w:rPr>
        <w:t xml:space="preserve"> – preferă vizualizări intuitive (hărți, grafice) pentru sprijinirea deciziilor.</w:t>
      </w:r>
    </w:p>
    <w:p xmlns:wp14="http://schemas.microsoft.com/office/word/2010/wordml" w:rsidP="412639E5" wp14:paraId="5B126F6D" wp14:textId="5C5D1C74">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Studenți/Public</w:t>
      </w:r>
      <w:r w:rsidRPr="412639E5" w:rsidR="7AEC1F87">
        <w:rPr>
          <w:rFonts w:ascii="Times New Roman" w:hAnsi="Times New Roman" w:eastAsia="Times New Roman" w:cs="Times New Roman"/>
          <w:noProof w:val="0"/>
          <w:sz w:val="24"/>
          <w:szCs w:val="24"/>
          <w:lang w:val="en-US"/>
        </w:rPr>
        <w:t xml:space="preserve"> – interfață simplă cu explicații accesibile pentru documentare.</w:t>
      </w:r>
    </w:p>
    <w:p xmlns:wp14="http://schemas.microsoft.com/office/word/2010/wordml" w:rsidP="412639E5" wp14:paraId="24FC78A7" wp14:textId="125F7468">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Administratori</w:t>
      </w:r>
      <w:r w:rsidRPr="412639E5" w:rsidR="7AEC1F87">
        <w:rPr>
          <w:rFonts w:ascii="Times New Roman" w:hAnsi="Times New Roman" w:eastAsia="Times New Roman" w:cs="Times New Roman"/>
          <w:noProof w:val="0"/>
          <w:sz w:val="24"/>
          <w:szCs w:val="24"/>
          <w:lang w:val="en-US"/>
        </w:rPr>
        <w:t xml:space="preserve"> – gestionează sistemul și actualizează bazele de date. </w:t>
      </w:r>
    </w:p>
    <w:p xmlns:wp14="http://schemas.microsoft.com/office/word/2010/wordml" w:rsidP="412639E5" wp14:paraId="28F06E2A" wp14:textId="296E3D1C">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Tipuri de acces:</w:t>
      </w:r>
      <w:r w:rsidRPr="412639E5" w:rsidR="7AEC1F87">
        <w:rPr>
          <w:rFonts w:ascii="Times New Roman" w:hAnsi="Times New Roman" w:eastAsia="Times New Roman" w:cs="Times New Roman"/>
          <w:noProof w:val="0"/>
          <w:sz w:val="24"/>
          <w:szCs w:val="24"/>
          <w:lang w:val="en-US"/>
        </w:rPr>
        <w:t xml:space="preserve"> </w:t>
      </w:r>
    </w:p>
    <w:p xmlns:wp14="http://schemas.microsoft.com/office/word/2010/wordml" w:rsidP="412639E5" wp14:paraId="4F233DD6" wp14:textId="78927456">
      <w:pPr>
        <w:pStyle w:val="ListParagraph"/>
        <w:numPr>
          <w:ilvl w:val="0"/>
          <w:numId w:val="59"/>
        </w:numPr>
        <w:spacing w:before="0" w:beforeAutospacing="off" w:after="0" w:afterAutospacing="off"/>
        <w:rPr>
          <w:rFonts w:ascii="Times New Roman" w:hAnsi="Times New Roman" w:eastAsia="Times New Roman" w:cs="Times New Roman"/>
          <w:noProof w:val="0"/>
          <w:sz w:val="24"/>
          <w:szCs w:val="24"/>
          <w:lang w:val="en-US"/>
        </w:rPr>
      </w:pPr>
      <w:r w:rsidRPr="412639E5" w:rsidR="7AEC1F87">
        <w:rPr>
          <w:rFonts w:ascii="Times New Roman" w:hAnsi="Times New Roman" w:eastAsia="Times New Roman" w:cs="Times New Roman"/>
          <w:i w:val="1"/>
          <w:iCs w:val="1"/>
          <w:noProof w:val="0"/>
          <w:sz w:val="24"/>
          <w:szCs w:val="24"/>
          <w:lang w:val="en-US"/>
        </w:rPr>
        <w:t>Vizitator</w:t>
      </w:r>
      <w:r w:rsidRPr="412639E5" w:rsidR="7AEC1F87">
        <w:rPr>
          <w:rFonts w:ascii="Times New Roman" w:hAnsi="Times New Roman" w:eastAsia="Times New Roman" w:cs="Times New Roman"/>
          <w:noProof w:val="0"/>
          <w:sz w:val="24"/>
          <w:szCs w:val="24"/>
          <w:lang w:val="en-US"/>
        </w:rPr>
        <w:t xml:space="preserve"> (doar vizualizare) </w:t>
      </w:r>
    </w:p>
    <w:p xmlns:wp14="http://schemas.microsoft.com/office/word/2010/wordml" w:rsidP="412639E5" wp14:paraId="42F7D2EB" wp14:textId="065FF246">
      <w:pPr>
        <w:pStyle w:val="ListParagraph"/>
        <w:numPr>
          <w:ilvl w:val="0"/>
          <w:numId w:val="59"/>
        </w:numPr>
        <w:spacing w:before="0" w:beforeAutospacing="off" w:after="0" w:afterAutospacing="off"/>
        <w:rPr>
          <w:rFonts w:ascii="Times New Roman" w:hAnsi="Times New Roman" w:eastAsia="Times New Roman" w:cs="Times New Roman"/>
          <w:noProof w:val="0"/>
          <w:sz w:val="24"/>
          <w:szCs w:val="24"/>
          <w:lang w:val="en-US"/>
        </w:rPr>
      </w:pPr>
      <w:r w:rsidRPr="412639E5" w:rsidR="7AEC1F87">
        <w:rPr>
          <w:rFonts w:ascii="Times New Roman" w:hAnsi="Times New Roman" w:eastAsia="Times New Roman" w:cs="Times New Roman"/>
          <w:i w:val="1"/>
          <w:iCs w:val="1"/>
          <w:noProof w:val="0"/>
          <w:sz w:val="24"/>
          <w:szCs w:val="24"/>
          <w:lang w:val="en-US"/>
        </w:rPr>
        <w:t>Utilizator înregistrat</w:t>
      </w:r>
      <w:r w:rsidRPr="412639E5" w:rsidR="7AEC1F87">
        <w:rPr>
          <w:rFonts w:ascii="Times New Roman" w:hAnsi="Times New Roman" w:eastAsia="Times New Roman" w:cs="Times New Roman"/>
          <w:noProof w:val="0"/>
          <w:sz w:val="24"/>
          <w:szCs w:val="24"/>
          <w:lang w:val="en-US"/>
        </w:rPr>
        <w:t xml:space="preserve"> (salvare rapoarte) </w:t>
      </w:r>
    </w:p>
    <w:p xmlns:wp14="http://schemas.microsoft.com/office/word/2010/wordml" w:rsidP="412639E5" wp14:paraId="05A06041" wp14:textId="34C08E52">
      <w:pPr>
        <w:pStyle w:val="ListParagraph"/>
        <w:numPr>
          <w:ilvl w:val="0"/>
          <w:numId w:val="59"/>
        </w:numPr>
        <w:spacing w:before="0" w:beforeAutospacing="off" w:after="0" w:afterAutospacing="off"/>
        <w:rPr>
          <w:rFonts w:ascii="Times New Roman" w:hAnsi="Times New Roman" w:eastAsia="Times New Roman" w:cs="Times New Roman"/>
          <w:noProof w:val="0"/>
          <w:sz w:val="24"/>
          <w:szCs w:val="24"/>
          <w:lang w:val="en-US"/>
        </w:rPr>
      </w:pPr>
      <w:r w:rsidRPr="412639E5" w:rsidR="7AEC1F87">
        <w:rPr>
          <w:rFonts w:ascii="Times New Roman" w:hAnsi="Times New Roman" w:eastAsia="Times New Roman" w:cs="Times New Roman"/>
          <w:i w:val="1"/>
          <w:iCs w:val="1"/>
          <w:noProof w:val="0"/>
          <w:sz w:val="24"/>
          <w:szCs w:val="24"/>
          <w:lang w:val="en-US"/>
        </w:rPr>
        <w:t>Admin</w:t>
      </w:r>
      <w:r w:rsidRPr="412639E5" w:rsidR="7AEC1F87">
        <w:rPr>
          <w:rFonts w:ascii="Times New Roman" w:hAnsi="Times New Roman" w:eastAsia="Times New Roman" w:cs="Times New Roman"/>
          <w:noProof w:val="0"/>
          <w:sz w:val="24"/>
          <w:szCs w:val="24"/>
          <w:lang w:val="en-US"/>
        </w:rPr>
        <w:t xml:space="preserve"> (control total)</w:t>
      </w:r>
    </w:p>
    <w:p xmlns:wp14="http://schemas.microsoft.com/office/word/2010/wordml" w:rsidP="412639E5" wp14:paraId="2D2B8EBF" wp14:textId="580B43CC">
      <w:pPr>
        <w:spacing w:before="240" w:beforeAutospacing="off" w:after="240" w:afterAutospacing="off"/>
      </w:pPr>
      <w:r w:rsidRPr="412639E5" w:rsidR="7AEC1F87">
        <w:rPr>
          <w:rFonts w:ascii="Times New Roman" w:hAnsi="Times New Roman" w:eastAsia="Times New Roman" w:cs="Times New Roman"/>
          <w:b w:val="1"/>
          <w:bCs w:val="1"/>
          <w:noProof w:val="0"/>
          <w:sz w:val="24"/>
          <w:szCs w:val="24"/>
          <w:lang w:val="en-US"/>
        </w:rPr>
        <w:t>Niveluri funcționale:</w:t>
      </w:r>
      <w:r w:rsidRPr="412639E5" w:rsidR="7AEC1F87">
        <w:rPr>
          <w:rFonts w:ascii="Times New Roman" w:hAnsi="Times New Roman" w:eastAsia="Times New Roman" w:cs="Times New Roman"/>
          <w:noProof w:val="0"/>
          <w:sz w:val="24"/>
          <w:szCs w:val="24"/>
          <w:lang w:val="en-US"/>
        </w:rPr>
        <w:t xml:space="preserve"> </w:t>
      </w:r>
    </w:p>
    <w:p xmlns:wp14="http://schemas.microsoft.com/office/word/2010/wordml" w:rsidP="412639E5" wp14:paraId="6FD9BB40" wp14:textId="16710B06">
      <w:pPr>
        <w:pStyle w:val="ListParagraph"/>
        <w:numPr>
          <w:ilvl w:val="0"/>
          <w:numId w:val="60"/>
        </w:numPr>
        <w:spacing w:before="0" w:beforeAutospacing="off" w:after="0" w:afterAutospacing="off"/>
        <w:rPr>
          <w:rFonts w:ascii="Times New Roman" w:hAnsi="Times New Roman" w:eastAsia="Times New Roman" w:cs="Times New Roman"/>
          <w:noProof w:val="0"/>
          <w:sz w:val="24"/>
          <w:szCs w:val="24"/>
          <w:lang w:val="en-US"/>
        </w:rPr>
      </w:pPr>
      <w:r w:rsidRPr="412639E5" w:rsidR="7AEC1F87">
        <w:rPr>
          <w:rFonts w:ascii="Times New Roman" w:hAnsi="Times New Roman" w:eastAsia="Times New Roman" w:cs="Times New Roman"/>
          <w:i w:val="1"/>
          <w:iCs w:val="1"/>
          <w:noProof w:val="0"/>
          <w:sz w:val="24"/>
          <w:szCs w:val="24"/>
          <w:lang w:val="en-US"/>
        </w:rPr>
        <w:t>Basic</w:t>
      </w:r>
      <w:r w:rsidRPr="412639E5" w:rsidR="7AEC1F87">
        <w:rPr>
          <w:rFonts w:ascii="Times New Roman" w:hAnsi="Times New Roman" w:eastAsia="Times New Roman" w:cs="Times New Roman"/>
          <w:noProof w:val="0"/>
          <w:sz w:val="24"/>
          <w:szCs w:val="24"/>
          <w:lang w:val="en-US"/>
        </w:rPr>
        <w:t xml:space="preserve"> (grafice simple) </w:t>
      </w:r>
    </w:p>
    <w:p xmlns:wp14="http://schemas.microsoft.com/office/word/2010/wordml" w:rsidP="412639E5" wp14:paraId="501CF540" wp14:textId="4E06B414">
      <w:pPr>
        <w:pStyle w:val="ListParagraph"/>
        <w:numPr>
          <w:ilvl w:val="0"/>
          <w:numId w:val="60"/>
        </w:numPr>
        <w:spacing w:before="0" w:beforeAutospacing="off" w:after="0" w:afterAutospacing="off"/>
        <w:rPr>
          <w:rFonts w:ascii="Times New Roman" w:hAnsi="Times New Roman" w:eastAsia="Times New Roman" w:cs="Times New Roman"/>
          <w:noProof w:val="0"/>
          <w:sz w:val="24"/>
          <w:szCs w:val="24"/>
          <w:lang w:val="en-US"/>
        </w:rPr>
      </w:pPr>
      <w:r w:rsidRPr="412639E5" w:rsidR="7AEC1F87">
        <w:rPr>
          <w:rFonts w:ascii="Times New Roman" w:hAnsi="Times New Roman" w:eastAsia="Times New Roman" w:cs="Times New Roman"/>
          <w:i w:val="1"/>
          <w:iCs w:val="1"/>
          <w:noProof w:val="0"/>
          <w:sz w:val="24"/>
          <w:szCs w:val="24"/>
          <w:lang w:val="en-US"/>
        </w:rPr>
        <w:t>Avansat</w:t>
      </w:r>
      <w:r w:rsidRPr="412639E5" w:rsidR="7AEC1F87">
        <w:rPr>
          <w:rFonts w:ascii="Times New Roman" w:hAnsi="Times New Roman" w:eastAsia="Times New Roman" w:cs="Times New Roman"/>
          <w:noProof w:val="0"/>
          <w:sz w:val="24"/>
          <w:szCs w:val="24"/>
          <w:lang w:val="en-US"/>
        </w:rPr>
        <w:t xml:space="preserve"> (export, </w:t>
      </w:r>
      <w:r w:rsidRPr="412639E5" w:rsidR="7AEC1F87">
        <w:rPr>
          <w:rFonts w:ascii="Times New Roman" w:hAnsi="Times New Roman" w:eastAsia="Times New Roman" w:cs="Times New Roman"/>
          <w:noProof w:val="0"/>
          <w:sz w:val="24"/>
          <w:szCs w:val="24"/>
          <w:lang w:val="en-US"/>
        </w:rPr>
        <w:t>analize</w:t>
      </w:r>
      <w:r w:rsidRPr="412639E5" w:rsidR="7AEC1F87">
        <w:rPr>
          <w:rFonts w:ascii="Times New Roman" w:hAnsi="Times New Roman" w:eastAsia="Times New Roman" w:cs="Times New Roman"/>
          <w:noProof w:val="0"/>
          <w:sz w:val="24"/>
          <w:szCs w:val="24"/>
          <w:lang w:val="en-US"/>
        </w:rPr>
        <w:t xml:space="preserve"> comparative)</w:t>
      </w:r>
    </w:p>
    <w:p xmlns:wp14="http://schemas.microsoft.com/office/word/2010/wordml" w:rsidP="412639E5" wp14:paraId="5E221B9B" wp14:textId="64ABE161">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Mediul de operare</w:t>
      </w:r>
    </w:p>
    <w:p xmlns:wp14="http://schemas.microsoft.com/office/word/2010/wordml" w:rsidP="412639E5" wp14:paraId="4E281439" wp14:textId="1C0CFB4A">
      <w:pPr>
        <w:spacing w:beforeAutospacing="on" w:afterAutospacing="on"/>
        <w:ind w:left="0"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412639E5" wp14:paraId="5912B66D" wp14:textId="1D747C59">
      <w:pPr>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Platforme suportate: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64E180FA" wp14:textId="5C47D866">
      <w:pPr>
        <w:pStyle w:val="ListParagraph"/>
        <w:numPr>
          <w:ilvl w:val="0"/>
          <w:numId w:val="28"/>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Desktop:</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Windows 10/11,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macOS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(ultimele 2 versiuni), Linux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Ubuntu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20.04+)</w:t>
      </w:r>
    </w:p>
    <w:p xmlns:wp14="http://schemas.microsoft.com/office/word/2010/wordml" w:rsidP="412639E5" wp14:paraId="7530B89D" wp14:textId="071FB6A6">
      <w:pPr>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2A21561E" wp14:textId="4683EFEB">
      <w:pPr>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Cerințe tehnice minime: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3AF8BF08" wp14:textId="1F6C80DA">
      <w:pPr>
        <w:pStyle w:val="ListParagraph"/>
        <w:numPr>
          <w:ilvl w:val="0"/>
          <w:numId w:val="2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Browser: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Chrome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Edge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Firefox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(ultimele 2 versiuni) </w:t>
      </w:r>
    </w:p>
    <w:p xmlns:wp14="http://schemas.microsoft.com/office/word/2010/wordml" w:rsidP="412639E5" wp14:paraId="021FFFD3" wp14:textId="011EA14F">
      <w:pPr>
        <w:pStyle w:val="ListParagraph"/>
        <w:numPr>
          <w:ilvl w:val="0"/>
          <w:numId w:val="2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Rezoluție: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1280x720 (pentru vizualizări complete) </w:t>
      </w:r>
    </w:p>
    <w:p xmlns:wp14="http://schemas.microsoft.com/office/word/2010/wordml" w:rsidP="412639E5" wp14:paraId="6E984C2F" wp14:textId="2BD55E86">
      <w:pPr>
        <w:pStyle w:val="ListParagraph"/>
        <w:numPr>
          <w:ilvl w:val="0"/>
          <w:numId w:val="2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Conexiune: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Internet (pentru date live)</w:t>
      </w:r>
    </w:p>
    <w:p xmlns:wp14="http://schemas.microsoft.com/office/word/2010/wordml" w:rsidP="412639E5" wp14:paraId="12F5E114" wp14:textId="416EB2A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Compatibilitate: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72B003FD" wp14:textId="3456C1C0">
      <w:pPr>
        <w:pStyle w:val="ListParagraph"/>
        <w:numPr>
          <w:ilvl w:val="0"/>
          <w:numId w:val="30"/>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Funcționează pe orice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device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modern (PC, laptop, tabletă) </w:t>
      </w:r>
    </w:p>
    <w:p xmlns:wp14="http://schemas.microsoft.com/office/word/2010/wordml" w:rsidP="412639E5" wp14:paraId="1FA9E770" wp14:textId="65FA5297">
      <w:pPr>
        <w:pStyle w:val="ListParagraph"/>
        <w:numPr>
          <w:ilvl w:val="0"/>
          <w:numId w:val="30"/>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Se integrează cu: Excel (export), PDF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readers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(rapoarte)</w:t>
      </w:r>
    </w:p>
    <w:p xmlns:wp14="http://schemas.microsoft.com/office/word/2010/wordml" w:rsidP="412639E5" wp14:paraId="4F1B9CC1" wp14:textId="5D5FD934">
      <w:pPr>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xmlns:wp14="http://schemas.microsoft.com/office/word/2010/wordml" w:rsidP="412639E5" wp14:paraId="1B5F4E13" wp14:textId="4DBD4187">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Constrângeri de proiectare și de implementare</w:t>
      </w:r>
    </w:p>
    <w:p xmlns:wp14="http://schemas.microsoft.com/office/word/2010/wordml" w:rsidP="412639E5" wp14:paraId="74621F62" wp14:textId="5ABFF7F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Dezvoltarea sistemului de vizualizare a datelor a întâmpinat diverse limitări.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Datele preluate de la INS și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Eurostat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necesită actualizări periodice și prelucrare a formatelor variate. Din punct de vedere tehnic, aplicația a necesitat optimizări pentru funcționarea pe dispozitive vechi, în special pentru hărțile interactive intensive. </w:t>
      </w:r>
    </w:p>
    <w:p xmlns:wp14="http://schemas.microsoft.com/office/word/2010/wordml" w:rsidP="412639E5" wp14:paraId="18CC6519" wp14:textId="0C3457F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Am implementat măsuri de securitate precum autentificare și criptare, deși sistemul nu procesează date personale. S-a considerat și capacitatea serverului de a susține acces simultan, precum și costurile de întreținere. Interfața bilingvă (română/engleză) a fost proiectată intuitiv, iar rapoartele respectă standardele instituționale.</w:t>
      </w:r>
    </w:p>
    <w:p xmlns:wp14="http://schemas.microsoft.com/office/word/2010/wordml" w:rsidP="412639E5" wp14:paraId="313135D2" wp14:textId="7705A15A">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Presupuneri și dependențe</w:t>
      </w:r>
    </w:p>
    <w:p xmlns:wp14="http://schemas.microsoft.com/office/word/2010/wordml" w:rsidP="412639E5" wp14:paraId="5E1CAB7E" wp14:textId="2CBCB51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Proiectul s-a bazat pe câteva ipoteze cheie: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acces continuu la date standardizate de la INS și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Eurostat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precum și conexiuni internet stabile ale utilizatorilor. Sistemul utilizează surse externe de date și tehnologii moderne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React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Django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biblioteci specializate pentru vizualizări. </w:t>
      </w:r>
    </w:p>
    <w:p xmlns:wp14="http://schemas.microsoft.com/office/word/2010/wordml" w:rsidP="412639E5" wp14:paraId="5ACDF29F" wp14:textId="18A3E80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Riscurile principale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includ modificări neașteptate în structura datelor sau API-uri, precum și actualizări majore ale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framework</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-urilor. Pentru reducerea acestora, am adoptat o arhitectură modulară, am documentat amănunțit codul și am stabilit canale de comunicare cu furnizorii de servicii. Aceste măsuri asigură adaptabilitatea și întreținerea ușoară a sistemului.</w:t>
      </w:r>
    </w:p>
    <w:p xmlns:wp14="http://schemas.microsoft.com/office/word/2010/wordml" w:rsidP="412639E5" wp14:paraId="0FFDE40B" wp14:textId="01A0A73C">
      <w:pPr>
        <w:pStyle w:val="Heading1"/>
        <w:numPr>
          <w:ilvl w:val="0"/>
          <w:numId w:val="2"/>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Cerințele sistemului</w:t>
      </w:r>
    </w:p>
    <w:p xmlns:wp14="http://schemas.microsoft.com/office/word/2010/wordml" w:rsidP="412639E5" wp14:paraId="26EB4E71" wp14:textId="02BC2B06">
      <w:pPr>
        <w:shd w:val="clear" w:color="auto" w:fill="FFFFFF" w:themeFill="background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4B31CF19" wp14:textId="6A155F8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3.1 Vizualizare interactivă a datelor pe hărți</w:t>
      </w:r>
    </w:p>
    <w:p xmlns:wp14="http://schemas.microsoft.com/office/word/2010/wordml" w:rsidP="412639E5" wp14:paraId="59D42D67" wp14:textId="19C584F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Această funcționalitate reprezintă nucleul sistemului, permițând explorarea vizuală a indicatorilor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-demografici pe hărți tematice ale României.</w:t>
      </w:r>
    </w:p>
    <w:p xmlns:wp14="http://schemas.microsoft.com/office/word/2010/wordml" w:rsidP="412639E5" wp14:paraId="48117F0B" wp14:textId="1F1494CC">
      <w:pPr>
        <w:pStyle w:val="Heading3"/>
        <w:keepNext w:val="1"/>
        <w:spacing w:before="240" w:after="6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3.1.1 Descriere generală</w:t>
      </w:r>
    </w:p>
    <w:p xmlns:wp14="http://schemas.microsoft.com/office/word/2010/wordml" w:rsidP="412639E5" wp14:paraId="13C2FA9E" wp14:textId="694F6185">
      <w:pPr>
        <w:spacing w:before="240" w:beforeAutospacing="off" w:after="240" w:afterAutospacing="off"/>
        <w:jc w:val="left"/>
      </w:pPr>
      <w:r w:rsidRPr="412639E5" w:rsidR="5C5FFF57">
        <w:rPr>
          <w:rFonts w:ascii="Times New Roman" w:hAnsi="Times New Roman" w:eastAsia="Times New Roman" w:cs="Times New Roman"/>
          <w:noProof w:val="0"/>
          <w:sz w:val="24"/>
          <w:szCs w:val="24"/>
          <w:lang w:val="ru-RU"/>
        </w:rPr>
        <w:t>Transformarea</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datelor</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socio-demografice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în</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vizualizări</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intuitive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pe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hărți</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tematice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interactive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evidențiind</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tendințe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teritoriale</w:t>
      </w:r>
      <w:r w:rsidRPr="412639E5" w:rsidR="5C5FFF57">
        <w:rPr>
          <w:rFonts w:ascii="Times New Roman" w:hAnsi="Times New Roman" w:eastAsia="Times New Roman" w:cs="Times New Roman"/>
          <w:noProof w:val="0"/>
          <w:sz w:val="24"/>
          <w:szCs w:val="24"/>
          <w:lang w:val="ru-RU"/>
        </w:rPr>
        <w:t xml:space="preserve">. </w:t>
      </w:r>
    </w:p>
    <w:p xmlns:wp14="http://schemas.microsoft.com/office/word/2010/wordml" w:rsidP="412639E5" wp14:paraId="323A3934" wp14:textId="6AB816A4">
      <w:pPr>
        <w:spacing w:before="240" w:beforeAutospacing="off" w:after="240" w:afterAutospacing="off"/>
        <w:jc w:val="left"/>
      </w:pPr>
      <w:r w:rsidRPr="412639E5" w:rsidR="5C5FFF57">
        <w:rPr>
          <w:rFonts w:ascii="Times New Roman" w:hAnsi="Times New Roman" w:eastAsia="Times New Roman" w:cs="Times New Roman"/>
          <w:b w:val="1"/>
          <w:bCs w:val="1"/>
          <w:noProof w:val="0"/>
          <w:sz w:val="24"/>
          <w:szCs w:val="24"/>
          <w:lang w:val="ru-RU"/>
        </w:rPr>
        <w:t>Utilizatori principali:</w:t>
      </w:r>
      <w:r w:rsidRPr="412639E5" w:rsidR="5C5FFF57">
        <w:rPr>
          <w:rFonts w:ascii="Times New Roman" w:hAnsi="Times New Roman" w:eastAsia="Times New Roman" w:cs="Times New Roman"/>
          <w:noProof w:val="0"/>
          <w:sz w:val="24"/>
          <w:szCs w:val="24"/>
          <w:lang w:val="ru-RU"/>
        </w:rPr>
        <w:t xml:space="preserve"> </w:t>
      </w:r>
    </w:p>
    <w:p xmlns:wp14="http://schemas.microsoft.com/office/word/2010/wordml" w:rsidP="412639E5" wp14:paraId="190759F1" wp14:textId="79851A0C">
      <w:pPr>
        <w:pStyle w:val="ListParagraph"/>
        <w:numPr>
          <w:ilvl w:val="0"/>
          <w:numId w:val="61"/>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Cercetători (analiză disparități regionale) </w:t>
      </w:r>
    </w:p>
    <w:p xmlns:wp14="http://schemas.microsoft.com/office/word/2010/wordml" w:rsidP="412639E5" wp14:paraId="221FD13C" wp14:textId="4A77AD36">
      <w:pPr>
        <w:pStyle w:val="ListParagraph"/>
        <w:numPr>
          <w:ilvl w:val="0"/>
          <w:numId w:val="61"/>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Decidenți publici (evaluare nevoi teritoriale) </w:t>
      </w:r>
    </w:p>
    <w:p xmlns:wp14="http://schemas.microsoft.com/office/word/2010/wordml" w:rsidP="412639E5" wp14:paraId="697EC217" wp14:textId="21E28B82">
      <w:pPr>
        <w:pStyle w:val="ListParagraph"/>
        <w:numPr>
          <w:ilvl w:val="0"/>
          <w:numId w:val="61"/>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Jurnaliști (dezvoltare regională) </w:t>
      </w:r>
    </w:p>
    <w:p xmlns:wp14="http://schemas.microsoft.com/office/word/2010/wordml" w:rsidP="412639E5" wp14:paraId="5C65C900" wp14:textId="35FCDBC4">
      <w:pPr>
        <w:pStyle w:val="ListParagraph"/>
        <w:numPr>
          <w:ilvl w:val="0"/>
          <w:numId w:val="61"/>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Studenți (geografie umană)</w:t>
      </w:r>
    </w:p>
    <w:p xmlns:wp14="http://schemas.microsoft.com/office/word/2010/wordml" w:rsidP="412639E5" wp14:paraId="18DBB228" wp14:textId="79A9AAD6">
      <w:pPr>
        <w:spacing w:before="240" w:beforeAutospacing="off" w:after="240" w:afterAutospacing="off"/>
        <w:jc w:val="left"/>
      </w:pPr>
      <w:r w:rsidRPr="412639E5" w:rsidR="5C5FFF57">
        <w:rPr>
          <w:rFonts w:ascii="Times New Roman" w:hAnsi="Times New Roman" w:eastAsia="Times New Roman" w:cs="Times New Roman"/>
          <w:b w:val="1"/>
          <w:bCs w:val="1"/>
          <w:noProof w:val="0"/>
          <w:sz w:val="24"/>
          <w:szCs w:val="24"/>
          <w:lang w:val="ru-RU"/>
        </w:rPr>
        <w:t>Integrare în sistem:</w:t>
      </w:r>
      <w:r w:rsidRPr="412639E5" w:rsidR="5C5FFF57">
        <w:rPr>
          <w:rFonts w:ascii="Times New Roman" w:hAnsi="Times New Roman" w:eastAsia="Times New Roman" w:cs="Times New Roman"/>
          <w:noProof w:val="0"/>
          <w:sz w:val="24"/>
          <w:szCs w:val="24"/>
          <w:lang w:val="ru-RU"/>
        </w:rPr>
        <w:t xml:space="preserve"> </w:t>
      </w:r>
    </w:p>
    <w:p xmlns:wp14="http://schemas.microsoft.com/office/word/2010/wordml" w:rsidP="412639E5" wp14:paraId="5BF27EDD" wp14:textId="479E32BD">
      <w:pPr>
        <w:pStyle w:val="ListParagraph"/>
        <w:numPr>
          <w:ilvl w:val="0"/>
          <w:numId w:val="62"/>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Primește date preprocesate </w:t>
      </w:r>
    </w:p>
    <w:p xmlns:wp14="http://schemas.microsoft.com/office/word/2010/wordml" w:rsidP="412639E5" wp14:paraId="67FD4A90" wp14:textId="6E643AA1">
      <w:pPr>
        <w:pStyle w:val="ListParagraph"/>
        <w:numPr>
          <w:ilvl w:val="0"/>
          <w:numId w:val="62"/>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Colaborează cu motorul de filtrare </w:t>
      </w:r>
    </w:p>
    <w:p xmlns:wp14="http://schemas.microsoft.com/office/word/2010/wordml" w:rsidP="412639E5" wp14:paraId="327A58B2" wp14:textId="07C59AD9">
      <w:pPr>
        <w:pStyle w:val="ListParagraph"/>
        <w:numPr>
          <w:ilvl w:val="0"/>
          <w:numId w:val="62"/>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 xml:space="preserve">Furnizează vizualizări pentru raportare </w:t>
      </w:r>
    </w:p>
    <w:p xmlns:wp14="http://schemas.microsoft.com/office/word/2010/wordml" w:rsidP="412639E5" wp14:paraId="5A48B5AC" wp14:textId="79B360A0">
      <w:pPr>
        <w:pStyle w:val="ListParagraph"/>
        <w:numPr>
          <w:ilvl w:val="0"/>
          <w:numId w:val="62"/>
        </w:numPr>
        <w:spacing w:before="0" w:beforeAutospacing="off" w:after="0" w:afterAutospacing="off"/>
        <w:jc w:val="left"/>
        <w:rPr>
          <w:rFonts w:ascii="Times New Roman" w:hAnsi="Times New Roman" w:eastAsia="Times New Roman" w:cs="Times New Roman"/>
          <w:noProof w:val="0"/>
          <w:sz w:val="24"/>
          <w:szCs w:val="24"/>
          <w:lang w:val="ru-RU"/>
        </w:rPr>
      </w:pPr>
      <w:r w:rsidRPr="412639E5" w:rsidR="5C5FFF57">
        <w:rPr>
          <w:rFonts w:ascii="Times New Roman" w:hAnsi="Times New Roman" w:eastAsia="Times New Roman" w:cs="Times New Roman"/>
          <w:noProof w:val="0"/>
          <w:sz w:val="24"/>
          <w:szCs w:val="24"/>
          <w:lang w:val="ru-RU"/>
        </w:rPr>
        <w:t>Partajează setări cu alte module</w:t>
      </w:r>
    </w:p>
    <w:p xmlns:wp14="http://schemas.microsoft.com/office/word/2010/wordml" w:rsidP="412639E5" wp14:paraId="1B3B0AC9" wp14:textId="119BABA7">
      <w:pPr>
        <w:spacing w:before="240" w:beforeAutospacing="off" w:after="240" w:afterAutospacing="off"/>
        <w:jc w:val="left"/>
      </w:pPr>
      <w:r w:rsidRPr="412639E5" w:rsidR="5C5FFF57">
        <w:rPr>
          <w:rFonts w:ascii="Times New Roman" w:hAnsi="Times New Roman" w:eastAsia="Times New Roman" w:cs="Times New Roman"/>
          <w:b w:val="1"/>
          <w:bCs w:val="1"/>
          <w:noProof w:val="0"/>
          <w:sz w:val="24"/>
          <w:szCs w:val="24"/>
          <w:lang w:val="ru-RU"/>
        </w:rPr>
        <w:t>Rol</w:t>
      </w:r>
      <w:r w:rsidRPr="412639E5" w:rsidR="5C5FFF57">
        <w:rPr>
          <w:rFonts w:ascii="Times New Roman" w:hAnsi="Times New Roman" w:eastAsia="Times New Roman" w:cs="Times New Roman"/>
          <w:b w:val="1"/>
          <w:bCs w:val="1"/>
          <w:noProof w:val="0"/>
          <w:sz w:val="24"/>
          <w:szCs w:val="24"/>
          <w:lang w:val="ru-RU"/>
        </w:rPr>
        <w:t>:</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Punct</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de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intrare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principal</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în</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aplicație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oferind</w:t>
      </w:r>
      <w:r w:rsidRPr="412639E5" w:rsidR="5C5FFF57">
        <w:rPr>
          <w:rFonts w:ascii="Times New Roman" w:hAnsi="Times New Roman" w:eastAsia="Times New Roman" w:cs="Times New Roman"/>
          <w:noProof w:val="0"/>
          <w:sz w:val="24"/>
          <w:szCs w:val="24"/>
          <w:lang w:val="ru-RU"/>
        </w:rPr>
        <w:t xml:space="preserve"> o </w:t>
      </w:r>
      <w:r w:rsidRPr="412639E5" w:rsidR="5C5FFF57">
        <w:rPr>
          <w:rFonts w:ascii="Times New Roman" w:hAnsi="Times New Roman" w:eastAsia="Times New Roman" w:cs="Times New Roman"/>
          <w:noProof w:val="0"/>
          <w:sz w:val="24"/>
          <w:szCs w:val="24"/>
          <w:lang w:val="ru-RU"/>
        </w:rPr>
        <w:t>perspectivă</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geografică</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clară</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atât</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ca</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tool</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independent</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cât</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și</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ca</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prim</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pas</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în</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analize</w:t>
      </w:r>
      <w:r w:rsidRPr="412639E5" w:rsidR="5C5FFF57">
        <w:rPr>
          <w:rFonts w:ascii="Times New Roman" w:hAnsi="Times New Roman" w:eastAsia="Times New Roman" w:cs="Times New Roman"/>
          <w:noProof w:val="0"/>
          <w:sz w:val="24"/>
          <w:szCs w:val="24"/>
          <w:lang w:val="ru-RU"/>
        </w:rPr>
        <w:t xml:space="preserve"> </w:t>
      </w:r>
      <w:r w:rsidRPr="412639E5" w:rsidR="5C5FFF57">
        <w:rPr>
          <w:rFonts w:ascii="Times New Roman" w:hAnsi="Times New Roman" w:eastAsia="Times New Roman" w:cs="Times New Roman"/>
          <w:noProof w:val="0"/>
          <w:sz w:val="24"/>
          <w:szCs w:val="24"/>
          <w:lang w:val="ru-RU"/>
        </w:rPr>
        <w:t>complexe</w:t>
      </w:r>
      <w:r w:rsidRPr="412639E5" w:rsidR="5C5FFF57">
        <w:rPr>
          <w:rFonts w:ascii="Times New Roman" w:hAnsi="Times New Roman" w:eastAsia="Times New Roman" w:cs="Times New Roman"/>
          <w:noProof w:val="0"/>
          <w:sz w:val="24"/>
          <w:szCs w:val="24"/>
          <w:lang w:val="ru-RU"/>
        </w:rPr>
        <w:t>.</w:t>
      </w:r>
    </w:p>
    <w:p xmlns:wp14="http://schemas.microsoft.com/office/word/2010/wordml" w:rsidP="412639E5" wp14:paraId="7BB2DA4D" wp14:textId="682A68FE">
      <w:pPr>
        <w:pStyle w:val="Heading3"/>
        <w:keepNext w:val="1"/>
        <w:spacing w:before="240" w:after="6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3.1.2 Flux de interacțiune (scenarii de utilizare)</w:t>
      </w:r>
    </w:p>
    <w:p xmlns:wp14="http://schemas.microsoft.com/office/word/2010/wordml" w:rsidP="412639E5" wp14:paraId="43EB90C1" wp14:textId="0435908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Un utilizator începe prin a selecta un indicator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 din lista disponibilă, precum rata natalității sau nivelul educației. Sistemul încarcă instantaneu datele corespunzătoare și generează o hartă tematică a României, unde fiecare județ este colorat proporțional cu valoarea indicatorului selectat.</w:t>
      </w:r>
    </w:p>
    <w:p xmlns:wp14="http://schemas.microsoft.com/office/word/2010/wordml" w:rsidP="412639E5" wp14:paraId="657261AA" wp14:textId="6790AF6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Când utilizatorul plasează cursorul peste o regiune, sistemul afișează un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tooltip</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valoarea exactă și comparația cu media națională. Prin simpla selectare a unui alt an sau schimbare a scalei de culori, vizualizarea se actualizează în timp real, permițând identificarea imediată a modelelor geografice și a tendințelor istorice.</w:t>
      </w:r>
    </w:p>
    <w:p xmlns:wp14="http://schemas.microsoft.com/office/word/2010/wordml" w:rsidP="412639E5" wp14:paraId="1CCC2DD0" wp14:textId="4A65D8D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Pentru o analiză mai profundă, utilizatorul poate exporta harta curentă ca imagine sau trece direct la modulul de comparație regională. Toate aceste acțiuni se desfășoară într-o interfață intuitivă care ghidează pas cu pas fără necesitatea de instruire prealabilă.</w:t>
      </w:r>
    </w:p>
    <w:p xmlns:wp14="http://schemas.microsoft.com/office/word/2010/wordml" w:rsidP="412639E5" wp14:paraId="010BC5EA" wp14:textId="4CC11C4E">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8B8D155" wp14:textId="08366849">
      <w:pPr>
        <w:pStyle w:val="Heading3"/>
        <w:keepNext w:val="1"/>
        <w:spacing w:before="240" w:after="6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3.1.3 Condiții prealabile și constrângeri</w:t>
      </w:r>
    </w:p>
    <w:p xmlns:wp14="http://schemas.microsoft.com/office/word/2010/wordml" w:rsidP="412639E5" wp14:paraId="1C797196" wp14:textId="165B032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Pentru utilizarea corectă a funcționalității de vizualizare pe hartă, sistemul necesită existența unei conexiuni stabile la internet, necesară încărcării datelor actualizate. Browser-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trebuie să suporte tehnologii moderne de vizualizare, cu preferință pentru versiunile recente ale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Chrome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Edge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sau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Firefox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w:t>
      </w:r>
    </w:p>
    <w:p xmlns:wp14="http://schemas.microsoft.com/office/word/2010/wordml" w:rsidP="412639E5" wp14:paraId="7AE91275" wp14:textId="265155C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Platforma impune anumite restricții temporale asupra datelor disponibile. Astfel, nu sunt afișate informații anterioare anului 1990, iar actualizările indicatorilor pot întârzia până la șase luni de la publicarea oficială. Pe dispozitive mobile, interacțiunea cu harta poate prezenta limitări funcționale comparativ cu versiunea desktop.</w:t>
      </w:r>
    </w:p>
    <w:p xmlns:wp14="http://schemas.microsoft.com/office/word/2010/wordml" w:rsidP="412639E5" wp14:paraId="7B617F80" wp14:textId="5BED7DD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În cazul apariției unor probleme, se recomandă verificarea corectitudinii parametrilor selectați și a stabilității conexiunii de internet. Dacă harta nu se afișează corespunzător, reîncărcarea paginii poate rezolva majoritatea situațiilor. Sistemul este proiectat să ofere mesaje explicative atunci când întâmpină dificultăți în procesarea cererilor utilizatorilor.</w:t>
      </w:r>
    </w:p>
    <w:p xmlns:wp14="http://schemas.microsoft.com/office/word/2010/wordml" w:rsidP="412639E5" wp14:paraId="3C1FEC50" wp14:textId="39DACD2C">
      <w:pPr>
        <w:pStyle w:val="Heading3"/>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pPr>
      <w:r w:rsidRPr="412639E5" w:rsidR="64D247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 xml:space="preserve">3.1.4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Detaliere cerință</w:t>
      </w:r>
    </w:p>
    <w:p xmlns:wp14="http://schemas.microsoft.com/office/word/2010/wordml" w:rsidP="412639E5" wp14:paraId="76C65B53" wp14:textId="04EDCD8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325"/>
        <w:gridCol w:w="2325"/>
        <w:gridCol w:w="2319"/>
        <w:gridCol w:w="2313"/>
      </w:tblGrid>
      <w:tr w:rsidR="412639E5" w:rsidTr="412639E5" w14:paraId="63A8FB7C">
        <w:trPr>
          <w:trHeight w:val="300"/>
        </w:trPr>
        <w:tc>
          <w:tcPr>
            <w:tcW w:w="2325" w:type="dxa"/>
            <w:tcMar>
              <w:left w:w="105" w:type="dxa"/>
              <w:right w:w="105" w:type="dxa"/>
            </w:tcMar>
            <w:vAlign w:val="top"/>
          </w:tcPr>
          <w:p w:rsidR="412639E5" w:rsidP="412639E5" w:rsidRDefault="412639E5" w14:paraId="61100EE4" w14:textId="4B892FF1">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Cerință</w:t>
            </w:r>
          </w:p>
        </w:tc>
        <w:tc>
          <w:tcPr>
            <w:tcW w:w="2325" w:type="dxa"/>
            <w:tcMar>
              <w:left w:w="105" w:type="dxa"/>
              <w:right w:w="105" w:type="dxa"/>
            </w:tcMar>
            <w:vAlign w:val="top"/>
          </w:tcPr>
          <w:p w:rsidR="412639E5" w:rsidP="412639E5" w:rsidRDefault="412639E5" w14:paraId="2E5B4732" w14:textId="64372FFE">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Descriere</w:t>
            </w:r>
          </w:p>
        </w:tc>
        <w:tc>
          <w:tcPr>
            <w:tcW w:w="2319" w:type="dxa"/>
            <w:tcMar>
              <w:left w:w="105" w:type="dxa"/>
              <w:right w:w="105" w:type="dxa"/>
            </w:tcMar>
            <w:vAlign w:val="top"/>
          </w:tcPr>
          <w:p w:rsidR="412639E5" w:rsidP="412639E5" w:rsidRDefault="412639E5" w14:paraId="632205C1" w14:textId="4F8C83DE">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Prioritate</w:t>
            </w:r>
          </w:p>
        </w:tc>
        <w:tc>
          <w:tcPr>
            <w:tcW w:w="2313" w:type="dxa"/>
            <w:tcMar>
              <w:left w:w="105" w:type="dxa"/>
              <w:right w:w="105" w:type="dxa"/>
            </w:tcMar>
            <w:vAlign w:val="top"/>
          </w:tcPr>
          <w:p w:rsidR="412639E5" w:rsidP="412639E5" w:rsidRDefault="412639E5" w14:paraId="6DAB2963" w14:textId="257859CF">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Criterii de acceptanță</w:t>
            </w:r>
          </w:p>
        </w:tc>
      </w:tr>
      <w:tr w:rsidR="412639E5" w:rsidTr="412639E5" w14:paraId="09E8D7DE">
        <w:trPr>
          <w:trHeight w:val="1365"/>
        </w:trPr>
        <w:tc>
          <w:tcPr>
            <w:tcW w:w="2325" w:type="dxa"/>
            <w:tcMar>
              <w:left w:w="105" w:type="dxa"/>
              <w:right w:w="105" w:type="dxa"/>
            </w:tcMar>
            <w:vAlign w:val="top"/>
          </w:tcPr>
          <w:p w:rsidR="412639E5" w:rsidP="412639E5" w:rsidRDefault="412639E5" w14:paraId="17601D1B" w14:textId="3DC39A45">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REQ-1</w:t>
            </w:r>
          </w:p>
        </w:tc>
        <w:tc>
          <w:tcPr>
            <w:tcW w:w="2325" w:type="dxa"/>
            <w:tcMar>
              <w:left w:w="105" w:type="dxa"/>
              <w:right w:w="105" w:type="dxa"/>
            </w:tcMar>
            <w:vAlign w:val="top"/>
          </w:tcPr>
          <w:p w:rsidR="412639E5" w:rsidP="412639E5" w:rsidRDefault="412639E5" w14:paraId="115DFEE0" w14:textId="238ACA5E">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 xml:space="preserve">Sistemul trebuie să permită selectarea oricărui indicator </w:t>
            </w:r>
            <w:r w:rsidRPr="412639E5" w:rsidR="412639E5">
              <w:rPr>
                <w:rFonts w:ascii="Times New Roman" w:hAnsi="Times New Roman" w:eastAsia="Times New Roman" w:cs="Times New Roman"/>
                <w:b w:val="0"/>
                <w:bCs w:val="0"/>
                <w:i w:val="0"/>
                <w:iCs w:val="0"/>
                <w:sz w:val="24"/>
                <w:szCs w:val="24"/>
                <w:lang w:val="ro-RO"/>
              </w:rPr>
              <w:t>socio</w:t>
            </w:r>
            <w:r w:rsidRPr="412639E5" w:rsidR="412639E5">
              <w:rPr>
                <w:rFonts w:ascii="Times New Roman" w:hAnsi="Times New Roman" w:eastAsia="Times New Roman" w:cs="Times New Roman"/>
                <w:b w:val="0"/>
                <w:bCs w:val="0"/>
                <w:i w:val="0"/>
                <w:iCs w:val="0"/>
                <w:sz w:val="24"/>
                <w:szCs w:val="24"/>
                <w:lang w:val="ro-RO"/>
              </w:rPr>
              <w:t>-demografic disponibil din lista predefinită.</w:t>
            </w:r>
          </w:p>
        </w:tc>
        <w:tc>
          <w:tcPr>
            <w:tcW w:w="2319" w:type="dxa"/>
            <w:tcMar>
              <w:left w:w="105" w:type="dxa"/>
              <w:right w:w="105" w:type="dxa"/>
            </w:tcMar>
            <w:vAlign w:val="top"/>
          </w:tcPr>
          <w:p w:rsidR="412639E5" w:rsidP="412639E5" w:rsidRDefault="412639E5" w14:paraId="01202EFF" w14:textId="453E250B">
            <w:pPr>
              <w:jc w:val="both"/>
              <w:rPr>
                <w:rFonts w:ascii="Times New Roman" w:hAnsi="Times New Roman" w:eastAsia="Times New Roman" w:cs="Times New Roman"/>
                <w:b w:val="0"/>
                <w:bCs w:val="0"/>
                <w:i w:val="0"/>
                <w:iCs w:val="0"/>
                <w:color w:val="000000" w:themeColor="text1" w:themeTint="FF" w:themeShade="FF"/>
                <w:sz w:val="24"/>
                <w:szCs w:val="24"/>
              </w:rPr>
            </w:pP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Ridicată</w:t>
            </w:r>
          </w:p>
        </w:tc>
        <w:tc>
          <w:tcPr>
            <w:tcW w:w="2313" w:type="dxa"/>
            <w:tcBorders>
              <w:bottom w:val="single" w:color="000000" w:themeColor="text1" w:sz="12"/>
            </w:tcBorders>
            <w:tcMar>
              <w:left w:w="105" w:type="dxa"/>
              <w:right w:w="105" w:type="dxa"/>
            </w:tcMar>
            <w:vAlign w:val="top"/>
          </w:tcPr>
          <w:p w:rsidR="412639E5" w:rsidP="412639E5" w:rsidRDefault="412639E5" w14:paraId="31164054" w14:textId="29431297">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La selectare, harta se actualizează imediat cu datele corespunzătoare.</w:t>
            </w:r>
          </w:p>
        </w:tc>
      </w:tr>
      <w:tr w:rsidR="412639E5" w:rsidTr="412639E5" w14:paraId="591E3867">
        <w:trPr>
          <w:trHeight w:val="1680"/>
        </w:trPr>
        <w:tc>
          <w:tcPr>
            <w:tcW w:w="2325" w:type="dxa"/>
            <w:tcMar>
              <w:left w:w="105" w:type="dxa"/>
              <w:right w:w="105" w:type="dxa"/>
            </w:tcMar>
            <w:vAlign w:val="top"/>
          </w:tcPr>
          <w:p w:rsidR="412639E5" w:rsidP="412639E5" w:rsidRDefault="412639E5" w14:paraId="62F4BB02" w14:textId="69B7F711">
            <w:pPr>
              <w:jc w:val="both"/>
              <w:rPr>
                <w:rFonts w:ascii="Times New Roman" w:hAnsi="Times New Roman" w:eastAsia="Times New Roman" w:cs="Times New Roman"/>
                <w:b w:val="0"/>
                <w:bCs w:val="0"/>
                <w:i w:val="0"/>
                <w:iCs w:val="0"/>
                <w:sz w:val="24"/>
                <w:szCs w:val="24"/>
              </w:rPr>
            </w:pPr>
            <w:r w:rsidRPr="412639E5" w:rsidR="412639E5">
              <w:rPr>
                <w:rFonts w:ascii="Times New Roman" w:hAnsi="Times New Roman" w:eastAsia="Times New Roman" w:cs="Times New Roman"/>
                <w:b w:val="1"/>
                <w:bCs w:val="1"/>
                <w:i w:val="0"/>
                <w:iCs w:val="0"/>
                <w:sz w:val="24"/>
                <w:szCs w:val="24"/>
                <w:lang w:val="ro-RO"/>
              </w:rPr>
              <w:t>REQ-2</w:t>
            </w:r>
          </w:p>
          <w:p w:rsidR="412639E5" w:rsidP="412639E5" w:rsidRDefault="412639E5" w14:paraId="7DAC9963" w14:textId="2C2A90C6">
            <w:pPr>
              <w:jc w:val="both"/>
              <w:rPr>
                <w:rFonts w:ascii="Times New Roman" w:hAnsi="Times New Roman" w:eastAsia="Times New Roman" w:cs="Times New Roman"/>
                <w:b w:val="0"/>
                <w:bCs w:val="0"/>
                <w:i w:val="0"/>
                <w:iCs w:val="0"/>
                <w:sz w:val="24"/>
                <w:szCs w:val="24"/>
                <w:lang w:val="en-US"/>
              </w:rPr>
            </w:pPr>
          </w:p>
          <w:p w:rsidR="412639E5" w:rsidP="412639E5" w:rsidRDefault="412639E5" w14:paraId="3A3063F8" w14:textId="13FDA509">
            <w:pPr>
              <w:jc w:val="both"/>
              <w:rPr>
                <w:rFonts w:ascii="Times New Roman" w:hAnsi="Times New Roman" w:eastAsia="Times New Roman" w:cs="Times New Roman"/>
                <w:b w:val="0"/>
                <w:bCs w:val="0"/>
                <w:i w:val="0"/>
                <w:iCs w:val="0"/>
                <w:sz w:val="24"/>
                <w:szCs w:val="24"/>
                <w:lang w:val="en-US"/>
              </w:rPr>
            </w:pPr>
          </w:p>
          <w:p w:rsidR="412639E5" w:rsidP="412639E5" w:rsidRDefault="412639E5" w14:paraId="397AD462" w14:textId="4231420E">
            <w:pPr>
              <w:jc w:val="both"/>
              <w:rPr>
                <w:rFonts w:ascii="Times New Roman" w:hAnsi="Times New Roman" w:eastAsia="Times New Roman" w:cs="Times New Roman"/>
                <w:b w:val="0"/>
                <w:bCs w:val="0"/>
                <w:i w:val="0"/>
                <w:iCs w:val="0"/>
                <w:sz w:val="24"/>
                <w:szCs w:val="24"/>
                <w:lang w:val="en-US"/>
              </w:rPr>
            </w:pPr>
          </w:p>
          <w:p w:rsidR="412639E5" w:rsidP="412639E5" w:rsidRDefault="412639E5" w14:paraId="507C4340" w14:textId="38C6485D">
            <w:pPr>
              <w:jc w:val="both"/>
              <w:rPr>
                <w:rFonts w:ascii="Times New Roman" w:hAnsi="Times New Roman" w:eastAsia="Times New Roman" w:cs="Times New Roman"/>
                <w:b w:val="0"/>
                <w:bCs w:val="0"/>
                <w:i w:val="0"/>
                <w:iCs w:val="0"/>
                <w:sz w:val="24"/>
                <w:szCs w:val="24"/>
                <w:lang w:val="en-US"/>
              </w:rPr>
            </w:pPr>
          </w:p>
        </w:tc>
        <w:tc>
          <w:tcPr>
            <w:tcW w:w="2325" w:type="dxa"/>
            <w:tcMar>
              <w:left w:w="105" w:type="dxa"/>
              <w:right w:w="105" w:type="dxa"/>
            </w:tcMar>
            <w:vAlign w:val="top"/>
          </w:tcPr>
          <w:p w:rsidR="412639E5" w:rsidP="412639E5" w:rsidRDefault="412639E5" w14:paraId="5867E2C4" w14:textId="041339CC">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Aplicația va afișa valori exacte când cursorul este poziționat peste un județ.</w:t>
            </w:r>
          </w:p>
        </w:tc>
        <w:tc>
          <w:tcPr>
            <w:tcW w:w="2319" w:type="dxa"/>
            <w:tcBorders>
              <w:right w:val="single" w:color="000000" w:themeColor="text1" w:sz="12"/>
            </w:tcBorders>
            <w:tcMar>
              <w:left w:w="105" w:type="dxa"/>
              <w:right w:w="105" w:type="dxa"/>
            </w:tcMar>
            <w:vAlign w:val="top"/>
          </w:tcPr>
          <w:p w:rsidR="412639E5" w:rsidP="412639E5" w:rsidRDefault="412639E5" w14:paraId="208A00D9" w14:textId="36FEF574">
            <w:pPr>
              <w:jc w:val="both"/>
              <w:rPr>
                <w:rFonts w:ascii="Times New Roman" w:hAnsi="Times New Roman" w:eastAsia="Times New Roman" w:cs="Times New Roman"/>
                <w:b w:val="0"/>
                <w:bCs w:val="0"/>
                <w:i w:val="0"/>
                <w:iCs w:val="0"/>
                <w:color w:val="000000" w:themeColor="text1" w:themeTint="FF" w:themeShade="FF"/>
                <w:sz w:val="24"/>
                <w:szCs w:val="24"/>
              </w:rPr>
            </w:pPr>
            <w:r w:rsidRPr="412639E5" w:rsidR="412639E5">
              <w:rPr>
                <w:rFonts w:ascii="Times New Roman" w:hAnsi="Times New Roman" w:eastAsia="Times New Roman" w:cs="Times New Roman"/>
                <w:b w:val="0"/>
                <w:bCs w:val="0"/>
                <w:i w:val="0"/>
                <w:iCs w:val="0"/>
                <w:sz w:val="24"/>
                <w:szCs w:val="24"/>
                <w:lang w:val="ro-RO"/>
              </w:rPr>
              <w:t>Ridica</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tă</w:t>
            </w:r>
          </w:p>
        </w:tc>
        <w:tc>
          <w:tcPr>
            <w:tcW w:w="23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12639E5" w:rsidP="412639E5" w:rsidRDefault="412639E5" w14:paraId="62284076" w14:textId="67262651">
            <w:pPr>
              <w:jc w:val="both"/>
              <w:rPr>
                <w:rFonts w:ascii="Times New Roman" w:hAnsi="Times New Roman" w:eastAsia="Times New Roman" w:cs="Times New Roman"/>
                <w:b w:val="0"/>
                <w:bCs w:val="0"/>
                <w:i w:val="0"/>
                <w:iCs w:val="0"/>
                <w:color w:val="000000" w:themeColor="text1" w:themeTint="FF" w:themeShade="FF"/>
                <w:sz w:val="24"/>
                <w:szCs w:val="24"/>
              </w:rPr>
            </w:pP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Se</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afișează</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un</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mesaj</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de</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eroare</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pentru</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date</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 xml:space="preserve"> </w:t>
            </w:r>
            <w:r w:rsidRPr="412639E5" w:rsidR="412639E5">
              <w:rPr>
                <w:rFonts w:ascii="Times New Roman" w:hAnsi="Times New Roman" w:eastAsia="Times New Roman" w:cs="Times New Roman"/>
                <w:b w:val="0"/>
                <w:bCs w:val="0"/>
                <w:i w:val="0"/>
                <w:iCs w:val="0"/>
                <w:color w:val="000000" w:themeColor="text1" w:themeTint="FF" w:themeShade="FF"/>
                <w:sz w:val="24"/>
                <w:szCs w:val="24"/>
                <w:lang w:val="ru-RU"/>
              </w:rPr>
              <w:t>incorecte</w:t>
            </w:r>
          </w:p>
          <w:p w:rsidR="412639E5" w:rsidP="412639E5" w:rsidRDefault="412639E5" w14:paraId="3BC46802" w14:textId="5F221FA5">
            <w:pPr>
              <w:jc w:val="both"/>
              <w:rPr>
                <w:rFonts w:ascii="Times New Roman" w:hAnsi="Times New Roman" w:eastAsia="Times New Roman" w:cs="Times New Roman"/>
                <w:b w:val="0"/>
                <w:bCs w:val="0"/>
                <w:i w:val="0"/>
                <w:iCs w:val="0"/>
                <w:color w:val="000000" w:themeColor="text1" w:themeTint="FF" w:themeShade="FF"/>
                <w:sz w:val="24"/>
                <w:szCs w:val="24"/>
                <w:lang w:val="en-US"/>
              </w:rPr>
            </w:pPr>
          </w:p>
          <w:p w:rsidR="412639E5" w:rsidP="412639E5" w:rsidRDefault="412639E5" w14:paraId="4FD79177" w14:textId="455520E9">
            <w:pPr>
              <w:jc w:val="both"/>
              <w:rPr>
                <w:rFonts w:ascii="Times New Roman" w:hAnsi="Times New Roman" w:eastAsia="Times New Roman" w:cs="Times New Roman"/>
                <w:b w:val="0"/>
                <w:bCs w:val="0"/>
                <w:i w:val="0"/>
                <w:iCs w:val="0"/>
                <w:color w:val="000000" w:themeColor="text1" w:themeTint="FF" w:themeShade="FF"/>
                <w:sz w:val="24"/>
                <w:szCs w:val="24"/>
                <w:lang w:val="en-US"/>
              </w:rPr>
            </w:pPr>
          </w:p>
          <w:p w:rsidR="412639E5" w:rsidP="412639E5" w:rsidRDefault="412639E5" w14:paraId="0944DFE8" w14:textId="2F0B5E03">
            <w:pPr>
              <w:jc w:val="both"/>
              <w:rPr>
                <w:rFonts w:ascii="Times New Roman" w:hAnsi="Times New Roman" w:eastAsia="Times New Roman" w:cs="Times New Roman"/>
                <w:b w:val="0"/>
                <w:bCs w:val="0"/>
                <w:i w:val="0"/>
                <w:iCs w:val="0"/>
                <w:color w:val="000000" w:themeColor="text1" w:themeTint="FF" w:themeShade="FF"/>
                <w:sz w:val="24"/>
                <w:szCs w:val="24"/>
                <w:lang w:val="en-US"/>
              </w:rPr>
            </w:pPr>
          </w:p>
        </w:tc>
      </w:tr>
      <w:tr w:rsidR="412639E5" w:rsidTr="412639E5" w14:paraId="58966611">
        <w:trPr>
          <w:trHeight w:val="1575"/>
        </w:trPr>
        <w:tc>
          <w:tcPr>
            <w:tcW w:w="2325" w:type="dxa"/>
            <w:tcMar>
              <w:left w:w="105" w:type="dxa"/>
              <w:right w:w="105" w:type="dxa"/>
            </w:tcMar>
            <w:vAlign w:val="top"/>
          </w:tcPr>
          <w:p w:rsidR="412639E5" w:rsidP="412639E5" w:rsidRDefault="412639E5" w14:paraId="25DB234B" w14:textId="5C9E333D">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1"/>
                <w:bCs w:val="1"/>
                <w:i w:val="0"/>
                <w:iCs w:val="0"/>
                <w:sz w:val="24"/>
                <w:szCs w:val="24"/>
                <w:lang w:val="ro-RO"/>
              </w:rPr>
              <w:t>REQ-3</w:t>
            </w:r>
          </w:p>
        </w:tc>
        <w:tc>
          <w:tcPr>
            <w:tcW w:w="2325" w:type="dxa"/>
            <w:tcMar>
              <w:left w:w="105" w:type="dxa"/>
              <w:right w:w="105" w:type="dxa"/>
            </w:tcMar>
            <w:vAlign w:val="top"/>
          </w:tcPr>
          <w:p w:rsidR="412639E5" w:rsidP="412639E5" w:rsidRDefault="412639E5" w14:paraId="370F4C4F" w14:textId="7C5BBE79">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Utilizatorul poate schimba intervalul temporal vizualizat.</w:t>
            </w:r>
          </w:p>
        </w:tc>
        <w:tc>
          <w:tcPr>
            <w:tcW w:w="2319" w:type="dxa"/>
            <w:tcBorders>
              <w:right w:val="single" w:color="000000" w:themeColor="text1" w:sz="12"/>
            </w:tcBorders>
            <w:tcMar>
              <w:left w:w="105" w:type="dxa"/>
              <w:right w:w="105" w:type="dxa"/>
            </w:tcMar>
            <w:vAlign w:val="top"/>
          </w:tcPr>
          <w:p w:rsidR="412639E5" w:rsidP="412639E5" w:rsidRDefault="412639E5" w14:paraId="2A410575" w14:textId="2317E9AF">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0"/>
                <w:bCs w:val="0"/>
                <w:i w:val="0"/>
                <w:iCs w:val="0"/>
                <w:sz w:val="24"/>
                <w:szCs w:val="24"/>
                <w:lang w:val="ro-RO"/>
              </w:rPr>
              <w:t>Medie</w:t>
            </w:r>
          </w:p>
        </w:tc>
        <w:tc>
          <w:tcPr>
            <w:tcW w:w="23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12639E5" w:rsidP="412639E5" w:rsidRDefault="412639E5" w14:paraId="2258CF14" w14:textId="4A7B1EEA">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Harta se reîncarcă automat la schimbarea anului, cu animație de tranziție</w:t>
            </w:r>
          </w:p>
        </w:tc>
      </w:tr>
      <w:tr w:rsidR="412639E5" w:rsidTr="412639E5" w14:paraId="2E62FB60">
        <w:trPr>
          <w:trHeight w:val="1815"/>
        </w:trPr>
        <w:tc>
          <w:tcPr>
            <w:tcW w:w="2325" w:type="dxa"/>
            <w:tcMar>
              <w:left w:w="105" w:type="dxa"/>
              <w:right w:w="105" w:type="dxa"/>
            </w:tcMar>
            <w:vAlign w:val="top"/>
          </w:tcPr>
          <w:p w:rsidR="412639E5" w:rsidP="412639E5" w:rsidRDefault="412639E5" w14:paraId="448FF640" w14:textId="0B0C456C">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1"/>
                <w:bCs w:val="1"/>
                <w:i w:val="0"/>
                <w:iCs w:val="0"/>
                <w:sz w:val="24"/>
                <w:szCs w:val="24"/>
                <w:lang w:val="ro-RO"/>
              </w:rPr>
              <w:t>REQ-4</w:t>
            </w:r>
          </w:p>
        </w:tc>
        <w:tc>
          <w:tcPr>
            <w:tcW w:w="2325" w:type="dxa"/>
            <w:tcMar>
              <w:left w:w="105" w:type="dxa"/>
              <w:right w:w="105" w:type="dxa"/>
            </w:tcMar>
            <w:vAlign w:val="top"/>
          </w:tcPr>
          <w:p w:rsidR="412639E5" w:rsidP="412639E5" w:rsidRDefault="412639E5" w14:paraId="7DAF48C2" w14:textId="619B4DAD">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Funcționalitatea trebuie să suporte exportul vizualizării curente ca imagine PNG.</w:t>
            </w:r>
          </w:p>
        </w:tc>
        <w:tc>
          <w:tcPr>
            <w:tcW w:w="2319" w:type="dxa"/>
            <w:tcBorders>
              <w:right w:val="single" w:color="000000" w:themeColor="text1" w:sz="12"/>
            </w:tcBorders>
            <w:tcMar>
              <w:left w:w="105" w:type="dxa"/>
              <w:right w:w="105" w:type="dxa"/>
            </w:tcMar>
            <w:vAlign w:val="top"/>
          </w:tcPr>
          <w:p w:rsidR="412639E5" w:rsidP="412639E5" w:rsidRDefault="412639E5" w14:paraId="06AF1B8F" w14:textId="6CD73B4D">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0"/>
                <w:bCs w:val="0"/>
                <w:i w:val="0"/>
                <w:iCs w:val="0"/>
                <w:sz w:val="24"/>
                <w:szCs w:val="24"/>
                <w:lang w:val="ro-RO"/>
              </w:rPr>
              <w:t>Medie</w:t>
            </w:r>
          </w:p>
        </w:tc>
        <w:tc>
          <w:tcPr>
            <w:tcW w:w="23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12639E5" w:rsidP="412639E5" w:rsidRDefault="412639E5" w14:paraId="42327C14" w14:textId="3A152D01">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Imaginea generată conține toate elementele vizibile pe ecran.</w:t>
            </w:r>
          </w:p>
        </w:tc>
      </w:tr>
      <w:tr w:rsidR="412639E5" w:rsidTr="412639E5" w14:paraId="194332E0">
        <w:trPr>
          <w:trHeight w:val="2010"/>
        </w:trPr>
        <w:tc>
          <w:tcPr>
            <w:tcW w:w="2325" w:type="dxa"/>
            <w:tcMar>
              <w:left w:w="105" w:type="dxa"/>
              <w:right w:w="105" w:type="dxa"/>
            </w:tcMar>
            <w:vAlign w:val="top"/>
          </w:tcPr>
          <w:p w:rsidR="412639E5" w:rsidP="412639E5" w:rsidRDefault="412639E5" w14:paraId="20F737A7" w14:textId="7757870A">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1"/>
                <w:bCs w:val="1"/>
                <w:i w:val="0"/>
                <w:iCs w:val="0"/>
                <w:sz w:val="24"/>
                <w:szCs w:val="24"/>
                <w:lang w:val="ro-RO"/>
              </w:rPr>
              <w:t>REQ-5</w:t>
            </w:r>
          </w:p>
        </w:tc>
        <w:tc>
          <w:tcPr>
            <w:tcW w:w="2325" w:type="dxa"/>
            <w:tcMar>
              <w:left w:w="105" w:type="dxa"/>
              <w:right w:w="105" w:type="dxa"/>
            </w:tcMar>
            <w:vAlign w:val="top"/>
          </w:tcPr>
          <w:p w:rsidR="412639E5" w:rsidP="412639E5" w:rsidRDefault="412639E5" w14:paraId="4E44D69F" w14:textId="2AF657A1">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La lipsa datelor pentru o anumită perioadă, sistemul va afișa un mesaj explicativ.</w:t>
            </w:r>
          </w:p>
        </w:tc>
        <w:tc>
          <w:tcPr>
            <w:tcW w:w="2319" w:type="dxa"/>
            <w:tcBorders>
              <w:right w:val="single" w:color="000000" w:themeColor="text1" w:sz="12"/>
            </w:tcBorders>
            <w:tcMar>
              <w:left w:w="105" w:type="dxa"/>
              <w:right w:w="105" w:type="dxa"/>
            </w:tcMar>
            <w:vAlign w:val="top"/>
          </w:tcPr>
          <w:p w:rsidR="412639E5" w:rsidP="412639E5" w:rsidRDefault="412639E5" w14:paraId="2EC13F71" w14:textId="7DA367B2">
            <w:pPr>
              <w:jc w:val="both"/>
              <w:rPr>
                <w:rFonts w:ascii="Times New Roman" w:hAnsi="Times New Roman" w:eastAsia="Times New Roman" w:cs="Times New Roman"/>
                <w:b w:val="0"/>
                <w:bCs w:val="0"/>
                <w:i w:val="0"/>
                <w:iCs w:val="0"/>
                <w:sz w:val="24"/>
                <w:szCs w:val="24"/>
                <w:lang w:val="ro-RO"/>
              </w:rPr>
            </w:pPr>
            <w:r w:rsidRPr="412639E5" w:rsidR="412639E5">
              <w:rPr>
                <w:rFonts w:ascii="Times New Roman" w:hAnsi="Times New Roman" w:eastAsia="Times New Roman" w:cs="Times New Roman"/>
                <w:b w:val="0"/>
                <w:bCs w:val="0"/>
                <w:i w:val="0"/>
                <w:iCs w:val="0"/>
                <w:sz w:val="24"/>
                <w:szCs w:val="24"/>
                <w:lang w:val="ro-RO"/>
              </w:rPr>
              <w:t>Scazuta</w:t>
            </w:r>
          </w:p>
        </w:tc>
        <w:tc>
          <w:tcPr>
            <w:tcW w:w="23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412639E5" w:rsidP="412639E5" w:rsidRDefault="412639E5" w14:paraId="39E53E57" w14:textId="0E5BCDA9">
            <w:pPr>
              <w:jc w:val="both"/>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o-RO"/>
              </w:rPr>
              <w:t>Mesajul apare centrat pe hartă, cu sugestii de alternative.</w:t>
            </w:r>
          </w:p>
        </w:tc>
      </w:tr>
    </w:tbl>
    <w:p xmlns:wp14="http://schemas.microsoft.com/office/word/2010/wordml" w:rsidP="412639E5" wp14:paraId="79AAD91B" wp14:textId="60E51BBD">
      <w:pPr>
        <w:pStyle w:val="Normal"/>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4085FA99">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3.1.5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Scenarii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de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eroare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și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gestionarea</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excepțiilor</w:t>
      </w:r>
    </w:p>
    <w:p xmlns:wp14="http://schemas.microsoft.com/office/word/2010/wordml" w:rsidP="412639E5" wp14:paraId="37D5C979" wp14:textId="1ECD87F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solicitate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sunt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disponibile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aplicația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afișează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mesaj</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clar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zona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hărții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indisponibile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perioada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selectată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Oferă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simultan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sugestii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indicatori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similari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pot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vizualizați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257EE379" wp14:textId="67BA4E2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cazul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unei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probleme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conexiune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sau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indisponibilității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serverului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interfața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rămâne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funcțională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cache-uite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local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banner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informativ</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avertizează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utilizatorul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Vizualizați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offline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ultima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sunt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temporar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dezactivate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1D496DFB" wp14:textId="415BFC0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selecții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invalide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combinări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ani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indicatori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neexistente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redirecționează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către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mai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apropiată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variantă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validă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De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exemplu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dacă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selectează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2024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indicator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doar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până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2023,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harta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afișează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ultimul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disponibil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A175231" wp14:textId="66774F5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Erorile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tehnice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grave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format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neacceptat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primite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INS)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generează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rapoarte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către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administratori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păstrând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paralel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o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experiență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decentă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utilizator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mesaje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prietenoase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opțiuni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alternative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navigare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796E2593" wp14:textId="6762E0E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37C8AEF1" wp14:textId="61B976DB">
      <w:pPr>
        <w:pStyle w:val="Normal"/>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20A1A37F">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3.1.6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Dependențe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și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interacțiuni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cu</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alte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funcționalități</w:t>
      </w:r>
    </w:p>
    <w:p xmlns:wp14="http://schemas.microsoft.com/office/word/2010/wordml" w:rsidP="412639E5" wp14:paraId="54939764" wp14:textId="041662B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Funcționalitatea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hărții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interactive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depinde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direct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modulul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gestionare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furnizează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indicatorii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socio-demografici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prelucrați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Primește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timp</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serviciul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periodică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sincronizează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noile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sursele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oficiale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3500DBF6" wp14:textId="5935A53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Interacționează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strâns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panoul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filtre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temporale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primind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notificări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fiecare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schimbare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perioadă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selectată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La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rândul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său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trimite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către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modulul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statistici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detaliate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informațiile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despre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județele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selectate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utilizator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518BE59C" wp14:textId="230E682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imagini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serviciul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generare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rapoartelor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preia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configurația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curentă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hărții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De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asemenea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partajează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setările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temă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vizuală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întreaga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aplicație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menținând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o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experiență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coerentă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utilizator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D7C9E3C" wp14:textId="2338B71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cazul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componentele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dependente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sunt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disponibile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harta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păstrează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funcționalități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folosind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cache-uite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implicite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asigurând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o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degradare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grațioasă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experienței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3AB380B" wp14:textId="2BDDEBD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60EC14F" wp14:textId="5CB8F9BE">
      <w:pPr>
        <w:pStyle w:val="Heading2"/>
        <w:spacing w:beforeAutospacing="on" w:afterAutospacing="on" w:line="259" w:lineRule="auto"/>
        <w:ind w:left="576" w:right="0"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r w:rsidRPr="412639E5" w:rsidR="400177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 xml:space="preserve">3.2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Analiza comparativa a datelor</w:t>
      </w:r>
    </w:p>
    <w:p xmlns:wp14="http://schemas.microsoft.com/office/word/2010/wordml" w:rsidP="412639E5" wp14:paraId="7079126A" wp14:textId="6ED5627E">
      <w:pPr>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Permite compararea indicatorilor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-demografici între regiuni, ani sau categorii. Afișează diferențe procentuale și grafice intuitive. Exemplu: compară natalitatea București vs. Iași în ultimii 5 ani. Exportă rezultate în rapoarte.</w:t>
      </w:r>
    </w:p>
    <w:p xmlns:wp14="http://schemas.microsoft.com/office/word/2010/wordml" w:rsidP="412639E5" wp14:paraId="26E28238" wp14:textId="559A1634">
      <w:pPr>
        <w:pStyle w:val="Heading2"/>
        <w:spacing w:beforeAutospacing="on" w:afterAutospacing="on" w:line="259" w:lineRule="auto"/>
        <w:ind w:left="576" w:right="0"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3.2.1 Descriere generală</w:t>
      </w:r>
    </w:p>
    <w:p xmlns:wp14="http://schemas.microsoft.com/office/word/2010/wordml" w:rsidP="412639E5" wp14:paraId="42F5265B" wp14:textId="70A284D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Această funcționalitate permite compararea indicatorilor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-demografici între diferite regiuni, perioade sau categorii, oferind vizualizări clare și concluzii rapide.</w:t>
      </w:r>
    </w:p>
    <w:p xmlns:wp14="http://schemas.microsoft.com/office/word/2010/wordml" w:rsidP="412639E5" wp14:paraId="067F373D" wp14:textId="777AB70D">
      <w:pPr>
        <w:pStyle w:val="Heading3"/>
        <w:keepNext w:val="1"/>
        <w:spacing w:before="240" w:after="60"/>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3.2.2 Flux de interacțiune (scenarii de utilizare)</w:t>
      </w:r>
    </w:p>
    <w:p xmlns:wp14="http://schemas.microsoft.com/office/word/2010/wordml" w:rsidP="412639E5" wp14:paraId="41282414" wp14:textId="255F75F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Utilizatorul alege maxim 4 regiuni sau ani pentru comparare. Sistemul generează instant grafice sincronizate și tabele comparative, evidențiind diferențele semnificative. Pentru combinații invalide, propune automat cele mai apropiate variante disponibile. Rezultatele pot fi salvate în rapoarte personalizate sau partajate direct.</w:t>
      </w:r>
    </w:p>
    <w:p xmlns:wp14="http://schemas.microsoft.com/office/word/2010/wordml" w:rsidP="412639E5" wp14:paraId="6266F284" wp14:textId="51A00B79">
      <w:pPr>
        <w:pStyle w:val="Heading3"/>
        <w:keepNext w:val="1"/>
        <w:spacing w:before="240" w:after="60"/>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3.2.3 Condiții prealabile și constrângeri</w:t>
      </w:r>
    </w:p>
    <w:p xmlns:wp14="http://schemas.microsoft.com/office/word/2010/wordml" w:rsidP="412639E5" wp14:paraId="7CEB4909" wp14:textId="210FB3E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Pentru funcționare corectă, sistemul necesită selectarea a cel puțin două entități comparabile (regiuni/ani) cu date disponibile. Nu acceptă comparații între indicatori diferiți. Pe dispozitive mobile, afișarea simultană a mai mult de trei comparații poate fi restricționată. Actualizările datelor pot întârzia până la 24 de ore față de sursele oficiale.</w:t>
      </w:r>
    </w:p>
    <w:p xmlns:wp14="http://schemas.microsoft.com/office/word/2010/wordml" w:rsidP="412639E5" wp14:paraId="18F7F2F5" wp14:textId="4B822211">
      <w:pPr>
        <w:pStyle w:val="Heading3"/>
        <w:keepNext w:val="1"/>
        <w:spacing w:before="240" w:after="60"/>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o-RO"/>
        </w:rPr>
        <w:t>3.2.4 Detaliere cerință</w:t>
      </w:r>
    </w:p>
    <w:p xmlns:wp14="http://schemas.microsoft.com/office/word/2010/wordml" w:rsidP="412639E5" wp14:paraId="080FA8ED" wp14:textId="1C35705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7A20DA49" wp14:textId="5BF05099">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Layout w:type="fixed"/>
        <w:tblLook w:val="06A0" w:firstRow="1" w:lastRow="0" w:firstColumn="1" w:lastColumn="0" w:noHBand="1" w:noVBand="1"/>
      </w:tblPr>
      <w:tblGrid>
        <w:gridCol w:w="1073"/>
        <w:gridCol w:w="3845"/>
        <w:gridCol w:w="1565"/>
        <w:gridCol w:w="2877"/>
      </w:tblGrid>
      <w:tr w:rsidR="412639E5" w:rsidTr="412639E5" w14:paraId="085BEC30">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09DE0673" w14:textId="0F8B6541">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Cerință</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D0931CD" w14:textId="6EC952E9">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Descriere</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23E37039" w14:textId="0A7BAAF6">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Prioritate</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CAF30BB" w14:textId="1D8D09BF">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Criterii</w:t>
            </w:r>
            <w:r w:rsidRPr="412639E5" w:rsidR="412639E5">
              <w:rPr>
                <w:rFonts w:ascii="Times New Roman" w:hAnsi="Times New Roman" w:eastAsia="Times New Roman" w:cs="Times New Roman"/>
                <w:b w:val="1"/>
                <w:bCs w:val="1"/>
                <w:i w:val="0"/>
                <w:iCs w:val="0"/>
                <w:sz w:val="24"/>
                <w:szCs w:val="24"/>
                <w:lang w:val="ru-RU"/>
              </w:rPr>
              <w:t xml:space="preserve"> </w:t>
            </w:r>
            <w:r w:rsidRPr="412639E5" w:rsidR="412639E5">
              <w:rPr>
                <w:rFonts w:ascii="Times New Roman" w:hAnsi="Times New Roman" w:eastAsia="Times New Roman" w:cs="Times New Roman"/>
                <w:b w:val="1"/>
                <w:bCs w:val="1"/>
                <w:i w:val="0"/>
                <w:iCs w:val="0"/>
                <w:sz w:val="24"/>
                <w:szCs w:val="24"/>
                <w:lang w:val="ru-RU"/>
              </w:rPr>
              <w:t>de</w:t>
            </w:r>
            <w:r w:rsidRPr="412639E5" w:rsidR="412639E5">
              <w:rPr>
                <w:rFonts w:ascii="Times New Roman" w:hAnsi="Times New Roman" w:eastAsia="Times New Roman" w:cs="Times New Roman"/>
                <w:b w:val="1"/>
                <w:bCs w:val="1"/>
                <w:i w:val="0"/>
                <w:iCs w:val="0"/>
                <w:sz w:val="24"/>
                <w:szCs w:val="24"/>
                <w:lang w:val="ru-RU"/>
              </w:rPr>
              <w:t xml:space="preserve"> </w:t>
            </w:r>
            <w:r w:rsidRPr="412639E5" w:rsidR="412639E5">
              <w:rPr>
                <w:rFonts w:ascii="Times New Roman" w:hAnsi="Times New Roman" w:eastAsia="Times New Roman" w:cs="Times New Roman"/>
                <w:b w:val="1"/>
                <w:bCs w:val="1"/>
                <w:i w:val="0"/>
                <w:iCs w:val="0"/>
                <w:sz w:val="24"/>
                <w:szCs w:val="24"/>
                <w:lang w:val="ru-RU"/>
              </w:rPr>
              <w:t>acceptanță</w:t>
            </w:r>
          </w:p>
        </w:tc>
      </w:tr>
      <w:tr w:rsidR="412639E5" w:rsidTr="412639E5" w14:paraId="119D0485">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07E16CD0" w14:textId="050474CC">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REQ-1</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33A33414" w14:textId="6DC8541C">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Sistemul</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trebuie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permită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selectarea</w:t>
            </w:r>
            <w:r w:rsidRPr="412639E5" w:rsidR="412639E5">
              <w:rPr>
                <w:rFonts w:ascii="Times New Roman" w:hAnsi="Times New Roman" w:eastAsia="Times New Roman" w:cs="Times New Roman"/>
                <w:b w:val="0"/>
                <w:bCs w:val="0"/>
                <w:i w:val="0"/>
                <w:iCs w:val="0"/>
                <w:sz w:val="24"/>
                <w:szCs w:val="24"/>
                <w:lang w:val="ru-RU"/>
              </w:rPr>
              <w:t xml:space="preserve"> a </w:t>
            </w:r>
            <w:r w:rsidRPr="412639E5" w:rsidR="412639E5">
              <w:rPr>
                <w:rFonts w:ascii="Times New Roman" w:hAnsi="Times New Roman" w:eastAsia="Times New Roman" w:cs="Times New Roman"/>
                <w:b w:val="0"/>
                <w:bCs w:val="0"/>
                <w:i w:val="0"/>
                <w:iCs w:val="0"/>
                <w:sz w:val="24"/>
                <w:szCs w:val="24"/>
                <w:lang w:val="ru-RU"/>
              </w:rPr>
              <w:t>minim</w:t>
            </w:r>
            <w:r w:rsidRPr="412639E5" w:rsidR="412639E5">
              <w:rPr>
                <w:rFonts w:ascii="Times New Roman" w:hAnsi="Times New Roman" w:eastAsia="Times New Roman" w:cs="Times New Roman"/>
                <w:b w:val="0"/>
                <w:bCs w:val="0"/>
                <w:i w:val="0"/>
                <w:iCs w:val="0"/>
                <w:sz w:val="24"/>
                <w:szCs w:val="24"/>
                <w:lang w:val="ru-RU"/>
              </w:rPr>
              <w:t xml:space="preserve"> 2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maxim</w:t>
            </w:r>
            <w:r w:rsidRPr="412639E5" w:rsidR="412639E5">
              <w:rPr>
                <w:rFonts w:ascii="Times New Roman" w:hAnsi="Times New Roman" w:eastAsia="Times New Roman" w:cs="Times New Roman"/>
                <w:b w:val="0"/>
                <w:bCs w:val="0"/>
                <w:i w:val="0"/>
                <w:iCs w:val="0"/>
                <w:sz w:val="24"/>
                <w:szCs w:val="24"/>
                <w:lang w:val="ru-RU"/>
              </w:rPr>
              <w:t xml:space="preserve"> 4 </w:t>
            </w:r>
            <w:r w:rsidRPr="412639E5" w:rsidR="412639E5">
              <w:rPr>
                <w:rFonts w:ascii="Times New Roman" w:hAnsi="Times New Roman" w:eastAsia="Times New Roman" w:cs="Times New Roman"/>
                <w:b w:val="0"/>
                <w:bCs w:val="0"/>
                <w:i w:val="0"/>
                <w:iCs w:val="0"/>
                <w:sz w:val="24"/>
                <w:szCs w:val="24"/>
                <w:lang w:val="ru-RU"/>
              </w:rPr>
              <w:t>entități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pentru</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comparare</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336040BB" w14:textId="1A8F5F9A">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Ridicată</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2292F0CE" w14:textId="28FE8A24">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Butoanele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devin</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active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la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selectarea</w:t>
            </w:r>
            <w:r w:rsidRPr="412639E5" w:rsidR="412639E5">
              <w:rPr>
                <w:rFonts w:ascii="Times New Roman" w:hAnsi="Times New Roman" w:eastAsia="Times New Roman" w:cs="Times New Roman"/>
                <w:b w:val="0"/>
                <w:bCs w:val="0"/>
                <w:i w:val="0"/>
                <w:iCs w:val="0"/>
                <w:sz w:val="24"/>
                <w:szCs w:val="24"/>
                <w:lang w:val="ru-RU"/>
              </w:rPr>
              <w:t xml:space="preserve"> a 2 </w:t>
            </w:r>
            <w:r w:rsidRPr="412639E5" w:rsidR="412639E5">
              <w:rPr>
                <w:rFonts w:ascii="Times New Roman" w:hAnsi="Times New Roman" w:eastAsia="Times New Roman" w:cs="Times New Roman"/>
                <w:b w:val="0"/>
                <w:bCs w:val="0"/>
                <w:i w:val="0"/>
                <w:iCs w:val="0"/>
                <w:sz w:val="24"/>
                <w:szCs w:val="24"/>
                <w:lang w:val="ru-RU"/>
              </w:rPr>
              <w:t>entități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dezactivează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după</w:t>
            </w:r>
            <w:r w:rsidRPr="412639E5" w:rsidR="412639E5">
              <w:rPr>
                <w:rFonts w:ascii="Times New Roman" w:hAnsi="Times New Roman" w:eastAsia="Times New Roman" w:cs="Times New Roman"/>
                <w:b w:val="0"/>
                <w:bCs w:val="0"/>
                <w:i w:val="0"/>
                <w:iCs w:val="0"/>
                <w:sz w:val="24"/>
                <w:szCs w:val="24"/>
                <w:lang w:val="ru-RU"/>
              </w:rPr>
              <w:t xml:space="preserve"> 4</w:t>
            </w:r>
          </w:p>
        </w:tc>
      </w:tr>
      <w:tr w:rsidR="412639E5" w:rsidTr="412639E5" w14:paraId="413818B2">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7CBF7DB8" w14:textId="22143301">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REQ-2</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62B84DBF" w14:textId="062A594F">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Aplicația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va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genera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automat</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grafice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comparative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pentru</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indicatorii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selectați</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6D66A8A3" w14:textId="4C851AD0">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Ridicată</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29B84845" w14:textId="1C257516">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Graficele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apar</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în</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maxim</w:t>
            </w:r>
            <w:r w:rsidRPr="412639E5" w:rsidR="412639E5">
              <w:rPr>
                <w:rFonts w:ascii="Times New Roman" w:hAnsi="Times New Roman" w:eastAsia="Times New Roman" w:cs="Times New Roman"/>
                <w:b w:val="0"/>
                <w:bCs w:val="0"/>
                <w:i w:val="0"/>
                <w:iCs w:val="0"/>
                <w:sz w:val="24"/>
                <w:szCs w:val="24"/>
                <w:lang w:val="ru-RU"/>
              </w:rPr>
              <w:t xml:space="preserve"> 3 </w:t>
            </w:r>
            <w:r w:rsidRPr="412639E5" w:rsidR="412639E5">
              <w:rPr>
                <w:rFonts w:ascii="Times New Roman" w:hAnsi="Times New Roman" w:eastAsia="Times New Roman" w:cs="Times New Roman"/>
                <w:b w:val="0"/>
                <w:bCs w:val="0"/>
                <w:i w:val="0"/>
                <w:iCs w:val="0"/>
                <w:sz w:val="24"/>
                <w:szCs w:val="24"/>
                <w:lang w:val="ru-RU"/>
              </w:rPr>
              <w:t>secunde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după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selecție</w:t>
            </w:r>
          </w:p>
        </w:tc>
      </w:tr>
      <w:tr w:rsidR="412639E5" w:rsidTr="412639E5" w14:paraId="046447AA">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66A10569" w14:textId="5395CE1B">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REQ-3</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36F69C2" w14:textId="3FFAC419">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Utilizatorul</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poate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exporta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rezultatele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comparației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raport</w:t>
            </w:r>
            <w:r w:rsidRPr="412639E5" w:rsidR="412639E5">
              <w:rPr>
                <w:rFonts w:ascii="Times New Roman" w:hAnsi="Times New Roman" w:eastAsia="Times New Roman" w:cs="Times New Roman"/>
                <w:b w:val="0"/>
                <w:bCs w:val="0"/>
                <w:i w:val="0"/>
                <w:iCs w:val="0"/>
                <w:sz w:val="24"/>
                <w:szCs w:val="24"/>
                <w:lang w:val="ru-RU"/>
              </w:rPr>
              <w:t xml:space="preserve"> PDF</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73ED57F4" w14:textId="00CCE2CB">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Medie</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6256A0AB" w14:textId="2A574A65">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Raportul</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generat</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conține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toate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graficele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tabelele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vizibile</w:t>
            </w:r>
          </w:p>
        </w:tc>
      </w:tr>
      <w:tr w:rsidR="412639E5" w:rsidTr="412639E5" w14:paraId="1EA897B8">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0F070BF" w14:textId="5850CE37">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REQ-4</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758AF3C0" w14:textId="0B992C4C">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Sistemul</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va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afișa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diferențele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procentuale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între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entitățile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comparate</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64DD6F80" w14:textId="6B5959D4">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Medie</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357DDBA4" w14:textId="444D471D">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Diferențele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sunt</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calculate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corect</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afișate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lângă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fiecare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indicator</w:t>
            </w:r>
          </w:p>
        </w:tc>
      </w:tr>
      <w:tr w:rsidR="412639E5" w:rsidTr="412639E5" w14:paraId="44AB29BD">
        <w:trPr>
          <w:trHeight w:val="300"/>
        </w:trPr>
        <w:tc>
          <w:tcPr>
            <w:tcW w:w="1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CFB6109" w14:textId="6C421351">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REQ-5</w:t>
            </w:r>
          </w:p>
        </w:tc>
        <w:tc>
          <w:tcPr>
            <w:tcW w:w="384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FA4301F" w14:textId="0EE40E2A">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 xml:space="preserve">La </w:t>
            </w:r>
            <w:r w:rsidRPr="412639E5" w:rsidR="412639E5">
              <w:rPr>
                <w:rFonts w:ascii="Times New Roman" w:hAnsi="Times New Roman" w:eastAsia="Times New Roman" w:cs="Times New Roman"/>
                <w:b w:val="0"/>
                <w:bCs w:val="0"/>
                <w:i w:val="0"/>
                <w:iCs w:val="0"/>
                <w:sz w:val="24"/>
                <w:szCs w:val="24"/>
                <w:lang w:val="ru-RU"/>
              </w:rPr>
              <w:t>date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incomplete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aplicația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va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sugera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alternative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valabile</w:t>
            </w:r>
          </w:p>
        </w:tc>
        <w:tc>
          <w:tcPr>
            <w:tcW w:w="15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22A95E3A" w14:textId="7B0F1631">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Scăzută</w:t>
            </w:r>
          </w:p>
        </w:tc>
        <w:tc>
          <w:tcPr>
            <w:tcW w:w="28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C994130" w14:textId="720BE953">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Mesajul</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alternativă</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apare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în</w:t>
            </w:r>
            <w:r w:rsidRPr="412639E5" w:rsidR="412639E5">
              <w:rPr>
                <w:rFonts w:ascii="Times New Roman" w:hAnsi="Times New Roman" w:eastAsia="Times New Roman" w:cs="Times New Roman"/>
                <w:b w:val="0"/>
                <w:bCs w:val="0"/>
                <w:i w:val="0"/>
                <w:iCs w:val="0"/>
                <w:sz w:val="24"/>
                <w:szCs w:val="24"/>
                <w:lang w:val="ru-RU"/>
              </w:rPr>
              <w:t xml:space="preserve"> 5 </w:t>
            </w:r>
            <w:r w:rsidRPr="412639E5" w:rsidR="412639E5">
              <w:rPr>
                <w:rFonts w:ascii="Times New Roman" w:hAnsi="Times New Roman" w:eastAsia="Times New Roman" w:cs="Times New Roman"/>
                <w:b w:val="0"/>
                <w:bCs w:val="0"/>
                <w:i w:val="0"/>
                <w:iCs w:val="0"/>
                <w:sz w:val="24"/>
                <w:szCs w:val="24"/>
                <w:lang w:val="ru-RU"/>
              </w:rPr>
              <w:t>secunde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conține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opțiuni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relevante</w:t>
            </w:r>
          </w:p>
        </w:tc>
      </w:tr>
    </w:tbl>
    <w:p xmlns:wp14="http://schemas.microsoft.com/office/word/2010/wordml" w:rsidP="412639E5" wp14:paraId="0DCC5A27" wp14:textId="10EF8A98">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421595BD" wp14:textId="5CCF1E10">
      <w:pPr>
        <w:pStyle w:val="Heading1"/>
        <w:numPr>
          <w:ilvl w:val="0"/>
          <w:numId w:val="2"/>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Cerințe pentru interfețe</w:t>
      </w:r>
    </w:p>
    <w:p xmlns:wp14="http://schemas.microsoft.com/office/word/2010/wordml" w:rsidP="412639E5" wp14:paraId="17BA8A7D" wp14:textId="2D943748">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Interfețe cu utilizatorul</w:t>
      </w:r>
    </w:p>
    <w:p xmlns:wp14="http://schemas.microsoft.com/office/word/2010/wordml" w:rsidP="412639E5" wp14:paraId="4572416E" wp14:textId="34A6DEB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Interfața sistemului este proiectată pentru o experiență intuitivă și accesibilă, cu accent pe vizualizarea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-demografice. Ecranul principal este organizat în trei zone funcționale:</w:t>
      </w:r>
    </w:p>
    <w:p xmlns:wp14="http://schemas.microsoft.com/office/word/2010/wordml" w:rsidP="412639E5" wp14:paraId="2A09EDA1" wp14:textId="5812A764">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Panoul de navigare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(stânga) - permite selectarea rapidă a indicatorilor și regiunilor, cu pictograme descriptive și bare de căutare inteligentă</w:t>
      </w:r>
    </w:p>
    <w:p xmlns:wp14="http://schemas.microsoft.com/office/word/2010/wordml" w:rsidP="412639E5" wp14:paraId="1B7973EC" wp14:textId="0D46135A">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Zona de vizualizare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(centru) - afișează hărțile interactive și graficele comparative, cu controale de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zoom</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filtrare contextuale</w:t>
      </w:r>
    </w:p>
    <w:p xmlns:wp14="http://schemas.microsoft.com/office/word/2010/wordml" w:rsidP="412639E5" wp14:paraId="06CD4120" wp14:textId="6EE5BA27">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Panoul de rezultate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(dreapta) - prezintă statistici detaliate și opțiuni de export, adaptându-se automat la tipul de analiză selectat</w:t>
      </w:r>
    </w:p>
    <w:p xmlns:wp14="http://schemas.microsoft.com/office/word/2010/wordml" w:rsidP="412639E5" wp14:paraId="407F2997" wp14:textId="7B647E0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Designul folosește o paletă cromatică accesibilă (testată pentru daltonism), cu fonturi de minimum 14px pentru lizibilitate. Toate elementele interactive oferă feedback vizual la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hover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click, iar mesajele de sistem sunt formulate în termeni simpli, fără jargon tehnic.</w:t>
      </w:r>
    </w:p>
    <w:p xmlns:wp14="http://schemas.microsoft.com/office/word/2010/wordml" w:rsidP="412639E5" wp14:paraId="157548BD" wp14:textId="077D709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Pentru dispozitive mobile, interfața se adaptează prin:</w:t>
      </w:r>
    </w:p>
    <w:p xmlns:wp14="http://schemas.microsoft.com/office/word/2010/wordml" w:rsidP="412639E5" wp14:paraId="3B153108" wp14:textId="275AD337">
      <w:pPr>
        <w:pStyle w:val="ListParagraph"/>
        <w:numPr>
          <w:ilvl w:val="0"/>
          <w:numId w:val="3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Consolidarea panourilor în meniuri expandabile</w:t>
      </w:r>
    </w:p>
    <w:p xmlns:wp14="http://schemas.microsoft.com/office/word/2010/wordml" w:rsidP="412639E5" wp14:paraId="1E27040A" wp14:textId="02ED5D43">
      <w:pPr>
        <w:pStyle w:val="ListParagraph"/>
        <w:numPr>
          <w:ilvl w:val="0"/>
          <w:numId w:val="3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Mărirea zonelor de atingere</w:t>
      </w:r>
    </w:p>
    <w:p xmlns:wp14="http://schemas.microsoft.com/office/word/2010/wordml" w:rsidP="412639E5" wp14:paraId="06127E35" wp14:textId="1D621B8E">
      <w:pPr>
        <w:pStyle w:val="ListParagraph"/>
        <w:numPr>
          <w:ilvl w:val="0"/>
          <w:numId w:val="3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Simplificarea temporară a instrumentelor de analiză</w:t>
      </w:r>
    </w:p>
    <w:p xmlns:wp14="http://schemas.microsoft.com/office/word/2010/wordml" w:rsidP="412639E5" wp14:paraId="0A1F5A29" wp14:textId="0999CDE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Ghidul de stil complet, inclusiv specificații detaliate pentru componente și interacțiuni, este documentat în anexa UI/UX.</w:t>
      </w:r>
    </w:p>
    <w:p xmlns:wp14="http://schemas.microsoft.com/office/word/2010/wordml" w:rsidP="412639E5" wp14:paraId="0F6EA09F" wp14:textId="4A1029C7">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Interfețe hardware</w:t>
      </w:r>
    </w:p>
    <w:p xmlns:wp14="http://schemas.microsoft.com/office/word/2010/wordml" w:rsidP="412639E5" wp14:paraId="08199EBA" wp14:textId="1E55355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necesită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componente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hardware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specializate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orice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dispozitiv</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modern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îndeplinește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cerințele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minime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performanță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optimă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seturi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mari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recomandă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calculatoare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procesoare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mai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puternice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conexiuni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internet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rapide</w:t>
      </w:r>
    </w:p>
    <w:p xmlns:wp14="http://schemas.microsoft.com/office/word/2010/wordml" w:rsidP="412639E5" wp14:paraId="4E05956C" wp14:textId="25A04807">
      <w:pPr>
        <w:pStyle w:val="Normal"/>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739F0C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4.2.1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Configurații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Minime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Recomandate</w:t>
      </w:r>
    </w:p>
    <w:p xmlns:wp14="http://schemas.microsoft.com/office/word/2010/wordml" w:rsidP="412639E5" wp14:paraId="55526AB9" wp14:textId="65D6FDC5">
      <w:pPr>
        <w:pStyle w:val="Normal"/>
        <w:keepNext w:val="1"/>
        <w:spacing w:before="240" w:after="60"/>
        <w:ind w:left="0"/>
        <w:jc w:val="both"/>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pPr>
    </w:p>
    <w:p xmlns:wp14="http://schemas.microsoft.com/office/word/2010/wordml" w:rsidP="412639E5" wp14:paraId="214FF7FF" wp14:textId="5C6ED3B1">
      <w:pPr>
        <w:pStyle w:val="ListParagraph"/>
        <w:numPr>
          <w:ilvl w:val="0"/>
          <w:numId w:val="3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Calculatoare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laptopuri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Procesor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dual-core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2GHz, 4GB RAM, 500MB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spațiu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liber</w:t>
      </w:r>
    </w:p>
    <w:p xmlns:wp14="http://schemas.microsoft.com/office/word/2010/wordml" w:rsidP="412639E5" wp14:paraId="72533B6C" wp14:textId="39F7394F">
      <w:pPr>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3F8B6817" wp14:textId="1E4633C6">
      <w:pPr>
        <w:pStyle w:val="ListParagraph"/>
        <w:numPr>
          <w:ilvl w:val="0"/>
          <w:numId w:val="3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Dispozitive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Android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9+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sau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iOS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12+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2GB RAM</w:t>
      </w:r>
    </w:p>
    <w:p xmlns:wp14="http://schemas.microsoft.com/office/word/2010/wordml" w:rsidP="412639E5" wp14:paraId="6886F0E4" wp14:textId="041D859A">
      <w:pPr>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207E9718" wp14:textId="69CB99D6">
      <w:pPr>
        <w:pStyle w:val="ListParagraph"/>
        <w:numPr>
          <w:ilvl w:val="0"/>
          <w:numId w:val="3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Rezoluție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minimă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1366x768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pixeli</w:t>
      </w:r>
    </w:p>
    <w:p xmlns:wp14="http://schemas.microsoft.com/office/word/2010/wordml" w:rsidP="412639E5" wp14:paraId="68E8F6BB" wp14:textId="120A0EC6">
      <w:pPr>
        <w:pStyle w:val="Normal"/>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7D603155">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4.2.2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Dispoz</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itive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Externe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Compatibile</w:t>
      </w:r>
    </w:p>
    <w:p xmlns:wp14="http://schemas.microsoft.com/office/word/2010/wordml" w:rsidP="412639E5" wp14:paraId="6B10A0C4" wp14:textId="42654CDF">
      <w:pPr>
        <w:pStyle w:val="ListParagraph"/>
        <w:numPr>
          <w:ilvl w:val="0"/>
          <w:numId w:val="39"/>
        </w:numPr>
        <w:spacing w:beforeAutospacing="on" w:after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Imprimante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rapoartelor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suportă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formate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A4/</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Letter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5536F9B" wp14:textId="2DFAFAD0">
      <w:pPr>
        <w:spacing w:beforeAutospacing="on" w:afterAutospacing="on"/>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7B24621F" wp14:textId="3026024C">
      <w:pPr>
        <w:pStyle w:val="ListParagraph"/>
        <w:numPr>
          <w:ilvl w:val="0"/>
          <w:numId w:val="3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Monitoare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externe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până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4K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adaptare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rezoluției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27EFD1CA" wp14:textId="0FD7AA2B">
      <w:pPr>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E5E74D7" wp14:textId="13FAF53E">
      <w:pPr>
        <w:pStyle w:val="ListParagraph"/>
        <w:numPr>
          <w:ilvl w:val="0"/>
          <w:numId w:val="3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Dispozitive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stocare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USB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import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seturi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p>
    <w:p xmlns:wp14="http://schemas.microsoft.com/office/word/2010/wordml" w:rsidP="412639E5" wp14:paraId="1CCFA832" wp14:textId="48DC7C2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26503EC" wp14:textId="11401449">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Interfețe de comunicare</w:t>
      </w:r>
    </w:p>
    <w:p xmlns:wp14="http://schemas.microsoft.com/office/word/2010/wordml" w:rsidP="412639E5" wp14:paraId="6FDC0EA0" wp14:textId="170D9047">
      <w:pPr>
        <w:spacing w:beforeAutospacing="on" w:afterAutospacing="on"/>
        <w:ind w:left="576"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412639E5" wp14:paraId="7877FD8D" wp14:textId="52CBF754">
      <w:pPr>
        <w:pStyle w:val="ListParagraph"/>
        <w:keepNext w:val="1"/>
        <w:spacing w:before="240" w:after="6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629921CC">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4.3.1</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Protocoale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și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Standarde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de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Comunicare</w:t>
      </w:r>
    </w:p>
    <w:p xmlns:wp14="http://schemas.microsoft.com/office/word/2010/wordml" w:rsidP="412639E5" wp14:paraId="60A8F7EF" wp14:textId="65D9D19E">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trei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protocoale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principale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optimă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xmlns:wp14="http://schemas.microsoft.com/office/word/2010/wordml" w:rsidP="412639E5" wp14:paraId="649936B8" wp14:textId="7E1E2D67">
      <w:pPr>
        <w:pStyle w:val="ListParagraph"/>
        <w:numPr>
          <w:ilvl w:val="0"/>
          <w:numId w:val="41"/>
        </w:num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HTTPS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(TLS 1.3) –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asigură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transferul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securizat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între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server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aplicația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client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protejând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informațiile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socio-demografice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sensibile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xmlns:wp14="http://schemas.microsoft.com/office/word/2010/wordml" w:rsidP="412639E5" wp14:paraId="373234E7" wp14:textId="52771D6B">
      <w:pPr>
        <w:pStyle w:val="ListParagraph"/>
        <w:numPr>
          <w:ilvl w:val="0"/>
          <w:numId w:val="41"/>
        </w:num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WebSocket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permite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timp</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hărți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grafice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atunci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modifică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setările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sau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apar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noi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informații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surse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oficiale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xmlns:wp14="http://schemas.microsoft.com/office/word/2010/wordml" w:rsidP="412639E5" wp14:paraId="71E82BC9" wp14:textId="0A40F843">
      <w:pPr>
        <w:pStyle w:val="ListParagraph"/>
        <w:numPr>
          <w:ilvl w:val="0"/>
          <w:numId w:val="41"/>
        </w:num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REST API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(JSON) –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facilitează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integrarea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bazele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externe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(INS, Eurostat)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structurat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rezultatelor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analizelor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CE76919" wp14:textId="1C86B3E1">
      <w:pPr>
        <w:spacing w:before="240" w:beforeAutospacing="off" w:after="24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Toate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conexiunile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respectă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standardele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GDPR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protecția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1303B353" wp14:textId="68FA164A">
      <w:pPr>
        <w:pStyle w:val="Normal"/>
        <w:spacing w:beforeAutospacing="on" w:afterAutospacing="on"/>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7ED9A6EC">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4.3.2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erințe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de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Securitate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în</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Comunicare</w:t>
      </w:r>
    </w:p>
    <w:p xmlns:wp14="http://schemas.microsoft.com/office/word/2010/wordml" w:rsidP="412639E5" wp14:paraId="440275DF" wp14:textId="4027C983">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Toate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transferurile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folosesc</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criptare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TLS 1.3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protejarea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informațiilor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socio-demografice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sensibile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implementează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OAuth</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2.0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token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JWT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autentificarea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utilizatorilor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asigurând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accesul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securizat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funcționalități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1D1A12EA" wp14:textId="5D07597A">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caracter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personal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aplică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măsuri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suplimentare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452B480B" wp14:textId="79CCD75F">
      <w:pPr>
        <w:pStyle w:val="ListParagraph"/>
        <w:numPr>
          <w:ilvl w:val="0"/>
          <w:numId w:val="4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Criptare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end-to-end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seturilor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sensibile</w:t>
      </w:r>
    </w:p>
    <w:p xmlns:wp14="http://schemas.microsoft.com/office/word/2010/wordml" w:rsidP="412639E5" wp14:paraId="13C2D8A6" wp14:textId="2742ED82">
      <w:pPr>
        <w:pStyle w:val="ListParagraph"/>
        <w:numPr>
          <w:ilvl w:val="0"/>
          <w:numId w:val="44"/>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Validarea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strictă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permisiunilor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fiecare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cerere</w:t>
      </w:r>
    </w:p>
    <w:p xmlns:wp14="http://schemas.microsoft.com/office/word/2010/wordml" w:rsidP="412639E5" wp14:paraId="67CE890B" wp14:textId="4CF64E7B">
      <w:pPr>
        <w:pStyle w:val="ListParagraph"/>
        <w:numPr>
          <w:ilvl w:val="0"/>
          <w:numId w:val="45"/>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Audit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tuturor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acceselor</w:t>
      </w:r>
    </w:p>
    <w:p xmlns:wp14="http://schemas.microsoft.com/office/word/2010/wordml" w:rsidP="412639E5" wp14:paraId="3C64326A" wp14:textId="7DA8B718">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Comunicațiile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sursele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externe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(INS, Eurostat)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realizează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exclusiv</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canale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securizate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autentificare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mutuală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generează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rapoarte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periodice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securitate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detectează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tentativele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acces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neautorizat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w:t>
      </w:r>
    </w:p>
    <w:p xmlns:wp14="http://schemas.microsoft.com/office/word/2010/wordml" w:rsidP="412639E5" wp14:paraId="029A0174" wp14:textId="198A7E2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0222CED9" wp14:textId="09A4BF1F">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Interfețe software</w:t>
      </w:r>
    </w:p>
    <w:p xmlns:wp14="http://schemas.microsoft.com/office/word/2010/wordml" w:rsidP="412639E5" wp14:paraId="0F5041CE" wp14:textId="5688824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ru-RU"/>
        </w:rPr>
        <w:t xml:space="preserve">4.4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ru-RU"/>
        </w:rPr>
        <w:t>Integrări</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ru-RU"/>
        </w:rPr>
        <w:t xml:space="preserve">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ru-RU"/>
        </w:rPr>
        <w:t>software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ru-RU"/>
        </w:rPr>
        <w:t xml:space="preserve"> </w:t>
      </w:r>
    </w:p>
    <w:p xmlns:wp14="http://schemas.microsoft.com/office/word/2010/wordml" w:rsidP="412639E5" wp14:paraId="243E61E7" wp14:textId="7B0C857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Sistemul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conectează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la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API-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urile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publice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INS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Eurostat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actualizări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automate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Acceptă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import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din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formatele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CSV, XLSX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JSON,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exportând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rezultatele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în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PDF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sau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Excel. </w:t>
      </w:r>
    </w:p>
    <w:p xmlns:wp14="http://schemas.microsoft.com/office/word/2010/wordml" w:rsidP="412639E5" wp14:paraId="187C68CD" wp14:textId="53BEA71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Interfața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REST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permite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conectarea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alte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aplicații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analiză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iar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autentificarea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face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prin</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OAuth</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2.0.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vizualizări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avansate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integrează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bibliotecile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D3.js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Chart.js. </w:t>
      </w:r>
    </w:p>
    <w:p xmlns:wp14="http://schemas.microsoft.com/office/word/2010/wordml" w:rsidP="412639E5" wp14:paraId="0340BFE8" wp14:textId="2F891612">
      <w:pPr>
        <w:shd w:val="clear" w:color="auto" w:fill="FFFFFF" w:themeFill="background1"/>
        <w:jc w:val="both"/>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xmlns:wp14="http://schemas.microsoft.com/office/word/2010/wordml" w:rsidP="412639E5" wp14:paraId="05A66807" wp14:textId="50B091F5">
      <w:pPr>
        <w:pStyle w:val="Heading3"/>
        <w:keepNext w:val="1"/>
        <w:spacing w:before="240" w:after="6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37E4DCD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4.4.1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Tehnologii</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Utilizate</w:t>
      </w:r>
    </w:p>
    <w:p xmlns:wp14="http://schemas.microsoft.com/office/word/2010/wordml" w:rsidP="412639E5" wp14:paraId="295A3172" wp14:textId="56ED61C4">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Backend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Python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Django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procesarea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și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API-</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uri</w:t>
      </w:r>
    </w:p>
    <w:p xmlns:wp14="http://schemas.microsoft.com/office/word/2010/wordml" w:rsidP="412639E5" wp14:paraId="0493419A" wp14:textId="189A110F">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Frontend</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React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cu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Redux</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interfața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interactivă</w:t>
      </w:r>
    </w:p>
    <w:p xmlns:wp14="http://schemas.microsoft.com/office/word/2010/wordml" w:rsidP="412639E5" wp14:paraId="2285770C" wp14:textId="3FD4E1FA">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Bază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PostgreSQL</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pentru</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stocarea</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structurată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a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datelor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xmlns:wp14="http://schemas.microsoft.com/office/word/2010/wordml" w:rsidP="412639E5" wp14:paraId="4B2B5D26" wp14:textId="68529B8F">
      <w:pPr>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Performant</w:t>
      </w: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Scalabil</w:t>
      </w: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Open-</w:t>
      </w: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source</w:t>
      </w:r>
      <w:r w:rsidRPr="412639E5" w:rsidR="06F6077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w:t>
      </w:r>
    </w:p>
    <w:p xmlns:wp14="http://schemas.microsoft.com/office/word/2010/wordml" w:rsidP="412639E5" wp14:paraId="544F5148" wp14:textId="23B4E37C">
      <w:pPr>
        <w:pStyle w:val="Normal"/>
        <w:keepNext w:val="1"/>
        <w:spacing w:before="240" w:after="60"/>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412639E5" w:rsidR="6AA844B9">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4.4.2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Servicii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Externe</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și</w:t>
      </w:r>
      <w:r w:rsidRPr="412639E5" w:rsidR="06F60773">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t xml:space="preserve"> API-uri</w:t>
      </w:r>
    </w:p>
    <w:p xmlns:wp14="http://schemas.microsoft.com/office/word/2010/wordml" w:rsidP="412639E5" wp14:paraId="41899692" wp14:textId="483EC30A">
      <w:pPr>
        <w:pStyle w:val="Normal"/>
        <w:keepNext w:val="1"/>
        <w:spacing w:before="240" w:after="60"/>
        <w:ind w:left="0"/>
        <w:jc w:val="both"/>
        <w:rPr>
          <w:rStyle w:val="Strong"/>
          <w:rFonts w:ascii="Times New Roman" w:hAnsi="Times New Roman" w:eastAsia="Times New Roman" w:cs="Times New Roman"/>
          <w:b w:val="1"/>
          <w:bCs w:val="1"/>
          <w:i w:val="0"/>
          <w:iCs w:val="0"/>
          <w:caps w:val="0"/>
          <w:smallCaps w:val="0"/>
          <w:noProof w:val="0"/>
          <w:color w:val="000000" w:themeColor="text1" w:themeTint="FF" w:themeShade="FF"/>
          <w:sz w:val="26"/>
          <w:szCs w:val="26"/>
          <w:lang w:val="ru-RU"/>
        </w:rPr>
      </w:pPr>
    </w:p>
    <w:tbl>
      <w:tblPr>
        <w:tblStyle w:val="TableNormal"/>
        <w:tblW w:w="0" w:type="auto"/>
        <w:tblLayout w:type="fixed"/>
        <w:tblLook w:val="06A0" w:firstRow="1" w:lastRow="0" w:firstColumn="1" w:lastColumn="0" w:noHBand="1" w:noVBand="1"/>
      </w:tblPr>
      <w:tblGrid>
        <w:gridCol w:w="2375"/>
        <w:gridCol w:w="6985"/>
      </w:tblGrid>
      <w:tr w:rsidR="412639E5" w:rsidTr="412639E5" w14:paraId="503C9C49">
        <w:trPr>
          <w:trHeight w:val="300"/>
        </w:trPr>
        <w:tc>
          <w:tcPr>
            <w:tcW w:w="2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7F0F140E" w14:textId="12AF9407">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Serviciu</w:t>
            </w:r>
          </w:p>
        </w:tc>
        <w:tc>
          <w:tcPr>
            <w:tcW w:w="69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37194619" w14:textId="2AE9CE04">
            <w:pPr>
              <w:spacing w:before="0" w:beforeAutospacing="off" w:after="0" w:afterAutospacing="off"/>
              <w:jc w:val="center"/>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1"/>
                <w:bCs w:val="1"/>
                <w:i w:val="0"/>
                <w:iCs w:val="0"/>
                <w:sz w:val="24"/>
                <w:szCs w:val="24"/>
                <w:lang w:val="ru-RU"/>
              </w:rPr>
              <w:t>Utilizare</w:t>
            </w:r>
          </w:p>
        </w:tc>
      </w:tr>
      <w:tr w:rsidR="412639E5" w:rsidTr="412639E5" w14:paraId="0BF4D4A6">
        <w:trPr>
          <w:trHeight w:val="300"/>
        </w:trPr>
        <w:tc>
          <w:tcPr>
            <w:tcW w:w="2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25F092A7" w14:textId="76848ADF">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API INS</w:t>
            </w:r>
          </w:p>
        </w:tc>
        <w:tc>
          <w:tcPr>
            <w:tcW w:w="69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88271A1" w14:textId="56874B92">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Preluare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date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socio-demografice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actualizate</w:t>
            </w:r>
          </w:p>
        </w:tc>
      </w:tr>
      <w:tr w:rsidR="412639E5" w:rsidTr="412639E5" w14:paraId="07F94AB9">
        <w:trPr>
          <w:trHeight w:val="300"/>
        </w:trPr>
        <w:tc>
          <w:tcPr>
            <w:tcW w:w="2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48BE0EE" w14:textId="2D0AC055">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API Eurostat</w:t>
            </w:r>
          </w:p>
        </w:tc>
        <w:tc>
          <w:tcPr>
            <w:tcW w:w="69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90DDF6E" w14:textId="20A7C30E">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Comparații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regionale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la</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nivel</w:t>
            </w:r>
            <w:r w:rsidRPr="412639E5" w:rsidR="412639E5">
              <w:rPr>
                <w:rFonts w:ascii="Times New Roman" w:hAnsi="Times New Roman" w:eastAsia="Times New Roman" w:cs="Times New Roman"/>
                <w:b w:val="0"/>
                <w:bCs w:val="0"/>
                <w:i w:val="0"/>
                <w:iCs w:val="0"/>
                <w:sz w:val="24"/>
                <w:szCs w:val="24"/>
                <w:lang w:val="ru-RU"/>
              </w:rPr>
              <w:t xml:space="preserve"> UE</w:t>
            </w:r>
          </w:p>
        </w:tc>
      </w:tr>
      <w:tr w:rsidR="412639E5" w:rsidTr="412639E5" w14:paraId="2853FF49">
        <w:trPr>
          <w:trHeight w:val="300"/>
        </w:trPr>
        <w:tc>
          <w:tcPr>
            <w:tcW w:w="2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1335B37" w14:textId="6EBB93EB">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Google Maps</w:t>
            </w:r>
          </w:p>
        </w:tc>
        <w:tc>
          <w:tcPr>
            <w:tcW w:w="69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6EA29A8" w14:textId="59F388EB">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Hărți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interactive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și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geocodare</w:t>
            </w:r>
          </w:p>
        </w:tc>
      </w:tr>
      <w:tr w:rsidR="412639E5" w:rsidTr="412639E5" w14:paraId="4FAFBEC0">
        <w:trPr>
          <w:trHeight w:val="300"/>
        </w:trPr>
        <w:tc>
          <w:tcPr>
            <w:tcW w:w="2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1B37E69A" w14:textId="24D0BEA8">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OAuth</w:t>
            </w:r>
            <w:r w:rsidRPr="412639E5" w:rsidR="412639E5">
              <w:rPr>
                <w:rFonts w:ascii="Times New Roman" w:hAnsi="Times New Roman" w:eastAsia="Times New Roman" w:cs="Times New Roman"/>
                <w:b w:val="0"/>
                <w:bCs w:val="0"/>
                <w:i w:val="0"/>
                <w:iCs w:val="0"/>
                <w:sz w:val="24"/>
                <w:szCs w:val="24"/>
                <w:lang w:val="ru-RU"/>
              </w:rPr>
              <w:t xml:space="preserve"> 2.0</w:t>
            </w:r>
          </w:p>
        </w:tc>
        <w:tc>
          <w:tcPr>
            <w:tcW w:w="69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12639E5" w:rsidP="412639E5" w:rsidRDefault="412639E5" w14:paraId="45DBC1E5" w14:textId="4CA55E93">
            <w:pPr>
              <w:spacing w:before="0" w:beforeAutospacing="off" w:after="0" w:afterAutospacing="off"/>
              <w:jc w:val="left"/>
              <w:rPr>
                <w:rFonts w:ascii="Times New Roman" w:hAnsi="Times New Roman" w:eastAsia="Times New Roman" w:cs="Times New Roman"/>
                <w:b w:val="0"/>
                <w:bCs w:val="0"/>
                <w:i w:val="0"/>
                <w:iCs w:val="0"/>
                <w:sz w:val="24"/>
                <w:szCs w:val="24"/>
                <w:lang w:val="en-US"/>
              </w:rPr>
            </w:pPr>
            <w:r w:rsidRPr="412639E5" w:rsidR="412639E5">
              <w:rPr>
                <w:rFonts w:ascii="Times New Roman" w:hAnsi="Times New Roman" w:eastAsia="Times New Roman" w:cs="Times New Roman"/>
                <w:b w:val="0"/>
                <w:bCs w:val="0"/>
                <w:i w:val="0"/>
                <w:iCs w:val="0"/>
                <w:sz w:val="24"/>
                <w:szCs w:val="24"/>
                <w:lang w:val="ru-RU"/>
              </w:rPr>
              <w:t>Autentificare</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utilizatori</w:t>
            </w:r>
            <w:r w:rsidRPr="412639E5" w:rsidR="412639E5">
              <w:rPr>
                <w:rFonts w:ascii="Times New Roman" w:hAnsi="Times New Roman" w:eastAsia="Times New Roman" w:cs="Times New Roman"/>
                <w:b w:val="0"/>
                <w:bCs w:val="0"/>
                <w:i w:val="0"/>
                <w:iCs w:val="0"/>
                <w:sz w:val="24"/>
                <w:szCs w:val="24"/>
                <w:lang w:val="ru-RU"/>
              </w:rPr>
              <w:t xml:space="preserve"> </w:t>
            </w:r>
            <w:r w:rsidRPr="412639E5" w:rsidR="412639E5">
              <w:rPr>
                <w:rFonts w:ascii="Times New Roman" w:hAnsi="Times New Roman" w:eastAsia="Times New Roman" w:cs="Times New Roman"/>
                <w:b w:val="0"/>
                <w:bCs w:val="0"/>
                <w:i w:val="0"/>
                <w:iCs w:val="0"/>
                <w:sz w:val="24"/>
                <w:szCs w:val="24"/>
                <w:lang w:val="ru-RU"/>
              </w:rPr>
              <w:t>securizată</w:t>
            </w:r>
          </w:p>
        </w:tc>
      </w:tr>
    </w:tbl>
    <w:p xmlns:wp14="http://schemas.microsoft.com/office/word/2010/wordml" w:rsidP="412639E5" wp14:paraId="5E1D1C52" wp14:textId="2BE5F536">
      <w:pPr>
        <w:spacing w:beforeAutospacing="on" w:afterAutospacing="on"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412639E5" wp14:paraId="633638FC" wp14:textId="1ECC2C21">
      <w:pPr>
        <w:pStyle w:val="Heading1"/>
        <w:numPr>
          <w:ilvl w:val="0"/>
          <w:numId w:val="2"/>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Cerințe non-funcționale</w:t>
      </w:r>
    </w:p>
    <w:p xmlns:wp14="http://schemas.microsoft.com/office/word/2010/wordml" w:rsidP="412639E5" wp14:paraId="058A4681" wp14:textId="4BC0B104">
      <w:pPr>
        <w:shd w:val="clear" w:color="auto" w:fill="FFFFFF" w:themeFill="background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1C824E79" wp14:textId="143D90C7">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Cerințe de performanță</w:t>
      </w:r>
    </w:p>
    <w:p xmlns:wp14="http://schemas.microsoft.com/office/word/2010/wordml" w:rsidP="412639E5" wp14:paraId="30760AAE" wp14:textId="598387D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Sistemul răspunde în sub 2 secunde pentru interogări simple (ex: afișare date unui județ). Pentru analize complexe (comparări regionale pe 5+ ani), timpul maxim acceptat este 5 secunde. </w:t>
      </w:r>
    </w:p>
    <w:p xmlns:wp14="http://schemas.microsoft.com/office/word/2010/wordml" w:rsidP="412639E5" wp14:paraId="248C95F8" wp14:textId="4C0548D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Hărțile interactive se încarcă în maxim 3 secunde, iar exportul rapoartelor (PDF/Excel) se generează în sub 10 secunde. </w:t>
      </w:r>
    </w:p>
    <w:p xmlns:wp14="http://schemas.microsoft.com/office/word/2010/wordml" w:rsidP="412639E5" wp14:paraId="6761D69D" wp14:textId="6A33EFD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La peste 100 de utilizatori simultan, serverul menține răspunsuri sub 3 secunde. </w:t>
      </w:r>
    </w:p>
    <w:p xmlns:wp14="http://schemas.microsoft.com/office/word/2010/wordml" w:rsidP="412639E5" wp14:paraId="108A4E7E" wp14:textId="3C880BD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2639E5" wp14:paraId="333CF56A" wp14:textId="4AA9E7FC">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Cerințe de siguranță</w:t>
      </w:r>
    </w:p>
    <w:p xmlns:wp14="http://schemas.microsoft.com/office/word/2010/wordml" w:rsidP="412639E5" wp14:paraId="5E5DBAF3" wp14:textId="08958D0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5.2 Măsuri de siguranță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72AB1D50" wp14:textId="2BCC0FB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Sistemul nu procesează date personale sensibile, dar include protecții pentru a preveni interpretări greșite ale datelor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-demografice: </w:t>
      </w:r>
    </w:p>
    <w:p xmlns:wp14="http://schemas.microsoft.com/office/word/2010/wordml" w:rsidP="412639E5" wp14:paraId="674AF96C" wp14:textId="3C0C3EFB">
      <w:pPr>
        <w:pStyle w:val="ListParagraph"/>
        <w:numPr>
          <w:ilvl w:val="0"/>
          <w:numId w:val="4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Avertizări vizuale pentru rezultatele statistice nesigure (ex: marje de eroare mari la eșantioane mici) </w:t>
      </w:r>
    </w:p>
    <w:p xmlns:wp14="http://schemas.microsoft.com/office/word/2010/wordml" w:rsidP="412639E5" wp14:paraId="0D5DB510" wp14:textId="14D8701C">
      <w:pPr>
        <w:pStyle w:val="ListParagraph"/>
        <w:numPr>
          <w:ilvl w:val="0"/>
          <w:numId w:val="4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Blocarea exportului de date incomplete care ar putea induce în eroare </w:t>
      </w:r>
    </w:p>
    <w:p xmlns:wp14="http://schemas.microsoft.com/office/word/2010/wordml" w:rsidP="412639E5" wp14:paraId="7C864E8A" wp14:textId="732C4961">
      <w:pPr>
        <w:pStyle w:val="ListParagraph"/>
        <w:numPr>
          <w:ilvl w:val="0"/>
          <w:numId w:val="4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Note explicative pentru indicatorii complecși (ex: definiții, metodologii)</w:t>
      </w:r>
    </w:p>
    <w:p xmlns:wp14="http://schemas.microsoft.com/office/word/2010/wordml" w:rsidP="412639E5" wp14:paraId="522A140D" wp14:textId="21749D9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Pentru decizii critice bazate pe analize, aplicația afișează recomandări de verificare suplimentară. </w:t>
      </w:r>
    </w:p>
    <w:p xmlns:wp14="http://schemas.microsoft.com/office/word/2010/wordml" w:rsidP="412639E5" wp14:paraId="3865F6DA" wp14:textId="1D21DB85">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Cerințe de securitate</w:t>
      </w:r>
    </w:p>
    <w:p xmlns:wp14="http://schemas.microsoft.com/office/word/2010/wordml" w:rsidP="412639E5" wp14:paraId="1DFB4401" wp14:textId="4CB8C5A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Sistemul respectă GDPR pentru prelucrarea datelor, cu măsuri specifice: </w:t>
      </w:r>
    </w:p>
    <w:p xmlns:wp14="http://schemas.microsoft.com/office/word/2010/wordml" w:rsidP="412639E5" wp14:paraId="2C52C849" wp14:textId="3C509D19">
      <w:pPr>
        <w:pStyle w:val="ListParagraph"/>
        <w:numPr>
          <w:ilvl w:val="0"/>
          <w:numId w:val="4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Criptare AES-256 a datelor stocate </w:t>
      </w:r>
    </w:p>
    <w:p xmlns:wp14="http://schemas.microsoft.com/office/word/2010/wordml" w:rsidP="412639E5" wp14:paraId="267D3F3B" wp14:textId="074D933F">
      <w:pPr>
        <w:pStyle w:val="ListParagraph"/>
        <w:numPr>
          <w:ilvl w:val="0"/>
          <w:numId w:val="4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Autentificare cu factor dublu pentru conturile cu drepturi de administrare </w:t>
      </w:r>
    </w:p>
    <w:p xmlns:wp14="http://schemas.microsoft.com/office/word/2010/wordml" w:rsidP="412639E5" wp14:paraId="04B3432F" wp14:textId="04DDA92E">
      <w:pPr>
        <w:pStyle w:val="ListParagraph"/>
        <w:numPr>
          <w:ilvl w:val="0"/>
          <w:numId w:val="4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Audit lunar al accesului la date</w:t>
      </w:r>
    </w:p>
    <w:p xmlns:wp14="http://schemas.microsoft.com/office/word/2010/wordml" w:rsidP="412639E5" wp14:paraId="265BB5FE" wp14:textId="385C056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Log-urile de activitate se păstrează 6 luni. Rapoartele exportate includ filigrane digitale pentru urmărire utilizare. </w:t>
      </w:r>
    </w:p>
    <w:p xmlns:wp14="http://schemas.microsoft.com/office/word/2010/wordml" w:rsidP="412639E5" wp14:paraId="56758DFB" wp14:textId="10E1FF66">
      <w:pPr>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xmlns:wp14="http://schemas.microsoft.com/office/word/2010/wordml" w:rsidP="412639E5" wp14:paraId="0C079459" wp14:textId="714CE019">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Atribute de calitate ale software-ului</w:t>
      </w:r>
    </w:p>
    <w:p xmlns:wp14="http://schemas.microsoft.com/office/word/2010/wordml" w:rsidP="412639E5" wp14:paraId="16238D76" wp14:textId="5C8B643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Aplicația este proiectată pentru: </w:t>
      </w:r>
    </w:p>
    <w:p xmlns:wp14="http://schemas.microsoft.com/office/word/2010/wordml" w:rsidP="412639E5" wp14:paraId="0AB9C9D4" wp14:textId="05F44882">
      <w:pPr>
        <w:pStyle w:val="ListParagraph"/>
        <w:numPr>
          <w:ilvl w:val="0"/>
          <w:numId w:val="5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Întreținere ușoară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structură modulară cu documentație detaliată </w:t>
      </w:r>
    </w:p>
    <w:p xmlns:wp14="http://schemas.microsoft.com/office/word/2010/wordml" w:rsidP="412639E5" wp14:paraId="3370C4F7" wp14:textId="5856579A">
      <w:pPr>
        <w:pStyle w:val="ListParagraph"/>
        <w:numPr>
          <w:ilvl w:val="0"/>
          <w:numId w:val="5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Adaptabilitate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acceptă noi surse de date fără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refactorizare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majoră </w:t>
      </w:r>
    </w:p>
    <w:p xmlns:wp14="http://schemas.microsoft.com/office/word/2010/wordml" w:rsidP="412639E5" wp14:paraId="376BA472" wp14:textId="57256B44">
      <w:pPr>
        <w:pStyle w:val="ListParagraph"/>
        <w:numPr>
          <w:ilvl w:val="0"/>
          <w:numId w:val="5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Fiabilitate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rata de disponibilitate 99.5%, cu mecanisme de recuperare automată </w:t>
      </w:r>
    </w:p>
    <w:p xmlns:wp14="http://schemas.microsoft.com/office/word/2010/wordml" w:rsidP="412639E5" wp14:paraId="0FBE18B9" wp14:textId="039F5283">
      <w:pPr>
        <w:pStyle w:val="ListParagraph"/>
        <w:numPr>
          <w:ilvl w:val="0"/>
          <w:numId w:val="5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Accesibilitate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conform standardelor WCAG 2.1 AA </w:t>
      </w:r>
    </w:p>
    <w:p xmlns:wp14="http://schemas.microsoft.com/office/word/2010/wordml" w:rsidP="412639E5" wp14:paraId="341264E3" wp14:textId="68AE49C8">
      <w:pPr>
        <w:pStyle w:val="ListParagraph"/>
        <w:numPr>
          <w:ilvl w:val="0"/>
          <w:numId w:val="5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Portabilitate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rulează pe orice mediu cu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Docker</w:t>
      </w:r>
    </w:p>
    <w:p xmlns:wp14="http://schemas.microsoft.com/office/word/2010/wordml" w:rsidP="412639E5" wp14:paraId="0F7FBCE2" wp14:textId="63739D85">
      <w:pPr>
        <w:pStyle w:val="Heading1"/>
        <w:numPr>
          <w:ilvl w:val="0"/>
          <w:numId w:val="2"/>
        </w:numPr>
        <w:shd w:val="clear" w:color="auto" w:fill="333333"/>
        <w:spacing w:before="24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Alte cerințe</w:t>
      </w:r>
    </w:p>
    <w:p xmlns:wp14="http://schemas.microsoft.com/office/word/2010/wordml" w:rsidP="412639E5" wp14:paraId="2559B845" wp14:textId="43B87F6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Alte cerințe specifice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41BD4C58" wp14:textId="25DF5C27">
      <w:pPr>
        <w:pStyle w:val="ListParagraph"/>
        <w:numPr>
          <w:ilvl w:val="0"/>
          <w:numId w:val="5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Baze de date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Structură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relatională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optimizată pentru interogări complexe, cu backup zilnic </w:t>
      </w:r>
    </w:p>
    <w:p xmlns:wp14="http://schemas.microsoft.com/office/word/2010/wordml" w:rsidP="412639E5" wp14:paraId="07FAD30C" wp14:textId="7DCF3C1D">
      <w:pPr>
        <w:pStyle w:val="ListParagraph"/>
        <w:numPr>
          <w:ilvl w:val="0"/>
          <w:numId w:val="5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Internaționalizare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Interfață disponibilă în română și engleză, cu suport pentru localizări viitoare </w:t>
      </w:r>
    </w:p>
    <w:p xmlns:wp14="http://schemas.microsoft.com/office/word/2010/wordml" w:rsidP="412639E5" wp14:paraId="1FD1CD5E" wp14:textId="44C96E03">
      <w:pPr>
        <w:pStyle w:val="ListParagraph"/>
        <w:numPr>
          <w:ilvl w:val="0"/>
          <w:numId w:val="5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Conformitate legală</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Respectă legislația națională privind statisticile publice (Legea 226/2009) </w:t>
      </w:r>
    </w:p>
    <w:p xmlns:wp14="http://schemas.microsoft.com/office/word/2010/wordml" w:rsidP="412639E5" wp14:paraId="38D08AAB" wp14:textId="45E00E13">
      <w:pPr>
        <w:pStyle w:val="ListParagraph"/>
        <w:numPr>
          <w:ilvl w:val="0"/>
          <w:numId w:val="5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Reutilizare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Arhitectură modulară ce permite extragerea componentelor individuale </w:t>
      </w:r>
    </w:p>
    <w:p xmlns:wp14="http://schemas.microsoft.com/office/word/2010/wordml" w:rsidP="412639E5" wp14:paraId="5E1FADB4" wp14:textId="730963CB">
      <w:pPr>
        <w:pStyle w:val="ListParagraph"/>
        <w:numPr>
          <w:ilvl w:val="0"/>
          <w:numId w:val="53"/>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Sustenabilitate</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Consum optimizat de resurse pentru medii cu performanță redusă</w:t>
      </w:r>
    </w:p>
    <w:p xmlns:wp14="http://schemas.microsoft.com/office/word/2010/wordml" w:rsidP="412639E5" wp14:paraId="323B562E" wp14:textId="3F8BED56">
      <w:pPr>
        <w:shd w:val="clear" w:color="auto" w:fill="FFFFFF" w:themeFill="background1"/>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xmlns:wp14="http://schemas.microsoft.com/office/word/2010/wordml" w:rsidP="412639E5" wp14:paraId="4CD5A359" wp14:textId="5061520E">
      <w:pPr>
        <w:shd w:val="clear" w:color="auto" w:fill="FFFFFF" w:themeFill="background1"/>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xmlns:wp14="http://schemas.microsoft.com/office/word/2010/wordml" w:rsidP="412639E5" wp14:paraId="78A14839" wp14:textId="4A0DE669">
      <w:pPr>
        <w:pStyle w:val="Heading1"/>
        <w:numPr>
          <w:ilvl w:val="0"/>
          <w:numId w:val="2"/>
        </w:numPr>
        <w:shd w:val="clear" w:color="auto" w:fill="333333"/>
        <w:spacing w:before="0" w:after="120"/>
        <w:jc w:val="center"/>
        <w:rPr>
          <w:rFonts w:ascii="Times New Roman" w:hAnsi="Times New Roman" w:eastAsia="Times New Roman" w:cs="Times New Roman"/>
          <w:b w:val="0"/>
          <w:bCs w:val="0"/>
          <w:i w:val="0"/>
          <w:iCs w:val="0"/>
          <w:caps w:val="0"/>
          <w:smallCaps w:val="0"/>
          <w:noProof w:val="0"/>
          <w:color w:val="F5F5F5"/>
          <w:sz w:val="36"/>
          <w:szCs w:val="36"/>
          <w:lang w:val="en-US"/>
        </w:rPr>
      </w:pPr>
      <w:r w:rsidRPr="412639E5" w:rsidR="06F60773">
        <w:rPr>
          <w:rFonts w:ascii="Times New Roman" w:hAnsi="Times New Roman" w:eastAsia="Times New Roman" w:cs="Times New Roman"/>
          <w:b w:val="0"/>
          <w:bCs w:val="0"/>
          <w:i w:val="0"/>
          <w:iCs w:val="0"/>
          <w:caps w:val="0"/>
          <w:smallCaps w:val="0"/>
          <w:noProof w:val="0"/>
          <w:color w:val="F5F5F5"/>
          <w:sz w:val="36"/>
          <w:szCs w:val="36"/>
          <w:lang w:val="ro-RO"/>
        </w:rPr>
        <w:t>Anexe</w:t>
      </w:r>
    </w:p>
    <w:p xmlns:wp14="http://schemas.microsoft.com/office/word/2010/wordml" w:rsidP="412639E5" wp14:paraId="353517A1" wp14:textId="35FB27AA">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Anexa A: Glosar</w:t>
      </w:r>
    </w:p>
    <w:p xmlns:wp14="http://schemas.microsoft.com/office/word/2010/wordml" w:rsidP="412639E5" wp14:paraId="17F8904F" wp14:textId="0A6BA88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Indicator </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socio</w:t>
      </w: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-demografic</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Măsură statistică ce reflectă caracteristici ale populației (ex: natalitate, rata șomajului) </w:t>
      </w:r>
    </w:p>
    <w:p xmlns:wp14="http://schemas.microsoft.com/office/word/2010/wordml" w:rsidP="412639E5" wp14:paraId="0B532CCE" wp14:textId="380556A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INS</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Institutul Național de Statistică, sursa primară de date oficiale </w:t>
      </w:r>
    </w:p>
    <w:p xmlns:wp14="http://schemas.microsoft.com/office/word/2010/wordml" w:rsidP="412639E5" wp14:paraId="45F31901" wp14:textId="6240AD9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API REST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Interfață standard pentru schimb de date între aplicații </w:t>
      </w:r>
    </w:p>
    <w:p xmlns:wp14="http://schemas.microsoft.com/office/word/2010/wordml" w:rsidP="412639E5" wp14:paraId="52762628" wp14:textId="1FB9440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GDPR</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Regulamentul General privind Protecția Datelor (UE 2016/679) </w:t>
      </w:r>
    </w:p>
    <w:p xmlns:wp14="http://schemas.microsoft.com/office/word/2010/wordml" w:rsidP="412639E5" wp14:paraId="53F70C59" wp14:textId="20F6F84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WCAG</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 Standarde de accesibilitate web pentru persoane cu dizabilități </w:t>
      </w:r>
    </w:p>
    <w:p xmlns:wp14="http://schemas.microsoft.com/office/word/2010/wordml" w:rsidP="412639E5" wp14:paraId="68D62D6F" wp14:textId="01AE0770">
      <w:pPr>
        <w:pStyle w:val="Heading2"/>
        <w:numPr>
          <w:ilvl w:val="1"/>
          <w:numId w:val="2"/>
        </w:numPr>
        <w:spacing w:beforeAutospacing="on" w:afterAutospacing="on"/>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Anexa C: Listă de Probleme</w:t>
      </w:r>
    </w:p>
    <w:p xmlns:wp14="http://schemas.microsoft.com/office/word/2010/wordml" w:rsidP="412639E5" wp14:paraId="7E9A4D10" wp14:textId="00130176">
      <w:pPr>
        <w:spacing w:beforeAutospacing="on" w:afterAutospacing="on"/>
        <w:ind w:left="576" w:hanging="576"/>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2639E5" wp14:paraId="16E3FFE2" wp14:textId="0A6A4020">
      <w:pPr>
        <w:pStyle w:val="ListParagraph"/>
        <w:numPr>
          <w:ilvl w:val="0"/>
          <w:numId w:val="5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Suport pentru indicatori euroregionali (în discuții cu </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Eurostat</w:t>
      </w: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p>
    <w:p xmlns:wp14="http://schemas.microsoft.com/office/word/2010/wordml" w:rsidP="412639E5" wp14:paraId="620CA77C" wp14:textId="3451DA7E">
      <w:pPr>
        <w:pStyle w:val="ListParagraph"/>
        <w:numPr>
          <w:ilvl w:val="0"/>
          <w:numId w:val="5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Optimizarea hărților pentru dispozitive cu rezoluții 4K </w:t>
      </w:r>
    </w:p>
    <w:p xmlns:wp14="http://schemas.microsoft.com/office/word/2010/wordml" w:rsidP="412639E5" wp14:paraId="2C078E63" wp14:textId="4AB9C93F">
      <w:pPr>
        <w:pStyle w:val="ListParagraph"/>
        <w:numPr>
          <w:ilvl w:val="0"/>
          <w:numId w:val="5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2639E5" w:rsidR="06F60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Adaptarea rapoartelor pentru cerințele Ministerului Dezvoltării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PshotO9GYaIU" int2:id="gnqKhqk0">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2">
    <w:nsid w:val="68007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58aa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6595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c34e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83c8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0f5e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52893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74e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1eb0acb"/>
    <w:multiLevelType xmlns:w="http://schemas.openxmlformats.org/wordprocessingml/2006/main" w:val="multilevel"/>
    <w:lvl xmlns:w="http://schemas.openxmlformats.org/wordprocessingml/2006/main" w:ilvl="0">
      <w:start w:val="7"/>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860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5ea824f"/>
    <w:multiLevelType xmlns:w="http://schemas.openxmlformats.org/wordprocessingml/2006/main" w:val="multilevel"/>
    <w:lvl xmlns:w="http://schemas.openxmlformats.org/wordprocessingml/2006/main" w:ilvl="0">
      <w:start w:val="6"/>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c824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0697b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787c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fff1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7845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4ae1d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550a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510a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bef8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89a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909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68ca9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ec0fb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4e9789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66d11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909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ee79ca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52501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42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38211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b46e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909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388e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b436b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1b7d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6da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757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3e36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58c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23fd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a08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e25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880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e7be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9ea4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260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559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5c6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33b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b2a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9e7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fe64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a89f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7a7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e4d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4f6f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9ff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87f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286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6dd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ec95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43d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003761"/>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decimal"/>
      <w:lvlText w:val="%1.%2.%3"/>
      <w:lvlJc w:val="left"/>
      <w:pPr>
        <w:ind w:left="909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c138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136BA"/>
    <w:rsid w:val="00A7CABD"/>
    <w:rsid w:val="02AAF7E8"/>
    <w:rsid w:val="0301C94B"/>
    <w:rsid w:val="03D91A17"/>
    <w:rsid w:val="0540C26A"/>
    <w:rsid w:val="0540C26A"/>
    <w:rsid w:val="068452AF"/>
    <w:rsid w:val="06F60773"/>
    <w:rsid w:val="0A713D01"/>
    <w:rsid w:val="0B7CEC62"/>
    <w:rsid w:val="0BED668E"/>
    <w:rsid w:val="0DC711A2"/>
    <w:rsid w:val="11B98DB2"/>
    <w:rsid w:val="13420669"/>
    <w:rsid w:val="13B03B38"/>
    <w:rsid w:val="14222E24"/>
    <w:rsid w:val="148A09E0"/>
    <w:rsid w:val="149AA6DD"/>
    <w:rsid w:val="167F972D"/>
    <w:rsid w:val="16FF9866"/>
    <w:rsid w:val="19E41C47"/>
    <w:rsid w:val="1C64A51A"/>
    <w:rsid w:val="1DF5DCB7"/>
    <w:rsid w:val="1DF5DCB7"/>
    <w:rsid w:val="1E8F38B6"/>
    <w:rsid w:val="20A1A37F"/>
    <w:rsid w:val="239A1BFD"/>
    <w:rsid w:val="248C5640"/>
    <w:rsid w:val="24F023B6"/>
    <w:rsid w:val="2697289C"/>
    <w:rsid w:val="26E944FF"/>
    <w:rsid w:val="2740BA6D"/>
    <w:rsid w:val="27E1B407"/>
    <w:rsid w:val="29B488FB"/>
    <w:rsid w:val="2C10BE75"/>
    <w:rsid w:val="3195A1B1"/>
    <w:rsid w:val="34776CF4"/>
    <w:rsid w:val="354E80C1"/>
    <w:rsid w:val="37E4DCD3"/>
    <w:rsid w:val="391B2750"/>
    <w:rsid w:val="391B2750"/>
    <w:rsid w:val="3ACC4AE2"/>
    <w:rsid w:val="3AD78970"/>
    <w:rsid w:val="3CFC2B8E"/>
    <w:rsid w:val="3E4F492F"/>
    <w:rsid w:val="4001775A"/>
    <w:rsid w:val="4085FA99"/>
    <w:rsid w:val="412639E5"/>
    <w:rsid w:val="41C250EE"/>
    <w:rsid w:val="42008E65"/>
    <w:rsid w:val="42A61DB1"/>
    <w:rsid w:val="440A4B97"/>
    <w:rsid w:val="441688C0"/>
    <w:rsid w:val="45330C45"/>
    <w:rsid w:val="455A06D2"/>
    <w:rsid w:val="46231A8B"/>
    <w:rsid w:val="47CCE783"/>
    <w:rsid w:val="497E6A2B"/>
    <w:rsid w:val="49DA3A6B"/>
    <w:rsid w:val="4AEDD28A"/>
    <w:rsid w:val="4AEDD28A"/>
    <w:rsid w:val="4E39C9E9"/>
    <w:rsid w:val="4E39C9E9"/>
    <w:rsid w:val="4F22493C"/>
    <w:rsid w:val="4F22493C"/>
    <w:rsid w:val="51E16E41"/>
    <w:rsid w:val="535BED52"/>
    <w:rsid w:val="54381798"/>
    <w:rsid w:val="54FC853B"/>
    <w:rsid w:val="56D8D338"/>
    <w:rsid w:val="5731B631"/>
    <w:rsid w:val="5AACE852"/>
    <w:rsid w:val="5C5FFF57"/>
    <w:rsid w:val="5F684F6E"/>
    <w:rsid w:val="62521C27"/>
    <w:rsid w:val="629921CC"/>
    <w:rsid w:val="649F34E5"/>
    <w:rsid w:val="64D247F2"/>
    <w:rsid w:val="651973AC"/>
    <w:rsid w:val="6A6E7C1C"/>
    <w:rsid w:val="6AA844B9"/>
    <w:rsid w:val="6AAAC39F"/>
    <w:rsid w:val="6DDB1FD3"/>
    <w:rsid w:val="700C90BF"/>
    <w:rsid w:val="716FB6F6"/>
    <w:rsid w:val="73082DFE"/>
    <w:rsid w:val="739F0C73"/>
    <w:rsid w:val="73C136BA"/>
    <w:rsid w:val="74B92AA6"/>
    <w:rsid w:val="76DF936E"/>
    <w:rsid w:val="7810B87A"/>
    <w:rsid w:val="78CD9B98"/>
    <w:rsid w:val="792EF109"/>
    <w:rsid w:val="792EF109"/>
    <w:rsid w:val="7AEC1F87"/>
    <w:rsid w:val="7B2BDDF4"/>
    <w:rsid w:val="7BA9663F"/>
    <w:rsid w:val="7CA294D2"/>
    <w:rsid w:val="7D603155"/>
    <w:rsid w:val="7D924C37"/>
    <w:rsid w:val="7ED9A6EC"/>
    <w:rsid w:val="7FB3C8C1"/>
    <w:rsid w:val="7FC2D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36BA"/>
  <w15:chartTrackingRefBased/>
  <w15:docId w15:val="{658DA39E-9249-421C-ABD6-0DE90F27B0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able-ColHead" w:customStyle="true">
    <w:uiPriority w:val="1"/>
    <w:name w:val="Table - Col. Head"/>
    <w:basedOn w:val="Normal"/>
    <w:rsid w:val="412639E5"/>
    <w:rPr>
      <w:rFonts w:ascii="Arial" w:hAnsi="Arial" w:eastAsia="Times New Roman" w:cs="Times New Roman"/>
      <w:b w:val="1"/>
      <w:bCs w:val="1"/>
      <w:sz w:val="20"/>
      <w:szCs w:val="20"/>
      <w:lang w:val="en-US" w:eastAsia="en-US"/>
    </w:rPr>
    <w:pPr>
      <w:keepNext w:val="1"/>
      <w:spacing w:before="60" w:after="60"/>
      <w:jc w:val="both"/>
    </w:pPr>
  </w:style>
  <w:style w:type="paragraph" w:styleId="Table-Text" w:customStyle="true">
    <w:uiPriority w:val="1"/>
    <w:name w:val="Table - Text"/>
    <w:basedOn w:val="Normal"/>
    <w:rsid w:val="412639E5"/>
    <w:rPr>
      <w:rFonts w:ascii="Times New Roman" w:hAnsi="Times New Roman" w:eastAsia="Times New Roman" w:cs="Times New Roman"/>
      <w:sz w:val="20"/>
      <w:szCs w:val="20"/>
      <w:lang w:val="en-US" w:eastAsia="en-US"/>
    </w:rPr>
    <w:pPr>
      <w:spacing w:before="60" w:after="60"/>
      <w:jc w:val="both"/>
    </w:pPr>
  </w:style>
  <w:style w:type="paragraph" w:styleId="Comment" w:customStyle="true">
    <w:uiPriority w:val="1"/>
    <w:name w:val="Comment"/>
    <w:basedOn w:val="Normal"/>
    <w:rsid w:val="412639E5"/>
    <w:rPr>
      <w:rFonts w:ascii="Times New Roman" w:hAnsi="Times New Roman" w:eastAsia="Times New Roman" w:cs="Times New Roman"/>
      <w:i w:val="1"/>
      <w:iCs w:val="1"/>
      <w:color w:val="000080"/>
      <w:sz w:val="22"/>
      <w:szCs w:val="22"/>
      <w:lang w:val="en-US" w:eastAsia="en-US"/>
    </w:rPr>
    <w:pPr>
      <w:spacing w:after="120"/>
      <w:jc w:val="both"/>
    </w:pPr>
  </w:style>
  <w:style w:type="paragraph" w:styleId="Table-Heading" w:customStyle="true">
    <w:uiPriority w:val="1"/>
    <w:name w:val="Table - Heading"/>
    <w:basedOn w:val="Normal"/>
    <w:next w:val="Normal"/>
    <w:rsid w:val="412639E5"/>
    <w:rPr>
      <w:rFonts w:ascii="Arial" w:hAnsi="Arial" w:eastAsia="Times New Roman" w:cs="Times New Roman"/>
      <w:b w:val="1"/>
      <w:bCs w:val="1"/>
      <w:sz w:val="20"/>
      <w:szCs w:val="20"/>
      <w:lang w:val="en-US" w:eastAsia="en-US"/>
    </w:rPr>
    <w:pPr>
      <w:keepNext w:val="1"/>
      <w:pBdr>
        <w:bottom w:val="single" w:color="C0C0C0" w:sz="36" w:space="3"/>
      </w:pBdr>
      <w:spacing w:before="120"/>
      <w:jc w:val="both"/>
    </w:pPr>
  </w:style>
  <w:style w:type="character" w:styleId="Emphasis">
    <w:uiPriority w:val="20"/>
    <w:name w:val="Emphasis"/>
    <w:basedOn w:val="DefaultParagraphFont"/>
    <w:qFormat/>
    <w:rsid w:val="412639E5"/>
    <w:rPr>
      <w:i w:val="1"/>
      <w:iCs w:val="1"/>
    </w:rPr>
  </w:style>
  <w:style w:type="paragraph" w:styleId="ListParagraph">
    <w:uiPriority w:val="34"/>
    <w:name w:val="List Paragraph"/>
    <w:basedOn w:val="Normal"/>
    <w:qFormat/>
    <w:rsid w:val="412639E5"/>
    <w:pPr>
      <w:spacing/>
      <w:ind w:left="720"/>
      <w:contextualSpacing/>
    </w:pPr>
  </w:style>
  <w:style w:type="character" w:styleId="Hyperlink">
    <w:uiPriority w:val="99"/>
    <w:name w:val="Hyperlink"/>
    <w:basedOn w:val="DefaultParagraphFont"/>
    <w:unhideWhenUsed/>
    <w:rsid w:val="412639E5"/>
    <w:rPr>
      <w:color w:val="467886"/>
      <w:u w:val="single"/>
    </w:rPr>
  </w:style>
  <w:style w:type="character" w:styleId="Strong">
    <w:uiPriority w:val="22"/>
    <w:name w:val="Strong"/>
    <w:basedOn w:val="DefaultParagraphFont"/>
    <w:qFormat/>
    <w:rsid w:val="412639E5"/>
    <w:rPr>
      <w:b w:val="1"/>
      <w:b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67424363" /><Relationship Type="http://schemas.openxmlformats.org/officeDocument/2006/relationships/image" Target="/media/image2.png" Id="rId1069715498" /><Relationship Type="http://schemas.openxmlformats.org/officeDocument/2006/relationships/hyperlink" Target="https://insse.ro/" TargetMode="External" Id="R0f4dc3661c0145b1" /><Relationship Type="http://schemas.microsoft.com/office/2020/10/relationships/intelligence" Target="intelligence2.xml" Id="R6d5c1bbdfd4c48db" /><Relationship Type="http://schemas.openxmlformats.org/officeDocument/2006/relationships/numbering" Target="numbering.xml" Id="R4bcf4df53a9b4c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2025-04-14T02:15:39.0078730Z</dcterms:created>
  <dcterms:modified xsi:type="dcterms:W3CDTF">2025-04-14T02:43:17.6360727Z</dcterms:modified>
  <dc:creator>Alessio-Ciprian AURICA</dc:creator>
  <lastModifiedBy>Alessio-Ciprian AURICA</lastModifiedBy>
</coreProperties>
</file>