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29B1" w14:textId="77777777" w:rsidR="003B031F" w:rsidRPr="003B031F" w:rsidRDefault="003B031F" w:rsidP="003B031F">
      <w:pPr>
        <w:rPr>
          <w:b/>
          <w:bCs/>
        </w:rPr>
      </w:pPr>
      <w:r w:rsidRPr="003B031F">
        <w:rPr>
          <w:b/>
          <w:bCs/>
        </w:rPr>
        <w:t>Explicação do funcionamento do sistema</w:t>
      </w:r>
    </w:p>
    <w:p w14:paraId="788A0AFE" w14:textId="77777777" w:rsidR="003B031F" w:rsidRPr="003B031F" w:rsidRDefault="003B031F" w:rsidP="003B031F">
      <w:r w:rsidRPr="003B031F">
        <w:t>O sistema de loja inteligente com IoT tem como objetivo automatizar o controle de estoque e melhorar a experiência do cliente dentro da loja.</w:t>
      </w:r>
    </w:p>
    <w:p w14:paraId="62D4AC1B" w14:textId="77777777" w:rsidR="003B031F" w:rsidRPr="003B031F" w:rsidRDefault="003B031F" w:rsidP="003B031F">
      <w:r w:rsidRPr="003B031F">
        <w:t>O funcionamento ocorre da seguinte forma:</w:t>
      </w:r>
    </w:p>
    <w:p w14:paraId="13DB6F23" w14:textId="77777777" w:rsidR="003B031F" w:rsidRPr="003B031F" w:rsidRDefault="003B031F" w:rsidP="003B031F">
      <w:r w:rsidRPr="003B031F">
        <w:t>Inicialmente, o cliente realiza seu cadastro e login no sistema. Após autenticado, ele pode visualizar os produtos disponíveis, adicionar itens ao carrinho e finalizar sua compra.</w:t>
      </w:r>
    </w:p>
    <w:p w14:paraId="644357B2" w14:textId="77777777" w:rsidR="003B031F" w:rsidRPr="003B031F" w:rsidRDefault="003B031F" w:rsidP="003B031F">
      <w:r w:rsidRPr="003B031F">
        <w:t>Durante o processo de compra, o sistema se comunica com um sistema de pagamento externo, responsável por processar a transação financeira. Após a confirmação do pagamento, o pedido é registrado no sistema.</w:t>
      </w:r>
    </w:p>
    <w:p w14:paraId="06883A88" w14:textId="77777777" w:rsidR="003B031F" w:rsidRPr="003B031F" w:rsidRDefault="003B031F" w:rsidP="003B031F">
      <w:r w:rsidRPr="003B031F">
        <w:t>Paralelamente, os produtos da loja são monitorados por sensores IoT conectados a dispositivos como o ESP32. Esses sensores são responsáveis por identificar alterações no estoque, como a retirada de produtos das prateleiras.</w:t>
      </w:r>
    </w:p>
    <w:p w14:paraId="333A3857" w14:textId="77777777" w:rsidR="003B031F" w:rsidRPr="003B031F" w:rsidRDefault="003B031F" w:rsidP="003B031F">
      <w:r w:rsidRPr="003B031F">
        <w:t>Quando um nível baixo de estoque é detectado, o sistema envia automaticamente um alerta para o administrador, permitindo uma reposição mais rápida e eficiente.</w:t>
      </w:r>
    </w:p>
    <w:p w14:paraId="5B903FA4" w14:textId="77777777" w:rsidR="003B031F" w:rsidRPr="003B031F" w:rsidRDefault="003B031F" w:rsidP="003B031F">
      <w:r w:rsidRPr="003B031F">
        <w:t>O administrador possui acesso a um painel de controle onde pode gerenciar os produtos, atualizar informações e acompanhar o status do estoque em tempo real.</w:t>
      </w:r>
    </w:p>
    <w:p w14:paraId="47E64ED8" w14:textId="77777777" w:rsidR="003B031F" w:rsidRPr="003B031F" w:rsidRDefault="003B031F" w:rsidP="003B031F">
      <w:r w:rsidRPr="003B031F">
        <w:t>Dessa forma, o sistema integra dispositivos físicos e software, proporcionando maior controle operacional e uma experiência de compra mais eficiente e moderna.</w:t>
      </w:r>
    </w:p>
    <w:p w14:paraId="4300792E" w14:textId="77777777" w:rsidR="00913483" w:rsidRDefault="00913483"/>
    <w:sectPr w:rsidR="009134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1F"/>
    <w:rsid w:val="0023751D"/>
    <w:rsid w:val="003B031F"/>
    <w:rsid w:val="00743BAA"/>
    <w:rsid w:val="0091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5BDDD"/>
  <w15:chartTrackingRefBased/>
  <w15:docId w15:val="{261F9376-AAFD-43C6-B031-25392F82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0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0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0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0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0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0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0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0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0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0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0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0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03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03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03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03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03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03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0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0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0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0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0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03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03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03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0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03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0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1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AMADEU CIPRIANI</dc:creator>
  <cp:keywords/>
  <dc:description/>
  <cp:lastModifiedBy>LEVI AMADEU CIPRIANI</cp:lastModifiedBy>
  <cp:revision>1</cp:revision>
  <dcterms:created xsi:type="dcterms:W3CDTF">2026-05-04T23:37:00Z</dcterms:created>
  <dcterms:modified xsi:type="dcterms:W3CDTF">2026-05-04T23:38:00Z</dcterms:modified>
</cp:coreProperties>
</file>