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Default="00184480" w:rsidP="00184480">
      <w:pPr>
        <w:tabs>
          <w:tab w:val="left" w:pos="3544"/>
        </w:tabs>
        <w:spacing w:after="0" w:line="240" w:lineRule="auto"/>
        <w:ind w:firstLine="3686"/>
        <w:jc w:val="both"/>
        <w:rPr>
          <w:rFonts w:ascii="Arial" w:hAnsi="Arial" w:cs="Arial"/>
          <w:b/>
        </w:rPr>
      </w:pPr>
    </w:p>
    <w:p w14:paraId="20F13B7F" w14:textId="77777777" w:rsidR="00236A2E" w:rsidRDefault="00236A2E" w:rsidP="00184480">
      <w:pPr>
        <w:tabs>
          <w:tab w:val="left" w:pos="3544"/>
        </w:tabs>
        <w:spacing w:after="0" w:line="240" w:lineRule="auto"/>
        <w:ind w:firstLine="3686"/>
        <w:jc w:val="both"/>
        <w:rPr>
          <w:rFonts w:ascii="Arial" w:hAnsi="Arial" w:cs="Arial"/>
          <w:b/>
        </w:rPr>
      </w:pPr>
    </w:p>
    <w:p w14:paraId="08E872AB" w14:textId="77777777" w:rsidR="007F51D3" w:rsidRPr="00021DA7" w:rsidRDefault="007F51D3" w:rsidP="003D5BB8">
      <w:pPr>
        <w:tabs>
          <w:tab w:val="left" w:pos="3544"/>
        </w:tabs>
        <w:spacing w:after="0" w:line="240" w:lineRule="auto"/>
        <w:jc w:val="both"/>
        <w:rPr>
          <w:rFonts w:ascii="Arial" w:hAnsi="Arial" w:cs="Arial"/>
          <w:b/>
        </w:rPr>
      </w:pPr>
    </w:p>
    <w:p w14:paraId="4C3021FB" w14:textId="389D6C7A" w:rsidR="007F51D3"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MATERIA </w:t>
      </w:r>
    </w:p>
    <w:p w14:paraId="7C31179E" w14:textId="77777777" w:rsidR="007F51D3" w:rsidRPr="007F51D3" w:rsidRDefault="007F51D3" w:rsidP="007F51D3">
      <w:pPr>
        <w:pStyle w:val="Prrafodelista"/>
        <w:autoSpaceDE w:val="0"/>
        <w:autoSpaceDN w:val="0"/>
        <w:adjustRightInd w:val="0"/>
        <w:spacing w:after="0" w:line="240" w:lineRule="auto"/>
        <w:ind w:left="284"/>
        <w:jc w:val="both"/>
        <w:rPr>
          <w:rFonts w:ascii="Arial" w:hAnsi="Arial" w:cs="Arial"/>
          <w:b/>
          <w:bCs/>
          <w:sz w:val="22"/>
          <w:szCs w:val="22"/>
        </w:rPr>
      </w:pPr>
    </w:p>
    <w:p w14:paraId="6D947C30" w14:textId="7914271E" w:rsidR="007F51D3" w:rsidRDefault="00AF34A9" w:rsidP="007F51D3">
      <w:pPr>
        <w:tabs>
          <w:tab w:val="center" w:pos="4419"/>
          <w:tab w:val="right" w:pos="8838"/>
        </w:tabs>
        <w:jc w:val="both"/>
        <w:rPr>
          <w:rFonts w:ascii="Arial" w:hAnsi="Arial" w:cs="Arial"/>
          <w:sz w:val="22"/>
          <w:szCs w:val="22"/>
          <w:shd w:val="clear" w:color="auto" w:fill="FAF9F8"/>
        </w:rPr>
      </w:pPr>
      <w:r>
        <w:rPr>
          <w:rFonts w:ascii="Arial" w:hAnsi="Arial" w:cs="Arial"/>
          <w:sz w:val="22"/>
          <w:szCs w:val="22"/>
          <w:shd w:val="clear" w:color="auto" w:fill="FAF9F8"/>
        </w:rPr>
        <w:t>R</w:t>
      </w:r>
      <w:r w:rsidR="007F51D3" w:rsidRPr="009D3B6A">
        <w:rPr>
          <w:rFonts w:ascii="Arial" w:hAnsi="Arial" w:cs="Arial"/>
          <w:sz w:val="22"/>
          <w:szCs w:val="22"/>
          <w:shd w:val="clear" w:color="auto" w:fill="FAF9F8"/>
        </w:rPr>
        <w:t xml:space="preserve">egularización de DAM n.º </w:t>
      </w:r>
      <w:r w:rsidR="007F51D3">
        <w:rPr>
          <w:rFonts w:ascii="Arial" w:hAnsi="Arial" w:cs="Arial"/>
          <w:sz w:val="22"/>
          <w:szCs w:val="22"/>
        </w:rPr>
        <w:t>{</w:t>
      </w:r>
      <w:proofErr w:type="spellStart"/>
      <w:r w:rsidR="007F51D3">
        <w:rPr>
          <w:rFonts w:ascii="Arial" w:hAnsi="Arial" w:cs="Arial"/>
          <w:sz w:val="22"/>
          <w:szCs w:val="22"/>
        </w:rPr>
        <w:t>fromDam-numeroDam</w:t>
      </w:r>
      <w:proofErr w:type="spellEnd"/>
      <w:r w:rsidR="007F51D3">
        <w:rPr>
          <w:rFonts w:ascii="Arial" w:hAnsi="Arial" w:cs="Arial"/>
          <w:sz w:val="22"/>
          <w:szCs w:val="22"/>
        </w:rPr>
        <w:t>}</w:t>
      </w:r>
      <w:r w:rsidR="007F51D3" w:rsidRPr="00031EAD">
        <w:rPr>
          <w:rFonts w:ascii="Arial" w:hAnsi="Arial" w:cs="Arial"/>
          <w:b/>
          <w:bCs/>
          <w:color w:val="FF0000"/>
          <w:sz w:val="22"/>
          <w:szCs w:val="22"/>
        </w:rPr>
        <w:t>{</w:t>
      </w:r>
      <w:proofErr w:type="spellStart"/>
      <w:r w:rsidR="007F51D3" w:rsidRPr="00031EAD">
        <w:rPr>
          <w:rFonts w:ascii="Arial" w:hAnsi="Arial" w:cs="Arial"/>
          <w:b/>
          <w:bCs/>
          <w:color w:val="FF0000"/>
          <w:sz w:val="22"/>
          <w:szCs w:val="22"/>
        </w:rPr>
        <w:t>fromDam-numeroDamRRR</w:t>
      </w:r>
      <w:proofErr w:type="spellEnd"/>
      <w:r w:rsidR="007F51D3" w:rsidRPr="00031EAD">
        <w:rPr>
          <w:rFonts w:ascii="Arial" w:hAnsi="Arial" w:cs="Arial"/>
          <w:b/>
          <w:bCs/>
          <w:color w:val="FF0000"/>
          <w:sz w:val="22"/>
          <w:szCs w:val="22"/>
        </w:rPr>
        <w:t>}</w:t>
      </w:r>
      <w:r w:rsidR="007F51D3" w:rsidRPr="00184480">
        <w:rPr>
          <w:rFonts w:ascii="Arial" w:hAnsi="Arial" w:cs="Arial"/>
          <w:sz w:val="22"/>
          <w:szCs w:val="22"/>
        </w:rPr>
        <w:t xml:space="preserve"> </w:t>
      </w:r>
      <w:r w:rsidR="007F51D3" w:rsidRPr="007F51D3">
        <w:rPr>
          <w:rFonts w:ascii="Arial" w:hAnsi="Arial" w:cs="Arial"/>
          <w:sz w:val="22"/>
          <w:szCs w:val="22"/>
          <w:shd w:val="clear" w:color="auto" w:fill="FAF9F8"/>
        </w:rPr>
        <w:t>{</w:t>
      </w:r>
      <w:proofErr w:type="spellStart"/>
      <w:r w:rsidR="007F51D3" w:rsidRPr="007F51D3">
        <w:rPr>
          <w:rFonts w:ascii="Arial" w:hAnsi="Arial" w:cs="Arial"/>
          <w:sz w:val="22"/>
          <w:szCs w:val="22"/>
          <w:shd w:val="clear" w:color="auto" w:fill="FAF9F8"/>
        </w:rPr>
        <w:t>textoVisto</w:t>
      </w:r>
      <w:proofErr w:type="spellEnd"/>
      <w:r w:rsidR="007F51D3" w:rsidRPr="007F51D3">
        <w:rPr>
          <w:rFonts w:ascii="Arial" w:hAnsi="Arial" w:cs="Arial"/>
          <w:sz w:val="22"/>
          <w:szCs w:val="22"/>
          <w:shd w:val="clear" w:color="auto" w:fill="FAF9F8"/>
        </w:rPr>
        <w:t>}</w:t>
      </w:r>
      <w:r w:rsidR="007F51D3" w:rsidRPr="00A37A28">
        <w:rPr>
          <w:rFonts w:ascii="Arial" w:hAnsi="Arial" w:cs="Arial"/>
          <w:sz w:val="22"/>
          <w:szCs w:val="22"/>
          <w:shd w:val="clear" w:color="auto" w:fill="FAF9F8"/>
        </w:rPr>
        <w:t>.</w:t>
      </w:r>
    </w:p>
    <w:p w14:paraId="638D649C"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BASE LEGAL </w:t>
      </w:r>
    </w:p>
    <w:p w14:paraId="33845220" w14:textId="77777777" w:rsidR="00EE5E12" w:rsidRDefault="00EE5E12" w:rsidP="00D37F6D">
      <w:pPr>
        <w:autoSpaceDE w:val="0"/>
        <w:autoSpaceDN w:val="0"/>
        <w:adjustRightInd w:val="0"/>
        <w:spacing w:after="0" w:line="240" w:lineRule="auto"/>
        <w:jc w:val="both"/>
        <w:rPr>
          <w:rFonts w:ascii="Arial" w:hAnsi="Arial" w:cs="Arial"/>
          <w:sz w:val="22"/>
          <w:szCs w:val="22"/>
          <w:shd w:val="clear" w:color="auto" w:fill="FAF9F8"/>
        </w:rPr>
      </w:pPr>
    </w:p>
    <w:p w14:paraId="23401E86" w14:textId="7A01D639"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A96348">
        <w:rPr>
          <w:rFonts w:ascii="Arial" w:hAnsi="Arial" w:cs="Arial"/>
          <w:bCs/>
        </w:rPr>
        <w:t>estadoOnlyAMAZONIA</w:t>
      </w:r>
      <w:r>
        <w:rPr>
          <w:rFonts w:ascii="Arial" w:hAnsi="Arial" w:cs="Arial"/>
          <w:sz w:val="22"/>
          <w:szCs w:val="22"/>
          <w:shd w:val="clear" w:color="auto" w:fill="FAF9F8"/>
        </w:rPr>
        <w:t>}</w:t>
      </w:r>
    </w:p>
    <w:p w14:paraId="33E88CFB" w14:textId="77753EB6"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1053, publicado el 27.6.2008, y modificatorias. </w:t>
      </w:r>
    </w:p>
    <w:p w14:paraId="7B75508D" w14:textId="67F3CF9D"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27037, Ley de promoción de la inversión en la amazonia. </w:t>
      </w:r>
    </w:p>
    <w:p w14:paraId="5EA01A1F" w14:textId="0F70B1D9"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3F16FC7D" w14:textId="71639650"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Arancel Común Anexo al Protocolo Modificatorio del Convenio de Cooperación Aduanera Peruano-Colombiano de 1938, puesto en vigencia por el Decreto Supremo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069-82-EFC, publicado el 04.03.1982, y modificatorias.  </w:t>
      </w:r>
    </w:p>
    <w:p w14:paraId="7A0A8831" w14:textId="1FC47029" w:rsidR="00D37F6D" w:rsidRPr="00EE5E12"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27037.  </w:t>
      </w:r>
    </w:p>
    <w:p w14:paraId="3BC9B280" w14:textId="77777777"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sidRPr="00D37F6D">
        <w:rPr>
          <w:rFonts w:ascii="Arial" w:hAnsi="Arial" w:cs="Arial"/>
          <w:sz w:val="22"/>
          <w:szCs w:val="22"/>
          <w:shd w:val="clear" w:color="auto" w:fill="FAF9F8"/>
        </w:rPr>
        <w:t>{/</w:t>
      </w:r>
      <w:proofErr w:type="spellStart"/>
      <w:r w:rsidRPr="00D37F6D">
        <w:rPr>
          <w:rFonts w:ascii="Arial" w:hAnsi="Arial" w:cs="Arial"/>
          <w:bCs/>
        </w:rPr>
        <w:t>estadoOnlyAMAZONIA</w:t>
      </w:r>
      <w:proofErr w:type="spellEnd"/>
      <w:r w:rsidRPr="00D37F6D">
        <w:rPr>
          <w:rFonts w:ascii="Arial" w:hAnsi="Arial" w:cs="Arial"/>
          <w:sz w:val="22"/>
          <w:szCs w:val="22"/>
          <w:shd w:val="clear" w:color="auto" w:fill="FAF9F8"/>
        </w:rPr>
        <w:t>}</w:t>
      </w:r>
    </w:p>
    <w:p w14:paraId="07EA1F91" w14:textId="266C1FD4" w:rsid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032EC4">
        <w:rPr>
          <w:rFonts w:ascii="Arial" w:hAnsi="Arial" w:cs="Arial"/>
          <w:sz w:val="22"/>
          <w:szCs w:val="22"/>
        </w:rPr>
        <w:t>estadoPECOyAMAZONIA</w:t>
      </w:r>
      <w:r>
        <w:rPr>
          <w:rFonts w:ascii="Arial" w:hAnsi="Arial" w:cs="Arial"/>
          <w:sz w:val="22"/>
          <w:szCs w:val="22"/>
          <w:shd w:val="clear" w:color="auto" w:fill="FAF9F8"/>
        </w:rPr>
        <w:t>}</w:t>
      </w:r>
    </w:p>
    <w:p w14:paraId="211FBAD2" w14:textId="4E0F8C0B"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1053, publicado el 27.6.2008, y modificatorias. </w:t>
      </w:r>
    </w:p>
    <w:p w14:paraId="594ED092" w14:textId="457C4FD9"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27037, Ley de promoción de la inversión en la amazonia. </w:t>
      </w:r>
    </w:p>
    <w:p w14:paraId="3FA4596A" w14:textId="4D10071B"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1F071253" w14:textId="030A165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Convenio de Cooperación Aduanera Peruano-Colombiano de 1938 y su Protocolo Modificatorio, aprobado por Resolución Legislativa </w:t>
      </w:r>
      <w:proofErr w:type="spellStart"/>
      <w:r w:rsidR="00AF34A9">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23254, publicada el 22.05.1981. </w:t>
      </w:r>
    </w:p>
    <w:p w14:paraId="6D56B352" w14:textId="6796566B"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lastRenderedPageBreak/>
        <w:t xml:space="preserve">Medidas a fin de garantizar el cumplimiento de las obligaciones asumidas por nuestro país en el Convenio de Cooperación Aduanera con Colombia, dictada por Decreto Supremo </w:t>
      </w:r>
      <w:proofErr w:type="spellStart"/>
      <w:r w:rsidR="00AF34A9">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15-94-EF, publicado el 09.02.1994, y modificatorias. </w:t>
      </w:r>
    </w:p>
    <w:p w14:paraId="322A4155" w14:textId="3507C75F"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Arancel Común Anexo al Protocolo Modificatorio del Convenio de Cooperación Aduanera Peruano-Colombiano de 1938, puesto en vigencia por el Decreto Supremo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069-82-EFC, publicado el 04.03.1982, y modificatorias.  </w:t>
      </w:r>
    </w:p>
    <w:p w14:paraId="1A192D20" w14:textId="50CBDE6F"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27037.  </w:t>
      </w:r>
    </w:p>
    <w:p w14:paraId="7B4F0F23" w14:textId="38212490" w:rsidR="00506F06"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248-2025/SUNAT - Procedimiento Especifico DESPA-PE.01.13 (versión 3) Importación De Mercancías Sujetas Al Protocolo Modificatorio Del Convenio De Cooperación Aduanera Peruano-Colombiano. </w:t>
      </w:r>
    </w:p>
    <w:p w14:paraId="2500253D"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r w:rsidRPr="00506F06">
        <w:rPr>
          <w:rFonts w:ascii="Arial" w:hAnsi="Arial" w:cs="Arial"/>
          <w:sz w:val="22"/>
          <w:szCs w:val="22"/>
          <w:shd w:val="clear" w:color="auto" w:fill="FAF9F8"/>
        </w:rPr>
        <w:t>{/</w:t>
      </w:r>
      <w:proofErr w:type="spellStart"/>
      <w:r w:rsidRPr="00506F06">
        <w:rPr>
          <w:rFonts w:ascii="Arial" w:hAnsi="Arial" w:cs="Arial"/>
          <w:sz w:val="22"/>
          <w:szCs w:val="22"/>
        </w:rPr>
        <w:t>estadoPECOyAMAZONIA</w:t>
      </w:r>
      <w:proofErr w:type="spellEnd"/>
      <w:r w:rsidRPr="00506F06">
        <w:rPr>
          <w:rFonts w:ascii="Arial" w:hAnsi="Arial" w:cs="Arial"/>
          <w:sz w:val="22"/>
          <w:szCs w:val="22"/>
          <w:shd w:val="clear" w:color="auto" w:fill="FAF9F8"/>
        </w:rPr>
        <w:t>}</w:t>
      </w:r>
    </w:p>
    <w:p w14:paraId="052D6181" w14:textId="320E0A0C" w:rsid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bookmarkStart w:id="0" w:name="_Hlk231417457"/>
      <w:r>
        <w:rPr>
          <w:rFonts w:ascii="Arial" w:hAnsi="Arial" w:cs="Arial"/>
          <w:sz w:val="22"/>
          <w:szCs w:val="22"/>
          <w:shd w:val="clear" w:color="auto" w:fill="FAF9F8"/>
        </w:rPr>
        <w:t>{#</w:t>
      </w:r>
      <w:r w:rsidRPr="00506F06">
        <w:rPr>
          <w:rFonts w:ascii="Arial" w:hAnsi="Arial" w:cs="Arial"/>
          <w:sz w:val="22"/>
          <w:szCs w:val="22"/>
          <w:shd w:val="clear" w:color="auto" w:fill="FAF9F8"/>
        </w:rPr>
        <w:t>estadoOnlyPECO</w:t>
      </w:r>
      <w:r>
        <w:rPr>
          <w:rFonts w:ascii="Arial" w:hAnsi="Arial" w:cs="Arial"/>
          <w:sz w:val="22"/>
          <w:szCs w:val="22"/>
          <w:shd w:val="clear" w:color="auto" w:fill="FAF9F8"/>
        </w:rPr>
        <w:t>}</w:t>
      </w:r>
    </w:p>
    <w:p w14:paraId="5C673222" w14:textId="6A8472CA"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506F06">
        <w:rPr>
          <w:rFonts w:ascii="Arial" w:hAnsi="Arial" w:cs="Arial"/>
          <w:sz w:val="22"/>
          <w:szCs w:val="22"/>
          <w:shd w:val="clear" w:color="auto" w:fill="FAF9F8"/>
        </w:rPr>
        <w:t xml:space="preserve">Ley General de Aduanas, Decreto Legislativo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506F06">
        <w:rPr>
          <w:rFonts w:ascii="Arial" w:hAnsi="Arial" w:cs="Arial"/>
          <w:sz w:val="22"/>
          <w:szCs w:val="22"/>
          <w:shd w:val="clear" w:color="auto" w:fill="FAF9F8"/>
        </w:rPr>
        <w:t xml:space="preserve"> 1053, publicado el 27.6.2008, y modificatorias.</w:t>
      </w:r>
    </w:p>
    <w:p w14:paraId="0A2BE81E" w14:textId="4FA39BCE"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Convenio</w:t>
      </w:r>
      <w:r w:rsidRPr="00506F06">
        <w:rPr>
          <w:rFonts w:ascii="Arial" w:hAnsi="Arial" w:cs="Arial"/>
          <w:sz w:val="22"/>
          <w:szCs w:val="22"/>
          <w:shd w:val="clear" w:color="auto" w:fill="FAF9F8"/>
        </w:rPr>
        <w:t xml:space="preserve"> </w:t>
      </w:r>
      <w:r w:rsidRPr="00D37F6D">
        <w:rPr>
          <w:rFonts w:ascii="Arial" w:hAnsi="Arial" w:cs="Arial"/>
          <w:sz w:val="22"/>
          <w:szCs w:val="22"/>
          <w:shd w:val="clear" w:color="auto" w:fill="FAF9F8"/>
        </w:rPr>
        <w:t xml:space="preserve">de Cooperación Aduanera Peruano-Colombiano de 1938 y su Protocolo Modificatorio, aprobado por Resolución Legislativa </w:t>
      </w:r>
      <w:proofErr w:type="spellStart"/>
      <w:r w:rsidR="00AF34A9">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23254, publicada el 22.05.1981</w:t>
      </w:r>
      <w:r w:rsidR="00EE5E12">
        <w:rPr>
          <w:rFonts w:ascii="Arial" w:hAnsi="Arial" w:cs="Arial"/>
          <w:sz w:val="22"/>
          <w:szCs w:val="22"/>
          <w:shd w:val="clear" w:color="auto" w:fill="FAF9F8"/>
        </w:rPr>
        <w:t>.</w:t>
      </w:r>
    </w:p>
    <w:p w14:paraId="0F073B96" w14:textId="6BB55B1B"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Medidas</w:t>
      </w:r>
      <w:r w:rsidRPr="00506F06">
        <w:rPr>
          <w:rFonts w:ascii="Arial" w:hAnsi="Arial" w:cs="Arial"/>
          <w:sz w:val="22"/>
          <w:szCs w:val="22"/>
          <w:shd w:val="clear" w:color="auto" w:fill="FAF9F8"/>
        </w:rPr>
        <w:t xml:space="preserve"> </w:t>
      </w:r>
      <w:r w:rsidRPr="00D37F6D">
        <w:rPr>
          <w:rFonts w:ascii="Arial" w:hAnsi="Arial" w:cs="Arial"/>
          <w:sz w:val="22"/>
          <w:szCs w:val="22"/>
          <w:shd w:val="clear" w:color="auto" w:fill="FAF9F8"/>
        </w:rPr>
        <w:t xml:space="preserve">a fin de garantizar el cumplimiento de las obligaciones asumidas por nuestro país en el Convenio de Cooperación Aduanera con Colombia, dictada por Decreto Supremo </w:t>
      </w:r>
      <w:proofErr w:type="spellStart"/>
      <w:r w:rsidR="00AF34A9">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15-94-EF, publicado el 09.02.1994, y modificatorias.</w:t>
      </w:r>
    </w:p>
    <w:p w14:paraId="00A3DB28" w14:textId="76349E59"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 xml:space="preserve">Arancel </w:t>
      </w:r>
      <w:r w:rsidRPr="00D37F6D">
        <w:rPr>
          <w:rFonts w:ascii="Arial" w:hAnsi="Arial" w:cs="Arial"/>
          <w:sz w:val="22"/>
          <w:szCs w:val="22"/>
          <w:shd w:val="clear" w:color="auto" w:fill="FAF9F8"/>
        </w:rPr>
        <w:t xml:space="preserve">Común Anexo al Protocolo Modificatorio del Convenio de Cooperación Aduanera Peruano-Colombiano de 1938, puesto en vigencia por el Decreto Supremo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069-82-EFC, publicado el 04.03.1982, y modificatorias</w:t>
      </w:r>
    </w:p>
    <w:p w14:paraId="0F31946E" w14:textId="5F288E64" w:rsidR="00506F06" w:rsidRP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Superintendencia </w:t>
      </w:r>
      <w:proofErr w:type="spellStart"/>
      <w:r w:rsidR="00AF34A9">
        <w:rPr>
          <w:rFonts w:ascii="Arial" w:hAnsi="Arial" w:cs="Arial"/>
          <w:sz w:val="22"/>
          <w:szCs w:val="22"/>
          <w:shd w:val="clear" w:color="auto" w:fill="FAF9F8"/>
        </w:rPr>
        <w:t>n</w:t>
      </w:r>
      <w:r w:rsidR="00D17C7E">
        <w:rPr>
          <w:rFonts w:ascii="Arial" w:hAnsi="Arial" w:cs="Arial"/>
          <w:sz w:val="22"/>
          <w:szCs w:val="22"/>
          <w:shd w:val="clear" w:color="auto" w:fill="FAF9F8"/>
        </w:rPr>
        <w:t>.</w:t>
      </w:r>
      <w:r w:rsidR="00AF34A9">
        <w:rPr>
          <w:rFonts w:ascii="Arial" w:hAnsi="Arial" w:cs="Arial"/>
          <w:sz w:val="22"/>
          <w:szCs w:val="22"/>
          <w:shd w:val="clear" w:color="auto" w:fill="FAF9F8"/>
        </w:rPr>
        <w:t>°</w:t>
      </w:r>
      <w:proofErr w:type="spellEnd"/>
      <w:r w:rsidRPr="00D37F6D">
        <w:rPr>
          <w:rFonts w:ascii="Arial" w:hAnsi="Arial" w:cs="Arial"/>
          <w:sz w:val="22"/>
          <w:szCs w:val="22"/>
          <w:shd w:val="clear" w:color="auto" w:fill="FAF9F8"/>
        </w:rPr>
        <w:t xml:space="preserve"> 248-2025/SUNAT - Procedimiento Especifico DESPA-PE.01.13 (versión 3) Importación De Mercancías Sujetas Al Protocolo Modificatorio Del Convenio De Cooperación Aduanera Peruano-Colombiano</w:t>
      </w:r>
    </w:p>
    <w:p w14:paraId="4983B190" w14:textId="49A6A47E"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proofErr w:type="spellStart"/>
      <w:r w:rsidRPr="00506F06">
        <w:rPr>
          <w:rFonts w:ascii="Arial" w:hAnsi="Arial" w:cs="Arial"/>
          <w:sz w:val="22"/>
          <w:szCs w:val="22"/>
          <w:shd w:val="clear" w:color="auto" w:fill="FAF9F8"/>
        </w:rPr>
        <w:t>estadoOnlyPECO</w:t>
      </w:r>
      <w:proofErr w:type="spellEnd"/>
      <w:r>
        <w:rPr>
          <w:rFonts w:ascii="Arial" w:hAnsi="Arial" w:cs="Arial"/>
          <w:sz w:val="22"/>
          <w:szCs w:val="22"/>
          <w:shd w:val="clear" w:color="auto" w:fill="FAF9F8"/>
        </w:rPr>
        <w:t>}</w:t>
      </w:r>
    </w:p>
    <w:bookmarkEnd w:id="0"/>
    <w:p w14:paraId="603DFCDB" w14:textId="77777777"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p>
    <w:p w14:paraId="11EAC8CF"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ANTECEDENTES </w:t>
      </w:r>
    </w:p>
    <w:p w14:paraId="77265E20" w14:textId="77777777" w:rsidR="007F51D3" w:rsidRPr="00A37A28" w:rsidRDefault="007F51D3" w:rsidP="007F51D3">
      <w:pPr>
        <w:pStyle w:val="Prrafodelista"/>
        <w:autoSpaceDE w:val="0"/>
        <w:autoSpaceDN w:val="0"/>
        <w:adjustRightInd w:val="0"/>
        <w:ind w:left="284"/>
        <w:jc w:val="both"/>
        <w:rPr>
          <w:rFonts w:ascii="Arial" w:hAnsi="Arial" w:cs="Arial"/>
          <w:b/>
          <w:bCs/>
          <w:sz w:val="22"/>
          <w:szCs w:val="22"/>
        </w:rPr>
      </w:pPr>
    </w:p>
    <w:p w14:paraId="15F5E2EB" w14:textId="0AF3F8E5" w:rsidR="007F51D3"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9D3B6A">
        <w:rPr>
          <w:rFonts w:ascii="Arial" w:hAnsi="Arial" w:cs="Arial"/>
          <w:sz w:val="22"/>
          <w:szCs w:val="22"/>
        </w:rPr>
        <w:t xml:space="preserve">El </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fromDam-fechaNumeracion</w:t>
      </w:r>
      <w:r>
        <w:rPr>
          <w:rFonts w:ascii="Arial" w:hAnsi="Arial" w:cs="Arial"/>
          <w:b/>
          <w:bCs/>
          <w:color w:val="FF0000"/>
          <w:sz w:val="22"/>
          <w:szCs w:val="22"/>
        </w:rPr>
        <w:t>RRR</w:t>
      </w:r>
      <w:proofErr w:type="spellEnd"/>
      <w:r w:rsidRPr="00031EAD">
        <w:rPr>
          <w:rFonts w:ascii="Arial" w:hAnsi="Arial" w:cs="Arial"/>
          <w:b/>
          <w:bCs/>
          <w:color w:val="FF0000"/>
          <w:sz w:val="22"/>
          <w:szCs w:val="22"/>
        </w:rPr>
        <w:t>}</w:t>
      </w:r>
      <w:r>
        <w:rPr>
          <w:rFonts w:ascii="Arial" w:hAnsi="Arial" w:cs="Arial"/>
          <w:sz w:val="22"/>
          <w:szCs w:val="22"/>
        </w:rPr>
        <w:t>{</w:t>
      </w:r>
      <w:proofErr w:type="spellStart"/>
      <w:r w:rsidRPr="00C40F54">
        <w:rPr>
          <w:rFonts w:ascii="Arial" w:hAnsi="Arial" w:cs="Arial"/>
          <w:sz w:val="22"/>
          <w:szCs w:val="22"/>
        </w:rPr>
        <w:t>fromDam-fechaNumeracion</w:t>
      </w:r>
      <w:proofErr w:type="spellEnd"/>
      <w:r>
        <w:rPr>
          <w:rFonts w:ascii="Arial" w:hAnsi="Arial" w:cs="Arial"/>
          <w:sz w:val="22"/>
          <w:szCs w:val="22"/>
        </w:rPr>
        <w:t>}</w:t>
      </w:r>
      <w:r w:rsidRPr="00184480">
        <w:rPr>
          <w:rFonts w:ascii="Arial" w:hAnsi="Arial" w:cs="Arial"/>
          <w:sz w:val="22"/>
          <w:szCs w:val="22"/>
        </w:rPr>
        <w:t xml:space="preserve">, </w:t>
      </w:r>
      <w:r>
        <w:rPr>
          <w:rFonts w:ascii="Arial" w:hAnsi="Arial" w:cs="Arial"/>
          <w:sz w:val="22"/>
          <w:szCs w:val="22"/>
        </w:rPr>
        <w:t>{</w:t>
      </w:r>
      <w:proofErr w:type="spellStart"/>
      <w:r w:rsidRPr="00C40F54">
        <w:rPr>
          <w:rFonts w:ascii="Arial" w:hAnsi="Arial" w:cs="Arial"/>
          <w:sz w:val="22"/>
          <w:szCs w:val="22"/>
        </w:rPr>
        <w:t>fromDam-agenteAduana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fromDam-agenteAduanaRRR</w:t>
      </w:r>
      <w:proofErr w:type="spellEnd"/>
      <w:r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fromDam-nombreEmpresaRRR</w:t>
      </w:r>
      <w:proofErr w:type="spellEnd"/>
      <w:r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numeró en la</w:t>
      </w:r>
      <w:r w:rsidR="00DA0786">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fromDam-aduanaNumeracion</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fromDam-aduanaNumeracionRRR</w:t>
      </w:r>
      <w:proofErr w:type="spellEnd"/>
      <w:r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Pr>
          <w:rFonts w:ascii="Arial" w:hAnsi="Arial" w:cs="Arial"/>
          <w:sz w:val="22"/>
          <w:szCs w:val="22"/>
        </w:rPr>
        <w:t>n</w:t>
      </w:r>
      <w:r w:rsidRPr="00184480">
        <w:rPr>
          <w:rFonts w:ascii="Arial" w:hAnsi="Arial" w:cs="Arial"/>
          <w:sz w:val="22"/>
          <w:szCs w:val="22"/>
        </w:rPr>
        <w:t>.º</w:t>
      </w:r>
      <w:r w:rsidRPr="00184480">
        <w:rPr>
          <w:sz w:val="22"/>
          <w:szCs w:val="22"/>
        </w:rPr>
        <w:t xml:space="preserve">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nacionalizando </w:t>
      </w:r>
      <w:r>
        <w:rPr>
          <w:rFonts w:ascii="Arial" w:hAnsi="Arial" w:cs="Arial"/>
          <w:sz w:val="22"/>
          <w:szCs w:val="22"/>
        </w:rPr>
        <w:t>{</w:t>
      </w:r>
      <w:proofErr w:type="spellStart"/>
      <w:r>
        <w:rPr>
          <w:rFonts w:ascii="Arial" w:hAnsi="Arial" w:cs="Arial"/>
          <w:sz w:val="22"/>
          <w:szCs w:val="22"/>
        </w:rPr>
        <w:t>fromDam-cantBultosTexto</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fromDam-cantBultosTextoRRR</w:t>
      </w:r>
      <w:proofErr w:type="spellEnd"/>
      <w:r w:rsidRPr="00031EAD">
        <w:rPr>
          <w:rFonts w:ascii="Arial" w:hAnsi="Arial" w:cs="Arial"/>
          <w:b/>
          <w:bCs/>
          <w:color w:val="FF0000"/>
          <w:sz w:val="22"/>
          <w:szCs w:val="22"/>
        </w:rPr>
        <w:t xml:space="preserve">} </w:t>
      </w:r>
      <w:r w:rsidRPr="00184480">
        <w:rPr>
          <w:rFonts w:ascii="Arial" w:hAnsi="Arial" w:cs="Arial"/>
          <w:sz w:val="22"/>
          <w:szCs w:val="22"/>
        </w:rPr>
        <w:t>(</w:t>
      </w:r>
      <w:r>
        <w:rPr>
          <w:rFonts w:ascii="Arial" w:hAnsi="Arial" w:cs="Arial"/>
          <w:sz w:val="22"/>
          <w:szCs w:val="22"/>
        </w:rPr>
        <w:t>{</w:t>
      </w:r>
      <w:proofErr w:type="spellStart"/>
      <w:r>
        <w:rPr>
          <w:rFonts w:ascii="Arial" w:hAnsi="Arial" w:cs="Arial"/>
          <w:sz w:val="22"/>
          <w:szCs w:val="22"/>
        </w:rPr>
        <w:t>fromDam-cantBultosNumero</w:t>
      </w:r>
      <w:proofErr w:type="spellEnd"/>
      <w:r>
        <w:rPr>
          <w:rFonts w:ascii="Arial" w:hAnsi="Arial" w:cs="Arial"/>
          <w:sz w:val="22"/>
          <w:szCs w:val="22"/>
        </w:rPr>
        <w:t>}</w:t>
      </w:r>
      <w:r w:rsidRPr="00184480">
        <w:rPr>
          <w:rFonts w:ascii="Arial" w:hAnsi="Arial" w:cs="Arial"/>
          <w:sz w:val="22"/>
          <w:szCs w:val="22"/>
        </w:rPr>
        <w:t xml:space="preserve">) bultos conteniendo </w:t>
      </w:r>
      <w:r>
        <w:rPr>
          <w:rFonts w:ascii="Arial" w:hAnsi="Arial" w:cs="Arial"/>
          <w:sz w:val="22"/>
          <w:szCs w:val="22"/>
        </w:rPr>
        <w:t>{</w:t>
      </w:r>
      <w:proofErr w:type="spellStart"/>
      <w:r>
        <w:rPr>
          <w:rFonts w:ascii="Arial" w:hAnsi="Arial" w:cs="Arial"/>
          <w:sz w:val="22"/>
          <w:szCs w:val="22"/>
        </w:rPr>
        <w:t>fromDam-descripcionMerca</w:t>
      </w:r>
      <w:proofErr w:type="spellEnd"/>
      <w:r>
        <w:rPr>
          <w:rFonts w:ascii="Arial" w:hAnsi="Arial" w:cs="Arial"/>
          <w:sz w:val="22"/>
          <w:szCs w:val="22"/>
        </w:rPr>
        <w:t>}</w:t>
      </w:r>
      <w:r w:rsidRPr="00C85C1E">
        <w:rPr>
          <w:rFonts w:ascii="Arial" w:hAnsi="Arial" w:cs="Arial"/>
          <w:b/>
          <w:bCs/>
          <w:color w:val="FF0000"/>
          <w:sz w:val="22"/>
          <w:szCs w:val="22"/>
        </w:rPr>
        <w:t>{</w:t>
      </w:r>
      <w:proofErr w:type="spellStart"/>
      <w:r w:rsidRPr="00C85C1E">
        <w:rPr>
          <w:rFonts w:ascii="Arial" w:hAnsi="Arial" w:cs="Arial"/>
          <w:b/>
          <w:bCs/>
          <w:color w:val="FF0000"/>
          <w:sz w:val="22"/>
          <w:szCs w:val="22"/>
        </w:rPr>
        <w:t>from</w:t>
      </w:r>
      <w:r>
        <w:rPr>
          <w:rFonts w:ascii="Arial" w:hAnsi="Arial" w:cs="Arial"/>
          <w:b/>
          <w:bCs/>
          <w:color w:val="FF0000"/>
          <w:sz w:val="22"/>
          <w:szCs w:val="22"/>
        </w:rPr>
        <w:t>D</w:t>
      </w:r>
      <w:r w:rsidRPr="00C85C1E">
        <w:rPr>
          <w:rFonts w:ascii="Arial" w:hAnsi="Arial" w:cs="Arial"/>
          <w:b/>
          <w:bCs/>
          <w:color w:val="FF0000"/>
          <w:sz w:val="22"/>
          <w:szCs w:val="22"/>
        </w:rPr>
        <w:t>am-descripcion</w:t>
      </w:r>
      <w:r>
        <w:rPr>
          <w:rFonts w:ascii="Arial" w:hAnsi="Arial" w:cs="Arial"/>
          <w:b/>
          <w:bCs/>
          <w:color w:val="FF0000"/>
          <w:sz w:val="22"/>
          <w:szCs w:val="22"/>
        </w:rPr>
        <w:t>M</w:t>
      </w:r>
      <w:r w:rsidRPr="00C85C1E">
        <w:rPr>
          <w:rFonts w:ascii="Arial" w:hAnsi="Arial" w:cs="Arial"/>
          <w:b/>
          <w:bCs/>
          <w:color w:val="FF0000"/>
          <w:sz w:val="22"/>
          <w:szCs w:val="22"/>
        </w:rPr>
        <w:t>erca</w:t>
      </w:r>
      <w:r>
        <w:rPr>
          <w:rFonts w:ascii="Arial" w:hAnsi="Arial" w:cs="Arial"/>
          <w:b/>
          <w:bCs/>
          <w:color w:val="FF0000"/>
          <w:sz w:val="22"/>
          <w:szCs w:val="22"/>
        </w:rPr>
        <w:t>RRR</w:t>
      </w:r>
      <w:proofErr w:type="spellEnd"/>
      <w:r w:rsidRPr="00C85C1E">
        <w:rPr>
          <w:rFonts w:ascii="Arial" w:hAnsi="Arial" w:cs="Arial"/>
          <w:b/>
          <w:bCs/>
          <w:color w:val="FF0000"/>
          <w:sz w:val="22"/>
          <w:szCs w:val="22"/>
        </w:rPr>
        <w:t>}</w:t>
      </w:r>
      <w:r w:rsidRPr="00184480">
        <w:rPr>
          <w:rFonts w:ascii="Arial" w:hAnsi="Arial" w:cs="Arial"/>
          <w:sz w:val="22"/>
          <w:szCs w:val="22"/>
        </w:rPr>
        <w:t xml:space="preserve">; según lo declarado en DAM; con destino final la jurisdicción de la Intendencia de la Aduana de Pucallpa, para cuyos efectos consignó en las series </w:t>
      </w:r>
      <w:r>
        <w:rPr>
          <w:rFonts w:ascii="Arial" w:hAnsi="Arial" w:cs="Arial"/>
          <w:sz w:val="22"/>
          <w:szCs w:val="22"/>
        </w:rPr>
        <w:t>{</w:t>
      </w:r>
      <w:proofErr w:type="spellStart"/>
      <w:r>
        <w:rPr>
          <w:rFonts w:ascii="Arial" w:hAnsi="Arial" w:cs="Arial"/>
          <w:sz w:val="22"/>
          <w:szCs w:val="22"/>
        </w:rPr>
        <w:t>fromDam-rangoSeriesAcogida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fromDam-rangoSeriesAcogidaRRR</w:t>
      </w:r>
      <w:proofErr w:type="spellEnd"/>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Pr>
          <w:rFonts w:ascii="Arial" w:hAnsi="Arial" w:cs="Arial"/>
          <w:sz w:val="22"/>
          <w:szCs w:val="22"/>
        </w:rPr>
        <w:t xml:space="preserve"> {</w:t>
      </w:r>
      <w:r w:rsidRPr="00F72654">
        <w:rPr>
          <w:rFonts w:ascii="Arial" w:hAnsi="Arial" w:cs="Arial"/>
          <w:sz w:val="22"/>
          <w:szCs w:val="22"/>
        </w:rPr>
        <w:t>textoParrafo01</w:t>
      </w:r>
      <w:r>
        <w:rPr>
          <w:rFonts w:ascii="Arial" w:hAnsi="Arial" w:cs="Arial"/>
          <w:sz w:val="22"/>
          <w:szCs w:val="22"/>
        </w:rPr>
        <w:t>}</w:t>
      </w:r>
      <w:r w:rsidRPr="009D3B6A">
        <w:rPr>
          <w:rFonts w:ascii="Arial" w:hAnsi="Arial" w:cs="Arial"/>
          <w:sz w:val="22"/>
          <w:szCs w:val="22"/>
          <w:shd w:val="clear" w:color="auto" w:fill="FAF9F8"/>
        </w:rPr>
        <w:t>.</w:t>
      </w:r>
    </w:p>
    <w:p w14:paraId="150F1D6D" w14:textId="77777777" w:rsidR="007F51D3" w:rsidRDefault="007F51D3" w:rsidP="007F51D3">
      <w:pPr>
        <w:autoSpaceDE w:val="0"/>
        <w:autoSpaceDN w:val="0"/>
        <w:adjustRightInd w:val="0"/>
        <w:ind w:left="426"/>
        <w:jc w:val="both"/>
        <w:rPr>
          <w:rFonts w:ascii="Arial" w:hAnsi="Arial" w:cs="Arial"/>
          <w:sz w:val="22"/>
          <w:szCs w:val="22"/>
          <w:shd w:val="clear" w:color="auto" w:fill="FAF9F8"/>
        </w:rPr>
      </w:pPr>
    </w:p>
    <w:p w14:paraId="78BB1CCF" w14:textId="77777777" w:rsidR="00736778" w:rsidRPr="00184480" w:rsidRDefault="00736778" w:rsidP="00736778">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2C8A9843" w14:textId="2F5C8266" w:rsidR="00D07AEC" w:rsidRPr="00D07AEC" w:rsidRDefault="007F51D3"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Pr>
          <w:rFonts w:ascii="Arial" w:hAnsi="Arial" w:cs="Arial"/>
          <w:sz w:val="22"/>
          <w:szCs w:val="22"/>
          <w:shd w:val="clear" w:color="auto" w:fill="FAF9F8"/>
        </w:rPr>
        <w:t>El</w:t>
      </w:r>
      <w:proofErr w:type="spellEnd"/>
      <w:r w:rsidR="00736778">
        <w:rPr>
          <w:rFonts w:ascii="Arial" w:hAnsi="Arial" w:cs="Arial"/>
          <w:sz w:val="22"/>
          <w:szCs w:val="22"/>
          <w:shd w:val="clear" w:color="auto" w:fill="FAF9F8"/>
        </w:rPr>
        <w:t xml:space="preserve"> </w:t>
      </w:r>
      <w:r w:rsidR="00736778">
        <w:rPr>
          <w:rFonts w:ascii="Arial" w:hAnsi="Arial" w:cs="Arial"/>
          <w:sz w:val="22"/>
          <w:szCs w:val="22"/>
        </w:rPr>
        <w:t>{</w:t>
      </w:r>
      <w:r w:rsidR="00736778" w:rsidRPr="00034303">
        <w:rPr>
          <w:rFonts w:ascii="Arial" w:hAnsi="Arial" w:cs="Arial"/>
          <w:sz w:val="22"/>
          <w:szCs w:val="22"/>
        </w:rPr>
        <w:t>fromDam-fechaCancelacionTributos</w:t>
      </w:r>
      <w:r w:rsidR="00736778">
        <w:rPr>
          <w:rFonts w:ascii="Arial" w:hAnsi="Arial" w:cs="Arial"/>
          <w:sz w:val="22"/>
          <w:szCs w:val="22"/>
        </w:rPr>
        <w:t>}</w:t>
      </w:r>
      <w:r w:rsidR="00736778" w:rsidRPr="00034303">
        <w:rPr>
          <w:rFonts w:ascii="Arial" w:hAnsi="Arial" w:cs="Arial"/>
          <w:b/>
          <w:bCs/>
          <w:color w:val="FF0000"/>
          <w:sz w:val="22"/>
          <w:szCs w:val="22"/>
        </w:rPr>
        <w:t>{fromDam-fechaCancelacionTributosRRR}</w:t>
      </w:r>
      <w:r w:rsidR="00736778">
        <w:rPr>
          <w:rFonts w:ascii="Arial" w:hAnsi="Arial" w:cs="Arial"/>
          <w:sz w:val="22"/>
          <w:szCs w:val="22"/>
        </w:rPr>
        <w:t xml:space="preserve"> </w:t>
      </w:r>
      <w:r w:rsidR="00736778" w:rsidRPr="00184480">
        <w:rPr>
          <w:rFonts w:ascii="Arial" w:hAnsi="Arial" w:cs="Arial"/>
          <w:bCs/>
          <w:color w:val="000000"/>
          <w:sz w:val="22"/>
          <w:szCs w:val="22"/>
        </w:rPr>
        <w:t>se</w:t>
      </w:r>
      <w:r w:rsidR="00736778" w:rsidRPr="00184480">
        <w:rPr>
          <w:rFonts w:ascii="Arial" w:hAnsi="Arial" w:cs="Arial"/>
          <w:sz w:val="22"/>
          <w:szCs w:val="22"/>
        </w:rPr>
        <w:t xml:space="preserve"> cancelan los tributos sujetos a </w:t>
      </w:r>
      <w:bookmarkStart w:id="1" w:name="_Hlk231480758"/>
      <w:r w:rsidR="00E27239">
        <w:rPr>
          <w:rFonts w:ascii="Arial" w:hAnsi="Arial" w:cs="Arial"/>
          <w:sz w:val="22"/>
          <w:szCs w:val="22"/>
        </w:rPr>
        <w:t>regularización</w:t>
      </w:r>
      <w:bookmarkEnd w:id="1"/>
      <w:r w:rsidR="00736778" w:rsidRPr="00184480">
        <w:rPr>
          <w:rFonts w:ascii="Arial" w:hAnsi="Arial" w:cs="Arial"/>
          <w:sz w:val="22"/>
          <w:szCs w:val="22"/>
        </w:rPr>
        <w:t xml:space="preserve">, correspondientes a la importación señalada en el considerando anterior, siendo abonado a la “Sub-Cuenta Especial Tesoro Público Ley </w:t>
      </w:r>
      <w:r w:rsidR="00736778">
        <w:rPr>
          <w:rFonts w:ascii="Arial" w:hAnsi="Arial" w:cs="Arial"/>
          <w:sz w:val="22"/>
          <w:szCs w:val="22"/>
        </w:rPr>
        <w:t>n</w:t>
      </w:r>
      <w:r w:rsidR="00736778" w:rsidRPr="00184480">
        <w:rPr>
          <w:rFonts w:ascii="Arial" w:hAnsi="Arial" w:cs="Arial"/>
          <w:sz w:val="22"/>
          <w:szCs w:val="22"/>
        </w:rPr>
        <w:t>.º</w:t>
      </w:r>
      <w:r w:rsidR="00D17C7E">
        <w:rPr>
          <w:rFonts w:ascii="Arial" w:hAnsi="Arial" w:cs="Arial"/>
          <w:sz w:val="22"/>
          <w:szCs w:val="22"/>
        </w:rPr>
        <w:t xml:space="preserve"> </w:t>
      </w:r>
      <w:r w:rsidR="00736778" w:rsidRPr="00184480">
        <w:rPr>
          <w:rFonts w:ascii="Arial" w:hAnsi="Arial" w:cs="Arial"/>
          <w:sz w:val="22"/>
          <w:szCs w:val="22"/>
        </w:rPr>
        <w:t xml:space="preserve">27037” el importe de S/ </w:t>
      </w:r>
      <w:r w:rsidR="00736778">
        <w:rPr>
          <w:rFonts w:ascii="Arial" w:hAnsi="Arial" w:cs="Arial"/>
          <w:sz w:val="22"/>
          <w:szCs w:val="22"/>
        </w:rPr>
        <w:t>{textoTotRegu27}</w:t>
      </w:r>
      <w:r w:rsidR="00736778" w:rsidRPr="00184480">
        <w:rPr>
          <w:rFonts w:ascii="Arial" w:hAnsi="Arial" w:cs="Arial"/>
          <w:sz w:val="22"/>
          <w:szCs w:val="22"/>
        </w:rPr>
        <w:t xml:space="preserve"> en cumplimiento de la Resolución Ministerial </w:t>
      </w:r>
      <w:r w:rsidR="005B69E0">
        <w:rPr>
          <w:rFonts w:ascii="Arial" w:hAnsi="Arial" w:cs="Arial"/>
          <w:sz w:val="22"/>
          <w:szCs w:val="22"/>
        </w:rPr>
        <w:t>n</w:t>
      </w:r>
      <w:r w:rsidR="00736778" w:rsidRPr="00184480">
        <w:rPr>
          <w:rFonts w:ascii="Arial" w:hAnsi="Arial" w:cs="Arial"/>
          <w:sz w:val="22"/>
          <w:szCs w:val="22"/>
        </w:rPr>
        <w:t>.º</w:t>
      </w:r>
      <w:r w:rsidR="00D17C7E">
        <w:rPr>
          <w:rFonts w:ascii="Arial" w:hAnsi="Arial" w:cs="Arial"/>
          <w:sz w:val="22"/>
          <w:szCs w:val="22"/>
        </w:rPr>
        <w:t xml:space="preserve"> </w:t>
      </w:r>
      <w:r w:rsidR="00736778" w:rsidRPr="00184480">
        <w:rPr>
          <w:rFonts w:ascii="Arial" w:hAnsi="Arial" w:cs="Arial"/>
          <w:sz w:val="22"/>
          <w:szCs w:val="22"/>
        </w:rPr>
        <w:t>245-99-EF/15</w:t>
      </w:r>
      <w:r w:rsidR="005B69E0">
        <w:rPr>
          <w:rFonts w:ascii="Arial" w:hAnsi="Arial" w:cs="Arial"/>
          <w:sz w:val="22"/>
          <w:szCs w:val="22"/>
        </w:rPr>
        <w:t>.</w:t>
      </w:r>
    </w:p>
    <w:p w14:paraId="7AA6DC2D" w14:textId="77777777" w:rsidR="00D07AEC" w:rsidRDefault="00D07AEC" w:rsidP="00D07AEC">
      <w:pPr>
        <w:tabs>
          <w:tab w:val="left" w:pos="3544"/>
        </w:tabs>
        <w:spacing w:after="0" w:line="240" w:lineRule="auto"/>
        <w:jc w:val="both"/>
        <w:rPr>
          <w:rFonts w:ascii="Arial" w:hAnsi="Arial" w:cs="Arial"/>
          <w:sz w:val="22"/>
          <w:szCs w:val="22"/>
        </w:rPr>
      </w:pPr>
    </w:p>
    <w:p w14:paraId="758A5D2D" w14:textId="1C90D0CC"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estadoOnlyAMAZONIA</w:t>
      </w:r>
      <w:proofErr w:type="spellEnd"/>
      <w:r w:rsidRPr="00D07AEC">
        <w:rPr>
          <w:rFonts w:ascii="Arial" w:hAnsi="Arial" w:cs="Arial"/>
          <w:sz w:val="22"/>
          <w:szCs w:val="22"/>
        </w:rPr>
        <w:t>}</w:t>
      </w:r>
    </w:p>
    <w:p w14:paraId="0B0C64F9" w14:textId="6E59A1C8"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{#estadoPECOyAMAZONIA}</w:t>
      </w:r>
    </w:p>
    <w:p w14:paraId="160B4862" w14:textId="18916B94" w:rsidR="00506F06" w:rsidRPr="00506F06" w:rsidRDefault="00736778"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D07AEC">
        <w:rPr>
          <w:rFonts w:ascii="Arial" w:hAnsi="Arial" w:cs="Arial"/>
          <w:sz w:val="22"/>
          <w:szCs w:val="22"/>
          <w:shd w:val="clear" w:color="auto" w:fill="FAF9F8"/>
        </w:rPr>
        <w:lastRenderedPageBreak/>
        <w:t>El</w:t>
      </w:r>
      <w:proofErr w:type="spellEnd"/>
      <w:r w:rsidRPr="00D07AEC">
        <w:rPr>
          <w:rFonts w:ascii="Arial" w:hAnsi="Arial" w:cs="Arial"/>
          <w:sz w:val="22"/>
          <w:szCs w:val="22"/>
          <w:shd w:val="clear" w:color="auto" w:fill="FAF9F8"/>
        </w:rPr>
        <w:t xml:space="preserve"> </w:t>
      </w:r>
      <w:r w:rsidRPr="00D07AEC">
        <w:rPr>
          <w:rFonts w:ascii="Arial" w:hAnsi="Arial" w:cs="Arial"/>
          <w:sz w:val="22"/>
          <w:szCs w:val="22"/>
        </w:rPr>
        <w:t>{fromDam-fechaCancelacionTributos}</w:t>
      </w:r>
      <w:r w:rsidRPr="00D07AEC">
        <w:rPr>
          <w:rFonts w:ascii="Arial" w:hAnsi="Arial" w:cs="Arial"/>
          <w:b/>
          <w:bCs/>
          <w:color w:val="FF0000"/>
          <w:sz w:val="22"/>
          <w:szCs w:val="22"/>
        </w:rPr>
        <w:t>{fromDam-fechaCancelacionTributosRRR}</w:t>
      </w:r>
      <w:r w:rsidRPr="00D07AEC">
        <w:rPr>
          <w:rFonts w:ascii="Arial" w:hAnsi="Arial" w:cs="Arial"/>
          <w:sz w:val="22"/>
          <w:szCs w:val="22"/>
        </w:rPr>
        <w:t xml:space="preserve"> </w:t>
      </w:r>
      <w:r w:rsidRPr="00D07AEC">
        <w:rPr>
          <w:rFonts w:ascii="Arial" w:hAnsi="Arial" w:cs="Arial"/>
          <w:bCs/>
          <w:color w:val="000000"/>
          <w:sz w:val="22"/>
          <w:szCs w:val="22"/>
        </w:rPr>
        <w:t>se</w:t>
      </w:r>
      <w:r w:rsidRPr="00D07AEC">
        <w:rPr>
          <w:rFonts w:ascii="Arial" w:hAnsi="Arial" w:cs="Arial"/>
          <w:sz w:val="22"/>
          <w:szCs w:val="22"/>
        </w:rPr>
        <w:t xml:space="preserve"> cancelan los tributos sujetos a </w:t>
      </w:r>
      <w:r w:rsidR="00E27239">
        <w:rPr>
          <w:rFonts w:ascii="Arial" w:hAnsi="Arial" w:cs="Arial"/>
          <w:sz w:val="22"/>
          <w:szCs w:val="22"/>
        </w:rPr>
        <w:t>regularización</w:t>
      </w:r>
      <w:r w:rsidRPr="00D07AEC">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D07AEC">
        <w:rPr>
          <w:rFonts w:ascii="Arial" w:hAnsi="Arial" w:cs="Arial"/>
          <w:sz w:val="22"/>
          <w:szCs w:val="22"/>
        </w:rPr>
        <w:t>textoTotReguPECO</w:t>
      </w:r>
      <w:proofErr w:type="spellEnd"/>
      <w:r w:rsidRPr="00D07AEC">
        <w:rPr>
          <w:rFonts w:ascii="Arial" w:hAnsi="Arial" w:cs="Arial"/>
          <w:sz w:val="22"/>
          <w:szCs w:val="22"/>
        </w:rPr>
        <w:t>} y, a la “Sub-Cuenta Especial Tesoro Público Ley n.º</w:t>
      </w:r>
      <w:r w:rsidR="00D17C7E">
        <w:rPr>
          <w:rFonts w:ascii="Arial" w:hAnsi="Arial" w:cs="Arial"/>
          <w:sz w:val="22"/>
          <w:szCs w:val="22"/>
        </w:rPr>
        <w:t xml:space="preserve"> </w:t>
      </w:r>
      <w:r w:rsidRPr="00D07AEC">
        <w:rPr>
          <w:rFonts w:ascii="Arial" w:hAnsi="Arial" w:cs="Arial"/>
          <w:sz w:val="22"/>
          <w:szCs w:val="22"/>
        </w:rPr>
        <w:t>27037” el importe de S/ {textoTotRegu27} en cumplimiento de la Resolución Ministerial n.º</w:t>
      </w:r>
      <w:r w:rsidR="00D17C7E">
        <w:rPr>
          <w:rFonts w:ascii="Arial" w:hAnsi="Arial" w:cs="Arial"/>
          <w:sz w:val="22"/>
          <w:szCs w:val="22"/>
        </w:rPr>
        <w:t xml:space="preserve"> </w:t>
      </w:r>
      <w:r w:rsidRPr="00D07AEC">
        <w:rPr>
          <w:rFonts w:ascii="Arial" w:hAnsi="Arial" w:cs="Arial"/>
          <w:sz w:val="22"/>
          <w:szCs w:val="22"/>
        </w:rPr>
        <w:t>245-99-EF/15</w:t>
      </w:r>
      <w:r w:rsidR="00506F06">
        <w:rPr>
          <w:rFonts w:ascii="Arial" w:hAnsi="Arial" w:cs="Arial"/>
          <w:sz w:val="22"/>
          <w:szCs w:val="22"/>
        </w:rPr>
        <w:t>.</w:t>
      </w:r>
    </w:p>
    <w:p w14:paraId="0104B50A"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228C63E9" w14:textId="77777777" w:rsidR="00506F06" w:rsidRPr="00506F06" w:rsidRDefault="00506F06" w:rsidP="00506F06">
      <w:pPr>
        <w:tabs>
          <w:tab w:val="left" w:pos="3544"/>
        </w:tabs>
        <w:spacing w:after="0" w:line="240" w:lineRule="auto"/>
        <w:jc w:val="both"/>
        <w:rPr>
          <w:rFonts w:ascii="Arial" w:hAnsi="Arial" w:cs="Arial"/>
          <w:sz w:val="22"/>
          <w:szCs w:val="22"/>
          <w:shd w:val="clear" w:color="auto" w:fill="FAF9F8"/>
        </w:rPr>
      </w:pPr>
      <w:r w:rsidRPr="00506F06">
        <w:rPr>
          <w:rFonts w:ascii="Arial" w:hAnsi="Arial" w:cs="Arial"/>
          <w:sz w:val="22"/>
          <w:szCs w:val="22"/>
        </w:rPr>
        <w:t>{/</w:t>
      </w:r>
      <w:proofErr w:type="spellStart"/>
      <w:r w:rsidRPr="00506F06">
        <w:rPr>
          <w:rFonts w:ascii="Arial" w:hAnsi="Arial" w:cs="Arial"/>
          <w:sz w:val="22"/>
          <w:szCs w:val="22"/>
        </w:rPr>
        <w:t>estadoPECOyAMAZONIA</w:t>
      </w:r>
      <w:proofErr w:type="spellEnd"/>
      <w:r w:rsidRPr="00506F06">
        <w:rPr>
          <w:rFonts w:ascii="Arial" w:hAnsi="Arial" w:cs="Arial"/>
          <w:sz w:val="22"/>
          <w:szCs w:val="22"/>
        </w:rPr>
        <w:t>}</w:t>
      </w:r>
    </w:p>
    <w:p w14:paraId="5F7912C8" w14:textId="51359262" w:rsidR="00506F06" w:rsidRPr="00506F06" w:rsidRDefault="00506F06" w:rsidP="00506F06">
      <w:pPr>
        <w:tabs>
          <w:tab w:val="left" w:pos="3544"/>
        </w:tabs>
        <w:spacing w:after="0" w:line="240" w:lineRule="auto"/>
        <w:jc w:val="both"/>
        <w:rPr>
          <w:rFonts w:ascii="Arial" w:hAnsi="Arial" w:cs="Arial"/>
          <w:sz w:val="22"/>
          <w:szCs w:val="22"/>
        </w:rPr>
      </w:pPr>
      <w:bookmarkStart w:id="2" w:name="_Hlk231417220"/>
      <w:r w:rsidRPr="00506F06">
        <w:rPr>
          <w:rFonts w:ascii="Arial" w:hAnsi="Arial" w:cs="Arial"/>
          <w:sz w:val="22"/>
          <w:szCs w:val="22"/>
        </w:rPr>
        <w:t>{#estadoOnlyPECO}</w:t>
      </w:r>
    </w:p>
    <w:p w14:paraId="2CE43BFE" w14:textId="1DD8B9F3" w:rsidR="00736778" w:rsidRPr="00506F06" w:rsidRDefault="00506F06"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506F06">
        <w:rPr>
          <w:rFonts w:ascii="Arial" w:hAnsi="Arial" w:cs="Arial"/>
          <w:sz w:val="22"/>
          <w:szCs w:val="22"/>
        </w:rPr>
        <w:t>El</w:t>
      </w:r>
      <w:proofErr w:type="spellEnd"/>
      <w:r w:rsidRPr="00506F06">
        <w:rPr>
          <w:rFonts w:ascii="Arial" w:hAnsi="Arial" w:cs="Arial"/>
          <w:sz w:val="22"/>
          <w:szCs w:val="22"/>
        </w:rPr>
        <w:t xml:space="preserve"> {fromDam-fechaCancelacionTributos}</w:t>
      </w:r>
      <w:r w:rsidRPr="00506F06">
        <w:rPr>
          <w:rFonts w:ascii="Arial" w:hAnsi="Arial" w:cs="Arial"/>
          <w:b/>
          <w:bCs/>
          <w:color w:val="FF0000"/>
          <w:sz w:val="22"/>
          <w:szCs w:val="22"/>
        </w:rPr>
        <w:t>{fromDam-fechaCancelacionTributosRRR}</w:t>
      </w:r>
      <w:r w:rsidRPr="00506F06">
        <w:rPr>
          <w:rFonts w:ascii="Arial" w:hAnsi="Arial" w:cs="Arial"/>
          <w:sz w:val="22"/>
          <w:szCs w:val="22"/>
        </w:rPr>
        <w:t xml:space="preserve"> </w:t>
      </w:r>
      <w:r w:rsidRPr="00506F06">
        <w:rPr>
          <w:rFonts w:ascii="Arial" w:hAnsi="Arial" w:cs="Arial"/>
          <w:bCs/>
          <w:color w:val="000000"/>
          <w:sz w:val="22"/>
          <w:szCs w:val="22"/>
        </w:rPr>
        <w:t>se</w:t>
      </w:r>
      <w:r w:rsidRPr="00506F06">
        <w:rPr>
          <w:rFonts w:ascii="Arial" w:hAnsi="Arial" w:cs="Arial"/>
          <w:sz w:val="22"/>
          <w:szCs w:val="22"/>
        </w:rPr>
        <w:t xml:space="preserve"> cancelan los tributos sujetos a </w:t>
      </w:r>
      <w:r w:rsidR="00E27239">
        <w:rPr>
          <w:rFonts w:ascii="Arial" w:hAnsi="Arial" w:cs="Arial"/>
          <w:sz w:val="22"/>
          <w:szCs w:val="22"/>
        </w:rPr>
        <w:t>regularización</w:t>
      </w:r>
      <w:r w:rsidRPr="00506F06">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506F06">
        <w:rPr>
          <w:rFonts w:ascii="Arial" w:hAnsi="Arial" w:cs="Arial"/>
          <w:sz w:val="22"/>
          <w:szCs w:val="22"/>
        </w:rPr>
        <w:t>textoTotReguPECO</w:t>
      </w:r>
      <w:proofErr w:type="spellEnd"/>
      <w:r w:rsidRPr="00506F06">
        <w:rPr>
          <w:rFonts w:ascii="Arial" w:hAnsi="Arial" w:cs="Arial"/>
          <w:sz w:val="22"/>
          <w:szCs w:val="22"/>
        </w:rPr>
        <w:t>} en cumplimiento de la Resolución Ministerial n.º</w:t>
      </w:r>
      <w:r w:rsidR="00D17C7E">
        <w:rPr>
          <w:rFonts w:ascii="Arial" w:hAnsi="Arial" w:cs="Arial"/>
          <w:sz w:val="22"/>
          <w:szCs w:val="22"/>
        </w:rPr>
        <w:t xml:space="preserve"> </w:t>
      </w:r>
      <w:r w:rsidRPr="00506F06">
        <w:rPr>
          <w:rFonts w:ascii="Arial" w:hAnsi="Arial" w:cs="Arial"/>
          <w:sz w:val="22"/>
          <w:szCs w:val="22"/>
        </w:rPr>
        <w:t>107-94-EF/10.</w:t>
      </w:r>
    </w:p>
    <w:p w14:paraId="4B48429C"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7962A29E" w14:textId="638A0934" w:rsidR="00736778" w:rsidRPr="00506F06" w:rsidRDefault="00506F06" w:rsidP="00506F06">
      <w:pPr>
        <w:tabs>
          <w:tab w:val="left" w:pos="3544"/>
        </w:tabs>
        <w:spacing w:after="0" w:line="240" w:lineRule="auto"/>
        <w:jc w:val="both"/>
        <w:rPr>
          <w:rFonts w:ascii="Arial" w:hAnsi="Arial" w:cs="Arial"/>
          <w:sz w:val="22"/>
          <w:szCs w:val="22"/>
        </w:rPr>
      </w:pPr>
      <w:r w:rsidRPr="00506F06">
        <w:rPr>
          <w:rFonts w:ascii="Arial" w:hAnsi="Arial" w:cs="Arial"/>
          <w:sz w:val="22"/>
          <w:szCs w:val="22"/>
        </w:rPr>
        <w:t>{/</w:t>
      </w:r>
      <w:proofErr w:type="spellStart"/>
      <w:r w:rsidRPr="00506F06">
        <w:rPr>
          <w:rFonts w:ascii="Arial" w:hAnsi="Arial" w:cs="Arial"/>
          <w:sz w:val="22"/>
          <w:szCs w:val="22"/>
        </w:rPr>
        <w:t>estadoOnlyPECO</w:t>
      </w:r>
      <w:proofErr w:type="spellEnd"/>
      <w:r w:rsidRPr="00506F06">
        <w:rPr>
          <w:rFonts w:ascii="Arial" w:hAnsi="Arial" w:cs="Arial"/>
          <w:sz w:val="22"/>
          <w:szCs w:val="22"/>
        </w:rPr>
        <w:t>}</w:t>
      </w:r>
    </w:p>
    <w:bookmarkEnd w:id="2"/>
    <w:p w14:paraId="5FE39E6B" w14:textId="6649D7FE" w:rsidR="007F51D3" w:rsidRPr="009D3B6A"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Pr>
          <w:rFonts w:ascii="Arial" w:hAnsi="Arial" w:cs="Arial"/>
          <w:sz w:val="22"/>
          <w:szCs w:val="22"/>
          <w:shd w:val="clear" w:color="auto" w:fill="FAF9F8"/>
        </w:rPr>
        <w:t xml:space="preserve">Con </w:t>
      </w:r>
      <w:bookmarkStart w:id="3" w:name="_Hlk230161833"/>
      <w:r w:rsidRPr="00A53BA8">
        <w:rPr>
          <w:rFonts w:ascii="Arial" w:hAnsi="Arial" w:cs="Arial"/>
          <w:sz w:val="22"/>
          <w:szCs w:val="22"/>
        </w:rPr>
        <w:t xml:space="preserve">solicitud </w:t>
      </w:r>
      <w:bookmarkEnd w:id="3"/>
      <w:r w:rsidR="00736778" w:rsidRPr="00184480">
        <w:rPr>
          <w:rFonts w:ascii="Arial" w:hAnsi="Arial" w:cs="Arial"/>
          <w:sz w:val="22"/>
          <w:szCs w:val="22"/>
        </w:rPr>
        <w:t xml:space="preserve">de regularización/reconocimiento físico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{cuadroPedoAmazonia-numeroRegularizacion</w:t>
      </w:r>
      <w:r w:rsidR="00736778" w:rsidRPr="00031EAD">
        <w:rPr>
          <w:rFonts w:ascii="Arial" w:hAnsi="Arial" w:cs="Arial"/>
          <w:color w:val="000000" w:themeColor="text1"/>
          <w:sz w:val="22"/>
          <w:szCs w:val="22"/>
        </w:rPr>
        <w:t>}</w:t>
      </w:r>
      <w:r w:rsidR="00736778" w:rsidRPr="00031EAD">
        <w:rPr>
          <w:rFonts w:ascii="Arial" w:hAnsi="Arial" w:cs="Arial"/>
          <w:b/>
          <w:bCs/>
          <w:color w:val="FF0000"/>
          <w:sz w:val="22"/>
          <w:szCs w:val="22"/>
        </w:rPr>
        <w:t>{cuadroPedoAmazonia-numeroRegularizacionRRR}</w:t>
      </w:r>
      <w:r w:rsidR="00736778" w:rsidRPr="00184480">
        <w:rPr>
          <w:rFonts w:ascii="Arial" w:hAnsi="Arial" w:cs="Arial"/>
          <w:sz w:val="22"/>
          <w:szCs w:val="22"/>
        </w:rPr>
        <w:t xml:space="preserve"> del </w:t>
      </w:r>
      <w:r w:rsidR="00736778">
        <w:rPr>
          <w:rFonts w:ascii="Arial" w:hAnsi="Arial" w:cs="Arial"/>
          <w:sz w:val="22"/>
          <w:szCs w:val="22"/>
        </w:rPr>
        <w:t>{cuadroPedoAmazonia-fechaRegularizacion}</w:t>
      </w:r>
      <w:r w:rsidR="00736778" w:rsidRPr="00031EAD">
        <w:rPr>
          <w:rFonts w:ascii="Arial" w:hAnsi="Arial" w:cs="Arial"/>
          <w:b/>
          <w:bCs/>
          <w:color w:val="FF0000"/>
          <w:sz w:val="22"/>
          <w:szCs w:val="22"/>
        </w:rPr>
        <w:t>{cuadroPedoAmazonia-fechaRegularizacion</w:t>
      </w:r>
      <w:r w:rsidR="00736778">
        <w:rPr>
          <w:rFonts w:ascii="Arial" w:hAnsi="Arial" w:cs="Arial"/>
          <w:b/>
          <w:bCs/>
          <w:color w:val="FF0000"/>
          <w:sz w:val="22"/>
          <w:szCs w:val="22"/>
        </w:rPr>
        <w:t>RRR</w:t>
      </w:r>
      <w:r w:rsidR="00736778" w:rsidRPr="00031EAD">
        <w:rPr>
          <w:rFonts w:ascii="Arial" w:hAnsi="Arial" w:cs="Arial"/>
          <w:b/>
          <w:bCs/>
          <w:color w:val="FF0000"/>
          <w:sz w:val="22"/>
          <w:szCs w:val="22"/>
        </w:rPr>
        <w:t>}</w:t>
      </w:r>
      <w:r w:rsidR="00736778" w:rsidRPr="00184480">
        <w:rPr>
          <w:rFonts w:ascii="Arial" w:hAnsi="Arial" w:cs="Arial"/>
          <w:sz w:val="22"/>
          <w:szCs w:val="22"/>
        </w:rPr>
        <w:t>, presentada dentro del plazo</w:t>
      </w:r>
      <w:r w:rsidR="00736778">
        <w:rPr>
          <w:rFonts w:ascii="Arial" w:hAnsi="Arial" w:cs="Arial"/>
          <w:sz w:val="22"/>
          <w:szCs w:val="22"/>
        </w:rPr>
        <w:t xml:space="preserve"> {</w:t>
      </w:r>
      <w:r w:rsidR="00736778" w:rsidRPr="00BC5E64">
        <w:rPr>
          <w:rFonts w:ascii="Arial" w:hAnsi="Arial" w:cs="Arial"/>
          <w:sz w:val="22"/>
          <w:szCs w:val="22"/>
        </w:rPr>
        <w:t>textoSolReg01</w:t>
      </w:r>
      <w:r w:rsidR="00736778">
        <w:rPr>
          <w:rFonts w:ascii="Arial" w:hAnsi="Arial" w:cs="Arial"/>
          <w:sz w:val="22"/>
          <w:szCs w:val="22"/>
        </w:rPr>
        <w:t>}</w:t>
      </w:r>
      <w:r w:rsidR="00736778" w:rsidRPr="00184480">
        <w:rPr>
          <w:rFonts w:ascii="Arial" w:hAnsi="Arial" w:cs="Arial"/>
          <w:sz w:val="22"/>
          <w:szCs w:val="22"/>
        </w:rPr>
        <w:t xml:space="preserve">, </w:t>
      </w:r>
      <w:r w:rsidR="00736778">
        <w:rPr>
          <w:rFonts w:ascii="Arial" w:hAnsi="Arial" w:cs="Arial"/>
          <w:sz w:val="22"/>
          <w:szCs w:val="22"/>
        </w:rPr>
        <w:t>{</w:t>
      </w:r>
      <w:proofErr w:type="spellStart"/>
      <w:r w:rsidR="00736778">
        <w:rPr>
          <w:rFonts w:ascii="Arial" w:hAnsi="Arial" w:cs="Arial"/>
          <w:sz w:val="22"/>
          <w:szCs w:val="22"/>
        </w:rPr>
        <w:t>fromDam-nombreEmpresa</w:t>
      </w:r>
      <w:proofErr w:type="spellEnd"/>
      <w:r w:rsidR="00736778">
        <w:rPr>
          <w:rFonts w:ascii="Arial" w:hAnsi="Arial" w:cs="Arial"/>
          <w:sz w:val="22"/>
          <w:szCs w:val="22"/>
        </w:rPr>
        <w:t>}</w:t>
      </w:r>
      <w:r w:rsidR="00736778" w:rsidRPr="00031EAD">
        <w:rPr>
          <w:rFonts w:ascii="Arial" w:hAnsi="Arial" w:cs="Arial"/>
          <w:b/>
          <w:bCs/>
          <w:color w:val="FF0000"/>
          <w:sz w:val="22"/>
          <w:szCs w:val="22"/>
        </w:rPr>
        <w:t>{</w:t>
      </w:r>
      <w:proofErr w:type="spellStart"/>
      <w:r w:rsidR="00736778" w:rsidRPr="00031EAD">
        <w:rPr>
          <w:rFonts w:ascii="Arial" w:hAnsi="Arial" w:cs="Arial"/>
          <w:b/>
          <w:bCs/>
          <w:color w:val="FF0000"/>
          <w:sz w:val="22"/>
          <w:szCs w:val="22"/>
        </w:rPr>
        <w:t>fromDam-nombreEmpresaRRR</w:t>
      </w:r>
      <w:proofErr w:type="spellEnd"/>
      <w:r w:rsidR="00736778" w:rsidRPr="00031EAD">
        <w:rPr>
          <w:rFonts w:ascii="Arial" w:hAnsi="Arial" w:cs="Arial"/>
          <w:b/>
          <w:bCs/>
          <w:color w:val="FF0000"/>
          <w:sz w:val="22"/>
          <w:szCs w:val="22"/>
        </w:rPr>
        <w:t>}</w:t>
      </w:r>
      <w:r w:rsidR="00736778" w:rsidRPr="00184480">
        <w:rPr>
          <w:rFonts w:ascii="Arial" w:hAnsi="Arial" w:cs="Arial"/>
          <w:sz w:val="22"/>
          <w:szCs w:val="22"/>
        </w:rPr>
        <w:t xml:space="preserve">, </w:t>
      </w:r>
      <w:r w:rsidR="00736778">
        <w:rPr>
          <w:rFonts w:ascii="Arial" w:hAnsi="Arial" w:cs="Arial"/>
          <w:sz w:val="22"/>
          <w:szCs w:val="22"/>
        </w:rPr>
        <w:t>{</w:t>
      </w:r>
      <w:r w:rsidR="00736778" w:rsidRPr="002D5DE4">
        <w:rPr>
          <w:rFonts w:ascii="Arial" w:hAnsi="Arial" w:cs="Arial"/>
          <w:sz w:val="22"/>
          <w:szCs w:val="22"/>
        </w:rPr>
        <w:t>textoSolReg02</w:t>
      </w:r>
      <w:r w:rsidR="00736778">
        <w:rPr>
          <w:rFonts w:ascii="Arial" w:hAnsi="Arial" w:cs="Arial"/>
          <w:sz w:val="22"/>
          <w:szCs w:val="22"/>
        </w:rPr>
        <w:t>}</w:t>
      </w:r>
      <w:r w:rsidR="00736778" w:rsidRPr="00184480">
        <w:rPr>
          <w:rFonts w:ascii="Arial" w:hAnsi="Arial" w:cs="Arial"/>
          <w:sz w:val="22"/>
          <w:szCs w:val="22"/>
        </w:rPr>
        <w:t xml:space="preserve">; y, con confirmación de llegada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{cuadroPedoAmazonia-numeroConfirmacion}</w:t>
      </w:r>
      <w:r w:rsidR="00736778" w:rsidRPr="00031EAD">
        <w:rPr>
          <w:rFonts w:ascii="Arial" w:hAnsi="Arial" w:cs="Arial"/>
          <w:b/>
          <w:bCs/>
          <w:color w:val="FF0000"/>
          <w:sz w:val="22"/>
          <w:szCs w:val="22"/>
        </w:rPr>
        <w:t xml:space="preserve">{cuadroPedoAmazonia-numeroConfirmacionRRR} </w:t>
      </w:r>
      <w:proofErr w:type="spellStart"/>
      <w:r w:rsidR="00736778" w:rsidRPr="00184480">
        <w:rPr>
          <w:rFonts w:ascii="Arial" w:hAnsi="Arial" w:cs="Arial"/>
          <w:sz w:val="22"/>
          <w:szCs w:val="22"/>
        </w:rPr>
        <w:t>del</w:t>
      </w:r>
      <w:proofErr w:type="spellEnd"/>
      <w:r w:rsidR="00736778" w:rsidRPr="00184480">
        <w:rPr>
          <w:rFonts w:ascii="Arial" w:hAnsi="Arial" w:cs="Arial"/>
          <w:sz w:val="22"/>
          <w:szCs w:val="22"/>
        </w:rPr>
        <w:t xml:space="preserve"> </w:t>
      </w:r>
      <w:r w:rsidR="00736778">
        <w:rPr>
          <w:rFonts w:ascii="Arial" w:hAnsi="Arial" w:cs="Arial"/>
          <w:sz w:val="22"/>
          <w:szCs w:val="22"/>
        </w:rPr>
        <w:t>{cuadroPedoAmazonia-fechaConfirmacion}</w:t>
      </w:r>
      <w:r w:rsidR="00736778" w:rsidRPr="00031EAD">
        <w:rPr>
          <w:rFonts w:ascii="Arial" w:hAnsi="Arial" w:cs="Arial"/>
          <w:b/>
          <w:bCs/>
          <w:color w:val="FF0000"/>
          <w:sz w:val="22"/>
          <w:szCs w:val="22"/>
        </w:rPr>
        <w:t>{cuadroPedoAmazonia-fechaConfirmacionRRR}</w:t>
      </w:r>
      <w:r w:rsidR="00736778" w:rsidRPr="00031EAD">
        <w:rPr>
          <w:rFonts w:ascii="Arial" w:hAnsi="Arial" w:cs="Arial"/>
          <w:color w:val="000000" w:themeColor="text1"/>
          <w:sz w:val="22"/>
          <w:szCs w:val="22"/>
        </w:rPr>
        <w:t xml:space="preserve">, </w:t>
      </w:r>
      <w:r w:rsidR="00736778"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r>
        <w:rPr>
          <w:rFonts w:ascii="Arial" w:hAnsi="Arial" w:cs="Arial"/>
          <w:sz w:val="22"/>
          <w:szCs w:val="22"/>
        </w:rPr>
        <w:t>.</w:t>
      </w:r>
    </w:p>
    <w:p w14:paraId="3A4163C3" w14:textId="77777777" w:rsidR="007F51D3" w:rsidRDefault="007F51D3" w:rsidP="007F51D3">
      <w:pPr>
        <w:autoSpaceDE w:val="0"/>
        <w:autoSpaceDN w:val="0"/>
        <w:adjustRightInd w:val="0"/>
        <w:jc w:val="both"/>
        <w:rPr>
          <w:rFonts w:ascii="Arial" w:hAnsi="Arial" w:cs="Arial"/>
          <w:sz w:val="22"/>
          <w:szCs w:val="22"/>
          <w:shd w:val="clear" w:color="auto" w:fill="FAF9F8"/>
        </w:rPr>
      </w:pPr>
    </w:p>
    <w:p w14:paraId="799CF119" w14:textId="77777777" w:rsidR="007F51D3" w:rsidRPr="00A37A28" w:rsidRDefault="007F51D3" w:rsidP="007F51D3">
      <w:pPr>
        <w:numPr>
          <w:ilvl w:val="0"/>
          <w:numId w:val="3"/>
        </w:numPr>
        <w:autoSpaceDE w:val="0"/>
        <w:autoSpaceDN w:val="0"/>
        <w:adjustRightInd w:val="0"/>
        <w:spacing w:after="0" w:line="240" w:lineRule="auto"/>
        <w:ind w:left="426" w:hanging="426"/>
        <w:jc w:val="both"/>
        <w:rPr>
          <w:rFonts w:ascii="Arial" w:hAnsi="Arial" w:cs="Arial"/>
          <w:sz w:val="22"/>
          <w:szCs w:val="22"/>
        </w:rPr>
      </w:pPr>
      <w:r w:rsidRPr="00A37A28">
        <w:rPr>
          <w:rFonts w:ascii="Arial" w:hAnsi="Arial" w:cs="Arial"/>
          <w:b/>
          <w:sz w:val="22"/>
          <w:szCs w:val="22"/>
        </w:rPr>
        <w:t>ANALISIS</w:t>
      </w:r>
      <w:r w:rsidRPr="00A37A28">
        <w:rPr>
          <w:rFonts w:ascii="Arial" w:hAnsi="Arial" w:cs="Arial"/>
          <w:sz w:val="22"/>
          <w:szCs w:val="22"/>
        </w:rPr>
        <w:t xml:space="preserve"> </w:t>
      </w:r>
    </w:p>
    <w:p w14:paraId="14DA544E" w14:textId="77777777" w:rsidR="007F51D3" w:rsidRPr="00A37A28" w:rsidRDefault="007F51D3" w:rsidP="007F51D3">
      <w:pPr>
        <w:autoSpaceDE w:val="0"/>
        <w:autoSpaceDN w:val="0"/>
        <w:adjustRightInd w:val="0"/>
        <w:ind w:left="1004"/>
        <w:jc w:val="both"/>
        <w:rPr>
          <w:rFonts w:ascii="Arial" w:hAnsi="Arial" w:cs="Arial"/>
          <w:sz w:val="22"/>
          <w:szCs w:val="22"/>
        </w:rPr>
      </w:pPr>
    </w:p>
    <w:p w14:paraId="16E0F082" w14:textId="2D08AD78"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bookmarkStart w:id="4" w:name="_Hlk58837157"/>
      <w:bookmarkStart w:id="5" w:name="_Hlk58837145"/>
      <w:r w:rsidRPr="00736778">
        <w:rPr>
          <w:rFonts w:ascii="Arial" w:eastAsiaTheme="minorHAnsi" w:hAnsi="Arial" w:cs="Arial"/>
          <w:i w:val="0"/>
          <w:iCs w:val="0"/>
          <w:color w:val="auto"/>
          <w:sz w:val="22"/>
          <w:szCs w:val="22"/>
        </w:rPr>
        <w:t xml:space="preserve">Mediante </w:t>
      </w:r>
      <w:r w:rsidR="00736778" w:rsidRPr="00736778">
        <w:rPr>
          <w:rFonts w:ascii="Arial" w:eastAsiaTheme="minorHAnsi" w:hAnsi="Arial" w:cs="Arial"/>
          <w:i w:val="0"/>
          <w:iCs w:val="0"/>
          <w:color w:val="auto"/>
          <w:sz w:val="22"/>
          <w:szCs w:val="22"/>
        </w:rPr>
        <w:t xml:space="preserve">el correo CECA_IAPUCALLPA@sunat.gob.pe del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fromInputs-fechaCorreoCecaRRR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fromInputs-fechaCorreoCeca</w:t>
      </w:r>
      <w:proofErr w:type="spellEnd"/>
      <w:r w:rsidR="00736778" w:rsidRPr="00736778">
        <w:rPr>
          <w:rFonts w:ascii="Arial" w:eastAsiaTheme="minorHAnsi" w:hAnsi="Arial" w:cs="Arial"/>
          <w:i w:val="0"/>
          <w:iCs w:val="0"/>
          <w:color w:val="auto"/>
          <w:sz w:val="22"/>
          <w:szCs w:val="22"/>
        </w:rPr>
        <w:t xml:space="preserve">}, se comunicó al solicitante a la dirección de correo electrónico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fromInputs-correoCeca</w:t>
      </w:r>
      <w:proofErr w:type="spellEnd"/>
      <w:r w:rsidR="00736778" w:rsidRPr="00736778">
        <w:rPr>
          <w:rFonts w:ascii="Arial" w:eastAsiaTheme="minorHAnsi" w:hAnsi="Arial" w:cs="Arial"/>
          <w:i w:val="0"/>
          <w:iCs w:val="0"/>
          <w:color w:val="auto"/>
          <w:sz w:val="22"/>
          <w:szCs w:val="22"/>
        </w:rPr>
        <w:t>}; la programación de reconocimiento físico conforme {</w:t>
      </w:r>
      <w:proofErr w:type="spellStart"/>
      <w:r w:rsidR="00736778" w:rsidRPr="00736778">
        <w:rPr>
          <w:rFonts w:ascii="Arial" w:eastAsiaTheme="minorHAnsi" w:hAnsi="Arial" w:cs="Arial"/>
          <w:i w:val="0"/>
          <w:iCs w:val="0"/>
          <w:color w:val="auto"/>
          <w:sz w:val="22"/>
          <w:szCs w:val="22"/>
        </w:rPr>
        <w:t>textoProceReco</w:t>
      </w:r>
      <w:proofErr w:type="spellEnd"/>
      <w:r w:rsidR="00736778" w:rsidRPr="00736778">
        <w:rPr>
          <w:rFonts w:ascii="Arial" w:eastAsiaTheme="minorHAnsi" w:hAnsi="Arial" w:cs="Arial"/>
          <w:i w:val="0"/>
          <w:iCs w:val="0"/>
          <w:color w:val="auto"/>
          <w:sz w:val="22"/>
          <w:szCs w:val="22"/>
        </w:rPr>
        <w:t>}</w:t>
      </w:r>
      <w:r w:rsidR="00736778">
        <w:rPr>
          <w:rFonts w:ascii="Arial" w:eastAsiaTheme="minorHAnsi" w:hAnsi="Arial" w:cs="Arial"/>
          <w:i w:val="0"/>
          <w:iCs w:val="0"/>
          <w:color w:val="auto"/>
          <w:sz w:val="22"/>
          <w:szCs w:val="22"/>
        </w:rPr>
        <w:t>.</w:t>
      </w:r>
    </w:p>
    <w:bookmarkEnd w:id="4"/>
    <w:p w14:paraId="4E77593B" w14:textId="77777777" w:rsidR="007F51D3" w:rsidRPr="00736778" w:rsidRDefault="007F51D3" w:rsidP="007F51D3">
      <w:pPr>
        <w:rPr>
          <w:rFonts w:ascii="Arial" w:hAnsi="Arial" w:cs="Arial"/>
          <w:sz w:val="22"/>
          <w:szCs w:val="22"/>
        </w:rPr>
      </w:pPr>
    </w:p>
    <w:bookmarkEnd w:id="5"/>
    <w:p w14:paraId="53A71A81" w14:textId="5B14BA67"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De acuerdo a </w:t>
      </w:r>
      <w:r w:rsidR="00736778" w:rsidRPr="00736778">
        <w:rPr>
          <w:rFonts w:ascii="Arial" w:hAnsi="Arial" w:cs="Arial"/>
          <w:i w:val="0"/>
          <w:iCs w:val="0"/>
          <w:color w:val="000000" w:themeColor="text1"/>
          <w:sz w:val="22"/>
          <w:szCs w:val="22"/>
        </w:rPr>
        <w:t xml:space="preserve">comunicación antes realizada, se efectuó el reconocimiento físico el </w:t>
      </w:r>
      <w:r w:rsidR="00736778" w:rsidRPr="00736778">
        <w:rPr>
          <w:rFonts w:ascii="Arial" w:hAnsi="Arial" w:cs="Arial"/>
          <w:b/>
          <w:bCs/>
          <w:i w:val="0"/>
          <w:iCs w:val="0"/>
          <w:color w:val="FF0000"/>
          <w:sz w:val="22"/>
          <w:szCs w:val="22"/>
        </w:rPr>
        <w:t>{</w:t>
      </w:r>
      <w:proofErr w:type="spellStart"/>
      <w:r w:rsidR="00736778" w:rsidRPr="00736778">
        <w:rPr>
          <w:rFonts w:ascii="Arial" w:hAnsi="Arial" w:cs="Arial"/>
          <w:b/>
          <w:bCs/>
          <w:i w:val="0"/>
          <w:iCs w:val="0"/>
          <w:color w:val="FF0000"/>
          <w:sz w:val="22"/>
          <w:szCs w:val="22"/>
        </w:rPr>
        <w:t>fromInputs-fechaAforoRRR</w:t>
      </w:r>
      <w:proofErr w:type="spellEnd"/>
      <w:r w:rsidR="00736778" w:rsidRPr="00736778">
        <w:rPr>
          <w:rFonts w:ascii="Arial" w:hAnsi="Arial" w:cs="Arial"/>
          <w:b/>
          <w:bCs/>
          <w:i w:val="0"/>
          <w:iCs w:val="0"/>
          <w:color w:val="FF0000"/>
          <w:sz w:val="22"/>
          <w:szCs w:val="22"/>
        </w:rPr>
        <w:t>}</w:t>
      </w:r>
      <w:bookmarkStart w:id="6" w:name="_Hlk231416797"/>
      <w:r w:rsidR="00736778" w:rsidRPr="00736778">
        <w:rPr>
          <w:rFonts w:ascii="Arial" w:hAnsi="Arial" w:cs="Arial"/>
          <w:i w:val="0"/>
          <w:iCs w:val="0"/>
          <w:color w:val="000000" w:themeColor="text1"/>
          <w:sz w:val="22"/>
          <w:szCs w:val="22"/>
        </w:rPr>
        <w:t>{</w:t>
      </w:r>
      <w:proofErr w:type="spellStart"/>
      <w:r w:rsidR="00736778" w:rsidRPr="00736778">
        <w:rPr>
          <w:rFonts w:ascii="Arial" w:hAnsi="Arial" w:cs="Arial"/>
          <w:i w:val="0"/>
          <w:iCs w:val="0"/>
          <w:color w:val="000000" w:themeColor="text1"/>
          <w:sz w:val="22"/>
          <w:szCs w:val="22"/>
        </w:rPr>
        <w:t>fromInputs-fechaAforo</w:t>
      </w:r>
      <w:proofErr w:type="spellEnd"/>
      <w:r w:rsidR="00736778" w:rsidRPr="00736778">
        <w:rPr>
          <w:rFonts w:ascii="Arial" w:hAnsi="Arial" w:cs="Arial"/>
          <w:i w:val="0"/>
          <w:iCs w:val="0"/>
          <w:color w:val="000000" w:themeColor="text1"/>
          <w:sz w:val="22"/>
          <w:szCs w:val="22"/>
        </w:rPr>
        <w:t>}, en</w:t>
      </w:r>
      <w:r w:rsidR="00506F06">
        <w:rPr>
          <w:rFonts w:ascii="Arial" w:hAnsi="Arial" w:cs="Arial"/>
          <w:i w:val="0"/>
          <w:iCs w:val="0"/>
          <w:color w:val="000000" w:themeColor="text1"/>
          <w:sz w:val="22"/>
          <w:szCs w:val="22"/>
        </w:rPr>
        <w:t xml:space="preserve"> </w:t>
      </w:r>
      <w:r w:rsidR="00506F06" w:rsidRPr="00506F06">
        <w:rPr>
          <w:rFonts w:ascii="Arial" w:hAnsi="Arial" w:cs="Arial"/>
          <w:i w:val="0"/>
          <w:iCs w:val="0"/>
          <w:color w:val="000000" w:themeColor="text1"/>
          <w:sz w:val="22"/>
          <w:szCs w:val="22"/>
        </w:rPr>
        <w:t>el {</w:t>
      </w:r>
      <w:proofErr w:type="spellStart"/>
      <w:r w:rsidR="00506F06" w:rsidRPr="00506F06">
        <w:rPr>
          <w:rFonts w:ascii="Arial" w:hAnsi="Arial" w:cs="Arial"/>
          <w:i w:val="0"/>
          <w:iCs w:val="0"/>
          <w:color w:val="000000" w:themeColor="text1"/>
          <w:sz w:val="22"/>
          <w:szCs w:val="22"/>
        </w:rPr>
        <w:t>textoRecoFis</w:t>
      </w:r>
      <w:proofErr w:type="spellEnd"/>
      <w:r w:rsidR="00506F06" w:rsidRPr="00506F06">
        <w:rPr>
          <w:rFonts w:ascii="Arial" w:hAnsi="Arial" w:cs="Arial"/>
          <w:i w:val="0"/>
          <w:iCs w:val="0"/>
          <w:color w:val="000000" w:themeColor="text1"/>
          <w:sz w:val="22"/>
          <w:szCs w:val="22"/>
        </w:rPr>
        <w:t>} y normas legales conexas</w:t>
      </w:r>
      <w:bookmarkEnd w:id="6"/>
      <w:r w:rsidRPr="00736778">
        <w:rPr>
          <w:rFonts w:ascii="Arial" w:eastAsiaTheme="minorHAnsi" w:hAnsi="Arial" w:cs="Arial"/>
          <w:i w:val="0"/>
          <w:iCs w:val="0"/>
          <w:color w:val="auto"/>
          <w:sz w:val="22"/>
          <w:szCs w:val="22"/>
        </w:rPr>
        <w:t>.</w:t>
      </w:r>
    </w:p>
    <w:p w14:paraId="4CB09A2F" w14:textId="77777777" w:rsidR="007F51D3" w:rsidRDefault="007F51D3" w:rsidP="007F51D3">
      <w:pPr>
        <w:rPr>
          <w:rFonts w:ascii="Arial" w:hAnsi="Arial" w:cs="Arial"/>
          <w:sz w:val="22"/>
          <w:szCs w:val="22"/>
        </w:rPr>
      </w:pPr>
    </w:p>
    <w:p w14:paraId="5E4BFB2E" w14:textId="5DC860AD" w:rsidR="00736778" w:rsidRDefault="00736778" w:rsidP="00736778">
      <w:pPr>
        <w:spacing w:after="0"/>
        <w:jc w:val="both"/>
        <w:rPr>
          <w:rFonts w:ascii="Arial" w:hAnsi="Arial" w:cs="Arial"/>
          <w:sz w:val="22"/>
          <w:szCs w:val="22"/>
        </w:rPr>
      </w:pPr>
      <w:r>
        <w:rPr>
          <w:rFonts w:ascii="Arial" w:hAnsi="Arial" w:cs="Arial"/>
          <w:sz w:val="22"/>
          <w:szCs w:val="22"/>
        </w:rPr>
        <w:t>{#</w:t>
      </w:r>
      <w:bookmarkStart w:id="7" w:name="_Hlk231416762"/>
      <w:r w:rsidR="00506F06" w:rsidRPr="00007B2F">
        <w:rPr>
          <w:rFonts w:ascii="Arial" w:hAnsi="Arial" w:cs="Arial"/>
          <w:sz w:val="22"/>
          <w:szCs w:val="22"/>
        </w:rPr>
        <w:t>estadoIncluyePeco</w:t>
      </w:r>
      <w:bookmarkEnd w:id="7"/>
      <w:r>
        <w:rPr>
          <w:rFonts w:ascii="Arial" w:hAnsi="Arial" w:cs="Arial"/>
          <w:sz w:val="22"/>
          <w:szCs w:val="22"/>
        </w:rPr>
        <w:t>}</w:t>
      </w:r>
    </w:p>
    <w:p w14:paraId="68B14201" w14:textId="1E626710" w:rsidR="00DA0786"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736778">
        <w:rPr>
          <w:rFonts w:ascii="Arial" w:eastAsiaTheme="minorHAnsi" w:hAnsi="Arial" w:cs="Arial"/>
          <w:i w:val="0"/>
          <w:iCs w:val="0"/>
          <w:color w:val="auto"/>
          <w:sz w:val="22"/>
          <w:szCs w:val="22"/>
        </w:rPr>
        <w:lastRenderedPageBreak/>
        <w:t xml:space="preserve">El Decreto </w:t>
      </w:r>
      <w:r w:rsidR="00736778" w:rsidRPr="00736778">
        <w:rPr>
          <w:rFonts w:ascii="Arial" w:hAnsi="Arial" w:cs="Arial"/>
          <w:i w:val="0"/>
          <w:iCs w:val="0"/>
          <w:color w:val="000000" w:themeColor="text1"/>
          <w:sz w:val="22"/>
          <w:szCs w:val="22"/>
        </w:rPr>
        <w:t>Supremo n.º</w:t>
      </w:r>
      <w:r w:rsidR="00D17C7E">
        <w:rPr>
          <w:rFonts w:ascii="Arial" w:hAnsi="Arial" w:cs="Arial"/>
          <w:i w:val="0"/>
          <w:iCs w:val="0"/>
          <w:color w:val="000000" w:themeColor="text1"/>
          <w:sz w:val="22"/>
          <w:szCs w:val="22"/>
        </w:rPr>
        <w:t xml:space="preserve"> </w:t>
      </w:r>
      <w:r w:rsidR="00736778" w:rsidRPr="00736778">
        <w:rPr>
          <w:rFonts w:ascii="Arial" w:hAnsi="Arial" w:cs="Arial"/>
          <w:i w:val="0"/>
          <w:iCs w:val="0"/>
          <w:color w:val="000000" w:themeColor="text1"/>
          <w:sz w:val="22"/>
          <w:szCs w:val="22"/>
        </w:rPr>
        <w:t>015-94-EF, en el artículo 1° dispone lo siguiente: “El pago de los impuestos que se haya efectuado en la importación de mercancías cuyo destino final sea la zona de selva comprendida en el Convenio de Cooperación Aduanera Peruano - Colombiano, será considerado como un 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r w:rsidRPr="00736778">
        <w:rPr>
          <w:rFonts w:ascii="Arial" w:eastAsiaTheme="minorHAnsi" w:hAnsi="Arial" w:cs="Arial"/>
          <w:i w:val="0"/>
          <w:iCs w:val="0"/>
          <w:color w:val="000000" w:themeColor="text1"/>
          <w:sz w:val="22"/>
          <w:szCs w:val="22"/>
        </w:rPr>
        <w:t>.</w:t>
      </w:r>
    </w:p>
    <w:p w14:paraId="6FD621D8" w14:textId="77777777" w:rsidR="00DA0786" w:rsidRDefault="00DA0786" w:rsidP="00DA0786"/>
    <w:p w14:paraId="4FCFB99F" w14:textId="5F748021" w:rsidR="00DA0786" w:rsidRPr="00736778" w:rsidRDefault="00DA0786" w:rsidP="00DA0786">
      <w:pPr>
        <w:spacing w:after="0"/>
        <w:jc w:val="both"/>
        <w:rPr>
          <w:rFonts w:ascii="Arial" w:hAnsi="Arial" w:cs="Arial"/>
          <w:sz w:val="22"/>
          <w:szCs w:val="22"/>
        </w:rPr>
      </w:pPr>
      <w:r w:rsidRPr="00736778">
        <w:rPr>
          <w:rFonts w:ascii="Arial" w:hAnsi="Arial" w:cs="Arial"/>
          <w:sz w:val="22"/>
          <w:szCs w:val="22"/>
        </w:rPr>
        <w:t>{/</w:t>
      </w:r>
      <w:bookmarkStart w:id="8" w:name="_Hlk231416767"/>
      <w:proofErr w:type="spellStart"/>
      <w:r w:rsidR="00506F06" w:rsidRPr="00007B2F">
        <w:rPr>
          <w:rFonts w:ascii="Arial" w:hAnsi="Arial" w:cs="Arial"/>
          <w:sz w:val="22"/>
          <w:szCs w:val="22"/>
        </w:rPr>
        <w:t>estadoIncluyePeco</w:t>
      </w:r>
      <w:bookmarkEnd w:id="8"/>
      <w:proofErr w:type="spellEnd"/>
      <w:r w:rsidRPr="00736778">
        <w:rPr>
          <w:rFonts w:ascii="Arial" w:hAnsi="Arial" w:cs="Arial"/>
          <w:sz w:val="22"/>
          <w:szCs w:val="22"/>
        </w:rPr>
        <w:t>}</w:t>
      </w:r>
    </w:p>
    <w:p w14:paraId="3A970CB8" w14:textId="6C37BA4C" w:rsidR="00DA0786" w:rsidRPr="00DA0786" w:rsidRDefault="00DA0786" w:rsidP="00DA0786">
      <w:pPr>
        <w:spacing w:after="0"/>
        <w:jc w:val="both"/>
        <w:rPr>
          <w:rFonts w:ascii="Arial" w:hAnsi="Arial" w:cs="Arial"/>
          <w:sz w:val="22"/>
          <w:szCs w:val="22"/>
        </w:rPr>
      </w:pPr>
      <w:r>
        <w:rPr>
          <w:rFonts w:ascii="Arial" w:hAnsi="Arial" w:cs="Arial"/>
          <w:sz w:val="22"/>
          <w:szCs w:val="22"/>
        </w:rPr>
        <w:t>{#</w:t>
      </w:r>
      <w:r w:rsidRPr="00F43A54">
        <w:rPr>
          <w:rFonts w:ascii="Arial" w:hAnsi="Arial" w:cs="Arial"/>
          <w:sz w:val="22"/>
          <w:szCs w:val="22"/>
        </w:rPr>
        <w:t>estadoPECOyAMAZONIAnoProcPECO</w:t>
      </w:r>
      <w:r>
        <w:rPr>
          <w:rFonts w:ascii="Arial" w:hAnsi="Arial" w:cs="Arial"/>
          <w:sz w:val="22"/>
          <w:szCs w:val="22"/>
        </w:rPr>
        <w:t>}</w:t>
      </w:r>
    </w:p>
    <w:p w14:paraId="422A9773" w14:textId="07A91BC8" w:rsidR="008643C1" w:rsidRDefault="00DA0786" w:rsidP="00DA078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DA0786">
        <w:rPr>
          <w:rFonts w:ascii="Arial" w:eastAsiaTheme="minorHAnsi" w:hAnsi="Arial" w:cs="Arial"/>
          <w:i w:val="0"/>
          <w:iCs w:val="0"/>
          <w:color w:val="000000" w:themeColor="text1"/>
          <w:sz w:val="22"/>
          <w:szCs w:val="22"/>
        </w:rPr>
        <w:t>Respecto a la Regularización/ Reconocimiento Físico al amparo de las exoneraciones establecidas mediante Decreto Supremo n</w:t>
      </w:r>
      <w:r w:rsidR="00D17C7E">
        <w:rPr>
          <w:rFonts w:ascii="Arial" w:eastAsiaTheme="minorHAnsi" w:hAnsi="Arial" w:cs="Arial"/>
          <w:i w:val="0"/>
          <w:iCs w:val="0"/>
          <w:color w:val="000000" w:themeColor="text1"/>
          <w:sz w:val="22"/>
          <w:szCs w:val="22"/>
        </w:rPr>
        <w:t>.</w:t>
      </w:r>
      <w:r w:rsidRPr="00DA0786">
        <w:rPr>
          <w:rFonts w:ascii="Arial" w:eastAsiaTheme="minorHAnsi" w:hAnsi="Arial" w:cs="Arial"/>
          <w:i w:val="0"/>
          <w:iCs w:val="0"/>
          <w:color w:val="000000" w:themeColor="text1"/>
          <w:sz w:val="22"/>
          <w:szCs w:val="22"/>
        </w:rPr>
        <w:t>º 015-94-EF se verifica que la mercancía de las series {</w:t>
      </w:r>
      <w:proofErr w:type="spellStart"/>
      <w:r w:rsidRPr="00DA0786">
        <w:rPr>
          <w:rFonts w:ascii="Arial" w:eastAsiaTheme="minorHAnsi" w:hAnsi="Arial" w:cs="Arial"/>
          <w:i w:val="0"/>
          <w:iCs w:val="0"/>
          <w:color w:val="000000" w:themeColor="text1"/>
          <w:sz w:val="22"/>
          <w:szCs w:val="22"/>
        </w:rPr>
        <w:t>fromDam-rangoSeriesAcogidaSoloPeco</w:t>
      </w:r>
      <w:proofErr w:type="spellEnd"/>
      <w:r w:rsidRPr="00DA0786">
        <w:rPr>
          <w:rFonts w:ascii="Arial" w:eastAsiaTheme="minorHAnsi" w:hAnsi="Arial" w:cs="Arial"/>
          <w:i w:val="0"/>
          <w:iCs w:val="0"/>
          <w:color w:val="000000" w:themeColor="text1"/>
          <w:sz w:val="22"/>
          <w:szCs w:val="22"/>
        </w:rPr>
        <w:t xml:space="preserve">} declaradas con TPI 35 en el casillero 7.23 de la DAM, tienen un Ad-valoren de 0%, por lo que no se reporta montó abonado a la Subcuenta Especial del Tesoro Público Decreto Supremo </w:t>
      </w:r>
      <w:proofErr w:type="spellStart"/>
      <w:r w:rsidR="00AF34A9">
        <w:rPr>
          <w:rFonts w:ascii="Arial" w:eastAsiaTheme="minorHAnsi" w:hAnsi="Arial" w:cs="Arial"/>
          <w:i w:val="0"/>
          <w:iCs w:val="0"/>
          <w:color w:val="000000" w:themeColor="text1"/>
          <w:sz w:val="22"/>
          <w:szCs w:val="22"/>
        </w:rPr>
        <w:t>n</w:t>
      </w:r>
      <w:r w:rsidR="00D17C7E">
        <w:rPr>
          <w:rFonts w:ascii="Arial" w:eastAsiaTheme="minorHAnsi" w:hAnsi="Arial" w:cs="Arial"/>
          <w:i w:val="0"/>
          <w:iCs w:val="0"/>
          <w:color w:val="000000" w:themeColor="text1"/>
          <w:sz w:val="22"/>
          <w:szCs w:val="22"/>
        </w:rPr>
        <w:t>.</w:t>
      </w:r>
      <w:r w:rsidR="00AF34A9">
        <w:rPr>
          <w:rFonts w:ascii="Arial" w:eastAsiaTheme="minorHAnsi" w:hAnsi="Arial" w:cs="Arial"/>
          <w:i w:val="0"/>
          <w:iCs w:val="0"/>
          <w:color w:val="000000" w:themeColor="text1"/>
          <w:sz w:val="22"/>
          <w:szCs w:val="22"/>
        </w:rPr>
        <w:t>°</w:t>
      </w:r>
      <w:proofErr w:type="spellEnd"/>
      <w:r w:rsidRPr="00DA0786">
        <w:rPr>
          <w:rFonts w:ascii="Arial" w:eastAsiaTheme="minorHAnsi" w:hAnsi="Arial" w:cs="Arial"/>
          <w:i w:val="0"/>
          <w:iCs w:val="0"/>
          <w:color w:val="000000" w:themeColor="text1"/>
          <w:sz w:val="22"/>
          <w:szCs w:val="22"/>
        </w:rPr>
        <w:t xml:space="preserve"> 015-94-EF, en consecuencia, corresponde declarar improcedente la regularización solicitada al amparo del mencionado decreto.</w:t>
      </w:r>
    </w:p>
    <w:p w14:paraId="1BECD96C" w14:textId="77777777" w:rsidR="00DA0786" w:rsidRPr="00DA0786" w:rsidRDefault="00DA0786" w:rsidP="00DA0786"/>
    <w:p w14:paraId="5D06BC8C" w14:textId="7C7D13A6" w:rsidR="007F51D3" w:rsidRDefault="008643C1" w:rsidP="008643C1">
      <w:pPr>
        <w:spacing w:after="0"/>
        <w:jc w:val="both"/>
        <w:rPr>
          <w:rFonts w:ascii="Arial" w:hAnsi="Arial" w:cs="Arial"/>
          <w:sz w:val="22"/>
          <w:szCs w:val="22"/>
        </w:rPr>
      </w:pPr>
      <w:r>
        <w:rPr>
          <w:rFonts w:ascii="Arial" w:hAnsi="Arial" w:cs="Arial"/>
          <w:sz w:val="22"/>
          <w:szCs w:val="22"/>
        </w:rPr>
        <w:t>{/</w:t>
      </w:r>
      <w:proofErr w:type="spellStart"/>
      <w:r w:rsidRPr="00F43A54">
        <w:rPr>
          <w:rFonts w:ascii="Arial" w:hAnsi="Arial" w:cs="Arial"/>
          <w:sz w:val="22"/>
          <w:szCs w:val="22"/>
        </w:rPr>
        <w:t>estadoPECOyAMAZONIAnoProcPECO</w:t>
      </w:r>
      <w:proofErr w:type="spellEnd"/>
      <w:r>
        <w:rPr>
          <w:rFonts w:ascii="Arial" w:hAnsi="Arial" w:cs="Arial"/>
          <w:sz w:val="22"/>
          <w:szCs w:val="22"/>
        </w:rPr>
        <w:t>}</w:t>
      </w:r>
    </w:p>
    <w:p w14:paraId="3599F062" w14:textId="2561D91E" w:rsidR="00F836BD" w:rsidRPr="009F5393" w:rsidRDefault="00F836BD" w:rsidP="008643C1">
      <w:pPr>
        <w:spacing w:after="0"/>
        <w:jc w:val="both"/>
        <w:rPr>
          <w:rFonts w:ascii="Arial" w:hAnsi="Arial" w:cs="Arial"/>
          <w:sz w:val="22"/>
          <w:szCs w:val="22"/>
        </w:rPr>
      </w:pPr>
      <w:bookmarkStart w:id="9" w:name="_Hlk231416673"/>
      <w:r w:rsidRPr="009F5393">
        <w:rPr>
          <w:rFonts w:ascii="Arial" w:hAnsi="Arial" w:cs="Arial"/>
          <w:sz w:val="22"/>
          <w:szCs w:val="22"/>
        </w:rPr>
        <w:t>{#</w:t>
      </w:r>
      <w:bookmarkStart w:id="10" w:name="_Hlk231360455"/>
      <w:r w:rsidRPr="009F5393">
        <w:rPr>
          <w:rFonts w:ascii="Arial" w:hAnsi="Arial" w:cs="Arial"/>
          <w:sz w:val="22"/>
          <w:szCs w:val="22"/>
        </w:rPr>
        <w:t>estadoIncluyeAmazonia</w:t>
      </w:r>
      <w:bookmarkEnd w:id="10"/>
      <w:r w:rsidRPr="009F5393">
        <w:rPr>
          <w:rFonts w:ascii="Arial" w:hAnsi="Arial" w:cs="Arial"/>
          <w:sz w:val="22"/>
          <w:szCs w:val="22"/>
        </w:rPr>
        <w:t>}</w:t>
      </w:r>
    </w:p>
    <w:p w14:paraId="7CAE59BE" w14:textId="74B18E5D" w:rsidR="00D07AEC" w:rsidRPr="00736778" w:rsidRDefault="00D07AEC" w:rsidP="008643C1">
      <w:pPr>
        <w:spacing w:after="0"/>
        <w:jc w:val="both"/>
        <w:rPr>
          <w:rFonts w:ascii="Arial" w:hAnsi="Arial" w:cs="Arial"/>
          <w:sz w:val="22"/>
          <w:szCs w:val="22"/>
        </w:rPr>
      </w:pPr>
      <w:bookmarkStart w:id="11" w:name="_Hlk231365222"/>
      <w:bookmarkEnd w:id="9"/>
      <w:r w:rsidRPr="009F5393">
        <w:rPr>
          <w:rFonts w:ascii="Arial" w:hAnsi="Arial" w:cs="Arial"/>
          <w:sz w:val="22"/>
          <w:szCs w:val="22"/>
        </w:rPr>
        <w:t>{#estadoJuridiccionLoreto}</w:t>
      </w:r>
    </w:p>
    <w:bookmarkEnd w:id="11"/>
    <w:p w14:paraId="7C1F5189" w14:textId="0D4221B3" w:rsidR="008D0AA6" w:rsidRPr="008D0AA6" w:rsidRDefault="007F51D3" w:rsidP="008D0AA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La </w:t>
      </w:r>
      <w:r w:rsidR="00D07AEC" w:rsidRPr="00D07AEC">
        <w:rPr>
          <w:rFonts w:ascii="Arial" w:eastAsiaTheme="minorHAnsi" w:hAnsi="Arial" w:cs="Arial"/>
          <w:i w:val="0"/>
          <w:iCs w:val="0"/>
          <w:color w:val="auto"/>
          <w:sz w:val="22"/>
          <w:szCs w:val="22"/>
        </w:rPr>
        <w:t xml:space="preserve">Tercera </w:t>
      </w:r>
      <w:bookmarkStart w:id="12" w:name="_Hlk231365349"/>
      <w:r w:rsidR="00D07AEC" w:rsidRPr="00D07AEC">
        <w:rPr>
          <w:rFonts w:ascii="Arial" w:eastAsiaTheme="minorHAnsi" w:hAnsi="Arial" w:cs="Arial"/>
          <w:i w:val="0"/>
          <w:iCs w:val="0"/>
          <w:color w:val="auto"/>
          <w:sz w:val="22"/>
          <w:szCs w:val="22"/>
        </w:rPr>
        <w:t>Disposición Complementaria de la Ley n.º 27037 prorrogada por la Ley n.º 30897,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Decreto Supremo n.º 103-99-EF y artículo 5º de la Resolución Ministerial n.º 245-99-EF/15</w:t>
      </w:r>
      <w:bookmarkEnd w:id="12"/>
      <w:r w:rsidR="00D07AEC" w:rsidRPr="00D07AEC">
        <w:rPr>
          <w:rFonts w:ascii="Arial" w:eastAsiaTheme="minorHAnsi" w:hAnsi="Arial" w:cs="Arial"/>
          <w:i w:val="0"/>
          <w:iCs w:val="0"/>
          <w:color w:val="auto"/>
          <w:sz w:val="22"/>
          <w:szCs w:val="22"/>
        </w:rPr>
        <w:t>.</w:t>
      </w:r>
    </w:p>
    <w:p w14:paraId="14BFD137" w14:textId="77777777" w:rsidR="00D07AEC" w:rsidRPr="00D07AEC" w:rsidRDefault="00D07AEC" w:rsidP="00D07AEC">
      <w:pPr>
        <w:spacing w:after="0"/>
        <w:jc w:val="both"/>
        <w:rPr>
          <w:rFonts w:ascii="Arial" w:hAnsi="Arial" w:cs="Arial"/>
          <w:sz w:val="22"/>
          <w:szCs w:val="22"/>
        </w:rPr>
      </w:pPr>
      <w:bookmarkStart w:id="13" w:name="_Hlk231365230"/>
      <w:r w:rsidRPr="00D07AEC">
        <w:rPr>
          <w:rFonts w:ascii="Arial" w:hAnsi="Arial" w:cs="Arial"/>
          <w:sz w:val="22"/>
          <w:szCs w:val="22"/>
        </w:rPr>
        <w:t>{/</w:t>
      </w:r>
      <w:proofErr w:type="spellStart"/>
      <w:r w:rsidRPr="00D07AEC">
        <w:rPr>
          <w:rFonts w:ascii="Arial" w:hAnsi="Arial" w:cs="Arial"/>
          <w:sz w:val="22"/>
          <w:szCs w:val="22"/>
        </w:rPr>
        <w:t>estadoJuridiccionLoreto</w:t>
      </w:r>
      <w:proofErr w:type="spellEnd"/>
      <w:r w:rsidRPr="00D07AEC">
        <w:rPr>
          <w:rFonts w:ascii="Arial" w:hAnsi="Arial" w:cs="Arial"/>
          <w:sz w:val="22"/>
          <w:szCs w:val="22"/>
        </w:rPr>
        <w:t>}</w:t>
      </w:r>
    </w:p>
    <w:p w14:paraId="53A8FB5C" w14:textId="790F1CB5" w:rsidR="00D07AEC" w:rsidRPr="00D07AEC" w:rsidRDefault="00D07AEC" w:rsidP="00D07AEC">
      <w:pPr>
        <w:spacing w:after="0"/>
        <w:jc w:val="both"/>
        <w:rPr>
          <w:rFonts w:ascii="Arial" w:hAnsi="Arial" w:cs="Arial"/>
          <w:sz w:val="22"/>
          <w:szCs w:val="22"/>
        </w:rPr>
      </w:pPr>
      <w:bookmarkStart w:id="14" w:name="_Hlk231365238"/>
      <w:bookmarkEnd w:id="13"/>
      <w:r>
        <w:rPr>
          <w:rFonts w:ascii="Arial" w:hAnsi="Arial" w:cs="Arial"/>
          <w:sz w:val="22"/>
          <w:szCs w:val="22"/>
        </w:rPr>
        <w:t>{#</w:t>
      </w:r>
      <w:r w:rsidRPr="00C31C8F">
        <w:rPr>
          <w:rFonts w:ascii="Arial" w:hAnsi="Arial" w:cs="Arial"/>
          <w:sz w:val="22"/>
          <w:szCs w:val="22"/>
        </w:rPr>
        <w:t>estadoJuridiccionOtros</w:t>
      </w:r>
      <w:r>
        <w:rPr>
          <w:rFonts w:ascii="Arial" w:hAnsi="Arial" w:cs="Arial"/>
          <w:sz w:val="22"/>
          <w:szCs w:val="22"/>
        </w:rPr>
        <w:t>}</w:t>
      </w:r>
    </w:p>
    <w:bookmarkEnd w:id="14"/>
    <w:p w14:paraId="427337CE" w14:textId="4329B6A4" w:rsidR="00D07AEC" w:rsidRPr="008D0AA6" w:rsidRDefault="00D07AEC" w:rsidP="00D07AEC">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Pr>
          <w:rFonts w:ascii="Arial" w:eastAsiaTheme="minorHAnsi" w:hAnsi="Arial" w:cs="Arial"/>
          <w:i w:val="0"/>
          <w:iCs w:val="0"/>
          <w:color w:val="auto"/>
          <w:sz w:val="22"/>
          <w:szCs w:val="22"/>
        </w:rPr>
        <w:t xml:space="preserve">La </w:t>
      </w:r>
      <w:r w:rsidRPr="00D07AEC">
        <w:rPr>
          <w:rFonts w:ascii="Arial" w:eastAsiaTheme="minorHAnsi" w:hAnsi="Arial" w:cs="Arial"/>
          <w:i w:val="0"/>
          <w:iCs w:val="0"/>
          <w:color w:val="auto"/>
          <w:sz w:val="22"/>
          <w:szCs w:val="22"/>
        </w:rPr>
        <w:t xml:space="preserve">Tercera </w:t>
      </w:r>
      <w:bookmarkStart w:id="15" w:name="_Hlk231365333"/>
      <w:r w:rsidRPr="00D07AEC">
        <w:rPr>
          <w:rFonts w:ascii="Arial" w:eastAsiaTheme="minorHAnsi" w:hAnsi="Arial" w:cs="Arial"/>
          <w:i w:val="0"/>
          <w:iCs w:val="0"/>
          <w:color w:val="auto"/>
          <w:sz w:val="22"/>
          <w:szCs w:val="22"/>
        </w:rPr>
        <w:t>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bookmarkEnd w:id="15"/>
      <w:r w:rsidRPr="00D07AEC">
        <w:rPr>
          <w:rFonts w:ascii="Arial" w:eastAsiaTheme="minorHAnsi" w:hAnsi="Arial" w:cs="Arial"/>
          <w:i w:val="0"/>
          <w:iCs w:val="0"/>
          <w:color w:val="auto"/>
          <w:sz w:val="22"/>
          <w:szCs w:val="22"/>
        </w:rPr>
        <w:t xml:space="preserve">.  </w:t>
      </w:r>
    </w:p>
    <w:p w14:paraId="0D017590" w14:textId="5930C428" w:rsidR="00D07AEC" w:rsidRDefault="00D07AEC" w:rsidP="00D07AEC">
      <w:pPr>
        <w:spacing w:after="0"/>
        <w:jc w:val="both"/>
        <w:rPr>
          <w:rFonts w:ascii="Arial" w:hAnsi="Arial" w:cs="Arial"/>
          <w:sz w:val="22"/>
          <w:szCs w:val="22"/>
        </w:rPr>
      </w:pPr>
      <w:bookmarkStart w:id="16" w:name="_Hlk231365246"/>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5515CFA8" w14:textId="77777777" w:rsidR="008D0AA6" w:rsidRPr="00D07AEC" w:rsidRDefault="008D0AA6" w:rsidP="00D07AEC">
      <w:pPr>
        <w:spacing w:after="0"/>
        <w:jc w:val="both"/>
        <w:rPr>
          <w:rFonts w:ascii="Arial" w:hAnsi="Arial" w:cs="Arial"/>
          <w:sz w:val="22"/>
          <w:szCs w:val="22"/>
        </w:rPr>
      </w:pPr>
    </w:p>
    <w:bookmarkEnd w:id="16"/>
    <w:p w14:paraId="53F1949B" w14:textId="7D9B8851" w:rsidR="00F836BD" w:rsidRDefault="008643C1" w:rsidP="00DD4CC8">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8643C1">
        <w:rPr>
          <w:rFonts w:ascii="Arial" w:hAnsi="Arial" w:cs="Arial"/>
          <w:i w:val="0"/>
          <w:iCs w:val="0"/>
          <w:color w:val="000000" w:themeColor="text1"/>
          <w:sz w:val="22"/>
          <w:szCs w:val="22"/>
        </w:rPr>
        <w:lastRenderedPageBreak/>
        <w:t>{</w:t>
      </w:r>
      <w:proofErr w:type="spellStart"/>
      <w:r w:rsidRPr="008643C1">
        <w:rPr>
          <w:rFonts w:ascii="Arial" w:hAnsi="Arial" w:cs="Arial"/>
          <w:i w:val="0"/>
          <w:iCs w:val="0"/>
          <w:color w:val="000000" w:themeColor="text1"/>
          <w:sz w:val="22"/>
          <w:szCs w:val="22"/>
        </w:rPr>
        <w:t>fromDam-nombreEmpresa</w:t>
      </w:r>
      <w:proofErr w:type="spellEnd"/>
      <w:r w:rsidRPr="008643C1">
        <w:rPr>
          <w:rFonts w:ascii="Arial" w:hAnsi="Arial" w:cs="Arial"/>
          <w:i w:val="0"/>
          <w:iCs w:val="0"/>
          <w:color w:val="000000" w:themeColor="text1"/>
          <w:sz w:val="22"/>
          <w:szCs w:val="22"/>
        </w:rPr>
        <w:t>}</w:t>
      </w:r>
      <w:r w:rsidRPr="008643C1">
        <w:rPr>
          <w:rFonts w:ascii="Arial" w:hAnsi="Arial" w:cs="Arial"/>
          <w:b/>
          <w:bCs/>
          <w:i w:val="0"/>
          <w:iCs w:val="0"/>
          <w:color w:val="FF0000"/>
          <w:sz w:val="22"/>
          <w:szCs w:val="22"/>
        </w:rPr>
        <w:t>{</w:t>
      </w:r>
      <w:proofErr w:type="spellStart"/>
      <w:r w:rsidRPr="008643C1">
        <w:rPr>
          <w:rFonts w:ascii="Arial" w:hAnsi="Arial" w:cs="Arial"/>
          <w:b/>
          <w:bCs/>
          <w:i w:val="0"/>
          <w:iCs w:val="0"/>
          <w:color w:val="FF0000"/>
          <w:sz w:val="22"/>
          <w:szCs w:val="22"/>
        </w:rPr>
        <w:t>fromDam-nombreEmpresaRRR</w:t>
      </w:r>
      <w:proofErr w:type="spellEnd"/>
      <w:r w:rsidRPr="008643C1">
        <w:rPr>
          <w:rFonts w:ascii="Arial" w:hAnsi="Arial" w:cs="Arial"/>
          <w:b/>
          <w:bCs/>
          <w:i w:val="0"/>
          <w:iCs w:val="0"/>
          <w:color w:val="FF0000"/>
          <w:sz w:val="22"/>
          <w:szCs w:val="22"/>
        </w:rPr>
        <w:t>}</w:t>
      </w:r>
      <w:r w:rsidRPr="008643C1">
        <w:rPr>
          <w:rFonts w:ascii="Arial" w:hAnsi="Arial" w:cs="Arial"/>
          <w:i w:val="0"/>
          <w:iCs w:val="0"/>
          <w:color w:val="000000" w:themeColor="text1"/>
          <w:sz w:val="22"/>
          <w:szCs w:val="22"/>
        </w:rPr>
        <w:t>,</w:t>
      </w:r>
      <w:r w:rsidRPr="008643C1">
        <w:rPr>
          <w:rFonts w:ascii="Arial" w:hAnsi="Arial" w:cs="Arial"/>
          <w:b/>
          <w:bCs/>
          <w:i w:val="0"/>
          <w:iCs w:val="0"/>
          <w:color w:val="000000" w:themeColor="text1"/>
          <w:sz w:val="22"/>
          <w:szCs w:val="22"/>
        </w:rPr>
        <w:t xml:space="preserve"> </w:t>
      </w:r>
      <w:r w:rsidRPr="008643C1">
        <w:rPr>
          <w:rFonts w:ascii="Arial" w:hAnsi="Arial" w:cs="Arial"/>
          <w:i w:val="0"/>
          <w:iCs w:val="0"/>
          <w:color w:val="000000" w:themeColor="text1"/>
          <w:sz w:val="22"/>
          <w:szCs w:val="22"/>
        </w:rPr>
        <w:t>en virtud de las solicitudes de regularización y confirmación de llegada de mercancías anteriormente indicadas, declara que cumple con los requisitos dispuestos en el artículo 2° del Decreto Supremo n.º</w:t>
      </w:r>
      <w:r w:rsidR="00D17C7E">
        <w:rPr>
          <w:rFonts w:ascii="Arial" w:hAnsi="Arial" w:cs="Arial"/>
          <w:i w:val="0"/>
          <w:iCs w:val="0"/>
          <w:color w:val="000000" w:themeColor="text1"/>
          <w:sz w:val="22"/>
          <w:szCs w:val="22"/>
        </w:rPr>
        <w:t xml:space="preserve"> </w:t>
      </w:r>
      <w:r w:rsidRPr="008643C1">
        <w:rPr>
          <w:rFonts w:ascii="Arial" w:hAnsi="Arial" w:cs="Arial"/>
          <w:i w:val="0"/>
          <w:iCs w:val="0"/>
          <w:color w:val="000000" w:themeColor="text1"/>
          <w:sz w:val="22"/>
          <w:szCs w:val="22"/>
        </w:rPr>
        <w:t>103-99-EF – “Reglamento de las Disposiciones Tributarias contenidas en la Ley de Promoción de la Inversión en la Amazonía", tal como se puede evidenciar de la información contenida en el Informe n.º</w:t>
      </w:r>
      <w:r w:rsidRPr="008643C1">
        <w:rPr>
          <w:i w:val="0"/>
          <w:iCs w:val="0"/>
          <w:color w:val="000000" w:themeColor="text1"/>
          <w:sz w:val="22"/>
          <w:szCs w:val="22"/>
        </w:rPr>
        <w:t xml:space="preserve"> </w:t>
      </w:r>
      <w:r w:rsidRPr="008643C1">
        <w:rPr>
          <w:rFonts w:ascii="Arial" w:hAnsi="Arial" w:cs="Arial"/>
          <w:b/>
          <w:bCs/>
          <w:i w:val="0"/>
          <w:iCs w:val="0"/>
          <w:color w:val="FF0000"/>
          <w:sz w:val="22"/>
          <w:szCs w:val="22"/>
        </w:rPr>
        <w:t>{fromInputs-numeroInformeArt2RRR}</w:t>
      </w:r>
      <w:r w:rsidRPr="008643C1">
        <w:rPr>
          <w:rFonts w:ascii="Arial" w:hAnsi="Arial" w:cs="Arial"/>
          <w:i w:val="0"/>
          <w:iCs w:val="0"/>
          <w:color w:val="000000" w:themeColor="text1"/>
          <w:sz w:val="22"/>
          <w:szCs w:val="22"/>
        </w:rPr>
        <w:t xml:space="preserve">{fromInputs-numeroInformeArt2} del </w:t>
      </w:r>
      <w:r w:rsidRPr="008643C1">
        <w:rPr>
          <w:rFonts w:ascii="Arial" w:hAnsi="Arial" w:cs="Arial"/>
          <w:b/>
          <w:bCs/>
          <w:i w:val="0"/>
          <w:iCs w:val="0"/>
          <w:color w:val="FF0000"/>
          <w:sz w:val="22"/>
          <w:szCs w:val="22"/>
        </w:rPr>
        <w:t>{fromInputs-fechaInformeArt2RRR}</w:t>
      </w:r>
      <w:r w:rsidRPr="008643C1">
        <w:rPr>
          <w:rFonts w:ascii="Arial" w:hAnsi="Arial" w:cs="Arial"/>
          <w:i w:val="0"/>
          <w:iCs w:val="0"/>
          <w:color w:val="000000" w:themeColor="text1"/>
          <w:sz w:val="22"/>
          <w:szCs w:val="22"/>
        </w:rPr>
        <w:t>{fromInputs-fechaInformeArt2}; por lo que, se determina lo siguiente</w:t>
      </w:r>
      <w:r w:rsidR="007F51D3" w:rsidRPr="00736778">
        <w:rPr>
          <w:rFonts w:ascii="Arial" w:eastAsiaTheme="minorHAnsi" w:hAnsi="Arial" w:cs="Arial"/>
          <w:i w:val="0"/>
          <w:iCs w:val="0"/>
          <w:color w:val="auto"/>
          <w:sz w:val="22"/>
          <w:szCs w:val="22"/>
        </w:rPr>
        <w:t>:</w:t>
      </w:r>
    </w:p>
    <w:p w14:paraId="2E035DE5" w14:textId="445B4915" w:rsidR="00F836BD" w:rsidRPr="009F5393" w:rsidRDefault="00F836BD" w:rsidP="00F836BD">
      <w:bookmarkStart w:id="17" w:name="_Hlk231416633"/>
      <w:r w:rsidRPr="009F5393">
        <w:t>{/</w:t>
      </w:r>
      <w:proofErr w:type="spellStart"/>
      <w:r w:rsidRPr="009F5393">
        <w:rPr>
          <w:rFonts w:ascii="Arial" w:hAnsi="Arial" w:cs="Arial"/>
          <w:sz w:val="22"/>
          <w:szCs w:val="22"/>
        </w:rPr>
        <w:t>estadoIncluyeAmazonia</w:t>
      </w:r>
      <w:proofErr w:type="spellEnd"/>
      <w:r w:rsidRPr="009F5393">
        <w:t>}</w:t>
      </w:r>
    </w:p>
    <w:p w14:paraId="00BAFF9F" w14:textId="1345019E" w:rsidR="00F836BD" w:rsidRPr="009F5393" w:rsidRDefault="00F836BD" w:rsidP="00F836BD">
      <w:pPr>
        <w:rPr>
          <w:sz w:val="22"/>
          <w:szCs w:val="22"/>
        </w:rPr>
      </w:pPr>
      <w:bookmarkStart w:id="18" w:name="_Hlk231416579"/>
      <w:bookmarkEnd w:id="17"/>
      <w:r w:rsidRPr="009F5393">
        <w:rPr>
          <w:sz w:val="22"/>
          <w:szCs w:val="22"/>
        </w:rPr>
        <w:t>{#estadoOnlyPECO}</w:t>
      </w:r>
    </w:p>
    <w:p w14:paraId="5DED5C88" w14:textId="71CFB4C7" w:rsidR="00F836BD" w:rsidRPr="009F5393" w:rsidRDefault="00F836BD" w:rsidP="00F836BD">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9F5393">
        <w:rPr>
          <w:rFonts w:ascii="Arial" w:eastAsiaTheme="minorHAnsi" w:hAnsi="Arial" w:cs="Arial"/>
          <w:i w:val="0"/>
          <w:iCs w:val="0"/>
          <w:color w:val="auto"/>
          <w:sz w:val="22"/>
          <w:szCs w:val="22"/>
        </w:rPr>
        <w:t>De acuerdo a lo requerido por la empresa importadora, se determina lo siguiente:</w:t>
      </w:r>
    </w:p>
    <w:p w14:paraId="03426BF5" w14:textId="2071704E" w:rsidR="008643C1" w:rsidRDefault="00F836BD" w:rsidP="008643C1">
      <w:pPr>
        <w:rPr>
          <w:sz w:val="22"/>
          <w:szCs w:val="22"/>
        </w:rPr>
      </w:pPr>
      <w:r w:rsidRPr="009F5393">
        <w:rPr>
          <w:sz w:val="22"/>
          <w:szCs w:val="22"/>
        </w:rPr>
        <w:t>{/</w:t>
      </w:r>
      <w:proofErr w:type="spellStart"/>
      <w:r w:rsidRPr="009F5393">
        <w:rPr>
          <w:sz w:val="22"/>
          <w:szCs w:val="22"/>
        </w:rPr>
        <w:t>estadoOnlyPECO</w:t>
      </w:r>
      <w:proofErr w:type="spellEnd"/>
      <w:r w:rsidRPr="009F5393">
        <w:rPr>
          <w:sz w:val="22"/>
          <w:szCs w:val="22"/>
        </w:rPr>
        <w:t>}</w:t>
      </w:r>
    </w:p>
    <w:bookmarkEnd w:id="18"/>
    <w:p w14:paraId="54B8991F" w14:textId="77777777" w:rsidR="008D0AA6" w:rsidRPr="00F836BD" w:rsidRDefault="008D0AA6" w:rsidP="008643C1">
      <w:pPr>
        <w:rPr>
          <w:sz w:val="22"/>
          <w:szCs w:val="22"/>
        </w:rPr>
      </w:pPr>
    </w:p>
    <w:p w14:paraId="6103C214" w14:textId="77777777" w:rsidR="008643C1" w:rsidRPr="008643C1" w:rsidRDefault="008643C1" w:rsidP="008643C1">
      <w:pPr>
        <w:spacing w:after="0"/>
        <w:rPr>
          <w:rFonts w:ascii="Arial" w:hAnsi="Arial" w:cs="Arial"/>
          <w:b/>
          <w:bCs/>
          <w:sz w:val="20"/>
          <w:szCs w:val="20"/>
        </w:rPr>
      </w:pPr>
      <w:r w:rsidRPr="008643C1">
        <w:rPr>
          <w:rFonts w:ascii="Arial" w:hAnsi="Arial" w:cs="Arial"/>
          <w:b/>
          <w:bCs/>
          <w:sz w:val="20"/>
          <w:szCs w:val="20"/>
        </w:rPr>
        <w:t xml:space="preserve">Mercancía reconocida:  </w:t>
      </w:r>
    </w:p>
    <w:p w14:paraId="68397126" w14:textId="77777777" w:rsidR="008643C1" w:rsidRPr="00D63919" w:rsidRDefault="008643C1" w:rsidP="008643C1">
      <w:pPr>
        <w:spacing w:line="240" w:lineRule="auto"/>
        <w:rPr>
          <w:rFonts w:ascii="Arial" w:hAnsi="Arial" w:cs="Arial"/>
        </w:rPr>
      </w:pPr>
      <w:r w:rsidRPr="00D63919">
        <w:rPr>
          <w:rFonts w:ascii="Arial" w:hAnsi="Arial" w:cs="Arial"/>
        </w:rPr>
        <w:t>{#veriFaltan</w:t>
      </w:r>
      <w:r>
        <w:rPr>
          <w:rFonts w:ascii="Arial" w:hAnsi="Arial" w:cs="Arial"/>
        </w:rPr>
        <w:t>DatosMercaReconocido</w:t>
      </w:r>
      <w:r w:rsidRPr="00D63919">
        <w:rPr>
          <w:rFonts w:ascii="Arial" w:hAnsi="Arial" w:cs="Arial"/>
        </w:rPr>
        <w:t>}</w:t>
      </w:r>
    </w:p>
    <w:p w14:paraId="7EB6B09E"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1A29A3B" w14:textId="77777777" w:rsidR="008643C1" w:rsidRPr="00784338"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w:t>
      </w:r>
      <w:r>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8643C1" w:rsidRPr="00AC2572" w14:paraId="527ACFF6" w14:textId="77777777" w:rsidTr="00EB6943">
        <w:tc>
          <w:tcPr>
            <w:tcW w:w="3114" w:type="dxa"/>
            <w:shd w:val="clear" w:color="auto" w:fill="D1D1D1" w:themeFill="background2" w:themeFillShade="E6"/>
            <w:vAlign w:val="center"/>
          </w:tcPr>
          <w:p w14:paraId="1923A479"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07696757"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71AE1C9D"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3F8CB317" w14:textId="77777777" w:rsidR="008643C1" w:rsidRPr="00AC2572" w:rsidRDefault="008643C1" w:rsidP="00EB6943">
            <w:pPr>
              <w:spacing w:line="259" w:lineRule="auto"/>
              <w:ind w:right="41"/>
              <w:jc w:val="center"/>
              <w:rPr>
                <w:rFonts w:ascii="Arial" w:hAnsi="Arial" w:cs="Arial"/>
                <w:sz w:val="20"/>
                <w:szCs w:val="20"/>
              </w:rPr>
            </w:pPr>
            <w:r w:rsidRPr="00AC2572">
              <w:rPr>
                <w:rFonts w:ascii="Arial" w:hAnsi="Arial" w:cs="Arial"/>
                <w:sz w:val="20"/>
                <w:szCs w:val="20"/>
              </w:rPr>
              <w:t>P.A.</w:t>
            </w:r>
          </w:p>
          <w:p w14:paraId="13BF3D2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2A9A5CDC" w14:textId="77777777" w:rsidR="008643C1" w:rsidRPr="00AC2572" w:rsidRDefault="008643C1" w:rsidP="00EB6943">
            <w:pPr>
              <w:spacing w:line="259" w:lineRule="auto"/>
              <w:ind w:right="44"/>
              <w:jc w:val="center"/>
              <w:rPr>
                <w:rFonts w:ascii="Arial" w:hAnsi="Arial" w:cs="Arial"/>
                <w:sz w:val="20"/>
                <w:szCs w:val="20"/>
              </w:rPr>
            </w:pPr>
            <w:r w:rsidRPr="00AC2572">
              <w:rPr>
                <w:rFonts w:ascii="Arial" w:hAnsi="Arial" w:cs="Arial"/>
                <w:sz w:val="20"/>
                <w:szCs w:val="20"/>
              </w:rPr>
              <w:t>P.A.</w:t>
            </w:r>
          </w:p>
          <w:p w14:paraId="7EE92D46"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NABANDINA</w:t>
            </w:r>
          </w:p>
        </w:tc>
      </w:tr>
      <w:tr w:rsidR="008643C1" w14:paraId="366F980E" w14:textId="77777777" w:rsidTr="00EB6943">
        <w:tc>
          <w:tcPr>
            <w:tcW w:w="3114" w:type="dxa"/>
            <w:vAlign w:val="center"/>
          </w:tcPr>
          <w:p w14:paraId="4C89022F"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fromDam-descripcionMerca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r w:rsidRPr="00AC2572">
              <w:rPr>
                <w:rFonts w:ascii="Arial" w:hAnsi="Arial" w:cs="Arial"/>
                <w:b/>
                <w:bCs/>
                <w:color w:val="FF0000"/>
                <w:sz w:val="20"/>
                <w:szCs w:val="20"/>
              </w:rPr>
              <w:t>fromDam-descripcionMercaRRR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3F259B8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fromDam-cantMODI</w:t>
            </w:r>
            <w:proofErr w:type="spellEnd"/>
            <w:r w:rsidRPr="00AC2572">
              <w:rPr>
                <w:rFonts w:ascii="Arial" w:hAnsi="Arial" w:cs="Arial"/>
                <w:sz w:val="20"/>
                <w:szCs w:val="20"/>
              </w:rPr>
              <w:t>}</w:t>
            </w:r>
          </w:p>
        </w:tc>
        <w:tc>
          <w:tcPr>
            <w:tcW w:w="1701" w:type="dxa"/>
            <w:vAlign w:val="center"/>
          </w:tcPr>
          <w:p w14:paraId="20CCEE80"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t>Conforme a lo declarado en</w:t>
            </w:r>
          </w:p>
          <w:p w14:paraId="70E67785"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4840D0C"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68F55634" w14:textId="77777777" w:rsidR="008643C1" w:rsidRPr="00AC2572" w:rsidRDefault="008643C1" w:rsidP="00EB6943">
            <w:pPr>
              <w:spacing w:line="259" w:lineRule="auto"/>
              <w:ind w:right="39"/>
              <w:jc w:val="center"/>
              <w:rPr>
                <w:rFonts w:ascii="Arial" w:hAnsi="Arial" w:cs="Arial"/>
                <w:sz w:val="20"/>
                <w:szCs w:val="20"/>
              </w:rPr>
            </w:pPr>
          </w:p>
          <w:p w14:paraId="26F908B8"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AD0500A" w14:textId="77777777" w:rsidR="008643C1" w:rsidRPr="00AC2572" w:rsidRDefault="008643C1" w:rsidP="00EB6943">
            <w:pPr>
              <w:spacing w:line="259" w:lineRule="auto"/>
              <w:ind w:right="39"/>
              <w:jc w:val="center"/>
              <w:rPr>
                <w:rFonts w:ascii="Arial" w:hAnsi="Arial" w:cs="Arial"/>
                <w:sz w:val="20"/>
                <w:szCs w:val="20"/>
              </w:rPr>
            </w:pPr>
          </w:p>
          <w:p w14:paraId="649B5743" w14:textId="77777777" w:rsidR="008643C1" w:rsidRPr="00AC2572" w:rsidRDefault="008643C1" w:rsidP="00EB6943">
            <w:pPr>
              <w:jc w:val="center"/>
              <w:rPr>
                <w:rFonts w:ascii="Arial" w:hAnsi="Arial" w:cs="Arial"/>
                <w:b/>
                <w:bCs/>
                <w:sz w:val="20"/>
                <w:szCs w:val="20"/>
              </w:rPr>
            </w:pPr>
          </w:p>
        </w:tc>
      </w:tr>
    </w:tbl>
    <w:p w14:paraId="66F275CC"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{#veriBultosRevisados}</w:t>
      </w:r>
    </w:p>
    <w:p w14:paraId="7E9E0718"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 Se revisó {</w:t>
      </w:r>
      <w:proofErr w:type="spellStart"/>
      <w:r w:rsidRPr="008643C1">
        <w:rPr>
          <w:rFonts w:ascii="Arial" w:hAnsi="Arial" w:cs="Arial"/>
          <w:sz w:val="20"/>
          <w:szCs w:val="20"/>
        </w:rPr>
        <w:t>fromDam-bultosReconocidos</w:t>
      </w:r>
      <w:proofErr w:type="spellEnd"/>
      <w:r w:rsidRPr="008643C1">
        <w:rPr>
          <w:rFonts w:ascii="Arial" w:hAnsi="Arial" w:cs="Arial"/>
          <w:sz w:val="20"/>
          <w:szCs w:val="20"/>
        </w:rPr>
        <w:t>}</w:t>
      </w: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fromDam-bultosReconocidosRRR</w:t>
      </w:r>
      <w:proofErr w:type="spellEnd"/>
      <w:r w:rsidRPr="008643C1">
        <w:rPr>
          <w:rFonts w:ascii="Arial" w:hAnsi="Arial" w:cs="Arial"/>
          <w:b/>
          <w:bCs/>
          <w:color w:val="FF0000"/>
          <w:sz w:val="20"/>
          <w:szCs w:val="20"/>
        </w:rPr>
        <w:t>}</w:t>
      </w:r>
      <w:r w:rsidRPr="008643C1">
        <w:rPr>
          <w:rFonts w:ascii="Arial" w:hAnsi="Arial" w:cs="Arial"/>
          <w:sz w:val="20"/>
          <w:szCs w:val="20"/>
        </w:rPr>
        <w:t xml:space="preserve"> de {</w:t>
      </w:r>
      <w:proofErr w:type="spellStart"/>
      <w:r w:rsidRPr="008643C1">
        <w:rPr>
          <w:rFonts w:ascii="Arial" w:hAnsi="Arial" w:cs="Arial"/>
          <w:sz w:val="20"/>
          <w:szCs w:val="20"/>
        </w:rPr>
        <w:t>fromDam-cantBultosNumero</w:t>
      </w:r>
      <w:proofErr w:type="spellEnd"/>
      <w:r w:rsidRPr="008643C1">
        <w:rPr>
          <w:rFonts w:ascii="Arial" w:hAnsi="Arial" w:cs="Arial"/>
          <w:sz w:val="20"/>
          <w:szCs w:val="20"/>
        </w:rPr>
        <w:t xml:space="preserve">} bultos. </w:t>
      </w:r>
    </w:p>
    <w:p w14:paraId="0F832AD1"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w:t>
      </w:r>
      <w:proofErr w:type="spellStart"/>
      <w:r w:rsidRPr="008643C1">
        <w:rPr>
          <w:rFonts w:ascii="Arial" w:hAnsi="Arial" w:cs="Arial"/>
          <w:sz w:val="20"/>
          <w:szCs w:val="20"/>
        </w:rPr>
        <w:t>veriBultosRevisados</w:t>
      </w:r>
      <w:proofErr w:type="spellEnd"/>
      <w:r w:rsidRPr="008643C1">
        <w:rPr>
          <w:rFonts w:ascii="Arial" w:hAnsi="Arial" w:cs="Arial"/>
          <w:sz w:val="20"/>
          <w:szCs w:val="20"/>
        </w:rPr>
        <w:t>}</w:t>
      </w:r>
    </w:p>
    <w:p w14:paraId="40B4312F" w14:textId="77777777" w:rsidR="008643C1" w:rsidRDefault="008643C1" w:rsidP="008643C1"/>
    <w:p w14:paraId="37837569" w14:textId="77777777" w:rsidR="008643C1" w:rsidRPr="008643C1" w:rsidRDefault="008643C1" w:rsidP="008643C1">
      <w:pPr>
        <w:spacing w:after="0"/>
        <w:rPr>
          <w:rFonts w:ascii="Arial" w:eastAsia="Arial" w:hAnsi="Arial" w:cs="Arial"/>
          <w:b/>
          <w:color w:val="000000"/>
          <w:sz w:val="20"/>
          <w:szCs w:val="20"/>
          <w:lang w:eastAsia="es-PE"/>
        </w:rPr>
      </w:pPr>
      <w:r w:rsidRPr="008643C1">
        <w:rPr>
          <w:rFonts w:ascii="Arial" w:eastAsia="Arial" w:hAnsi="Arial" w:cs="Arial"/>
          <w:b/>
          <w:color w:val="000000"/>
          <w:sz w:val="20"/>
          <w:szCs w:val="20"/>
          <w:u w:color="000000"/>
          <w:lang w:eastAsia="es-PE"/>
        </w:rPr>
        <w:t>Lugar del reconocimiento</w:t>
      </w:r>
      <w:r w:rsidRPr="008643C1">
        <w:rPr>
          <w:rFonts w:ascii="Arial" w:eastAsia="Arial" w:hAnsi="Arial" w:cs="Arial"/>
          <w:b/>
          <w:color w:val="000000"/>
          <w:sz w:val="20"/>
          <w:szCs w:val="20"/>
          <w:lang w:eastAsia="es-PE"/>
        </w:rPr>
        <w:t>:</w:t>
      </w:r>
    </w:p>
    <w:p w14:paraId="493C0167" w14:textId="77777777" w:rsidR="008643C1" w:rsidRPr="008643C1" w:rsidRDefault="008643C1" w:rsidP="008643C1">
      <w:pPr>
        <w:spacing w:after="0" w:line="276" w:lineRule="auto"/>
        <w:rPr>
          <w:rFonts w:ascii="Arial" w:hAnsi="Arial" w:cs="Arial"/>
          <w:sz w:val="20"/>
          <w:szCs w:val="20"/>
        </w:rPr>
      </w:pP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fromInputs-lugarAforoRRR</w:t>
      </w:r>
      <w:proofErr w:type="spellEnd"/>
      <w:r w:rsidRPr="008643C1">
        <w:rPr>
          <w:rFonts w:ascii="Arial" w:hAnsi="Arial" w:cs="Arial"/>
          <w:b/>
          <w:bCs/>
          <w:color w:val="FF0000"/>
          <w:sz w:val="20"/>
          <w:szCs w:val="20"/>
        </w:rPr>
        <w:t>}</w:t>
      </w:r>
      <w:r w:rsidRPr="008643C1">
        <w:rPr>
          <w:rFonts w:ascii="Arial" w:hAnsi="Arial" w:cs="Arial"/>
          <w:sz w:val="20"/>
          <w:szCs w:val="20"/>
        </w:rPr>
        <w:t>{</w:t>
      </w:r>
      <w:proofErr w:type="spellStart"/>
      <w:r w:rsidRPr="008643C1">
        <w:rPr>
          <w:rFonts w:ascii="Arial" w:hAnsi="Arial" w:cs="Arial"/>
          <w:sz w:val="20"/>
          <w:szCs w:val="20"/>
        </w:rPr>
        <w:t>fromInputs-lugarAforo</w:t>
      </w:r>
      <w:proofErr w:type="spellEnd"/>
      <w:r w:rsidRPr="008643C1">
        <w:rPr>
          <w:rFonts w:ascii="Arial" w:hAnsi="Arial" w:cs="Arial"/>
          <w:sz w:val="20"/>
          <w:szCs w:val="20"/>
        </w:rPr>
        <w:t>}</w:t>
      </w:r>
    </w:p>
    <w:p w14:paraId="342AB03D" w14:textId="77777777" w:rsidR="008643C1" w:rsidRDefault="008643C1" w:rsidP="008643C1">
      <w:pPr>
        <w:spacing w:after="0" w:line="276" w:lineRule="auto"/>
        <w:rPr>
          <w:rFonts w:ascii="Arial" w:hAnsi="Arial" w:cs="Arial"/>
        </w:rPr>
      </w:pPr>
    </w:p>
    <w:p w14:paraId="6AE40B85" w14:textId="77777777" w:rsidR="008643C1" w:rsidRPr="008643C1" w:rsidRDefault="008643C1" w:rsidP="008643C1">
      <w:pPr>
        <w:spacing w:after="0" w:line="276" w:lineRule="auto"/>
        <w:rPr>
          <w:rFonts w:ascii="Arial" w:eastAsia="Arial" w:hAnsi="Arial" w:cs="Arial"/>
          <w:b/>
          <w:color w:val="000000"/>
          <w:sz w:val="20"/>
          <w:szCs w:val="20"/>
          <w:u w:color="000000"/>
          <w:lang w:eastAsia="es-PE"/>
        </w:rPr>
      </w:pPr>
      <w:r w:rsidRPr="008643C1">
        <w:rPr>
          <w:rFonts w:ascii="Arial" w:eastAsia="Arial" w:hAnsi="Arial" w:cs="Arial"/>
          <w:b/>
          <w:color w:val="000000"/>
          <w:sz w:val="20"/>
          <w:szCs w:val="20"/>
          <w:u w:color="000000"/>
          <w:lang w:eastAsia="es-PE"/>
        </w:rPr>
        <w:t>Documentos que sustentan el ingreso de la mercancía a la región Ucayali:</w:t>
      </w:r>
    </w:p>
    <w:p w14:paraId="499ACC8D" w14:textId="77777777" w:rsidR="008643C1" w:rsidRPr="00D63919" w:rsidRDefault="008643C1" w:rsidP="008643C1">
      <w:pPr>
        <w:spacing w:line="240" w:lineRule="auto"/>
        <w:rPr>
          <w:rFonts w:ascii="Arial" w:hAnsi="Arial" w:cs="Arial"/>
        </w:rPr>
      </w:pPr>
      <w:r w:rsidRPr="00D63919">
        <w:rPr>
          <w:rFonts w:ascii="Arial" w:hAnsi="Arial" w:cs="Arial"/>
        </w:rPr>
        <w:t>{#veriFaltanGuias}</w:t>
      </w:r>
    </w:p>
    <w:p w14:paraId="52A611F7"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7C41298D" w14:textId="66D98F98" w:rsidR="008643C1" w:rsidRPr="00021DA7"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8643C1" w:rsidRPr="00021DA7" w14:paraId="5FE10AAC" w14:textId="77777777" w:rsidTr="00EB6943">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35BBA" w14:textId="77777777" w:rsidR="008643C1" w:rsidRPr="00021DA7" w:rsidRDefault="008643C1" w:rsidP="00EB6943">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2A8A5" w14:textId="1797217A" w:rsidR="008643C1" w:rsidRPr="00021DA7" w:rsidRDefault="008643C1" w:rsidP="00EB6943">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w:t>
            </w:r>
            <w:r w:rsidR="00D17C7E">
              <w:rPr>
                <w:rFonts w:ascii="Arial" w:eastAsia="Arial" w:hAnsi="Arial" w:cs="Arial"/>
                <w:b/>
                <w:bCs/>
                <w:color w:val="000000"/>
              </w:rPr>
              <w:t>t</w:t>
            </w:r>
            <w:r w:rsidRPr="00021DA7">
              <w:rPr>
                <w:rFonts w:ascii="Arial" w:eastAsia="Arial" w:hAnsi="Arial" w:cs="Arial"/>
                <w:b/>
                <w:bCs/>
                <w:color w:val="000000"/>
              </w:rPr>
              <w:t xml:space="preserve">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FC6CA7" w14:textId="77777777" w:rsidR="008643C1" w:rsidRPr="00021DA7" w:rsidRDefault="008643C1" w:rsidP="00EB6943">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8643C1" w:rsidRPr="00021DA7" w14:paraId="514CA902" w14:textId="77777777" w:rsidTr="00EB6943">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76357AD" w14:textId="77777777" w:rsidR="008643C1" w:rsidRPr="004A1563" w:rsidRDefault="008643C1" w:rsidP="00EB6943">
            <w:pPr>
              <w:ind w:right="44"/>
              <w:jc w:val="center"/>
              <w:rPr>
                <w:rFonts w:ascii="Arial" w:hAnsi="Arial" w:cs="Arial"/>
              </w:rPr>
            </w:pPr>
            <w:r w:rsidRPr="004A1563">
              <w:rPr>
                <w:rFonts w:ascii="Arial" w:eastAsiaTheme="minorHAnsi" w:hAnsi="Arial" w:cs="Arial"/>
                <w:lang w:eastAsia="en-US"/>
              </w:rPr>
              <w:t>{#</w:t>
            </w:r>
            <w:r w:rsidRPr="004A1563">
              <w:rPr>
                <w:rFonts w:ascii="Arial" w:hAnsi="Arial" w:cs="Arial"/>
              </w:rPr>
              <w:t>guiasData</w:t>
            </w:r>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192776F8" w14:textId="77777777" w:rsidR="008643C1" w:rsidRPr="00A71F29" w:rsidRDefault="008643C1" w:rsidP="00EB6943">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A0BC9E2" w14:textId="77777777" w:rsidR="008643C1" w:rsidRPr="00A71F29" w:rsidRDefault="008643C1" w:rsidP="00EB6943">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r w:rsidRPr="004A1563">
              <w:rPr>
                <w:rFonts w:ascii="Arial" w:eastAsiaTheme="minorHAnsi" w:hAnsi="Arial" w:cs="Arial"/>
                <w:lang w:eastAsia="en-US"/>
              </w:rPr>
              <w:t>}{/}</w:t>
            </w:r>
          </w:p>
        </w:tc>
      </w:tr>
    </w:tbl>
    <w:p w14:paraId="48EF1AEE" w14:textId="77777777" w:rsidR="008643C1" w:rsidRDefault="008643C1" w:rsidP="008643C1"/>
    <w:p w14:paraId="297A8488" w14:textId="4B2F682E" w:rsidR="00DD4CC8" w:rsidRPr="00DD4CC8" w:rsidRDefault="00DD4CC8" w:rsidP="00DD4CC8">
      <w:pPr>
        <w:spacing w:after="0" w:line="276" w:lineRule="auto"/>
        <w:jc w:val="both"/>
        <w:rPr>
          <w:rFonts w:ascii="Arial" w:eastAsia="Times New Roman" w:hAnsi="Arial" w:cs="Arial"/>
          <w:b/>
          <w:sz w:val="20"/>
          <w:szCs w:val="20"/>
          <w:lang w:val="es-ES" w:eastAsia="es-ES"/>
        </w:rPr>
      </w:pPr>
      <w:r w:rsidRPr="00DD4CC8">
        <w:rPr>
          <w:rFonts w:ascii="Arial" w:eastAsia="Times New Roman" w:hAnsi="Arial" w:cs="Arial"/>
          <w:b/>
          <w:sz w:val="20"/>
          <w:szCs w:val="20"/>
          <w:lang w:val="es-ES" w:eastAsia="es-ES"/>
        </w:rPr>
        <w:lastRenderedPageBreak/>
        <w:t xml:space="preserve">Liquidación de </w:t>
      </w:r>
      <w:r w:rsidR="00D17C7E">
        <w:rPr>
          <w:rFonts w:ascii="Arial" w:eastAsia="Times New Roman" w:hAnsi="Arial" w:cs="Arial"/>
          <w:b/>
          <w:sz w:val="20"/>
          <w:szCs w:val="20"/>
          <w:lang w:val="es-ES" w:eastAsia="es-ES"/>
        </w:rPr>
        <w:t>t</w:t>
      </w:r>
      <w:r w:rsidRPr="00DD4CC8">
        <w:rPr>
          <w:rFonts w:ascii="Arial" w:eastAsia="Times New Roman" w:hAnsi="Arial" w:cs="Arial"/>
          <w:b/>
          <w:sz w:val="20"/>
          <w:szCs w:val="20"/>
          <w:lang w:val="es-ES" w:eastAsia="es-ES"/>
        </w:rPr>
        <w:t>ributos a devolver:</w:t>
      </w:r>
    </w:p>
    <w:p w14:paraId="2CFC183A"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bookmarkStart w:id="19" w:name="_Hlk231416506"/>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5E3A3E43" w14:textId="003D787E" w:rsidR="00B7793D" w:rsidRPr="009F5393" w:rsidRDefault="00B7793D" w:rsidP="00B7793D">
      <w:pPr>
        <w:spacing w:after="0" w:line="240" w:lineRule="auto"/>
        <w:jc w:val="both"/>
        <w:rPr>
          <w:rFonts w:ascii="Arial" w:hAnsi="Arial" w:cs="Arial"/>
          <w:sz w:val="20"/>
          <w:szCs w:val="20"/>
        </w:rPr>
      </w:pPr>
      <w:r w:rsidRPr="009F5393">
        <w:rPr>
          <w:rFonts w:ascii="Arial" w:hAnsi="Arial" w:cs="Arial"/>
          <w:sz w:val="20"/>
          <w:szCs w:val="20"/>
        </w:rPr>
        <w:t xml:space="preserve">Se verificó que la mercancía declarada en la DAM y presentada a regularización, se encuentra negociada en el Arancel Común Anexo al Protocolo Modificatorio del Convenio de Cooperación Aduanero Peruano Colombiano con una tasa </w:t>
      </w:r>
      <w:r w:rsidR="00D17C7E">
        <w:rPr>
          <w:rFonts w:ascii="Arial" w:hAnsi="Arial" w:cs="Arial"/>
          <w:sz w:val="20"/>
          <w:szCs w:val="20"/>
        </w:rPr>
        <w:t>l</w:t>
      </w:r>
      <w:r w:rsidRPr="009F5393">
        <w:rPr>
          <w:rFonts w:ascii="Arial" w:hAnsi="Arial" w:cs="Arial"/>
          <w:sz w:val="20"/>
          <w:szCs w:val="20"/>
        </w:rPr>
        <w:t>ibre, por tanto, corresponde su acogimiento a las exoneraciones tributarias previstas en la Tercera Disposición Complementaria de la Ley n. º27037, conforme a lo siguiente:</w:t>
      </w:r>
    </w:p>
    <w:p w14:paraId="7B737E55"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18C27599" w14:textId="77777777"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{#estadoOnlyPECO}</w:t>
      </w:r>
    </w:p>
    <w:p w14:paraId="772625A7" w14:textId="3F944168"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 xml:space="preserve">Se verificó que lo solicitado a regularización se encuentra negociado en el Arancel Común Anexo al Protocolo Modificatorio del Convenio de Cooperación Aduanero Peruano Colombiano con una tasa Ad/Valorem – </w:t>
      </w:r>
      <w:r w:rsidR="00D17C7E">
        <w:rPr>
          <w:rFonts w:ascii="Arial" w:eastAsia="Times New Roman" w:hAnsi="Arial" w:cs="Arial"/>
          <w:color w:val="000000"/>
          <w:sz w:val="20"/>
          <w:szCs w:val="20"/>
          <w:lang w:val="es-ES" w:eastAsia="es-ES"/>
        </w:rPr>
        <w:t>l</w:t>
      </w:r>
      <w:r w:rsidRPr="009F5393">
        <w:rPr>
          <w:rFonts w:ascii="Arial" w:eastAsia="Times New Roman" w:hAnsi="Arial" w:cs="Arial"/>
          <w:color w:val="000000"/>
          <w:sz w:val="20"/>
          <w:szCs w:val="20"/>
          <w:lang w:val="es-ES" w:eastAsia="es-ES"/>
        </w:rPr>
        <w:t>ibre:</w:t>
      </w:r>
    </w:p>
    <w:p w14:paraId="0D7F64EB" w14:textId="77777777" w:rsidR="00B7793D" w:rsidRPr="00B7793D"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w:t>
      </w:r>
      <w:proofErr w:type="spellStart"/>
      <w:r w:rsidRPr="009F5393">
        <w:rPr>
          <w:rFonts w:ascii="Arial" w:eastAsia="Times New Roman" w:hAnsi="Arial" w:cs="Arial"/>
          <w:color w:val="000000"/>
          <w:sz w:val="20"/>
          <w:szCs w:val="20"/>
          <w:lang w:val="es-ES" w:eastAsia="es-ES"/>
        </w:rPr>
        <w:t>estadoOnlyPECO</w:t>
      </w:r>
      <w:proofErr w:type="spellEnd"/>
      <w:r w:rsidRPr="009F5393">
        <w:rPr>
          <w:rFonts w:ascii="Arial" w:eastAsia="Times New Roman" w:hAnsi="Arial" w:cs="Arial"/>
          <w:color w:val="000000"/>
          <w:sz w:val="20"/>
          <w:szCs w:val="20"/>
          <w:lang w:val="es-ES" w:eastAsia="es-ES"/>
        </w:rPr>
        <w:t>}</w:t>
      </w:r>
    </w:p>
    <w:bookmarkEnd w:id="19"/>
    <w:p w14:paraId="61294387" w14:textId="77777777" w:rsidR="008643C1" w:rsidRDefault="008643C1" w:rsidP="008643C1"/>
    <w:p w14:paraId="33DFEF3B" w14:textId="77777777" w:rsidR="00DD4CC8" w:rsidRPr="00DD4CC8" w:rsidRDefault="00DD4CC8" w:rsidP="00DD4CC8">
      <w:pPr>
        <w:spacing w:after="0" w:line="240" w:lineRule="auto"/>
        <w:jc w:val="both"/>
        <w:rPr>
          <w:rFonts w:ascii="Arial" w:eastAsia="Times New Roman" w:hAnsi="Arial" w:cs="Arial"/>
          <w:color w:val="000000"/>
          <w:sz w:val="20"/>
          <w:szCs w:val="20"/>
          <w:lang w:val="es-ES" w:eastAsia="es-ES"/>
        </w:rPr>
      </w:pPr>
      <w:r w:rsidRPr="00DD4CC8">
        <w:rPr>
          <w:rFonts w:ascii="Arial" w:eastAsia="Times New Roman" w:hAnsi="Arial" w:cs="Arial"/>
          <w:color w:val="000000"/>
          <w:sz w:val="20"/>
          <w:szCs w:val="20"/>
          <w:lang w:val="es-ES" w:eastAsia="es-ES"/>
        </w:rPr>
        <w:t>T.C S/ {</w:t>
      </w:r>
      <w:proofErr w:type="spellStart"/>
      <w:r w:rsidRPr="00DD4CC8">
        <w:rPr>
          <w:rFonts w:ascii="Arial" w:eastAsia="Times New Roman" w:hAnsi="Arial" w:cs="Arial"/>
          <w:color w:val="000000"/>
          <w:sz w:val="20"/>
          <w:szCs w:val="20"/>
          <w:lang w:val="es-ES" w:eastAsia="es-ES"/>
        </w:rPr>
        <w:t>cuadroDeudaTributaria-miniCuadro-tipoCambio</w:t>
      </w:r>
      <w:proofErr w:type="spellEnd"/>
      <w:r w:rsidRPr="00DD4CC8">
        <w:rPr>
          <w:rFonts w:ascii="Arial" w:eastAsia="Times New Roman" w:hAnsi="Arial" w:cs="Arial"/>
          <w:color w:val="000000"/>
          <w:sz w:val="20"/>
          <w:szCs w:val="20"/>
          <w:lang w:val="es-ES" w:eastAsia="es-ES"/>
        </w:rPr>
        <w:t>}</w:t>
      </w:r>
    </w:p>
    <w:p w14:paraId="30E96CD2" w14:textId="77777777" w:rsidR="00DD4CC8" w:rsidRPr="00D63919" w:rsidRDefault="00DD4CC8" w:rsidP="00DD4CC8">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06008B96" w14:textId="77777777" w:rsidR="00DD4CC8" w:rsidRPr="00D63919" w:rsidRDefault="00DD4CC8" w:rsidP="00DD4CC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5DF79E0E" w14:textId="77777777" w:rsidR="00DD4CC8" w:rsidRDefault="00DD4CC8" w:rsidP="00DD4CC8">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7F77717F" w14:textId="77777777" w:rsidR="00DD4CC8" w:rsidRPr="00E80FCA" w:rsidRDefault="00DD4CC8" w:rsidP="00DD4CC8">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DD4CC8" w14:paraId="38DF3AE0" w14:textId="77777777" w:rsidTr="00EB6943">
        <w:tc>
          <w:tcPr>
            <w:tcW w:w="2123" w:type="dxa"/>
            <w:shd w:val="clear" w:color="auto" w:fill="D1D1D1" w:themeFill="background2" w:themeFillShade="E6"/>
            <w:vAlign w:val="center"/>
          </w:tcPr>
          <w:p w14:paraId="78443188"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Concepto</w:t>
            </w:r>
          </w:p>
        </w:tc>
        <w:tc>
          <w:tcPr>
            <w:tcW w:w="2123" w:type="dxa"/>
            <w:shd w:val="clear" w:color="auto" w:fill="D1D1D1" w:themeFill="background2" w:themeFillShade="E6"/>
            <w:vAlign w:val="center"/>
          </w:tcPr>
          <w:p w14:paraId="6B2D1F52"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Liquidación Arancel Nacional</w:t>
            </w:r>
          </w:p>
        </w:tc>
        <w:tc>
          <w:tcPr>
            <w:tcW w:w="2124" w:type="dxa"/>
            <w:shd w:val="clear" w:color="auto" w:fill="D1D1D1" w:themeFill="background2" w:themeFillShade="E6"/>
            <w:vAlign w:val="center"/>
          </w:tcPr>
          <w:p w14:paraId="3D1782CD"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Tributos No Regularizados</w:t>
            </w:r>
          </w:p>
        </w:tc>
        <w:tc>
          <w:tcPr>
            <w:tcW w:w="2124" w:type="dxa"/>
            <w:shd w:val="clear" w:color="auto" w:fill="D1D1D1" w:themeFill="background2" w:themeFillShade="E6"/>
            <w:vAlign w:val="center"/>
          </w:tcPr>
          <w:p w14:paraId="4A01CF9C" w14:textId="77777777" w:rsidR="00DD4CC8" w:rsidRPr="00DD4CC8" w:rsidRDefault="00DD4CC8" w:rsidP="00EB6943">
            <w:pPr>
              <w:tabs>
                <w:tab w:val="left" w:pos="1440"/>
                <w:tab w:val="left" w:pos="2880"/>
                <w:tab w:val="left" w:pos="4320"/>
                <w:tab w:val="left" w:pos="5760"/>
                <w:tab w:val="left" w:pos="7200"/>
                <w:tab w:val="left" w:pos="8640"/>
              </w:tabs>
              <w:jc w:val="center"/>
              <w:rPr>
                <w:rFonts w:ascii="Arial" w:hAnsi="Arial" w:cs="Arial"/>
                <w:b/>
                <w:bCs/>
                <w:sz w:val="22"/>
                <w:szCs w:val="22"/>
              </w:rPr>
            </w:pPr>
            <w:r w:rsidRPr="00DD4CC8">
              <w:rPr>
                <w:rFonts w:ascii="Arial" w:hAnsi="Arial" w:cs="Arial"/>
                <w:b/>
                <w:bCs/>
                <w:sz w:val="22"/>
                <w:szCs w:val="22"/>
              </w:rPr>
              <w:t>Regularización</w:t>
            </w:r>
          </w:p>
          <w:p w14:paraId="4286650B" w14:textId="359E0A13"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Ley </w:t>
            </w:r>
            <w:r w:rsidR="005B69E0">
              <w:rPr>
                <w:rFonts w:ascii="Arial" w:hAnsi="Arial" w:cs="Arial"/>
                <w:b/>
                <w:bCs/>
                <w:sz w:val="22"/>
                <w:szCs w:val="22"/>
              </w:rPr>
              <w:t>n</w:t>
            </w:r>
            <w:r w:rsidRPr="00DD4CC8">
              <w:rPr>
                <w:rFonts w:ascii="Arial" w:hAnsi="Arial" w:cs="Arial"/>
                <w:b/>
                <w:bCs/>
                <w:sz w:val="22"/>
                <w:szCs w:val="22"/>
              </w:rPr>
              <w:t>.º</w:t>
            </w:r>
            <w:r w:rsidR="00D17C7E">
              <w:rPr>
                <w:rFonts w:ascii="Arial" w:hAnsi="Arial" w:cs="Arial"/>
                <w:b/>
                <w:bCs/>
                <w:sz w:val="22"/>
                <w:szCs w:val="22"/>
              </w:rPr>
              <w:t xml:space="preserve"> </w:t>
            </w:r>
            <w:r w:rsidRPr="00DD4CC8">
              <w:rPr>
                <w:rFonts w:ascii="Arial" w:hAnsi="Arial" w:cs="Arial"/>
                <w:b/>
                <w:bCs/>
                <w:sz w:val="22"/>
                <w:szCs w:val="22"/>
              </w:rPr>
              <w:t>27037</w:t>
            </w:r>
          </w:p>
        </w:tc>
      </w:tr>
      <w:tr w:rsidR="00DD4CC8" w14:paraId="58D45895" w14:textId="77777777" w:rsidTr="00EB6943">
        <w:tc>
          <w:tcPr>
            <w:tcW w:w="2123" w:type="dxa"/>
            <w:vAlign w:val="center"/>
          </w:tcPr>
          <w:p w14:paraId="66E28215" w14:textId="017DA03B"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Ad/</w:t>
            </w:r>
            <w:proofErr w:type="spellStart"/>
            <w:r w:rsidR="005B69E0">
              <w:rPr>
                <w:rFonts w:ascii="Arial" w:hAnsi="Arial" w:cs="Arial"/>
                <w:sz w:val="22"/>
                <w:szCs w:val="22"/>
              </w:rPr>
              <w:t>v</w:t>
            </w:r>
            <w:r w:rsidRPr="00DD4CC8">
              <w:rPr>
                <w:rFonts w:ascii="Arial" w:hAnsi="Arial" w:cs="Arial"/>
                <w:sz w:val="22"/>
                <w:szCs w:val="22"/>
              </w:rPr>
              <w:t>alorem</w:t>
            </w:r>
            <w:proofErr w:type="spellEnd"/>
          </w:p>
        </w:tc>
        <w:tc>
          <w:tcPr>
            <w:tcW w:w="2123" w:type="dxa"/>
            <w:vAlign w:val="center"/>
          </w:tcPr>
          <w:p w14:paraId="1AA55040"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textoAVLiqu</w:t>
            </w:r>
            <w:proofErr w:type="spellEnd"/>
            <w:r w:rsidRPr="00DD4CC8">
              <w:rPr>
                <w:rFonts w:ascii="Calibri" w:hAnsi="Calibri" w:cs="Calibri"/>
                <w:color w:val="000000"/>
                <w:sz w:val="22"/>
                <w:szCs w:val="22"/>
              </w:rPr>
              <w:t>}</w:t>
            </w:r>
          </w:p>
        </w:tc>
        <w:tc>
          <w:tcPr>
            <w:tcW w:w="2124" w:type="dxa"/>
            <w:vAlign w:val="center"/>
          </w:tcPr>
          <w:p w14:paraId="53045AF3"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textoAVNoReg</w:t>
            </w:r>
            <w:proofErr w:type="spellEnd"/>
            <w:r w:rsidRPr="00DD4CC8">
              <w:rPr>
                <w:rFonts w:ascii="Calibri" w:hAnsi="Calibri" w:cs="Calibri"/>
                <w:color w:val="000000"/>
                <w:sz w:val="22"/>
                <w:szCs w:val="22"/>
              </w:rPr>
              <w:t>}</w:t>
            </w:r>
          </w:p>
        </w:tc>
        <w:tc>
          <w:tcPr>
            <w:tcW w:w="2124" w:type="dxa"/>
            <w:vAlign w:val="center"/>
          </w:tcPr>
          <w:p w14:paraId="692202DA"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{textoAVRegu27}</w:t>
            </w:r>
          </w:p>
        </w:tc>
      </w:tr>
      <w:tr w:rsidR="005B69E0" w14:paraId="097A0B70" w14:textId="77777777" w:rsidTr="00EB6943">
        <w:tc>
          <w:tcPr>
            <w:tcW w:w="2123" w:type="dxa"/>
            <w:vAlign w:val="center"/>
          </w:tcPr>
          <w:p w14:paraId="655741D7" w14:textId="19040D62" w:rsidR="005B69E0" w:rsidRPr="00DD4CC8" w:rsidRDefault="005B69E0" w:rsidP="005B69E0">
            <w:pPr>
              <w:jc w:val="both"/>
              <w:rPr>
                <w:rFonts w:ascii="Arial" w:eastAsia="Times New Roman" w:hAnsi="Arial" w:cs="Arial"/>
                <w:color w:val="000000"/>
                <w:sz w:val="22"/>
                <w:szCs w:val="22"/>
                <w:lang w:val="es-ES" w:eastAsia="es-ES"/>
              </w:rPr>
            </w:pPr>
            <w:r w:rsidRPr="00DD4CC8">
              <w:rPr>
                <w:rFonts w:ascii="Arial" w:hAnsi="Arial" w:cs="Arial"/>
                <w:sz w:val="22"/>
                <w:szCs w:val="22"/>
              </w:rPr>
              <w:t>IPM</w:t>
            </w:r>
          </w:p>
        </w:tc>
        <w:tc>
          <w:tcPr>
            <w:tcW w:w="2123" w:type="dxa"/>
            <w:vAlign w:val="center"/>
          </w:tcPr>
          <w:p w14:paraId="5F85BCA8"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textoIPMLiqu</w:t>
            </w:r>
            <w:proofErr w:type="spellEnd"/>
            <w:r w:rsidRPr="00DD4CC8">
              <w:rPr>
                <w:rFonts w:ascii="Calibri" w:hAnsi="Calibri" w:cs="Calibri"/>
                <w:color w:val="000000"/>
                <w:sz w:val="22"/>
                <w:szCs w:val="22"/>
              </w:rPr>
              <w:t>}</w:t>
            </w:r>
          </w:p>
        </w:tc>
        <w:tc>
          <w:tcPr>
            <w:tcW w:w="2124" w:type="dxa"/>
            <w:vAlign w:val="center"/>
          </w:tcPr>
          <w:p w14:paraId="28A353EC" w14:textId="77777777" w:rsidR="005B69E0" w:rsidRPr="00DD4CC8" w:rsidRDefault="005B69E0" w:rsidP="005B69E0">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textoIPMNoReg</w:t>
            </w:r>
            <w:proofErr w:type="spellEnd"/>
            <w:r w:rsidRPr="00DD4CC8">
              <w:rPr>
                <w:rFonts w:ascii="Calibri" w:hAnsi="Calibri" w:cs="Calibri"/>
                <w:color w:val="000000"/>
                <w:sz w:val="22"/>
                <w:szCs w:val="22"/>
              </w:rPr>
              <w:t>}</w:t>
            </w:r>
          </w:p>
        </w:tc>
        <w:tc>
          <w:tcPr>
            <w:tcW w:w="2124" w:type="dxa"/>
            <w:vAlign w:val="center"/>
          </w:tcPr>
          <w:p w14:paraId="1CD744E0" w14:textId="77777777" w:rsidR="005B69E0" w:rsidRPr="00DD4CC8" w:rsidRDefault="005B69E0" w:rsidP="005B69E0">
            <w:pPr>
              <w:jc w:val="right"/>
              <w:rPr>
                <w:rFonts w:ascii="Calibri" w:eastAsia="Times New Roman" w:hAnsi="Calibri" w:cs="Calibri"/>
                <w:color w:val="000000"/>
                <w:sz w:val="22"/>
                <w:szCs w:val="22"/>
                <w:lang w:val="es-ES" w:eastAsia="es-ES"/>
              </w:rPr>
            </w:pPr>
            <w:r w:rsidRPr="00DD4CC8">
              <w:rPr>
                <w:rFonts w:ascii="Calibri" w:eastAsia="Times New Roman" w:hAnsi="Calibri" w:cs="Calibri"/>
                <w:sz w:val="22"/>
                <w:szCs w:val="22"/>
                <w:lang w:val="en-US" w:eastAsia="es-ES"/>
              </w:rPr>
              <w:t>{textoIPMRegu27}</w:t>
            </w:r>
          </w:p>
        </w:tc>
      </w:tr>
      <w:tr w:rsidR="005B69E0" w14:paraId="57443F9F" w14:textId="77777777" w:rsidTr="00EB6943">
        <w:tc>
          <w:tcPr>
            <w:tcW w:w="2123" w:type="dxa"/>
            <w:vAlign w:val="center"/>
          </w:tcPr>
          <w:p w14:paraId="2A1574CC" w14:textId="5B9E245D" w:rsidR="005B69E0" w:rsidRPr="00DD4CC8" w:rsidRDefault="005B69E0" w:rsidP="005B69E0">
            <w:pPr>
              <w:jc w:val="both"/>
              <w:rPr>
                <w:rFonts w:ascii="Arial" w:eastAsia="Times New Roman" w:hAnsi="Arial" w:cs="Arial"/>
                <w:color w:val="000000"/>
                <w:sz w:val="22"/>
                <w:szCs w:val="22"/>
                <w:lang w:val="es-ES" w:eastAsia="es-ES"/>
              </w:rPr>
            </w:pPr>
            <w:r w:rsidRPr="00DD4CC8">
              <w:rPr>
                <w:rFonts w:ascii="Arial" w:hAnsi="Arial" w:cs="Arial"/>
                <w:sz w:val="22"/>
                <w:szCs w:val="22"/>
              </w:rPr>
              <w:t>IG</w:t>
            </w:r>
            <w:r>
              <w:rPr>
                <w:rFonts w:ascii="Arial" w:hAnsi="Arial" w:cs="Arial"/>
                <w:sz w:val="22"/>
                <w:szCs w:val="22"/>
              </w:rPr>
              <w:t>V</w:t>
            </w:r>
          </w:p>
        </w:tc>
        <w:tc>
          <w:tcPr>
            <w:tcW w:w="2123" w:type="dxa"/>
            <w:vAlign w:val="center"/>
          </w:tcPr>
          <w:p w14:paraId="142E76ED"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textoIGVLiqu</w:t>
            </w:r>
            <w:proofErr w:type="spellEnd"/>
            <w:r w:rsidRPr="00DD4CC8">
              <w:rPr>
                <w:rFonts w:ascii="Calibri" w:hAnsi="Calibri" w:cs="Calibri"/>
                <w:color w:val="000000"/>
                <w:sz w:val="22"/>
                <w:szCs w:val="22"/>
              </w:rPr>
              <w:t>}</w:t>
            </w:r>
          </w:p>
        </w:tc>
        <w:tc>
          <w:tcPr>
            <w:tcW w:w="2124" w:type="dxa"/>
            <w:vAlign w:val="center"/>
          </w:tcPr>
          <w:p w14:paraId="55951A25" w14:textId="77777777" w:rsidR="005B69E0" w:rsidRPr="00DD4CC8" w:rsidRDefault="005B69E0" w:rsidP="005B69E0">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textoIGVNoReg</w:t>
            </w:r>
            <w:proofErr w:type="spellEnd"/>
            <w:r w:rsidRPr="00DD4CC8">
              <w:rPr>
                <w:rFonts w:ascii="Calibri" w:hAnsi="Calibri" w:cs="Calibri"/>
                <w:color w:val="000000"/>
                <w:sz w:val="22"/>
                <w:szCs w:val="22"/>
              </w:rPr>
              <w:t>}</w:t>
            </w:r>
          </w:p>
        </w:tc>
        <w:tc>
          <w:tcPr>
            <w:tcW w:w="2124" w:type="dxa"/>
            <w:vAlign w:val="center"/>
          </w:tcPr>
          <w:p w14:paraId="5418D22F"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{textoIGVRegu27}</w:t>
            </w:r>
          </w:p>
        </w:tc>
      </w:tr>
      <w:tr w:rsidR="00DD4CC8" w14:paraId="180F83C7" w14:textId="77777777" w:rsidTr="00EB6943">
        <w:tc>
          <w:tcPr>
            <w:tcW w:w="2123" w:type="dxa"/>
            <w:shd w:val="clear" w:color="auto" w:fill="D1D1D1" w:themeFill="background2" w:themeFillShade="E6"/>
          </w:tcPr>
          <w:p w14:paraId="70499BD6"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TOTALES   S/</w:t>
            </w:r>
          </w:p>
        </w:tc>
        <w:tc>
          <w:tcPr>
            <w:tcW w:w="2123" w:type="dxa"/>
            <w:shd w:val="clear" w:color="auto" w:fill="D1D1D1" w:themeFill="background2" w:themeFillShade="E6"/>
            <w:vAlign w:val="center"/>
          </w:tcPr>
          <w:p w14:paraId="52EC623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textoTotLiqu</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180D363"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textoTotNoReg</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63A5D06"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{textoTotRegu27}</w:t>
            </w:r>
          </w:p>
        </w:tc>
      </w:tr>
    </w:tbl>
    <w:p w14:paraId="1D65944F" w14:textId="77777777" w:rsidR="00DD4CC8" w:rsidRDefault="00DD4CC8" w:rsidP="00DD4CC8">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207CA856" w14:textId="77777777" w:rsidR="00DD4CC8" w:rsidRDefault="00DD4CC8" w:rsidP="00DD4CC8">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DD4CC8" w14:paraId="3F9134E7" w14:textId="77777777" w:rsidTr="005B69E0">
        <w:tc>
          <w:tcPr>
            <w:tcW w:w="1398" w:type="dxa"/>
            <w:shd w:val="clear" w:color="auto" w:fill="D1D1D1" w:themeFill="background2" w:themeFillShade="E6"/>
            <w:vAlign w:val="center"/>
          </w:tcPr>
          <w:p w14:paraId="08413DB3"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567" w:type="dxa"/>
            <w:shd w:val="clear" w:color="auto" w:fill="D1D1D1" w:themeFill="background2" w:themeFillShade="E6"/>
            <w:vAlign w:val="center"/>
          </w:tcPr>
          <w:p w14:paraId="49E8B7BF"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7FDDEB4E"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095" w:type="dxa"/>
            <w:shd w:val="clear" w:color="auto" w:fill="D1D1D1" w:themeFill="background2" w:themeFillShade="E6"/>
            <w:vAlign w:val="center"/>
          </w:tcPr>
          <w:p w14:paraId="7F991621" w14:textId="5F8F977F"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5B69E0">
              <w:rPr>
                <w:rFonts w:ascii="Arial" w:hAnsi="Arial" w:cs="Arial"/>
                <w:b/>
                <w:bCs/>
                <w:sz w:val="18"/>
                <w:szCs w:val="18"/>
              </w:rPr>
              <w:t>n</w:t>
            </w:r>
            <w:r w:rsidRPr="00F43A54">
              <w:rPr>
                <w:rFonts w:ascii="Arial" w:hAnsi="Arial" w:cs="Arial"/>
                <w:b/>
                <w:bCs/>
                <w:sz w:val="18"/>
                <w:szCs w:val="18"/>
              </w:rPr>
              <w:t>.º 015-94-EF</w:t>
            </w:r>
          </w:p>
        </w:tc>
        <w:tc>
          <w:tcPr>
            <w:tcW w:w="1866" w:type="dxa"/>
            <w:shd w:val="clear" w:color="auto" w:fill="D1D1D1" w:themeFill="background2" w:themeFillShade="E6"/>
            <w:vAlign w:val="center"/>
          </w:tcPr>
          <w:p w14:paraId="2EF2E780"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20"/>
                <w:szCs w:val="20"/>
              </w:rPr>
            </w:pPr>
            <w:r w:rsidRPr="00F43A54">
              <w:rPr>
                <w:rFonts w:ascii="Arial" w:hAnsi="Arial" w:cs="Arial"/>
                <w:b/>
                <w:bCs/>
                <w:sz w:val="20"/>
                <w:szCs w:val="20"/>
              </w:rPr>
              <w:t>Regularización</w:t>
            </w:r>
          </w:p>
          <w:p w14:paraId="37A7E88D" w14:textId="0AF545D6" w:rsidR="00DD4CC8" w:rsidRPr="00F43A54" w:rsidRDefault="00DD4CC8" w:rsidP="00EB6943">
            <w:pPr>
              <w:jc w:val="center"/>
              <w:rPr>
                <w:rFonts w:ascii="Arial" w:eastAsia="Times New Roman" w:hAnsi="Arial" w:cs="Arial"/>
                <w:b/>
                <w:bCs/>
                <w:color w:val="000000"/>
                <w:sz w:val="20"/>
                <w:szCs w:val="20"/>
                <w:lang w:val="es-ES" w:eastAsia="es-ES"/>
              </w:rPr>
            </w:pPr>
            <w:r w:rsidRPr="00F43A54">
              <w:rPr>
                <w:rFonts w:ascii="Arial" w:hAnsi="Arial" w:cs="Arial"/>
                <w:b/>
                <w:bCs/>
                <w:sz w:val="20"/>
                <w:szCs w:val="20"/>
              </w:rPr>
              <w:t xml:space="preserve">Ley </w:t>
            </w:r>
            <w:r w:rsidR="005B69E0">
              <w:rPr>
                <w:rFonts w:ascii="Arial" w:hAnsi="Arial" w:cs="Arial"/>
                <w:b/>
                <w:bCs/>
                <w:sz w:val="20"/>
                <w:szCs w:val="20"/>
              </w:rPr>
              <w:t>n</w:t>
            </w:r>
            <w:r w:rsidRPr="00F43A54">
              <w:rPr>
                <w:rFonts w:ascii="Arial" w:hAnsi="Arial" w:cs="Arial"/>
                <w:b/>
                <w:bCs/>
                <w:sz w:val="20"/>
                <w:szCs w:val="20"/>
              </w:rPr>
              <w:t>.º</w:t>
            </w:r>
            <w:r w:rsidR="00D17C7E">
              <w:rPr>
                <w:rFonts w:ascii="Arial" w:hAnsi="Arial" w:cs="Arial"/>
                <w:b/>
                <w:bCs/>
                <w:sz w:val="20"/>
                <w:szCs w:val="20"/>
              </w:rPr>
              <w:t xml:space="preserve"> </w:t>
            </w:r>
            <w:r w:rsidRPr="00F43A54">
              <w:rPr>
                <w:rFonts w:ascii="Arial" w:hAnsi="Arial" w:cs="Arial"/>
                <w:b/>
                <w:bCs/>
                <w:sz w:val="20"/>
                <w:szCs w:val="20"/>
              </w:rPr>
              <w:t>27037</w:t>
            </w:r>
          </w:p>
        </w:tc>
      </w:tr>
      <w:tr w:rsidR="00DD4CC8" w14:paraId="0EC421A9" w14:textId="77777777" w:rsidTr="005B69E0">
        <w:tc>
          <w:tcPr>
            <w:tcW w:w="1398" w:type="dxa"/>
            <w:vAlign w:val="center"/>
          </w:tcPr>
          <w:p w14:paraId="40A746ED" w14:textId="6F7AFBBA"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w:t>
            </w:r>
            <w:proofErr w:type="spellStart"/>
            <w:r w:rsidR="005B69E0">
              <w:rPr>
                <w:rFonts w:ascii="Arial" w:hAnsi="Arial" w:cs="Arial"/>
                <w:sz w:val="20"/>
                <w:szCs w:val="20"/>
              </w:rPr>
              <w:t>v</w:t>
            </w:r>
            <w:r w:rsidRPr="00F43A54">
              <w:rPr>
                <w:rFonts w:ascii="Arial" w:hAnsi="Arial" w:cs="Arial"/>
                <w:sz w:val="20"/>
                <w:szCs w:val="20"/>
              </w:rPr>
              <w:t>alorem</w:t>
            </w:r>
            <w:proofErr w:type="spellEnd"/>
          </w:p>
        </w:tc>
        <w:tc>
          <w:tcPr>
            <w:tcW w:w="1567" w:type="dxa"/>
            <w:vAlign w:val="center"/>
          </w:tcPr>
          <w:p w14:paraId="6C58D719"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2740D497"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095" w:type="dxa"/>
            <w:vAlign w:val="center"/>
          </w:tcPr>
          <w:p w14:paraId="7D287E17"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866" w:type="dxa"/>
            <w:vAlign w:val="center"/>
          </w:tcPr>
          <w:p w14:paraId="157A4560"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5B69E0" w14:paraId="1C8CF44C" w14:textId="77777777" w:rsidTr="005B69E0">
        <w:tc>
          <w:tcPr>
            <w:tcW w:w="1398" w:type="dxa"/>
            <w:vAlign w:val="center"/>
          </w:tcPr>
          <w:p w14:paraId="154C0333" w14:textId="680894AE"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1567" w:type="dxa"/>
            <w:vAlign w:val="center"/>
          </w:tcPr>
          <w:p w14:paraId="202374DA"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0B4680F4"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095" w:type="dxa"/>
            <w:vAlign w:val="center"/>
          </w:tcPr>
          <w:p w14:paraId="2ACDB522" w14:textId="77777777" w:rsidR="005B69E0" w:rsidRPr="00F43A54" w:rsidRDefault="005B69E0" w:rsidP="005B69E0">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866" w:type="dxa"/>
            <w:vAlign w:val="center"/>
          </w:tcPr>
          <w:p w14:paraId="30AA9E70" w14:textId="77777777" w:rsidR="005B69E0" w:rsidRPr="00F43A54" w:rsidRDefault="005B69E0" w:rsidP="005B69E0">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5B69E0" w14:paraId="3EC9C399" w14:textId="77777777" w:rsidTr="005B69E0">
        <w:tc>
          <w:tcPr>
            <w:tcW w:w="1398" w:type="dxa"/>
            <w:vAlign w:val="center"/>
          </w:tcPr>
          <w:p w14:paraId="6684D7A1" w14:textId="34AAF47C"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1567" w:type="dxa"/>
            <w:vAlign w:val="center"/>
          </w:tcPr>
          <w:p w14:paraId="11513B65"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460477D"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095" w:type="dxa"/>
            <w:vAlign w:val="center"/>
          </w:tcPr>
          <w:p w14:paraId="2CA37049" w14:textId="77777777" w:rsidR="005B69E0" w:rsidRPr="00F43A54" w:rsidRDefault="005B69E0" w:rsidP="005B69E0">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866" w:type="dxa"/>
            <w:vAlign w:val="center"/>
          </w:tcPr>
          <w:p w14:paraId="15176D53"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DD4CC8" w14:paraId="3C6A8AC8" w14:textId="77777777" w:rsidTr="005B69E0">
        <w:tc>
          <w:tcPr>
            <w:tcW w:w="1398" w:type="dxa"/>
            <w:shd w:val="clear" w:color="auto" w:fill="D1D1D1" w:themeFill="background2" w:themeFillShade="E6"/>
          </w:tcPr>
          <w:p w14:paraId="5D619222"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1567" w:type="dxa"/>
            <w:shd w:val="clear" w:color="auto" w:fill="D1D1D1" w:themeFill="background2" w:themeFillShade="E6"/>
            <w:vAlign w:val="center"/>
          </w:tcPr>
          <w:p w14:paraId="032FFC1F"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62E7D59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095" w:type="dxa"/>
            <w:shd w:val="clear" w:color="auto" w:fill="D1D1D1" w:themeFill="background2" w:themeFillShade="E6"/>
            <w:vAlign w:val="center"/>
          </w:tcPr>
          <w:p w14:paraId="72FA5275" w14:textId="77777777" w:rsidR="00DD4CC8" w:rsidRPr="00F43A54" w:rsidRDefault="00DD4CC8" w:rsidP="00EB6943">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c>
          <w:tcPr>
            <w:tcW w:w="1866" w:type="dxa"/>
            <w:shd w:val="clear" w:color="auto" w:fill="D1D1D1" w:themeFill="background2" w:themeFillShade="E6"/>
            <w:vAlign w:val="center"/>
          </w:tcPr>
          <w:p w14:paraId="083A375C"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51C5E1ED" w14:textId="77777777" w:rsidR="00DD4CC8" w:rsidRPr="00E46914" w:rsidRDefault="00DD4CC8"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7BB05550" w14:textId="77777777" w:rsidR="00B7793D" w:rsidRPr="00E46914" w:rsidRDefault="00B7793D" w:rsidP="00B7793D">
      <w:pPr>
        <w:spacing w:line="240" w:lineRule="auto"/>
        <w:rPr>
          <w:rFonts w:ascii="Arial" w:hAnsi="Arial" w:cs="Arial"/>
          <w:sz w:val="20"/>
          <w:szCs w:val="20"/>
        </w:rPr>
      </w:pPr>
      <w:bookmarkStart w:id="20" w:name="_Hlk231416448"/>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B7793D" w14:paraId="15D8A6D1" w14:textId="77777777" w:rsidTr="0023768B">
        <w:trPr>
          <w:trHeight w:val="601"/>
        </w:trPr>
        <w:tc>
          <w:tcPr>
            <w:tcW w:w="1748" w:type="dxa"/>
            <w:shd w:val="clear" w:color="auto" w:fill="D1D1D1" w:themeFill="background2" w:themeFillShade="E6"/>
            <w:vAlign w:val="center"/>
          </w:tcPr>
          <w:p w14:paraId="36C5E7EE"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615F77B1"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2154" w:type="dxa"/>
            <w:shd w:val="clear" w:color="auto" w:fill="D1D1D1" w:themeFill="background2" w:themeFillShade="E6"/>
            <w:vAlign w:val="center"/>
          </w:tcPr>
          <w:p w14:paraId="267FA029"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154" w:type="dxa"/>
            <w:shd w:val="clear" w:color="auto" w:fill="D1D1D1" w:themeFill="background2" w:themeFillShade="E6"/>
            <w:vAlign w:val="center"/>
          </w:tcPr>
          <w:p w14:paraId="09301D17" w14:textId="77777777" w:rsidR="00B7793D" w:rsidRPr="00F43A54" w:rsidRDefault="00B7793D"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Pr>
                <w:rFonts w:ascii="Arial" w:hAnsi="Arial" w:cs="Arial"/>
                <w:b/>
                <w:bCs/>
                <w:sz w:val="18"/>
                <w:szCs w:val="18"/>
              </w:rPr>
              <w:t>n</w:t>
            </w:r>
            <w:r w:rsidRPr="00F43A54">
              <w:rPr>
                <w:rFonts w:ascii="Arial" w:hAnsi="Arial" w:cs="Arial"/>
                <w:b/>
                <w:bCs/>
                <w:sz w:val="18"/>
                <w:szCs w:val="18"/>
              </w:rPr>
              <w:t>.º 015-94-EF</w:t>
            </w:r>
          </w:p>
        </w:tc>
      </w:tr>
      <w:tr w:rsidR="00B7793D" w14:paraId="5E652513" w14:textId="77777777" w:rsidTr="0023768B">
        <w:trPr>
          <w:trHeight w:val="244"/>
        </w:trPr>
        <w:tc>
          <w:tcPr>
            <w:tcW w:w="1748" w:type="dxa"/>
            <w:vAlign w:val="center"/>
          </w:tcPr>
          <w:p w14:paraId="338460E4" w14:textId="22C7AA92" w:rsidR="00B7793D" w:rsidRPr="00F43A54" w:rsidRDefault="00B7793D"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w:t>
            </w:r>
            <w:proofErr w:type="spellStart"/>
            <w:r w:rsidR="005B69E0">
              <w:rPr>
                <w:rFonts w:ascii="Arial" w:hAnsi="Arial" w:cs="Arial"/>
                <w:sz w:val="20"/>
                <w:szCs w:val="20"/>
              </w:rPr>
              <w:t>v</w:t>
            </w:r>
            <w:r w:rsidRPr="00F43A54">
              <w:rPr>
                <w:rFonts w:ascii="Arial" w:hAnsi="Arial" w:cs="Arial"/>
                <w:sz w:val="20"/>
                <w:szCs w:val="20"/>
              </w:rPr>
              <w:t>alorem</w:t>
            </w:r>
            <w:proofErr w:type="spellEnd"/>
          </w:p>
        </w:tc>
        <w:tc>
          <w:tcPr>
            <w:tcW w:w="2154" w:type="dxa"/>
            <w:vAlign w:val="center"/>
          </w:tcPr>
          <w:p w14:paraId="7885D0CF"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2154" w:type="dxa"/>
            <w:vAlign w:val="center"/>
          </w:tcPr>
          <w:p w14:paraId="40A88811" w14:textId="77777777" w:rsidR="00B7793D" w:rsidRPr="00F43A54" w:rsidRDefault="00B7793D"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154" w:type="dxa"/>
            <w:vAlign w:val="center"/>
          </w:tcPr>
          <w:p w14:paraId="1C78B930" w14:textId="77777777" w:rsidR="00B7793D" w:rsidRPr="00F43A54" w:rsidRDefault="00B7793D"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r>
      <w:tr w:rsidR="005B69E0" w14:paraId="2A8DBBB3" w14:textId="77777777" w:rsidTr="0023768B">
        <w:trPr>
          <w:trHeight w:val="232"/>
        </w:trPr>
        <w:tc>
          <w:tcPr>
            <w:tcW w:w="1748" w:type="dxa"/>
            <w:vAlign w:val="center"/>
          </w:tcPr>
          <w:p w14:paraId="694C4468" w14:textId="6908E060"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2154" w:type="dxa"/>
            <w:vAlign w:val="center"/>
          </w:tcPr>
          <w:p w14:paraId="2DE94950"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2154" w:type="dxa"/>
            <w:vAlign w:val="center"/>
          </w:tcPr>
          <w:p w14:paraId="69AE3B61"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154" w:type="dxa"/>
            <w:vAlign w:val="center"/>
          </w:tcPr>
          <w:p w14:paraId="5C28F6B7" w14:textId="77777777" w:rsidR="005B69E0" w:rsidRPr="00F43A54" w:rsidRDefault="005B69E0" w:rsidP="005B69E0">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r>
      <w:tr w:rsidR="005B69E0" w14:paraId="0586D7BB" w14:textId="77777777" w:rsidTr="0023768B">
        <w:trPr>
          <w:trHeight w:val="232"/>
        </w:trPr>
        <w:tc>
          <w:tcPr>
            <w:tcW w:w="1748" w:type="dxa"/>
            <w:vAlign w:val="center"/>
          </w:tcPr>
          <w:p w14:paraId="1A66871D" w14:textId="27CDC1CE"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2154" w:type="dxa"/>
            <w:vAlign w:val="center"/>
          </w:tcPr>
          <w:p w14:paraId="6A5A2924"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2154" w:type="dxa"/>
            <w:vAlign w:val="center"/>
          </w:tcPr>
          <w:p w14:paraId="1FE94078"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154" w:type="dxa"/>
            <w:vAlign w:val="center"/>
          </w:tcPr>
          <w:p w14:paraId="525AEEC5" w14:textId="77777777" w:rsidR="005B69E0" w:rsidRPr="00F43A54" w:rsidRDefault="005B69E0" w:rsidP="005B69E0">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r>
      <w:tr w:rsidR="00B7793D" w14:paraId="38FA0089" w14:textId="77777777" w:rsidTr="0023768B">
        <w:trPr>
          <w:trHeight w:val="340"/>
        </w:trPr>
        <w:tc>
          <w:tcPr>
            <w:tcW w:w="1748" w:type="dxa"/>
            <w:shd w:val="clear" w:color="auto" w:fill="D1D1D1" w:themeFill="background2" w:themeFillShade="E6"/>
            <w:vAlign w:val="center"/>
          </w:tcPr>
          <w:p w14:paraId="210EE472" w14:textId="77777777" w:rsidR="00B7793D" w:rsidRPr="00F43A54" w:rsidRDefault="00B7793D" w:rsidP="0023768B">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535EB624"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737E5CEA"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51BF750B" w14:textId="77777777" w:rsidR="00B7793D" w:rsidRPr="00F43A54" w:rsidRDefault="00B7793D" w:rsidP="0023768B">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r>
    </w:tbl>
    <w:p w14:paraId="42036C08" w14:textId="08EB08D6" w:rsidR="00DD4CC8" w:rsidRDefault="00B7793D"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090626">
        <w:rPr>
          <w:rFonts w:ascii="Arial" w:hAnsi="Arial" w:cs="Arial"/>
          <w:sz w:val="20"/>
          <w:szCs w:val="20"/>
        </w:rPr>
        <w:t>estadoOnlyPECO</w:t>
      </w:r>
      <w:proofErr w:type="spellEnd"/>
      <w:r w:rsidRPr="00E46914">
        <w:rPr>
          <w:rFonts w:ascii="Arial" w:hAnsi="Arial" w:cs="Arial"/>
          <w:sz w:val="20"/>
          <w:szCs w:val="20"/>
        </w:rPr>
        <w:t>}</w:t>
      </w:r>
    </w:p>
    <w:p w14:paraId="1C6FDA5F" w14:textId="77777777" w:rsidR="008D0AA6" w:rsidRPr="00B7793D" w:rsidRDefault="008D0AA6" w:rsidP="00DD4CC8">
      <w:pPr>
        <w:pStyle w:val="Textoindependiente"/>
        <w:spacing w:line="240" w:lineRule="auto"/>
        <w:jc w:val="both"/>
        <w:rPr>
          <w:rFonts w:ascii="Arial" w:hAnsi="Arial" w:cs="Arial"/>
          <w:sz w:val="20"/>
          <w:szCs w:val="20"/>
        </w:rPr>
      </w:pPr>
    </w:p>
    <w:bookmarkEnd w:id="20"/>
    <w:p w14:paraId="461A6A08" w14:textId="1854442D" w:rsidR="008643C1" w:rsidRP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41D05D5A" w14:textId="5ACFF078" w:rsidR="008643C1" w:rsidRDefault="008643C1" w:rsidP="00DD4CC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eastAsiaTheme="minorHAnsi" w:hAnsi="Arial" w:cs="Arial"/>
          <w:i w:val="0"/>
          <w:iCs w:val="0"/>
          <w:color w:val="auto"/>
          <w:sz w:val="22"/>
          <w:szCs w:val="22"/>
        </w:rPr>
        <w:lastRenderedPageBreak/>
        <w:t>D</w:t>
      </w:r>
      <w:r w:rsidR="00DD4CC8">
        <w:rPr>
          <w:rFonts w:ascii="Arial" w:eastAsiaTheme="minorHAnsi" w:hAnsi="Arial" w:cs="Arial"/>
          <w:i w:val="0"/>
          <w:iCs w:val="0"/>
          <w:color w:val="auto"/>
          <w:sz w:val="22"/>
          <w:szCs w:val="22"/>
        </w:rPr>
        <w:t xml:space="preserve">e acuerdo </w:t>
      </w:r>
      <w:r w:rsidR="00DD4CC8" w:rsidRPr="00DD4CC8">
        <w:rPr>
          <w:rFonts w:ascii="Arial" w:hAnsi="Arial" w:cs="Arial"/>
          <w:i w:val="0"/>
          <w:iCs w:val="0"/>
          <w:color w:val="000000" w:themeColor="text1"/>
          <w:sz w:val="22"/>
          <w:szCs w:val="22"/>
        </w:rPr>
        <w:t>a la solicitud de regularización/reconocimiento físico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{cuadroPedoAmazonia-numeroRegularizacion}</w:t>
      </w:r>
      <w:r w:rsidR="00DD4CC8" w:rsidRPr="00DD4CC8">
        <w:rPr>
          <w:rFonts w:ascii="Arial" w:hAnsi="Arial" w:cs="Arial"/>
          <w:b/>
          <w:bCs/>
          <w:i w:val="0"/>
          <w:iCs w:val="0"/>
          <w:color w:val="FF0000"/>
          <w:sz w:val="22"/>
          <w:szCs w:val="22"/>
        </w:rPr>
        <w:t>{cuadroPedoAmazonia-numeroRegularizacionRRR}</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del {cuadroPedoAmazonia-fechaRegularizacion}</w:t>
      </w:r>
      <w:r w:rsidR="00DD4CC8" w:rsidRPr="00DD4CC8">
        <w:rPr>
          <w:rFonts w:ascii="Arial" w:hAnsi="Arial" w:cs="Arial"/>
          <w:b/>
          <w:bCs/>
          <w:i w:val="0"/>
          <w:iCs w:val="0"/>
          <w:color w:val="FF0000"/>
          <w:sz w:val="22"/>
          <w:szCs w:val="22"/>
        </w:rPr>
        <w:t>{cuadroPedoAmazonia-fechaRegularizacionRRR}</w:t>
      </w:r>
      <w:r w:rsidR="00DD4CC8" w:rsidRPr="00DD4CC8">
        <w:rPr>
          <w:rFonts w:ascii="Arial" w:hAnsi="Arial" w:cs="Arial"/>
          <w:i w:val="0"/>
          <w:iCs w:val="0"/>
          <w:color w:val="000000" w:themeColor="text1"/>
          <w:sz w:val="22"/>
          <w:szCs w:val="22"/>
        </w:rPr>
        <w:t>, presentado por {</w:t>
      </w:r>
      <w:proofErr w:type="spellStart"/>
      <w:r w:rsidR="00DD4CC8" w:rsidRPr="00DD4CC8">
        <w:rPr>
          <w:rFonts w:ascii="Arial" w:hAnsi="Arial" w:cs="Arial"/>
          <w:i w:val="0"/>
          <w:iCs w:val="0"/>
          <w:color w:val="000000" w:themeColor="text1"/>
          <w:sz w:val="22"/>
          <w:szCs w:val="22"/>
        </w:rPr>
        <w:t>fromDam-nombreEmpresa</w:t>
      </w:r>
      <w:proofErr w:type="spellEnd"/>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fromDam-nombreEmpresaRRR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identificado con RUC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w:t>
      </w:r>
      <w:proofErr w:type="spellStart"/>
      <w:r w:rsidR="00DD4CC8" w:rsidRPr="00DD4CC8">
        <w:rPr>
          <w:rFonts w:ascii="Arial" w:hAnsi="Arial" w:cs="Arial"/>
          <w:i w:val="0"/>
          <w:iCs w:val="0"/>
          <w:color w:val="000000" w:themeColor="text1"/>
          <w:sz w:val="22"/>
          <w:szCs w:val="22"/>
        </w:rPr>
        <w:t>fromDam</w:t>
      </w:r>
      <w:proofErr w:type="spellEnd"/>
      <w:r w:rsidR="00DD4CC8" w:rsidRPr="00DD4CC8">
        <w:rPr>
          <w:rFonts w:ascii="Arial" w:hAnsi="Arial" w:cs="Arial"/>
          <w:i w:val="0"/>
          <w:iCs w:val="0"/>
          <w:color w:val="000000" w:themeColor="text1"/>
          <w:sz w:val="22"/>
          <w:szCs w:val="22"/>
        </w:rPr>
        <w:t>-ruc}</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fromDam-rucRRR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00DD4CC8" w:rsidRPr="00DD4CC8">
        <w:rPr>
          <w:rFonts w:ascii="Arial" w:hAnsi="Arial" w:cs="Arial"/>
          <w:i w:val="0"/>
          <w:iCs w:val="0"/>
          <w:color w:val="000000" w:themeColor="text1"/>
          <w:sz w:val="22"/>
          <w:szCs w:val="22"/>
        </w:rPr>
        <w:t xml:space="preserve">107-94-EF/10; por lo tanto, corresponde atender las series de la referida DAM solicitadas a regularización toda vez que se  encuentran  negociadas  en  el  Arancel  Común  del Convenio Peruano - Colombiano con una tasa Ad/Valorem – </w:t>
      </w:r>
      <w:r w:rsidR="00D17C7E">
        <w:rPr>
          <w:rFonts w:ascii="Arial" w:hAnsi="Arial" w:cs="Arial"/>
          <w:i w:val="0"/>
          <w:iCs w:val="0"/>
          <w:color w:val="000000" w:themeColor="text1"/>
          <w:sz w:val="22"/>
          <w:szCs w:val="22"/>
        </w:rPr>
        <w:t>l</w:t>
      </w:r>
      <w:r w:rsidR="00DD4CC8" w:rsidRPr="00DD4CC8">
        <w:rPr>
          <w:rFonts w:ascii="Arial" w:hAnsi="Arial" w:cs="Arial"/>
          <w:i w:val="0"/>
          <w:iCs w:val="0"/>
          <w:color w:val="000000" w:themeColor="text1"/>
          <w:sz w:val="22"/>
          <w:szCs w:val="22"/>
        </w:rPr>
        <w:t xml:space="preserve">ibre; determinándose que el monto a regularizar en el marco de la Ley </w:t>
      </w:r>
      <w:r w:rsidR="00D17C7E">
        <w:rPr>
          <w:rFonts w:ascii="Arial" w:hAnsi="Arial" w:cs="Arial"/>
          <w:i w:val="0"/>
          <w:iCs w:val="0"/>
          <w:color w:val="000000" w:themeColor="text1"/>
          <w:sz w:val="22"/>
          <w:szCs w:val="22"/>
        </w:rPr>
        <w:t>n</w:t>
      </w:r>
      <w:r w:rsidR="00DD4CC8" w:rsidRPr="00DD4CC8">
        <w:rPr>
          <w:rFonts w:ascii="Arial" w:hAnsi="Arial" w:cs="Arial"/>
          <w:i w:val="0"/>
          <w:iCs w:val="0"/>
          <w:color w:val="000000" w:themeColor="text1"/>
          <w:sz w:val="22"/>
          <w:szCs w:val="22"/>
        </w:rPr>
        <w:t>.º</w:t>
      </w:r>
      <w:r w:rsidR="00D17C7E">
        <w:rPr>
          <w:rFonts w:ascii="Arial" w:hAnsi="Arial" w:cs="Arial"/>
          <w:i w:val="0"/>
          <w:iCs w:val="0"/>
          <w:color w:val="000000" w:themeColor="text1"/>
          <w:sz w:val="22"/>
          <w:szCs w:val="22"/>
        </w:rPr>
        <w:t xml:space="preserve"> </w:t>
      </w:r>
      <w:r w:rsidR="00DD4CC8" w:rsidRPr="00DD4CC8">
        <w:rPr>
          <w:rFonts w:ascii="Arial" w:hAnsi="Arial" w:cs="Arial"/>
          <w:i w:val="0"/>
          <w:iCs w:val="0"/>
          <w:color w:val="000000" w:themeColor="text1"/>
          <w:sz w:val="22"/>
          <w:szCs w:val="22"/>
        </w:rPr>
        <w:t>27037 es de S/ {textoTotRegu27}.</w:t>
      </w:r>
    </w:p>
    <w:p w14:paraId="05DC1119" w14:textId="77777777" w:rsidR="00DD4CC8" w:rsidRPr="00DD4CC8" w:rsidRDefault="00DD4CC8" w:rsidP="00DD4CC8"/>
    <w:p w14:paraId="38BE4AFF" w14:textId="77777777" w:rsidR="00DD4CC8" w:rsidRDefault="00DD4CC8" w:rsidP="00DD4CC8">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6B15A741" w14:textId="57328FB4" w:rsid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01C3F587" w14:textId="76490607" w:rsidR="00B7793D" w:rsidRDefault="00DD4CC8" w:rsidP="0061124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sidRPr="00B7793D">
        <w:rPr>
          <w:rFonts w:ascii="Arial" w:eastAsiaTheme="minorHAnsi" w:hAnsi="Arial" w:cs="Arial"/>
          <w:i w:val="0"/>
          <w:iCs w:val="0"/>
          <w:color w:val="auto"/>
          <w:sz w:val="22"/>
          <w:szCs w:val="22"/>
        </w:rPr>
        <w:t>De</w:t>
      </w:r>
      <w:r w:rsidRPr="00B7793D">
        <w:rPr>
          <w:rFonts w:ascii="Arial" w:hAnsi="Arial" w:cs="Arial"/>
          <w:sz w:val="22"/>
          <w:szCs w:val="22"/>
        </w:rPr>
        <w:t xml:space="preserve"> </w:t>
      </w:r>
      <w:r w:rsidRPr="00B7793D">
        <w:rPr>
          <w:rFonts w:ascii="Arial" w:hAnsi="Arial" w:cs="Arial"/>
          <w:i w:val="0"/>
          <w:iCs w:val="0"/>
          <w:color w:val="000000" w:themeColor="text1"/>
          <w:sz w:val="22"/>
          <w:szCs w:val="22"/>
        </w:rPr>
        <w:t>acuerdo a la solicitud de regularización/reconocimiento físico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identificado con RUC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Pr="00B7793D">
        <w:rPr>
          <w:rFonts w:ascii="Arial" w:hAnsi="Arial" w:cs="Arial"/>
          <w:i w:val="0"/>
          <w:iCs w:val="0"/>
          <w:color w:val="000000" w:themeColor="text1"/>
          <w:sz w:val="22"/>
          <w:szCs w:val="22"/>
        </w:rPr>
        <w:t>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015 -94 - 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 y en el marco de la Ley n.º 2703</w:t>
      </w:r>
      <w:r w:rsidR="0004289E" w:rsidRPr="00B7793D">
        <w:rPr>
          <w:rFonts w:ascii="Arial" w:hAnsi="Arial" w:cs="Arial"/>
          <w:i w:val="0"/>
          <w:iCs w:val="0"/>
          <w:color w:val="000000" w:themeColor="text1"/>
          <w:sz w:val="22"/>
          <w:szCs w:val="22"/>
        </w:rPr>
        <w:t>7 es de S/ {textoTotRegu27}.</w:t>
      </w:r>
    </w:p>
    <w:p w14:paraId="7D22A2E4" w14:textId="77777777" w:rsidR="008D0AA6" w:rsidRPr="008D0AA6" w:rsidRDefault="008D0AA6" w:rsidP="008D0AA6"/>
    <w:p w14:paraId="65110AB8" w14:textId="5E3B482C" w:rsidR="00B7793D" w:rsidRDefault="00B7793D" w:rsidP="00B7793D">
      <w:r>
        <w:t>{/</w:t>
      </w:r>
      <w:proofErr w:type="spellStart"/>
      <w:r w:rsidRPr="00B7793D">
        <w:rPr>
          <w:rFonts w:ascii="Arial" w:hAnsi="Arial" w:cs="Arial"/>
          <w:sz w:val="22"/>
          <w:szCs w:val="22"/>
        </w:rPr>
        <w:t>estadoPECOyAMAZONIA</w:t>
      </w:r>
      <w:proofErr w:type="spellEnd"/>
      <w:r>
        <w:t>}</w:t>
      </w:r>
    </w:p>
    <w:p w14:paraId="0641F6A0" w14:textId="5E68A1A3" w:rsidR="00B7793D" w:rsidRPr="00B7793D" w:rsidRDefault="00B7793D" w:rsidP="00B7793D">
      <w:bookmarkStart w:id="21" w:name="_Hlk231416325"/>
      <w:r>
        <w:t>{#</w:t>
      </w:r>
      <w:r w:rsidRPr="00B7793D">
        <w:t>estadoOnlyPECO</w:t>
      </w:r>
      <w:r>
        <w:t>}</w:t>
      </w:r>
    </w:p>
    <w:p w14:paraId="66C6A02A" w14:textId="6A7943F6" w:rsidR="008643C1" w:rsidRDefault="00B7793D" w:rsidP="0004289E">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hAnsi="Arial" w:cs="Arial"/>
          <w:i w:val="0"/>
          <w:iCs w:val="0"/>
          <w:color w:val="000000" w:themeColor="text1"/>
          <w:sz w:val="22"/>
          <w:szCs w:val="22"/>
        </w:rPr>
        <w:lastRenderedPageBreak/>
        <w:t xml:space="preserve">De </w:t>
      </w:r>
      <w:r w:rsidRPr="00B7793D">
        <w:rPr>
          <w:rFonts w:ascii="Arial" w:hAnsi="Arial" w:cs="Arial"/>
          <w:i w:val="0"/>
          <w:iCs w:val="0"/>
          <w:color w:val="000000" w:themeColor="text1"/>
          <w:sz w:val="22"/>
          <w:szCs w:val="22"/>
        </w:rPr>
        <w:t>acuerdo a la solicitud de regularización/reconocimiento físico n.º {cuadroPedoAmazonia-numeroRegularizacion}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i w:val="0"/>
          <w:iCs w:val="0"/>
          <w:color w:val="000000" w:themeColor="text1"/>
          <w:sz w:val="22"/>
          <w:szCs w:val="22"/>
        </w:rPr>
        <w:t xml:space="preserve"> 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identificado con RUC n.º {</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Pr="00B7793D">
        <w:rPr>
          <w:rFonts w:ascii="Arial" w:hAnsi="Arial" w:cs="Arial"/>
          <w:i w:val="0"/>
          <w:iCs w:val="0"/>
          <w:color w:val="000000" w:themeColor="text1"/>
          <w:sz w:val="22"/>
          <w:szCs w:val="22"/>
        </w:rPr>
        <w:t>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015-94-EF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w:t>
      </w:r>
      <w:r w:rsidR="00AF34A9">
        <w:rPr>
          <w:rFonts w:ascii="Arial" w:hAnsi="Arial" w:cs="Arial"/>
          <w:i w:val="0"/>
          <w:iCs w:val="0"/>
          <w:color w:val="000000" w:themeColor="text1"/>
          <w:sz w:val="22"/>
          <w:szCs w:val="22"/>
        </w:rPr>
        <w:t>.</w:t>
      </w:r>
    </w:p>
    <w:p w14:paraId="2A891F3A" w14:textId="77777777" w:rsidR="008D0AA6" w:rsidRPr="008D0AA6" w:rsidRDefault="008D0AA6" w:rsidP="008D0AA6"/>
    <w:p w14:paraId="6C7C3C92" w14:textId="11E8D829" w:rsidR="0004289E" w:rsidRPr="0004289E" w:rsidRDefault="00B7793D" w:rsidP="0004289E">
      <w:r>
        <w:t>{/</w:t>
      </w:r>
      <w:proofErr w:type="spellStart"/>
      <w:r w:rsidRPr="00B7793D">
        <w:t>estadoOnlyPECO</w:t>
      </w:r>
      <w:proofErr w:type="spellEnd"/>
      <w:r>
        <w:t>}</w:t>
      </w:r>
    </w:p>
    <w:bookmarkEnd w:id="21"/>
    <w:p w14:paraId="69EC4A7D" w14:textId="7790DAFD"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D07AEC">
        <w:rPr>
          <w:rFonts w:ascii="Arial" w:hAnsi="Arial" w:cs="Arial"/>
        </w:rPr>
        <w:t>estadopagoFacturaTipoVencimiento</w:t>
      </w:r>
      <w:r>
        <w:rPr>
          <w:rFonts w:ascii="Arial" w:hAnsi="Arial" w:cs="Arial"/>
        </w:rPr>
        <w:t>}</w:t>
      </w:r>
    </w:p>
    <w:p w14:paraId="0AD17BB0" w14:textId="6F9C6104" w:rsidR="0004289E" w:rsidRPr="0004289E" w:rsidRDefault="0004289E"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745A1A5A" w14:textId="507BAB7B" w:rsidR="0004289E" w:rsidRPr="0004289E" w:rsidRDefault="0004289E" w:rsidP="0004289E">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través </w:t>
      </w:r>
      <w:r w:rsidR="00D07AEC" w:rsidRPr="0004289E">
        <w:rPr>
          <w:rFonts w:ascii="Arial" w:hAnsi="Arial"/>
          <w:sz w:val="22"/>
          <w:szCs w:val="22"/>
        </w:rPr>
        <w:t>del requerimiento n.º {</w:t>
      </w:r>
      <w:proofErr w:type="spellStart"/>
      <w:r w:rsidR="00D07AEC" w:rsidRPr="0004289E">
        <w:rPr>
          <w:rFonts w:ascii="Arial" w:hAnsi="Arial"/>
          <w:sz w:val="22"/>
          <w:szCs w:val="22"/>
        </w:rPr>
        <w:t>datosFactura-numeroReqFac</w:t>
      </w:r>
      <w:proofErr w:type="spellEnd"/>
      <w:r w:rsidR="00D07AEC" w:rsidRPr="0004289E">
        <w:rPr>
          <w:rFonts w:ascii="Arial" w:hAnsi="Arial"/>
          <w:sz w:val="22"/>
          <w:szCs w:val="22"/>
        </w:rPr>
        <w:t>}</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datosFactura-numeroReqFacRRR</w:t>
      </w:r>
      <w:proofErr w:type="spellEnd"/>
      <w:r w:rsidR="00D07AEC" w:rsidRPr="0004289E">
        <w:rPr>
          <w:rFonts w:ascii="Arial" w:hAnsi="Arial"/>
          <w:b/>
          <w:bCs/>
          <w:color w:val="FF0000"/>
          <w:sz w:val="22"/>
          <w:szCs w:val="22"/>
        </w:rPr>
        <w:t>}</w:t>
      </w:r>
      <w:r w:rsidR="00D07AEC" w:rsidRPr="0004289E">
        <w:rPr>
          <w:rFonts w:ascii="Arial" w:hAnsi="Arial"/>
          <w:sz w:val="22"/>
          <w:szCs w:val="22"/>
        </w:rPr>
        <w:t xml:space="preserve"> de fecha </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datosFactura-fechaReqFacRRR</w:t>
      </w:r>
      <w:proofErr w:type="spellEnd"/>
      <w:r w:rsidR="00D07AEC" w:rsidRPr="0004289E">
        <w:rPr>
          <w:rFonts w:ascii="Arial" w:hAnsi="Arial"/>
          <w:b/>
          <w:bCs/>
          <w:color w:val="FF0000"/>
          <w:sz w:val="22"/>
          <w:szCs w:val="22"/>
        </w:rPr>
        <w:t>}</w:t>
      </w:r>
      <w:r w:rsidR="00D07AEC" w:rsidRPr="0004289E">
        <w:rPr>
          <w:rFonts w:ascii="Arial" w:hAnsi="Arial"/>
          <w:sz w:val="22"/>
          <w:szCs w:val="22"/>
        </w:rPr>
        <w:t>{</w:t>
      </w:r>
      <w:proofErr w:type="spellStart"/>
      <w:r w:rsidR="00D07AEC" w:rsidRPr="0004289E">
        <w:rPr>
          <w:rFonts w:ascii="Arial" w:hAnsi="Arial"/>
          <w:sz w:val="22"/>
          <w:szCs w:val="22"/>
        </w:rPr>
        <w:t>datosFactura-fechaReqFac</w:t>
      </w:r>
      <w:proofErr w:type="spellEnd"/>
      <w:r w:rsidR="00D07AEC" w:rsidRPr="0004289E">
        <w:rPr>
          <w:rFonts w:ascii="Arial" w:hAnsi="Arial"/>
          <w:sz w:val="22"/>
          <w:szCs w:val="22"/>
        </w:rPr>
        <w:t xml:space="preserve">} presentó a esta administración la factura digitalizada, la misma que se encuentra detallada en  </w:t>
      </w:r>
      <w:r w:rsidR="00D07AEC" w:rsidRPr="0004289E">
        <w:rPr>
          <w:rStyle w:val="normaltextrun"/>
          <w:rFonts w:ascii="Arial" w:hAnsi="Arial"/>
          <w:sz w:val="22"/>
          <w:szCs w:val="22"/>
        </w:rPr>
        <w:t>la casilla 4.1 del Formato B</w:t>
      </w:r>
      <w:r w:rsidR="00D07AEC" w:rsidRPr="0004289E">
        <w:rPr>
          <w:rFonts w:ascii="Arial" w:hAnsi="Arial"/>
          <w:sz w:val="22"/>
          <w:szCs w:val="22"/>
        </w:rPr>
        <w:t xml:space="preserve">, se ha procedido a revisar y verificar las condiciones de pago establecidas entre el importador y su proveedor, se observa que la fecha de pago de las mercancías es </w:t>
      </w:r>
      <w:r w:rsidR="00D07AEC">
        <w:rPr>
          <w:rFonts w:ascii="Arial" w:hAnsi="Arial"/>
          <w:sz w:val="22"/>
          <w:szCs w:val="22"/>
        </w:rPr>
        <w:t>el {</w:t>
      </w:r>
      <w:r w:rsidR="00D07AEC" w:rsidRPr="001D44E1">
        <w:rPr>
          <w:rFonts w:ascii="Arial" w:hAnsi="Arial"/>
          <w:sz w:val="22"/>
          <w:szCs w:val="22"/>
        </w:rPr>
        <w:t>datosFactura</w:t>
      </w:r>
      <w:r w:rsidR="00D07AEC">
        <w:rPr>
          <w:rFonts w:ascii="Arial" w:hAnsi="Arial"/>
          <w:sz w:val="22"/>
          <w:szCs w:val="22"/>
        </w:rPr>
        <w:t>-</w:t>
      </w:r>
      <w:r w:rsidR="00D07AEC" w:rsidRPr="001D44E1">
        <w:rPr>
          <w:rFonts w:ascii="Arial" w:hAnsi="Arial"/>
          <w:sz w:val="22"/>
          <w:szCs w:val="22"/>
        </w:rPr>
        <w:t>fechaVencimiento}</w:t>
      </w:r>
      <w:r w:rsidR="00D07AEC" w:rsidRPr="001D44E1">
        <w:rPr>
          <w:rFonts w:ascii="Arial" w:hAnsi="Arial"/>
          <w:b/>
          <w:bCs/>
          <w:color w:val="FF0000"/>
          <w:sz w:val="22"/>
          <w:szCs w:val="22"/>
        </w:rPr>
        <w:t>{datosFactura</w:t>
      </w:r>
      <w:r w:rsidR="00D07AEC">
        <w:rPr>
          <w:rFonts w:ascii="Arial" w:hAnsi="Arial"/>
          <w:b/>
          <w:bCs/>
          <w:color w:val="FF0000"/>
          <w:sz w:val="22"/>
          <w:szCs w:val="22"/>
        </w:rPr>
        <w:t>-</w:t>
      </w:r>
      <w:r w:rsidR="00D07AEC" w:rsidRPr="001D44E1">
        <w:rPr>
          <w:rFonts w:ascii="Arial" w:hAnsi="Arial"/>
          <w:b/>
          <w:bCs/>
          <w:color w:val="FF0000"/>
          <w:sz w:val="22"/>
          <w:szCs w:val="22"/>
        </w:rPr>
        <w:t>fechaVencimientoRRR}</w:t>
      </w:r>
      <w:r w:rsidR="00D07AEC">
        <w:rPr>
          <w:rFonts w:ascii="Arial" w:hAnsi="Arial"/>
          <w:color w:val="FF0000"/>
          <w:sz w:val="22"/>
          <w:szCs w:val="22"/>
        </w:rPr>
        <w:t xml:space="preserve"> </w:t>
      </w:r>
      <w:r w:rsidR="00D07AEC">
        <w:rPr>
          <w:rFonts w:ascii="Arial" w:hAnsi="Arial"/>
          <w:sz w:val="22"/>
          <w:szCs w:val="22"/>
        </w:rPr>
        <w:t xml:space="preserve">tal como se </w:t>
      </w:r>
      <w:r w:rsidR="00D07AEC" w:rsidRPr="001D44E1">
        <w:rPr>
          <w:rFonts w:ascii="Arial" w:hAnsi="Arial"/>
          <w:sz w:val="22"/>
          <w:szCs w:val="22"/>
        </w:rPr>
        <w:t>observa en la factura digitalizada por el importador y remitida a esta administración</w:t>
      </w:r>
      <w:r w:rsidR="00D07AEC">
        <w:rPr>
          <w:rFonts w:ascii="Arial" w:hAnsi="Arial"/>
          <w:sz w:val="22"/>
          <w:szCs w:val="22"/>
        </w:rPr>
        <w:t xml:space="preserve">, por tanto </w:t>
      </w:r>
      <w:r w:rsidR="00D07AEC"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00D07AEC" w:rsidRPr="001D44E1">
        <w:rPr>
          <w:rFonts w:ascii="Arial" w:hAnsi="Arial"/>
          <w:sz w:val="22"/>
          <w:szCs w:val="22"/>
        </w:rPr>
        <w:t>fromDam-nombreEmpresa</w:t>
      </w:r>
      <w:proofErr w:type="spellEnd"/>
      <w:r w:rsidR="00D07AEC" w:rsidRPr="001D44E1">
        <w:rPr>
          <w:rFonts w:ascii="Arial" w:hAnsi="Arial"/>
          <w:sz w:val="22"/>
          <w:szCs w:val="22"/>
        </w:rPr>
        <w:t>}</w:t>
      </w:r>
      <w:r w:rsidR="00D07AEC" w:rsidRPr="001D44E1">
        <w:rPr>
          <w:rFonts w:ascii="Arial" w:hAnsi="Arial"/>
          <w:b/>
          <w:bCs/>
          <w:color w:val="FF0000"/>
          <w:sz w:val="22"/>
          <w:szCs w:val="22"/>
        </w:rPr>
        <w:t>{</w:t>
      </w:r>
      <w:proofErr w:type="spellStart"/>
      <w:r w:rsidR="00D07AEC" w:rsidRPr="001D44E1">
        <w:rPr>
          <w:rFonts w:ascii="Arial" w:hAnsi="Arial"/>
          <w:b/>
          <w:bCs/>
          <w:color w:val="FF0000"/>
          <w:sz w:val="22"/>
          <w:szCs w:val="22"/>
        </w:rPr>
        <w:t>fromDam-nombreEmpresaRRR</w:t>
      </w:r>
      <w:proofErr w:type="spellEnd"/>
      <w:r w:rsidR="00D07AEC" w:rsidRPr="001D44E1">
        <w:rPr>
          <w:rFonts w:ascii="Arial" w:hAnsi="Arial"/>
          <w:b/>
          <w:bCs/>
          <w:color w:val="FF0000"/>
          <w:sz w:val="22"/>
          <w:szCs w:val="22"/>
        </w:rPr>
        <w:t>}</w:t>
      </w:r>
      <w:r w:rsidR="00D07AEC" w:rsidRPr="001D44E1">
        <w:rPr>
          <w:rFonts w:ascii="Arial" w:hAnsi="Arial"/>
          <w:sz w:val="22"/>
          <w:szCs w:val="22"/>
        </w:rPr>
        <w:t>. identificada con RUC n.º {</w:t>
      </w:r>
      <w:proofErr w:type="spellStart"/>
      <w:r w:rsidR="00D07AEC" w:rsidRPr="001D44E1">
        <w:rPr>
          <w:rFonts w:ascii="Arial" w:hAnsi="Arial"/>
          <w:sz w:val="22"/>
          <w:szCs w:val="22"/>
        </w:rPr>
        <w:t>fromDam</w:t>
      </w:r>
      <w:proofErr w:type="spellEnd"/>
      <w:r w:rsidR="00D07AEC" w:rsidRPr="001D44E1">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00D07AEC" w:rsidRPr="001D44E1">
        <w:rPr>
          <w:rFonts w:ascii="Arial" w:hAnsi="Arial"/>
          <w:sz w:val="22"/>
          <w:szCs w:val="22"/>
        </w:rPr>
        <w:t>, al no configurar la exclusión establecida en el artículo 8° de la Mencionada Ley</w:t>
      </w:r>
      <w:r w:rsidR="00AF34A9">
        <w:rPr>
          <w:rFonts w:ascii="Arial" w:hAnsi="Arial"/>
          <w:sz w:val="22"/>
          <w:szCs w:val="22"/>
        </w:rPr>
        <w:t>.</w:t>
      </w:r>
    </w:p>
    <w:p w14:paraId="1F628596" w14:textId="77777777" w:rsidR="0004289E" w:rsidRDefault="0004289E" w:rsidP="0004289E">
      <w:pPr>
        <w:pStyle w:val="Textoindependiente"/>
        <w:spacing w:after="0" w:line="240" w:lineRule="auto"/>
        <w:jc w:val="both"/>
        <w:rPr>
          <w:rFonts w:ascii="Arial" w:hAnsi="Arial" w:cs="Arial"/>
        </w:rPr>
      </w:pPr>
    </w:p>
    <w:p w14:paraId="69B63A6C" w14:textId="639FD606" w:rsidR="0004289E" w:rsidRDefault="0004289E" w:rsidP="0004289E">
      <w:pPr>
        <w:pStyle w:val="Textoindependiente"/>
        <w:spacing w:after="0" w:line="240" w:lineRule="auto"/>
        <w:jc w:val="both"/>
        <w:rPr>
          <w:rFonts w:ascii="Arial" w:hAnsi="Arial" w:cs="Arial"/>
        </w:rPr>
      </w:pPr>
      <w:r>
        <w:rPr>
          <w:rFonts w:ascii="Arial" w:hAnsi="Arial" w:cs="Arial"/>
        </w:rPr>
        <w:t>{/</w:t>
      </w:r>
      <w:proofErr w:type="spellStart"/>
      <w:r w:rsidR="00D07AEC" w:rsidRPr="00D07AEC">
        <w:rPr>
          <w:rFonts w:ascii="Arial" w:hAnsi="Arial" w:cs="Arial"/>
        </w:rPr>
        <w:t>estadopagoFacturaTipoVencimiento</w:t>
      </w:r>
      <w:proofErr w:type="spellEnd"/>
      <w:r>
        <w:rPr>
          <w:rFonts w:ascii="Arial" w:hAnsi="Arial" w:cs="Arial"/>
        </w:rPr>
        <w:t>}</w:t>
      </w:r>
    </w:p>
    <w:p w14:paraId="4B96C58E" w14:textId="56EBAB88" w:rsidR="00D07AEC" w:rsidRPr="0004289E" w:rsidRDefault="00D07AEC" w:rsidP="00D07AEC">
      <w:pPr>
        <w:pStyle w:val="Textoindependiente"/>
        <w:spacing w:after="0" w:line="240" w:lineRule="auto"/>
        <w:jc w:val="both"/>
        <w:rPr>
          <w:rFonts w:ascii="Arial" w:hAnsi="Arial" w:cs="Arial"/>
        </w:rPr>
      </w:pPr>
      <w:r>
        <w:rPr>
          <w:rFonts w:ascii="Arial" w:hAnsi="Arial" w:cs="Arial"/>
        </w:rPr>
        <w:t>{#</w:t>
      </w:r>
      <w:r w:rsidRPr="00D07AEC">
        <w:rPr>
          <w:rFonts w:ascii="Arial" w:hAnsi="Arial" w:cs="Arial"/>
        </w:rPr>
        <w:t>estadoPagoFacturaTipoPlazo</w:t>
      </w:r>
      <w:r>
        <w:rPr>
          <w:rFonts w:ascii="Arial" w:hAnsi="Arial" w:cs="Arial"/>
        </w:rPr>
        <w:t>}</w:t>
      </w:r>
    </w:p>
    <w:p w14:paraId="7225AEAD" w14:textId="77777777" w:rsidR="00D07AEC" w:rsidRPr="0004289E" w:rsidRDefault="00D07AEC"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lastRenderedPageBreak/>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2AAB17BD" w14:textId="0F47C28F" w:rsidR="00D07AEC" w:rsidRPr="0004289E" w:rsidRDefault="00D07AEC" w:rsidP="00D07AEC">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El importador a 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proofErr w:type="spellStart"/>
      <w:r w:rsidRPr="001D44E1">
        <w:rPr>
          <w:rFonts w:ascii="Arial" w:hAnsi="Arial"/>
          <w:sz w:val="22"/>
          <w:szCs w:val="22"/>
        </w:rPr>
        <w:t>textoFechaTipado</w:t>
      </w:r>
      <w:proofErr w:type="spellEnd"/>
      <w:r>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textoFechaTipadoRRR</w:t>
      </w:r>
      <w:proofErr w:type="spellEnd"/>
      <w:r w:rsidRPr="001D44E1">
        <w:rPr>
          <w:rFonts w:ascii="Arial" w:hAnsi="Arial"/>
          <w:b/>
          <w:bCs/>
          <w:color w:val="FF0000"/>
          <w:sz w:val="22"/>
          <w:szCs w:val="22"/>
        </w:rPr>
        <w:t>}</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Pr="0004289E">
        <w:rPr>
          <w:rFonts w:ascii="Arial" w:hAnsi="Arial"/>
          <w:sz w:val="22"/>
          <w:szCs w:val="22"/>
        </w:rPr>
        <w:t>, al no configurar la exclusión establecida en el artículo 8° de la Mencionada Ley</w:t>
      </w:r>
      <w:r w:rsidR="00AF34A9">
        <w:rPr>
          <w:rFonts w:ascii="Arial" w:hAnsi="Arial"/>
          <w:sz w:val="22"/>
          <w:szCs w:val="22"/>
        </w:rPr>
        <w:t>.</w:t>
      </w:r>
    </w:p>
    <w:p w14:paraId="00BA6EED" w14:textId="77777777" w:rsidR="00D07AEC" w:rsidRDefault="00D07AEC" w:rsidP="00D07AEC">
      <w:pPr>
        <w:pStyle w:val="Textoindependiente"/>
        <w:spacing w:after="0" w:line="240" w:lineRule="auto"/>
        <w:jc w:val="both"/>
        <w:rPr>
          <w:rFonts w:ascii="Arial" w:hAnsi="Arial" w:cs="Arial"/>
        </w:rPr>
      </w:pPr>
    </w:p>
    <w:p w14:paraId="1FFD1837" w14:textId="6DD708A6" w:rsidR="00D07AEC" w:rsidRDefault="00D07AEC" w:rsidP="0004289E">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estadoPagoFacturaTipoPlazo</w:t>
      </w:r>
      <w:proofErr w:type="spellEnd"/>
      <w:r>
        <w:rPr>
          <w:rFonts w:ascii="Arial" w:hAnsi="Arial" w:cs="Arial"/>
        </w:rPr>
        <w:t>}</w:t>
      </w:r>
    </w:p>
    <w:p w14:paraId="75F4BA71" w14:textId="7113A340"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301CDD">
        <w:rPr>
          <w:rFonts w:ascii="Arial" w:hAnsi="Arial" w:cs="Arial"/>
        </w:rPr>
        <w:t>estadoPago</w:t>
      </w:r>
      <w:r>
        <w:rPr>
          <w:rFonts w:ascii="Arial" w:hAnsi="Arial" w:cs="Arial"/>
        </w:rPr>
        <w:t>}</w:t>
      </w:r>
    </w:p>
    <w:p w14:paraId="4938705A" w14:textId="4EFFAF48" w:rsidR="008643C1" w:rsidRPr="0004289E" w:rsidRDefault="0004289E" w:rsidP="00D07AEC">
      <w:pPr>
        <w:pStyle w:val="Ttulo4"/>
        <w:numPr>
          <w:ilvl w:val="1"/>
          <w:numId w:val="3"/>
        </w:numPr>
        <w:tabs>
          <w:tab w:val="left" w:pos="567"/>
        </w:tabs>
        <w:spacing w:line="240" w:lineRule="auto"/>
        <w:ind w:left="426" w:right="-8" w:hanging="426"/>
        <w:jc w:val="both"/>
        <w:rPr>
          <w:rFonts w:ascii="Arial" w:eastAsiaTheme="minorHAnsi" w:hAnsi="Arial" w:cs="Arial"/>
          <w:i w:val="0"/>
          <w:iCs w:val="0"/>
          <w:color w:val="000000" w:themeColor="text1"/>
          <w:sz w:val="22"/>
          <w:szCs w:val="22"/>
        </w:rPr>
      </w:pPr>
      <w:r w:rsidRPr="0004289E">
        <w:rPr>
          <w:rFonts w:ascii="Arial" w:eastAsiaTheme="minorHAnsi" w:hAnsi="Arial" w:cs="Arial"/>
          <w:i w:val="0"/>
          <w:iCs w:val="0"/>
          <w:color w:val="auto"/>
          <w:sz w:val="22"/>
          <w:szCs w:val="22"/>
        </w:rPr>
        <w:t xml:space="preserve">La </w:t>
      </w:r>
      <w:r w:rsidRPr="0004289E">
        <w:rPr>
          <w:rFonts w:ascii="Arial" w:eastAsiaTheme="minorHAnsi" w:hAnsi="Arial" w:cs="Arial"/>
          <w:i w:val="0"/>
          <w:iCs w:val="0"/>
          <w:color w:val="000000" w:themeColor="text1"/>
          <w:sz w:val="22"/>
          <w:szCs w:val="22"/>
        </w:rPr>
        <w:t>Ley n</w:t>
      </w:r>
      <w:r w:rsidRPr="0004289E">
        <w:rPr>
          <w:rFonts w:ascii="Arial" w:hAnsi="Arial"/>
          <w:i w:val="0"/>
          <w:iCs w:val="0"/>
          <w:color w:val="000000" w:themeColor="text1"/>
          <w:sz w:val="22"/>
          <w:szCs w:val="22"/>
        </w:rPr>
        <w:t>.º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y los medios de pago adjuntados, por lo cual sí acreditó los medios de pago correspondiente</w:t>
      </w:r>
      <w:r w:rsidR="00AF34A9">
        <w:rPr>
          <w:rFonts w:ascii="Arial" w:hAnsi="Arial"/>
          <w:i w:val="0"/>
          <w:iCs w:val="0"/>
          <w:color w:val="000000" w:themeColor="text1"/>
          <w:sz w:val="22"/>
          <w:szCs w:val="22"/>
        </w:rPr>
        <w:t>.</w:t>
      </w:r>
    </w:p>
    <w:p w14:paraId="71E59D82" w14:textId="77777777" w:rsidR="00184480" w:rsidRPr="0004289E" w:rsidRDefault="00184480" w:rsidP="00184480">
      <w:pPr>
        <w:tabs>
          <w:tab w:val="left" w:pos="3544"/>
        </w:tabs>
        <w:spacing w:after="0" w:line="240" w:lineRule="auto"/>
        <w:ind w:firstLine="3686"/>
        <w:jc w:val="both"/>
        <w:rPr>
          <w:rFonts w:ascii="Arial" w:hAnsi="Arial" w:cs="Arial"/>
          <w:b/>
          <w:sz w:val="22"/>
          <w:szCs w:val="22"/>
        </w:rPr>
      </w:pPr>
    </w:p>
    <w:p w14:paraId="62B0E56C" w14:textId="4BCCE8C3" w:rsidR="00441483" w:rsidRPr="00D07AEC" w:rsidRDefault="0004289E" w:rsidP="00D07AEC">
      <w:pPr>
        <w:tabs>
          <w:tab w:val="left" w:pos="3544"/>
        </w:tabs>
        <w:spacing w:after="0" w:line="240" w:lineRule="auto"/>
        <w:jc w:val="both"/>
        <w:rPr>
          <w:rFonts w:ascii="Arial" w:hAnsi="Arial" w:cs="Arial"/>
          <w:b/>
          <w:sz w:val="22"/>
          <w:szCs w:val="22"/>
        </w:rPr>
      </w:pPr>
      <w:r w:rsidRPr="0004289E">
        <w:rPr>
          <w:rFonts w:ascii="Arial" w:hAnsi="Arial" w:cs="Arial"/>
          <w:sz w:val="22"/>
          <w:szCs w:val="22"/>
        </w:rPr>
        <w:t>{/</w:t>
      </w:r>
      <w:proofErr w:type="spellStart"/>
      <w:r w:rsidR="00D07AEC" w:rsidRPr="00301CDD">
        <w:rPr>
          <w:rFonts w:ascii="Arial" w:hAnsi="Arial" w:cs="Arial"/>
          <w:sz w:val="22"/>
          <w:szCs w:val="22"/>
        </w:rPr>
        <w:t>estadoPago</w:t>
      </w:r>
      <w:proofErr w:type="spellEnd"/>
      <w:r w:rsidRPr="0004289E">
        <w:rPr>
          <w:rFonts w:ascii="Arial" w:hAnsi="Arial" w:cs="Arial"/>
          <w:sz w:val="22"/>
          <w:szCs w:val="22"/>
        </w:rPr>
        <w:t>}</w:t>
      </w:r>
    </w:p>
    <w:p w14:paraId="74164C0D" w14:textId="77777777" w:rsidR="00A83D9F" w:rsidRPr="00A83D9F" w:rsidRDefault="00A83D9F" w:rsidP="00A83D9F">
      <w:pPr>
        <w:pStyle w:val="Ttulo2"/>
        <w:numPr>
          <w:ilvl w:val="0"/>
          <w:numId w:val="3"/>
        </w:numPr>
        <w:spacing w:before="200"/>
        <w:ind w:left="567" w:hanging="567"/>
        <w:jc w:val="both"/>
        <w:rPr>
          <w:rFonts w:ascii="Arial" w:hAnsi="Arial" w:cs="Arial"/>
          <w:b/>
          <w:bCs/>
          <w:color w:val="000000" w:themeColor="text1"/>
          <w:sz w:val="22"/>
          <w:szCs w:val="22"/>
        </w:rPr>
      </w:pPr>
      <w:bookmarkStart w:id="22" w:name="_Hlk58837397"/>
      <w:r w:rsidRPr="00A83D9F">
        <w:rPr>
          <w:rFonts w:ascii="Arial" w:hAnsi="Arial" w:cs="Arial"/>
          <w:b/>
          <w:bCs/>
          <w:color w:val="000000" w:themeColor="text1"/>
          <w:sz w:val="22"/>
          <w:szCs w:val="22"/>
        </w:rPr>
        <w:t>CONCLUSIÓN</w:t>
      </w:r>
    </w:p>
    <w:p w14:paraId="771A1458" w14:textId="77777777" w:rsidR="00A83D9F" w:rsidRDefault="00A83D9F" w:rsidP="00A83D9F">
      <w:pPr>
        <w:tabs>
          <w:tab w:val="left" w:pos="3544"/>
        </w:tabs>
        <w:spacing w:after="0" w:line="240" w:lineRule="auto"/>
        <w:jc w:val="both"/>
        <w:rPr>
          <w:rFonts w:ascii="Arial" w:hAnsi="Arial" w:cs="Arial"/>
          <w:sz w:val="22"/>
          <w:szCs w:val="22"/>
        </w:rPr>
      </w:pPr>
    </w:p>
    <w:p w14:paraId="16707B72" w14:textId="5D005057" w:rsidR="00A83D9F" w:rsidRPr="00A83D9F" w:rsidRDefault="00A83D9F" w:rsidP="00A83D9F">
      <w:pPr>
        <w:tabs>
          <w:tab w:val="left" w:pos="3544"/>
        </w:tabs>
        <w:spacing w:after="0" w:line="240" w:lineRule="auto"/>
        <w:jc w:val="both"/>
        <w:rPr>
          <w:rFonts w:ascii="Arial" w:hAnsi="Arial" w:cs="Arial"/>
          <w:sz w:val="22"/>
          <w:szCs w:val="22"/>
        </w:rPr>
      </w:pPr>
      <w:r w:rsidRPr="00A83D9F">
        <w:rPr>
          <w:rFonts w:ascii="Arial" w:hAnsi="Arial" w:cs="Arial"/>
          <w:sz w:val="22"/>
          <w:szCs w:val="22"/>
        </w:rPr>
        <w:t>{</w:t>
      </w:r>
      <w:r w:rsidR="0090459A">
        <w:rPr>
          <w:rFonts w:ascii="Arial" w:hAnsi="Arial" w:cs="Arial"/>
          <w:sz w:val="22"/>
          <w:szCs w:val="22"/>
        </w:rPr>
        <w:t>#</w:t>
      </w:r>
      <w:r w:rsidR="0090459A" w:rsidRPr="007A7A2C">
        <w:rPr>
          <w:rFonts w:ascii="Arial" w:hAnsi="Arial" w:cs="Arial"/>
          <w:sz w:val="22"/>
          <w:szCs w:val="22"/>
        </w:rPr>
        <w:t>estadoPECOyAMAZONIA</w:t>
      </w:r>
      <w:r w:rsidR="0090459A">
        <w:rPr>
          <w:rFonts w:ascii="Arial" w:hAnsi="Arial" w:cs="Arial"/>
          <w:sz w:val="22"/>
          <w:szCs w:val="22"/>
        </w:rPr>
        <w:t>noProcPECO</w:t>
      </w:r>
      <w:r w:rsidRPr="00A83D9F">
        <w:rPr>
          <w:rFonts w:ascii="Arial" w:hAnsi="Arial" w:cs="Arial"/>
          <w:sz w:val="22"/>
          <w:szCs w:val="22"/>
        </w:rPr>
        <w:t>}</w:t>
      </w:r>
    </w:p>
    <w:p w14:paraId="743C8D77" w14:textId="7ABE5021" w:rsidR="00A83D9F" w:rsidRDefault="00A83D9F" w:rsidP="00A83D9F">
      <w:pPr>
        <w:numPr>
          <w:ilvl w:val="1"/>
          <w:numId w:val="3"/>
        </w:numPr>
        <w:spacing w:after="0" w:line="240" w:lineRule="auto"/>
        <w:ind w:left="567" w:hanging="567"/>
        <w:jc w:val="both"/>
        <w:rPr>
          <w:rFonts w:ascii="Arial" w:hAnsi="Arial" w:cs="Arial"/>
          <w:sz w:val="22"/>
          <w:szCs w:val="22"/>
        </w:rPr>
      </w:pPr>
      <w:r>
        <w:rPr>
          <w:rFonts w:ascii="Arial" w:hAnsi="Arial" w:cs="Arial"/>
          <w:sz w:val="22"/>
          <w:szCs w:val="22"/>
        </w:rPr>
        <w:t xml:space="preserve">Declarar </w:t>
      </w:r>
      <w:r w:rsidRPr="00A83D9F">
        <w:rPr>
          <w:rFonts w:ascii="Arial" w:hAnsi="Arial" w:cs="Arial"/>
          <w:b/>
          <w:bCs/>
          <w:sz w:val="22"/>
          <w:szCs w:val="22"/>
        </w:rPr>
        <w:t>improcedente</w:t>
      </w:r>
      <w:r>
        <w:rPr>
          <w:rFonts w:ascii="Arial" w:hAnsi="Arial" w:cs="Arial"/>
          <w:sz w:val="22"/>
          <w:szCs w:val="22"/>
        </w:rPr>
        <w:t xml:space="preserve"> </w:t>
      </w:r>
      <w:r w:rsidRPr="00A53BA8">
        <w:rPr>
          <w:rFonts w:ascii="Arial" w:hAnsi="Arial" w:cs="Arial"/>
          <w:sz w:val="22"/>
          <w:szCs w:val="22"/>
        </w:rPr>
        <w:t xml:space="preserve">la regularización la DAM </w:t>
      </w:r>
      <w:r>
        <w:rPr>
          <w:rFonts w:ascii="Arial" w:hAnsi="Arial" w:cs="Arial"/>
          <w:sz w:val="22"/>
          <w:szCs w:val="22"/>
        </w:rPr>
        <w:t>n</w:t>
      </w:r>
      <w:r w:rsidRPr="00A53BA8">
        <w:rPr>
          <w:rFonts w:ascii="Arial" w:hAnsi="Arial" w:cs="Arial"/>
          <w:sz w:val="22"/>
          <w:szCs w:val="22"/>
        </w:rPr>
        <w:t xml:space="preserve">.º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A53BA8">
        <w:rPr>
          <w:rFonts w:ascii="Arial" w:hAnsi="Arial" w:cs="Arial"/>
          <w:sz w:val="22"/>
          <w:szCs w:val="22"/>
        </w:rPr>
        <w:t xml:space="preserve">, solicitada al amparo del Decreto Supremo </w:t>
      </w:r>
      <w:r w:rsidR="00D17C7E">
        <w:rPr>
          <w:rFonts w:ascii="Arial" w:hAnsi="Arial" w:cs="Arial"/>
          <w:sz w:val="22"/>
          <w:szCs w:val="22"/>
        </w:rPr>
        <w:t>n</w:t>
      </w:r>
      <w:r w:rsidRPr="00A53BA8">
        <w:rPr>
          <w:rFonts w:ascii="Arial" w:hAnsi="Arial" w:cs="Arial"/>
          <w:sz w:val="22"/>
          <w:szCs w:val="22"/>
        </w:rPr>
        <w:t>.º 015-94-EF, por los fundamentos expuestos en la presente</w:t>
      </w:r>
    </w:p>
    <w:p w14:paraId="520C1241" w14:textId="77777777" w:rsidR="00A83D9F" w:rsidRPr="00A53BA8" w:rsidRDefault="00A83D9F" w:rsidP="00A83D9F">
      <w:pPr>
        <w:ind w:left="567"/>
        <w:jc w:val="both"/>
        <w:rPr>
          <w:rFonts w:ascii="Arial" w:hAnsi="Arial" w:cs="Arial"/>
          <w:sz w:val="22"/>
          <w:szCs w:val="22"/>
        </w:rPr>
      </w:pPr>
    </w:p>
    <w:p w14:paraId="3425238D" w14:textId="1530D372" w:rsidR="00A83D9F" w:rsidRPr="00A83D9F" w:rsidRDefault="00A83D9F" w:rsidP="00A83D9F">
      <w:pPr>
        <w:numPr>
          <w:ilvl w:val="1"/>
          <w:numId w:val="3"/>
        </w:numPr>
        <w:spacing w:after="0" w:line="240" w:lineRule="auto"/>
        <w:ind w:left="567" w:hanging="567"/>
        <w:jc w:val="both"/>
        <w:rPr>
          <w:rFonts w:ascii="Arial" w:hAnsi="Arial" w:cs="Arial"/>
          <w:sz w:val="14"/>
          <w:szCs w:val="14"/>
        </w:rPr>
      </w:pPr>
      <w:r>
        <w:rPr>
          <w:rFonts w:ascii="Arial" w:hAnsi="Arial" w:cs="Arial"/>
          <w:sz w:val="22"/>
          <w:szCs w:val="22"/>
        </w:rPr>
        <w:t xml:space="preserve">Declarar procedente la regularización de la DAM </w:t>
      </w:r>
      <w:proofErr w:type="spellStart"/>
      <w:r w:rsidR="00AF34A9">
        <w:rPr>
          <w:rFonts w:ascii="Arial" w:hAnsi="Arial" w:cs="Arial"/>
          <w:sz w:val="22"/>
          <w:szCs w:val="22"/>
        </w:rPr>
        <w:t>n.°</w:t>
      </w:r>
      <w:proofErr w:type="spellEnd"/>
      <w:r>
        <w:rPr>
          <w:rFonts w:ascii="Arial" w:hAnsi="Arial" w:cs="Arial"/>
          <w:sz w:val="22"/>
          <w:szCs w:val="22"/>
        </w:rPr>
        <w:t xml:space="preserve"> {</w:t>
      </w:r>
      <w:proofErr w:type="spellStart"/>
      <w:r>
        <w:rPr>
          <w:rFonts w:ascii="Arial" w:hAnsi="Arial" w:cs="Arial"/>
          <w:sz w:val="22"/>
          <w:szCs w:val="22"/>
        </w:rPr>
        <w:t>fromDam-numeroDam</w:t>
      </w:r>
      <w:proofErr w:type="spellEnd"/>
      <w:r>
        <w:rPr>
          <w:rFonts w:ascii="Arial" w:hAnsi="Arial" w:cs="Arial"/>
          <w:sz w:val="22"/>
          <w:szCs w:val="22"/>
        </w:rPr>
        <w:t>}</w:t>
      </w:r>
      <w:r w:rsidRPr="001F7BB7">
        <w:rPr>
          <w:rFonts w:ascii="Arial" w:hAnsi="Arial" w:cs="Arial"/>
          <w:sz w:val="22"/>
          <w:szCs w:val="22"/>
        </w:rPr>
        <w:t xml:space="preserve"> </w:t>
      </w:r>
      <w:r>
        <w:rPr>
          <w:rFonts w:ascii="Arial" w:hAnsi="Arial" w:cs="Arial"/>
          <w:sz w:val="22"/>
          <w:szCs w:val="22"/>
        </w:rPr>
        <w:t xml:space="preserve">en el marco de la </w:t>
      </w:r>
      <w:r w:rsidRPr="00947544">
        <w:rPr>
          <w:rFonts w:ascii="Arial" w:hAnsi="Arial" w:cs="Arial"/>
          <w:sz w:val="22"/>
          <w:szCs w:val="22"/>
        </w:rPr>
        <w:t>de la Ley n.º 27037</w:t>
      </w:r>
      <w:bookmarkEnd w:id="22"/>
      <w:r>
        <w:rPr>
          <w:rFonts w:ascii="Arial" w:hAnsi="Arial" w:cs="Arial"/>
          <w:sz w:val="22"/>
          <w:szCs w:val="22"/>
        </w:rPr>
        <w:t xml:space="preserve"> </w:t>
      </w:r>
      <w:r w:rsidRPr="00A83D9F">
        <w:rPr>
          <w:rFonts w:ascii="Arial" w:hAnsi="Arial" w:cs="Arial"/>
          <w:sz w:val="22"/>
          <w:szCs w:val="22"/>
        </w:rPr>
        <w:t>Ley de Promoción de la Inversión en la Amazonía y normas conexas</w:t>
      </w:r>
      <w:r>
        <w:rPr>
          <w:rFonts w:ascii="Arial" w:hAnsi="Arial" w:cs="Arial"/>
          <w:sz w:val="22"/>
          <w:szCs w:val="22"/>
        </w:rPr>
        <w:t>.</w:t>
      </w:r>
    </w:p>
    <w:p w14:paraId="12ACA9C5" w14:textId="77777777" w:rsidR="00A83D9F" w:rsidRDefault="00A83D9F" w:rsidP="00A83D9F">
      <w:pPr>
        <w:pStyle w:val="Prrafodelista"/>
        <w:rPr>
          <w:rFonts w:ascii="Arial" w:hAnsi="Arial" w:cs="Arial"/>
          <w:sz w:val="14"/>
          <w:szCs w:val="14"/>
        </w:rPr>
      </w:pPr>
    </w:p>
    <w:p w14:paraId="5A1AE9DA" w14:textId="51F195F2" w:rsidR="0090459A" w:rsidRPr="0090459A" w:rsidRDefault="00A83D9F" w:rsidP="0090459A">
      <w:pPr>
        <w:numPr>
          <w:ilvl w:val="1"/>
          <w:numId w:val="3"/>
        </w:numPr>
        <w:spacing w:after="0" w:line="240" w:lineRule="auto"/>
        <w:ind w:left="567" w:hanging="567"/>
        <w:jc w:val="both"/>
        <w:rPr>
          <w:rFonts w:ascii="Arial" w:hAnsi="Arial"/>
          <w:sz w:val="22"/>
          <w:szCs w:val="22"/>
        </w:rPr>
      </w:pPr>
      <w:r>
        <w:rPr>
          <w:rFonts w:ascii="Arial" w:hAnsi="Arial" w:cs="Arial"/>
          <w:sz w:val="22"/>
          <w:szCs w:val="22"/>
        </w:rPr>
        <w:t xml:space="preserve">Autorizar la devolución por el importe de </w:t>
      </w:r>
      <w:r w:rsidRPr="007C22C9">
        <w:rPr>
          <w:rFonts w:ascii="Arial" w:hAnsi="Arial" w:cs="Arial"/>
          <w:sz w:val="22"/>
          <w:szCs w:val="22"/>
        </w:rPr>
        <w:t xml:space="preserve">S/ </w:t>
      </w:r>
      <w:r>
        <w:rPr>
          <w:rFonts w:ascii="Arial" w:hAnsi="Arial" w:cs="Arial"/>
          <w:sz w:val="22"/>
          <w:szCs w:val="22"/>
        </w:rPr>
        <w:t xml:space="preserve">{textoTotRegu27} </w:t>
      </w:r>
      <w:r w:rsidRPr="00A83D9F">
        <w:rPr>
          <w:rFonts w:ascii="Arial" w:hAnsi="Arial"/>
          <w:sz w:val="22"/>
          <w:szCs w:val="22"/>
        </w:rPr>
        <w:t xml:space="preserve">en el marco de la Ley </w:t>
      </w:r>
      <w:r w:rsidRPr="00A83D9F">
        <w:rPr>
          <w:rFonts w:ascii="Arial" w:hAnsi="Arial" w:cs="Arial"/>
          <w:sz w:val="22"/>
          <w:szCs w:val="22"/>
        </w:rPr>
        <w:t>n.º</w:t>
      </w:r>
      <w:r w:rsidRPr="00A83D9F">
        <w:rPr>
          <w:rFonts w:ascii="Arial" w:hAnsi="Arial"/>
          <w:sz w:val="22"/>
          <w:szCs w:val="22"/>
        </w:rPr>
        <w:t xml:space="preserve"> 27037</w:t>
      </w:r>
      <w:r>
        <w:rPr>
          <w:rFonts w:ascii="Arial" w:hAnsi="Arial"/>
          <w:sz w:val="22"/>
          <w:szCs w:val="22"/>
        </w:rPr>
        <w:t xml:space="preserve"> </w:t>
      </w:r>
      <w:r w:rsidR="0090459A" w:rsidRPr="0090459A">
        <w:rPr>
          <w:rFonts w:ascii="Arial" w:hAnsi="Arial"/>
          <w:sz w:val="22"/>
          <w:szCs w:val="22"/>
        </w:rPr>
        <w:t>Ley de Promoción de la Inversión en la Amazonía y normas conexas</w:t>
      </w:r>
      <w:r w:rsidRPr="0090459A">
        <w:rPr>
          <w:rFonts w:ascii="Arial" w:hAnsi="Arial"/>
          <w:sz w:val="22"/>
          <w:szCs w:val="22"/>
        </w:rPr>
        <w:t>, a favor de</w:t>
      </w:r>
      <w:r w:rsidR="0090459A" w:rsidRPr="0090459A">
        <w:rPr>
          <w:rFonts w:ascii="Arial" w:hAnsi="Arial"/>
          <w:sz w:val="22"/>
          <w:szCs w:val="22"/>
        </w:rPr>
        <w:t xml:space="preserve"> </w:t>
      </w:r>
      <w:r w:rsidR="0090459A" w:rsidRPr="0090459A">
        <w:rPr>
          <w:rFonts w:ascii="Arial" w:hAnsi="Arial" w:cs="Arial"/>
          <w:sz w:val="22"/>
          <w:szCs w:val="22"/>
        </w:rPr>
        <w:t>{</w:t>
      </w:r>
      <w:proofErr w:type="spellStart"/>
      <w:r w:rsidR="0090459A" w:rsidRPr="0090459A">
        <w:rPr>
          <w:rFonts w:ascii="Arial" w:hAnsi="Arial" w:cs="Arial"/>
          <w:sz w:val="22"/>
          <w:szCs w:val="22"/>
        </w:rPr>
        <w:t>fromDam-nombreEmpresa</w:t>
      </w:r>
      <w:proofErr w:type="spellEnd"/>
      <w:r w:rsidR="0090459A" w:rsidRPr="0090459A">
        <w:rPr>
          <w:rFonts w:ascii="Arial" w:hAnsi="Arial" w:cs="Arial"/>
          <w:sz w:val="22"/>
          <w:szCs w:val="22"/>
        </w:rPr>
        <w:t>}</w:t>
      </w:r>
      <w:r w:rsidRPr="0090459A">
        <w:rPr>
          <w:rFonts w:ascii="Arial" w:hAnsi="Arial" w:cs="Arial"/>
          <w:sz w:val="22"/>
          <w:szCs w:val="22"/>
        </w:rPr>
        <w:t xml:space="preserve">, </w:t>
      </w:r>
      <w:r w:rsidRPr="0090459A">
        <w:rPr>
          <w:rFonts w:ascii="Arial" w:hAnsi="Arial" w:cs="Arial"/>
          <w:iCs/>
          <w:sz w:val="22"/>
          <w:szCs w:val="22"/>
        </w:rPr>
        <w:t xml:space="preserve">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90459A" w:rsidRPr="0090459A">
        <w:rPr>
          <w:rFonts w:ascii="Arial" w:hAnsi="Arial" w:cs="Arial"/>
          <w:iCs/>
          <w:sz w:val="22"/>
          <w:szCs w:val="22"/>
        </w:rPr>
        <w:t>.</w:t>
      </w:r>
    </w:p>
    <w:p w14:paraId="66151E90" w14:textId="77777777" w:rsidR="0090459A" w:rsidRPr="0090459A" w:rsidRDefault="0090459A" w:rsidP="0090459A">
      <w:pPr>
        <w:spacing w:after="0" w:line="240" w:lineRule="auto"/>
        <w:jc w:val="both"/>
        <w:rPr>
          <w:rFonts w:ascii="Arial" w:hAnsi="Arial" w:cs="Arial"/>
          <w:iCs/>
          <w:sz w:val="22"/>
          <w:szCs w:val="22"/>
        </w:rPr>
      </w:pPr>
    </w:p>
    <w:p w14:paraId="532CADD9" w14:textId="744560DF"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noProcPECO</w:t>
      </w:r>
      <w:proofErr w:type="spellEnd"/>
      <w:r>
        <w:rPr>
          <w:rFonts w:ascii="Arial" w:hAnsi="Arial" w:cs="Arial"/>
        </w:rPr>
        <w:t>}</w:t>
      </w:r>
    </w:p>
    <w:p w14:paraId="552D55A9" w14:textId="338E7097" w:rsidR="00A83D9F" w:rsidRDefault="0090459A" w:rsidP="00441483">
      <w:pPr>
        <w:pStyle w:val="Textoindependiente"/>
        <w:spacing w:after="0" w:line="240" w:lineRule="auto"/>
        <w:jc w:val="both"/>
        <w:rPr>
          <w:rFonts w:ascii="Arial" w:hAnsi="Arial" w:cs="Arial"/>
        </w:rPr>
      </w:pPr>
      <w:r>
        <w:rPr>
          <w:rFonts w:ascii="Arial" w:hAnsi="Arial" w:cs="Arial"/>
        </w:rPr>
        <w:t>{#</w:t>
      </w:r>
      <w:r w:rsidRPr="00A96348">
        <w:rPr>
          <w:rFonts w:ascii="Arial" w:hAnsi="Arial" w:cs="Arial"/>
          <w:bCs/>
        </w:rPr>
        <w:t>estadoOnlyAMAZONIA</w:t>
      </w:r>
      <w:r>
        <w:rPr>
          <w:rFonts w:ascii="Arial" w:hAnsi="Arial" w:cs="Arial"/>
        </w:rPr>
        <w:t>}</w:t>
      </w:r>
    </w:p>
    <w:p w14:paraId="2ADA5F76" w14:textId="2F062783"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lastRenderedPageBreak/>
        <w:t xml:space="preserve">Declarar </w:t>
      </w:r>
      <w:r w:rsidR="0090459A" w:rsidRPr="00D07AEC">
        <w:rPr>
          <w:rFonts w:ascii="Arial" w:hAnsi="Arial" w:cs="Arial"/>
          <w:sz w:val="22"/>
          <w:szCs w:val="22"/>
        </w:rPr>
        <w:t xml:space="preserve">procedente la regularización de la DAM </w:t>
      </w:r>
      <w:proofErr w:type="spellStart"/>
      <w:r w:rsidR="00AF34A9">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 la de la Ley n.º 27037 Ley de Promoción de la Inversión en la Amazonía y normas conexas</w:t>
      </w:r>
      <w:r w:rsidRPr="00D07AEC">
        <w:rPr>
          <w:rFonts w:ascii="Arial" w:hAnsi="Arial" w:cs="Arial"/>
          <w:iCs/>
          <w:sz w:val="22"/>
          <w:szCs w:val="22"/>
        </w:rPr>
        <w:t>.</w:t>
      </w:r>
    </w:p>
    <w:p w14:paraId="6A8AEFED" w14:textId="77777777" w:rsidR="0090459A" w:rsidRPr="00A83D9F" w:rsidRDefault="0090459A" w:rsidP="00D07AEC">
      <w:pPr>
        <w:pStyle w:val="Prrafodelista"/>
        <w:spacing w:after="0" w:line="240" w:lineRule="auto"/>
        <w:ind w:left="567" w:hanging="643"/>
        <w:jc w:val="both"/>
        <w:rPr>
          <w:rFonts w:ascii="Arial" w:hAnsi="Arial" w:cs="Arial"/>
          <w:sz w:val="14"/>
          <w:szCs w:val="14"/>
        </w:rPr>
      </w:pPr>
    </w:p>
    <w:p w14:paraId="3B178905" w14:textId="4E73E1EC" w:rsidR="00A83D9F" w:rsidRPr="0090459A" w:rsidRDefault="0090459A" w:rsidP="00D07AEC">
      <w:pPr>
        <w:pStyle w:val="Prrafodelista"/>
        <w:numPr>
          <w:ilvl w:val="1"/>
          <w:numId w:val="3"/>
        </w:numPr>
        <w:spacing w:after="0" w:line="240" w:lineRule="auto"/>
        <w:ind w:left="567" w:hanging="643"/>
        <w:jc w:val="both"/>
        <w:rPr>
          <w:rFonts w:ascii="Arial" w:hAnsi="Arial" w:cs="Arial"/>
          <w:sz w:val="22"/>
          <w:szCs w:val="22"/>
        </w:rPr>
      </w:pPr>
      <w:r>
        <w:rPr>
          <w:rFonts w:ascii="Arial" w:hAnsi="Arial" w:cs="Arial"/>
          <w:sz w:val="22"/>
          <w:szCs w:val="22"/>
        </w:rPr>
        <w:t xml:space="preserve">Autorizar </w:t>
      </w:r>
      <w:r w:rsidRPr="0090459A">
        <w:rPr>
          <w:rFonts w:ascii="Arial" w:hAnsi="Arial" w:cs="Arial"/>
          <w:sz w:val="22"/>
          <w:szCs w:val="22"/>
        </w:rPr>
        <w:t>la devolución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A83D9F" w:rsidRPr="0090459A">
        <w:rPr>
          <w:rFonts w:ascii="Arial" w:hAnsi="Arial" w:cs="Arial"/>
          <w:iCs/>
          <w:sz w:val="22"/>
          <w:szCs w:val="22"/>
        </w:rPr>
        <w:t>.</w:t>
      </w:r>
    </w:p>
    <w:p w14:paraId="35E5231F" w14:textId="77777777" w:rsidR="0090459A" w:rsidRPr="0090459A" w:rsidRDefault="0090459A" w:rsidP="0090459A">
      <w:pPr>
        <w:pStyle w:val="Prrafodelista"/>
        <w:rPr>
          <w:rFonts w:ascii="Arial" w:hAnsi="Arial" w:cs="Arial"/>
          <w:sz w:val="14"/>
          <w:szCs w:val="14"/>
        </w:rPr>
      </w:pPr>
    </w:p>
    <w:p w14:paraId="0F511D7E" w14:textId="13C669C2" w:rsidR="0090459A" w:rsidRDefault="0090459A" w:rsidP="0090459A">
      <w:pPr>
        <w:spacing w:after="0" w:line="240" w:lineRule="auto"/>
        <w:jc w:val="both"/>
        <w:rPr>
          <w:rFonts w:ascii="Arial" w:hAnsi="Arial" w:cs="Arial"/>
          <w:sz w:val="22"/>
          <w:szCs w:val="22"/>
        </w:rPr>
      </w:pPr>
      <w:r>
        <w:rPr>
          <w:rFonts w:ascii="Arial" w:hAnsi="Arial" w:cs="Arial"/>
          <w:sz w:val="22"/>
          <w:szCs w:val="22"/>
        </w:rPr>
        <w:t>{/</w:t>
      </w:r>
      <w:proofErr w:type="spellStart"/>
      <w:r w:rsidRPr="00A96348">
        <w:rPr>
          <w:rFonts w:ascii="Arial" w:hAnsi="Arial" w:cs="Arial"/>
          <w:bCs/>
        </w:rPr>
        <w:t>estadoOnlyAMAZONIA</w:t>
      </w:r>
      <w:proofErr w:type="spellEnd"/>
      <w:r>
        <w:rPr>
          <w:rFonts w:ascii="Arial" w:hAnsi="Arial" w:cs="Arial"/>
          <w:sz w:val="22"/>
          <w:szCs w:val="22"/>
        </w:rPr>
        <w:t>}</w:t>
      </w:r>
    </w:p>
    <w:p w14:paraId="513B6AE7" w14:textId="27ECFBBC" w:rsidR="0090459A" w:rsidRPr="0090459A" w:rsidRDefault="0090459A" w:rsidP="0090459A">
      <w:pPr>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22816E32" w14:textId="536A8E12"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t xml:space="preserve">Declarar </w:t>
      </w:r>
      <w:r w:rsidR="0090459A" w:rsidRPr="00D07AEC">
        <w:rPr>
          <w:rFonts w:ascii="Arial" w:hAnsi="Arial" w:cs="Arial"/>
          <w:sz w:val="22"/>
          <w:szCs w:val="22"/>
        </w:rPr>
        <w:t xml:space="preserve">procedente la regularización de la DAM </w:t>
      </w:r>
      <w:proofErr w:type="spellStart"/>
      <w:r w:rsidR="00AF34A9">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del Decreto Supremo n.º 015-94-EF y la Ley n.º 27037 Ley de Promoción de la Inversión en la Amazonía y normas conexas</w:t>
      </w:r>
      <w:r w:rsidRPr="00D07AEC">
        <w:rPr>
          <w:rFonts w:ascii="Arial" w:hAnsi="Arial" w:cs="Arial"/>
          <w:iCs/>
          <w:sz w:val="22"/>
          <w:szCs w:val="22"/>
        </w:rPr>
        <w:t>.</w:t>
      </w:r>
    </w:p>
    <w:p w14:paraId="3BD71769" w14:textId="77777777" w:rsidR="0090459A" w:rsidRPr="0090459A" w:rsidRDefault="0090459A" w:rsidP="00D07AEC">
      <w:pPr>
        <w:pStyle w:val="Prrafodelista"/>
        <w:spacing w:after="0" w:line="240" w:lineRule="auto"/>
        <w:ind w:left="567" w:hanging="643"/>
        <w:jc w:val="both"/>
        <w:rPr>
          <w:rFonts w:ascii="Arial" w:hAnsi="Arial" w:cs="Arial"/>
          <w:sz w:val="22"/>
          <w:szCs w:val="22"/>
        </w:rPr>
      </w:pPr>
    </w:p>
    <w:p w14:paraId="3D55D55A" w14:textId="49448DEB" w:rsidR="00A83D9F" w:rsidRPr="0090459A" w:rsidRDefault="0090459A" w:rsidP="00D07AEC">
      <w:pPr>
        <w:pStyle w:val="Prrafodelista"/>
        <w:numPr>
          <w:ilvl w:val="1"/>
          <w:numId w:val="3"/>
        </w:numPr>
        <w:spacing w:after="0" w:line="240" w:lineRule="auto"/>
        <w:ind w:left="567" w:hanging="643"/>
        <w:jc w:val="both"/>
        <w:rPr>
          <w:rFonts w:ascii="Arial" w:hAnsi="Arial" w:cs="Arial"/>
          <w:sz w:val="14"/>
          <w:szCs w:val="14"/>
        </w:rPr>
      </w:pPr>
      <w:r>
        <w:rPr>
          <w:rFonts w:ascii="Arial" w:hAnsi="Arial" w:cs="Arial"/>
          <w:sz w:val="22"/>
          <w:szCs w:val="22"/>
        </w:rPr>
        <w:t xml:space="preserve">Autorizar </w:t>
      </w:r>
      <w:r w:rsidRPr="0090459A">
        <w:rPr>
          <w:rFonts w:ascii="Arial" w:hAnsi="Arial" w:cs="Arial"/>
          <w:sz w:val="22"/>
          <w:szCs w:val="22"/>
        </w:rPr>
        <w:t>la devolución</w:t>
      </w:r>
      <w:r>
        <w:rPr>
          <w:rFonts w:ascii="Arial" w:hAnsi="Arial" w:cs="Arial"/>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proofErr w:type="spellStart"/>
      <w:r w:rsidRPr="00B650C7">
        <w:rPr>
          <w:rFonts w:ascii="Arial" w:hAnsi="Arial" w:cs="Arial"/>
          <w:sz w:val="22"/>
          <w:szCs w:val="22"/>
        </w:rPr>
        <w:t>textoTotReguPECO</w:t>
      </w:r>
      <w:proofErr w:type="spellEnd"/>
      <w:r>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w:t>
      </w:r>
      <w:r w:rsidRPr="0090459A">
        <w:rPr>
          <w:rFonts w:ascii="Arial" w:hAnsi="Arial" w:cs="Arial"/>
          <w:sz w:val="22"/>
          <w:szCs w:val="22"/>
        </w:rPr>
        <w:t xml:space="preserve">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A83D9F" w:rsidRPr="00A83D9F">
        <w:rPr>
          <w:rFonts w:ascii="Arial" w:hAnsi="Arial" w:cs="Arial"/>
          <w:iCs/>
          <w:sz w:val="22"/>
          <w:szCs w:val="22"/>
        </w:rPr>
        <w:t>.</w:t>
      </w:r>
    </w:p>
    <w:p w14:paraId="37B7841E" w14:textId="77777777" w:rsidR="0090459A" w:rsidRPr="0090459A" w:rsidRDefault="0090459A" w:rsidP="0090459A">
      <w:pPr>
        <w:pStyle w:val="Prrafodelista"/>
        <w:spacing w:after="0" w:line="240" w:lineRule="auto"/>
        <w:ind w:left="360"/>
        <w:jc w:val="both"/>
        <w:rPr>
          <w:rFonts w:ascii="Arial" w:hAnsi="Arial" w:cs="Arial"/>
          <w:sz w:val="22"/>
          <w:szCs w:val="22"/>
        </w:rPr>
      </w:pPr>
    </w:p>
    <w:p w14:paraId="01C5F62B" w14:textId="77777777" w:rsidR="00A83D9F" w:rsidRPr="00A83D9F" w:rsidRDefault="00A83D9F" w:rsidP="00A83D9F">
      <w:pPr>
        <w:spacing w:after="0" w:line="240" w:lineRule="auto"/>
        <w:jc w:val="both"/>
        <w:rPr>
          <w:rFonts w:ascii="Arial" w:hAnsi="Arial" w:cs="Arial"/>
          <w:sz w:val="14"/>
          <w:szCs w:val="14"/>
        </w:rPr>
      </w:pPr>
    </w:p>
    <w:p w14:paraId="69F477AF" w14:textId="40D424FD"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Proc</w:t>
      </w:r>
      <w:proofErr w:type="spellEnd"/>
      <w:r>
        <w:rPr>
          <w:rFonts w:ascii="Arial" w:hAnsi="Arial" w:cs="Arial"/>
        </w:rPr>
        <w:t>}</w:t>
      </w:r>
    </w:p>
    <w:p w14:paraId="1126DAED" w14:textId="4E93703E" w:rsidR="00591AEB" w:rsidRPr="008D0AA6" w:rsidRDefault="00591AEB" w:rsidP="00591AEB">
      <w:pPr>
        <w:pStyle w:val="Textoindependiente"/>
        <w:spacing w:after="0" w:line="240" w:lineRule="auto"/>
        <w:jc w:val="both"/>
        <w:rPr>
          <w:rFonts w:ascii="Arial" w:hAnsi="Arial" w:cs="Arial"/>
        </w:rPr>
      </w:pPr>
      <w:r w:rsidRPr="008D0AA6">
        <w:rPr>
          <w:rFonts w:ascii="Arial" w:hAnsi="Arial" w:cs="Arial"/>
        </w:rPr>
        <w:t>{#estadoOnlyPECO}</w:t>
      </w:r>
    </w:p>
    <w:p w14:paraId="1AA97D82" w14:textId="595C3CAB" w:rsidR="00591AEB" w:rsidRPr="008D0AA6" w:rsidRDefault="00591AEB" w:rsidP="00591AEB">
      <w:pPr>
        <w:pStyle w:val="Prrafodelista"/>
        <w:numPr>
          <w:ilvl w:val="1"/>
          <w:numId w:val="3"/>
        </w:numPr>
        <w:spacing w:after="0" w:line="240" w:lineRule="auto"/>
        <w:ind w:left="567" w:hanging="643"/>
        <w:jc w:val="both"/>
        <w:rPr>
          <w:rFonts w:ascii="Arial" w:hAnsi="Arial" w:cs="Arial"/>
          <w:sz w:val="14"/>
          <w:szCs w:val="14"/>
        </w:rPr>
      </w:pPr>
      <w:r w:rsidRPr="008D0AA6">
        <w:rPr>
          <w:rFonts w:ascii="Arial" w:hAnsi="Arial" w:cs="Arial"/>
          <w:sz w:val="22"/>
          <w:szCs w:val="22"/>
        </w:rPr>
        <w:t xml:space="preserve">Declarar procedente la regularización de la DAM </w:t>
      </w:r>
      <w:proofErr w:type="spellStart"/>
      <w:r w:rsidR="00AF34A9">
        <w:rPr>
          <w:rFonts w:ascii="Arial" w:hAnsi="Arial" w:cs="Arial"/>
          <w:sz w:val="22"/>
          <w:szCs w:val="22"/>
        </w:rPr>
        <w:t>n.°</w:t>
      </w:r>
      <w:proofErr w:type="spellEnd"/>
      <w:r w:rsidRPr="008D0AA6">
        <w:rPr>
          <w:rFonts w:ascii="Arial" w:hAnsi="Arial" w:cs="Arial"/>
          <w:sz w:val="22"/>
          <w:szCs w:val="22"/>
        </w:rPr>
        <w:t xml:space="preserve"> {</w:t>
      </w:r>
      <w:proofErr w:type="spellStart"/>
      <w:r w:rsidRPr="008D0AA6">
        <w:rPr>
          <w:rFonts w:ascii="Arial" w:hAnsi="Arial" w:cs="Arial"/>
          <w:sz w:val="22"/>
          <w:szCs w:val="22"/>
        </w:rPr>
        <w:t>fromDam-numeroDam</w:t>
      </w:r>
      <w:proofErr w:type="spellEnd"/>
      <w:r w:rsidRPr="008D0AA6">
        <w:rPr>
          <w:rFonts w:ascii="Arial" w:hAnsi="Arial" w:cs="Arial"/>
          <w:sz w:val="22"/>
          <w:szCs w:val="22"/>
        </w:rPr>
        <w:t>} en el marco del Decreto Supremo n.º 015-94-EF y normas conexas</w:t>
      </w:r>
      <w:r w:rsidRPr="008D0AA6">
        <w:rPr>
          <w:rFonts w:ascii="Arial" w:hAnsi="Arial" w:cs="Arial"/>
          <w:iCs/>
          <w:sz w:val="22"/>
          <w:szCs w:val="22"/>
        </w:rPr>
        <w:t>.</w:t>
      </w:r>
    </w:p>
    <w:p w14:paraId="73409BAC" w14:textId="77777777" w:rsidR="00591AEB" w:rsidRPr="008D0AA6" w:rsidRDefault="00591AEB" w:rsidP="008D0AA6">
      <w:pPr>
        <w:spacing w:after="0" w:line="240" w:lineRule="auto"/>
        <w:jc w:val="both"/>
        <w:rPr>
          <w:rFonts w:ascii="Arial" w:hAnsi="Arial" w:cs="Arial"/>
          <w:sz w:val="14"/>
          <w:szCs w:val="14"/>
        </w:rPr>
      </w:pPr>
    </w:p>
    <w:p w14:paraId="10A0FF36" w14:textId="68014280" w:rsidR="00591AEB" w:rsidRPr="008D0AA6" w:rsidRDefault="00591AEB" w:rsidP="00591AEB">
      <w:pPr>
        <w:pStyle w:val="Prrafodelista"/>
        <w:numPr>
          <w:ilvl w:val="1"/>
          <w:numId w:val="3"/>
        </w:numPr>
        <w:spacing w:after="0" w:line="240" w:lineRule="auto"/>
        <w:ind w:left="567" w:hanging="643"/>
        <w:jc w:val="both"/>
        <w:rPr>
          <w:rFonts w:ascii="Arial" w:hAnsi="Arial" w:cs="Arial"/>
          <w:sz w:val="22"/>
          <w:szCs w:val="22"/>
        </w:rPr>
      </w:pPr>
      <w:r w:rsidRPr="008D0AA6">
        <w:rPr>
          <w:rFonts w:ascii="Arial" w:hAnsi="Arial" w:cs="Arial"/>
          <w:sz w:val="22"/>
          <w:szCs w:val="22"/>
        </w:rPr>
        <w:t>Autorizar la devolución por el importe de S/ {</w:t>
      </w:r>
      <w:proofErr w:type="spellStart"/>
      <w:r w:rsidR="00F16B68" w:rsidRPr="00F16B68">
        <w:rPr>
          <w:rFonts w:ascii="Arial" w:hAnsi="Arial" w:cs="Arial"/>
          <w:sz w:val="22"/>
          <w:szCs w:val="22"/>
        </w:rPr>
        <w:t>textoTotReguPECO</w:t>
      </w:r>
      <w:proofErr w:type="spellEnd"/>
      <w:r w:rsidRPr="008D0AA6">
        <w:rPr>
          <w:rFonts w:ascii="Arial" w:hAnsi="Arial" w:cs="Arial"/>
          <w:sz w:val="22"/>
          <w:szCs w:val="22"/>
        </w:rPr>
        <w:t>} en el marco del Decreto Supremo n.º 015-94-EF y normas conexas, a favor de {</w:t>
      </w:r>
      <w:proofErr w:type="spellStart"/>
      <w:r w:rsidRPr="008D0AA6">
        <w:rPr>
          <w:rFonts w:ascii="Arial" w:hAnsi="Arial" w:cs="Arial"/>
          <w:sz w:val="22"/>
          <w:szCs w:val="22"/>
        </w:rPr>
        <w:t>fromDam-nombreEmpresa</w:t>
      </w:r>
      <w:proofErr w:type="spellEnd"/>
      <w:r w:rsidRPr="008D0AA6">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Pr="008D0AA6">
        <w:rPr>
          <w:rFonts w:ascii="Arial" w:hAnsi="Arial" w:cs="Arial"/>
          <w:iCs/>
          <w:sz w:val="22"/>
          <w:szCs w:val="22"/>
        </w:rPr>
        <w:t>.</w:t>
      </w:r>
    </w:p>
    <w:p w14:paraId="0B6B797C" w14:textId="77777777" w:rsidR="00591AEB" w:rsidRPr="008D0AA6" w:rsidRDefault="00591AEB" w:rsidP="00591AEB">
      <w:pPr>
        <w:pStyle w:val="Prrafodelista"/>
        <w:rPr>
          <w:rFonts w:ascii="Arial" w:hAnsi="Arial" w:cs="Arial"/>
          <w:sz w:val="14"/>
          <w:szCs w:val="14"/>
        </w:rPr>
      </w:pPr>
    </w:p>
    <w:p w14:paraId="35204CBC" w14:textId="763F8C98" w:rsidR="00591AEB" w:rsidRDefault="00591AEB" w:rsidP="00591AEB">
      <w:pPr>
        <w:spacing w:after="0" w:line="240" w:lineRule="auto"/>
        <w:jc w:val="both"/>
        <w:rPr>
          <w:rFonts w:ascii="Arial" w:hAnsi="Arial" w:cs="Arial"/>
          <w:sz w:val="22"/>
          <w:szCs w:val="22"/>
        </w:rPr>
      </w:pPr>
      <w:r w:rsidRPr="008D0AA6">
        <w:rPr>
          <w:rFonts w:ascii="Arial" w:hAnsi="Arial" w:cs="Arial"/>
          <w:sz w:val="22"/>
          <w:szCs w:val="22"/>
        </w:rPr>
        <w:t>{/</w:t>
      </w:r>
      <w:proofErr w:type="spellStart"/>
      <w:r w:rsidRPr="008D0AA6">
        <w:rPr>
          <w:rFonts w:ascii="Arial" w:hAnsi="Arial" w:cs="Arial"/>
          <w:sz w:val="22"/>
          <w:szCs w:val="22"/>
        </w:rPr>
        <w:t>estadoOnlyPECO</w:t>
      </w:r>
      <w:proofErr w:type="spellEnd"/>
      <w:r w:rsidRPr="008D0AA6">
        <w:rPr>
          <w:rFonts w:ascii="Arial" w:hAnsi="Arial" w:cs="Arial"/>
          <w:sz w:val="22"/>
          <w:szCs w:val="22"/>
        </w:rPr>
        <w:t>}</w:t>
      </w:r>
    </w:p>
    <w:p w14:paraId="40734A8D" w14:textId="77777777" w:rsidR="00A83D9F" w:rsidRDefault="00A83D9F" w:rsidP="00441483">
      <w:pPr>
        <w:pStyle w:val="Textoindependiente"/>
        <w:spacing w:after="0" w:line="240" w:lineRule="auto"/>
        <w:jc w:val="both"/>
        <w:rPr>
          <w:rFonts w:ascii="Arial" w:hAnsi="Arial" w:cs="Arial"/>
        </w:rPr>
      </w:pPr>
    </w:p>
    <w:p w14:paraId="5F245461" w14:textId="352097D3" w:rsidR="00A2175E" w:rsidRDefault="00956099" w:rsidP="00956099">
      <w:pPr>
        <w:pStyle w:val="Textoindependiente"/>
        <w:spacing w:after="0" w:line="240" w:lineRule="auto"/>
        <w:jc w:val="both"/>
        <w:rPr>
          <w:rFonts w:ascii="Arial" w:hAnsi="Arial" w:cs="Arial"/>
        </w:rPr>
      </w:pPr>
      <w:r w:rsidRPr="008F2324">
        <w:rPr>
          <w:rFonts w:ascii="Arial" w:hAnsi="Arial" w:cs="Arial"/>
        </w:rPr>
        <w:t>Es cuanto informo a usted, para los fines correspondientes.</w:t>
      </w: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259D"/>
    <w:multiLevelType w:val="multilevel"/>
    <w:tmpl w:val="F034C2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152369"/>
    <w:multiLevelType w:val="multilevel"/>
    <w:tmpl w:val="595205F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2" w15:restartNumberingAfterBreak="0">
    <w:nsid w:val="39292BD4"/>
    <w:multiLevelType w:val="multilevel"/>
    <w:tmpl w:val="20026EE6"/>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3" w15:restartNumberingAfterBreak="0">
    <w:nsid w:val="3A5B7C8C"/>
    <w:multiLevelType w:val="multilevel"/>
    <w:tmpl w:val="5C4E820E"/>
    <w:lvl w:ilvl="0">
      <w:start w:val="1"/>
      <w:numFmt w:val="upperRoman"/>
      <w:lvlText w:val="%1."/>
      <w:lvlJc w:val="left"/>
      <w:pPr>
        <w:ind w:left="1004" w:hanging="720"/>
      </w:pPr>
      <w:rPr>
        <w:rFonts w:ascii="Arial" w:hAnsi="Arial" w:cs="Arial" w:hint="default"/>
        <w:b/>
        <w:sz w:val="22"/>
        <w:szCs w:val="22"/>
      </w:rPr>
    </w:lvl>
    <w:lvl w:ilvl="1">
      <w:start w:val="1"/>
      <w:numFmt w:val="decimal"/>
      <w:isLgl/>
      <w:lvlText w:val="%1.%2"/>
      <w:lvlJc w:val="left"/>
      <w:pPr>
        <w:ind w:left="1004" w:hanging="360"/>
      </w:pPr>
      <w:rPr>
        <w:b w:val="0"/>
        <w:i w:val="0"/>
        <w:color w:val="auto"/>
        <w:sz w:val="22"/>
        <w:szCs w:val="22"/>
      </w:r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364" w:hanging="720"/>
      </w:pPr>
    </w:lvl>
    <w:lvl w:ilvl="5">
      <w:start w:val="1"/>
      <w:numFmt w:val="decimal"/>
      <w:isLgl/>
      <w:lvlText w:val="%1.%2.%3.%4.%5.%6"/>
      <w:lvlJc w:val="left"/>
      <w:pPr>
        <w:ind w:left="1724" w:hanging="1080"/>
      </w:pPr>
    </w:lvl>
    <w:lvl w:ilvl="6">
      <w:start w:val="1"/>
      <w:numFmt w:val="decimal"/>
      <w:isLgl/>
      <w:lvlText w:val="%1.%2.%3.%4.%5.%6.%7"/>
      <w:lvlJc w:val="left"/>
      <w:pPr>
        <w:ind w:left="1724" w:hanging="1080"/>
      </w:pPr>
    </w:lvl>
    <w:lvl w:ilvl="7">
      <w:start w:val="1"/>
      <w:numFmt w:val="decimal"/>
      <w:isLgl/>
      <w:lvlText w:val="%1.%2.%3.%4.%5.%6.%7.%8"/>
      <w:lvlJc w:val="left"/>
      <w:pPr>
        <w:ind w:left="2084" w:hanging="1440"/>
      </w:pPr>
    </w:lvl>
    <w:lvl w:ilvl="8">
      <w:start w:val="1"/>
      <w:numFmt w:val="decimal"/>
      <w:isLgl/>
      <w:lvlText w:val="%1.%2.%3.%4.%5.%6.%7.%8.%9"/>
      <w:lvlJc w:val="left"/>
      <w:pPr>
        <w:ind w:left="2084" w:hanging="1440"/>
      </w:pPr>
    </w:lvl>
  </w:abstractNum>
  <w:abstractNum w:abstractNumId="4"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EF20B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54178CF"/>
    <w:multiLevelType w:val="hybridMultilevel"/>
    <w:tmpl w:val="D6C2812E"/>
    <w:lvl w:ilvl="0" w:tplc="817A8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4"/>
  </w:num>
  <w:num w:numId="2" w16cid:durableId="1346126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1423060">
    <w:abstractNumId w:val="3"/>
  </w:num>
  <w:num w:numId="4" w16cid:durableId="250896805">
    <w:abstractNumId w:val="5"/>
  </w:num>
  <w:num w:numId="5" w16cid:durableId="987438694">
    <w:abstractNumId w:val="0"/>
  </w:num>
  <w:num w:numId="6" w16cid:durableId="950086557">
    <w:abstractNumId w:val="6"/>
  </w:num>
  <w:num w:numId="7" w16cid:durableId="1685546533">
    <w:abstractNumId w:val="2"/>
  </w:num>
  <w:num w:numId="8" w16cid:durableId="33819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11BE1"/>
    <w:rsid w:val="00011FFB"/>
    <w:rsid w:val="00031EAD"/>
    <w:rsid w:val="00034303"/>
    <w:rsid w:val="0004289E"/>
    <w:rsid w:val="000A1F92"/>
    <w:rsid w:val="000B12B1"/>
    <w:rsid w:val="000B5EA7"/>
    <w:rsid w:val="000C4FA0"/>
    <w:rsid w:val="000F2DA4"/>
    <w:rsid w:val="00112850"/>
    <w:rsid w:val="00115F5D"/>
    <w:rsid w:val="00136091"/>
    <w:rsid w:val="00184480"/>
    <w:rsid w:val="00194CA5"/>
    <w:rsid w:val="001B576A"/>
    <w:rsid w:val="001D1760"/>
    <w:rsid w:val="001D5292"/>
    <w:rsid w:val="001F24E9"/>
    <w:rsid w:val="00207AC8"/>
    <w:rsid w:val="00236A2E"/>
    <w:rsid w:val="00274F94"/>
    <w:rsid w:val="00283E24"/>
    <w:rsid w:val="00295F88"/>
    <w:rsid w:val="002C125F"/>
    <w:rsid w:val="002C79A4"/>
    <w:rsid w:val="002D5DE4"/>
    <w:rsid w:val="00300F52"/>
    <w:rsid w:val="00355982"/>
    <w:rsid w:val="00383478"/>
    <w:rsid w:val="003938CB"/>
    <w:rsid w:val="003D5BB8"/>
    <w:rsid w:val="00411450"/>
    <w:rsid w:val="00430DC5"/>
    <w:rsid w:val="00441483"/>
    <w:rsid w:val="00444684"/>
    <w:rsid w:val="004A1563"/>
    <w:rsid w:val="004B7E2F"/>
    <w:rsid w:val="004C4347"/>
    <w:rsid w:val="004D5EA0"/>
    <w:rsid w:val="004F45BA"/>
    <w:rsid w:val="00506F06"/>
    <w:rsid w:val="005627F0"/>
    <w:rsid w:val="0056674E"/>
    <w:rsid w:val="00573364"/>
    <w:rsid w:val="00591AEB"/>
    <w:rsid w:val="005A1D34"/>
    <w:rsid w:val="005B69E0"/>
    <w:rsid w:val="005D607D"/>
    <w:rsid w:val="005E2A0D"/>
    <w:rsid w:val="00624C14"/>
    <w:rsid w:val="0062598F"/>
    <w:rsid w:val="006674A1"/>
    <w:rsid w:val="0067604A"/>
    <w:rsid w:val="006A0FAC"/>
    <w:rsid w:val="006B6875"/>
    <w:rsid w:val="00736778"/>
    <w:rsid w:val="00742593"/>
    <w:rsid w:val="007510C6"/>
    <w:rsid w:val="00754C1F"/>
    <w:rsid w:val="00755992"/>
    <w:rsid w:val="0077176E"/>
    <w:rsid w:val="00784338"/>
    <w:rsid w:val="007A7A2C"/>
    <w:rsid w:val="007C22C9"/>
    <w:rsid w:val="007C2306"/>
    <w:rsid w:val="007E00C1"/>
    <w:rsid w:val="007F4EA5"/>
    <w:rsid w:val="007F51D3"/>
    <w:rsid w:val="008029E2"/>
    <w:rsid w:val="00840299"/>
    <w:rsid w:val="00856BAB"/>
    <w:rsid w:val="008643C1"/>
    <w:rsid w:val="00865AD1"/>
    <w:rsid w:val="0087430F"/>
    <w:rsid w:val="008A63BC"/>
    <w:rsid w:val="008D0AA6"/>
    <w:rsid w:val="0090459A"/>
    <w:rsid w:val="00907E66"/>
    <w:rsid w:val="009117B4"/>
    <w:rsid w:val="00940C48"/>
    <w:rsid w:val="00954EB3"/>
    <w:rsid w:val="00956099"/>
    <w:rsid w:val="00987263"/>
    <w:rsid w:val="009A5580"/>
    <w:rsid w:val="009F5393"/>
    <w:rsid w:val="00A2175E"/>
    <w:rsid w:val="00A546B9"/>
    <w:rsid w:val="00A73399"/>
    <w:rsid w:val="00A83D9F"/>
    <w:rsid w:val="00A96348"/>
    <w:rsid w:val="00AA0078"/>
    <w:rsid w:val="00AA4E95"/>
    <w:rsid w:val="00AA5617"/>
    <w:rsid w:val="00AC2572"/>
    <w:rsid w:val="00AF34A9"/>
    <w:rsid w:val="00B2336F"/>
    <w:rsid w:val="00B46D65"/>
    <w:rsid w:val="00B6375F"/>
    <w:rsid w:val="00B650C7"/>
    <w:rsid w:val="00B75E0B"/>
    <w:rsid w:val="00B7793D"/>
    <w:rsid w:val="00BA27F8"/>
    <w:rsid w:val="00BC5E64"/>
    <w:rsid w:val="00BD4C40"/>
    <w:rsid w:val="00C14295"/>
    <w:rsid w:val="00C15E4D"/>
    <w:rsid w:val="00C16F84"/>
    <w:rsid w:val="00C211A7"/>
    <w:rsid w:val="00C24B0D"/>
    <w:rsid w:val="00C40F54"/>
    <w:rsid w:val="00C53AA0"/>
    <w:rsid w:val="00C6019F"/>
    <w:rsid w:val="00C6259B"/>
    <w:rsid w:val="00C85C1E"/>
    <w:rsid w:val="00C97043"/>
    <w:rsid w:val="00CD2B7B"/>
    <w:rsid w:val="00D0218D"/>
    <w:rsid w:val="00D03E16"/>
    <w:rsid w:val="00D07AEC"/>
    <w:rsid w:val="00D17C7E"/>
    <w:rsid w:val="00D3759F"/>
    <w:rsid w:val="00D37F6D"/>
    <w:rsid w:val="00D5282C"/>
    <w:rsid w:val="00D538FC"/>
    <w:rsid w:val="00D63919"/>
    <w:rsid w:val="00D65FD1"/>
    <w:rsid w:val="00DA0786"/>
    <w:rsid w:val="00DD4CC8"/>
    <w:rsid w:val="00DE26E4"/>
    <w:rsid w:val="00E10681"/>
    <w:rsid w:val="00E27239"/>
    <w:rsid w:val="00E4150A"/>
    <w:rsid w:val="00E46914"/>
    <w:rsid w:val="00E53637"/>
    <w:rsid w:val="00E80FCA"/>
    <w:rsid w:val="00E81D71"/>
    <w:rsid w:val="00E94C45"/>
    <w:rsid w:val="00EA27F1"/>
    <w:rsid w:val="00EE5E12"/>
    <w:rsid w:val="00F16B68"/>
    <w:rsid w:val="00F43A54"/>
    <w:rsid w:val="00F532EF"/>
    <w:rsid w:val="00F5770F"/>
    <w:rsid w:val="00F72654"/>
    <w:rsid w:val="00F76475"/>
    <w:rsid w:val="00F836BD"/>
    <w:rsid w:val="00F86BC7"/>
    <w:rsid w:val="00F872C8"/>
    <w:rsid w:val="00FA43AC"/>
    <w:rsid w:val="00FA55C9"/>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AEB"/>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1"/>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234">
      <w:bodyDiv w:val="1"/>
      <w:marLeft w:val="0"/>
      <w:marRight w:val="0"/>
      <w:marTop w:val="0"/>
      <w:marBottom w:val="0"/>
      <w:divBdr>
        <w:top w:val="none" w:sz="0" w:space="0" w:color="auto"/>
        <w:left w:val="none" w:sz="0" w:space="0" w:color="auto"/>
        <w:bottom w:val="none" w:sz="0" w:space="0" w:color="auto"/>
        <w:right w:val="none" w:sz="0" w:space="0" w:color="auto"/>
      </w:divBdr>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29">
      <w:bodyDiv w:val="1"/>
      <w:marLeft w:val="0"/>
      <w:marRight w:val="0"/>
      <w:marTop w:val="0"/>
      <w:marBottom w:val="0"/>
      <w:divBdr>
        <w:top w:val="none" w:sz="0" w:space="0" w:color="auto"/>
        <w:left w:val="none" w:sz="0" w:space="0" w:color="auto"/>
        <w:bottom w:val="none" w:sz="0" w:space="0" w:color="auto"/>
        <w:right w:val="none" w:sz="0" w:space="0" w:color="auto"/>
      </w:divBdr>
      <w:divsChild>
        <w:div w:id="1873421132">
          <w:marLeft w:val="0"/>
          <w:marRight w:val="0"/>
          <w:marTop w:val="0"/>
          <w:marBottom w:val="0"/>
          <w:divBdr>
            <w:top w:val="none" w:sz="0" w:space="0" w:color="auto"/>
            <w:left w:val="none" w:sz="0" w:space="0" w:color="auto"/>
            <w:bottom w:val="none" w:sz="0" w:space="0" w:color="auto"/>
            <w:right w:val="none" w:sz="0" w:space="0" w:color="auto"/>
          </w:divBdr>
          <w:divsChild>
            <w:div w:id="1354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1067">
      <w:bodyDiv w:val="1"/>
      <w:marLeft w:val="0"/>
      <w:marRight w:val="0"/>
      <w:marTop w:val="0"/>
      <w:marBottom w:val="0"/>
      <w:divBdr>
        <w:top w:val="none" w:sz="0" w:space="0" w:color="auto"/>
        <w:left w:val="none" w:sz="0" w:space="0" w:color="auto"/>
        <w:bottom w:val="none" w:sz="0" w:space="0" w:color="auto"/>
        <w:right w:val="none" w:sz="0" w:space="0" w:color="auto"/>
      </w:divBdr>
      <w:divsChild>
        <w:div w:id="76480790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502">
      <w:bodyDiv w:val="1"/>
      <w:marLeft w:val="0"/>
      <w:marRight w:val="0"/>
      <w:marTop w:val="0"/>
      <w:marBottom w:val="0"/>
      <w:divBdr>
        <w:top w:val="none" w:sz="0" w:space="0" w:color="auto"/>
        <w:left w:val="none" w:sz="0" w:space="0" w:color="auto"/>
        <w:bottom w:val="none" w:sz="0" w:space="0" w:color="auto"/>
        <w:right w:val="none" w:sz="0" w:space="0" w:color="auto"/>
      </w:divBdr>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2072</TotalTime>
  <Pages>10</Pages>
  <Words>3530</Words>
  <Characters>19418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101</cp:revision>
  <dcterms:created xsi:type="dcterms:W3CDTF">2026-05-07T04:03:00Z</dcterms:created>
  <dcterms:modified xsi:type="dcterms:W3CDTF">2026-06-10T03:49:00Z</dcterms:modified>
</cp:coreProperties>
</file>