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A35E1" w14:textId="77777777" w:rsidR="00AD2805" w:rsidRPr="00AD2805" w:rsidRDefault="00AD2805" w:rsidP="00AD2805">
      <w:pPr>
        <w:spacing w:before="300"/>
        <w:outlineLvl w:val="1"/>
        <w:rPr>
          <w:rFonts w:ascii="Roboto" w:eastAsia="Times New Roman" w:hAnsi="Roboto" w:cs="Times New Roman"/>
          <w:color w:val="212121"/>
          <w:sz w:val="44"/>
          <w:szCs w:val="44"/>
        </w:rPr>
      </w:pPr>
      <w:r w:rsidRPr="00AD2805">
        <w:rPr>
          <w:rFonts w:ascii="Roboto" w:eastAsia="Times New Roman" w:hAnsi="Roboto" w:cs="Times New Roman"/>
          <w:color w:val="212121"/>
          <w:sz w:val="44"/>
          <w:szCs w:val="44"/>
        </w:rPr>
        <w:t>The Assignment</w:t>
      </w:r>
    </w:p>
    <w:p w14:paraId="2BA1DB45" w14:textId="77777777" w:rsidR="00AD2805" w:rsidRPr="00AD2805" w:rsidRDefault="00AD2805" w:rsidP="00AD2805">
      <w:pPr>
        <w:numPr>
          <w:ilvl w:val="0"/>
          <w:numId w:val="1"/>
        </w:numPr>
        <w:spacing w:after="90"/>
        <w:ind w:left="0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AD2805">
        <w:rPr>
          <w:rFonts w:ascii="Roboto" w:eastAsia="Times New Roman" w:hAnsi="Roboto" w:cs="Times New Roman"/>
          <w:color w:val="212121"/>
          <w:sz w:val="27"/>
          <w:szCs w:val="27"/>
        </w:rPr>
        <w:t xml:space="preserve">Write a short (1-2 pages) </w:t>
      </w:r>
      <w:r w:rsidRPr="00AD2805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article about a piece of recent computer security and privacy research</w:t>
      </w:r>
      <w:r w:rsidRPr="00AD2805">
        <w:rPr>
          <w:rFonts w:ascii="Roboto" w:eastAsia="Times New Roman" w:hAnsi="Roboto" w:cs="Times New Roman"/>
          <w:color w:val="212121"/>
          <w:sz w:val="27"/>
          <w:szCs w:val="27"/>
        </w:rPr>
        <w:t xml:space="preserve"> from the field of computer security and privacy. This article will be written for a </w:t>
      </w:r>
      <w:r w:rsidRPr="00AD2805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specific audience of your choice.</w:t>
      </w:r>
    </w:p>
    <w:p w14:paraId="7B65BA6F" w14:textId="77777777" w:rsidR="00AD2805" w:rsidRPr="007C52AF" w:rsidRDefault="00AD2805" w:rsidP="007C52AF">
      <w:pPr>
        <w:numPr>
          <w:ilvl w:val="0"/>
          <w:numId w:val="1"/>
        </w:numPr>
        <w:spacing w:before="90"/>
        <w:ind w:left="0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AD2805">
        <w:rPr>
          <w:rFonts w:ascii="Roboto" w:eastAsia="Times New Roman" w:hAnsi="Roboto" w:cs="Times New Roman"/>
          <w:color w:val="212121"/>
          <w:sz w:val="27"/>
          <w:szCs w:val="27"/>
        </w:rPr>
        <w:t xml:space="preserve">Write a </w:t>
      </w:r>
      <w:r w:rsidRPr="00AD2805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metacognitive reflection</w:t>
      </w:r>
      <w:r w:rsidRPr="00AD2805">
        <w:rPr>
          <w:rFonts w:ascii="Roboto" w:eastAsia="Times New Roman" w:hAnsi="Roboto" w:cs="Times New Roman"/>
          <w:color w:val="212121"/>
          <w:sz w:val="27"/>
          <w:szCs w:val="27"/>
        </w:rPr>
        <w:t xml:space="preserve"> (2-3 paragraphs) explaining the choices you made in writing your review for your audience. (“Metacognition” means “thinking about thinking”).</w:t>
      </w:r>
    </w:p>
    <w:p w14:paraId="08AE2266" w14:textId="77777777" w:rsidR="00F4390D" w:rsidRDefault="00AD2805" w:rsidP="00F4390D">
      <w:pPr>
        <w:pStyle w:val="Heading3"/>
        <w:spacing w:before="270"/>
        <w:rPr>
          <w:rFonts w:ascii="Roboto" w:eastAsia="Times New Roman" w:hAnsi="Roboto"/>
          <w:b/>
          <w:bCs/>
          <w:color w:val="212121"/>
          <w:sz w:val="33"/>
          <w:szCs w:val="33"/>
        </w:rPr>
      </w:pPr>
      <w:r>
        <w:rPr>
          <w:rFonts w:ascii="Roboto" w:eastAsia="Times New Roman" w:hAnsi="Roboto"/>
          <w:b/>
          <w:bCs/>
          <w:color w:val="212121"/>
          <w:sz w:val="33"/>
          <w:szCs w:val="33"/>
        </w:rPr>
        <w:t>Deliverable 1: Check Your Understanding</w:t>
      </w:r>
    </w:p>
    <w:p w14:paraId="1B6A5017" w14:textId="77777777" w:rsidR="00AD2805" w:rsidRPr="00F4390D" w:rsidRDefault="00AD2805" w:rsidP="00F4390D">
      <w:pPr>
        <w:pStyle w:val="Heading3"/>
        <w:spacing w:before="270"/>
        <w:rPr>
          <w:rFonts w:ascii="Roboto" w:eastAsia="Times New Roman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27"/>
          <w:szCs w:val="27"/>
        </w:rPr>
        <w:t>Reading scientific papers is challenging. To ensure that you understand the scientific and technical content of the paper you are reviewing, answer the following questions:</w:t>
      </w:r>
    </w:p>
    <w:p w14:paraId="588F3C33" w14:textId="77777777" w:rsidR="007C52AF" w:rsidRDefault="007C52AF" w:rsidP="00AD2805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14:paraId="0A055310" w14:textId="77777777" w:rsidR="00AD2805" w:rsidRDefault="00AD2805" w:rsidP="00AD2805">
      <w:pPr>
        <w:numPr>
          <w:ilvl w:val="0"/>
          <w:numId w:val="2"/>
        </w:numPr>
        <w:spacing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What scientific question(s) does this paper address?</w:t>
      </w:r>
    </w:p>
    <w:p w14:paraId="09503AD2" w14:textId="77777777" w:rsidR="00F4390D" w:rsidRDefault="00F4390D" w:rsidP="00F4390D">
      <w:pPr>
        <w:spacing w:after="90"/>
        <w:rPr>
          <w:rFonts w:ascii="Roboto" w:eastAsia="Times New Roman" w:hAnsi="Roboto"/>
          <w:color w:val="212121"/>
          <w:sz w:val="27"/>
          <w:szCs w:val="27"/>
        </w:rPr>
      </w:pPr>
    </w:p>
    <w:p w14:paraId="65ED51FE" w14:textId="77777777" w:rsidR="007C52AF" w:rsidRDefault="007C52AF" w:rsidP="007C52AF">
      <w:pPr>
        <w:spacing w:after="90"/>
        <w:rPr>
          <w:rFonts w:ascii="Roboto" w:eastAsia="Times New Roman" w:hAnsi="Roboto"/>
          <w:color w:val="212121"/>
          <w:sz w:val="27"/>
          <w:szCs w:val="27"/>
        </w:rPr>
      </w:pPr>
    </w:p>
    <w:p w14:paraId="5C6F76F5" w14:textId="77777777" w:rsidR="00AD2805" w:rsidRDefault="00AD2805" w:rsidP="00AD2805">
      <w:pPr>
        <w:numPr>
          <w:ilvl w:val="0"/>
          <w:numId w:val="2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What are the scientific contributions of this paper?</w:t>
      </w:r>
    </w:p>
    <w:p w14:paraId="3B336E3E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  <w:bookmarkStart w:id="0" w:name="_GoBack"/>
      <w:bookmarkEnd w:id="0"/>
    </w:p>
    <w:p w14:paraId="3F19272D" w14:textId="77777777" w:rsidR="007C52AF" w:rsidRDefault="007C52AF" w:rsidP="007C52AF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4300BD58" w14:textId="77777777" w:rsidR="00AD2805" w:rsidRDefault="00AD2805" w:rsidP="00AD2805">
      <w:pPr>
        <w:numPr>
          <w:ilvl w:val="0"/>
          <w:numId w:val="2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Describe the methods used.</w:t>
      </w:r>
    </w:p>
    <w:p w14:paraId="0E6CA433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78E3FA16" w14:textId="77777777" w:rsidR="007C52AF" w:rsidRDefault="007C52AF" w:rsidP="007C52AF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5CFE1BB8" w14:textId="77777777" w:rsidR="00AD2805" w:rsidRDefault="00AD2805" w:rsidP="00AD2805">
      <w:pPr>
        <w:numPr>
          <w:ilvl w:val="0"/>
          <w:numId w:val="2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Describe the results.</w:t>
      </w:r>
    </w:p>
    <w:p w14:paraId="1B7A5A42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3FE5457B" w14:textId="77777777" w:rsidR="007C52AF" w:rsidRDefault="007C52AF" w:rsidP="007C52AF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59A75FAA" w14:textId="77777777" w:rsidR="00AD2805" w:rsidRDefault="00AD2805" w:rsidP="00AD2805">
      <w:pPr>
        <w:numPr>
          <w:ilvl w:val="0"/>
          <w:numId w:val="2"/>
        </w:numPr>
        <w:spacing w:before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Describe any limitations of the work.</w:t>
      </w:r>
    </w:p>
    <w:p w14:paraId="050DF0C0" w14:textId="77777777" w:rsidR="00F4390D" w:rsidRDefault="00F4390D" w:rsidP="00F4390D">
      <w:pPr>
        <w:spacing w:before="90"/>
        <w:rPr>
          <w:rFonts w:ascii="Roboto" w:eastAsia="Times New Roman" w:hAnsi="Roboto"/>
          <w:color w:val="212121"/>
          <w:sz w:val="27"/>
          <w:szCs w:val="27"/>
        </w:rPr>
      </w:pPr>
    </w:p>
    <w:p w14:paraId="02D9B020" w14:textId="77777777" w:rsidR="00AD2805" w:rsidRDefault="00AD2805"/>
    <w:p w14:paraId="74465BD7" w14:textId="77777777" w:rsidR="00B54F07" w:rsidRDefault="00B54F07" w:rsidP="00B54F07">
      <w:pPr>
        <w:pStyle w:val="Heading3"/>
        <w:spacing w:before="270"/>
        <w:rPr>
          <w:rFonts w:ascii="Roboto" w:eastAsia="Times New Roman" w:hAnsi="Roboto"/>
          <w:color w:val="212121"/>
          <w:sz w:val="33"/>
          <w:szCs w:val="33"/>
        </w:rPr>
      </w:pPr>
      <w:r>
        <w:rPr>
          <w:rFonts w:ascii="Roboto" w:eastAsia="Times New Roman" w:hAnsi="Roboto"/>
          <w:b/>
          <w:bCs/>
          <w:color w:val="212121"/>
          <w:sz w:val="33"/>
          <w:szCs w:val="33"/>
        </w:rPr>
        <w:t>Deliverable 2: Your Article</w:t>
      </w:r>
    </w:p>
    <w:p w14:paraId="4A3E4B5B" w14:textId="77777777" w:rsidR="00B54F07" w:rsidRDefault="00B54F07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>Choose paper</w:t>
      </w:r>
      <w:r>
        <w:rPr>
          <w:rFonts w:ascii="Roboto" w:hAnsi="Roboto"/>
          <w:color w:val="212121"/>
          <w:sz w:val="27"/>
          <w:szCs w:val="27"/>
        </w:rPr>
        <w:t xml:space="preserve"> </w:t>
      </w:r>
    </w:p>
    <w:p w14:paraId="52DDC364" w14:textId="77777777" w:rsidR="00B54F07" w:rsidRDefault="00B54F07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 xml:space="preserve">Specify explicitly the </w:t>
      </w:r>
      <w:r>
        <w:rPr>
          <w:rStyle w:val="Strong"/>
          <w:rFonts w:ascii="Roboto" w:hAnsi="Roboto"/>
          <w:color w:val="212121"/>
          <w:sz w:val="27"/>
          <w:szCs w:val="27"/>
        </w:rPr>
        <w:t>venue</w:t>
      </w:r>
      <w:r>
        <w:rPr>
          <w:rFonts w:ascii="Roboto" w:hAnsi="Roboto"/>
          <w:color w:val="212121"/>
          <w:sz w:val="27"/>
          <w:szCs w:val="27"/>
        </w:rPr>
        <w:t xml:space="preserve"> for which your article is written. Examples include "the New York Times editorial page", "a briefing for a Senator before a hearing", "an organization-wide memo at a small non-profit", etc. </w:t>
      </w:r>
    </w:p>
    <w:p w14:paraId="209DAB4C" w14:textId="77777777" w:rsidR="00B54F07" w:rsidRDefault="00B54F07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lastRenderedPageBreak/>
        <w:t xml:space="preserve">When you write your article, </w:t>
      </w:r>
      <w:r>
        <w:rPr>
          <w:rStyle w:val="Strong"/>
          <w:rFonts w:ascii="Roboto" w:hAnsi="Roboto"/>
          <w:color w:val="212121"/>
          <w:sz w:val="27"/>
          <w:szCs w:val="27"/>
        </w:rPr>
        <w:t xml:space="preserve">choose a </w:t>
      </w:r>
      <w:r>
        <w:rPr>
          <w:rStyle w:val="Emphasis"/>
          <w:rFonts w:ascii="Roboto" w:hAnsi="Roboto"/>
          <w:b/>
          <w:bCs/>
          <w:color w:val="212121"/>
          <w:sz w:val="27"/>
          <w:szCs w:val="27"/>
        </w:rPr>
        <w:t>specific</w:t>
      </w:r>
      <w:r>
        <w:rPr>
          <w:rStyle w:val="Strong"/>
          <w:rFonts w:ascii="Roboto" w:hAnsi="Roboto"/>
          <w:color w:val="212121"/>
          <w:sz w:val="27"/>
          <w:szCs w:val="27"/>
        </w:rPr>
        <w:t xml:space="preserve"> audience</w:t>
      </w:r>
      <w:r>
        <w:rPr>
          <w:rFonts w:ascii="Roboto" w:hAnsi="Roboto"/>
          <w:color w:val="212121"/>
          <w:sz w:val="27"/>
          <w:szCs w:val="27"/>
        </w:rPr>
        <w:t xml:space="preserve">, such as “backend engineers”, “non-technical parents of young children, “physicians”, or “Senator Rivera”. In your article, tell your audience what they need to know about the paper's results; how it bears on </w:t>
      </w:r>
      <w:proofErr w:type="gramStart"/>
      <w:r>
        <w:rPr>
          <w:rFonts w:ascii="Roboto" w:hAnsi="Roboto"/>
          <w:color w:val="212121"/>
          <w:sz w:val="27"/>
          <w:szCs w:val="27"/>
        </w:rPr>
        <w:t>the their</w:t>
      </w:r>
      <w:proofErr w:type="gramEnd"/>
      <w:r>
        <w:rPr>
          <w:rFonts w:ascii="Roboto" w:hAnsi="Roboto"/>
          <w:color w:val="212121"/>
          <w:sz w:val="27"/>
          <w:szCs w:val="27"/>
        </w:rPr>
        <w:t xml:space="preserve"> interests, needs, and values; and what (if anything) they should do about it. Throughout your review, make sure that you define terms, simplify technical details, and use analogy as appropriate for your audience</w:t>
      </w:r>
      <w:r>
        <w:rPr>
          <w:rStyle w:val="Strong"/>
          <w:rFonts w:ascii="Roboto" w:hAnsi="Roboto"/>
          <w:color w:val="212121"/>
          <w:sz w:val="27"/>
          <w:szCs w:val="27"/>
        </w:rPr>
        <w:t xml:space="preserve">. </w:t>
      </w:r>
    </w:p>
    <w:p w14:paraId="5BC13F86" w14:textId="77777777" w:rsidR="00B54F07" w:rsidRDefault="00B54F07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 xml:space="preserve">As you write, </w:t>
      </w:r>
      <w:r>
        <w:rPr>
          <w:rStyle w:val="Strong"/>
          <w:rFonts w:ascii="Roboto" w:hAnsi="Roboto"/>
          <w:color w:val="212121"/>
          <w:sz w:val="27"/>
          <w:szCs w:val="27"/>
        </w:rPr>
        <w:t>use the security mindset to extrapolate</w:t>
      </w:r>
      <w:r>
        <w:rPr>
          <w:rFonts w:ascii="Roboto" w:hAnsi="Roboto"/>
          <w:color w:val="212121"/>
          <w:sz w:val="27"/>
          <w:szCs w:val="27"/>
        </w:rPr>
        <w:t xml:space="preserve"> from the paper to other things of interest to your audience. What other security and privacy concerns or failures might arise from systems or assumptions </w:t>
      </w:r>
      <w:proofErr w:type="gramStart"/>
      <w:r>
        <w:rPr>
          <w:rFonts w:ascii="Roboto" w:hAnsi="Roboto"/>
          <w:color w:val="212121"/>
          <w:sz w:val="27"/>
          <w:szCs w:val="27"/>
        </w:rPr>
        <w:t>similar to</w:t>
      </w:r>
      <w:proofErr w:type="gramEnd"/>
      <w:r>
        <w:rPr>
          <w:rFonts w:ascii="Roboto" w:hAnsi="Roboto"/>
          <w:color w:val="212121"/>
          <w:sz w:val="27"/>
          <w:szCs w:val="27"/>
        </w:rPr>
        <w:t xml:space="preserve"> those described in the paper you review? Ensure that you think </w:t>
      </w:r>
      <w:r>
        <w:rPr>
          <w:rStyle w:val="Strong"/>
          <w:rFonts w:ascii="Roboto" w:hAnsi="Roboto"/>
          <w:color w:val="212121"/>
          <w:sz w:val="27"/>
          <w:szCs w:val="27"/>
        </w:rPr>
        <w:t xml:space="preserve">beyond the technical </w:t>
      </w:r>
      <w:r>
        <w:rPr>
          <w:rFonts w:ascii="Roboto" w:hAnsi="Roboto"/>
          <w:color w:val="212121"/>
          <w:sz w:val="27"/>
          <w:szCs w:val="27"/>
        </w:rPr>
        <w:t>- what legal, social, economic, or other factors are relevant to your audience and to the security and privacy concerns discussed?</w:t>
      </w:r>
    </w:p>
    <w:p w14:paraId="1FAEEB5F" w14:textId="77777777" w:rsidR="00B54F07" w:rsidRDefault="00B54F07"/>
    <w:p w14:paraId="14886060" w14:textId="77777777" w:rsidR="00B54F07" w:rsidRDefault="00B54F07" w:rsidP="00B54F07">
      <w:pPr>
        <w:pStyle w:val="Heading3"/>
        <w:spacing w:before="270"/>
        <w:rPr>
          <w:rFonts w:ascii="Roboto" w:eastAsia="Times New Roman" w:hAnsi="Roboto"/>
          <w:color w:val="212121"/>
          <w:sz w:val="33"/>
          <w:szCs w:val="33"/>
        </w:rPr>
      </w:pPr>
      <w:r>
        <w:rPr>
          <w:rFonts w:ascii="Roboto" w:eastAsia="Times New Roman" w:hAnsi="Roboto"/>
          <w:b/>
          <w:bCs/>
          <w:color w:val="212121"/>
          <w:sz w:val="33"/>
          <w:szCs w:val="33"/>
        </w:rPr>
        <w:t>Deliverable 3: Metacognitive Reflection</w:t>
      </w:r>
    </w:p>
    <w:p w14:paraId="4EE5F394" w14:textId="77777777" w:rsidR="00FA6E3C" w:rsidRDefault="00B54F07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 xml:space="preserve">Write a reflective piece in which you describe </w:t>
      </w:r>
      <w:r>
        <w:rPr>
          <w:rStyle w:val="Strong"/>
          <w:rFonts w:ascii="Roboto" w:hAnsi="Roboto"/>
          <w:color w:val="212121"/>
          <w:sz w:val="27"/>
          <w:szCs w:val="27"/>
        </w:rPr>
        <w:t xml:space="preserve">the choices you made in writing your review for your audience. </w:t>
      </w:r>
      <w:r>
        <w:rPr>
          <w:rFonts w:ascii="Roboto" w:hAnsi="Roboto"/>
          <w:color w:val="212121"/>
          <w:sz w:val="27"/>
          <w:szCs w:val="27"/>
        </w:rPr>
        <w:t>For the reflection, I (Ada) am your audience. Explain things such as:</w:t>
      </w:r>
    </w:p>
    <w:p w14:paraId="66BE5126" w14:textId="77777777" w:rsidR="00FA6E3C" w:rsidRDefault="00FA6E3C" w:rsidP="00B54F07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14:paraId="2E3C1D96" w14:textId="77777777" w:rsidR="00B54F07" w:rsidRDefault="00B54F07" w:rsidP="00B54F07">
      <w:pPr>
        <w:numPr>
          <w:ilvl w:val="0"/>
          <w:numId w:val="3"/>
        </w:numPr>
        <w:spacing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Why did you choose this audience?</w:t>
      </w:r>
    </w:p>
    <w:p w14:paraId="5347C3DB" w14:textId="77777777" w:rsidR="00F4390D" w:rsidRDefault="00F4390D" w:rsidP="00F4390D">
      <w:pPr>
        <w:spacing w:after="90"/>
        <w:rPr>
          <w:rFonts w:ascii="Roboto" w:eastAsia="Times New Roman" w:hAnsi="Roboto"/>
          <w:color w:val="212121"/>
          <w:sz w:val="27"/>
          <w:szCs w:val="27"/>
        </w:rPr>
      </w:pPr>
    </w:p>
    <w:p w14:paraId="03318387" w14:textId="77777777" w:rsidR="00FA6E3C" w:rsidRDefault="00FA6E3C" w:rsidP="00FA6E3C">
      <w:pPr>
        <w:spacing w:after="90"/>
        <w:rPr>
          <w:rFonts w:ascii="Roboto" w:eastAsia="Times New Roman" w:hAnsi="Roboto"/>
          <w:color w:val="212121"/>
          <w:sz w:val="27"/>
          <w:szCs w:val="27"/>
        </w:rPr>
      </w:pPr>
    </w:p>
    <w:p w14:paraId="1D8F72CA" w14:textId="77777777" w:rsidR="00B54F07" w:rsidRDefault="00B54F07" w:rsidP="00B54F07">
      <w:pPr>
        <w:numPr>
          <w:ilvl w:val="0"/>
          <w:numId w:val="3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Why did you choose this venue?</w:t>
      </w:r>
    </w:p>
    <w:p w14:paraId="23337153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078F41A4" w14:textId="77777777" w:rsidR="00FA6E3C" w:rsidRDefault="00FA6E3C" w:rsidP="00FA6E3C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1DD5E4CE" w14:textId="77777777" w:rsidR="00B54F07" w:rsidRDefault="00B54F07" w:rsidP="00B54F07">
      <w:pPr>
        <w:numPr>
          <w:ilvl w:val="0"/>
          <w:numId w:val="3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What do you imagine are the interests, needs, and values of your audience?</w:t>
      </w:r>
    </w:p>
    <w:p w14:paraId="31B77D77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675514C5" w14:textId="77777777" w:rsidR="00FA6E3C" w:rsidRDefault="00FA6E3C" w:rsidP="00FA6E3C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460AC1E7" w14:textId="77777777" w:rsidR="00B54F07" w:rsidRDefault="00B54F07" w:rsidP="00B54F07">
      <w:pPr>
        <w:numPr>
          <w:ilvl w:val="0"/>
          <w:numId w:val="3"/>
        </w:numPr>
        <w:spacing w:before="90" w:after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What technical details did you leave out, simplify, or analogize?</w:t>
      </w:r>
    </w:p>
    <w:p w14:paraId="25BD89D2" w14:textId="77777777" w:rsidR="00F4390D" w:rsidRDefault="00F4390D" w:rsidP="00F4390D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735CFB07" w14:textId="77777777" w:rsidR="00FA6E3C" w:rsidRDefault="00FA6E3C" w:rsidP="00FA6E3C">
      <w:pPr>
        <w:spacing w:before="90" w:after="90"/>
        <w:rPr>
          <w:rFonts w:ascii="Roboto" w:eastAsia="Times New Roman" w:hAnsi="Roboto"/>
          <w:color w:val="212121"/>
          <w:sz w:val="27"/>
          <w:szCs w:val="27"/>
        </w:rPr>
      </w:pPr>
    </w:p>
    <w:p w14:paraId="51172F28" w14:textId="77777777" w:rsidR="00B54F07" w:rsidRDefault="00B54F07" w:rsidP="00B54F07">
      <w:pPr>
        <w:numPr>
          <w:ilvl w:val="0"/>
          <w:numId w:val="3"/>
        </w:numPr>
        <w:spacing w:before="90"/>
        <w:ind w:left="0"/>
        <w:rPr>
          <w:rFonts w:ascii="Roboto" w:eastAsia="Times New Roman" w:hAnsi="Roboto"/>
          <w:color w:val="212121"/>
          <w:sz w:val="27"/>
          <w:szCs w:val="27"/>
        </w:rPr>
      </w:pPr>
      <w:r>
        <w:rPr>
          <w:rFonts w:ascii="Roboto" w:eastAsia="Times New Roman" w:hAnsi="Roboto"/>
          <w:color w:val="212121"/>
          <w:sz w:val="27"/>
          <w:szCs w:val="27"/>
        </w:rPr>
        <w:t>How are the above choices reflected in your writing?</w:t>
      </w:r>
    </w:p>
    <w:p w14:paraId="0178F5DD" w14:textId="77777777" w:rsidR="00B54F07" w:rsidRDefault="00B54F07"/>
    <w:p w14:paraId="187CDB15" w14:textId="77777777" w:rsidR="00F4390D" w:rsidRDefault="00F4390D"/>
    <w:p w14:paraId="08ED6629" w14:textId="77777777" w:rsidR="00F4390D" w:rsidRDefault="00F4390D"/>
    <w:p w14:paraId="1674F459" w14:textId="77777777" w:rsidR="00F4390D" w:rsidRPr="00F4390D" w:rsidRDefault="00F4390D" w:rsidP="00F4390D">
      <w:pPr>
        <w:outlineLvl w:val="1"/>
        <w:rPr>
          <w:rFonts w:ascii="Roboto" w:eastAsia="Times New Roman" w:hAnsi="Roboto" w:cs="Times New Roman"/>
          <w:color w:val="212121"/>
          <w:sz w:val="57"/>
          <w:szCs w:val="57"/>
        </w:rPr>
      </w:pPr>
      <w:r w:rsidRPr="00F4390D">
        <w:rPr>
          <w:rFonts w:ascii="Roboto" w:eastAsia="Times New Roman" w:hAnsi="Roboto" w:cs="Times New Roman"/>
          <w:color w:val="212121"/>
          <w:sz w:val="57"/>
          <w:szCs w:val="57"/>
        </w:rPr>
        <w:t>Rubric</w:t>
      </w:r>
    </w:p>
    <w:p w14:paraId="1FCEB411" w14:textId="77777777" w:rsidR="00F4390D" w:rsidRPr="00F4390D" w:rsidRDefault="00F4390D" w:rsidP="00F4390D">
      <w:pPr>
        <w:spacing w:before="210"/>
        <w:rPr>
          <w:rFonts w:ascii="Roboto" w:hAnsi="Roboto" w:cs="Times New Roman"/>
          <w:color w:val="212121"/>
          <w:sz w:val="27"/>
          <w:szCs w:val="27"/>
        </w:rPr>
      </w:pPr>
      <w:r w:rsidRPr="00F4390D">
        <w:rPr>
          <w:rFonts w:ascii="Roboto" w:hAnsi="Roboto" w:cs="Times New Roman"/>
          <w:b/>
          <w:bCs/>
          <w:color w:val="212121"/>
          <w:sz w:val="27"/>
          <w:szCs w:val="27"/>
        </w:rPr>
        <w:t xml:space="preserve">Deliverable 1, Check Your Understanding </w:t>
      </w:r>
    </w:p>
    <w:p w14:paraId="57DEB512" w14:textId="77777777" w:rsidR="00F4390D" w:rsidRDefault="00F4390D" w:rsidP="00F4390D">
      <w:pPr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>(_____ / 25 points toward Communicating Security and Privacy)</w:t>
      </w:r>
    </w:p>
    <w:p w14:paraId="15D56146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 xml:space="preserve">The student… </w:t>
      </w:r>
    </w:p>
    <w:p w14:paraId="3601819D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 xml:space="preserve">_____ / 5 points …identifies the research question(s) addressed by the </w:t>
      </w:r>
      <w:proofErr w:type="gramStart"/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paper._</w:t>
      </w:r>
      <w:proofErr w:type="gramEnd"/>
    </w:p>
    <w:p w14:paraId="72D62CF0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 / 5 points …identifies the scientific contributions of the work.</w:t>
      </w:r>
    </w:p>
    <w:p w14:paraId="1D86E947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 / 5 points …accurately describes the methods.</w:t>
      </w:r>
    </w:p>
    <w:p w14:paraId="5BB00675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 / 5 points …accurately describes the results.</w:t>
      </w:r>
    </w:p>
    <w:p w14:paraId="0AF4A327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 / 5 points …accurately describes the limitations.</w:t>
      </w:r>
    </w:p>
    <w:p w14:paraId="6623D12E" w14:textId="77777777" w:rsidR="00F4390D" w:rsidRPr="00F4390D" w:rsidRDefault="00F4390D" w:rsidP="00F4390D">
      <w:pPr>
        <w:rPr>
          <w:rFonts w:ascii="Times New Roman" w:eastAsia="Times New Roman" w:hAnsi="Times New Roman" w:cs="Times New Roman"/>
        </w:rPr>
      </w:pPr>
    </w:p>
    <w:p w14:paraId="071CAC87" w14:textId="77777777" w:rsidR="00F4390D" w:rsidRPr="00F4390D" w:rsidRDefault="00F4390D" w:rsidP="00F4390D">
      <w:pPr>
        <w:spacing w:before="210"/>
        <w:rPr>
          <w:rFonts w:ascii="Roboto" w:hAnsi="Roboto" w:cs="Times New Roman"/>
          <w:b/>
          <w:bCs/>
          <w:color w:val="212121"/>
          <w:sz w:val="27"/>
          <w:szCs w:val="27"/>
        </w:rPr>
      </w:pPr>
      <w:r w:rsidRPr="00F4390D">
        <w:rPr>
          <w:rFonts w:ascii="Roboto" w:hAnsi="Roboto" w:cs="Times New Roman"/>
          <w:b/>
          <w:bCs/>
          <w:color w:val="212121"/>
          <w:sz w:val="27"/>
          <w:szCs w:val="27"/>
        </w:rPr>
        <w:t xml:space="preserve">Deliverable 2, Your Article </w:t>
      </w:r>
    </w:p>
    <w:p w14:paraId="72137036" w14:textId="77777777" w:rsidR="00F4390D" w:rsidRDefault="00F4390D" w:rsidP="00F4390D">
      <w:pPr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(Each category on a </w:t>
      </w:r>
      <w:proofErr w:type="gramStart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>3 point</w:t>
      </w:r>
      <w:proofErr w:type="gramEnd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 scale: Needs Improvement/Good/Mastery. See the </w:t>
      </w:r>
      <w:hyperlink r:id="rId5" w:history="1">
        <w:r w:rsidRPr="00F4390D">
          <w:rPr>
            <w:rFonts w:ascii="Roboto" w:eastAsia="Times New Roman" w:hAnsi="Roboto" w:cs="Times New Roman"/>
            <w:b/>
            <w:bCs/>
            <w:color w:val="0000FF"/>
            <w:sz w:val="18"/>
            <w:szCs w:val="18"/>
          </w:rPr>
          <w:t>Grading Policy</w:t>
        </w:r>
      </w:hyperlink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 for details on how writing is graded in this course)</w:t>
      </w:r>
    </w:p>
    <w:p w14:paraId="6EC4B828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The student…</w:t>
      </w:r>
    </w:p>
    <w:p w14:paraId="0BD9D025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...writes with excellent organization</w:t>
      </w:r>
    </w:p>
    <w:p w14:paraId="3E12C76D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...writes with excellent style</w:t>
      </w:r>
    </w:p>
    <w:p w14:paraId="71796BF9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...writes with superior command of English usage and grammar</w:t>
      </w:r>
    </w:p>
    <w:p w14:paraId="5A302551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...makes a coherent argument</w:t>
      </w:r>
    </w:p>
    <w:p w14:paraId="041489FE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...justifies arguments with relevant evidence</w:t>
      </w:r>
    </w:p>
    <w:p w14:paraId="22FE8887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...tailors their writing well for the audience</w:t>
      </w:r>
    </w:p>
    <w:p w14:paraId="19C85FD0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...effectively uses analogy/simplification/elision for the audience</w:t>
      </w:r>
    </w:p>
    <w:p w14:paraId="37106DF4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...incorporates the audience's interests, needs, and values in the writing</w:t>
      </w:r>
    </w:p>
    <w:p w14:paraId="0C56F6BF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...writes in an appropriate tone and at an appropriate level for the audience</w:t>
      </w:r>
    </w:p>
    <w:p w14:paraId="7F44AD56" w14:textId="77777777" w:rsidR="00F4390D" w:rsidRDefault="00F4390D" w:rsidP="00F4390D">
      <w:pPr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br/>
      </w:r>
      <w:proofErr w:type="gramStart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>( _</w:t>
      </w:r>
      <w:proofErr w:type="gramEnd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>_____ / 20 points toward The Security Mindset &amp; Threat Modeling)</w:t>
      </w:r>
    </w:p>
    <w:p w14:paraId="08BAC60A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The student...</w:t>
      </w:r>
    </w:p>
    <w:p w14:paraId="004C229D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 / 10 points: ...uses the security mindset to extrapolate from the paper to other potential challenges</w:t>
      </w:r>
    </w:p>
    <w:p w14:paraId="03D87E43" w14:textId="77777777" w:rsidR="00F4390D" w:rsidRPr="00F4390D" w:rsidRDefault="00F4390D" w:rsidP="00F4390D">
      <w:pPr>
        <w:rPr>
          <w:rFonts w:ascii="Times New Roman" w:eastAsia="Times New Roman" w:hAnsi="Times New Roman" w:cs="Times New Roman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 / 10 points: ...considers social, legal, economic, or other factors as appropriate</w:t>
      </w:r>
    </w:p>
    <w:p w14:paraId="23707DAD" w14:textId="77777777" w:rsidR="00F4390D" w:rsidRPr="00F4390D" w:rsidRDefault="00F4390D" w:rsidP="00F4390D">
      <w:pPr>
        <w:spacing w:before="210"/>
        <w:rPr>
          <w:rFonts w:ascii="Roboto" w:hAnsi="Roboto" w:cs="Times New Roman"/>
          <w:color w:val="212121"/>
          <w:sz w:val="27"/>
          <w:szCs w:val="27"/>
        </w:rPr>
      </w:pPr>
      <w:r w:rsidRPr="00F4390D">
        <w:rPr>
          <w:rFonts w:ascii="Roboto" w:hAnsi="Roboto" w:cs="Times New Roman"/>
          <w:b/>
          <w:bCs/>
          <w:color w:val="212121"/>
          <w:sz w:val="27"/>
          <w:szCs w:val="27"/>
        </w:rPr>
        <w:t>Deliverable 3, Metacognition</w:t>
      </w:r>
    </w:p>
    <w:p w14:paraId="2D921393" w14:textId="77777777" w:rsidR="00F4390D" w:rsidRDefault="00F4390D" w:rsidP="00F4390D">
      <w:pPr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(Each category on a </w:t>
      </w:r>
      <w:proofErr w:type="gramStart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>3 point</w:t>
      </w:r>
      <w:proofErr w:type="gramEnd"/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 scale: Needs Improvement/Good/Mastery. See the </w:t>
      </w:r>
      <w:hyperlink r:id="rId6" w:history="1">
        <w:r w:rsidRPr="00F4390D">
          <w:rPr>
            <w:rFonts w:ascii="Roboto" w:eastAsia="Times New Roman" w:hAnsi="Roboto" w:cs="Times New Roman"/>
            <w:b/>
            <w:bCs/>
            <w:color w:val="0000FF"/>
            <w:sz w:val="18"/>
            <w:szCs w:val="18"/>
          </w:rPr>
          <w:t>Grading Policy</w:t>
        </w:r>
      </w:hyperlink>
      <w:r w:rsidRPr="00F4390D">
        <w:rPr>
          <w:rFonts w:ascii="Roboto" w:eastAsia="Times New Roman" w:hAnsi="Roboto" w:cs="Times New Roman"/>
          <w:b/>
          <w:bCs/>
          <w:color w:val="212121"/>
          <w:sz w:val="18"/>
          <w:szCs w:val="18"/>
        </w:rPr>
        <w:t xml:space="preserve"> for details on how writing is graded in this course)</w:t>
      </w:r>
    </w:p>
    <w:p w14:paraId="5805CB20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The student...</w:t>
      </w:r>
    </w:p>
    <w:p w14:paraId="714E6F37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18"/>
          <w:szCs w:val="18"/>
        </w:rPr>
      </w:pPr>
      <w:r w:rsidRPr="00F4390D">
        <w:rPr>
          <w:rFonts w:ascii="Roboto" w:eastAsia="Times New Roman" w:hAnsi="Roboto" w:cs="Times New Roman"/>
          <w:color w:val="212121"/>
          <w:sz w:val="18"/>
          <w:szCs w:val="18"/>
        </w:rPr>
        <w:t>_________ ...chooses and understands their audience well</w:t>
      </w:r>
    </w:p>
    <w:p w14:paraId="690D7861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…chooses a reasonable and appropriate audience based on their values and skills</w:t>
      </w:r>
    </w:p>
    <w:p w14:paraId="44D0148E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…chooses a specific, rather than general, audience</w:t>
      </w:r>
    </w:p>
    <w:p w14:paraId="7DB153F7" w14:textId="77777777" w:rsidR="00F4390D" w:rsidRDefault="00F4390D" w:rsidP="00F4390D">
      <w:pPr>
        <w:rPr>
          <w:rFonts w:ascii="Roboto" w:eastAsia="Times New Roman" w:hAnsi="Roboto" w:cs="Times New Roman"/>
          <w:color w:val="212121"/>
          <w:sz w:val="27"/>
          <w:szCs w:val="27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…identifies relevant needs, interests, and values of the audience</w:t>
      </w:r>
    </w:p>
    <w:p w14:paraId="16EF1668" w14:textId="77777777" w:rsidR="00F4390D" w:rsidRPr="00F4390D" w:rsidRDefault="00F4390D" w:rsidP="00F4390D">
      <w:pPr>
        <w:rPr>
          <w:rFonts w:ascii="Times New Roman" w:eastAsia="Times New Roman" w:hAnsi="Times New Roman" w:cs="Times New Roman"/>
        </w:rPr>
      </w:pPr>
      <w:r w:rsidRPr="00F4390D">
        <w:rPr>
          <w:rFonts w:ascii="Roboto" w:eastAsia="Times New Roman" w:hAnsi="Roboto" w:cs="Times New Roman"/>
          <w:color w:val="212121"/>
          <w:sz w:val="27"/>
          <w:szCs w:val="27"/>
        </w:rPr>
        <w:t>_________ …justifies writing choices appropriately according to the audience chosen.</w:t>
      </w:r>
    </w:p>
    <w:p w14:paraId="6D3B4801" w14:textId="77777777" w:rsidR="00F4390D" w:rsidRDefault="00F4390D"/>
    <w:p w14:paraId="16463F5C" w14:textId="77777777" w:rsidR="00F4390D" w:rsidRDefault="00F4390D"/>
    <w:sectPr w:rsidR="00F4390D" w:rsidSect="00D1242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37C59"/>
    <w:multiLevelType w:val="multilevel"/>
    <w:tmpl w:val="7D406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B30DB"/>
    <w:multiLevelType w:val="multilevel"/>
    <w:tmpl w:val="1614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B286E"/>
    <w:multiLevelType w:val="multilevel"/>
    <w:tmpl w:val="7638A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05"/>
    <w:rsid w:val="00016B5D"/>
    <w:rsid w:val="00036FF9"/>
    <w:rsid w:val="00051B74"/>
    <w:rsid w:val="00145D72"/>
    <w:rsid w:val="0046670D"/>
    <w:rsid w:val="004A428D"/>
    <w:rsid w:val="00727748"/>
    <w:rsid w:val="007C52AF"/>
    <w:rsid w:val="00AD2805"/>
    <w:rsid w:val="00B54F07"/>
    <w:rsid w:val="00BD1A28"/>
    <w:rsid w:val="00C842ED"/>
    <w:rsid w:val="00CF4C4E"/>
    <w:rsid w:val="00D10EAF"/>
    <w:rsid w:val="00D12429"/>
    <w:rsid w:val="00DA7569"/>
    <w:rsid w:val="00E74109"/>
    <w:rsid w:val="00F11E51"/>
    <w:rsid w:val="00F4390D"/>
    <w:rsid w:val="00F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CF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80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8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805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28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D280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fr3q">
    <w:name w:val="zfr3q"/>
    <w:basedOn w:val="Normal"/>
    <w:rsid w:val="00AD28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54F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3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tes.google.com/wellesley.edu/cs342/policies?authuser=0" TargetMode="External"/><Relationship Id="rId6" Type="http://schemas.openxmlformats.org/officeDocument/2006/relationships/hyperlink" Target="https://sites.google.com/wellesley.edu/cs342/policies?authuser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699</Words>
  <Characters>3987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The Assignment</vt:lpstr>
      <vt:lpstr>        Deliverable 1: Check Your Understanding</vt:lpstr>
      <vt:lpstr>        Reading scientific papers is challenging. To ensure that you understand the scie</vt:lpstr>
      <vt:lpstr>        Deliverable 2: Your Article</vt:lpstr>
      <vt:lpstr>        Deliverable 3: Metacognitive Reflection</vt:lpstr>
      <vt:lpstr>    Rubric</vt:lpstr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2018-09-14T03:53:00Z</cp:lastPrinted>
  <dcterms:created xsi:type="dcterms:W3CDTF">2018-09-13T17:07:00Z</dcterms:created>
  <dcterms:modified xsi:type="dcterms:W3CDTF">2018-09-14T03:54:00Z</dcterms:modified>
</cp:coreProperties>
</file>