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CFAF4"/>
  <w:body>
    <w:p>
      <w:pPr>
        <w:spacing w:after="510"/>
      </w:pPr>
    </w:p>
    <w:p>
      <w:pPr>
        <w:spacing w:after="567"/>
        <w:jc w:val="center"/>
      </w:pPr>
      <w:r>
        <w:drawing>
          <wp:inline xmlns:a="http://schemas.openxmlformats.org/drawingml/2006/main" xmlns:pic="http://schemas.openxmlformats.org/drawingml/2006/picture">
            <wp:extent cx="5400000" cy="3600000"/>
            <wp:docPr id="1" name="Picture 1"/>
            <wp:cNvGraphicFramePr>
              <a:graphicFrameLocks noChangeAspect="1"/>
            </wp:cNvGraphicFramePr>
            <a:graphic>
              <a:graphicData uri="http://schemas.openxmlformats.org/drawingml/2006/picture">
                <pic:pic>
                  <pic:nvPicPr>
                    <pic:cNvPr id="0" name="lotus-water-cover.png"/>
                    <pic:cNvPicPr/>
                  </pic:nvPicPr>
                  <pic:blipFill>
                    <a:blip r:embed="rId11"/>
                    <a:stretch>
                      <a:fillRect/>
                    </a:stretch>
                  </pic:blipFill>
                  <pic:spPr>
                    <a:xfrm>
                      <a:off x="0" y="0"/>
                      <a:ext cx="5400000" cy="3600000"/>
                    </a:xfrm>
                    <a:prstGeom prst="rect"/>
                  </pic:spPr>
                </pic:pic>
              </a:graphicData>
            </a:graphic>
          </wp:inline>
        </w:drawing>
      </w:r>
    </w:p>
    <w:p>
      <w:pPr>
        <w:pStyle w:val="Title"/>
        <w:jc w:val="center"/>
      </w:pPr>
      <w:r>
        <w:rPr>
          <w:rFonts w:ascii="Times New Roman" w:hAnsi="Times New Roman" w:cs="Times New Roman" w:eastAsia="SimSun"/>
          <w:color w:val="174F4B"/>
          <w:lang w:val="en-AU"/>
        </w:rPr>
        <w:t>Samādhi Water Repentance</w:t>
      </w:r>
      <w:r>
        <w:br/>
      </w:r>
      <w:r>
        <w:rPr>
          <w:rFonts w:ascii="Times New Roman" w:hAnsi="Times New Roman" w:cs="Times New Roman" w:eastAsia="SimSun"/>
          <w:color w:val="174F4B"/>
          <w:lang w:val="en-AU"/>
        </w:rPr>
        <w:t>Complete Companion and Master Guide</w:t>
      </w:r>
    </w:p>
    <w:p>
      <w:pPr>
        <w:pStyle w:val="Subtitle"/>
        <w:jc w:val="center"/>
      </w:pPr>
      <w:r>
        <w:rPr>
          <w:rFonts w:ascii="Times New Roman" w:hAnsi="Times New Roman" w:cs="Times New Roman" w:eastAsia="SimSun"/>
          <w:color w:val="7B4B2A"/>
          <w:lang w:val="vi-VN"/>
        </w:rPr>
        <w:t>Từ Bi Tam Muội Thủy Sám</w:t>
      </w:r>
      <w:r>
        <w:br/>
      </w:r>
      <w:r>
        <w:rPr>
          <w:rFonts w:ascii="Times New Roman" w:hAnsi="Times New Roman" w:cs="Times New Roman" w:eastAsia="SimSun"/>
          <w:color w:val="7B4B2A"/>
          <w:lang w:val="vi-VN"/>
        </w:rPr>
        <w:t>Sách đồng hành và hướng dẫn tổng hợp</w:t>
      </w:r>
    </w:p>
    <w:p>
      <w:pPr>
        <w:spacing w:after="100"/>
        <w:jc w:val="center"/>
      </w:pPr>
      <w:r>
        <w:rPr>
          <w:rFonts w:ascii="Times New Roman" w:hAnsi="Times New Roman" w:cs="Times New Roman" w:eastAsia="SimSun"/>
          <w:color w:val="174F4B"/>
          <w:sz w:val="23"/>
          <w:lang w:val="en-AU"/>
        </w:rPr>
        <w:t>English–Vietnamese Edition</w:t>
      </w:r>
    </w:p>
    <w:p>
      <w:pPr>
        <w:spacing w:after="100"/>
        <w:jc w:val="center"/>
      </w:pPr>
      <w:r>
        <w:rPr>
          <w:rFonts w:ascii="Times New Roman" w:hAnsi="Times New Roman" w:cs="Times New Roman" w:eastAsia="SimSun"/>
          <w:color w:val="7B4B2A"/>
          <w:sz w:val="23"/>
          <w:lang w:val="vi-VN"/>
        </w:rPr>
        <w:t>Ấn bản Anh–Việt</w:t>
      </w:r>
    </w:p>
    <w:p>
      <w:pPr>
        <w:spacing w:before="454"/>
        <w:jc w:val="center"/>
      </w:pPr>
      <w:r>
        <w:rPr>
          <w:rFonts w:ascii="Times New Roman" w:hAnsi="Times New Roman" w:cs="Times New Roman" w:eastAsia="SimSun"/>
          <w:color w:val="174F4B"/>
          <w:sz w:val="21"/>
          <w:lang w:val="en-AU"/>
        </w:rPr>
        <w:t>Prepared by Daniel Franjkovic</w:t>
      </w:r>
    </w:p>
    <w:p>
      <w:pPr>
        <w:jc w:val="center"/>
      </w:pPr>
      <w:r>
        <w:rPr>
          <w:rFonts w:ascii="Times New Roman" w:hAnsi="Times New Roman" w:cs="Times New Roman" w:eastAsia="SimSun"/>
          <w:color w:val="7B4B2A"/>
          <w:sz w:val="21"/>
          <w:lang w:val="vi-VN"/>
        </w:rPr>
        <w:t>Daniel Franjkovic biên soạn</w:t>
      </w:r>
    </w:p>
    <w:p>
      <w:r>
        <w:br w:type="page"/>
      </w:r>
    </w:p>
    <w:p>
      <w:pPr>
        <w:pStyle w:val="Heading1"/>
      </w:pPr>
      <w:r>
        <w:t>Contents</w:t>
      </w:r>
    </w:p>
    <w:p>
      <w:pPr>
        <w:pStyle w:val="VietnameseHeading"/>
      </w:pPr>
      <w:r>
        <w:t>Mục lục</w:t>
      </w:r>
    </w:p>
    <w:p>
      <w:pPr>
        <w:pStyle w:val="ContentsEnglish"/>
      </w:pPr>
      <w:hyperlink w:anchor="master_guide_reading">
        <w:r>
          <w:rPr>
            <w:color w:val="174F4B"/>
            <w:rFonts w:ascii="Times New Roman" w:hAnsi="Times New Roman"/>
          </w:rPr>
          <w:t>About this edition   9</w:t>
        </w:r>
      </w:hyperlink>
    </w:p>
    <w:p>
      <w:pPr>
        <w:pStyle w:val="ContentsVietnamese"/>
      </w:pPr>
      <w:r>
        <w:rPr>
          <w:rFonts w:ascii="Times New Roman" w:hAnsi="Times New Roman" w:cs="Times New Roman" w:eastAsia="SimSun"/>
          <w:color w:val="7B4B2A"/>
          <w:lang w:val="vi-VN"/>
        </w:rPr>
        <w:t>Về ấn bản này</w:t>
      </w:r>
    </w:p>
    <w:p>
      <w:pPr>
        <w:pStyle w:val="ContentsEnglish"/>
      </w:pPr>
      <w:hyperlink w:anchor="M_INTRO">
        <w:r>
          <w:rPr>
            <w:color w:val="174F4B"/>
            <w:rFonts w:ascii="Times New Roman" w:hAnsi="Times New Roman"/>
          </w:rPr>
          <w:t>Welcome: understanding that becomes care   10</w:t>
        </w:r>
      </w:hyperlink>
    </w:p>
    <w:p>
      <w:pPr>
        <w:pStyle w:val="ContentsVietnamese"/>
      </w:pPr>
      <w:r>
        <w:rPr>
          <w:rFonts w:ascii="Times New Roman" w:hAnsi="Times New Roman" w:cs="Times New Roman" w:eastAsia="SimSun"/>
          <w:color w:val="7B4B2A"/>
          <w:lang w:val="vi-VN"/>
        </w:rPr>
        <w:t>Lời chào: từ hiểu biết đến chăm sóc</w:t>
      </w:r>
    </w:p>
    <w:p>
      <w:pPr>
        <w:pStyle w:val="ContentsEnglish"/>
      </w:pPr>
      <w:hyperlink w:anchor="M_NAMES">
        <w:r>
          <w:rPr>
            <w:color w:val="174F4B"/>
            <w:rFonts w:ascii="Times New Roman" w:hAnsi="Times New Roman"/>
          </w:rPr>
          <w:t>Recognising the same sacred name across languages   15</w:t>
        </w:r>
      </w:hyperlink>
    </w:p>
    <w:p>
      <w:pPr>
        <w:pStyle w:val="ContentsVietnamese"/>
      </w:pPr>
      <w:r>
        <w:rPr>
          <w:rFonts w:ascii="Times New Roman" w:hAnsi="Times New Roman" w:cs="Times New Roman" w:eastAsia="SimSun"/>
          <w:color w:val="7B4B2A"/>
          <w:lang w:val="vi-VN"/>
        </w:rPr>
        <w:t>Nhận ra cùng một hồng danh qua các ngôn ngữ</w:t>
      </w:r>
    </w:p>
    <w:p>
      <w:pPr>
        <w:pStyle w:val="ContentsEnglish"/>
      </w:pPr>
      <w:hyperlink w:anchor="M_OVERVIEW_001">
        <w:r>
          <w:rPr>
            <w:color w:val="174F4B"/>
            <w:rFonts w:ascii="Times New Roman" w:hAnsi="Times New Roman"/>
          </w:rPr>
          <w:t>Orientation to the complete practice   17</w:t>
        </w:r>
      </w:hyperlink>
    </w:p>
    <w:p>
      <w:pPr>
        <w:pStyle w:val="ContentsVietnamese"/>
      </w:pPr>
      <w:r>
        <w:rPr>
          <w:rFonts w:ascii="Times New Roman" w:hAnsi="Times New Roman" w:cs="Times New Roman" w:eastAsia="SimSun"/>
          <w:color w:val="7B4B2A"/>
          <w:lang w:val="vi-VN"/>
        </w:rPr>
        <w:t>Hướng dẫn tổng quát về toàn bộ pháp tu</w:t>
      </w:r>
    </w:p>
    <w:p>
      <w:pPr>
        <w:pStyle w:val="ContentsEnglish"/>
      </w:pPr>
      <w:hyperlink w:anchor="M_OVERVIEW_002">
        <w:r>
          <w:rPr>
            <w:color w:val="174F4B"/>
            <w:rFonts w:ascii="Times New Roman" w:hAnsi="Times New Roman"/>
          </w:rPr>
          <w:t>A first-time route through the companion   17</w:t>
        </w:r>
      </w:hyperlink>
    </w:p>
    <w:p>
      <w:pPr>
        <w:pStyle w:val="ContentsVietnamese"/>
      </w:pPr>
      <w:r>
        <w:rPr>
          <w:rFonts w:ascii="Times New Roman" w:hAnsi="Times New Roman" w:cs="Times New Roman" w:eastAsia="SimSun"/>
          <w:color w:val="7B4B2A"/>
          <w:lang w:val="vi-VN"/>
        </w:rPr>
        <w:t>Lộ trình dành cho người lần đầu sử dụng sách đồng hành</w:t>
      </w:r>
    </w:p>
    <w:p>
      <w:pPr>
        <w:pStyle w:val="ContentsEnglish"/>
      </w:pPr>
      <w:hyperlink w:anchor="M_OVERVIEW_003">
        <w:r>
          <w:rPr>
            <w:color w:val="174F4B"/>
            <w:rFonts w:ascii="Times New Roman" w:hAnsi="Times New Roman"/>
          </w:rPr>
          <w:t>How the three scrolls work together   18</w:t>
        </w:r>
      </w:hyperlink>
    </w:p>
    <w:p>
      <w:pPr>
        <w:pStyle w:val="ContentsVietnamese"/>
      </w:pPr>
      <w:r>
        <w:rPr>
          <w:rFonts w:ascii="Times New Roman" w:hAnsi="Times New Roman" w:cs="Times New Roman" w:eastAsia="SimSun"/>
          <w:color w:val="7B4B2A"/>
          <w:lang w:val="vi-VN"/>
        </w:rPr>
        <w:t>Ba quyển liên kết với nhau như thế nào</w:t>
      </w:r>
    </w:p>
    <w:p>
      <w:pPr>
        <w:pStyle w:val="ContentsEnglish"/>
      </w:pPr>
      <w:hyperlink w:anchor="M_OVERVIEW_004">
        <w:r>
          <w:rPr>
            <w:color w:val="174F4B"/>
            <w:rFonts w:ascii="Times New Roman" w:hAnsi="Times New Roman"/>
          </w:rPr>
          <w:t>Why some “English” lines are not English   19</w:t>
        </w:r>
      </w:hyperlink>
    </w:p>
    <w:p>
      <w:pPr>
        <w:pStyle w:val="ContentsVietnamese"/>
      </w:pPr>
      <w:r>
        <w:rPr>
          <w:rFonts w:ascii="Times New Roman" w:hAnsi="Times New Roman" w:cs="Times New Roman" w:eastAsia="SimSun"/>
          <w:color w:val="7B4B2A"/>
          <w:lang w:val="vi-VN"/>
        </w:rPr>
        <w:t>Vì sao một số câu “tiếng Anh” không phải tiếng Anh</w:t>
      </w:r>
    </w:p>
    <w:p>
      <w:pPr>
        <w:pStyle w:val="ContentsEnglish"/>
      </w:pPr>
      <w:hyperlink w:anchor="M_OVERVIEW_005">
        <w:r>
          <w:rPr>
            <w:color w:val="174F4B"/>
            <w:rFonts w:ascii="Times New Roman" w:hAnsi="Times New Roman"/>
          </w:rPr>
          <w:t>The ten directions   20</w:t>
        </w:r>
      </w:hyperlink>
    </w:p>
    <w:p>
      <w:pPr>
        <w:pStyle w:val="ContentsVietnamese"/>
      </w:pPr>
      <w:r>
        <w:rPr>
          <w:rFonts w:ascii="Times New Roman" w:hAnsi="Times New Roman" w:cs="Times New Roman" w:eastAsia="SimSun"/>
          <w:color w:val="7B4B2A"/>
          <w:lang w:val="vi-VN"/>
        </w:rPr>
        <w:t>Mười phương</w:t>
      </w:r>
    </w:p>
    <w:p>
      <w:pPr>
        <w:pStyle w:val="ContentsEnglish"/>
      </w:pPr>
      <w:hyperlink w:anchor="M_OVERVIEW_006">
        <w:r>
          <w:rPr>
            <w:color w:val="174F4B"/>
            <w:rFonts w:ascii="Times New Roman" w:hAnsi="Times New Roman"/>
          </w:rPr>
          <w:t>Buddhas and bodhisattvas at a glance   21</w:t>
        </w:r>
      </w:hyperlink>
    </w:p>
    <w:p>
      <w:pPr>
        <w:pStyle w:val="ContentsVietnamese"/>
      </w:pPr>
      <w:r>
        <w:rPr>
          <w:rFonts w:ascii="Times New Roman" w:hAnsi="Times New Roman" w:cs="Times New Roman" w:eastAsia="SimSun"/>
          <w:color w:val="7B4B2A"/>
          <w:lang w:val="vi-VN"/>
        </w:rPr>
        <w:t>Khái quát về chư Phật và chư Bồ-tát</w:t>
      </w:r>
    </w:p>
    <w:p>
      <w:pPr>
        <w:pStyle w:val="ContentsEnglish"/>
      </w:pPr>
      <w:hyperlink w:anchor="M_PRACTICE_001">
        <w:r>
          <w:rPr>
            <w:color w:val="174F4B"/>
            <w:rFonts w:ascii="Times New Roman" w:hAnsi="Times New Roman"/>
          </w:rPr>
          <w:t>Beginning a Buddhist practice   24</w:t>
        </w:r>
      </w:hyperlink>
    </w:p>
    <w:p>
      <w:pPr>
        <w:pStyle w:val="ContentsVietnamese"/>
      </w:pPr>
      <w:r>
        <w:rPr>
          <w:rFonts w:ascii="Times New Roman" w:hAnsi="Times New Roman" w:cs="Times New Roman" w:eastAsia="SimSun"/>
          <w:color w:val="7B4B2A"/>
          <w:lang w:val="vi-VN"/>
        </w:rPr>
        <w:t>Bắt đầu tu học Phật pháp</w:t>
      </w:r>
    </w:p>
    <w:p>
      <w:pPr>
        <w:pStyle w:val="ContentsEnglish"/>
      </w:pPr>
      <w:hyperlink w:anchor="M_PRACTICE_002">
        <w:r>
          <w:rPr>
            <w:color w:val="174F4B"/>
            <w:rFonts w:ascii="Times New Roman" w:hAnsi="Times New Roman"/>
          </w:rPr>
          <w:t>What are we practising towards?   24</w:t>
        </w:r>
      </w:hyperlink>
    </w:p>
    <w:p>
      <w:pPr>
        <w:pStyle w:val="ContentsVietnamese"/>
      </w:pPr>
      <w:r>
        <w:rPr>
          <w:rFonts w:ascii="Times New Roman" w:hAnsi="Times New Roman" w:cs="Times New Roman" w:eastAsia="SimSun"/>
          <w:color w:val="7B4B2A"/>
          <w:lang w:val="vi-VN"/>
        </w:rPr>
        <w:t>Chúng ta tu tập để hướng tới điều gì?</w:t>
      </w:r>
    </w:p>
    <w:p>
      <w:pPr>
        <w:pStyle w:val="ContentsEnglish"/>
      </w:pPr>
      <w:hyperlink w:anchor="M_PRACTICE_003">
        <w:r>
          <w:rPr>
            <w:color w:val="174F4B"/>
            <w:rFonts w:ascii="Times New Roman" w:hAnsi="Times New Roman"/>
          </w:rPr>
          <w:t>The Four Noble Truths: a direction for understanding   24</w:t>
        </w:r>
      </w:hyperlink>
    </w:p>
    <w:p>
      <w:pPr>
        <w:pStyle w:val="ContentsVietnamese"/>
      </w:pPr>
      <w:r>
        <w:rPr>
          <w:rFonts w:ascii="Times New Roman" w:hAnsi="Times New Roman" w:cs="Times New Roman" w:eastAsia="SimSun"/>
          <w:color w:val="7B4B2A"/>
          <w:lang w:val="vi-VN"/>
        </w:rPr>
        <w:t>Tứ Diệu Đế: phương hướng để hiểu khổ đau</w:t>
      </w:r>
    </w:p>
    <w:p>
      <w:pPr>
        <w:pStyle w:val="ContentsEnglish"/>
      </w:pPr>
      <w:hyperlink w:anchor="M_PRACTICE_004">
        <w:r>
          <w:rPr>
            <w:color w:val="174F4B"/>
            <w:rFonts w:ascii="Times New Roman" w:hAnsi="Times New Roman"/>
          </w:rPr>
          <w:t>The Eightfold Path: eight qualities developed together   26</w:t>
        </w:r>
      </w:hyperlink>
    </w:p>
    <w:p>
      <w:pPr>
        <w:pStyle w:val="ContentsVietnamese"/>
      </w:pPr>
      <w:r>
        <w:rPr>
          <w:rFonts w:ascii="Times New Roman" w:hAnsi="Times New Roman" w:cs="Times New Roman" w:eastAsia="SimSun"/>
          <w:color w:val="7B4B2A"/>
          <w:lang w:val="vi-VN"/>
        </w:rPr>
        <w:t>Bát Chánh Đạo: tám phẩm chất cùng được vun bồi</w:t>
      </w:r>
    </w:p>
    <w:p>
      <w:pPr>
        <w:pStyle w:val="ContentsEnglish"/>
      </w:pPr>
      <w:hyperlink w:anchor="M_PRACTICE_005">
        <w:r>
          <w:rPr>
            <w:color w:val="174F4B"/>
            <w:rFonts w:ascii="Times New Roman" w:hAnsi="Times New Roman"/>
          </w:rPr>
          <w:t>The Five Precepts: protecting everyday life   27</w:t>
        </w:r>
      </w:hyperlink>
    </w:p>
    <w:p>
      <w:pPr>
        <w:pStyle w:val="ContentsVietnamese"/>
      </w:pPr>
      <w:r>
        <w:rPr>
          <w:rFonts w:ascii="Times New Roman" w:hAnsi="Times New Roman" w:cs="Times New Roman" w:eastAsia="SimSun"/>
          <w:color w:val="7B4B2A"/>
          <w:lang w:val="vi-VN"/>
        </w:rPr>
        <w:t>Ngũ giới: bảo hộ đời sống hằng ngày</w:t>
      </w:r>
    </w:p>
    <w:p>
      <w:pPr>
        <w:pStyle w:val="ContentsEnglish"/>
      </w:pPr>
      <w:hyperlink w:anchor="M_PRACTICE_006">
        <w:r>
          <w:rPr>
            <w:color w:val="174F4B"/>
            <w:rFonts w:ascii="Times New Roman" w:hAnsi="Times New Roman"/>
          </w:rPr>
          <w:t>Refuge, learning and belonging   28</w:t>
        </w:r>
      </w:hyperlink>
    </w:p>
    <w:p>
      <w:pPr>
        <w:pStyle w:val="ContentsVietnamese"/>
      </w:pPr>
      <w:r>
        <w:rPr>
          <w:rFonts w:ascii="Times New Roman" w:hAnsi="Times New Roman" w:cs="Times New Roman" w:eastAsia="SimSun"/>
          <w:color w:val="7B4B2A"/>
          <w:lang w:val="vi-VN"/>
        </w:rPr>
        <w:t>Quy y, học hỏi và nương tựa cộng đồng</w:t>
      </w:r>
    </w:p>
    <w:p>
      <w:pPr>
        <w:pStyle w:val="ContentsEnglish"/>
      </w:pPr>
      <w:hyperlink w:anchor="M_PRACTICE_007">
        <w:r>
          <w:rPr>
            <w:color w:val="174F4B"/>
            <w:rFonts w:ascii="Times New Roman" w:hAnsi="Times New Roman"/>
          </w:rPr>
          <w:t>A simple daily rhythm   28</w:t>
        </w:r>
      </w:hyperlink>
    </w:p>
    <w:p>
      <w:pPr>
        <w:pStyle w:val="ContentsVietnamese"/>
      </w:pPr>
      <w:r>
        <w:rPr>
          <w:rFonts w:ascii="Times New Roman" w:hAnsi="Times New Roman" w:cs="Times New Roman" w:eastAsia="SimSun"/>
          <w:color w:val="7B4B2A"/>
          <w:lang w:val="vi-VN"/>
        </w:rPr>
        <w:t>Một nếp tu tập đơn giản mỗi ngày</w:t>
      </w:r>
    </w:p>
    <w:p>
      <w:pPr>
        <w:pStyle w:val="ContentsEnglish"/>
      </w:pPr>
      <w:hyperlink w:anchor="M_PRACTICE_008">
        <w:r>
          <w:rPr>
            <w:color w:val="174F4B"/>
            <w:rFonts w:ascii="Times New Roman" w:hAnsi="Times New Roman"/>
          </w:rPr>
          <w:t>Common misunderstandings to leave behind   29</w:t>
        </w:r>
      </w:hyperlink>
    </w:p>
    <w:p>
      <w:pPr>
        <w:pStyle w:val="ContentsVietnamese"/>
      </w:pPr>
      <w:r>
        <w:rPr>
          <w:rFonts w:ascii="Times New Roman" w:hAnsi="Times New Roman" w:cs="Times New Roman" w:eastAsia="SimSun"/>
          <w:color w:val="7B4B2A"/>
          <w:lang w:val="vi-VN"/>
        </w:rPr>
        <w:t>Những hiểu lầm thường gặp cần tháo gỡ</w:t>
      </w:r>
    </w:p>
    <w:p>
      <w:pPr>
        <w:pStyle w:val="ContentsEnglish"/>
      </w:pPr>
      <w:hyperlink w:anchor="M_PRACTICE_009">
        <w:r>
          <w:rPr>
            <w:color w:val="174F4B"/>
            <w:rFonts w:ascii="Times New Roman" w:hAnsi="Times New Roman"/>
          </w:rPr>
          <w:t>Bringing the Water Repentance home   30</w:t>
        </w:r>
      </w:hyperlink>
    </w:p>
    <w:p>
      <w:pPr>
        <w:pStyle w:val="ContentsVietnamese"/>
      </w:pPr>
      <w:r>
        <w:rPr>
          <w:rFonts w:ascii="Times New Roman" w:hAnsi="Times New Roman" w:cs="Times New Roman" w:eastAsia="SimSun"/>
          <w:color w:val="7B4B2A"/>
          <w:lang w:val="vi-VN"/>
        </w:rPr>
        <w:t>Đem Thủy Sám vào đời sống</w:t>
      </w:r>
    </w:p>
    <w:p>
      <w:pPr>
        <w:pStyle w:val="ContentsEnglish"/>
      </w:pPr>
      <w:hyperlink w:anchor="companion_scroll_1_reading">
        <w:r>
          <w:rPr>
            <w:color w:val="174F4B"/>
            <w:rFonts w:ascii="Times New Roman" w:hAnsi="Times New Roman"/>
          </w:rPr>
          <w:t>Scroll 1 companion: orientation   32</w:t>
        </w:r>
      </w:hyperlink>
    </w:p>
    <w:p>
      <w:pPr>
        <w:pStyle w:val="ContentsVietnamese"/>
      </w:pPr>
      <w:r>
        <w:rPr>
          <w:rFonts w:ascii="Times New Roman" w:hAnsi="Times New Roman" w:cs="Times New Roman" w:eastAsia="SimSun"/>
          <w:color w:val="7B4B2A"/>
          <w:lang w:val="vi-VN"/>
        </w:rPr>
        <w:t>Sách đồng hành Quyển 1: hướng dẫn mở đầu</w:t>
      </w:r>
    </w:p>
    <w:p>
      <w:pPr>
        <w:pStyle w:val="ContentsEnglish"/>
      </w:pPr>
      <w:hyperlink w:anchor="P1_000">
        <w:r>
          <w:rPr>
            <w:color w:val="174F4B"/>
            <w:rFonts w:ascii="Times New Roman" w:hAnsi="Times New Roman"/>
          </w:rPr>
          <w:t>P1-000  Front Matter   38</w:t>
        </w:r>
      </w:hyperlink>
    </w:p>
    <w:p>
      <w:pPr>
        <w:pStyle w:val="ContentsVietnamese"/>
      </w:pPr>
      <w:r>
        <w:rPr>
          <w:rFonts w:ascii="Times New Roman" w:hAnsi="Times New Roman" w:cs="Times New Roman" w:eastAsia="SimSun"/>
          <w:color w:val="7B4B2A"/>
          <w:lang w:val="vi-VN"/>
        </w:rPr>
        <w:t>Phần đầu sách</w:t>
      </w:r>
    </w:p>
    <w:p>
      <w:pPr>
        <w:pStyle w:val="ContentsEnglish"/>
      </w:pPr>
      <w:hyperlink w:anchor="P1_001">
        <w:r>
          <w:rPr>
            <w:color w:val="174F4B"/>
            <w:rFonts w:ascii="Times New Roman" w:hAnsi="Times New Roman"/>
          </w:rPr>
          <w:t>P1-001  Imperial Preface for Water Repentance   38</w:t>
        </w:r>
      </w:hyperlink>
    </w:p>
    <w:p>
      <w:pPr>
        <w:pStyle w:val="ContentsVietnamese"/>
      </w:pPr>
      <w:r>
        <w:rPr>
          <w:rFonts w:ascii="Times New Roman" w:hAnsi="Times New Roman" w:cs="Times New Roman" w:eastAsia="SimSun"/>
          <w:color w:val="7B4B2A"/>
          <w:lang w:val="vi-VN"/>
        </w:rPr>
        <w:t>Ngự chế Thủy Sám tự</w:t>
      </w:r>
    </w:p>
    <w:p>
      <w:pPr>
        <w:pStyle w:val="ContentsEnglish"/>
      </w:pPr>
      <w:hyperlink w:anchor="P1_002">
        <w:r>
          <w:rPr>
            <w:color w:val="174F4B"/>
            <w:rFonts w:ascii="Times New Roman" w:hAnsi="Times New Roman"/>
          </w:rPr>
          <w:t>P1-002  Preface of the Water Repentance   41</w:t>
        </w:r>
      </w:hyperlink>
    </w:p>
    <w:p>
      <w:pPr>
        <w:pStyle w:val="ContentsVietnamese"/>
      </w:pPr>
      <w:r>
        <w:rPr>
          <w:rFonts w:ascii="Times New Roman" w:hAnsi="Times New Roman" w:cs="Times New Roman" w:eastAsia="SimSun"/>
          <w:color w:val="7B4B2A"/>
          <w:lang w:val="vi-VN"/>
        </w:rPr>
        <w:t>Thủy Sám tự</w:t>
      </w:r>
    </w:p>
    <w:p>
      <w:pPr>
        <w:pStyle w:val="ContentsEnglish"/>
      </w:pPr>
      <w:hyperlink w:anchor="P1_003">
        <w:r>
          <w:rPr>
            <w:color w:val="174F4B"/>
            <w:rFonts w:ascii="Times New Roman" w:hAnsi="Times New Roman"/>
          </w:rPr>
          <w:t>P1-003  Opening and True Incense Praise   43</w:t>
        </w:r>
      </w:hyperlink>
    </w:p>
    <w:p>
      <w:pPr>
        <w:pStyle w:val="ContentsVietnamese"/>
      </w:pPr>
      <w:r>
        <w:rPr>
          <w:rFonts w:ascii="Times New Roman" w:hAnsi="Times New Roman" w:cs="Times New Roman" w:eastAsia="SimSun"/>
          <w:color w:val="7B4B2A"/>
          <w:lang w:val="vi-VN"/>
        </w:rPr>
        <w:t>Khai lễ và bài Chân Hương Tán</w:t>
      </w:r>
    </w:p>
    <w:p>
      <w:pPr>
        <w:pStyle w:val="ContentsEnglish"/>
      </w:pPr>
      <w:hyperlink w:anchor="P1_004">
        <w:r>
          <w:rPr>
            <w:color w:val="174F4B"/>
            <w:rFonts w:ascii="Times New Roman" w:hAnsi="Times New Roman"/>
          </w:rPr>
          <w:t>P1-004  Liturgical Retelling of the Wuda Story   45</w:t>
        </w:r>
      </w:hyperlink>
    </w:p>
    <w:p>
      <w:pPr>
        <w:pStyle w:val="ContentsVietnamese"/>
      </w:pPr>
      <w:r>
        <w:rPr>
          <w:rFonts w:ascii="Times New Roman" w:hAnsi="Times New Roman" w:cs="Times New Roman" w:eastAsia="SimSun"/>
          <w:color w:val="7B4B2A"/>
          <w:lang w:val="vi-VN"/>
        </w:rPr>
        <w:t>Nghi thức kể lại tích Ngộ Đạt</w:t>
      </w:r>
    </w:p>
    <w:p>
      <w:pPr>
        <w:pStyle w:val="ContentsEnglish"/>
      </w:pPr>
      <w:hyperlink w:anchor="P1_005">
        <w:r>
          <w:rPr>
            <w:color w:val="174F4B"/>
            <w:rFonts w:ascii="Times New Roman" w:hAnsi="Times New Roman"/>
          </w:rPr>
          <w:t>P1-005  Samantabhadra Visualisation   46</w:t>
        </w:r>
      </w:hyperlink>
    </w:p>
    <w:p>
      <w:pPr>
        <w:pStyle w:val="ContentsVietnamese"/>
      </w:pPr>
      <w:r>
        <w:rPr>
          <w:rFonts w:ascii="Times New Roman" w:hAnsi="Times New Roman" w:cs="Times New Roman" w:eastAsia="SimSun"/>
          <w:color w:val="7B4B2A"/>
          <w:lang w:val="vi-VN"/>
        </w:rPr>
        <w:t>Quán tưởng Bồ-tát Phổ Hiền</w:t>
      </w:r>
    </w:p>
    <w:p>
      <w:pPr>
        <w:pStyle w:val="ContentsEnglish"/>
      </w:pPr>
      <w:hyperlink w:anchor="P1_006">
        <w:r>
          <w:rPr>
            <w:color w:val="174F4B"/>
            <w:rFonts w:ascii="Times New Roman" w:hAnsi="Times New Roman"/>
          </w:rPr>
          <w:t>P1-006  Refuge and Universal Offering   48</w:t>
        </w:r>
      </w:hyperlink>
    </w:p>
    <w:p>
      <w:pPr>
        <w:pStyle w:val="ContentsVietnamese"/>
      </w:pPr>
      <w:r>
        <w:rPr>
          <w:rFonts w:ascii="Times New Roman" w:hAnsi="Times New Roman" w:cs="Times New Roman" w:eastAsia="SimSun"/>
          <w:color w:val="7B4B2A"/>
          <w:lang w:val="vi-VN"/>
        </w:rPr>
        <w:t>Quy y và cúng dường khắp pháp giới</w:t>
      </w:r>
    </w:p>
    <w:p>
      <w:pPr>
        <w:pStyle w:val="ContentsEnglish"/>
      </w:pPr>
      <w:hyperlink w:anchor="P1_007">
        <w:r>
          <w:rPr>
            <w:color w:val="174F4B"/>
            <w:rFonts w:ascii="Times New Roman" w:hAnsi="Times New Roman"/>
          </w:rPr>
          <w:t>P1-007  Prayer of Entering Repentance   50</w:t>
        </w:r>
      </w:hyperlink>
    </w:p>
    <w:p>
      <w:pPr>
        <w:pStyle w:val="ContentsVietnamese"/>
      </w:pPr>
      <w:r>
        <w:rPr>
          <w:rFonts w:ascii="Times New Roman" w:hAnsi="Times New Roman" w:cs="Times New Roman" w:eastAsia="SimSun"/>
          <w:color w:val="7B4B2A"/>
          <w:lang w:val="vi-VN"/>
        </w:rPr>
        <w:t>Lời nguyện nhập sám</w:t>
      </w:r>
    </w:p>
    <w:p>
      <w:pPr>
        <w:pStyle w:val="ContentsEnglish"/>
      </w:pPr>
      <w:hyperlink w:anchor="P1_008">
        <w:r>
          <w:rPr>
            <w:color w:val="174F4B"/>
            <w:rFonts w:ascii="Times New Roman" w:hAnsi="Times New Roman"/>
          </w:rPr>
          <w:t>P1-008  Opening Confession and Buddha-Name Litany   52</w:t>
        </w:r>
      </w:hyperlink>
    </w:p>
    <w:p>
      <w:pPr>
        <w:pStyle w:val="ContentsVietnamese"/>
      </w:pPr>
      <w:r>
        <w:rPr>
          <w:rFonts w:ascii="Times New Roman" w:hAnsi="Times New Roman" w:cs="Times New Roman" w:eastAsia="SimSun"/>
          <w:color w:val="7B4B2A"/>
          <w:lang w:val="vi-VN"/>
        </w:rPr>
        <w:t>Sám hối mở đầu và xưng niệm danh hiệu Phật</w:t>
      </w:r>
    </w:p>
    <w:p>
      <w:pPr>
        <w:pStyle w:val="ContentsEnglish"/>
      </w:pPr>
      <w:hyperlink w:anchor="P1_009">
        <w:r>
          <w:rPr>
            <w:color w:val="174F4B"/>
            <w:rFonts w:ascii="Times New Roman" w:hAnsi="Times New Roman"/>
          </w:rPr>
          <w:t>P1-009  The Three Obstructions   54</w:t>
        </w:r>
      </w:hyperlink>
    </w:p>
    <w:p>
      <w:pPr>
        <w:pStyle w:val="ContentsVietnamese"/>
      </w:pPr>
      <w:r>
        <w:rPr>
          <w:rFonts w:ascii="Times New Roman" w:hAnsi="Times New Roman" w:cs="Times New Roman" w:eastAsia="SimSun"/>
          <w:color w:val="7B4B2A"/>
          <w:lang w:val="vi-VN"/>
        </w:rPr>
        <w:t>Ba chướng</w:t>
      </w:r>
    </w:p>
    <w:p>
      <w:pPr>
        <w:pStyle w:val="ContentsEnglish"/>
      </w:pPr>
      <w:hyperlink w:anchor="P1_010">
        <w:r>
          <w:rPr>
            <w:color w:val="174F4B"/>
            <w:rFonts w:ascii="Times New Roman" w:hAnsi="Times New Roman"/>
          </w:rPr>
          <w:t>P1-010  The Seven Kinds of Mind   57</w:t>
        </w:r>
      </w:hyperlink>
    </w:p>
    <w:p>
      <w:pPr>
        <w:pStyle w:val="ContentsVietnamese"/>
      </w:pPr>
      <w:r>
        <w:rPr>
          <w:rFonts w:ascii="Times New Roman" w:hAnsi="Times New Roman" w:cs="Times New Roman" w:eastAsia="SimSun"/>
          <w:color w:val="7B4B2A"/>
          <w:lang w:val="vi-VN"/>
        </w:rPr>
        <w:t>Bảy thứ tâm</w:t>
      </w:r>
    </w:p>
    <w:p>
      <w:pPr>
        <w:pStyle w:val="ContentsEnglish"/>
      </w:pPr>
      <w:hyperlink w:anchor="P1_011">
        <w:r>
          <w:rPr>
            <w:color w:val="174F4B"/>
            <w:rFonts w:ascii="Times New Roman" w:hAnsi="Times New Roman"/>
          </w:rPr>
          <w:t>P1-011  Repentance for the Obstruction of Afflictions   60</w:t>
        </w:r>
      </w:hyperlink>
    </w:p>
    <w:p>
      <w:pPr>
        <w:pStyle w:val="ContentsVietnamese"/>
      </w:pPr>
      <w:r>
        <w:rPr>
          <w:rFonts w:ascii="Times New Roman" w:hAnsi="Times New Roman" w:cs="Times New Roman" w:eastAsia="SimSun"/>
          <w:color w:val="7B4B2A"/>
          <w:lang w:val="vi-VN"/>
        </w:rPr>
        <w:t>Sám hối phiền não chướng</w:t>
      </w:r>
    </w:p>
    <w:p>
      <w:pPr>
        <w:pStyle w:val="ContentsEnglish"/>
      </w:pPr>
      <w:hyperlink w:anchor="P1_012">
        <w:r>
          <w:rPr>
            <w:color w:val="174F4B"/>
            <w:rFonts w:ascii="Times New Roman" w:hAnsi="Times New Roman"/>
          </w:rPr>
          <w:t>P1-012  Rectifying the Past and Cultivating the Future   63</w:t>
        </w:r>
      </w:hyperlink>
    </w:p>
    <w:p>
      <w:pPr>
        <w:pStyle w:val="ContentsVietnamese"/>
      </w:pPr>
      <w:r>
        <w:rPr>
          <w:rFonts w:ascii="Times New Roman" w:hAnsi="Times New Roman" w:cs="Times New Roman" w:eastAsia="SimSun"/>
          <w:color w:val="7B4B2A"/>
          <w:lang w:val="vi-VN"/>
        </w:rPr>
        <w:t>Sửa đổi quá khứ và tu tập cho tương lai</w:t>
      </w:r>
    </w:p>
    <w:p>
      <w:pPr>
        <w:pStyle w:val="ContentsEnglish"/>
      </w:pPr>
      <w:hyperlink w:anchor="P1_013">
        <w:r>
          <w:rPr>
            <w:color w:val="174F4B"/>
            <w:rFonts w:ascii="Times New Roman" w:hAnsi="Times New Roman"/>
          </w:rPr>
          <w:t>P1-013  Seven Buddhas Mantra and Prayer of Exiting Repentance   66</w:t>
        </w:r>
      </w:hyperlink>
    </w:p>
    <w:p>
      <w:pPr>
        <w:pStyle w:val="ContentsVietnamese"/>
      </w:pPr>
      <w:r>
        <w:rPr>
          <w:rFonts w:ascii="Times New Roman" w:hAnsi="Times New Roman" w:cs="Times New Roman" w:eastAsia="SimSun"/>
          <w:color w:val="7B4B2A"/>
          <w:lang w:val="vi-VN"/>
        </w:rPr>
        <w:t>Thần chú Bảy vị Phật và lời nguyện xuất sám</w:t>
      </w:r>
    </w:p>
    <w:p>
      <w:pPr>
        <w:pStyle w:val="ContentsEnglish"/>
      </w:pPr>
      <w:hyperlink w:anchor="P1_014">
        <w:r>
          <w:rPr>
            <w:color w:val="174F4B"/>
            <w:rFonts w:ascii="Times New Roman" w:hAnsi="Times New Roman"/>
          </w:rPr>
          <w:t>P1-014  Noon Offering Before the Buddhas   69</w:t>
        </w:r>
      </w:hyperlink>
    </w:p>
    <w:p>
      <w:pPr>
        <w:pStyle w:val="ContentsVietnamese"/>
      </w:pPr>
      <w:r>
        <w:rPr>
          <w:rFonts w:ascii="Times New Roman" w:hAnsi="Times New Roman" w:cs="Times New Roman" w:eastAsia="SimSun"/>
          <w:color w:val="7B4B2A"/>
          <w:lang w:val="vi-VN"/>
        </w:rPr>
        <w:t>Cúng ngọ trước chư Phật</w:t>
      </w:r>
    </w:p>
    <w:p>
      <w:pPr>
        <w:pStyle w:val="ContentsEnglish"/>
      </w:pPr>
      <w:hyperlink w:anchor="P1_015">
        <w:r>
          <w:rPr>
            <w:color w:val="174F4B"/>
            <w:rFonts w:ascii="Times New Roman" w:hAnsi="Times New Roman"/>
          </w:rPr>
          <w:t>P1-015  Memorial Altar Dedication   73</w:t>
        </w:r>
      </w:hyperlink>
    </w:p>
    <w:p>
      <w:pPr>
        <w:pStyle w:val="ContentsVietnamese"/>
      </w:pPr>
      <w:r>
        <w:rPr>
          <w:rFonts w:ascii="Times New Roman" w:hAnsi="Times New Roman" w:cs="Times New Roman" w:eastAsia="SimSun"/>
          <w:color w:val="7B4B2A"/>
          <w:lang w:val="vi-VN"/>
        </w:rPr>
        <w:t>Hồi hướng tại đàn tưởng niệm</w:t>
      </w:r>
    </w:p>
    <w:p>
      <w:pPr>
        <w:pStyle w:val="ContentsEnglish"/>
      </w:pPr>
      <w:hyperlink w:anchor="companion_scroll_1_editorial_notes">
        <w:r>
          <w:rPr>
            <w:color w:val="174F4B"/>
            <w:rFonts w:ascii="Times New Roman" w:hAnsi="Times New Roman"/>
          </w:rPr>
          <w:t>Scroll 1 companion: editorial notes   78</w:t>
        </w:r>
      </w:hyperlink>
    </w:p>
    <w:p>
      <w:pPr>
        <w:pStyle w:val="ContentsVietnamese"/>
      </w:pPr>
      <w:r>
        <w:rPr>
          <w:rFonts w:ascii="Times New Roman" w:hAnsi="Times New Roman" w:cs="Times New Roman" w:eastAsia="SimSun"/>
          <w:color w:val="7B4B2A"/>
          <w:lang w:val="vi-VN"/>
        </w:rPr>
        <w:t>Sách đồng hành Quyển 1: ghi chú biên tập</w:t>
      </w:r>
    </w:p>
    <w:p>
      <w:pPr>
        <w:pStyle w:val="ContentsEnglish"/>
      </w:pPr>
      <w:hyperlink w:anchor="companion_scroll_2_reading">
        <w:r>
          <w:rPr>
            <w:color w:val="174F4B"/>
            <w:rFonts w:ascii="Times New Roman" w:hAnsi="Times New Roman"/>
          </w:rPr>
          <w:t>Scroll 2 companion: orientation   79</w:t>
        </w:r>
      </w:hyperlink>
    </w:p>
    <w:p>
      <w:pPr>
        <w:pStyle w:val="ContentsVietnamese"/>
      </w:pPr>
      <w:r>
        <w:rPr>
          <w:rFonts w:ascii="Times New Roman" w:hAnsi="Times New Roman" w:cs="Times New Roman" w:eastAsia="SimSun"/>
          <w:color w:val="7B4B2A"/>
          <w:lang w:val="vi-VN"/>
        </w:rPr>
        <w:t>Sách đồng hành Quyển 2: hướng dẫn mở đầu</w:t>
      </w:r>
    </w:p>
    <w:p>
      <w:pPr>
        <w:pStyle w:val="ContentsEnglish"/>
      </w:pPr>
      <w:hyperlink w:anchor="P2_001">
        <w:r>
          <w:rPr>
            <w:color w:val="174F4B"/>
            <w:rFonts w:ascii="Times New Roman" w:hAnsi="Times New Roman"/>
          </w:rPr>
          <w:t>P2-001  Flowers Presented Praise   84</w:t>
        </w:r>
      </w:hyperlink>
    </w:p>
    <w:p>
      <w:pPr>
        <w:pStyle w:val="ContentsVietnamese"/>
      </w:pPr>
      <w:r>
        <w:rPr>
          <w:rFonts w:ascii="Times New Roman" w:hAnsi="Times New Roman" w:cs="Times New Roman" w:eastAsia="SimSun"/>
          <w:color w:val="7B4B2A"/>
          <w:lang w:val="vi-VN"/>
        </w:rPr>
        <w:t>Bài tán Dâng hoa</w:t>
      </w:r>
    </w:p>
    <w:p>
      <w:pPr>
        <w:pStyle w:val="ContentsEnglish"/>
      </w:pPr>
      <w:hyperlink w:anchor="P2_002">
        <w:r>
          <w:rPr>
            <w:color w:val="174F4B"/>
            <w:rFonts w:ascii="Times New Roman" w:hAnsi="Times New Roman"/>
          </w:rPr>
          <w:t>P2-002  Prayer of Entering Repentance, Scroll Two   86</w:t>
        </w:r>
      </w:hyperlink>
    </w:p>
    <w:p>
      <w:pPr>
        <w:pStyle w:val="ContentsVietnamese"/>
      </w:pPr>
      <w:r>
        <w:rPr>
          <w:rFonts w:ascii="Times New Roman" w:hAnsi="Times New Roman" w:cs="Times New Roman" w:eastAsia="SimSun"/>
          <w:color w:val="7B4B2A"/>
          <w:lang w:val="vi-VN"/>
        </w:rPr>
        <w:t>Lời nguyện Nhập sám, Quyển Hai</w:t>
      </w:r>
    </w:p>
    <w:p>
      <w:pPr>
        <w:pStyle w:val="ContentsEnglish"/>
      </w:pPr>
      <w:hyperlink w:anchor="P2_003">
        <w:r>
          <w:rPr>
            <w:color w:val="174F4B"/>
            <w:rFonts w:ascii="Times New Roman" w:hAnsi="Times New Roman"/>
          </w:rPr>
          <w:t>P2-003  The Four Kinds of Observation   88</w:t>
        </w:r>
      </w:hyperlink>
    </w:p>
    <w:p>
      <w:pPr>
        <w:pStyle w:val="ContentsVietnamese"/>
      </w:pPr>
      <w:r>
        <w:rPr>
          <w:rFonts w:ascii="Times New Roman" w:hAnsi="Times New Roman" w:cs="Times New Roman" w:eastAsia="SimSun"/>
          <w:color w:val="7B4B2A"/>
          <w:lang w:val="vi-VN"/>
        </w:rPr>
        <w:t>Bốn phép quán</w:t>
      </w:r>
    </w:p>
    <w:p>
      <w:pPr>
        <w:pStyle w:val="ContentsEnglish"/>
      </w:pPr>
      <w:hyperlink w:anchor="P2_004">
        <w:r>
          <w:rPr>
            <w:color w:val="174F4B"/>
            <w:rFonts w:ascii="Times New Roman" w:hAnsi="Times New Roman"/>
          </w:rPr>
          <w:t>P2-004  Afflictions That Obstruct Practice   91</w:t>
        </w:r>
      </w:hyperlink>
    </w:p>
    <w:p>
      <w:pPr>
        <w:pStyle w:val="ContentsVietnamese"/>
      </w:pPr>
      <w:r>
        <w:rPr>
          <w:rFonts w:ascii="Times New Roman" w:hAnsi="Times New Roman" w:cs="Times New Roman" w:eastAsia="SimSun"/>
          <w:color w:val="7B4B2A"/>
          <w:lang w:val="vi-VN"/>
        </w:rPr>
        <w:t>Các phiền não chướng ngại sự tu tập</w:t>
      </w:r>
    </w:p>
    <w:p>
      <w:pPr>
        <w:pStyle w:val="ContentsEnglish"/>
      </w:pPr>
      <w:hyperlink w:anchor="P2_005">
        <w:r>
          <w:rPr>
            <w:color w:val="174F4B"/>
            <w:rFonts w:ascii="Times New Roman" w:hAnsi="Times New Roman"/>
          </w:rPr>
          <w:t>P2-005  Karmic Obstacles and the Timing of Results   94</w:t>
        </w:r>
      </w:hyperlink>
    </w:p>
    <w:p>
      <w:pPr>
        <w:pStyle w:val="ContentsVietnamese"/>
      </w:pPr>
      <w:r>
        <w:rPr>
          <w:rFonts w:ascii="Times New Roman" w:hAnsi="Times New Roman" w:cs="Times New Roman" w:eastAsia="SimSun"/>
          <w:color w:val="7B4B2A"/>
          <w:lang w:val="vi-VN"/>
        </w:rPr>
        <w:t>Nghiệp chướng và thời điểm trổ quả</w:t>
      </w:r>
    </w:p>
    <w:p>
      <w:pPr>
        <w:pStyle w:val="ContentsEnglish"/>
      </w:pPr>
      <w:hyperlink w:anchor="P2_006">
        <w:r>
          <w:rPr>
            <w:color w:val="174F4B"/>
            <w:rFonts w:ascii="Times New Roman" w:hAnsi="Times New Roman"/>
          </w:rPr>
          <w:t>P2-006  Repentance for Killing and Harm   97</w:t>
        </w:r>
      </w:hyperlink>
    </w:p>
    <w:p>
      <w:pPr>
        <w:pStyle w:val="ContentsVietnamese"/>
      </w:pPr>
      <w:r>
        <w:rPr>
          <w:rFonts w:ascii="Times New Roman" w:hAnsi="Times New Roman" w:cs="Times New Roman" w:eastAsia="SimSun"/>
          <w:color w:val="7B4B2A"/>
          <w:lang w:val="vi-VN"/>
        </w:rPr>
        <w:t>Sám hối sát sanh và gây hại</w:t>
      </w:r>
    </w:p>
    <w:p>
      <w:pPr>
        <w:pStyle w:val="ContentsEnglish"/>
      </w:pPr>
      <w:hyperlink w:anchor="P2_007">
        <w:r>
          <w:rPr>
            <w:color w:val="174F4B"/>
            <w:rFonts w:ascii="Times New Roman" w:hAnsi="Times New Roman"/>
          </w:rPr>
          <w:t>P2-007  Repentance for Stealing   100</w:t>
        </w:r>
      </w:hyperlink>
    </w:p>
    <w:p>
      <w:pPr>
        <w:pStyle w:val="ContentsVietnamese"/>
      </w:pPr>
      <w:r>
        <w:rPr>
          <w:rFonts w:ascii="Times New Roman" w:hAnsi="Times New Roman" w:cs="Times New Roman" w:eastAsia="SimSun"/>
          <w:color w:val="7B4B2A"/>
          <w:lang w:val="vi-VN"/>
        </w:rPr>
        <w:t>Sám hối trộm cắp</w:t>
      </w:r>
    </w:p>
    <w:p>
      <w:pPr>
        <w:pStyle w:val="ContentsEnglish"/>
      </w:pPr>
      <w:hyperlink w:anchor="P2_008">
        <w:r>
          <w:rPr>
            <w:color w:val="174F4B"/>
            <w:rFonts w:ascii="Times New Roman" w:hAnsi="Times New Roman"/>
          </w:rPr>
          <w:t>P2-008  Repentance for Sexual Desire and Misconduct   102</w:t>
        </w:r>
      </w:hyperlink>
    </w:p>
    <w:p>
      <w:pPr>
        <w:pStyle w:val="ContentsVietnamese"/>
      </w:pPr>
      <w:r>
        <w:rPr>
          <w:rFonts w:ascii="Times New Roman" w:hAnsi="Times New Roman" w:cs="Times New Roman" w:eastAsia="SimSun"/>
          <w:color w:val="7B4B2A"/>
          <w:lang w:val="vi-VN"/>
        </w:rPr>
        <w:t>Sám hối tham dục và tà hạnh</w:t>
      </w:r>
    </w:p>
    <w:p>
      <w:pPr>
        <w:pStyle w:val="ContentsEnglish"/>
      </w:pPr>
      <w:hyperlink w:anchor="P2_009">
        <w:r>
          <w:rPr>
            <w:color w:val="174F4B"/>
            <w:rFonts w:ascii="Times New Roman" w:hAnsi="Times New Roman"/>
          </w:rPr>
          <w:t>P2-009  The Four Unwholesome Verbal Actions   105</w:t>
        </w:r>
      </w:hyperlink>
    </w:p>
    <w:p>
      <w:pPr>
        <w:pStyle w:val="ContentsVietnamese"/>
      </w:pPr>
      <w:r>
        <w:rPr>
          <w:rFonts w:ascii="Times New Roman" w:hAnsi="Times New Roman" w:cs="Times New Roman" w:eastAsia="SimSun"/>
          <w:color w:val="7B4B2A"/>
          <w:lang w:val="vi-VN"/>
        </w:rPr>
        <w:t>Bốn nghiệp bất thiện của miệng</w:t>
      </w:r>
    </w:p>
    <w:p>
      <w:pPr>
        <w:pStyle w:val="ContentsEnglish"/>
      </w:pPr>
      <w:hyperlink w:anchor="P2_010">
        <w:r>
          <w:rPr>
            <w:color w:val="174F4B"/>
            <w:rFonts w:ascii="Times New Roman" w:hAnsi="Times New Roman"/>
          </w:rPr>
          <w:t>P2-010  Repentance Through the Six Sense Faculties   107</w:t>
        </w:r>
      </w:hyperlink>
    </w:p>
    <w:p>
      <w:pPr>
        <w:pStyle w:val="ContentsVietnamese"/>
      </w:pPr>
      <w:r>
        <w:rPr>
          <w:rFonts w:ascii="Times New Roman" w:hAnsi="Times New Roman" w:cs="Times New Roman" w:eastAsia="SimSun"/>
          <w:color w:val="7B4B2A"/>
          <w:lang w:val="vi-VN"/>
        </w:rPr>
        <w:t>Sám hối qua sáu căn</w:t>
      </w:r>
    </w:p>
    <w:p>
      <w:pPr>
        <w:pStyle w:val="ContentsEnglish"/>
      </w:pPr>
      <w:hyperlink w:anchor="P2_011">
        <w:r>
          <w:rPr>
            <w:color w:val="174F4B"/>
            <w:rFonts w:ascii="Times New Roman" w:hAnsi="Times New Roman"/>
          </w:rPr>
          <w:t>P2-011  Seven Buddhas Offense-Extinguishing Mantra   111</w:t>
        </w:r>
      </w:hyperlink>
    </w:p>
    <w:p>
      <w:pPr>
        <w:pStyle w:val="ContentsVietnamese"/>
      </w:pPr>
      <w:r>
        <w:rPr>
          <w:rFonts w:ascii="Times New Roman" w:hAnsi="Times New Roman" w:cs="Times New Roman" w:eastAsia="SimSun"/>
          <w:color w:val="7B4B2A"/>
          <w:lang w:val="vi-VN"/>
        </w:rPr>
        <w:t>Thần chú Bảy vị Phật diệt tội</w:t>
      </w:r>
    </w:p>
    <w:p>
      <w:pPr>
        <w:pStyle w:val="ContentsEnglish"/>
      </w:pPr>
      <w:hyperlink w:anchor="P2_012">
        <w:r>
          <w:rPr>
            <w:color w:val="174F4B"/>
            <w:rFonts w:ascii="Times New Roman" w:hAnsi="Times New Roman"/>
          </w:rPr>
          <w:t>P2-012  Prayer of Exiting Repentance, Scroll Two   113</w:t>
        </w:r>
      </w:hyperlink>
    </w:p>
    <w:p>
      <w:pPr>
        <w:pStyle w:val="ContentsVietnamese"/>
      </w:pPr>
      <w:r>
        <w:rPr>
          <w:rFonts w:ascii="Times New Roman" w:hAnsi="Times New Roman" w:cs="Times New Roman" w:eastAsia="SimSun"/>
          <w:color w:val="7B4B2A"/>
          <w:lang w:val="vi-VN"/>
        </w:rPr>
        <w:t>Lời nguyện Xuất sám, Quyển Hai</w:t>
      </w:r>
    </w:p>
    <w:p>
      <w:pPr>
        <w:pStyle w:val="ContentsEnglish"/>
      </w:pPr>
      <w:hyperlink w:anchor="P2_013">
        <w:r>
          <w:rPr>
            <w:color w:val="174F4B"/>
            <w:rFonts w:ascii="Times New Roman" w:hAnsi="Times New Roman"/>
          </w:rPr>
          <w:t>P2-013  Verse of Dedication   115</w:t>
        </w:r>
      </w:hyperlink>
    </w:p>
    <w:p>
      <w:pPr>
        <w:pStyle w:val="ContentsVietnamese"/>
      </w:pPr>
      <w:r>
        <w:rPr>
          <w:rFonts w:ascii="Times New Roman" w:hAnsi="Times New Roman" w:cs="Times New Roman" w:eastAsia="SimSun"/>
          <w:color w:val="7B4B2A"/>
          <w:lang w:val="vi-VN"/>
        </w:rPr>
        <w:t>Kệ hồi hướng</w:t>
      </w:r>
    </w:p>
    <w:p>
      <w:pPr>
        <w:pStyle w:val="ContentsEnglish"/>
      </w:pPr>
      <w:hyperlink w:anchor="companion_scroll_2_editorial_notes">
        <w:r>
          <w:rPr>
            <w:color w:val="174F4B"/>
            <w:rFonts w:ascii="Times New Roman" w:hAnsi="Times New Roman"/>
          </w:rPr>
          <w:t>Scroll 2 companion: editorial notes   117</w:t>
        </w:r>
      </w:hyperlink>
    </w:p>
    <w:p>
      <w:pPr>
        <w:pStyle w:val="ContentsVietnamese"/>
      </w:pPr>
      <w:r>
        <w:rPr>
          <w:rFonts w:ascii="Times New Roman" w:hAnsi="Times New Roman" w:cs="Times New Roman" w:eastAsia="SimSun"/>
          <w:color w:val="7B4B2A"/>
          <w:lang w:val="vi-VN"/>
        </w:rPr>
        <w:t>Sách đồng hành Quyển 2: ghi chú biên tập</w:t>
      </w:r>
    </w:p>
    <w:p>
      <w:pPr>
        <w:pStyle w:val="ContentsEnglish"/>
      </w:pPr>
      <w:hyperlink w:anchor="companion_scroll_3_reading">
        <w:r>
          <w:rPr>
            <w:color w:val="174F4B"/>
            <w:rFonts w:ascii="Times New Roman" w:hAnsi="Times New Roman"/>
          </w:rPr>
          <w:t>Scroll 3 companion: orientation   119</w:t>
        </w:r>
      </w:hyperlink>
    </w:p>
    <w:p>
      <w:pPr>
        <w:pStyle w:val="ContentsVietnamese"/>
      </w:pPr>
      <w:r>
        <w:rPr>
          <w:rFonts w:ascii="Times New Roman" w:hAnsi="Times New Roman" w:cs="Times New Roman" w:eastAsia="SimSun"/>
          <w:color w:val="7B4B2A"/>
          <w:lang w:val="vi-VN"/>
        </w:rPr>
        <w:t>Sách đồng hành Quyển 3: hướng dẫn mở đầu</w:t>
      </w:r>
    </w:p>
    <w:p>
      <w:pPr>
        <w:pStyle w:val="ContentsEnglish"/>
      </w:pPr>
      <w:hyperlink w:anchor="P3_001">
        <w:r>
          <w:rPr>
            <w:color w:val="174F4B"/>
            <w:rFonts w:ascii="Times New Roman" w:hAnsi="Times New Roman"/>
          </w:rPr>
          <w:t>P3-001  Title and publication details   125</w:t>
        </w:r>
      </w:hyperlink>
    </w:p>
    <w:p>
      <w:pPr>
        <w:pStyle w:val="ContentsVietnamese"/>
      </w:pPr>
      <w:r>
        <w:rPr>
          <w:rFonts w:ascii="Times New Roman" w:hAnsi="Times New Roman" w:cs="Times New Roman" w:eastAsia="SimSun"/>
          <w:color w:val="7B4B2A"/>
          <w:lang w:val="vi-VN"/>
        </w:rPr>
        <w:t>Nhan đề và thông tin xuất bản</w:t>
      </w:r>
    </w:p>
    <w:p>
      <w:pPr>
        <w:pStyle w:val="ContentsEnglish"/>
      </w:pPr>
      <w:hyperlink w:anchor="P3_002">
        <w:r>
          <w:rPr>
            <w:color w:val="174F4B"/>
            <w:rFonts w:ascii="Times New Roman" w:hAnsi="Times New Roman"/>
          </w:rPr>
          <w:t>P3-002  Lamp’s Radiant Light Praise   125</w:t>
        </w:r>
      </w:hyperlink>
    </w:p>
    <w:p>
      <w:pPr>
        <w:pStyle w:val="ContentsVietnamese"/>
      </w:pPr>
      <w:r>
        <w:rPr>
          <w:rFonts w:ascii="Times New Roman" w:hAnsi="Times New Roman" w:cs="Times New Roman" w:eastAsia="SimSun"/>
          <w:color w:val="7B4B2A"/>
          <w:lang w:val="vi-VN"/>
        </w:rPr>
        <w:t>Kệ tán ánh sáng ngọn đèn</w:t>
      </w:r>
    </w:p>
    <w:p>
      <w:pPr>
        <w:pStyle w:val="ContentsEnglish"/>
      </w:pPr>
      <w:hyperlink w:anchor="P3_003">
        <w:r>
          <w:rPr>
            <w:color w:val="174F4B"/>
            <w:rFonts w:ascii="Times New Roman" w:hAnsi="Times New Roman"/>
          </w:rPr>
          <w:t>P3-003  Prayer of Entering Repentance   127</w:t>
        </w:r>
      </w:hyperlink>
    </w:p>
    <w:p>
      <w:pPr>
        <w:pStyle w:val="ContentsVietnamese"/>
      </w:pPr>
      <w:r>
        <w:rPr>
          <w:rFonts w:ascii="Times New Roman" w:hAnsi="Times New Roman" w:cs="Times New Roman" w:eastAsia="SimSun"/>
          <w:color w:val="7B4B2A"/>
          <w:lang w:val="vi-VN"/>
        </w:rPr>
        <w:t>Văn nhập sám</w:t>
      </w:r>
    </w:p>
    <w:p>
      <w:pPr>
        <w:pStyle w:val="ContentsEnglish"/>
      </w:pPr>
      <w:hyperlink w:anchor="P3_004">
        <w:r>
          <w:rPr>
            <w:color w:val="174F4B"/>
            <w:rFonts w:ascii="Times New Roman" w:hAnsi="Times New Roman"/>
          </w:rPr>
          <w:t>P3-004  Repentance before the Triple Gem   128</w:t>
        </w:r>
      </w:hyperlink>
    </w:p>
    <w:p>
      <w:pPr>
        <w:pStyle w:val="ContentsVietnamese"/>
      </w:pPr>
      <w:r>
        <w:rPr>
          <w:rFonts w:ascii="Times New Roman" w:hAnsi="Times New Roman" w:cs="Times New Roman" w:eastAsia="SimSun"/>
          <w:color w:val="7B4B2A"/>
          <w:lang w:val="vi-VN"/>
        </w:rPr>
        <w:t>Sám hối trước Tam bảo</w:t>
      </w:r>
    </w:p>
    <w:p>
      <w:pPr>
        <w:pStyle w:val="ContentsEnglish"/>
      </w:pPr>
      <w:hyperlink w:anchor="P3_005">
        <w:r>
          <w:rPr>
            <w:color w:val="174F4B"/>
            <w:rFonts w:ascii="Times New Roman" w:hAnsi="Times New Roman"/>
          </w:rPr>
          <w:t>P3-005  Remorse, shame, and conduct   132</w:t>
        </w:r>
      </w:hyperlink>
    </w:p>
    <w:p>
      <w:pPr>
        <w:pStyle w:val="ContentsVietnamese"/>
      </w:pPr>
      <w:r>
        <w:rPr>
          <w:rFonts w:ascii="Times New Roman" w:hAnsi="Times New Roman" w:cs="Times New Roman" w:eastAsia="SimSun"/>
          <w:color w:val="7B4B2A"/>
          <w:lang w:val="vi-VN"/>
        </w:rPr>
        <w:t>Tàm quý và oai nghi</w:t>
      </w:r>
    </w:p>
    <w:p>
      <w:pPr>
        <w:pStyle w:val="ContentsEnglish"/>
      </w:pPr>
      <w:hyperlink w:anchor="P3_006">
        <w:r>
          <w:rPr>
            <w:color w:val="174F4B"/>
            <w:rFonts w:ascii="Times New Roman" w:hAnsi="Times New Roman"/>
          </w:rPr>
          <w:t>P3-006  Resultative obstructions and impermanence   135</w:t>
        </w:r>
      </w:hyperlink>
    </w:p>
    <w:p>
      <w:pPr>
        <w:pStyle w:val="ContentsVietnamese"/>
      </w:pPr>
      <w:r>
        <w:rPr>
          <w:rFonts w:ascii="Times New Roman" w:hAnsi="Times New Roman" w:cs="Times New Roman" w:eastAsia="SimSun"/>
          <w:color w:val="7B4B2A"/>
          <w:lang w:val="vi-VN"/>
        </w:rPr>
        <w:t>Quả báo chướng và vô thường</w:t>
      </w:r>
    </w:p>
    <w:p>
      <w:pPr>
        <w:pStyle w:val="ContentsEnglish"/>
      </w:pPr>
      <w:hyperlink w:anchor="P3_007">
        <w:r>
          <w:rPr>
            <w:color w:val="174F4B"/>
            <w:rFonts w:ascii="Times New Roman" w:hAnsi="Times New Roman"/>
          </w:rPr>
          <w:t>P3-007  Avīci and the hell realms   137</w:t>
        </w:r>
      </w:hyperlink>
    </w:p>
    <w:p>
      <w:pPr>
        <w:pStyle w:val="ContentsVietnamese"/>
      </w:pPr>
      <w:r>
        <w:rPr>
          <w:rFonts w:ascii="Times New Roman" w:hAnsi="Times New Roman" w:cs="Times New Roman" w:eastAsia="SimSun"/>
          <w:color w:val="7B4B2A"/>
          <w:lang w:val="vi-VN"/>
        </w:rPr>
        <w:t>Địa ngục A-tỳ và các địa ngục</w:t>
      </w:r>
    </w:p>
    <w:p>
      <w:pPr>
        <w:pStyle w:val="ContentsEnglish"/>
      </w:pPr>
      <w:hyperlink w:anchor="P3_008">
        <w:r>
          <w:rPr>
            <w:color w:val="174F4B"/>
            <w:rFonts w:ascii="Times New Roman" w:hAnsi="Times New Roman"/>
          </w:rPr>
          <w:t>P3-008  The Three Lower Realms   140</w:t>
        </w:r>
      </w:hyperlink>
    </w:p>
    <w:p>
      <w:pPr>
        <w:pStyle w:val="ContentsVietnamese"/>
      </w:pPr>
      <w:r>
        <w:rPr>
          <w:rFonts w:ascii="Times New Roman" w:hAnsi="Times New Roman" w:cs="Times New Roman" w:eastAsia="SimSun"/>
          <w:color w:val="7B4B2A"/>
          <w:lang w:val="vi-VN"/>
        </w:rPr>
        <w:t>Ba đường dữ</w:t>
      </w:r>
    </w:p>
    <w:p>
      <w:pPr>
        <w:pStyle w:val="ContentsEnglish"/>
      </w:pPr>
      <w:hyperlink w:anchor="P3_009">
        <w:r>
          <w:rPr>
            <w:color w:val="174F4B"/>
            <w:rFonts w:ascii="Times New Roman" w:hAnsi="Times New Roman"/>
          </w:rPr>
          <w:t>P3-009  Residual results among humans and devas   142</w:t>
        </w:r>
      </w:hyperlink>
    </w:p>
    <w:p>
      <w:pPr>
        <w:pStyle w:val="ContentsVietnamese"/>
      </w:pPr>
      <w:r>
        <w:rPr>
          <w:rFonts w:ascii="Times New Roman" w:hAnsi="Times New Roman" w:cs="Times New Roman" w:eastAsia="SimSun"/>
          <w:color w:val="7B4B2A"/>
          <w:lang w:val="vi-VN"/>
        </w:rPr>
        <w:t>Dư báo trong cõi người và trời</w:t>
      </w:r>
    </w:p>
    <w:p>
      <w:pPr>
        <w:pStyle w:val="ContentsEnglish"/>
      </w:pPr>
      <w:hyperlink w:anchor="P3_010">
        <w:r>
          <w:rPr>
            <w:color w:val="174F4B"/>
            <w:rFonts w:ascii="Times New Roman" w:hAnsi="Times New Roman"/>
          </w:rPr>
          <w:t>P3-010  Universal vows and dedication   144</w:t>
        </w:r>
      </w:hyperlink>
    </w:p>
    <w:p>
      <w:pPr>
        <w:pStyle w:val="ContentsVietnamese"/>
      </w:pPr>
      <w:r>
        <w:rPr>
          <w:rFonts w:ascii="Times New Roman" w:hAnsi="Times New Roman" w:cs="Times New Roman" w:eastAsia="SimSun"/>
          <w:color w:val="7B4B2A"/>
          <w:lang w:val="vi-VN"/>
        </w:rPr>
        <w:t>Đại nguyện và hồi hướng</w:t>
      </w:r>
    </w:p>
    <w:p>
      <w:pPr>
        <w:pStyle w:val="ContentsEnglish"/>
      </w:pPr>
      <w:hyperlink w:anchor="P3_011">
        <w:r>
          <w:rPr>
            <w:color w:val="174F4B"/>
            <w:rFonts w:ascii="Times New Roman" w:hAnsi="Times New Roman"/>
          </w:rPr>
          <w:t>P3-011  Closing mantra and Prayer of Exiting Repentance   146</w:t>
        </w:r>
      </w:hyperlink>
    </w:p>
    <w:p>
      <w:pPr>
        <w:pStyle w:val="ContentsVietnamese"/>
      </w:pPr>
      <w:r>
        <w:rPr>
          <w:rFonts w:ascii="Times New Roman" w:hAnsi="Times New Roman" w:cs="Times New Roman" w:eastAsia="SimSun"/>
          <w:color w:val="7B4B2A"/>
          <w:lang w:val="vi-VN"/>
        </w:rPr>
        <w:t>Thần chú cuối và văn xuất sám</w:t>
      </w:r>
    </w:p>
    <w:p>
      <w:pPr>
        <w:pStyle w:val="ContentsEnglish"/>
      </w:pPr>
      <w:hyperlink w:anchor="P3_012">
        <w:r>
          <w:rPr>
            <w:color w:val="174F4B"/>
            <w:rFonts w:ascii="Times New Roman" w:hAnsi="Times New Roman"/>
          </w:rPr>
          <w:t>P3-012  Memorial Altar Dedication   148</w:t>
        </w:r>
      </w:hyperlink>
    </w:p>
    <w:p>
      <w:pPr>
        <w:pStyle w:val="ContentsVietnamese"/>
      </w:pPr>
      <w:r>
        <w:rPr>
          <w:rFonts w:ascii="Times New Roman" w:hAnsi="Times New Roman" w:cs="Times New Roman" w:eastAsia="SimSun"/>
          <w:color w:val="7B4B2A"/>
          <w:lang w:val="vi-VN"/>
        </w:rPr>
        <w:t>Hồi hướng đàn tưởng niệm</w:t>
      </w:r>
    </w:p>
    <w:p>
      <w:pPr>
        <w:pStyle w:val="ContentsEnglish"/>
      </w:pPr>
      <w:hyperlink w:anchor="P3_013">
        <w:r>
          <w:rPr>
            <w:color w:val="174F4B"/>
            <w:rFonts w:ascii="Times New Roman" w:hAnsi="Times New Roman"/>
          </w:rPr>
          <w:t>P3-013  A Prayer for the Samadhi Water Repentance   155</w:t>
        </w:r>
      </w:hyperlink>
    </w:p>
    <w:p>
      <w:pPr>
        <w:pStyle w:val="ContentsVietnamese"/>
      </w:pPr>
      <w:r>
        <w:rPr>
          <w:rFonts w:ascii="Times New Roman" w:hAnsi="Times New Roman" w:cs="Times New Roman" w:eastAsia="SimSun"/>
          <w:color w:val="7B4B2A"/>
          <w:lang w:val="vi-VN"/>
        </w:rPr>
        <w:t>Lời cầu nguyện Từ Bi Tam Muội Thủy Sám</w:t>
      </w:r>
    </w:p>
    <w:p>
      <w:pPr>
        <w:pStyle w:val="ContentsEnglish"/>
      </w:pPr>
      <w:hyperlink w:anchor="P3_014">
        <w:r>
          <w:rPr>
            <w:color w:val="174F4B"/>
            <w:rFonts w:ascii="Times New Roman" w:hAnsi="Times New Roman"/>
          </w:rPr>
          <w:t>P3-014  Final Verse of Dedication and closing actions   157</w:t>
        </w:r>
      </w:hyperlink>
    </w:p>
    <w:p>
      <w:pPr>
        <w:pStyle w:val="ContentsVietnamese"/>
      </w:pPr>
      <w:r>
        <w:rPr>
          <w:rFonts w:ascii="Times New Roman" w:hAnsi="Times New Roman" w:cs="Times New Roman" w:eastAsia="SimSun"/>
          <w:color w:val="7B4B2A"/>
          <w:lang w:val="vi-VN"/>
        </w:rPr>
        <w:t>Kệ hồi hướng cuối và nghi thức kết</w:t>
      </w:r>
    </w:p>
    <w:p>
      <w:pPr>
        <w:pStyle w:val="ContentsEnglish"/>
      </w:pPr>
      <w:hyperlink w:anchor="companion_scroll_3_editorial_notes">
        <w:r>
          <w:rPr>
            <w:color w:val="174F4B"/>
            <w:rFonts w:ascii="Times New Roman" w:hAnsi="Times New Roman"/>
          </w:rPr>
          <w:t>Scroll 3 companion: editorial notes   158</w:t>
        </w:r>
      </w:hyperlink>
    </w:p>
    <w:p>
      <w:pPr>
        <w:pStyle w:val="ContentsVietnamese"/>
      </w:pPr>
      <w:r>
        <w:rPr>
          <w:rFonts w:ascii="Times New Roman" w:hAnsi="Times New Roman" w:cs="Times New Roman" w:eastAsia="SimSun"/>
          <w:color w:val="7B4B2A"/>
          <w:lang w:val="vi-VN"/>
        </w:rPr>
        <w:t>Sách đồng hành Quyển 3: ghi chú biên tập</w:t>
      </w:r>
    </w:p>
    <w:p>
      <w:pPr>
        <w:pStyle w:val="ContentsEnglish"/>
      </w:pPr>
      <w:hyperlink w:anchor="M_CONCEPTS_001">
        <w:r>
          <w:rPr>
            <w:color w:val="174F4B"/>
            <w:rFonts w:ascii="Times New Roman" w:hAnsi="Times New Roman"/>
          </w:rPr>
          <w:t>The Buddhist world behind the words   159</w:t>
        </w:r>
      </w:hyperlink>
    </w:p>
    <w:p>
      <w:pPr>
        <w:pStyle w:val="ContentsVietnamese"/>
      </w:pPr>
      <w:r>
        <w:rPr>
          <w:rFonts w:ascii="Times New Roman" w:hAnsi="Times New Roman" w:cs="Times New Roman" w:eastAsia="SimSun"/>
          <w:color w:val="7B4B2A"/>
          <w:lang w:val="vi-VN"/>
        </w:rPr>
        <w:t>Thế giới Phật giáo đằng sau câu chữ</w:t>
      </w:r>
    </w:p>
    <w:p>
      <w:pPr>
        <w:pStyle w:val="ContentsEnglish"/>
      </w:pPr>
      <w:hyperlink w:anchor="M_CONCEPTS_002">
        <w:r>
          <w:rPr>
            <w:color w:val="174F4B"/>
            <w:rFonts w:ascii="Times New Roman" w:hAnsi="Times New Roman"/>
          </w:rPr>
          <w:t>Who was the Buddha?   159</w:t>
        </w:r>
      </w:hyperlink>
    </w:p>
    <w:p>
      <w:pPr>
        <w:pStyle w:val="ContentsVietnamese"/>
      </w:pPr>
      <w:r>
        <w:rPr>
          <w:rFonts w:ascii="Times New Roman" w:hAnsi="Times New Roman" w:cs="Times New Roman" w:eastAsia="SimSun"/>
          <w:color w:val="7B4B2A"/>
          <w:lang w:val="vi-VN"/>
        </w:rPr>
        <w:t>Đức Phật là ai?</w:t>
      </w:r>
    </w:p>
    <w:p>
      <w:pPr>
        <w:pStyle w:val="ContentsEnglish"/>
      </w:pPr>
      <w:hyperlink w:anchor="M_CONCEPTS_003">
        <w:r>
          <w:rPr>
            <w:color w:val="174F4B"/>
            <w:rFonts w:ascii="Times New Roman" w:hAnsi="Times New Roman"/>
          </w:rPr>
          <w:t>Buddha, bodhisattva, arhat and sentient being   159</w:t>
        </w:r>
      </w:hyperlink>
    </w:p>
    <w:p>
      <w:pPr>
        <w:pStyle w:val="ContentsVietnamese"/>
      </w:pPr>
      <w:r>
        <w:rPr>
          <w:rFonts w:ascii="Times New Roman" w:hAnsi="Times New Roman" w:cs="Times New Roman" w:eastAsia="SimSun"/>
          <w:color w:val="7B4B2A"/>
          <w:lang w:val="vi-VN"/>
        </w:rPr>
        <w:t>Phật, Bồ-tát, A-la-hán và chúng sanh</w:t>
      </w:r>
    </w:p>
    <w:p>
      <w:pPr>
        <w:pStyle w:val="ContentsEnglish"/>
      </w:pPr>
      <w:hyperlink w:anchor="M_CONCEPTS_004">
        <w:r>
          <w:rPr>
            <w:color w:val="174F4B"/>
            <w:rFonts w:ascii="Times New Roman" w:hAnsi="Times New Roman"/>
          </w:rPr>
          <w:t>The Triple Gem   162</w:t>
        </w:r>
      </w:hyperlink>
    </w:p>
    <w:p>
      <w:pPr>
        <w:pStyle w:val="ContentsVietnamese"/>
      </w:pPr>
      <w:r>
        <w:rPr>
          <w:rFonts w:ascii="Times New Roman" w:hAnsi="Times New Roman" w:cs="Times New Roman" w:eastAsia="SimSun"/>
          <w:color w:val="7B4B2A"/>
          <w:lang w:val="vi-VN"/>
        </w:rPr>
        <w:t>Tam Bảo</w:t>
      </w:r>
    </w:p>
    <w:p>
      <w:pPr>
        <w:pStyle w:val="ContentsEnglish"/>
      </w:pPr>
      <w:hyperlink w:anchor="M_CONCEPTS_005">
        <w:r>
          <w:rPr>
            <w:color w:val="174F4B"/>
            <w:rFonts w:ascii="Times New Roman" w:hAnsi="Times New Roman"/>
          </w:rPr>
          <w:t>Karma   162</w:t>
        </w:r>
      </w:hyperlink>
    </w:p>
    <w:p>
      <w:pPr>
        <w:pStyle w:val="ContentsVietnamese"/>
      </w:pPr>
      <w:r>
        <w:rPr>
          <w:rFonts w:ascii="Times New Roman" w:hAnsi="Times New Roman" w:cs="Times New Roman" w:eastAsia="SimSun"/>
          <w:color w:val="7B4B2A"/>
          <w:lang w:val="vi-VN"/>
        </w:rPr>
        <w:t>Nghiệp</w:t>
      </w:r>
    </w:p>
    <w:p>
      <w:pPr>
        <w:pStyle w:val="ContentsEnglish"/>
      </w:pPr>
      <w:hyperlink w:anchor="M_CONCEPTS_006">
        <w:r>
          <w:rPr>
            <w:color w:val="174F4B"/>
            <w:rFonts w:ascii="Times New Roman" w:hAnsi="Times New Roman"/>
          </w:rPr>
          <w:t>Body, speech and mind   163</w:t>
        </w:r>
      </w:hyperlink>
    </w:p>
    <w:p>
      <w:pPr>
        <w:pStyle w:val="ContentsVietnamese"/>
      </w:pPr>
      <w:r>
        <w:rPr>
          <w:rFonts w:ascii="Times New Roman" w:hAnsi="Times New Roman" w:cs="Times New Roman" w:eastAsia="SimSun"/>
          <w:color w:val="7B4B2A"/>
          <w:lang w:val="vi-VN"/>
        </w:rPr>
        <w:t>Thân, khẩu và ý</w:t>
      </w:r>
    </w:p>
    <w:p>
      <w:pPr>
        <w:pStyle w:val="ContentsEnglish"/>
      </w:pPr>
      <w:hyperlink w:anchor="M_CONCEPTS_007">
        <w:r>
          <w:rPr>
            <w:color w:val="174F4B"/>
            <w:rFonts w:ascii="Times New Roman" w:hAnsi="Times New Roman"/>
          </w:rPr>
          <w:t>The three poisons   164</w:t>
        </w:r>
      </w:hyperlink>
    </w:p>
    <w:p>
      <w:pPr>
        <w:pStyle w:val="ContentsVietnamese"/>
      </w:pPr>
      <w:r>
        <w:rPr>
          <w:rFonts w:ascii="Times New Roman" w:hAnsi="Times New Roman" w:cs="Times New Roman" w:eastAsia="SimSun"/>
          <w:color w:val="7B4B2A"/>
          <w:lang w:val="vi-VN"/>
        </w:rPr>
        <w:t>Ba độc</w:t>
      </w:r>
    </w:p>
    <w:p>
      <w:pPr>
        <w:pStyle w:val="ContentsEnglish"/>
      </w:pPr>
      <w:hyperlink w:anchor="M_CONCEPTS_008">
        <w:r>
          <w:rPr>
            <w:color w:val="174F4B"/>
            <w:rFonts w:ascii="Times New Roman" w:hAnsi="Times New Roman"/>
          </w:rPr>
          <w:t>Saṃsāra and rebirth   164</w:t>
        </w:r>
      </w:hyperlink>
    </w:p>
    <w:p>
      <w:pPr>
        <w:pStyle w:val="ContentsVietnamese"/>
      </w:pPr>
      <w:r>
        <w:rPr>
          <w:rFonts w:ascii="Times New Roman" w:hAnsi="Times New Roman" w:cs="Times New Roman" w:eastAsia="SimSun"/>
          <w:color w:val="7B4B2A"/>
          <w:lang w:val="vi-VN"/>
        </w:rPr>
        <w:t>Luân hồi và tái sanh</w:t>
      </w:r>
    </w:p>
    <w:p>
      <w:pPr>
        <w:pStyle w:val="ContentsEnglish"/>
      </w:pPr>
      <w:hyperlink w:anchor="M_CONCEPTS_009">
        <w:r>
          <w:rPr>
            <w:color w:val="174F4B"/>
            <w:rFonts w:ascii="Times New Roman" w:hAnsi="Times New Roman"/>
          </w:rPr>
          <w:t>The six realms   165</w:t>
        </w:r>
      </w:hyperlink>
    </w:p>
    <w:p>
      <w:pPr>
        <w:pStyle w:val="ContentsVietnamese"/>
      </w:pPr>
      <w:r>
        <w:rPr>
          <w:rFonts w:ascii="Times New Roman" w:hAnsi="Times New Roman" w:cs="Times New Roman" w:eastAsia="SimSun"/>
          <w:color w:val="7B4B2A"/>
          <w:lang w:val="vi-VN"/>
        </w:rPr>
        <w:t>Sáu đường</w:t>
      </w:r>
    </w:p>
    <w:p>
      <w:pPr>
        <w:pStyle w:val="ContentsEnglish"/>
      </w:pPr>
      <w:hyperlink w:anchor="M_CONCEPTS_010">
        <w:r>
          <w:rPr>
            <w:color w:val="174F4B"/>
            <w:rFonts w:ascii="Times New Roman" w:hAnsi="Times New Roman"/>
          </w:rPr>
          <w:t>Nirvāṇa   168</w:t>
        </w:r>
      </w:hyperlink>
    </w:p>
    <w:p>
      <w:pPr>
        <w:pStyle w:val="ContentsVietnamese"/>
      </w:pPr>
      <w:r>
        <w:rPr>
          <w:rFonts w:ascii="Times New Roman" w:hAnsi="Times New Roman" w:cs="Times New Roman" w:eastAsia="SimSun"/>
          <w:color w:val="7B4B2A"/>
          <w:lang w:val="vi-VN"/>
        </w:rPr>
        <w:t>Niết-bàn</w:t>
      </w:r>
    </w:p>
    <w:p>
      <w:pPr>
        <w:pStyle w:val="ContentsEnglish"/>
      </w:pPr>
      <w:hyperlink w:anchor="M_CONCEPTS_011">
        <w:r>
          <w:rPr>
            <w:color w:val="174F4B"/>
            <w:rFonts w:ascii="Times New Roman" w:hAnsi="Times New Roman"/>
          </w:rPr>
          <w:t>Pure Land   168</w:t>
        </w:r>
      </w:hyperlink>
    </w:p>
    <w:p>
      <w:pPr>
        <w:pStyle w:val="ContentsVietnamese"/>
      </w:pPr>
      <w:r>
        <w:rPr>
          <w:rFonts w:ascii="Times New Roman" w:hAnsi="Times New Roman" w:cs="Times New Roman" w:eastAsia="SimSun"/>
          <w:color w:val="7B4B2A"/>
          <w:lang w:val="vi-VN"/>
        </w:rPr>
        <w:t>Tịnh độ</w:t>
      </w:r>
    </w:p>
    <w:p>
      <w:pPr>
        <w:pStyle w:val="ContentsEnglish"/>
      </w:pPr>
      <w:hyperlink w:anchor="M_CONCEPTS_012">
        <w:r>
          <w:rPr>
            <w:color w:val="174F4B"/>
            <w:rFonts w:ascii="Times New Roman" w:hAnsi="Times New Roman"/>
          </w:rPr>
          <w:t>Repentance and reform   170</w:t>
        </w:r>
      </w:hyperlink>
    </w:p>
    <w:p>
      <w:pPr>
        <w:pStyle w:val="ContentsVietnamese"/>
      </w:pPr>
      <w:r>
        <w:rPr>
          <w:rFonts w:ascii="Times New Roman" w:hAnsi="Times New Roman" w:cs="Times New Roman" w:eastAsia="SimSun"/>
          <w:color w:val="7B4B2A"/>
          <w:lang w:val="vi-VN"/>
        </w:rPr>
        <w:t>Sám hối và sửa đổi</w:t>
      </w:r>
    </w:p>
    <w:p>
      <w:pPr>
        <w:pStyle w:val="ContentsEnglish"/>
      </w:pPr>
      <w:hyperlink w:anchor="M_CONCEPTS_013">
        <w:r>
          <w:rPr>
            <w:color w:val="174F4B"/>
            <w:rFonts w:ascii="Times New Roman" w:hAnsi="Times New Roman"/>
          </w:rPr>
          <w:t>Merit and dedication   171</w:t>
        </w:r>
      </w:hyperlink>
    </w:p>
    <w:p>
      <w:pPr>
        <w:pStyle w:val="ContentsVietnamese"/>
      </w:pPr>
      <w:r>
        <w:rPr>
          <w:rFonts w:ascii="Times New Roman" w:hAnsi="Times New Roman" w:cs="Times New Roman" w:eastAsia="SimSun"/>
          <w:color w:val="7B4B2A"/>
          <w:lang w:val="vi-VN"/>
        </w:rPr>
        <w:t>Công đức và hồi hướng</w:t>
      </w:r>
    </w:p>
    <w:p>
      <w:pPr>
        <w:pStyle w:val="ContentsEnglish"/>
      </w:pPr>
      <w:hyperlink w:anchor="M_CONCEPTS_014">
        <w:r>
          <w:rPr>
            <w:color w:val="174F4B"/>
            <w:rFonts w:ascii="Times New Roman" w:hAnsi="Times New Roman"/>
          </w:rPr>
          <w:t>The six senses   171</w:t>
        </w:r>
      </w:hyperlink>
    </w:p>
    <w:p>
      <w:pPr>
        <w:pStyle w:val="ContentsVietnamese"/>
      </w:pPr>
      <w:r>
        <w:rPr>
          <w:rFonts w:ascii="Times New Roman" w:hAnsi="Times New Roman" w:cs="Times New Roman" w:eastAsia="SimSun"/>
          <w:color w:val="7B4B2A"/>
          <w:lang w:val="vi-VN"/>
        </w:rPr>
        <w:t>Sáu căn</w:t>
      </w:r>
    </w:p>
    <w:p>
      <w:pPr>
        <w:pStyle w:val="ContentsEnglish"/>
      </w:pPr>
      <w:hyperlink w:anchor="M_CONCEPTS_015">
        <w:r>
          <w:rPr>
            <w:color w:val="174F4B"/>
            <w:rFonts w:ascii="Times New Roman" w:hAnsi="Times New Roman"/>
          </w:rPr>
          <w:t>The five aggregates   173</w:t>
        </w:r>
      </w:hyperlink>
    </w:p>
    <w:p>
      <w:pPr>
        <w:pStyle w:val="ContentsVietnamese"/>
      </w:pPr>
      <w:r>
        <w:rPr>
          <w:rFonts w:ascii="Times New Roman" w:hAnsi="Times New Roman" w:cs="Times New Roman" w:eastAsia="SimSun"/>
          <w:color w:val="7B4B2A"/>
          <w:lang w:val="vi-VN"/>
        </w:rPr>
        <w:t>Năm uẩn</w:t>
      </w:r>
    </w:p>
    <w:p>
      <w:pPr>
        <w:pStyle w:val="ContentsEnglish"/>
      </w:pPr>
      <w:hyperlink w:anchor="M_CONCEPTS_016">
        <w:r>
          <w:rPr>
            <w:color w:val="174F4B"/>
            <w:rFonts w:ascii="Times New Roman" w:hAnsi="Times New Roman"/>
          </w:rPr>
          <w:t>Emptiness   174</w:t>
        </w:r>
      </w:hyperlink>
    </w:p>
    <w:p>
      <w:pPr>
        <w:pStyle w:val="ContentsVietnamese"/>
      </w:pPr>
      <w:r>
        <w:rPr>
          <w:rFonts w:ascii="Times New Roman" w:hAnsi="Times New Roman" w:cs="Times New Roman" w:eastAsia="SimSun"/>
          <w:color w:val="7B4B2A"/>
          <w:lang w:val="vi-VN"/>
        </w:rPr>
        <w:t>Tánh không</w:t>
      </w:r>
    </w:p>
    <w:p>
      <w:pPr>
        <w:pStyle w:val="ContentsEnglish"/>
      </w:pPr>
      <w:hyperlink w:anchor="M_CONCEPTS_017">
        <w:r>
          <w:rPr>
            <w:color w:val="174F4B"/>
            <w:rFonts w:ascii="Times New Roman" w:hAnsi="Times New Roman"/>
          </w:rPr>
          <w:t>Attachment   175</w:t>
        </w:r>
      </w:hyperlink>
    </w:p>
    <w:p>
      <w:pPr>
        <w:pStyle w:val="ContentsVietnamese"/>
      </w:pPr>
      <w:r>
        <w:rPr>
          <w:rFonts w:ascii="Times New Roman" w:hAnsi="Times New Roman" w:cs="Times New Roman" w:eastAsia="SimSun"/>
          <w:color w:val="7B4B2A"/>
          <w:lang w:val="vi-VN"/>
        </w:rPr>
        <w:t>Chấp thủ</w:t>
      </w:r>
    </w:p>
    <w:p>
      <w:pPr>
        <w:pStyle w:val="ContentsEnglish"/>
      </w:pPr>
      <w:hyperlink w:anchor="M_CONCEPTS_018">
        <w:r>
          <w:rPr>
            <w:color w:val="174F4B"/>
            <w:rFonts w:ascii="Times New Roman" w:hAnsi="Times New Roman"/>
          </w:rPr>
          <w:t>Bodhi mind and Buddha-nature   175</w:t>
        </w:r>
      </w:hyperlink>
    </w:p>
    <w:p>
      <w:pPr>
        <w:pStyle w:val="ContentsVietnamese"/>
      </w:pPr>
      <w:r>
        <w:rPr>
          <w:rFonts w:ascii="Times New Roman" w:hAnsi="Times New Roman" w:cs="Times New Roman" w:eastAsia="SimSun"/>
          <w:color w:val="7B4B2A"/>
          <w:lang w:val="vi-VN"/>
        </w:rPr>
        <w:t>Tâm Bồ-đề và Phật tánh</w:t>
      </w:r>
    </w:p>
    <w:p>
      <w:pPr>
        <w:pStyle w:val="ContentsEnglish"/>
      </w:pPr>
      <w:hyperlink w:anchor="M_CONCEPTS_019">
        <w:r>
          <w:rPr>
            <w:color w:val="174F4B"/>
            <w:rFonts w:ascii="Times New Roman" w:hAnsi="Times New Roman"/>
          </w:rPr>
          <w:t>Offerings, incense, bells and prostrations   175</w:t>
        </w:r>
      </w:hyperlink>
    </w:p>
    <w:p>
      <w:pPr>
        <w:pStyle w:val="ContentsVietnamese"/>
      </w:pPr>
      <w:r>
        <w:rPr>
          <w:rFonts w:ascii="Times New Roman" w:hAnsi="Times New Roman" w:cs="Times New Roman" w:eastAsia="SimSun"/>
          <w:color w:val="7B4B2A"/>
          <w:lang w:val="vi-VN"/>
        </w:rPr>
        <w:t>Cúng dường, hương, chuông và lễ lạy</w:t>
      </w:r>
    </w:p>
    <w:p>
      <w:pPr>
        <w:pStyle w:val="ContentsEnglish"/>
      </w:pPr>
      <w:hyperlink w:anchor="M_CONCEPTS_020">
        <w:r>
          <w:rPr>
            <w:color w:val="174F4B"/>
            <w:rFonts w:ascii="Times New Roman" w:hAnsi="Times New Roman"/>
          </w:rPr>
          <w:t>Mantra and dhāraṇī   176</w:t>
        </w:r>
      </w:hyperlink>
    </w:p>
    <w:p>
      <w:pPr>
        <w:pStyle w:val="ContentsVietnamese"/>
      </w:pPr>
      <w:r>
        <w:rPr>
          <w:rFonts w:ascii="Times New Roman" w:hAnsi="Times New Roman" w:cs="Times New Roman" w:eastAsia="SimSun"/>
          <w:color w:val="7B4B2A"/>
          <w:lang w:val="vi-VN"/>
        </w:rPr>
        <w:t>Thần chú và đà-la-ni</w:t>
      </w:r>
    </w:p>
    <w:p>
      <w:pPr>
        <w:pStyle w:val="ContentsEnglish"/>
      </w:pPr>
      <w:hyperlink w:anchor="M_FIGURES_001">
        <w:r>
          <w:rPr>
            <w:color w:val="174F4B"/>
            <w:rFonts w:ascii="Times New Roman" w:hAnsi="Times New Roman"/>
          </w:rPr>
          <w:t>Buddhas and bodhisattvas in the three scrolls   178</w:t>
        </w:r>
      </w:hyperlink>
    </w:p>
    <w:p>
      <w:pPr>
        <w:pStyle w:val="ContentsVietnamese"/>
      </w:pPr>
      <w:r>
        <w:rPr>
          <w:rFonts w:ascii="Times New Roman" w:hAnsi="Times New Roman" w:cs="Times New Roman" w:eastAsia="SimSun"/>
          <w:color w:val="7B4B2A"/>
          <w:lang w:val="vi-VN"/>
        </w:rPr>
        <w:t>Chư Phật và chư Bồ-tát trong ba quyển</w:t>
      </w:r>
    </w:p>
    <w:p>
      <w:pPr>
        <w:pStyle w:val="ContentsEnglish"/>
      </w:pPr>
      <w:hyperlink w:anchor="M_FIGURES_002">
        <w:r>
          <w:rPr>
            <w:color w:val="174F4B"/>
            <w:rFonts w:ascii="Times New Roman" w:hAnsi="Times New Roman"/>
          </w:rPr>
          <w:t>How to use these profiles   178</w:t>
        </w:r>
      </w:hyperlink>
    </w:p>
    <w:p>
      <w:pPr>
        <w:pStyle w:val="ContentsVietnamese"/>
      </w:pPr>
      <w:r>
        <w:rPr>
          <w:rFonts w:ascii="Times New Roman" w:hAnsi="Times New Roman" w:cs="Times New Roman" w:eastAsia="SimSun"/>
          <w:color w:val="7B4B2A"/>
          <w:lang w:val="vi-VN"/>
        </w:rPr>
        <w:t>Cách dùng các tiểu sử này</w:t>
      </w:r>
    </w:p>
    <w:p>
      <w:pPr>
        <w:pStyle w:val="ContentsEnglish"/>
      </w:pPr>
      <w:hyperlink w:anchor="M_FIGURES_003">
        <w:r>
          <w:rPr>
            <w:color w:val="174F4B"/>
            <w:rFonts w:ascii="Times New Roman" w:hAnsi="Times New Roman"/>
          </w:rPr>
          <w:t>Four titles first   179</w:t>
        </w:r>
      </w:hyperlink>
    </w:p>
    <w:p>
      <w:pPr>
        <w:pStyle w:val="ContentsVietnamese"/>
      </w:pPr>
      <w:r>
        <w:rPr>
          <w:rFonts w:ascii="Times New Roman" w:hAnsi="Times New Roman" w:cs="Times New Roman" w:eastAsia="SimSun"/>
          <w:color w:val="7B4B2A"/>
          <w:lang w:val="vi-VN"/>
        </w:rPr>
        <w:t>Trước hết là bốn danh xưng</w:t>
      </w:r>
    </w:p>
    <w:p>
      <w:pPr>
        <w:pStyle w:val="ContentsEnglish"/>
      </w:pPr>
      <w:hyperlink w:anchor="M_FIGURES_004">
        <w:r>
          <w:rPr>
            <w:color w:val="174F4B"/>
            <w:rFonts w:ascii="Times New Roman" w:hAnsi="Times New Roman"/>
          </w:rPr>
          <w:t>Relationships at a glance   180</w:t>
        </w:r>
      </w:hyperlink>
    </w:p>
    <w:p>
      <w:pPr>
        <w:pStyle w:val="ContentsVietnamese"/>
      </w:pPr>
      <w:r>
        <w:rPr>
          <w:rFonts w:ascii="Times New Roman" w:hAnsi="Times New Roman" w:cs="Times New Roman" w:eastAsia="SimSun"/>
          <w:color w:val="7B4B2A"/>
          <w:lang w:val="vi-VN"/>
        </w:rPr>
        <w:t>Khái quát các mối liên hệ</w:t>
      </w:r>
    </w:p>
    <w:p>
      <w:pPr>
        <w:pStyle w:val="ContentsEnglish"/>
      </w:pPr>
      <w:hyperlink w:anchor="M_FIGURES_005">
        <w:r>
          <w:rPr>
            <w:color w:val="174F4B"/>
            <w:rFonts w:ascii="Times New Roman" w:hAnsi="Times New Roman"/>
          </w:rPr>
          <w:t>Principal Buddhas   181</w:t>
        </w:r>
      </w:hyperlink>
    </w:p>
    <w:p>
      <w:pPr>
        <w:pStyle w:val="ContentsVietnamese"/>
      </w:pPr>
      <w:r>
        <w:rPr>
          <w:rFonts w:ascii="Times New Roman" w:hAnsi="Times New Roman" w:cs="Times New Roman" w:eastAsia="SimSun"/>
          <w:color w:val="7B4B2A"/>
          <w:lang w:val="vi-VN"/>
        </w:rPr>
        <w:t>Chư Phật chính</w:t>
      </w:r>
    </w:p>
    <w:p>
      <w:pPr>
        <w:pStyle w:val="ContentsEnglish"/>
      </w:pPr>
      <w:hyperlink w:anchor="M_FIGURES_006">
        <w:r>
          <w:rPr>
            <w:color w:val="174F4B"/>
            <w:rFonts w:ascii="Times New Roman" w:hAnsi="Times New Roman"/>
          </w:rPr>
          <w:t>Śākyamuni Buddha   181</w:t>
        </w:r>
      </w:hyperlink>
    </w:p>
    <w:p>
      <w:pPr>
        <w:pStyle w:val="ContentsVietnamese"/>
      </w:pPr>
      <w:r>
        <w:rPr>
          <w:rFonts w:ascii="Times New Roman" w:hAnsi="Times New Roman" w:cs="Times New Roman" w:eastAsia="SimSun"/>
          <w:color w:val="7B4B2A"/>
          <w:lang w:val="vi-VN"/>
        </w:rPr>
        <w:t>Đức Phật Thích Ca Mâu Ni</w:t>
      </w:r>
    </w:p>
    <w:p>
      <w:pPr>
        <w:pStyle w:val="ContentsEnglish"/>
      </w:pPr>
      <w:hyperlink w:anchor="M_FIGURES_007">
        <w:r>
          <w:rPr>
            <w:color w:val="174F4B"/>
            <w:rFonts w:ascii="Times New Roman" w:hAnsi="Times New Roman"/>
          </w:rPr>
          <w:t>Vairocana Buddha   183</w:t>
        </w:r>
      </w:hyperlink>
    </w:p>
    <w:p>
      <w:pPr>
        <w:pStyle w:val="ContentsVietnamese"/>
      </w:pPr>
      <w:r>
        <w:rPr>
          <w:rFonts w:ascii="Times New Roman" w:hAnsi="Times New Roman" w:cs="Times New Roman" w:eastAsia="SimSun"/>
          <w:color w:val="7B4B2A"/>
          <w:lang w:val="vi-VN"/>
        </w:rPr>
        <w:t>Đức Phật Tỳ Lô Giá Na</w:t>
      </w:r>
    </w:p>
    <w:p>
      <w:pPr>
        <w:pStyle w:val="ContentsEnglish"/>
      </w:pPr>
      <w:hyperlink w:anchor="M_FIGURES_008">
        <w:r>
          <w:rPr>
            <w:color w:val="174F4B"/>
            <w:rFonts w:ascii="Times New Roman" w:hAnsi="Times New Roman"/>
          </w:rPr>
          <w:t>Amitābha Buddha   185</w:t>
        </w:r>
      </w:hyperlink>
    </w:p>
    <w:p>
      <w:pPr>
        <w:pStyle w:val="ContentsVietnamese"/>
      </w:pPr>
      <w:r>
        <w:rPr>
          <w:rFonts w:ascii="Times New Roman" w:hAnsi="Times New Roman" w:cs="Times New Roman" w:eastAsia="SimSun"/>
          <w:color w:val="7B4B2A"/>
          <w:lang w:val="vi-VN"/>
        </w:rPr>
        <w:t>Đức Phật A Di Đà</w:t>
      </w:r>
    </w:p>
    <w:p>
      <w:pPr>
        <w:pStyle w:val="ContentsEnglish"/>
      </w:pPr>
      <w:hyperlink w:anchor="M_FIGURES_009">
        <w:r>
          <w:rPr>
            <w:color w:val="174F4B"/>
            <w:rFonts w:ascii="Times New Roman" w:hAnsi="Times New Roman"/>
          </w:rPr>
          <w:t>Medicine Master Buddha   187</w:t>
        </w:r>
      </w:hyperlink>
    </w:p>
    <w:p>
      <w:pPr>
        <w:pStyle w:val="ContentsVietnamese"/>
      </w:pPr>
      <w:r>
        <w:rPr>
          <w:rFonts w:ascii="Times New Roman" w:hAnsi="Times New Roman" w:cs="Times New Roman" w:eastAsia="SimSun"/>
          <w:color w:val="7B4B2A"/>
          <w:lang w:val="vi-VN"/>
        </w:rPr>
        <w:t>Đức Phật Dược Sư</w:t>
      </w:r>
    </w:p>
    <w:p>
      <w:pPr>
        <w:pStyle w:val="ContentsEnglish"/>
      </w:pPr>
      <w:hyperlink w:anchor="M_FIGURES_010">
        <w:r>
          <w:rPr>
            <w:color w:val="174F4B"/>
            <w:rFonts w:ascii="Times New Roman" w:hAnsi="Times New Roman"/>
          </w:rPr>
          <w:t>Dīpaṃkara Buddha   188</w:t>
        </w:r>
      </w:hyperlink>
    </w:p>
    <w:p>
      <w:pPr>
        <w:pStyle w:val="ContentsVietnamese"/>
      </w:pPr>
      <w:r>
        <w:rPr>
          <w:rFonts w:ascii="Times New Roman" w:hAnsi="Times New Roman" w:cs="Times New Roman" w:eastAsia="SimSun"/>
          <w:color w:val="7B4B2A"/>
          <w:lang w:val="vi-VN"/>
        </w:rPr>
        <w:t>Đức Phật Nhiên Đăng</w:t>
      </w:r>
    </w:p>
    <w:p>
      <w:pPr>
        <w:pStyle w:val="ContentsEnglish"/>
      </w:pPr>
      <w:hyperlink w:anchor="M_FIGURES_011">
        <w:r>
          <w:rPr>
            <w:color w:val="174F4B"/>
            <w:rFonts w:ascii="Times New Roman" w:hAnsi="Times New Roman"/>
          </w:rPr>
          <w:t>Maitreya   190</w:t>
        </w:r>
      </w:hyperlink>
    </w:p>
    <w:p>
      <w:pPr>
        <w:pStyle w:val="ContentsVietnamese"/>
      </w:pPr>
      <w:r>
        <w:rPr>
          <w:rFonts w:ascii="Times New Roman" w:hAnsi="Times New Roman" w:cs="Times New Roman" w:eastAsia="SimSun"/>
          <w:color w:val="7B4B2A"/>
          <w:lang w:val="vi-VN"/>
        </w:rPr>
        <w:t>Bồ-tát Di Lặc</w:t>
      </w:r>
    </w:p>
    <w:p>
      <w:pPr>
        <w:pStyle w:val="ContentsEnglish"/>
      </w:pPr>
      <w:hyperlink w:anchor="M_FIGURES_012">
        <w:r>
          <w:rPr>
            <w:color w:val="174F4B"/>
            <w:rFonts w:ascii="Times New Roman" w:hAnsi="Times New Roman"/>
          </w:rPr>
          <w:t>Prabhūtaratna Buddha   192</w:t>
        </w:r>
      </w:hyperlink>
    </w:p>
    <w:p>
      <w:pPr>
        <w:pStyle w:val="ContentsVietnamese"/>
      </w:pPr>
      <w:r>
        <w:rPr>
          <w:rFonts w:ascii="Times New Roman" w:hAnsi="Times New Roman" w:cs="Times New Roman" w:eastAsia="SimSun"/>
          <w:color w:val="7B4B2A"/>
          <w:lang w:val="vi-VN"/>
        </w:rPr>
        <w:t>Đức Phật Đa Bảo</w:t>
      </w:r>
    </w:p>
    <w:p>
      <w:pPr>
        <w:pStyle w:val="ContentsEnglish"/>
      </w:pPr>
      <w:hyperlink w:anchor="M_FIGURES_013">
        <w:r>
          <w:rPr>
            <w:color w:val="174F4B"/>
            <w:rFonts w:ascii="Times New Roman" w:hAnsi="Times New Roman"/>
          </w:rPr>
          <w:t>Principal bodhisattvas   194</w:t>
        </w:r>
      </w:hyperlink>
    </w:p>
    <w:p>
      <w:pPr>
        <w:pStyle w:val="ContentsVietnamese"/>
      </w:pPr>
      <w:r>
        <w:rPr>
          <w:rFonts w:ascii="Times New Roman" w:hAnsi="Times New Roman" w:cs="Times New Roman" w:eastAsia="SimSun"/>
          <w:color w:val="7B4B2A"/>
          <w:lang w:val="vi-VN"/>
        </w:rPr>
        <w:t>Các vị Bồ-tát chính</w:t>
      </w:r>
    </w:p>
    <w:p>
      <w:pPr>
        <w:pStyle w:val="ContentsEnglish"/>
      </w:pPr>
      <w:hyperlink w:anchor="M_FIGURES_014">
        <w:r>
          <w:rPr>
            <w:color w:val="174F4B"/>
            <w:rFonts w:ascii="Times New Roman" w:hAnsi="Times New Roman"/>
          </w:rPr>
          <w:t>Avalokiteśvara Bodhisattva   194</w:t>
        </w:r>
      </w:hyperlink>
    </w:p>
    <w:p>
      <w:pPr>
        <w:pStyle w:val="ContentsVietnamese"/>
      </w:pPr>
      <w:r>
        <w:rPr>
          <w:rFonts w:ascii="Times New Roman" w:hAnsi="Times New Roman" w:cs="Times New Roman" w:eastAsia="SimSun"/>
          <w:color w:val="7B4B2A"/>
          <w:lang w:val="vi-VN"/>
        </w:rPr>
        <w:t>Bồ-tát Quán Thế Âm</w:t>
      </w:r>
    </w:p>
    <w:p>
      <w:pPr>
        <w:pStyle w:val="ContentsEnglish"/>
      </w:pPr>
      <w:hyperlink w:anchor="M_FIGURES_015">
        <w:r>
          <w:rPr>
            <w:color w:val="174F4B"/>
            <w:rFonts w:ascii="Times New Roman" w:hAnsi="Times New Roman"/>
          </w:rPr>
          <w:t>Mañjuśrī Bodhisattva   196</w:t>
        </w:r>
      </w:hyperlink>
    </w:p>
    <w:p>
      <w:pPr>
        <w:pStyle w:val="ContentsVietnamese"/>
      </w:pPr>
      <w:r>
        <w:rPr>
          <w:rFonts w:ascii="Times New Roman" w:hAnsi="Times New Roman" w:cs="Times New Roman" w:eastAsia="SimSun"/>
          <w:color w:val="7B4B2A"/>
          <w:lang w:val="vi-VN"/>
        </w:rPr>
        <w:t>Bồ-tát Văn Thù</w:t>
      </w:r>
    </w:p>
    <w:p>
      <w:pPr>
        <w:pStyle w:val="ContentsEnglish"/>
      </w:pPr>
      <w:hyperlink w:anchor="M_FIGURES_016">
        <w:r>
          <w:rPr>
            <w:color w:val="174F4B"/>
            <w:rFonts w:ascii="Times New Roman" w:hAnsi="Times New Roman"/>
          </w:rPr>
          <w:t>Samantabhadra Bodhisattva   198</w:t>
        </w:r>
      </w:hyperlink>
    </w:p>
    <w:p>
      <w:pPr>
        <w:pStyle w:val="ContentsVietnamese"/>
      </w:pPr>
      <w:r>
        <w:rPr>
          <w:rFonts w:ascii="Times New Roman" w:hAnsi="Times New Roman" w:cs="Times New Roman" w:eastAsia="SimSun"/>
          <w:color w:val="7B4B2A"/>
          <w:lang w:val="vi-VN"/>
        </w:rPr>
        <w:t>Bồ-tát Phổ Hiền</w:t>
      </w:r>
    </w:p>
    <w:p>
      <w:pPr>
        <w:pStyle w:val="ContentsEnglish"/>
      </w:pPr>
      <w:hyperlink w:anchor="M_FIGURES_017">
        <w:r>
          <w:rPr>
            <w:color w:val="174F4B"/>
            <w:rFonts w:ascii="Times New Roman" w:hAnsi="Times New Roman"/>
          </w:rPr>
          <w:t>Mahāsthāmaprāpta Bodhisattva   200</w:t>
        </w:r>
      </w:hyperlink>
    </w:p>
    <w:p>
      <w:pPr>
        <w:pStyle w:val="ContentsVietnamese"/>
      </w:pPr>
      <w:r>
        <w:rPr>
          <w:rFonts w:ascii="Times New Roman" w:hAnsi="Times New Roman" w:cs="Times New Roman" w:eastAsia="SimSun"/>
          <w:color w:val="7B4B2A"/>
          <w:lang w:val="vi-VN"/>
        </w:rPr>
        <w:t>Bồ-tát Đại Thế Chí</w:t>
      </w:r>
    </w:p>
    <w:p>
      <w:pPr>
        <w:pStyle w:val="ContentsEnglish"/>
      </w:pPr>
      <w:hyperlink w:anchor="M_FIGURES_018">
        <w:r>
          <w:rPr>
            <w:color w:val="174F4B"/>
            <w:rFonts w:ascii="Times New Roman" w:hAnsi="Times New Roman"/>
          </w:rPr>
          <w:t>Kṣitigarbha Bodhisattva   202</w:t>
        </w:r>
      </w:hyperlink>
    </w:p>
    <w:p>
      <w:pPr>
        <w:pStyle w:val="ContentsVietnamese"/>
      </w:pPr>
      <w:r>
        <w:rPr>
          <w:rFonts w:ascii="Times New Roman" w:hAnsi="Times New Roman" w:cs="Times New Roman" w:eastAsia="SimSun"/>
          <w:color w:val="7B4B2A"/>
          <w:lang w:val="vi-VN"/>
        </w:rPr>
        <w:t>Bồ-tát Địa Tạng</w:t>
      </w:r>
    </w:p>
    <w:p>
      <w:pPr>
        <w:pStyle w:val="ContentsEnglish"/>
      </w:pPr>
      <w:hyperlink w:anchor="M_FIGURES_019">
        <w:r>
          <w:rPr>
            <w:color w:val="174F4B"/>
            <w:rFonts w:ascii="Times New Roman" w:hAnsi="Times New Roman"/>
          </w:rPr>
          <w:t>Mahāvyūha Bodhisattva   204</w:t>
        </w:r>
      </w:hyperlink>
    </w:p>
    <w:p>
      <w:pPr>
        <w:pStyle w:val="ContentsVietnamese"/>
      </w:pPr>
      <w:r>
        <w:rPr>
          <w:rFonts w:ascii="Times New Roman" w:hAnsi="Times New Roman" w:cs="Times New Roman" w:eastAsia="SimSun"/>
          <w:color w:val="7B4B2A"/>
          <w:lang w:val="vi-VN"/>
        </w:rPr>
        <w:t>Bồ-tát Đại Trang Nghiêm</w:t>
      </w:r>
    </w:p>
    <w:p>
      <w:pPr>
        <w:pStyle w:val="ContentsEnglish"/>
      </w:pPr>
      <w:hyperlink w:anchor="M_FIGURES_020">
        <w:r>
          <w:rPr>
            <w:color w:val="174F4B"/>
            <w:rFonts w:ascii="Times New Roman" w:hAnsi="Times New Roman"/>
          </w:rPr>
          <w:t>The Seven Ancient Buddhas   205</w:t>
        </w:r>
      </w:hyperlink>
    </w:p>
    <w:p>
      <w:pPr>
        <w:pStyle w:val="ContentsVietnamese"/>
      </w:pPr>
      <w:r>
        <w:rPr>
          <w:rFonts w:ascii="Times New Roman" w:hAnsi="Times New Roman" w:cs="Times New Roman" w:eastAsia="SimSun"/>
          <w:color w:val="7B4B2A"/>
          <w:lang w:val="vi-VN"/>
        </w:rPr>
        <w:t>Bảy vị Phật thời quá khứ</w:t>
      </w:r>
    </w:p>
    <w:p>
      <w:pPr>
        <w:pStyle w:val="ContentsEnglish"/>
      </w:pPr>
      <w:hyperlink w:anchor="M_FIGURES_021">
        <w:r>
          <w:rPr>
            <w:color w:val="174F4B"/>
            <w:rFonts w:ascii="Times New Roman" w:hAnsi="Times New Roman"/>
          </w:rPr>
          <w:t>Buddhas in the repeated litany   207</w:t>
        </w:r>
      </w:hyperlink>
    </w:p>
    <w:p>
      <w:pPr>
        <w:pStyle w:val="ContentsVietnamese"/>
      </w:pPr>
      <w:r>
        <w:rPr>
          <w:rFonts w:ascii="Times New Roman" w:hAnsi="Times New Roman" w:cs="Times New Roman" w:eastAsia="SimSun"/>
          <w:color w:val="7B4B2A"/>
          <w:lang w:val="vi-VN"/>
        </w:rPr>
        <w:t>Chư Phật trong nghi thức xưng niệm lặp lại</w:t>
      </w:r>
    </w:p>
    <w:p>
      <w:pPr>
        <w:pStyle w:val="ContentsEnglish"/>
      </w:pPr>
      <w:hyperlink w:anchor="M_FIGURES_022">
        <w:r>
          <w:rPr>
            <w:color w:val="174F4B"/>
            <w:rFonts w:ascii="Times New Roman" w:hAnsi="Times New Roman"/>
          </w:rPr>
          <w:t>Ritual and collective invocations   209</w:t>
        </w:r>
      </w:hyperlink>
    </w:p>
    <w:p>
      <w:pPr>
        <w:pStyle w:val="ContentsVietnamese"/>
      </w:pPr>
      <w:r>
        <w:rPr>
          <w:rFonts w:ascii="Times New Roman" w:hAnsi="Times New Roman" w:cs="Times New Roman" w:eastAsia="SimSun"/>
          <w:color w:val="7B4B2A"/>
          <w:lang w:val="vi-VN"/>
        </w:rPr>
        <w:t>Những lời xưng niệm nghi lễ và tập thể</w:t>
      </w:r>
    </w:p>
    <w:p>
      <w:pPr>
        <w:pStyle w:val="ContentsEnglish"/>
      </w:pPr>
      <w:hyperlink w:anchor="M_PRONUNCIATION_001">
        <w:r>
          <w:rPr>
            <w:color w:val="174F4B"/>
            <w:rFonts w:ascii="Times New Roman" w:hAnsi="Times New Roman"/>
          </w:rPr>
          <w:t>Pronunciation guide   211</w:t>
        </w:r>
      </w:hyperlink>
    </w:p>
    <w:p>
      <w:pPr>
        <w:pStyle w:val="ContentsVietnamese"/>
      </w:pPr>
      <w:r>
        <w:rPr>
          <w:rFonts w:ascii="Times New Roman" w:hAnsi="Times New Roman" w:cs="Times New Roman" w:eastAsia="SimSun"/>
          <w:color w:val="7B4B2A"/>
          <w:lang w:val="vi-VN"/>
        </w:rPr>
        <w:t>Hướng dẫn phát âm</w:t>
      </w:r>
    </w:p>
    <w:p>
      <w:pPr>
        <w:pStyle w:val="ContentsEnglish"/>
      </w:pPr>
      <w:hyperlink w:anchor="M_PRONUNCIATION_002">
        <w:r>
          <w:rPr>
            <w:color w:val="174F4B"/>
            <w:rFonts w:ascii="Times New Roman" w:hAnsi="Times New Roman"/>
          </w:rPr>
          <w:t>Quick Sanskrit key   211</w:t>
        </w:r>
      </w:hyperlink>
    </w:p>
    <w:p>
      <w:pPr>
        <w:pStyle w:val="ContentsVietnamese"/>
      </w:pPr>
      <w:r>
        <w:rPr>
          <w:rFonts w:ascii="Times New Roman" w:hAnsi="Times New Roman" w:cs="Times New Roman" w:eastAsia="SimSun"/>
          <w:color w:val="7B4B2A"/>
          <w:lang w:val="vi-VN"/>
        </w:rPr>
        <w:t>Chìa khóa nhanh về tiếng Phạn</w:t>
      </w:r>
    </w:p>
    <w:p>
      <w:pPr>
        <w:pStyle w:val="ContentsEnglish"/>
      </w:pPr>
      <w:hyperlink w:anchor="M_PRONUNCIATION_003">
        <w:r>
          <w:rPr>
            <w:color w:val="174F4B"/>
            <w:rFonts w:ascii="Times New Roman" w:hAnsi="Times New Roman"/>
          </w:rPr>
          <w:t>Names used often   212</w:t>
        </w:r>
      </w:hyperlink>
    </w:p>
    <w:p>
      <w:pPr>
        <w:pStyle w:val="ContentsVietnamese"/>
      </w:pPr>
      <w:r>
        <w:rPr>
          <w:rFonts w:ascii="Times New Roman" w:hAnsi="Times New Roman" w:cs="Times New Roman" w:eastAsia="SimSun"/>
          <w:color w:val="7B4B2A"/>
          <w:lang w:val="vi-VN"/>
        </w:rPr>
        <w:t>Các danh hiệu thường dùng</w:t>
      </w:r>
    </w:p>
    <w:p>
      <w:pPr>
        <w:pStyle w:val="ContentsEnglish"/>
      </w:pPr>
      <w:hyperlink w:anchor="M_PRONUNCIATION_004">
        <w:r>
          <w:rPr>
            <w:color w:val="174F4B"/>
            <w:rFonts w:ascii="Times New Roman" w:hAnsi="Times New Roman"/>
          </w:rPr>
          <w:t>Important Buddhist terms   215</w:t>
        </w:r>
      </w:hyperlink>
    </w:p>
    <w:p>
      <w:pPr>
        <w:pStyle w:val="ContentsVietnamese"/>
      </w:pPr>
      <w:r>
        <w:rPr>
          <w:rFonts w:ascii="Times New Roman" w:hAnsi="Times New Roman" w:cs="Times New Roman" w:eastAsia="SimSun"/>
          <w:color w:val="7B4B2A"/>
          <w:lang w:val="vi-VN"/>
        </w:rPr>
        <w:t>Các thuật ngữ Phật giáo quan trọng</w:t>
      </w:r>
    </w:p>
    <w:p>
      <w:pPr>
        <w:pStyle w:val="ContentsEnglish"/>
      </w:pPr>
      <w:hyperlink w:anchor="M_PRONUNCIATION_005">
        <w:r>
          <w:rPr>
            <w:color w:val="174F4B"/>
            <w:rFonts w:ascii="Times New Roman" w:hAnsi="Times New Roman"/>
          </w:rPr>
          <w:t>Chanting the non-English lines   216</w:t>
        </w:r>
      </w:hyperlink>
    </w:p>
    <w:p>
      <w:pPr>
        <w:pStyle w:val="ContentsVietnamese"/>
      </w:pPr>
      <w:r>
        <w:rPr>
          <w:rFonts w:ascii="Times New Roman" w:hAnsi="Times New Roman" w:cs="Times New Roman" w:eastAsia="SimSun"/>
          <w:color w:val="7B4B2A"/>
          <w:lang w:val="vi-VN"/>
        </w:rPr>
        <w:t>Tụng các câu không phải tiếng Anh</w:t>
      </w:r>
    </w:p>
    <w:p>
      <w:pPr>
        <w:pStyle w:val="ContentsEnglish"/>
      </w:pPr>
      <w:hyperlink w:anchor="M_PRONUNCIATION_006">
        <w:r>
          <w:rPr>
            <w:color w:val="174F4B"/>
            <w:rFonts w:ascii="Times New Roman" w:hAnsi="Times New Roman"/>
          </w:rPr>
          <w:t>A small Vietnamese name bridge   221</w:t>
        </w:r>
      </w:hyperlink>
    </w:p>
    <w:p>
      <w:pPr>
        <w:pStyle w:val="ContentsVietnamese"/>
      </w:pPr>
      <w:r>
        <w:rPr>
          <w:rFonts w:ascii="Times New Roman" w:hAnsi="Times New Roman" w:cs="Times New Roman" w:eastAsia="SimSun"/>
          <w:color w:val="7B4B2A"/>
          <w:lang w:val="vi-VN"/>
        </w:rPr>
        <w:t>Nhịp cầu nhỏ đến các danh hiệu tiếng Việt</w:t>
      </w:r>
    </w:p>
    <w:p>
      <w:pPr>
        <w:pStyle w:val="ContentsEnglish"/>
      </w:pPr>
      <w:hyperlink w:anchor="M_GLOSSARY_001">
        <w:r>
          <w:rPr>
            <w:color w:val="174F4B"/>
            <w:rFonts w:ascii="Times New Roman" w:hAnsi="Times New Roman"/>
          </w:rPr>
          <w:t>Beginner glossary for the Samādhi Water Repentance   224</w:t>
        </w:r>
      </w:hyperlink>
    </w:p>
    <w:p>
      <w:pPr>
        <w:pStyle w:val="ContentsVietnamese"/>
      </w:pPr>
      <w:r>
        <w:rPr>
          <w:rFonts w:ascii="Times New Roman" w:hAnsi="Times New Roman" w:cs="Times New Roman" w:eastAsia="SimSun"/>
          <w:color w:val="7B4B2A"/>
          <w:lang w:val="vi-VN"/>
        </w:rPr>
        <w:t>Bảng thuật ngữ cho người mới về Samādhi Water Repentance</w:t>
      </w:r>
    </w:p>
    <w:p>
      <w:pPr>
        <w:pStyle w:val="ContentsEnglish"/>
      </w:pPr>
      <w:hyperlink w:anchor="M_GLOSSARY_002">
        <w:r>
          <w:rPr>
            <w:color w:val="174F4B"/>
            <w:rFonts w:ascii="Times New Roman" w:hAnsi="Times New Roman"/>
          </w:rPr>
          <w:t>How to use this glossary   224</w:t>
        </w:r>
      </w:hyperlink>
    </w:p>
    <w:p>
      <w:pPr>
        <w:pStyle w:val="ContentsVietnamese"/>
      </w:pPr>
      <w:r>
        <w:rPr>
          <w:rFonts w:ascii="Times New Roman" w:hAnsi="Times New Roman" w:cs="Times New Roman" w:eastAsia="SimSun"/>
          <w:color w:val="7B4B2A"/>
          <w:lang w:val="vi-VN"/>
        </w:rPr>
        <w:t>Cách dùng bảng thuật ngữ này</w:t>
      </w:r>
    </w:p>
    <w:p>
      <w:pPr>
        <w:pStyle w:val="ContentsEnglish"/>
      </w:pPr>
      <w:hyperlink w:anchor="M_GLOSSARY_003">
        <w:r>
          <w:rPr>
            <w:color w:val="174F4B"/>
            <w:rFonts w:ascii="Times New Roman" w:hAnsi="Times New Roman"/>
          </w:rPr>
          <w:t>The six senses at a glance   225</w:t>
        </w:r>
      </w:hyperlink>
    </w:p>
    <w:p>
      <w:pPr>
        <w:pStyle w:val="ContentsVietnamese"/>
      </w:pPr>
      <w:r>
        <w:rPr>
          <w:rFonts w:ascii="Times New Roman" w:hAnsi="Times New Roman" w:cs="Times New Roman" w:eastAsia="SimSun"/>
          <w:color w:val="7B4B2A"/>
          <w:lang w:val="vi-VN"/>
        </w:rPr>
        <w:t>Khái quát sáu căn</w:t>
      </w:r>
    </w:p>
    <w:p>
      <w:pPr>
        <w:pStyle w:val="ContentsEnglish"/>
      </w:pPr>
      <w:hyperlink w:anchor="M_GLOSSARY_004">
        <w:r>
          <w:rPr>
            <w:color w:val="174F4B"/>
            <w:rFonts w:ascii="Times New Roman" w:hAnsi="Times New Roman"/>
          </w:rPr>
          <w:t>Consolidated glossary   226</w:t>
        </w:r>
      </w:hyperlink>
    </w:p>
    <w:p>
      <w:pPr>
        <w:pStyle w:val="ContentsVietnamese"/>
      </w:pPr>
      <w:r>
        <w:rPr>
          <w:rFonts w:ascii="Times New Roman" w:hAnsi="Times New Roman" w:cs="Times New Roman" w:eastAsia="SimSun"/>
          <w:color w:val="7B4B2A"/>
          <w:lang w:val="vi-VN"/>
        </w:rPr>
        <w:t>Bảng thuật ngữ tổng hợp</w:t>
      </w:r>
    </w:p>
    <w:p>
      <w:pPr>
        <w:pStyle w:val="ContentsEnglish"/>
      </w:pPr>
      <w:hyperlink w:anchor="M_GLOSSARY_005">
        <w:r>
          <w:rPr>
            <w:color w:val="174F4B"/>
            <w:rFonts w:ascii="Times New Roman" w:hAnsi="Times New Roman"/>
          </w:rPr>
          <w:t>Passages and terms that remain unclear   281</w:t>
        </w:r>
      </w:hyperlink>
    </w:p>
    <w:p>
      <w:pPr>
        <w:pStyle w:val="ContentsVietnamese"/>
      </w:pPr>
      <w:r>
        <w:rPr>
          <w:rFonts w:ascii="Times New Roman" w:hAnsi="Times New Roman" w:cs="Times New Roman" w:eastAsia="SimSun"/>
          <w:color w:val="7B4B2A"/>
          <w:lang w:val="vi-VN"/>
        </w:rPr>
        <w:t>Những đoạn và thuật ngữ vẫn chưa rõ</w:t>
      </w:r>
    </w:p>
    <w:p>
      <w:pPr>
        <w:pStyle w:val="ContentsEnglish"/>
      </w:pPr>
      <w:hyperlink w:anchor="M_GLOSSARY_006">
        <w:r>
          <w:rPr>
            <w:color w:val="174F4B"/>
            <w:rFonts w:ascii="Times New Roman" w:hAnsi="Times New Roman"/>
          </w:rPr>
          <w:t>Sources used for the terminology pass   283</w:t>
        </w:r>
      </w:hyperlink>
    </w:p>
    <w:p>
      <w:pPr>
        <w:pStyle w:val="ContentsVietnamese"/>
      </w:pPr>
      <w:r>
        <w:rPr>
          <w:rFonts w:ascii="Times New Roman" w:hAnsi="Times New Roman" w:cs="Times New Roman" w:eastAsia="SimSun"/>
          <w:color w:val="7B4B2A"/>
          <w:lang w:val="vi-VN"/>
        </w:rPr>
        <w:t>Các nguồn được dùng để rà soát thuật ngữ</w:t>
      </w:r>
    </w:p>
    <w:p>
      <w:pPr>
        <w:pStyle w:val="ContentsEnglish"/>
      </w:pPr>
      <w:hyperlink w:anchor="M_REFERENCES_001">
        <w:r>
          <w:rPr>
            <w:color w:val="174F4B"/>
            <w:rFonts w:ascii="Times New Roman" w:hAnsi="Times New Roman"/>
          </w:rPr>
          <w:t>References   285</w:t>
        </w:r>
      </w:hyperlink>
    </w:p>
    <w:p>
      <w:pPr>
        <w:pStyle w:val="ContentsVietnamese"/>
      </w:pPr>
      <w:r>
        <w:rPr>
          <w:rFonts w:ascii="Times New Roman" w:hAnsi="Times New Roman" w:cs="Times New Roman" w:eastAsia="SimSun"/>
          <w:color w:val="7B4B2A"/>
          <w:lang w:val="vi-VN"/>
        </w:rPr>
        <w:t>Tài liệu tham khảo</w:t>
      </w:r>
    </w:p>
    <w:p>
      <w:pPr>
        <w:pStyle w:val="ContentsEnglish"/>
      </w:pPr>
      <w:hyperlink w:anchor="M_REFERENCES_002">
        <w:r>
          <w:rPr>
            <w:color w:val="174F4B"/>
            <w:rFonts w:ascii="Times New Roman" w:hAnsi="Times New Roman"/>
          </w:rPr>
          <w:t>Source liturgy   285</w:t>
        </w:r>
      </w:hyperlink>
    </w:p>
    <w:p>
      <w:pPr>
        <w:pStyle w:val="ContentsVietnamese"/>
      </w:pPr>
      <w:r>
        <w:rPr>
          <w:rFonts w:ascii="Times New Roman" w:hAnsi="Times New Roman" w:cs="Times New Roman" w:eastAsia="SimSun"/>
          <w:color w:val="7B4B2A"/>
          <w:lang w:val="vi-VN"/>
        </w:rPr>
        <w:t>Nghi thức nguồn</w:t>
      </w:r>
    </w:p>
    <w:p>
      <w:pPr>
        <w:pStyle w:val="ContentsEnglish"/>
      </w:pPr>
      <w:hyperlink w:anchor="M_REFERENCES_003">
        <w:r>
          <w:rPr>
            <w:color w:val="174F4B"/>
            <w:rFonts w:ascii="Times New Roman" w:hAnsi="Times New Roman"/>
          </w:rPr>
          <w:t>Fo Guang Shan and Hsi Lai Temple resources   286</w:t>
        </w:r>
      </w:hyperlink>
    </w:p>
    <w:p>
      <w:pPr>
        <w:pStyle w:val="ContentsVietnamese"/>
      </w:pPr>
      <w:r>
        <w:rPr>
          <w:rFonts w:ascii="Times New Roman" w:hAnsi="Times New Roman" w:cs="Times New Roman" w:eastAsia="SimSun"/>
          <w:color w:val="7B4B2A"/>
          <w:lang w:val="vi-VN"/>
        </w:rPr>
        <w:t>Tài liệu của Phật Quang Sơn và Chùa Tây Lai</w:t>
      </w:r>
    </w:p>
    <w:p>
      <w:pPr>
        <w:pStyle w:val="ContentsEnglish"/>
      </w:pPr>
      <w:hyperlink w:anchor="M_REFERENCES_004">
        <w:r>
          <w:rPr>
            <w:color w:val="174F4B"/>
            <w:rFonts w:ascii="Times New Roman" w:hAnsi="Times New Roman"/>
          </w:rPr>
          <w:t>Terminology and language sources   287</w:t>
        </w:r>
      </w:hyperlink>
    </w:p>
    <w:p>
      <w:pPr>
        <w:pStyle w:val="ContentsVietnamese"/>
      </w:pPr>
      <w:r>
        <w:rPr>
          <w:rFonts w:ascii="Times New Roman" w:hAnsi="Times New Roman" w:cs="Times New Roman" w:eastAsia="SimSun"/>
          <w:color w:val="7B4B2A"/>
          <w:lang w:val="vi-VN"/>
        </w:rPr>
        <w:t>Nguồn thuật ngữ và ngôn ngữ</w:t>
      </w:r>
    </w:p>
    <w:p>
      <w:pPr>
        <w:pStyle w:val="ContentsEnglish"/>
      </w:pPr>
      <w:hyperlink w:anchor="M_REFERENCES_005">
        <w:r>
          <w:rPr>
            <w:color w:val="174F4B"/>
            <w:rFonts w:ascii="Times New Roman" w:hAnsi="Times New Roman"/>
          </w:rPr>
          <w:t>Canonical and translation sources   287</w:t>
        </w:r>
      </w:hyperlink>
    </w:p>
    <w:p>
      <w:pPr>
        <w:pStyle w:val="ContentsVietnamese"/>
      </w:pPr>
      <w:r>
        <w:rPr>
          <w:rFonts w:ascii="Times New Roman" w:hAnsi="Times New Roman" w:cs="Times New Roman" w:eastAsia="SimSun"/>
          <w:color w:val="7B4B2A"/>
          <w:lang w:val="vi-VN"/>
        </w:rPr>
        <w:t>Nguồn kinh điển và bản dịch</w:t>
      </w:r>
    </w:p>
    <w:p>
      <w:pPr>
        <w:pStyle w:val="ContentsEnglish"/>
      </w:pPr>
      <w:hyperlink w:anchor="M_REFERENCES_006">
        <w:r>
          <w:rPr>
            <w:color w:val="174F4B"/>
            <w:rFonts w:ascii="Times New Roman" w:hAnsi="Times New Roman"/>
          </w:rPr>
          <w:t>Later Pure Land teaching used with a clear label   288</w:t>
        </w:r>
      </w:hyperlink>
    </w:p>
    <w:p>
      <w:pPr>
        <w:pStyle w:val="ContentsVietnamese"/>
      </w:pPr>
      <w:r>
        <w:rPr>
          <w:rFonts w:ascii="Times New Roman" w:hAnsi="Times New Roman" w:cs="Times New Roman" w:eastAsia="SimSun"/>
          <w:color w:val="7B4B2A"/>
          <w:lang w:val="vi-VN"/>
        </w:rPr>
        <w:t>Giáo lý Tịnh độ đời sau được dùng kèm nhãn rõ ràng</w:t>
      </w:r>
    </w:p>
    <w:p>
      <w:pPr>
        <w:pStyle w:val="ContentsEnglish"/>
      </w:pPr>
      <w:hyperlink w:anchor="M_REFERENCES_007">
        <w:r>
          <w:rPr>
            <w:color w:val="174F4B"/>
            <w:rFonts w:ascii="Times New Roman" w:hAnsi="Times New Roman"/>
          </w:rPr>
          <w:t>Historical and academic studies   289</w:t>
        </w:r>
      </w:hyperlink>
    </w:p>
    <w:p>
      <w:pPr>
        <w:pStyle w:val="ContentsVietnamese"/>
      </w:pPr>
      <w:r>
        <w:rPr>
          <w:rFonts w:ascii="Times New Roman" w:hAnsi="Times New Roman" w:cs="Times New Roman" w:eastAsia="SimSun"/>
          <w:color w:val="7B4B2A"/>
          <w:lang w:val="vi-VN"/>
        </w:rPr>
        <w:t>Nghiên cứu lịch sử và học thuật</w:t>
      </w:r>
    </w:p>
    <w:p>
      <w:pPr>
        <w:pStyle w:val="ContentsEnglish"/>
      </w:pPr>
      <w:hyperlink w:anchor="M_REFERENCES_008">
        <w:r>
          <w:rPr>
            <w:color w:val="174F4B"/>
            <w:rFonts w:ascii="Times New Roman" w:hAnsi="Times New Roman"/>
          </w:rPr>
          <w:t>Figure relationships and recognition   289</w:t>
        </w:r>
      </w:hyperlink>
    </w:p>
    <w:p>
      <w:pPr>
        <w:pStyle w:val="ContentsVietnamese"/>
      </w:pPr>
      <w:r>
        <w:rPr>
          <w:rFonts w:ascii="Times New Roman" w:hAnsi="Times New Roman" w:cs="Times New Roman" w:eastAsia="SimSun"/>
          <w:color w:val="7B4B2A"/>
          <w:lang w:val="vi-VN"/>
        </w:rPr>
        <w:t>Mối liên hệ và cách nhận diện các tôn vị</w:t>
      </w:r>
    </w:p>
    <w:p>
      <w:pPr>
        <w:pStyle w:val="ContentsEnglish"/>
      </w:pPr>
      <w:hyperlink w:anchor="M_REFERENCES_009">
        <w:r>
          <w:rPr>
            <w:color w:val="174F4B"/>
            <w:rFonts w:ascii="Times New Roman" w:hAnsi="Times New Roman"/>
          </w:rPr>
          <w:t>Artwork records   290</w:t>
        </w:r>
      </w:hyperlink>
    </w:p>
    <w:p>
      <w:pPr>
        <w:pStyle w:val="ContentsVietnamese"/>
      </w:pPr>
      <w:r>
        <w:rPr>
          <w:rFonts w:ascii="Times New Roman" w:hAnsi="Times New Roman" w:cs="Times New Roman" w:eastAsia="SimSun"/>
          <w:color w:val="7B4B2A"/>
          <w:lang w:val="vi-VN"/>
        </w:rPr>
        <w:t>Hồ sơ tác phẩm nghệ thuật</w:t>
      </w:r>
    </w:p>
    <w:p>
      <w:pPr>
        <w:pStyle w:val="ContentsEnglish"/>
      </w:pPr>
      <w:hyperlink w:anchor="M_REFERENCES_010">
        <w:r>
          <w:rPr>
            <w:color w:val="174F4B"/>
            <w:rFonts w:ascii="Times New Roman" w:hAnsi="Times New Roman"/>
          </w:rPr>
          <w:t>Editorial limits   291</w:t>
        </w:r>
      </w:hyperlink>
    </w:p>
    <w:p>
      <w:pPr>
        <w:pStyle w:val="ContentsVietnamese"/>
      </w:pPr>
      <w:r>
        <w:rPr>
          <w:rFonts w:ascii="Times New Roman" w:hAnsi="Times New Roman" w:cs="Times New Roman" w:eastAsia="SimSun"/>
          <w:color w:val="7B4B2A"/>
          <w:lang w:val="vi-VN"/>
        </w:rPr>
        <w:t>Giới hạn biên tập</w:t>
      </w:r>
    </w:p>
    <w:p>
      <w:r>
        <w:br w:type="page"/>
      </w:r>
    </w:p>
    <w:p>
      <w:bookmarkStart w:id="404" w:name="master_guide_reading"/>
      <w:pPr>
        <w:pStyle w:val="Heading1"/>
        <w:pageBreakBefore/>
      </w:pPr>
      <w:r>
        <w:rPr>
          <w:rFonts w:ascii="Times New Roman" w:hAnsi="Times New Roman" w:cs="Times New Roman" w:eastAsia="SimSun"/>
          <w:color w:val="174F4B"/>
          <w:lang w:val="en-AU"/>
        </w:rPr>
        <w:t>About this edition</w:t>
      </w:r>
      <w:bookmarkEnd w:id="404"/>
    </w:p>
    <w:p>
      <w:pPr>
        <w:pStyle w:val="VietnameseHeading"/>
      </w:pPr>
      <w:r>
        <w:rPr>
          <w:rFonts w:ascii="Times New Roman" w:hAnsi="Times New Roman" w:cs="Times New Roman" w:eastAsia="SimSun"/>
          <w:color w:val="7B4B2A"/>
          <w:lang w:val="vi-VN"/>
        </w:rPr>
        <w:t>Về ấn bản này</w:t>
      </w:r>
    </w:p>
    <w:p>
      <w:pPr>
        <w:pStyle w:val="PairEnglish"/>
        <w:keepLines/>
      </w:pPr>
      <w:r>
        <w:rPr>
          <w:rFonts w:ascii="Times New Roman" w:hAnsi="Times New Roman" w:cs="Times New Roman" w:eastAsia="SimSun"/>
          <w:color w:val="174F4B"/>
          <w:lang w:val="en-AU"/>
        </w:rPr>
        <w:t>Reading key: English appears in deep teal. The corresponding Vietnamese follows immediately in warm dark bronze. Each pair carries the same meaning; natural line wrapping is allowed.</w:t>
      </w:r>
    </w:p>
    <w:p>
      <w:pPr>
        <w:pStyle w:val="PairVietnamese"/>
        <w:keepLines/>
      </w:pPr>
      <w:r>
        <w:rPr>
          <w:rFonts w:ascii="Times New Roman" w:hAnsi="Times New Roman" w:cs="Times New Roman" w:eastAsia="SimSun"/>
          <w:color w:val="7B4B2A"/>
          <w:lang w:val="vi-VN"/>
        </w:rPr>
        <w:t>Cách đọc: tiếng Anh dùng màu xanh lục lam đậm. Ngay bên dưới là tiếng Việt tương ứng, dùng màu nâu đồng đậm. Mỗi cặp diễn đạt cùng một ý; dòng chữ được ngắt tự nhiên để dễ đọc.</w:t>
      </w:r>
    </w:p>
    <w:p>
      <w:pPr>
        <w:pStyle w:val="PairEnglish"/>
        <w:keepLines/>
      </w:pPr>
      <w:r>
        <w:rPr>
          <w:rFonts w:ascii="Times New Roman" w:hAnsi="Times New Roman" w:cs="Times New Roman" w:eastAsia="SimSun"/>
          <w:color w:val="174F4B"/>
          <w:lang w:val="en-AU"/>
        </w:rPr>
        <w:t>Compiled by Daniel Franjkovic from the supplied Hsi Lai liturgy, the existing Samadhi Water Repentance Companion, and the identified references. All three expanded primary companions and the complete existing reference material are included.</w:t>
      </w:r>
    </w:p>
    <w:p>
      <w:pPr>
        <w:pStyle w:val="PairVietnamese"/>
        <w:keepLines/>
      </w:pPr>
      <w:r>
        <w:rPr>
          <w:rFonts w:ascii="Times New Roman" w:hAnsi="Times New Roman" w:cs="Times New Roman" w:eastAsia="SimSun"/>
          <w:color w:val="7B4B2A"/>
          <w:lang w:val="vi-VN"/>
        </w:rPr>
        <w:t>Daniel Franjkovic biên soạn từ nghi thức Tây Lai đã cung cấp, sách Samadhi Water Repentance Companion có sẵn và các tài liệu tham khảo được nêu rõ. Sách gồm đủ ba phần đồng hành theo bản nguồn đã mở rộng và toàn bộ tài liệu tra cứu có sẵn.</w:t>
      </w:r>
    </w:p>
    <w:p>
      <w:bookmarkStart w:id="405" w:name="M_INTRO"/>
      <w:pPr>
        <w:pStyle w:val="Heading1"/>
        <w:pageBreakBefore/>
      </w:pPr>
      <w:r>
        <w:rPr>
          <w:rFonts w:ascii="Times New Roman" w:hAnsi="Times New Roman" w:cs="Times New Roman" w:eastAsia="SimSun"/>
          <w:color w:val="174F4B"/>
          <w:lang w:val="en-AU"/>
        </w:rPr>
        <w:t>Welcome: understanding that becomes care</w:t>
      </w:r>
      <w:bookmarkEnd w:id="405"/>
    </w:p>
    <w:p>
      <w:pPr>
        <w:pStyle w:val="VietnameseHeading"/>
      </w:pPr>
      <w:r>
        <w:rPr>
          <w:rFonts w:ascii="Times New Roman" w:hAnsi="Times New Roman" w:cs="Times New Roman" w:eastAsia="SimSun"/>
          <w:color w:val="7B4B2A"/>
          <w:lang w:val="vi-VN"/>
        </w:rPr>
        <w:t>Lời chào: từ hiểu biết đến chăm sóc</w:t>
      </w:r>
    </w:p>
    <w:p>
      <w:pPr>
        <w:pStyle w:val="PairEnglish"/>
        <w:keepLines/>
      </w:pPr>
      <w:r>
        <w:rPr>
          <w:rFonts w:ascii="Times New Roman" w:hAnsi="Times New Roman" w:cs="Times New Roman" w:eastAsia="SimSun"/>
          <w:color w:val="174F4B"/>
          <w:lang w:val="en-AU"/>
        </w:rPr>
        <w:t>This collection invites you to meet the Water Repentance with understanding, sincerity and kindness. You can begin with a single passage. Read what it says, ask what it asks of you, and let one wholesome response become possible today.</w:t>
      </w:r>
    </w:p>
    <w:p>
      <w:pPr>
        <w:pStyle w:val="PairVietnamese"/>
        <w:keepLines/>
      </w:pPr>
      <w:r>
        <w:rPr>
          <w:rFonts w:ascii="Times New Roman" w:hAnsi="Times New Roman" w:cs="Times New Roman" w:eastAsia="SimSun"/>
          <w:color w:val="7B4B2A"/>
          <w:lang w:val="vi-VN"/>
        </w:rPr>
        <w:t>Bộ sách này mời bạn đến với Thủy Sám bằng sự hiểu biết, lòng chân thành và từ ái. Bạn có thể bắt đầu chỉ với một đoạn. Hãy đọc để hiểu lời văn, tự hỏi đoạn ấy mời mình làm gì, rồi mở đường cho một cách ứng xử lành ngay hôm nay.</w:t>
      </w:r>
    </w:p>
    <w:p>
      <w:pPr>
        <w:pStyle w:val="PairEnglish"/>
        <w:keepLines/>
      </w:pPr>
      <w:r>
        <w:rPr>
          <w:rFonts w:ascii="Times New Roman" w:hAnsi="Times New Roman" w:cs="Times New Roman" w:eastAsia="SimSun"/>
          <w:color w:val="174F4B"/>
          <w:lang w:val="en-AU"/>
        </w:rPr>
        <w:t>The purpose is to understand and practise the teachings, rather than merely recognise unfamiliar words. Devotion, ethical responsibility, wisdom and compassion belong together throughout the scrolls. The explanations offer a way into the practice while respecting its Vietnamese and Chinese Mahāyāna setting.</w:t>
      </w:r>
    </w:p>
    <w:p>
      <w:pPr>
        <w:pStyle w:val="PairVietnamese"/>
        <w:keepLines/>
      </w:pPr>
      <w:r>
        <w:rPr>
          <w:rFonts w:ascii="Times New Roman" w:hAnsi="Times New Roman" w:cs="Times New Roman" w:eastAsia="SimSun"/>
          <w:color w:val="7B4B2A"/>
          <w:lang w:val="vi-VN"/>
        </w:rPr>
        <w:t>Mục đích là hiểu và thực hành lời dạy, thay vì chỉ nhận mặt những từ còn lạ. Trong cả ba quyển, lòng kính ngưỡng, trách nhiệm đạo đức, trí tuệ và từ bi luôn đi cùng nhau. Phần giải thích mở lối vào việc hành trì, đồng thời tôn trọng bối cảnh Đại thừa Việt Nam và Trung Hoa của nghi thức.</w:t>
      </w:r>
    </w:p>
    <w:p>
      <w:bookmarkStart w:id="406" w:name="M_INTRO_003"/>
      <w:pPr>
        <w:pStyle w:val="Heading2"/>
      </w:pPr>
      <w:r>
        <w:rPr>
          <w:rFonts w:ascii="Times New Roman" w:hAnsi="Times New Roman" w:cs="Times New Roman" w:eastAsia="SimSun"/>
          <w:color w:val="174F4B"/>
          <w:lang w:val="en-AU"/>
        </w:rPr>
        <w:t>Find your place in the ten-document collection</w:t>
      </w:r>
      <w:bookmarkEnd w:id="406"/>
    </w:p>
    <w:p>
      <w:pPr>
        <w:pStyle w:val="VietnameseHeading"/>
      </w:pPr>
      <w:r>
        <w:rPr>
          <w:rFonts w:ascii="Times New Roman" w:hAnsi="Times New Roman" w:cs="Times New Roman" w:eastAsia="SimSun"/>
          <w:color w:val="7B4B2A"/>
          <w:lang w:val="vi-VN"/>
        </w:rPr>
        <w:t>Tìm phần cần đọc trong bộ mười tập</w:t>
      </w:r>
    </w:p>
    <w:p>
      <w:pPr>
        <w:pStyle w:val="PairEnglish"/>
        <w:keepLines/>
      </w:pPr>
      <w:r>
        <w:rPr>
          <w:rFonts w:ascii="Times New Roman" w:hAnsi="Times New Roman" w:cs="Times New Roman" w:eastAsia="SimSun"/>
          <w:color w:val="174F4B"/>
          <w:lang w:val="en-AU"/>
        </w:rPr>
        <w:t>The three primary bilingual scrolls contain the complete English layer of the supplied Hsi Lai liturgy, followed passage by passage by newly translated Vietnamese. Their source is the 2022 Electronic Edition 3.0, with English translation credited to Andrew Nguy and Raymond Kong. The Chinese and pinyin supplied in those originals remain reference layers for this English–Vietnamese collection.</w:t>
      </w:r>
    </w:p>
    <w:p>
      <w:pPr>
        <w:pStyle w:val="PairVietnamese"/>
        <w:keepLines/>
      </w:pPr>
      <w:r>
        <w:rPr>
          <w:rFonts w:ascii="Times New Roman" w:hAnsi="Times New Roman" w:cs="Times New Roman" w:eastAsia="SimSun"/>
          <w:color w:val="7B4B2A"/>
          <w:lang w:val="vi-VN"/>
        </w:rPr>
        <w:t>Ba quyển nguồn song ngữ chứa toàn bộ lớp tiếng Anh của nghi thức Tây Lai đã cung cấp; ngay sau mỗi đoạn là bản dịch tiếng Việt mới. Nguồn là Ấn bản điện tử 3.0 năm 2022, ghi công bản dịch tiếng Anh cho Andrew Nguy và Raymond Kong. Chữ Hán và pinyin trong các bản gốc ấy là những lớp tham chiếu cho bộ Anh–Việt này.</w:t>
      </w:r>
    </w:p>
    <w:p>
      <w:pPr>
        <w:pStyle w:val="PairEnglish"/>
        <w:keepLines/>
      </w:pPr>
      <w:r>
        <w:rPr>
          <w:rFonts w:ascii="Times New Roman" w:hAnsi="Times New Roman" w:cs="Times New Roman" w:eastAsia="SimSun"/>
          <w:color w:val="174F4B"/>
          <w:lang w:val="en-AU"/>
        </w:rPr>
        <w:t>The three companions follow those primary scrolls section by section. This master guide gathers all three expanded companions with the existing introduction to practice, concepts, illustrated Buddha and bodhisattva profiles, pronunciation guidance, glossary and references. The complete source liturgies remain in the separate scroll books, so you can keep a source book open beside its companion.</w:t>
      </w:r>
    </w:p>
    <w:p>
      <w:pPr>
        <w:pStyle w:val="PairVietnamese"/>
        <w:keepLines/>
      </w:pPr>
      <w:r>
        <w:rPr>
          <w:rFonts w:ascii="Times New Roman" w:hAnsi="Times New Roman" w:cs="Times New Roman" w:eastAsia="SimSun"/>
          <w:color w:val="7B4B2A"/>
          <w:lang w:val="vi-VN"/>
        </w:rPr>
        <w:t>Ba sách đồng hành đi theo từng phần của ba quyển nguồn. Sách hướng dẫn tổng hợp này gom đủ ba sách đồng hành đã mở rộng, cùng phần nhập môn tu tập, khái niệm, hồ sơ chư Phật và Bồ-tát có minh họa, hướng dẫn phát âm, bảng thuật ngữ và tài liệu tham khảo có sẵn. Nghi thức nguồn đầy đủ nằm trong các tập riêng, để bạn có thể mở bản nguồn bên cạnh sách đồng hành.</w:t>
      </w:r>
    </w:p>
    <w:p>
      <w:pPr>
        <w:pStyle w:val="PairEnglish"/>
        <w:keepLines/>
      </w:pPr>
      <w:r>
        <w:rPr>
          <w:rFonts w:ascii="Times New Roman" w:hAnsi="Times New Roman" w:cs="Times New Roman" w:eastAsia="SimSun"/>
          <w:color w:val="174F4B"/>
          <w:lang w:val="en-AU"/>
        </w:rPr>
        <w:t>The three secondary bilingual scrolls translate the separate Vietnamese Thủy sám by Hòa thượng Thích Trí Quang into English and retain his original Vietnamese underneath. These books preserve that edition’s own sequence and annotations. They are separate reading texts; the primary companions do not pretend to be a line-by-line commentary on them.</w:t>
      </w:r>
    </w:p>
    <w:p>
      <w:pPr>
        <w:pStyle w:val="PairVietnamese"/>
        <w:keepLines/>
      </w:pPr>
      <w:r>
        <w:rPr>
          <w:rFonts w:ascii="Times New Roman" w:hAnsi="Times New Roman" w:cs="Times New Roman" w:eastAsia="SimSun"/>
          <w:color w:val="7B4B2A"/>
          <w:lang w:val="vi-VN"/>
        </w:rPr>
        <w:t>Ba quyển song ngữ thuộc bản thứ hai dịch Thủy sám tiếng Việt của Hòa thượng Thích Trí Quang sang tiếng Anh, đồng thời giữ nguyên tiếng Việt bên dưới. Các tập ấy giữ trình tự và chú thích riêng của ấn bản đó. Đây là những văn bản đọc riêng; các sách đồng hành theo bản nguồn không được trình bày như phần bình giải từng dòng cho bản này.</w:t>
      </w:r>
    </w:p>
    <w:p>
      <w:bookmarkStart w:id="407" w:name="M_INTRO_007"/>
      <w:pPr>
        <w:pStyle w:val="Heading2"/>
      </w:pPr>
      <w:r>
        <w:rPr>
          <w:rFonts w:ascii="Times New Roman" w:hAnsi="Times New Roman" w:cs="Times New Roman" w:eastAsia="SimSun"/>
          <w:color w:val="174F4B"/>
          <w:lang w:val="en-AU"/>
        </w:rPr>
        <w:t>A practical route through the books</w:t>
      </w:r>
      <w:bookmarkEnd w:id="407"/>
    </w:p>
    <w:p>
      <w:pPr>
        <w:pStyle w:val="VietnameseHeading"/>
      </w:pPr>
      <w:r>
        <w:rPr>
          <w:rFonts w:ascii="Times New Roman" w:hAnsi="Times New Roman" w:cs="Times New Roman" w:eastAsia="SimSun"/>
          <w:color w:val="7B4B2A"/>
          <w:lang w:val="vi-VN"/>
        </w:rPr>
        <w:t>Một cách sử dụng bộ sách</w:t>
      </w:r>
    </w:p>
    <w:p>
      <w:pPr>
        <w:pStyle w:val="PairLabel"/>
      </w:pPr>
      <w:r>
        <w:t>Optional study suggestion</w:t>
      </w:r>
    </w:p>
    <w:p>
      <w:pPr>
        <w:pStyle w:val="PairLabel"/>
      </w:pPr>
      <w:r>
        <w:rPr>
          <w:rFonts w:ascii="Times New Roman" w:hAnsi="Times New Roman" w:cs="Times New Roman" w:eastAsia="SimSun"/>
          <w:color w:val="7B4B2A"/>
          <w:lang w:val="vi-VN"/>
        </w:rPr>
        <w:t>Gợi ý học tập tùy chọn</w:t>
      </w:r>
    </w:p>
    <w:p>
      <w:pPr>
        <w:pStyle w:val="PairEnglish"/>
        <w:keepLines/>
      </w:pPr>
      <w:r>
        <w:rPr>
          <w:rFonts w:ascii="Times New Roman" w:hAnsi="Times New Roman" w:cs="Times New Roman" w:eastAsia="SimSun"/>
          <w:color w:val="174F4B"/>
          <w:lang w:val="en-AU"/>
        </w:rPr>
        <w:t>Before a service, read the short three-scroll map and the opening pages of the relevant companion. During communal practice, follow the officiant and the text used by the temple. Afterwards, return to one unfamiliar term or one passage that stayed with you. The study suggestions in this guide add no new compulsory ritual counts or instructions.</w:t>
      </w:r>
    </w:p>
    <w:p>
      <w:pPr>
        <w:pStyle w:val="PairVietnamese"/>
        <w:keepLines/>
      </w:pPr>
      <w:r>
        <w:rPr>
          <w:rFonts w:ascii="Times New Roman" w:hAnsi="Times New Roman" w:cs="Times New Roman" w:eastAsia="SimSun"/>
          <w:color w:val="7B4B2A"/>
          <w:lang w:val="vi-VN"/>
        </w:rPr>
        <w:t>Trước thời khóa, hãy đọc sơ đồ ngắn về ba quyển và những trang mở đầu của sách đồng hành tương ứng. Khi hành trì chung, hãy theo vị chủ lễ và bản văn chùa đang dùng. Sau đó, trở lại với một thuật ngữ còn lạ hay một đoạn khiến bạn suy nghĩ. Những gợi ý học tập trong sách này không đặt thêm số lần hay chỉ dẫn nghi lễ bắt buộc.</w:t>
      </w:r>
    </w:p>
    <w:p>
      <w:pPr>
        <w:keepNext/>
        <w:jc w:val="center"/>
      </w:pPr>
      <w:r>
        <w:drawing>
          <wp:inline xmlns:a="http://schemas.openxmlformats.org/drawingml/2006/main" xmlns:pic="http://schemas.openxmlformats.org/drawingml/2006/picture">
            <wp:extent cx="5760000" cy="4320000"/>
            <wp:docPr id="2" name="Picture 2"/>
            <wp:cNvGraphicFramePr>
              <a:graphicFrameLocks noChangeAspect="1"/>
            </wp:cNvGraphicFramePr>
            <a:graphic>
              <a:graphicData uri="http://schemas.openxmlformats.org/drawingml/2006/picture">
                <pic:pic>
                  <pic:nvPicPr>
                    <pic:cNvPr id="0" name="three-scroll-journey.png"/>
                    <pic:cNvPicPr/>
                  </pic:nvPicPr>
                  <pic:blipFill>
                    <a:blip r:embed="rId12"/>
                    <a:stretch>
                      <a:fillRect/>
                    </a:stretch>
                  </pic:blipFill>
                  <pic:spPr>
                    <a:xfrm>
                      <a:off x="0" y="0"/>
                      <a:ext cx="5760000" cy="4320000"/>
                    </a:xfrm>
                    <a:prstGeom prst="rect"/>
                  </pic:spPr>
                </pic:pic>
              </a:graphicData>
            </a:graphic>
          </wp:inline>
        </w:drawing>
      </w:r>
    </w:p>
    <w:p>
      <w:pPr>
        <w:pStyle w:val="PairEnglishNote"/>
        <w:keepLines/>
      </w:pPr>
      <w:r>
        <w:rPr>
          <w:rFonts w:ascii="Times New Roman" w:hAnsi="Times New Roman" w:cs="Times New Roman" w:eastAsia="SimSun"/>
          <w:color w:val="174F4B"/>
          <w:lang w:val="en-AU"/>
        </w:rPr>
        <w:t>Learning map: recognise afflictions, reform conduct, face results and widen compassion. This editorial summary adds no ritual instruction.</w:t>
      </w:r>
    </w:p>
    <w:p>
      <w:pPr>
        <w:pStyle w:val="PairVietnameseNote"/>
        <w:keepLines/>
      </w:pPr>
      <w:r>
        <w:rPr>
          <w:rFonts w:ascii="Times New Roman" w:hAnsi="Times New Roman" w:cs="Times New Roman" w:eastAsia="SimSun"/>
          <w:color w:val="7B4B2A"/>
          <w:lang w:val="vi-VN"/>
        </w:rPr>
        <w:t>Sơ đồ học tập: nhận ra phiền não, sửa đổi hành vi, đối diện quả báo và mở rộng từ bi. Bản tóm lược biên tập này không thêm chỉ dẫn nghi lễ.</w:t>
      </w:r>
    </w:p>
    <w:p>
      <w:pPr>
        <w:pStyle w:val="PairEnglish"/>
        <w:keepLines/>
      </w:pPr>
      <w:r>
        <w:rPr>
          <w:rFonts w:ascii="Times New Roman" w:hAnsi="Times New Roman" w:cs="Times New Roman" w:eastAsia="SimSun"/>
          <w:color w:val="174F4B"/>
          <w:lang w:val="en-AU"/>
        </w:rPr>
        <w:t>Use the stable identifiers to move between books. For example, P2-006 identifies the same section in primary Scroll Two and its companion. A longer form such as P2-006.001 locates one source passage. S1-, S2- and S3- refer to the separate secondary edition. “Source PDF pages” always means the page count of the supplied original PDF; the contents and footers use the page numbers of the new book.</w:t>
      </w:r>
    </w:p>
    <w:p>
      <w:pPr>
        <w:pStyle w:val="PairVietnamese"/>
        <w:keepLines/>
      </w:pPr>
      <w:r>
        <w:rPr>
          <w:rFonts w:ascii="Times New Roman" w:hAnsi="Times New Roman" w:cs="Times New Roman" w:eastAsia="SimSun"/>
          <w:color w:val="7B4B2A"/>
          <w:lang w:val="vi-VN"/>
        </w:rPr>
        <w:t>Dùng các mã ổn định để tìm qua lại giữa các tập. Chẳng hạn, P2-006 chỉ cùng một phần trong Quyển Hai nguồn và sách đồng hành của nó. Mã dài hơn như P2-006.001 xác định một đoạn nguồn. S1-, S2- và S3- chỉ bản thứ hai riêng biệt. “Trang PDF nguồn” luôn là số trang tính từ đầu tập PDF gốc đã cung cấp; mục lục và chân trang dùng số trang của tập sách mới.</w:t>
      </w:r>
    </w:p>
    <w:p>
      <w:bookmarkStart w:id="408" w:name="M_INTRO_010"/>
      <w:pPr>
        <w:pStyle w:val="Heading2"/>
      </w:pPr>
      <w:r>
        <w:rPr>
          <w:rFonts w:ascii="Times New Roman" w:hAnsi="Times New Roman" w:cs="Times New Roman" w:eastAsia="SimSun"/>
          <w:color w:val="174F4B"/>
          <w:lang w:val="en-AU"/>
        </w:rPr>
        <w:t>Know which voice you are reading</w:t>
      </w:r>
      <w:bookmarkEnd w:id="408"/>
    </w:p>
    <w:p>
      <w:pPr>
        <w:pStyle w:val="VietnameseHeading"/>
      </w:pPr>
      <w:r>
        <w:rPr>
          <w:rFonts w:ascii="Times New Roman" w:hAnsi="Times New Roman" w:cs="Times New Roman" w:eastAsia="SimSun"/>
          <w:color w:val="7B4B2A"/>
          <w:lang w:val="vi-VN"/>
        </w:rPr>
        <w:t>Nhận biết tiếng nói trong từng phần</w:t>
      </w:r>
    </w:p>
    <w:p>
      <w:pPr>
        <w:pStyle w:val="PairEnglish"/>
        <w:keepLines/>
      </w:pPr>
      <w:r>
        <w:rPr>
          <w:rFonts w:ascii="Times New Roman" w:hAnsi="Times New Roman" w:cs="Times New Roman" w:eastAsia="SimSun"/>
          <w:color w:val="174F4B"/>
          <w:lang w:val="en-AU"/>
        </w:rPr>
        <w:t>In the source books, unlabelled paired passages reproduce and translate the governing source. A “Source annotation” belongs to that source’s editor or translator. In the Trí Quang edition, these are the small-print explanations that the source itself says are not chanted. “Editorial note” identifies a decision or clarification added for this collection, outside the liturgy.</w:t>
      </w:r>
    </w:p>
    <w:p>
      <w:pPr>
        <w:pStyle w:val="PairVietnamese"/>
        <w:keepLines/>
      </w:pPr>
      <w:r>
        <w:rPr>
          <w:rFonts w:ascii="Times New Roman" w:hAnsi="Times New Roman" w:cs="Times New Roman" w:eastAsia="SimSun"/>
          <w:color w:val="7B4B2A"/>
          <w:lang w:val="vi-VN"/>
        </w:rPr>
        <w:t>Trong các tập nguồn, những cặp đoạn không gắn nhãn là lời của bản nguồn và bản dịch tương ứng. “Chú thích của bản nguồn” thuộc người biên tập hay dịch giả của chính bản ấy. Trong bản Trí Quang, đó là phần giải thích chữ nhỏ mà bản nguồn nói rõ là không tụng. “Ghi chú biên tập” chỉ quyết định hay lời làm sáng tỏ được thêm cho bộ sách này, nằm ngoài nghi thức.</w:t>
      </w:r>
    </w:p>
    <w:p>
      <w:pPr>
        <w:pStyle w:val="PairEnglish"/>
        <w:keepLines/>
      </w:pPr>
      <w:r>
        <w:rPr>
          <w:rFonts w:ascii="Times New Roman" w:hAnsi="Times New Roman" w:cs="Times New Roman" w:eastAsia="SimSun"/>
          <w:color w:val="174F4B"/>
          <w:lang w:val="en-AU"/>
        </w:rPr>
        <w:t>The companions and this master are commentary. “Traditional explanation” describes a teaching or account within its stated tradition. “Reflection”, “Possible interpretation” and “Everyday application” mark invitations added by the compiler. A symbolic reading can accompany a traditional cosmological reading without cancelling it. Neither should be passed off as the source’s only possible meaning.</w:t>
      </w:r>
    </w:p>
    <w:p>
      <w:pPr>
        <w:pStyle w:val="PairVietnamese"/>
        <w:keepLines/>
      </w:pPr>
      <w:r>
        <w:rPr>
          <w:rFonts w:ascii="Times New Roman" w:hAnsi="Times New Roman" w:cs="Times New Roman" w:eastAsia="SimSun"/>
          <w:color w:val="7B4B2A"/>
          <w:lang w:val="vi-VN"/>
        </w:rPr>
        <w:t>Các sách đồng hành và sách tổng hợp này là phần bình giải. “Giải thích theo truyền thống” trình bày lời dạy hay câu chuyện trong truyền thống được nêu rõ. “Suy ngẫm”, “Một cách hiểu có thể cân nhắc” và “Ứng dụng trong đời sống” là những lời mời do người biên soạn thêm vào. Cách đọc biểu tượng có thể đi bên cạnh cách hiểu vũ trụ luận truyền thống mà không xóa bỏ cách hiểu ấy. Không nên coi một cách đọc là ý nghĩa duy nhất của bản nguồn.</w:t>
      </w:r>
    </w:p>
    <w:p>
      <w:bookmarkStart w:id="409" w:name="M_INTRO_013"/>
      <w:pPr>
        <w:pStyle w:val="Heading2"/>
      </w:pPr>
      <w:r>
        <w:rPr>
          <w:rFonts w:ascii="Times New Roman" w:hAnsi="Times New Roman" w:cs="Times New Roman" w:eastAsia="SimSun"/>
          <w:color w:val="174F4B"/>
          <w:lang w:val="en-AU"/>
        </w:rPr>
        <w:t>Where the two editions differ</w:t>
      </w:r>
      <w:bookmarkEnd w:id="409"/>
    </w:p>
    <w:p>
      <w:pPr>
        <w:pStyle w:val="VietnameseHeading"/>
      </w:pPr>
      <w:r>
        <w:rPr>
          <w:rFonts w:ascii="Times New Roman" w:hAnsi="Times New Roman" w:cs="Times New Roman" w:eastAsia="SimSun"/>
          <w:color w:val="7B4B2A"/>
          <w:lang w:val="vi-VN"/>
        </w:rPr>
        <w:t>Những điểm khác nhau giữa hai ấn bản</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opening and closing rites differ. The primary Scroll One includes the Noon Offering on source PDF pages 55–58. The secondary scrolls open with their own purification formulae and Great Compassion Dhāraṇī, and retain their own closing cycle. Read the instructions belonging to the edition in front of you; do not splice rites or copy a repetition count across editions merely because a title looks familiar.</w:t>
      </w:r>
    </w:p>
    <w:p>
      <w:pPr>
        <w:pStyle w:val="PairVietnameseNote"/>
        <w:keepLines/>
      </w:pPr>
      <w:r>
        <w:rPr>
          <w:rFonts w:ascii="Times New Roman" w:hAnsi="Times New Roman" w:cs="Times New Roman" w:eastAsia="SimSun"/>
          <w:color w:val="7B4B2A"/>
          <w:lang w:val="vi-VN"/>
        </w:rPr>
        <w:t>Nghi thức mở đầu và kết thúc có khác nhau. Quyển Một nguồn có Cúng Ngọ ở các trang PDF nguồn 55–58. Các quyển của bản thứ hai mở bằng những chân ngôn thanh tịnh và Đại Bi Đà-la-ni riêng, đồng thời giữ phần kết riêng. Hãy đọc chỉ dẫn thuộc đúng ấn bản đang dùng; đừng ghép nghi thức hay lấy số lần tụng từ bản này sang bản kia chỉ vì thấy một nhan đề quen.</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primary Scroll One includes an imperial preface on source page 3. The secondary volume supplies shared introductory matter on source pages 1–15 and detailed numbered notes across the three scrolls. Its Vietnamese Wuda account uses Viên Án and Triệu Thố, rendered in its new English layer as Yuan Ang and Chao Cuo; the primary English uses Yuan Yang and Yao Cuo. Preserve each edition’s forms when locating the passage. Similar narrative roles do not justify silently rewriting a name.</w:t>
      </w:r>
    </w:p>
    <w:p>
      <w:pPr>
        <w:pStyle w:val="PairVietnameseNote"/>
        <w:keepLines/>
      </w:pPr>
      <w:r>
        <w:rPr>
          <w:rFonts w:ascii="Times New Roman" w:hAnsi="Times New Roman" w:cs="Times New Roman" w:eastAsia="SimSun"/>
          <w:color w:val="7B4B2A"/>
          <w:lang w:val="vi-VN"/>
        </w:rPr>
        <w:t>Quyển Một nguồn có ngự chế tựa ở trang nguồn 3. Tập thứ hai có phần dẫn nhập chung ở các trang nguồn 1–15 và những chú thích đánh số chi tiết trong cả ba quyển. Câu chuyện Ngộ Đạt tiếng Việt của bản ấy dùng Viên Án và Triệu Thố, được chuyển thành Yuan Ang và Chao Cuo trong lớp tiếng Anh mới; bản tiếng Anh nguồn dùng Yuan Yang và Yao Cuo. Hãy giữ các dạng tên của từng ấn bản khi tìm đoạn văn. Vai trò giống nhau trong câu chuyện không phải lý do để âm thầm sửa tên.</w:t>
      </w:r>
    </w:p>
    <w:p>
      <w:bookmarkStart w:id="410" w:name="M_INTRO_016"/>
      <w:pPr>
        <w:pStyle w:val="Heading2"/>
      </w:pPr>
      <w:r>
        <w:rPr>
          <w:rFonts w:ascii="Times New Roman" w:hAnsi="Times New Roman" w:cs="Times New Roman" w:eastAsia="SimSun"/>
          <w:color w:val="174F4B"/>
          <w:lang w:val="en-AU"/>
        </w:rPr>
        <w:t>Let understanding become care</w:t>
      </w:r>
      <w:bookmarkEnd w:id="410"/>
    </w:p>
    <w:p>
      <w:pPr>
        <w:pStyle w:val="VietnameseHeading"/>
      </w:pPr>
      <w:r>
        <w:rPr>
          <w:rFonts w:ascii="Times New Roman" w:hAnsi="Times New Roman" w:cs="Times New Roman" w:eastAsia="SimSun"/>
          <w:color w:val="7B4B2A"/>
          <w:lang w:val="vi-VN"/>
        </w:rPr>
        <w:t>Để hiểu biết trở thành chăm sóc</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Choose one response connected to the passage you have read: listen without interrupting, stop a cruel joke, correct a misleading statement, return what is owed, or help someone obtain practical support. If you have caused harm, name the action plainly and offer a realistic repair. An apology need not demand immediate forgiveness. Kindness includes respecting another person’s boundaries.</w:t>
      </w:r>
    </w:p>
    <w:p>
      <w:pPr>
        <w:pStyle w:val="PairVietnamese"/>
        <w:keepLines/>
      </w:pPr>
      <w:r>
        <w:rPr>
          <w:rFonts w:ascii="Times New Roman" w:hAnsi="Times New Roman" w:cs="Times New Roman" w:eastAsia="SimSun"/>
          <w:color w:val="7B4B2A"/>
          <w:lang w:val="vi-VN"/>
        </w:rPr>
        <w:t>Hãy chọn một cách đáp ứng gắn với đoạn vừa đọc: lắng nghe không ngắt lời, dừng một câu đùa ác ý, đính chính lời gây hiểu lầm, trả điều còn nợ, hay giúp ai đó nhận được hỗ trợ thiết thực. Nếu đã gây tổn hại, hãy nói rõ hành vi và đề nghị cách sửa chữa có thể làm được. Lời xin lỗi không cần đòi người kia phải tha thứ ngay. Từ ái bao gồm việc tôn trọng giới hạn của người khác.</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When sharing a teaching, offer its source and explain an unfamiliar word in ordinary language. Leave room for a question, uncertainty or a different religious commitment. A patient example can make wisdom approachable: speak truthfully, listen carefully, admit what you do not know, and let the other person decide whether to explore further.</w:t>
      </w:r>
    </w:p>
    <w:p>
      <w:pPr>
        <w:pStyle w:val="PairVietnamese"/>
        <w:keepLines/>
      </w:pPr>
      <w:r>
        <w:rPr>
          <w:rFonts w:ascii="Times New Roman" w:hAnsi="Times New Roman" w:cs="Times New Roman" w:eastAsia="SimSun"/>
          <w:color w:val="7B4B2A"/>
          <w:lang w:val="vi-VN"/>
        </w:rPr>
        <w:t>Khi chia sẻ lời dạy, hãy nêu nguồn và giải thích từ còn lạ bằng ngôn ngữ thông thường. Chừa chỗ cho câu hỏi, điều chưa chắc hay một niềm tin tôn giáo khác. Tấm gương nhẫn nại có thể giúp trí tuệ trở nên gần gũi: nói chân thật, lắng nghe kỹ, nhận điều mình chưa biết và để người kia tự quyết định có muốn tìm hiểu thêm không.</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After reading a confession, consider: What am I ready to acknowledge? Who needs care now? What small change could I sustain? If the answer is still unclear, you can remain with the question without forcing a dramatic spiritual experience.</w:t>
      </w:r>
    </w:p>
    <w:p>
      <w:pPr>
        <w:pStyle w:val="PairVietnamese"/>
        <w:keepLines/>
      </w:pPr>
      <w:r>
        <w:rPr>
          <w:rFonts w:ascii="Times New Roman" w:hAnsi="Times New Roman" w:cs="Times New Roman" w:eastAsia="SimSun"/>
          <w:color w:val="7B4B2A"/>
          <w:lang w:val="vi-VN"/>
        </w:rPr>
        <w:t>Sau khi đọc lời sám hối, hãy suy ngẫm: Tôi đã sẵn sàng nhìn nhận điều gì? Ai đang cần được chăm sóc? Tôi có thể giữ được một thay đổi nhỏ nào? Nếu câu trả lời còn chưa rõ, bạn có thể ở lại với câu hỏi, không cần ép mình phải có một trải nghiệm tâm linh mạnh mẽ.</w:t>
      </w:r>
    </w:p>
    <w:p>
      <w:bookmarkStart w:id="411" w:name="M_INTRO_020"/>
      <w:pPr>
        <w:pStyle w:val="Heading2"/>
      </w:pPr>
      <w:r>
        <w:rPr>
          <w:rFonts w:ascii="Times New Roman" w:hAnsi="Times New Roman" w:cs="Times New Roman" w:eastAsia="SimSun"/>
          <w:color w:val="174F4B"/>
          <w:lang w:val="en-AU"/>
        </w:rPr>
        <w:t>A note on translation and care</w:t>
      </w:r>
      <w:bookmarkEnd w:id="411"/>
    </w:p>
    <w:p>
      <w:pPr>
        <w:pStyle w:val="VietnameseHeading"/>
      </w:pPr>
      <w:r>
        <w:rPr>
          <w:rFonts w:ascii="Times New Roman" w:hAnsi="Times New Roman" w:cs="Times New Roman" w:eastAsia="SimSun"/>
          <w:color w:val="7B4B2A"/>
          <w:lang w:val="vi-VN"/>
        </w:rPr>
        <w:t>Đôi lời về bản dịch và sự thận trọng</w:t>
      </w:r>
    </w:p>
    <w:p>
      <w:pPr>
        <w:pStyle w:val="PairEnglish"/>
        <w:keepLines/>
      </w:pPr>
      <w:r>
        <w:rPr>
          <w:rFonts w:ascii="Times New Roman" w:hAnsi="Times New Roman" w:cs="Times New Roman" w:eastAsia="SimSun"/>
          <w:color w:val="174F4B"/>
          <w:lang w:val="en-AU"/>
        </w:rPr>
        <w:t>New Vietnamese uses respectful standard Buddhist language familiar in Southern Vietnamese practice, including sanh and chánh where appropriate. It is not a phonetic transcription of a Southern accent. The secondary books retain their original Vietnamese spellings. Pronunciation varies by community, so the living temple tradition remains the guide for communal chanting.</w:t>
      </w:r>
    </w:p>
    <w:p>
      <w:pPr>
        <w:pStyle w:val="PairVietnamese"/>
        <w:keepLines/>
      </w:pPr>
      <w:r>
        <w:rPr>
          <w:rFonts w:ascii="Times New Roman" w:hAnsi="Times New Roman" w:cs="Times New Roman" w:eastAsia="SimSun"/>
          <w:color w:val="7B4B2A"/>
          <w:lang w:val="vi-VN"/>
        </w:rPr>
        <w:t>Tiếng Việt dịch mới dùng ngôn ngữ Phật giáo chuẩn mực, trang kính, quen thuộc trong sinh hoạt Phật giáo miền Nam, gồm cách dùng sanh và chánh ở chỗ thích hợp. Đây không phải bản ghi âm giọng miền Nam. Các tập của bản thứ hai giữ chính tả tiếng Việt gốc. Cách phát âm có khác giữa các cộng đồng, nên truyền thống sống của chùa vẫn hướng dẫn việc tụng chung.</w:t>
      </w:r>
    </w:p>
    <w:p>
      <w:pPr>
        <w:pStyle w:val="PairEnglish"/>
        <w:keepLines/>
      </w:pPr>
      <w:r>
        <w:rPr>
          <w:rFonts w:ascii="Times New Roman" w:hAnsi="Times New Roman" w:cs="Times New Roman" w:eastAsia="SimSun"/>
          <w:color w:val="174F4B"/>
          <w:lang w:val="en-AU"/>
        </w:rPr>
        <w:t>These new translations and additions were prepared with AI assistance for Daniel Franjkovic. They are credited separately from the named source translators and are not presented as an official temple translation or as having monastic approval. Consequential source ambiguities and apparent errors are identified in editorial notes rather than silently repaired.</w:t>
      </w:r>
    </w:p>
    <w:p>
      <w:pPr>
        <w:pStyle w:val="PairVietnamese"/>
        <w:keepLines/>
      </w:pPr>
      <w:r>
        <w:rPr>
          <w:rFonts w:ascii="Times New Roman" w:hAnsi="Times New Roman" w:cs="Times New Roman" w:eastAsia="SimSun"/>
          <w:color w:val="7B4B2A"/>
          <w:lang w:val="vi-VN"/>
        </w:rPr>
        <w:t>Các bản dịch và phần bổ sung mới được chuẩn bị với sự hỗ trợ của AI cho Daniel Franjkovic. Chúng được ghi công riêng với các dịch giả của bản nguồn, không được trình bày như bản dịch chính thức của chùa hay bản đã được chư Tăng Ni chuẩn nhận. Những chỗ mơ hồ quan trọng và lỗi có vẻ thuộc bản nguồn được nêu trong ghi chú biên tập, thay vì âm thầm sửa lại.</w:t>
      </w:r>
    </w:p>
    <w:p>
      <w:bookmarkStart w:id="412" w:name="M_NAMES"/>
      <w:pPr>
        <w:pStyle w:val="Heading1"/>
      </w:pPr>
      <w:r>
        <w:rPr>
          <w:rFonts w:ascii="Times New Roman" w:hAnsi="Times New Roman" w:cs="Times New Roman" w:eastAsia="SimSun"/>
          <w:color w:val="174F4B"/>
          <w:lang w:val="en-AU"/>
        </w:rPr>
        <w:t>Recognising the same sacred name across languages</w:t>
      </w:r>
      <w:bookmarkEnd w:id="412"/>
    </w:p>
    <w:p>
      <w:pPr>
        <w:pStyle w:val="VietnameseHeading"/>
      </w:pPr>
      <w:r>
        <w:rPr>
          <w:rFonts w:ascii="Times New Roman" w:hAnsi="Times New Roman" w:cs="Times New Roman" w:eastAsia="SimSun"/>
          <w:color w:val="7B4B2A"/>
          <w:lang w:val="vi-VN"/>
        </w:rPr>
        <w:t>Nhận ra cùng một hồng danh qua các ngôn ngữ</w:t>
      </w:r>
    </w:p>
    <w:p>
      <w:pPr>
        <w:pStyle w:val="PairEnglish"/>
        <w:keepLines/>
      </w:pPr>
      <w:r>
        <w:rPr>
          <w:rFonts w:ascii="Times New Roman" w:hAnsi="Times New Roman" w:cs="Times New Roman" w:eastAsia="SimSun"/>
          <w:color w:val="174F4B"/>
          <w:lang w:val="en-AU"/>
        </w:rPr>
        <w:t>The primary scrolls sometimes retain a Sanskrit name in their new Vietnamese translation and sometimes use its established Vietnamese Buddhist form. The following bridge supports recognition; it adds no new invocation and does not change the governing English text. The forms can be checked against the primary Chinese Buddha-name litany and the original Vietnamese name cycles in the secondary edition.</w:t>
      </w:r>
    </w:p>
    <w:p>
      <w:pPr>
        <w:pStyle w:val="PairVietnamese"/>
        <w:keepLines/>
      </w:pPr>
      <w:r>
        <w:rPr>
          <w:rFonts w:ascii="Times New Roman" w:hAnsi="Times New Roman" w:cs="Times New Roman" w:eastAsia="SimSun"/>
          <w:color w:val="7B4B2A"/>
          <w:lang w:val="vi-VN"/>
        </w:rPr>
        <w:t>Các quyển nguồn đôi khi giữ danh xưng Phạn trong bản dịch tiếng Việt mới, đôi khi dùng hồng danh Phật giáo Việt Nam đã quen thuộc. Bảng đối chiếu sau giúp nhận ra các danh xưng ấy; bảng không thêm lời xưng niệm hay thay đổi tiếng Anh chủ đạo. Có thể đối chiếu các dạng tên với danh sách chữ Hán trong bản nguồn và các chu kỳ hồng danh tiếng Việt gốc của bản thứ 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272"/>
        <w:gridCol w:w="4252"/>
      </w:tblGrid>
      <w:tr>
        <w:trPr>
          <w:cantSplit/>
          <w:tblHeader/>
        </w:trPr>
        <w:tc>
          <w:tcPr>
            <w:tcW w:type="dxa" w:w="5272"/>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Sanskrit form</w:t>
            </w:r>
          </w:p>
        </w:tc>
        <w:tc>
          <w:tcPr>
            <w:tcW w:type="dxa" w:w="4252"/>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Established Vietnamese form</w:t>
            </w:r>
          </w:p>
        </w:tc>
      </w:tr>
      <w:tr>
        <w:trPr>
          <w:cantSplit/>
          <w:tblHeader/>
        </w:trPr>
        <w:tc>
          <w:tcPr>
            <w:tcW w:type="dxa" w:w="5272"/>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Dạng Phạn trong nguồn</w:t>
            </w:r>
          </w:p>
        </w:tc>
        <w:tc>
          <w:tcPr>
            <w:tcW w:type="dxa" w:w="4252"/>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Hồng danh Việt Nam quen dùng</w:t>
            </w:r>
          </w:p>
        </w:tc>
      </w:tr>
      <w:tr>
        <w:trPr>
          <w:cantSplit/>
        </w:trPr>
        <w:tc>
          <w:tcPr>
            <w:tcW w:type="dxa" w:w="5272"/>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Nāgagotrodārajñānarāja</w:t>
            </w:r>
          </w:p>
        </w:tc>
        <w:tc>
          <w:tcPr>
            <w:tcW w:type="dxa" w:w="4252"/>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Long Chủng Thượng Tôn Vương</w:t>
            </w:r>
          </w:p>
        </w:tc>
      </w:tr>
      <w:tr>
        <w:trPr>
          <w:cantSplit/>
        </w:trPr>
        <w:tc>
          <w:tcPr>
            <w:tcW w:type="dxa" w:w="5272"/>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Nāgagotrodārajñānarāja</w:t>
            </w:r>
          </w:p>
        </w:tc>
        <w:tc>
          <w:tcPr>
            <w:tcW w:type="dxa" w:w="4252"/>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Long Chủng Thượng Tôn Vương</w:t>
            </w:r>
          </w:p>
        </w:tc>
      </w:tr>
      <w:tr>
        <w:trPr>
          <w:cantSplit/>
        </w:trPr>
        <w:tc>
          <w:tcPr>
            <w:tcW w:type="dxa" w:w="5272"/>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Nāgeśvararāja</w:t>
            </w:r>
          </w:p>
        </w:tc>
        <w:tc>
          <w:tcPr>
            <w:tcW w:type="dxa" w:w="4252"/>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Long Tự Tại Vương</w:t>
            </w:r>
          </w:p>
        </w:tc>
      </w:tr>
      <w:tr>
        <w:trPr>
          <w:cantSplit/>
        </w:trPr>
        <w:tc>
          <w:tcPr>
            <w:tcW w:type="dxa" w:w="5272"/>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Nāgeśvararāja</w:t>
            </w:r>
          </w:p>
        </w:tc>
        <w:tc>
          <w:tcPr>
            <w:tcW w:type="dxa" w:w="4252"/>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Long Tự Tại Vương</w:t>
            </w:r>
          </w:p>
        </w:tc>
      </w:tr>
      <w:tr>
        <w:trPr>
          <w:cantSplit/>
        </w:trPr>
        <w:tc>
          <w:tcPr>
            <w:tcW w:type="dxa" w:w="5272"/>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Buddhapuṇḍarīkadhyaneśvararāja</w:t>
            </w:r>
          </w:p>
        </w:tc>
        <w:tc>
          <w:tcPr>
            <w:tcW w:type="dxa" w:w="4252"/>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Giác Hoa Định Tự Tại Vương</w:t>
            </w:r>
          </w:p>
        </w:tc>
      </w:tr>
      <w:tr>
        <w:trPr>
          <w:cantSplit/>
        </w:trPr>
        <w:tc>
          <w:tcPr>
            <w:tcW w:type="dxa" w:w="5272"/>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Buddhapuṇḍarīkadhyaneśvararāja</w:t>
            </w:r>
          </w:p>
        </w:tc>
        <w:tc>
          <w:tcPr>
            <w:tcW w:type="dxa" w:w="4252"/>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Giác Hoa Định Tự Tại Vương</w:t>
            </w:r>
          </w:p>
        </w:tc>
      </w:tr>
      <w:tr>
        <w:trPr>
          <w:cantSplit/>
        </w:trPr>
        <w:tc>
          <w:tcPr>
            <w:tcW w:type="dxa" w:w="5272"/>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Kasayadhvaja</w:t>
            </w:r>
          </w:p>
        </w:tc>
        <w:tc>
          <w:tcPr>
            <w:tcW w:type="dxa" w:w="4252"/>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Ca Sa Tràng</w:t>
            </w:r>
          </w:p>
        </w:tc>
      </w:tr>
      <w:tr>
        <w:trPr>
          <w:cantSplit/>
        </w:trPr>
        <w:tc>
          <w:tcPr>
            <w:tcW w:type="dxa" w:w="5272"/>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Kasayadhvaja</w:t>
            </w:r>
          </w:p>
        </w:tc>
        <w:tc>
          <w:tcPr>
            <w:tcW w:type="dxa" w:w="4252"/>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Ca Sa Tràng</w:t>
            </w:r>
          </w:p>
        </w:tc>
      </w:tr>
      <w:tr>
        <w:trPr>
          <w:cantSplit/>
        </w:trPr>
        <w:tc>
          <w:tcPr>
            <w:tcW w:type="dxa" w:w="5272"/>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Siṃhanāda</w:t>
            </w:r>
          </w:p>
        </w:tc>
        <w:tc>
          <w:tcPr>
            <w:tcW w:type="dxa" w:w="4252"/>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Sư Tử Hống</w:t>
            </w:r>
          </w:p>
        </w:tc>
      </w:tr>
      <w:tr>
        <w:trPr>
          <w:cantSplit/>
        </w:trPr>
        <w:tc>
          <w:tcPr>
            <w:tcW w:type="dxa" w:w="5272"/>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Siṃhanāda</w:t>
            </w:r>
          </w:p>
        </w:tc>
        <w:tc>
          <w:tcPr>
            <w:tcW w:type="dxa" w:w="4252"/>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Sư Tử Hống</w:t>
            </w:r>
          </w:p>
        </w:tc>
      </w:tr>
    </w:tbl>
    <w:p>
      <w:pPr>
        <w:spacing w:after="80"/>
      </w:pP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One name requires a separate caution. The primary English litany says Prabhūtaratna, translated here as Đa Bảo. Its corresponding Chinese line is 寶勝, while the secondary Vietnamese cycle has Bảo thắng Phật. These are different written names. This collection preserves the governing wording of each edition rather than silently treating them as interchangeable. The illustrated Prabhūtaratna profile explains the Many Treasures Buddha named by the primary English.</w:t>
      </w:r>
    </w:p>
    <w:p>
      <w:pPr>
        <w:pStyle w:val="PairVietnameseNote"/>
        <w:keepLines/>
      </w:pPr>
      <w:r>
        <w:rPr>
          <w:rFonts w:ascii="Times New Roman" w:hAnsi="Times New Roman" w:cs="Times New Roman" w:eastAsia="SimSun"/>
          <w:color w:val="7B4B2A"/>
          <w:lang w:val="vi-VN"/>
        </w:rPr>
        <w:t>Một hồng danh cần được lưu ý riêng. Danh sách tiếng Anh nguồn viết Prabhūtaratna, được dịch ở đây là Đa Bảo. Dòng chữ Hán tương ứng viết 寶勝, còn chu kỳ tiếng Việt của bản thứ hai có Bảo thắng Phật. Đây là những tên được viết khác nhau. Bộ sách giữ lời văn chủ đạo của mỗi ấn bản, không âm thầm coi chúng là một. Hồ sơ Prabhūtaratna có minh họa giải thích Đức Phật Đa Bảo được nêu trong tiếng Anh nguồn.</w:t>
      </w:r>
    </w:p>
    <w:p>
      <w:bookmarkStart w:id="413" w:name="M_OVERVIEW_001"/>
      <w:pPr>
        <w:pStyle w:val="Heading1"/>
        <w:pageBreakBefore/>
      </w:pPr>
      <w:r>
        <w:rPr>
          <w:rFonts w:ascii="Times New Roman" w:hAnsi="Times New Roman" w:cs="Times New Roman" w:eastAsia="SimSun"/>
          <w:color w:val="174F4B"/>
          <w:lang w:val="en-AU"/>
        </w:rPr>
        <w:t>Orientation to the complete practice</w:t>
      </w:r>
      <w:bookmarkEnd w:id="413"/>
    </w:p>
    <w:p>
      <w:pPr>
        <w:pStyle w:val="VietnameseHeading"/>
      </w:pPr>
      <w:r>
        <w:rPr>
          <w:rFonts w:ascii="Times New Roman" w:hAnsi="Times New Roman" w:cs="Times New Roman" w:eastAsia="SimSun"/>
          <w:color w:val="7B4B2A"/>
          <w:lang w:val="vi-VN"/>
        </w:rPr>
        <w:t>Hướng dẫn tổng quát về toàn bộ pháp tu</w:t>
      </w:r>
    </w:p>
    <w:p>
      <w:pPr>
        <w:pStyle w:val="PairEnglish"/>
        <w:keepLines/>
      </w:pPr>
      <w:r>
        <w:rPr>
          <w:rFonts w:ascii="Times New Roman" w:hAnsi="Times New Roman" w:cs="Times New Roman" w:eastAsia="SimSun"/>
          <w:color w:val="174F4B"/>
          <w:lang w:val="en-AU"/>
        </w:rPr>
        <w:t>This master edition brings the three practice companions, core concepts, illustrated figure profiles, pronunciation guide and glossary into one volume. Use the short visual maps here before entering the detailed material.</w:t>
      </w:r>
    </w:p>
    <w:p>
      <w:pPr>
        <w:pStyle w:val="PairVietnamese"/>
        <w:keepLines/>
      </w:pPr>
      <w:r>
        <w:rPr>
          <w:rFonts w:ascii="Times New Roman" w:hAnsi="Times New Roman" w:cs="Times New Roman" w:eastAsia="SimSun"/>
          <w:color w:val="7B4B2A"/>
          <w:lang w:val="vi-VN"/>
        </w:rPr>
        <w:t>Ấn bản tổng hợp này quy tụ ba tập sách đồng hành tu tập, các khái niệm cốt lõi, các phần giới thiệu có hình minh họa về chư Phật và chư Bồ-tát, hướng dẫn phát âm và bảng thuật ngữ vào một quyển. Trước khi đi vào phần chi tiết, hãy xem các sơ đồ trực quan ngắn gọn tại đây.</w:t>
      </w:r>
    </w:p>
    <w:p>
      <w:bookmarkStart w:id="414" w:name="M_OVERVIEW_002"/>
      <w:pPr>
        <w:pStyle w:val="Heading1"/>
      </w:pPr>
      <w:r>
        <w:rPr>
          <w:rFonts w:ascii="Times New Roman" w:hAnsi="Times New Roman" w:cs="Times New Roman" w:eastAsia="SimSun"/>
          <w:color w:val="174F4B"/>
          <w:lang w:val="en-AU"/>
        </w:rPr>
        <w:t>A first-time route through the companion</w:t>
      </w:r>
      <w:bookmarkEnd w:id="414"/>
    </w:p>
    <w:p>
      <w:pPr>
        <w:pStyle w:val="VietnameseHeading"/>
      </w:pPr>
      <w:r>
        <w:rPr>
          <w:rFonts w:ascii="Times New Roman" w:hAnsi="Times New Roman" w:cs="Times New Roman" w:eastAsia="SimSun"/>
          <w:color w:val="7B4B2A"/>
          <w:lang w:val="vi-VN"/>
        </w:rPr>
        <w:t>Lộ trình dành cho người lần đầu sử dụng sách đồng hành</w:t>
      </w:r>
    </w:p>
    <w:p>
      <w:pPr>
        <w:pStyle w:val="PairEnglish"/>
        <w:keepLines/>
      </w:pPr>
      <w:r>
        <w:rPr>
          <w:rFonts w:ascii="Times New Roman" w:hAnsi="Times New Roman" w:cs="Times New Roman" w:eastAsia="SimSun"/>
          <w:color w:val="174F4B"/>
          <w:lang w:val="en-AU"/>
        </w:rPr>
        <w:t>You do not need to read the volume from front to back before attending or studying the service.</w:t>
      </w:r>
    </w:p>
    <w:p>
      <w:pPr>
        <w:pStyle w:val="PairVietnamese"/>
        <w:keepLines/>
      </w:pPr>
      <w:r>
        <w:rPr>
          <w:rFonts w:ascii="Times New Roman" w:hAnsi="Times New Roman" w:cs="Times New Roman" w:eastAsia="SimSun"/>
          <w:color w:val="7B4B2A"/>
          <w:lang w:val="vi-VN"/>
        </w:rPr>
        <w:t>Quý vị không cần đọc hết quyển sách từ đầu đến cuối trước khi tham dự hoặc tìm hiểu nghi thức.</w:t>
      </w:r>
    </w:p>
    <w:p>
      <w:pPr>
        <w:pStyle w:val="PairEnglish"/>
        <w:keepLines/>
      </w:pPr>
      <w:r>
        <w:rPr>
          <w:rFonts w:ascii="Times New Roman" w:hAnsi="Times New Roman" w:cs="Times New Roman" w:eastAsia="SimSun"/>
          <w:color w:val="174F4B"/>
          <w:lang w:val="en-AU"/>
        </w:rPr>
        <w:t>1. Read the three-scroll journey below so you know where the liturgy is going.</w:t>
      </w:r>
    </w:p>
    <w:p>
      <w:pPr>
        <w:pStyle w:val="PairVietnamese"/>
        <w:keepLines/>
      </w:pPr>
      <w:r>
        <w:rPr>
          <w:rFonts w:ascii="Times New Roman" w:hAnsi="Times New Roman" w:cs="Times New Roman" w:eastAsia="SimSun"/>
          <w:color w:val="7B4B2A"/>
          <w:lang w:val="vi-VN"/>
        </w:rPr>
        <w:t>1. Đọc hành trình ba quyển dưới đây để biết nghi thức sẽ diễn tiến theo hướng nào.</w:t>
      </w:r>
    </w:p>
    <w:p>
      <w:pPr>
        <w:pStyle w:val="PairEnglish"/>
        <w:keepLines/>
      </w:pPr>
      <w:r>
        <w:rPr>
          <w:rFonts w:ascii="Times New Roman" w:hAnsi="Times New Roman" w:cs="Times New Roman" w:eastAsia="SimSun"/>
          <w:color w:val="174F4B"/>
          <w:lang w:val="en-AU"/>
        </w:rPr>
        <w:t>2. Use the companion for the scroll being practised and read its “What is happening” and “Why it matters” notes beside the source text.</w:t>
      </w:r>
    </w:p>
    <w:p>
      <w:pPr>
        <w:pStyle w:val="PairVietnamese"/>
        <w:keepLines/>
      </w:pPr>
      <w:r>
        <w:rPr>
          <w:rFonts w:ascii="Times New Roman" w:hAnsi="Times New Roman" w:cs="Times New Roman" w:eastAsia="SimSun"/>
          <w:color w:val="7B4B2A"/>
          <w:lang w:val="vi-VN"/>
        </w:rPr>
        <w:t>2. Dùng tập sách đồng hành tương ứng với quyển đang được hành trì, đồng thời đọc các ghi chú “Điều gì đang diễn ra” và “Vì sao điều này quan trọng” bên cạnh nguyên văn.</w:t>
      </w:r>
    </w:p>
    <w:p>
      <w:pPr>
        <w:pStyle w:val="PairEnglish"/>
        <w:keepLines/>
      </w:pPr>
      <w:r>
        <w:rPr>
          <w:rFonts w:ascii="Times New Roman" w:hAnsi="Times New Roman" w:cs="Times New Roman" w:eastAsia="SimSun"/>
          <w:color w:val="174F4B"/>
          <w:lang w:val="en-AU"/>
        </w:rPr>
        <w:t xml:space="preserve">3. When a sacred name recurs, use </w:t>
      </w:r>
      <w:r>
        <w:rPr>
          <w:rFonts w:ascii="Times New Roman" w:hAnsi="Times New Roman" w:cs="Times New Roman" w:eastAsia="SimSun"/>
          <w:b/>
          <w:color w:val="174F4B"/>
          <w:lang w:val="en-AU"/>
        </w:rPr>
        <w:t>Buddhas and bodhisattvas in the three scrolls</w:t>
      </w:r>
      <w:r>
        <w:rPr>
          <w:rFonts w:ascii="Times New Roman" w:hAnsi="Times New Roman" w:cs="Times New Roman" w:eastAsia="SimSun"/>
          <w:color w:val="174F4B"/>
          <w:lang w:val="en-AU"/>
        </w:rPr>
        <w:t xml:space="preserve"> for identity, relationships and practice relevance. The opening comparison table is enough for a first encounter.</w:t>
      </w:r>
    </w:p>
    <w:p>
      <w:pPr>
        <w:pStyle w:val="PairVietnamese"/>
        <w:keepLines/>
      </w:pPr>
      <w:r>
        <w:rPr>
          <w:rFonts w:ascii="Times New Roman" w:hAnsi="Times New Roman" w:cs="Times New Roman" w:eastAsia="SimSun"/>
          <w:color w:val="7B4B2A"/>
          <w:lang w:val="vi-VN"/>
        </w:rPr>
        <w:t xml:space="preserve">3. Khi một thánh hiệu xuất hiện nhiều lần, hãy xem </w:t>
      </w:r>
      <w:r>
        <w:rPr>
          <w:rFonts w:ascii="Times New Roman" w:hAnsi="Times New Roman" w:cs="Times New Roman" w:eastAsia="SimSun"/>
          <w:b/>
          <w:color w:val="7B4B2A"/>
          <w:lang w:val="vi-VN"/>
        </w:rPr>
        <w:t>Chư Phật và chư Bồ-tát trong ba quyển</w:t>
      </w:r>
      <w:r>
        <w:rPr>
          <w:rFonts w:ascii="Times New Roman" w:hAnsi="Times New Roman" w:cs="Times New Roman" w:eastAsia="SimSun"/>
          <w:color w:val="7B4B2A"/>
          <w:lang w:val="vi-VN"/>
        </w:rPr>
        <w:t xml:space="preserve"> để biết danh vị, mối liên hệ và ý nghĩa đối với việc tu tập. Với lần tiếp cận đầu tiên, bảng đối chiếu mở đầu là đủ.</w:t>
      </w:r>
    </w:p>
    <w:p>
      <w:pPr>
        <w:pStyle w:val="PairEnglish"/>
        <w:keepLines/>
      </w:pPr>
      <w:r>
        <w:rPr>
          <w:rFonts w:ascii="Times New Roman" w:hAnsi="Times New Roman" w:cs="Times New Roman" w:eastAsia="SimSun"/>
          <w:color w:val="174F4B"/>
          <w:lang w:val="en-AU"/>
        </w:rPr>
        <w:t xml:space="preserve">4. Use the </w:t>
      </w:r>
      <w:r>
        <w:rPr>
          <w:rFonts w:ascii="Times New Roman" w:hAnsi="Times New Roman" w:cs="Times New Roman" w:eastAsia="SimSun"/>
          <w:b/>
          <w:color w:val="174F4B"/>
          <w:lang w:val="en-AU"/>
        </w:rPr>
        <w:t>Pronunciation guide</w:t>
      </w:r>
      <w:r>
        <w:rPr>
          <w:rFonts w:ascii="Times New Roman" w:hAnsi="Times New Roman" w:cs="Times New Roman" w:eastAsia="SimSun"/>
          <w:color w:val="174F4B"/>
          <w:lang w:val="en-AU"/>
        </w:rPr>
        <w:t xml:space="preserve"> before chanting and follow the officiant during communal practice. Use the </w:t>
      </w:r>
      <w:r>
        <w:rPr>
          <w:rFonts w:ascii="Times New Roman" w:hAnsi="Times New Roman" w:cs="Times New Roman" w:eastAsia="SimSun"/>
          <w:b/>
          <w:color w:val="174F4B"/>
          <w:lang w:val="en-AU"/>
        </w:rPr>
        <w:t>Glossary</w:t>
      </w:r>
      <w:r>
        <w:rPr>
          <w:rFonts w:ascii="Times New Roman" w:hAnsi="Times New Roman" w:cs="Times New Roman" w:eastAsia="SimSun"/>
          <w:color w:val="174F4B"/>
          <w:lang w:val="en-AU"/>
        </w:rPr>
        <w:t xml:space="preserve"> when a hard term affects the meaning of a passage.</w:t>
      </w:r>
    </w:p>
    <w:p>
      <w:pPr>
        <w:pStyle w:val="PairVietnamese"/>
        <w:keepLines/>
      </w:pPr>
      <w:r>
        <w:rPr>
          <w:rFonts w:ascii="Times New Roman" w:hAnsi="Times New Roman" w:cs="Times New Roman" w:eastAsia="SimSun"/>
          <w:color w:val="7B4B2A"/>
          <w:lang w:val="vi-VN"/>
        </w:rPr>
        <w:t xml:space="preserve">4. Xem </w:t>
      </w:r>
      <w:r>
        <w:rPr>
          <w:rFonts w:ascii="Times New Roman" w:hAnsi="Times New Roman" w:cs="Times New Roman" w:eastAsia="SimSun"/>
          <w:b/>
          <w:color w:val="7B4B2A"/>
          <w:lang w:val="vi-VN"/>
        </w:rPr>
        <w:t>Hướng dẫn phát âm</w:t>
      </w:r>
      <w:r>
        <w:rPr>
          <w:rFonts w:ascii="Times New Roman" w:hAnsi="Times New Roman" w:cs="Times New Roman" w:eastAsia="SimSun"/>
          <w:color w:val="7B4B2A"/>
          <w:lang w:val="vi-VN"/>
        </w:rPr>
        <w:t xml:space="preserve"> trước khi tụng và theo nhịp của vị chủ lễ trong thời khóa đại chúng. Dùng </w:t>
      </w:r>
      <w:r>
        <w:rPr>
          <w:rFonts w:ascii="Times New Roman" w:hAnsi="Times New Roman" w:cs="Times New Roman" w:eastAsia="SimSun"/>
          <w:b/>
          <w:color w:val="7B4B2A"/>
          <w:lang w:val="vi-VN"/>
        </w:rPr>
        <w:t>Bảng thuật ngữ</w:t>
      </w:r>
      <w:r>
        <w:rPr>
          <w:rFonts w:ascii="Times New Roman" w:hAnsi="Times New Roman" w:cs="Times New Roman" w:eastAsia="SimSun"/>
          <w:color w:val="7B4B2A"/>
          <w:lang w:val="vi-VN"/>
        </w:rPr>
        <w:t xml:space="preserve"> khi một từ khó ảnh hưởng đến ý nghĩa của đoạn văn.</w:t>
      </w:r>
    </w:p>
    <w:p>
      <w:pPr>
        <w:pStyle w:val="PairEnglish"/>
        <w:keepLines/>
      </w:pPr>
      <w:r>
        <w:rPr>
          <w:rFonts w:ascii="Times New Roman" w:hAnsi="Times New Roman" w:cs="Times New Roman" w:eastAsia="SimSun"/>
          <w:color w:val="174F4B"/>
          <w:lang w:val="en-AU"/>
        </w:rPr>
        <w:t xml:space="preserve">Three editorial signals help you judge what you are reading. </w:t>
      </w:r>
      <w:r>
        <w:rPr>
          <w:rFonts w:ascii="Times New Roman" w:hAnsi="Times New Roman" w:cs="Times New Roman" w:eastAsia="SimSun"/>
          <w:b/>
          <w:color w:val="174F4B"/>
          <w:lang w:val="en-AU"/>
        </w:rPr>
        <w:t>Canonical account</w:t>
      </w:r>
      <w:r>
        <w:rPr>
          <w:rFonts w:ascii="Times New Roman" w:hAnsi="Times New Roman" w:cs="Times New Roman" w:eastAsia="SimSun"/>
          <w:color w:val="174F4B"/>
          <w:lang w:val="en-AU"/>
        </w:rPr>
        <w:t xml:space="preserve"> identifies a story found in a cited Buddhist scripture. </w:t>
      </w:r>
      <w:r>
        <w:rPr>
          <w:rFonts w:ascii="Times New Roman" w:hAnsi="Times New Roman" w:cs="Times New Roman" w:eastAsia="SimSun"/>
          <w:b/>
          <w:color w:val="174F4B"/>
          <w:lang w:val="en-AU"/>
        </w:rPr>
        <w:t>Traditional account</w:t>
      </w:r>
      <w:r>
        <w:rPr>
          <w:rFonts w:ascii="Times New Roman" w:hAnsi="Times New Roman" w:cs="Times New Roman" w:eastAsia="SimSun"/>
          <w:color w:val="174F4B"/>
          <w:lang w:val="en-AU"/>
        </w:rPr>
        <w:t xml:space="preserve"> identifies a recognised religious narrative without presenting it as modern historical biography. </w:t>
      </w:r>
      <w:r>
        <w:rPr>
          <w:rFonts w:ascii="Times New Roman" w:hAnsi="Times New Roman" w:cs="Times New Roman" w:eastAsia="SimSun"/>
          <w:b/>
          <w:color w:val="174F4B"/>
          <w:lang w:val="en-AU"/>
        </w:rPr>
        <w:t>Reading note</w:t>
      </w:r>
      <w:r>
        <w:rPr>
          <w:rFonts w:ascii="Times New Roman" w:hAnsi="Times New Roman" w:cs="Times New Roman" w:eastAsia="SimSun"/>
          <w:color w:val="174F4B"/>
          <w:lang w:val="en-AU"/>
        </w:rPr>
        <w:t xml:space="preserve"> explains difficult or uncertain source wording without claiming to correct the official liturgy.</w:t>
      </w:r>
    </w:p>
    <w:p>
      <w:pPr>
        <w:pStyle w:val="PairVietnamese"/>
        <w:keepLines/>
      </w:pPr>
      <w:r>
        <w:rPr>
          <w:rFonts w:ascii="Times New Roman" w:hAnsi="Times New Roman" w:cs="Times New Roman" w:eastAsia="SimSun"/>
          <w:color w:val="7B4B2A"/>
          <w:lang w:val="vi-VN"/>
        </w:rPr>
        <w:t xml:space="preserve">Ba dấu hiệu biên tập giúp quý vị nhận định nội dung đang đọc. </w:t>
      </w:r>
      <w:r>
        <w:rPr>
          <w:rFonts w:ascii="Times New Roman" w:hAnsi="Times New Roman" w:cs="Times New Roman" w:eastAsia="SimSun"/>
          <w:b/>
          <w:color w:val="7B4B2A"/>
          <w:lang w:val="vi-VN"/>
        </w:rPr>
        <w:t>Chuyện được ghi trong kinh điển</w:t>
      </w:r>
      <w:r>
        <w:rPr>
          <w:rFonts w:ascii="Times New Roman" w:hAnsi="Times New Roman" w:cs="Times New Roman" w:eastAsia="SimSun"/>
          <w:color w:val="7B4B2A"/>
          <w:lang w:val="vi-VN"/>
        </w:rPr>
        <w:t xml:space="preserve"> chỉ một câu chuyện có trong một bản kinh Phật giáo được dẫn nguồn. </w:t>
      </w:r>
      <w:r>
        <w:rPr>
          <w:rFonts w:ascii="Times New Roman" w:hAnsi="Times New Roman" w:cs="Times New Roman" w:eastAsia="SimSun"/>
          <w:b/>
          <w:color w:val="7B4B2A"/>
          <w:lang w:val="vi-VN"/>
        </w:rPr>
        <w:t>Chuyện theo truyền thống</w:t>
      </w:r>
      <w:r>
        <w:rPr>
          <w:rFonts w:ascii="Times New Roman" w:hAnsi="Times New Roman" w:cs="Times New Roman" w:eastAsia="SimSun"/>
          <w:color w:val="7B4B2A"/>
          <w:lang w:val="vi-VN"/>
        </w:rPr>
        <w:t xml:space="preserve"> chỉ một câu chuyện tôn giáo được công nhận nhưng không trình bày như một tiểu sử lịch sử theo quan niệm hiện đại. </w:t>
      </w:r>
      <w:r>
        <w:rPr>
          <w:rFonts w:ascii="Times New Roman" w:hAnsi="Times New Roman" w:cs="Times New Roman" w:eastAsia="SimSun"/>
          <w:b/>
          <w:color w:val="7B4B2A"/>
          <w:lang w:val="vi-VN"/>
        </w:rPr>
        <w:t>Ghi chú cách đọc</w:t>
      </w:r>
      <w:r>
        <w:rPr>
          <w:rFonts w:ascii="Times New Roman" w:hAnsi="Times New Roman" w:cs="Times New Roman" w:eastAsia="SimSun"/>
          <w:color w:val="7B4B2A"/>
          <w:lang w:val="vi-VN"/>
        </w:rPr>
        <w:t xml:space="preserve"> giải thích câu chữ khó hiểu hoặc chưa chắc chắn trong bản nguồn mà không tự nhận là sửa lại nghi thức chính thức.</w:t>
      </w:r>
    </w:p>
    <w:p>
      <w:bookmarkStart w:id="415" w:name="M_OVERVIEW_003"/>
      <w:pPr>
        <w:pStyle w:val="Heading1"/>
      </w:pPr>
      <w:r>
        <w:rPr>
          <w:rFonts w:ascii="Times New Roman" w:hAnsi="Times New Roman" w:cs="Times New Roman" w:eastAsia="SimSun"/>
          <w:color w:val="174F4B"/>
          <w:lang w:val="en-AU"/>
        </w:rPr>
        <w:t>How the three scrolls work together</w:t>
      </w:r>
      <w:bookmarkEnd w:id="415"/>
    </w:p>
    <w:p>
      <w:pPr>
        <w:pStyle w:val="VietnameseHeading"/>
      </w:pPr>
      <w:r>
        <w:rPr>
          <w:rFonts w:ascii="Times New Roman" w:hAnsi="Times New Roman" w:cs="Times New Roman" w:eastAsia="SimSun"/>
          <w:color w:val="7B4B2A"/>
          <w:lang w:val="vi-VN"/>
        </w:rPr>
        <w:t>Ba quyển liên kết với nhau như thế nào</w:t>
      </w:r>
    </w:p>
    <w:p>
      <w:pPr>
        <w:keepNext/>
        <w:jc w:val="center"/>
      </w:pPr>
      <w:r>
        <w:drawing>
          <wp:inline xmlns:a="http://schemas.openxmlformats.org/drawingml/2006/main" xmlns:pic="http://schemas.openxmlformats.org/drawingml/2006/picture">
            <wp:extent cx="5760000" cy="2591941"/>
            <wp:docPr id="3" name="Picture 3"/>
            <wp:cNvGraphicFramePr>
              <a:graphicFrameLocks noChangeAspect="1"/>
            </wp:cNvGraphicFramePr>
            <a:graphic>
              <a:graphicData uri="http://schemas.openxmlformats.org/drawingml/2006/picture">
                <pic:pic>
                  <pic:nvPicPr>
                    <pic:cNvPr id="0" name="three-scroll-journey.png"/>
                    <pic:cNvPicPr/>
                  </pic:nvPicPr>
                  <pic:blipFill>
                    <a:blip r:embed="rId13"/>
                    <a:stretch>
                      <a:fillRect/>
                    </a:stretch>
                  </pic:blipFill>
                  <pic:spPr>
                    <a:xfrm>
                      <a:off x="0" y="0"/>
                      <a:ext cx="5760000" cy="2591941"/>
                    </a:xfrm>
                    <a:prstGeom prst="rect"/>
                  </pic:spPr>
                </pic:pic>
              </a:graphicData>
            </a:graphic>
          </wp:inline>
        </w:drawing>
      </w:r>
    </w:p>
    <w:p>
      <w:pPr>
        <w:pStyle w:val="ImageCaption"/>
        <w:jc w:val="center"/>
      </w:pPr>
      <w:r>
        <w:rPr>
          <w:rFonts w:ascii="Times New Roman" w:hAnsi="Times New Roman" w:cs="Times New Roman" w:eastAsia="SimSun"/>
          <w:color w:val="174F4B"/>
          <w:lang w:val="en-AU"/>
        </w:rPr>
        <w:t>The three-scroll practice journey</w:t>
      </w:r>
    </w:p>
    <w:p>
      <w:pPr>
        <w:keepNext/>
        <w:jc w:val="center"/>
      </w:pPr>
      <w:r>
        <w:drawing>
          <wp:inline xmlns:a="http://schemas.openxmlformats.org/drawingml/2006/main" xmlns:pic="http://schemas.openxmlformats.org/drawingml/2006/picture">
            <wp:extent cx="5760000" cy="2592000"/>
            <wp:docPr id="4" name="Picture 4"/>
            <wp:cNvGraphicFramePr>
              <a:graphicFrameLocks noChangeAspect="1"/>
            </wp:cNvGraphicFramePr>
            <a:graphic>
              <a:graphicData uri="http://schemas.openxmlformats.org/drawingml/2006/picture">
                <pic:pic>
                  <pic:nvPicPr>
                    <pic:cNvPr id="0" name="three-scroll-journey.png"/>
                    <pic:cNvPicPr/>
                  </pic:nvPicPr>
                  <pic:blipFill>
                    <a:blip r:embed="rId14"/>
                    <a:stretch>
                      <a:fillRect/>
                    </a:stretch>
                  </pic:blipFill>
                  <pic:spPr>
                    <a:xfrm>
                      <a:off x="0" y="0"/>
                      <a:ext cx="5760000" cy="2592000"/>
                    </a:xfrm>
                    <a:prstGeom prst="rect"/>
                  </pic:spPr>
                </pic:pic>
              </a:graphicData>
            </a:graphic>
          </wp:inline>
        </w:drawing>
      </w:r>
    </w:p>
    <w:p>
      <w:pPr>
        <w:pStyle w:val="ImageCaption"/>
        <w:jc w:val="center"/>
      </w:pPr>
      <w:r>
        <w:rPr>
          <w:rFonts w:ascii="Times New Roman" w:hAnsi="Times New Roman" w:cs="Times New Roman" w:eastAsia="SimSun"/>
          <w:color w:val="7B4B2A"/>
          <w:lang w:val="vi-VN"/>
        </w:rPr>
        <w:t>Hành trình tu tập qua ba quyển</w:t>
      </w:r>
    </w:p>
    <w:p>
      <w:pPr>
        <w:pStyle w:val="PairEnglish"/>
        <w:keepLines/>
      </w:pPr>
      <w:r>
        <w:rPr>
          <w:rFonts w:ascii="Times New Roman" w:hAnsi="Times New Roman" w:cs="Times New Roman" w:eastAsia="SimSun"/>
          <w:color w:val="174F4B"/>
          <w:lang w:val="en-AU"/>
        </w:rPr>
        <w:t>The scrolls form one continuing movement. Scroll One identifies the afflictions that disturb the mind. Scroll Two examines the actions those afflictions produce through body, speech and the six senses. Scroll Three considers painful results, renews the commitment to change and dedicates the practice to all beings.</w:t>
      </w:r>
    </w:p>
    <w:p>
      <w:pPr>
        <w:pStyle w:val="PairVietnamese"/>
        <w:keepLines/>
      </w:pPr>
      <w:r>
        <w:rPr>
          <w:rFonts w:ascii="Times New Roman" w:hAnsi="Times New Roman" w:cs="Times New Roman" w:eastAsia="SimSun"/>
          <w:color w:val="7B4B2A"/>
          <w:lang w:val="vi-VN"/>
        </w:rPr>
        <w:t>Ba quyển tạo thành một tiến trình liên tục. Quyển Một nhận diện những phiền não làm tâm xao động. Quyển Hai quán xét các hành vi do những phiền não ấy tạo ra qua thân, khẩu và sáu căn. Quyển Ba xem xét những quả khổ, làm mới quyết tâm chuyển hóa và hồi hướng công đức tu tập đến tất cả chúng sanh.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 simple terms:</w:t>
      </w:r>
      <w:r>
        <w:rPr>
          <w:rFonts w:ascii="Times New Roman" w:hAnsi="Times New Roman" w:cs="Times New Roman" w:eastAsia="SimSun"/>
          <w:color w:val="174F4B"/>
          <w:lang w:val="en-AU"/>
        </w:rPr>
        <w:t xml:space="preserve"> see the cause, reform the conduct, face the results and direct the benefit towards awakening.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đơn giản:</w:t>
      </w:r>
      <w:r>
        <w:rPr>
          <w:rFonts w:ascii="Times New Roman" w:hAnsi="Times New Roman" w:cs="Times New Roman" w:eastAsia="SimSun"/>
          <w:color w:val="7B4B2A"/>
          <w:lang w:val="vi-VN"/>
        </w:rPr>
        <w:t xml:space="preserve"> thấy rõ nguyên nhân, sửa đổi hành vi, đối diện với quả báo và hướng lợi ích đến sự giác ngộ.</w:t>
      </w:r>
    </w:p>
    <w:p>
      <w:bookmarkStart w:id="416" w:name="M_OVERVIEW_004"/>
      <w:pPr>
        <w:pStyle w:val="Heading1"/>
      </w:pPr>
      <w:r>
        <w:rPr>
          <w:rFonts w:ascii="Times New Roman" w:hAnsi="Times New Roman" w:cs="Times New Roman" w:eastAsia="SimSun"/>
          <w:color w:val="174F4B"/>
          <w:lang w:val="en-AU"/>
        </w:rPr>
        <w:t>Why some “English” lines are not English</w:t>
      </w:r>
      <w:bookmarkEnd w:id="416"/>
    </w:p>
    <w:p>
      <w:pPr>
        <w:pStyle w:val="VietnameseHeading"/>
      </w:pPr>
      <w:r>
        <w:rPr>
          <w:rFonts w:ascii="Times New Roman" w:hAnsi="Times New Roman" w:cs="Times New Roman" w:eastAsia="SimSun"/>
          <w:color w:val="7B4B2A"/>
          <w:lang w:val="vi-VN"/>
        </w:rPr>
        <w:t>Vì sao một số câu “tiếng Anh” không phải tiếng Anh</w:t>
      </w:r>
    </w:p>
    <w:p>
      <w:pPr>
        <w:pStyle w:val="PairEnglish"/>
        <w:keepLines/>
      </w:pPr>
      <w:r>
        <w:rPr>
          <w:rFonts w:ascii="Times New Roman" w:hAnsi="Times New Roman" w:cs="Times New Roman" w:eastAsia="SimSun"/>
          <w:color w:val="174F4B"/>
          <w:lang w:val="en-AU"/>
        </w:rPr>
        <w:t xml:space="preserve">Lines such as </w:t>
      </w:r>
      <w:r>
        <w:rPr>
          <w:rFonts w:ascii="Times New Roman" w:hAnsi="Times New Roman" w:cs="Times New Roman" w:eastAsia="SimSun"/>
          <w:i/>
          <w:color w:val="174F4B"/>
          <w:lang w:val="en-AU"/>
        </w:rPr>
        <w:t>ripa ripate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sambhara sambhara hūṃ</w:t>
      </w:r>
      <w:r>
        <w:rPr>
          <w:rFonts w:ascii="Times New Roman" w:hAnsi="Times New Roman" w:cs="Times New Roman" w:eastAsia="SimSun"/>
          <w:color w:val="174F4B"/>
          <w:lang w:val="en-AU"/>
        </w:rPr>
        <w:t xml:space="preserve"> and </w:t>
      </w:r>
      <w:r>
        <w:rPr>
          <w:rFonts w:ascii="Times New Roman" w:hAnsi="Times New Roman" w:cs="Times New Roman" w:eastAsia="SimSun"/>
          <w:i/>
          <w:color w:val="174F4B"/>
          <w:lang w:val="en-AU"/>
        </w:rPr>
        <w:t>gate gate pāragate</w:t>
      </w:r>
      <w:r>
        <w:rPr>
          <w:rFonts w:ascii="Times New Roman" w:hAnsi="Times New Roman" w:cs="Times New Roman" w:eastAsia="SimSun"/>
          <w:color w:val="174F4B"/>
          <w:lang w:val="en-AU"/>
        </w:rPr>
        <w:t xml:space="preserve"> are not faulty English translations. They are </w:t>
      </w:r>
      <w:r>
        <w:rPr>
          <w:rFonts w:ascii="Times New Roman" w:hAnsi="Times New Roman" w:cs="Times New Roman" w:eastAsia="SimSun"/>
          <w:b/>
          <w:color w:val="174F4B"/>
          <w:lang w:val="en-AU"/>
        </w:rPr>
        <w:t>transliterations</w:t>
      </w:r>
      <w:r>
        <w:rPr>
          <w:rFonts w:ascii="Times New Roman" w:hAnsi="Times New Roman" w:cs="Times New Roman" w:eastAsia="SimSun"/>
          <w:color w:val="174F4B"/>
          <w:lang w:val="en-AU"/>
        </w:rPr>
        <w:t>: sacred sounds written with the Latin alphabet so they can be recited.</w:t>
      </w:r>
    </w:p>
    <w:p>
      <w:pPr>
        <w:pStyle w:val="PairVietnamese"/>
        <w:keepLines/>
      </w:pPr>
      <w:r>
        <w:rPr>
          <w:rFonts w:ascii="Times New Roman" w:hAnsi="Times New Roman" w:cs="Times New Roman" w:eastAsia="SimSun"/>
          <w:color w:val="7B4B2A"/>
          <w:lang w:val="vi-VN"/>
        </w:rPr>
        <w:t xml:space="preserve">Những câu như </w:t>
      </w:r>
      <w:r>
        <w:rPr>
          <w:rFonts w:ascii="Times New Roman" w:hAnsi="Times New Roman" w:cs="Times New Roman" w:eastAsia="SimSun"/>
          <w:i/>
          <w:color w:val="7B4B2A"/>
          <w:lang w:val="vi-VN"/>
        </w:rPr>
        <w:t>ripa ripate</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sambhara sambhara hūṃ</w:t>
      </w:r>
      <w:r>
        <w:rPr>
          <w:rFonts w:ascii="Times New Roman" w:hAnsi="Times New Roman" w:cs="Times New Roman" w:eastAsia="SimSun"/>
          <w:color w:val="7B4B2A"/>
          <w:lang w:val="vi-VN"/>
        </w:rPr>
        <w:t xml:space="preserve"> và </w:t>
      </w:r>
      <w:r>
        <w:rPr>
          <w:rFonts w:ascii="Times New Roman" w:hAnsi="Times New Roman" w:cs="Times New Roman" w:eastAsia="SimSun"/>
          <w:i/>
          <w:color w:val="7B4B2A"/>
          <w:lang w:val="vi-VN"/>
        </w:rPr>
        <w:t>gate gate pāragate</w:t>
      </w:r>
      <w:r>
        <w:rPr>
          <w:rFonts w:ascii="Times New Roman" w:hAnsi="Times New Roman" w:cs="Times New Roman" w:eastAsia="SimSun"/>
          <w:color w:val="7B4B2A"/>
          <w:lang w:val="vi-VN"/>
        </w:rPr>
        <w:t xml:space="preserve"> không phải là bản dịch tiếng Anh sai. Đó là những câu </w:t>
      </w:r>
      <w:r>
        <w:rPr>
          <w:rFonts w:ascii="Times New Roman" w:hAnsi="Times New Roman" w:cs="Times New Roman" w:eastAsia="SimSun"/>
          <w:b/>
          <w:color w:val="7B4B2A"/>
          <w:lang w:val="vi-VN"/>
        </w:rPr>
        <w:t>phiên âm</w:t>
      </w:r>
      <w:r>
        <w:rPr>
          <w:rFonts w:ascii="Times New Roman" w:hAnsi="Times New Roman" w:cs="Times New Roman" w:eastAsia="SimSun"/>
          <w:color w:val="7B4B2A"/>
          <w:lang w:val="vi-VN"/>
        </w:rPr>
        <w:t>: âm thanh linh thiêng được viết bằng mẫu tự La-tinh để có thể trì tụng.</w:t>
      </w:r>
    </w:p>
    <w:p>
      <w:pPr>
        <w:pStyle w:val="PairEnglish"/>
        <w:keepLines/>
      </w:pPr>
      <w:r>
        <w:rPr>
          <w:rFonts w:ascii="Times New Roman" w:hAnsi="Times New Roman" w:cs="Times New Roman" w:eastAsia="SimSun"/>
          <w:color w:val="174F4B"/>
          <w:lang w:val="en-AU"/>
        </w:rPr>
        <w:t>The source pages show three layers:</w:t>
      </w:r>
    </w:p>
    <w:p>
      <w:pPr>
        <w:pStyle w:val="PairVietnamese"/>
        <w:keepLines/>
      </w:pPr>
      <w:r>
        <w:rPr>
          <w:rFonts w:ascii="Times New Roman" w:hAnsi="Times New Roman" w:cs="Times New Roman" w:eastAsia="SimSun"/>
          <w:color w:val="7B4B2A"/>
          <w:lang w:val="vi-VN"/>
        </w:rPr>
        <w:t>Các trang nguồn trình bày ba lớp:</w:t>
      </w:r>
    </w:p>
    <w:p>
      <w:pPr>
        <w:pStyle w:val="PairEnglish"/>
        <w:keepLines/>
      </w:pPr>
      <w:r>
        <w:rPr>
          <w:rFonts w:ascii="Times New Roman" w:hAnsi="Times New Roman" w:cs="Times New Roman" w:eastAsia="SimSun"/>
          <w:color w:val="174F4B"/>
          <w:lang w:val="en-AU"/>
        </w:rPr>
        <w:t>1. a pinyin line guiding the Chinese liturgical pronunciation;</w:t>
      </w:r>
    </w:p>
    <w:p>
      <w:pPr>
        <w:pStyle w:val="PairVietnamese"/>
        <w:keepLines/>
      </w:pPr>
      <w:r>
        <w:rPr>
          <w:rFonts w:ascii="Times New Roman" w:hAnsi="Times New Roman" w:cs="Times New Roman" w:eastAsia="SimSun"/>
          <w:color w:val="7B4B2A"/>
          <w:lang w:val="vi-VN"/>
        </w:rPr>
        <w:t>1. một dòng bính âm hướng dẫn cách phát âm tiếng Hoa trong nghi lễ;</w:t>
      </w:r>
    </w:p>
    <w:p>
      <w:pPr>
        <w:pStyle w:val="PairEnglish"/>
        <w:keepLines/>
      </w:pPr>
      <w:r>
        <w:rPr>
          <w:rFonts w:ascii="Times New Roman" w:hAnsi="Times New Roman" w:cs="Times New Roman" w:eastAsia="SimSun"/>
          <w:color w:val="174F4B"/>
          <w:lang w:val="en-AU"/>
        </w:rPr>
        <w:t>2. Chinese characters, many chosen historically to represent the sounds of an Indic formula; and</w:t>
      </w:r>
    </w:p>
    <w:p>
      <w:pPr>
        <w:pStyle w:val="PairVietnamese"/>
        <w:keepLines/>
      </w:pPr>
      <w:r>
        <w:rPr>
          <w:rFonts w:ascii="Times New Roman" w:hAnsi="Times New Roman" w:cs="Times New Roman" w:eastAsia="SimSun"/>
          <w:color w:val="7B4B2A"/>
          <w:lang w:val="vi-VN"/>
        </w:rPr>
        <w:t>2. chữ Hán, trong đó nhiều chữ đã được chọn từ xưa để biểu âm của một công thức ngôn ngữ Ấn Độ; và</w:t>
      </w:r>
    </w:p>
    <w:p>
      <w:pPr>
        <w:pStyle w:val="PairEnglish"/>
        <w:keepLines/>
      </w:pPr>
      <w:r>
        <w:rPr>
          <w:rFonts w:ascii="Times New Roman" w:hAnsi="Times New Roman" w:cs="Times New Roman" w:eastAsia="SimSun"/>
          <w:color w:val="174F4B"/>
          <w:lang w:val="en-AU"/>
        </w:rPr>
        <w:t>3. a Sanskrit or Sanskrit-derived Latin-letter form.</w:t>
      </w:r>
    </w:p>
    <w:p>
      <w:pPr>
        <w:pStyle w:val="PairVietnamese"/>
        <w:keepLines/>
      </w:pPr>
      <w:r>
        <w:rPr>
          <w:rFonts w:ascii="Times New Roman" w:hAnsi="Times New Roman" w:cs="Times New Roman" w:eastAsia="SimSun"/>
          <w:color w:val="7B4B2A"/>
          <w:lang w:val="vi-VN"/>
        </w:rPr>
        <w:t>3. một dạng chữ La-tinh bằng tiếng Phạn hoặc có nguồn gốc từ tiếng Phạn.</w:t>
      </w:r>
    </w:p>
    <w:p>
      <w:pPr>
        <w:pStyle w:val="PairEnglish"/>
        <w:keepLines/>
      </w:pPr>
      <w:r>
        <w:rPr>
          <w:rFonts w:ascii="Times New Roman" w:hAnsi="Times New Roman" w:cs="Times New Roman" w:eastAsia="SimSun"/>
          <w:color w:val="174F4B"/>
          <w:lang w:val="en-AU"/>
        </w:rPr>
        <w:t>The sound travelled from India through Central Asian and Chinese transmission, while spoken languages changed. For that reason, there is no single modern spelling that perfectly recreates every ancient syllable. Some chants can be partly translated, while others have a clear ritual purpose but no secure word-for-word English meaning.</w:t>
      </w:r>
    </w:p>
    <w:p>
      <w:pPr>
        <w:pStyle w:val="PairVietnamese"/>
        <w:keepLines/>
      </w:pPr>
      <w:r>
        <w:rPr>
          <w:rFonts w:ascii="Times New Roman" w:hAnsi="Times New Roman" w:cs="Times New Roman" w:eastAsia="SimSun"/>
          <w:color w:val="7B4B2A"/>
          <w:lang w:val="vi-VN"/>
        </w:rPr>
        <w:t>Âm thanh này truyền từ Ấn Độ qua Trung Á rồi đến Trung Hoa, trong khi ngôn ngữ nói thay đổi theo thời gian. Vì vậy, không có một cách viết hiện đại duy nhất nào tái hiện hoàn hảo mọi âm tiết cổ. Một số bài tụng có thể dịch được một phần, trong khi những bài khác có công dụng nghi lễ rõ ràng nhưng không có nghĩa tiếng Anh sát từng chữ nào chắc chắn.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Best chanting rule:</w:t>
      </w:r>
      <w:r>
        <w:rPr>
          <w:rFonts w:ascii="Times New Roman" w:hAnsi="Times New Roman" w:cs="Times New Roman" w:eastAsia="SimSun"/>
          <w:color w:val="174F4B"/>
          <w:lang w:val="en-AU"/>
        </w:rPr>
        <w:t xml:space="preserve"> in communal practice, follow the officiant and the pinyin rhythm in the Fo Guang Shan text. Use this guide's English sound cues for preparation and understanding, not to override the living temple tradition.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Nguyên tắc tụng niệm tốt nhất:</w:t>
      </w:r>
      <w:r>
        <w:rPr>
          <w:rFonts w:ascii="Times New Roman" w:hAnsi="Times New Roman" w:cs="Times New Roman" w:eastAsia="SimSun"/>
          <w:color w:val="7B4B2A"/>
          <w:lang w:val="vi-VN"/>
        </w:rPr>
        <w:t xml:space="preserve"> khi hành trì cùng đại chúng, hãy theo vị chủ lễ và nhịp bính âm trong bản văn của Phật Quang Sơn. Dùng các gợi ý phát âm tiếng Anh trong sách này để chuẩn bị và tìm hiểu, không phải để thay thế truyền thống đang được gìn giữ tại tự viện.</w:t>
      </w:r>
    </w:p>
    <w:p>
      <w:pPr>
        <w:pStyle w:val="PairEnglish"/>
        <w:keepLines/>
      </w:pPr>
      <w:r>
        <w:rPr>
          <w:rFonts w:ascii="Times New Roman" w:hAnsi="Times New Roman" w:cs="Times New Roman" w:eastAsia="SimSun"/>
          <w:color w:val="174F4B"/>
          <w:lang w:val="en-AU"/>
        </w:rPr>
        <w:t>Each scroll section now explains the chant beside the place where it occurs. The pronunciation part later in this volume gathers every formula into one reference.</w:t>
      </w:r>
    </w:p>
    <w:p>
      <w:pPr>
        <w:pStyle w:val="PairVietnamese"/>
        <w:keepLines/>
      </w:pPr>
      <w:r>
        <w:rPr>
          <w:rFonts w:ascii="Times New Roman" w:hAnsi="Times New Roman" w:cs="Times New Roman" w:eastAsia="SimSun"/>
          <w:color w:val="7B4B2A"/>
          <w:lang w:val="vi-VN"/>
        </w:rPr>
        <w:t>Mỗi phần của từng quyển nay đều giải thích bài tụng ngay tại vị trí bài ấy xuất hiện. Phần phát âm ở sau trong quyển sách này tập hợp mọi công thức vào một mục tra cứu.</w:t>
      </w:r>
    </w:p>
    <w:p>
      <w:bookmarkStart w:id="417" w:name="M_OVERVIEW_005"/>
      <w:pPr>
        <w:pStyle w:val="Heading1"/>
      </w:pPr>
      <w:r>
        <w:rPr>
          <w:rFonts w:ascii="Times New Roman" w:hAnsi="Times New Roman" w:cs="Times New Roman" w:eastAsia="SimSun"/>
          <w:color w:val="174F4B"/>
          <w:lang w:val="en-AU"/>
        </w:rPr>
        <w:t>The ten directions</w:t>
      </w:r>
      <w:bookmarkEnd w:id="417"/>
    </w:p>
    <w:p>
      <w:pPr>
        <w:pStyle w:val="VietnameseHeading"/>
      </w:pPr>
      <w:r>
        <w:rPr>
          <w:rFonts w:ascii="Times New Roman" w:hAnsi="Times New Roman" w:cs="Times New Roman" w:eastAsia="SimSun"/>
          <w:color w:val="7B4B2A"/>
          <w:lang w:val="vi-VN"/>
        </w:rPr>
        <w:t>Mười phương</w:t>
      </w:r>
    </w:p>
    <w:p>
      <w:pPr>
        <w:keepNext/>
        <w:jc w:val="center"/>
      </w:pPr>
      <w:r>
        <w:drawing>
          <wp:inline xmlns:a="http://schemas.openxmlformats.org/drawingml/2006/main" xmlns:pic="http://schemas.openxmlformats.org/drawingml/2006/picture">
            <wp:extent cx="5440123" cy="3060000"/>
            <wp:docPr id="5" name="Picture 5"/>
            <wp:cNvGraphicFramePr>
              <a:graphicFrameLocks noChangeAspect="1"/>
            </wp:cNvGraphicFramePr>
            <a:graphic>
              <a:graphicData uri="http://schemas.openxmlformats.org/drawingml/2006/picture">
                <pic:pic>
                  <pic:nvPicPr>
                    <pic:cNvPr id="0" name="ten-directions.png"/>
                    <pic:cNvPicPr/>
                  </pic:nvPicPr>
                  <pic:blipFill>
                    <a:blip r:embed="rId15"/>
                    <a:stretch>
                      <a:fillRect/>
                    </a:stretch>
                  </pic:blipFill>
                  <pic:spPr>
                    <a:xfrm>
                      <a:off x="0" y="0"/>
                      <a:ext cx="5440123" cy="3060000"/>
                    </a:xfrm>
                    <a:prstGeom prst="rect"/>
                  </pic:spPr>
                </pic:pic>
              </a:graphicData>
            </a:graphic>
          </wp:inline>
        </w:drawing>
      </w:r>
    </w:p>
    <w:p>
      <w:pPr>
        <w:pStyle w:val="ImageCaption"/>
        <w:jc w:val="center"/>
      </w:pPr>
      <w:r>
        <w:rPr>
          <w:rFonts w:ascii="Times New Roman" w:hAnsi="Times New Roman" w:cs="Times New Roman" w:eastAsia="SimSun"/>
          <w:color w:val="174F4B"/>
          <w:lang w:val="en-AU"/>
        </w:rPr>
        <w:t>The ten directions in Buddhist language</w:t>
      </w:r>
    </w:p>
    <w:p>
      <w:pPr>
        <w:keepNext/>
        <w:jc w:val="center"/>
      </w:pPr>
      <w:r>
        <w:drawing>
          <wp:inline xmlns:a="http://schemas.openxmlformats.org/drawingml/2006/main" xmlns:pic="http://schemas.openxmlformats.org/drawingml/2006/picture">
            <wp:extent cx="5760000" cy="3240000"/>
            <wp:docPr id="6" name="Picture 6"/>
            <wp:cNvGraphicFramePr>
              <a:graphicFrameLocks noChangeAspect="1"/>
            </wp:cNvGraphicFramePr>
            <a:graphic>
              <a:graphicData uri="http://schemas.openxmlformats.org/drawingml/2006/picture">
                <pic:pic>
                  <pic:nvPicPr>
                    <pic:cNvPr id="0" name="ten-directions.png"/>
                    <pic:cNvPicPr/>
                  </pic:nvPicPr>
                  <pic:blipFill>
                    <a:blip r:embed="rId16"/>
                    <a:stretch>
                      <a:fillRect/>
                    </a:stretch>
                  </pic:blipFill>
                  <pic:spPr>
                    <a:xfrm>
                      <a:off x="0" y="0"/>
                      <a:ext cx="5760000" cy="3240000"/>
                    </a:xfrm>
                    <a:prstGeom prst="rect"/>
                  </pic:spPr>
                </pic:pic>
              </a:graphicData>
            </a:graphic>
          </wp:inline>
        </w:drawing>
      </w:r>
    </w:p>
    <w:p>
      <w:pPr>
        <w:pStyle w:val="ImageCaption"/>
        <w:jc w:val="center"/>
      </w:pPr>
      <w:r>
        <w:rPr>
          <w:rFonts w:ascii="Times New Roman" w:hAnsi="Times New Roman" w:cs="Times New Roman" w:eastAsia="SimSun"/>
          <w:color w:val="7B4B2A"/>
          <w:lang w:val="vi-VN"/>
        </w:rPr>
        <w:t>Mười phương trong ngôn ngữ Phật giáo</w:t>
      </w:r>
    </w:p>
    <w:p>
      <w:pPr>
        <w:pStyle w:val="PairEnglish"/>
        <w:keepLines/>
      </w:pPr>
      <w:r>
        <w:rPr>
          <w:rFonts w:ascii="Times New Roman" w:hAnsi="Times New Roman" w:cs="Times New Roman" w:eastAsia="SimSun"/>
          <w:color w:val="174F4B"/>
          <w:lang w:val="en-AU"/>
        </w:rPr>
        <w:t xml:space="preserve">The </w:t>
      </w:r>
      <w:r>
        <w:rPr>
          <w:rFonts w:ascii="Times New Roman" w:hAnsi="Times New Roman" w:cs="Times New Roman" w:eastAsia="SimSun"/>
          <w:b/>
          <w:color w:val="174F4B"/>
          <w:lang w:val="en-AU"/>
        </w:rPr>
        <w:t>ten directions</w:t>
      </w:r>
      <w:r>
        <w:rPr>
          <w:rFonts w:ascii="Times New Roman" w:hAnsi="Times New Roman" w:cs="Times New Roman" w:eastAsia="SimSun"/>
          <w:color w:val="174F4B"/>
          <w:lang w:val="en-AU"/>
        </w:rPr>
        <w:t xml:space="preserve"> are east, south-east, south, south-west, west, north-west, north, north-east, above and below. The centre marks the practitioner's point of view and is not an eleventh direction.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Mười phương</w:t>
      </w:r>
      <w:r>
        <w:rPr>
          <w:rFonts w:ascii="Times New Roman" w:hAnsi="Times New Roman" w:cs="Times New Roman" w:eastAsia="SimSun"/>
          <w:color w:val="7B4B2A"/>
          <w:lang w:val="vi-VN"/>
        </w:rPr>
        <w:t xml:space="preserve"> là đông, đông nam, nam, tây nam, tây, tây bắc, bắc, đông bắc, trên và dưới. Trung tâm biểu thị điểm nhìn của hành giả, không phải phương thứ mười một.</w:t>
      </w:r>
    </w:p>
    <w:p>
      <w:pPr>
        <w:pStyle w:val="PairEnglish"/>
        <w:keepLines/>
      </w:pPr>
      <w:r>
        <w:rPr>
          <w:rFonts w:ascii="Times New Roman" w:hAnsi="Times New Roman" w:cs="Times New Roman" w:eastAsia="SimSun"/>
          <w:color w:val="174F4B"/>
          <w:lang w:val="en-AU"/>
        </w:rPr>
        <w:t>When the liturgy honours the Buddhas of the ten directions, it means Buddhas everywhere, without limiting the refuge or offering to one place. The phrase is a traditional way of expressing an all-encompassing field of awakened presence.</w:t>
      </w:r>
    </w:p>
    <w:p>
      <w:pPr>
        <w:pStyle w:val="PairVietnamese"/>
        <w:keepLines/>
      </w:pPr>
      <w:r>
        <w:rPr>
          <w:rFonts w:ascii="Times New Roman" w:hAnsi="Times New Roman" w:cs="Times New Roman" w:eastAsia="SimSun"/>
          <w:color w:val="7B4B2A"/>
          <w:lang w:val="vi-VN"/>
        </w:rPr>
        <w:t>Khi nghi thức tôn kính chư Phật mười phương, ý nghĩa là chư Phật ở khắp mọi nơi, không giới hạn sự quy y hay cúng dường vào một nơi chốn. Cụm từ này là cách diễn đạt truyền thống về một cảnh giới hiện diện giác ngộ bao trùm tất cả.</w:t>
      </w:r>
    </w:p>
    <w:p>
      <w:bookmarkStart w:id="418" w:name="M_OVERVIEW_006"/>
      <w:pPr>
        <w:pStyle w:val="Heading1"/>
      </w:pPr>
      <w:r>
        <w:rPr>
          <w:rFonts w:ascii="Times New Roman" w:hAnsi="Times New Roman" w:cs="Times New Roman" w:eastAsia="SimSun"/>
          <w:color w:val="174F4B"/>
          <w:lang w:val="en-AU"/>
        </w:rPr>
        <w:t>Buddhas and bodhisattvas at a glance</w:t>
      </w:r>
      <w:bookmarkEnd w:id="418"/>
    </w:p>
    <w:p>
      <w:pPr>
        <w:pStyle w:val="VietnameseHeading"/>
      </w:pPr>
      <w:r>
        <w:rPr>
          <w:rFonts w:ascii="Times New Roman" w:hAnsi="Times New Roman" w:cs="Times New Roman" w:eastAsia="SimSun"/>
          <w:color w:val="7B4B2A"/>
          <w:lang w:val="vi-VN"/>
        </w:rPr>
        <w:t>Khái quát về chư Phật và chư Bồ-tát</w:t>
      </w:r>
    </w:p>
    <w:p>
      <w:pPr>
        <w:pStyle w:val="PairEnglish"/>
        <w:keepLines/>
      </w:pPr>
      <w:r>
        <w:rPr>
          <w:rFonts w:ascii="Times New Roman" w:hAnsi="Times New Roman" w:cs="Times New Roman" w:eastAsia="SimSun"/>
          <w:color w:val="174F4B"/>
          <w:lang w:val="en-AU"/>
        </w:rPr>
        <w:t xml:space="preserve">A </w:t>
      </w:r>
      <w:r>
        <w:rPr>
          <w:rFonts w:ascii="Times New Roman" w:hAnsi="Times New Roman" w:cs="Times New Roman" w:eastAsia="SimSun"/>
          <w:b/>
          <w:color w:val="174F4B"/>
          <w:lang w:val="en-AU"/>
        </w:rPr>
        <w:t>Buddha</w:t>
      </w:r>
      <w:r>
        <w:rPr>
          <w:rFonts w:ascii="Times New Roman" w:hAnsi="Times New Roman" w:cs="Times New Roman" w:eastAsia="SimSun"/>
          <w:color w:val="174F4B"/>
          <w:lang w:val="en-AU"/>
        </w:rPr>
        <w:t xml:space="preserve"> has completed awakening. A </w:t>
      </w:r>
      <w:r>
        <w:rPr>
          <w:rFonts w:ascii="Times New Roman" w:hAnsi="Times New Roman" w:cs="Times New Roman" w:eastAsia="SimSun"/>
          <w:b/>
          <w:color w:val="174F4B"/>
          <w:lang w:val="en-AU"/>
        </w:rPr>
        <w:t>bodhisattva</w:t>
      </w:r>
      <w:r>
        <w:rPr>
          <w:rFonts w:ascii="Times New Roman" w:hAnsi="Times New Roman" w:cs="Times New Roman" w:eastAsia="SimSun"/>
          <w:color w:val="174F4B"/>
          <w:lang w:val="en-AU"/>
        </w:rPr>
        <w:t xml:space="preserve"> follows the path to Buddhahood for the benefit of all beings. Maitreya is presently understood as a bodhisattva and the future Buddha of this world.</w:t>
      </w:r>
    </w:p>
    <w:p>
      <w:pPr>
        <w:pStyle w:val="PairVietnamese"/>
        <w:keepLines/>
      </w:pPr>
      <w:r>
        <w:rPr>
          <w:rFonts w:ascii="Times New Roman" w:hAnsi="Times New Roman" w:cs="Times New Roman" w:eastAsia="SimSun"/>
          <w:color w:val="7B4B2A"/>
          <w:lang w:val="vi-VN"/>
        </w:rPr>
        <w:t xml:space="preserve">Một vị </w:t>
      </w:r>
      <w:r>
        <w:rPr>
          <w:rFonts w:ascii="Times New Roman" w:hAnsi="Times New Roman" w:cs="Times New Roman" w:eastAsia="SimSun"/>
          <w:b/>
          <w:color w:val="7B4B2A"/>
          <w:lang w:val="vi-VN"/>
        </w:rPr>
        <w:t>Phật</w:t>
      </w:r>
      <w:r>
        <w:rPr>
          <w:rFonts w:ascii="Times New Roman" w:hAnsi="Times New Roman" w:cs="Times New Roman" w:eastAsia="SimSun"/>
          <w:color w:val="7B4B2A"/>
          <w:lang w:val="vi-VN"/>
        </w:rPr>
        <w:t xml:space="preserve"> đã viên mãn giác ngộ. Một vị </w:t>
      </w:r>
      <w:r>
        <w:rPr>
          <w:rFonts w:ascii="Times New Roman" w:hAnsi="Times New Roman" w:cs="Times New Roman" w:eastAsia="SimSun"/>
          <w:b/>
          <w:color w:val="7B4B2A"/>
          <w:lang w:val="vi-VN"/>
        </w:rPr>
        <w:t>Bồ-tát</w:t>
      </w:r>
      <w:r>
        <w:rPr>
          <w:rFonts w:ascii="Times New Roman" w:hAnsi="Times New Roman" w:cs="Times New Roman" w:eastAsia="SimSun"/>
          <w:color w:val="7B4B2A"/>
          <w:lang w:val="vi-VN"/>
        </w:rPr>
        <w:t xml:space="preserve"> đi theo con đường thành Phật vì lợi ích của tất cả chúng sanh. Hiện nay, Di Lặc được hiểu là một vị Bồ-tát và là vị Phật tương lai của thế giới này.</w:t>
      </w:r>
    </w:p>
    <w:p>
      <w:pPr>
        <w:pStyle w:val="PairEnglishNote"/>
        <w:keepLines/>
      </w:pPr>
      <w:r>
        <w:rPr>
          <w:rFonts w:ascii="Times New Roman" w:hAnsi="Times New Roman" w:cs="Times New Roman" w:eastAsia="SimSun"/>
          <w:color w:val="174F4B"/>
          <w:lang w:val="en-AU"/>
        </w:rPr>
        <w:t>Figure | Role in the practice | Quality or pathway</w:t>
      </w:r>
    </w:p>
    <w:p>
      <w:pPr>
        <w:pStyle w:val="PairVietnameseNote"/>
        <w:keepLines/>
      </w:pPr>
      <w:r>
        <w:rPr>
          <w:rFonts w:ascii="Times New Roman" w:hAnsi="Times New Roman" w:cs="Times New Roman" w:eastAsia="SimSun"/>
          <w:color w:val="7B4B2A"/>
          <w:lang w:val="vi-VN"/>
        </w:rPr>
        <w:t>Tôn vị | Vai trò trong pháp tu | Phẩm chất hoặc con đường tu tập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Śākyamuni Buddha</w:t>
      </w:r>
      <w:r>
        <w:rPr>
          <w:rFonts w:ascii="Times New Roman" w:hAnsi="Times New Roman" w:cs="Times New Roman" w:eastAsia="SimSun"/>
          <w:color w:val="174F4B"/>
          <w:lang w:val="en-AU"/>
        </w:rPr>
        <w:t xml:space="preserve"> | Teacher of the Dharma in our world | Understand suffering and follow the path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Thích Ca Mâu Ni</w:t>
      </w:r>
      <w:r>
        <w:rPr>
          <w:rFonts w:ascii="Times New Roman" w:hAnsi="Times New Roman" w:cs="Times New Roman" w:eastAsia="SimSun"/>
          <w:color w:val="7B4B2A"/>
          <w:lang w:val="vi-VN"/>
        </w:rPr>
        <w:t xml:space="preserve"> | Bậc thầy truyền dạy Chánh pháp trong thế giới chúng ta | Hiểu khổ và đi theo con đường tu tập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Vairocana Buddha</w:t>
      </w:r>
      <w:r>
        <w:rPr>
          <w:rFonts w:ascii="Times New Roman" w:hAnsi="Times New Roman" w:cs="Times New Roman" w:eastAsia="SimSun"/>
          <w:color w:val="174F4B"/>
          <w:lang w:val="en-AU"/>
        </w:rPr>
        <w:t xml:space="preserve"> | Embodies all-pervading awakened reality | Illuminate confusion with wisdom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Tỳ Lô Giá Na</w:t>
      </w:r>
      <w:r>
        <w:rPr>
          <w:rFonts w:ascii="Times New Roman" w:hAnsi="Times New Roman" w:cs="Times New Roman" w:eastAsia="SimSun"/>
          <w:color w:val="7B4B2A"/>
          <w:lang w:val="vi-VN"/>
        </w:rPr>
        <w:t xml:space="preserve"> | Thể hiện thực tại giác ngộ trùm khắp | Dùng trí tuệ soi sáng mê lầm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Amitābha Buddha</w:t>
      </w:r>
      <w:r>
        <w:rPr>
          <w:rFonts w:ascii="Times New Roman" w:hAnsi="Times New Roman" w:cs="Times New Roman" w:eastAsia="SimSun"/>
          <w:color w:val="174F4B"/>
          <w:lang w:val="en-AU"/>
        </w:rPr>
        <w:t xml:space="preserve"> | Buddha of the Western Pure Land | Recollection, aspiration and non-retrogression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A Di Đà</w:t>
      </w:r>
      <w:r>
        <w:rPr>
          <w:rFonts w:ascii="Times New Roman" w:hAnsi="Times New Roman" w:cs="Times New Roman" w:eastAsia="SimSun"/>
          <w:color w:val="7B4B2A"/>
          <w:lang w:val="vi-VN"/>
        </w:rPr>
        <w:t xml:space="preserve"> | Đức Phật ở cõi Tịnh độ phương Tây | Nhớ niệm, phát nguyện và bất thối chuyển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Medicine Master Buddha</w:t>
      </w:r>
      <w:r>
        <w:rPr>
          <w:rFonts w:ascii="Times New Roman" w:hAnsi="Times New Roman" w:cs="Times New Roman" w:eastAsia="SimSun"/>
          <w:color w:val="174F4B"/>
          <w:lang w:val="en-AU"/>
        </w:rPr>
        <w:t xml:space="preserve"> | Associated with healing and supportive conditions | Apply a fitting remedy and use life well</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Dược Sư</w:t>
      </w:r>
      <w:r>
        <w:rPr>
          <w:rFonts w:ascii="Times New Roman" w:hAnsi="Times New Roman" w:cs="Times New Roman" w:eastAsia="SimSun"/>
          <w:color w:val="7B4B2A"/>
          <w:lang w:val="vi-VN"/>
        </w:rPr>
        <w:t xml:space="preserve"> | Gắn liền với sự chữa lành và các trợ duyên | Áp dụng phương thuốc thích hợp và sử dụng đời sống đúng đắn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Dīpaṃkara Buddha</w:t>
      </w:r>
      <w:r>
        <w:rPr>
          <w:rFonts w:ascii="Times New Roman" w:hAnsi="Times New Roman" w:cs="Times New Roman" w:eastAsia="SimSun"/>
          <w:color w:val="174F4B"/>
          <w:lang w:val="en-AU"/>
        </w:rPr>
        <w:t xml:space="preserve"> | Ancient Buddha linked with Śākyamuni's long path | Make a vow that can mature over time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Nhiên Đăng</w:t>
      </w:r>
      <w:r>
        <w:rPr>
          <w:rFonts w:ascii="Times New Roman" w:hAnsi="Times New Roman" w:cs="Times New Roman" w:eastAsia="SimSun"/>
          <w:color w:val="7B4B2A"/>
          <w:lang w:val="vi-VN"/>
        </w:rPr>
        <w:t xml:space="preserve"> | Một vị Phật thời xa xưa, gắn với con đường tu hành lâu dài của Đức Phật Thích Ca Mâu Ni | Phát lời nguyện có thể thành tựu theo thời gian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Prabhūtaratna Buddha</w:t>
      </w:r>
      <w:r>
        <w:rPr>
          <w:rFonts w:ascii="Times New Roman" w:hAnsi="Times New Roman" w:cs="Times New Roman" w:eastAsia="SimSun"/>
          <w:color w:val="174F4B"/>
          <w:lang w:val="en-AU"/>
        </w:rPr>
        <w:t xml:space="preserve"> | Awakened witness in the </w:t>
      </w:r>
      <w:r>
        <w:rPr>
          <w:rFonts w:ascii="Times New Roman" w:hAnsi="Times New Roman" w:cs="Times New Roman" w:eastAsia="SimSun"/>
          <w:i/>
          <w:color w:val="174F4B"/>
          <w:lang w:val="en-AU"/>
        </w:rPr>
        <w:t>Lotus Sūtra</w:t>
      </w:r>
      <w:r>
        <w:rPr>
          <w:rFonts w:ascii="Times New Roman" w:hAnsi="Times New Roman" w:cs="Times New Roman" w:eastAsia="SimSun"/>
          <w:color w:val="174F4B"/>
          <w:lang w:val="en-AU"/>
        </w:rPr>
        <w:t xml:space="preserve"> | Face the truth and make reform accountable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Đa Bảo</w:t>
      </w:r>
      <w:r>
        <w:rPr>
          <w:rFonts w:ascii="Times New Roman" w:hAnsi="Times New Roman" w:cs="Times New Roman" w:eastAsia="SimSun"/>
          <w:color w:val="7B4B2A"/>
          <w:lang w:val="vi-VN"/>
        </w:rPr>
        <w:t xml:space="preserve"> | Bậc giác ngộ làm chứng trong </w:t>
      </w:r>
      <w:r>
        <w:rPr>
          <w:rFonts w:ascii="Times New Roman" w:hAnsi="Times New Roman" w:cs="Times New Roman" w:eastAsia="SimSun"/>
          <w:i/>
          <w:color w:val="7B4B2A"/>
          <w:lang w:val="vi-VN"/>
        </w:rPr>
        <w:t>Kinh Pháp Hoa</w:t>
      </w:r>
      <w:r>
        <w:rPr>
          <w:rFonts w:ascii="Times New Roman" w:hAnsi="Times New Roman" w:cs="Times New Roman" w:eastAsia="SimSun"/>
          <w:color w:val="7B4B2A"/>
          <w:lang w:val="vi-VN"/>
        </w:rPr>
        <w:t xml:space="preserve"> | Đối diện sự thật và chịu trách nhiệm về sự sửa đổi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Maitreya Bodhisattva</w:t>
      </w:r>
      <w:r>
        <w:rPr>
          <w:rFonts w:ascii="Times New Roman" w:hAnsi="Times New Roman" w:cs="Times New Roman" w:eastAsia="SimSun"/>
          <w:color w:val="174F4B"/>
          <w:lang w:val="en-AU"/>
        </w:rPr>
        <w:t xml:space="preserve"> | Future Buddha of this world | Loving-kindness, patience and hope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Bồ-tát Di Lặc</w:t>
      </w:r>
      <w:r>
        <w:rPr>
          <w:rFonts w:ascii="Times New Roman" w:hAnsi="Times New Roman" w:cs="Times New Roman" w:eastAsia="SimSun"/>
          <w:color w:val="7B4B2A"/>
          <w:lang w:val="vi-VN"/>
        </w:rPr>
        <w:t xml:space="preserve"> | Vị Phật tương lai của thế giới này | Từ, nhẫn nại và hy vọng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Avalokiteśvara Bodhisattva</w:t>
      </w:r>
      <w:r>
        <w:rPr>
          <w:rFonts w:ascii="Times New Roman" w:hAnsi="Times New Roman" w:cs="Times New Roman" w:eastAsia="SimSun"/>
          <w:color w:val="174F4B"/>
          <w:lang w:val="en-AU"/>
        </w:rPr>
        <w:t xml:space="preserve"> | Embodies responsive compassion | Hear suffering and respond wisely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Bồ-tát Quán Thế Âm</w:t>
      </w:r>
      <w:r>
        <w:rPr>
          <w:rFonts w:ascii="Times New Roman" w:hAnsi="Times New Roman" w:cs="Times New Roman" w:eastAsia="SimSun"/>
          <w:color w:val="7B4B2A"/>
          <w:lang w:val="vi-VN"/>
        </w:rPr>
        <w:t xml:space="preserve"> | Thể hiện lòng bi mẫn ứng hiện tùy duyên | Lắng nghe nỗi khổ và đáp ứng bằng trí tuệ</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Mañjuśrī Bodhisattva</w:t>
      </w:r>
      <w:r>
        <w:rPr>
          <w:rFonts w:ascii="Times New Roman" w:hAnsi="Times New Roman" w:cs="Times New Roman" w:eastAsia="SimSun"/>
          <w:color w:val="174F4B"/>
          <w:lang w:val="en-AU"/>
        </w:rPr>
        <w:t xml:space="preserve"> | Embodies wisdom | Cut through confusion and fixed views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Bồ-tát Văn Thù</w:t>
      </w:r>
      <w:r>
        <w:rPr>
          <w:rFonts w:ascii="Times New Roman" w:hAnsi="Times New Roman" w:cs="Times New Roman" w:eastAsia="SimSun"/>
          <w:color w:val="7B4B2A"/>
          <w:lang w:val="vi-VN"/>
        </w:rPr>
        <w:t xml:space="preserve"> | Thể hiện trí tuệ | Phá tan mê lầm và kiến chấp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Samantabhadra Bodhisattva</w:t>
      </w:r>
      <w:r>
        <w:rPr>
          <w:rFonts w:ascii="Times New Roman" w:hAnsi="Times New Roman" w:cs="Times New Roman" w:eastAsia="SimSun"/>
          <w:color w:val="174F4B"/>
          <w:lang w:val="en-AU"/>
        </w:rPr>
        <w:t xml:space="preserve"> | Embodies great vows and practice | Turn aspiration into sustained action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Bồ-tát Phổ Hiền</w:t>
      </w:r>
      <w:r>
        <w:rPr>
          <w:rFonts w:ascii="Times New Roman" w:hAnsi="Times New Roman" w:cs="Times New Roman" w:eastAsia="SimSun"/>
          <w:color w:val="7B4B2A"/>
          <w:lang w:val="vi-VN"/>
        </w:rPr>
        <w:t xml:space="preserve"> | Thể hiện đại nguyện và sự thực hành | Biến chí nguyện thành hành động bền bỉ</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Mahāsthāmaprāpta Bodhisattva</w:t>
      </w:r>
      <w:r>
        <w:rPr>
          <w:rFonts w:ascii="Times New Roman" w:hAnsi="Times New Roman" w:cs="Times New Roman" w:eastAsia="SimSun"/>
          <w:color w:val="174F4B"/>
          <w:lang w:val="en-AU"/>
        </w:rPr>
        <w:t xml:space="preserve"> | Represents the strength of mindful recollection | Gather the mind into one clear direction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Bồ-tát Đại Thế Chí</w:t>
      </w:r>
      <w:r>
        <w:rPr>
          <w:rFonts w:ascii="Times New Roman" w:hAnsi="Times New Roman" w:cs="Times New Roman" w:eastAsia="SimSun"/>
          <w:color w:val="7B4B2A"/>
          <w:lang w:val="vi-VN"/>
        </w:rPr>
        <w:t xml:space="preserve"> | Đại diện cho sức mạnh của chánh niệm nhớ niệm | Nhiếp tâm vào một hướng rõ ràng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Kṣitigarbha Bodhisattva</w:t>
      </w:r>
      <w:r>
        <w:rPr>
          <w:rFonts w:ascii="Times New Roman" w:hAnsi="Times New Roman" w:cs="Times New Roman" w:eastAsia="SimSun"/>
          <w:color w:val="174F4B"/>
          <w:lang w:val="en-AU"/>
        </w:rPr>
        <w:t xml:space="preserve"> | Vows to aid beings in difficult realms | Stay present where suffering is greatest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Bồ-tát Địa Tạng</w:t>
      </w:r>
      <w:r>
        <w:rPr>
          <w:rFonts w:ascii="Times New Roman" w:hAnsi="Times New Roman" w:cs="Times New Roman" w:eastAsia="SimSun"/>
          <w:color w:val="7B4B2A"/>
          <w:lang w:val="vi-VN"/>
        </w:rPr>
        <w:t xml:space="preserve"> | Nguyện cứu giúp chúng sanh trong những cảnh giới khổ đau | Hiện diện nơi khổ đau cùng cực nhất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Mahāvyūha Bodhisattva</w:t>
      </w:r>
      <w:r>
        <w:rPr>
          <w:rFonts w:ascii="Times New Roman" w:hAnsi="Times New Roman" w:cs="Times New Roman" w:eastAsia="SimSun"/>
          <w:color w:val="174F4B"/>
          <w:lang w:val="en-AU"/>
        </w:rPr>
        <w:t xml:space="preserve"> | Associated with great spiritual adornment | Let virtues beautify conduct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Bồ-tát Đại Trang Nghiêm</w:t>
      </w:r>
      <w:r>
        <w:rPr>
          <w:rFonts w:ascii="Times New Roman" w:hAnsi="Times New Roman" w:cs="Times New Roman" w:eastAsia="SimSun"/>
          <w:color w:val="7B4B2A"/>
          <w:lang w:val="vi-VN"/>
        </w:rPr>
        <w:t xml:space="preserve"> | Gắn với sự trang nghiêm tâm linh cao cả | Dùng đức hạnh làm đẹp hành vi</w:t>
      </w:r>
    </w:p>
    <w:p>
      <w:pPr>
        <w:pStyle w:val="PairEnglish"/>
        <w:keepLines/>
      </w:pPr>
      <w:r>
        <w:rPr>
          <w:rFonts w:ascii="Times New Roman" w:hAnsi="Times New Roman" w:cs="Times New Roman" w:eastAsia="SimSun"/>
          <w:color w:val="174F4B"/>
          <w:lang w:val="en-AU"/>
        </w:rPr>
        <w:t>The names are invoked to orient the mind towards awakened qualities and vows. They are not presented as creator gods who erase responsibility for harmful action.</w:t>
      </w:r>
    </w:p>
    <w:p>
      <w:pPr>
        <w:pStyle w:val="PairVietnamese"/>
        <w:keepLines/>
      </w:pPr>
      <w:r>
        <w:rPr>
          <w:rFonts w:ascii="Times New Roman" w:hAnsi="Times New Roman" w:cs="Times New Roman" w:eastAsia="SimSun"/>
          <w:color w:val="7B4B2A"/>
          <w:lang w:val="vi-VN"/>
        </w:rPr>
        <w:t>Các thánh hiệu được xưng niệm để hướng tâm về những phẩm chất và lời nguyện giác ngộ. Các Ngài không được trình bày như những vị thần sáng tạo có thể xóa bỏ trách nhiệm đối với hành vi gây hại.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Reading tip:</w:t>
      </w:r>
      <w:r>
        <w:rPr>
          <w:rFonts w:ascii="Times New Roman" w:hAnsi="Times New Roman" w:cs="Times New Roman" w:eastAsia="SimSun"/>
          <w:color w:val="174F4B"/>
          <w:lang w:val="en-AU"/>
        </w:rPr>
        <w:t xml:space="preserve"> use this chart for quick recognition. The illustrated profiles later in the volume explain each figure's name, appearance, story, pronunciation and connection to the Water Repentance.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khi đọc:</w:t>
      </w:r>
      <w:r>
        <w:rPr>
          <w:rFonts w:ascii="Times New Roman" w:hAnsi="Times New Roman" w:cs="Times New Roman" w:eastAsia="SimSun"/>
          <w:color w:val="7B4B2A"/>
          <w:lang w:val="vi-VN"/>
        </w:rPr>
        <w:t xml:space="preserve"> dùng bảng này để nhận diện nhanh. Các tiểu sử minh họa ở phần sau của quyển sách giải thích danh hiệu, hình tướng, câu chuyện, cách phát âm và mối liên hệ của từng tôn vị với Thủy Sám.</w:t>
      </w:r>
    </w:p>
    <w:p>
      <w:bookmarkStart w:id="419" w:name="M_OVERVIEW_0039"/>
      <w:pPr>
        <w:pStyle w:val="Heading2"/>
      </w:pPr>
      <w:r>
        <w:rPr>
          <w:rFonts w:ascii="Times New Roman" w:hAnsi="Times New Roman" w:cs="Times New Roman" w:eastAsia="SimSun"/>
          <w:color w:val="174F4B"/>
          <w:lang w:val="en-AU"/>
        </w:rPr>
        <w:t>Three distinctions that prevent common mix-ups</w:t>
      </w:r>
      <w:bookmarkEnd w:id="419"/>
    </w:p>
    <w:p>
      <w:pPr>
        <w:pStyle w:val="VietnameseHeading"/>
      </w:pPr>
      <w:r>
        <w:rPr>
          <w:rFonts w:ascii="Times New Roman" w:hAnsi="Times New Roman" w:cs="Times New Roman" w:eastAsia="SimSun"/>
          <w:color w:val="7B4B2A"/>
          <w:lang w:val="vi-VN"/>
        </w:rPr>
        <w:t>Ba điểm phân biệt giúp tránh những nhầm lẫn thường gặp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Do not collapse these together</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Practical distinction</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Đừng gộp chung những điều này</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Điểm phân biệt thực tế</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 Buddha and a bodhisattva</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Buddha has completed awakening. A bodhisattva is committed to full awakening for all beings. Maitreya is the main apparent exception because the liturgy anticipates his future Buddhahood.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Một vị Phật và một vị Bồ-tát</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vị Phật đã viên mãn giác ngộ. Một vị Bồ-tát phát tâm thành tựu giác ngộ viên mãn vì tất cả chúng sanh. Di Lặc là trường hợp có vẻ ngoại lệ nổi bật vì nghi thức hướng đến quả vị Phật tương lai của Ngài.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 recognition cue and a fixed portrait</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sword, vase, stūpa, elephant or hand gesture can help identify a figure, but regional images vary. The figure profiles state where an identification is secure and where it is only a useful cue.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Dấu hiệu nhận diện và hình tượng cố định</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Kiếm, bình, bảo tháp, voi hay thủ ấn có thể giúp nhận diện một tôn vị, nhưng hình tượng ở mỗi vùng có thể khác nhau. Các phần giới thiệu nói rõ nơi nào việc nhận diện là chắc chắn và nơi nào chỉ là một gợi ý hữu ích.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Invoking help and surrendering responsibility</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Homage, refuge and name-recitation gather the mind around an awakened quality or vow. The repentance still requires honest disclosure, restraint, repair and changed conduct.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Cầu thỉnh trợ giúp và từ bỏ trách nhiệm</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Đảnh lễ, quy y và niệm danh hiệu giúp nhiếp tâm vào một phẩm chất hoặc lời nguyện giác ngộ. Việc sám hối vẫn đòi hỏi chân thành phơi bày lỗi lầm, tự chế, sửa chữa và thay đổi hành vi.</w:t>
            </w:r>
          </w:p>
        </w:tc>
      </w:tr>
    </w:tbl>
    <w:p>
      <w:pPr>
        <w:spacing w:after="80"/>
      </w:pPr>
    </w:p>
    <w:p>
      <w:bookmarkStart w:id="420" w:name="M_PRACTICE_001"/>
      <w:pPr>
        <w:pStyle w:val="Heading1"/>
        <w:pageBreakBefore/>
      </w:pPr>
      <w:r>
        <w:rPr>
          <w:rFonts w:ascii="Times New Roman" w:hAnsi="Times New Roman" w:cs="Times New Roman" w:eastAsia="SimSun"/>
          <w:color w:val="174F4B"/>
          <w:lang w:val="en-AU"/>
        </w:rPr>
        <w:t>Beginning a Buddhist practice</w:t>
      </w:r>
      <w:bookmarkEnd w:id="420"/>
    </w:p>
    <w:p>
      <w:pPr>
        <w:pStyle w:val="VietnameseHeading"/>
      </w:pPr>
      <w:r>
        <w:rPr>
          <w:rFonts w:ascii="Times New Roman" w:hAnsi="Times New Roman" w:cs="Times New Roman" w:eastAsia="SimSun"/>
          <w:color w:val="7B4B2A"/>
          <w:lang w:val="vi-VN"/>
        </w:rPr>
        <w:t>Bắt đầu tu học Phật pháp</w:t>
      </w:r>
    </w:p>
    <w:p>
      <w:pPr>
        <w:pStyle w:val="PairEnglish"/>
        <w:keepLines/>
      </w:pPr>
      <w:r>
        <w:rPr>
          <w:rFonts w:ascii="Times New Roman" w:hAnsi="Times New Roman" w:cs="Times New Roman" w:eastAsia="SimSun"/>
          <w:color w:val="174F4B"/>
          <w:lang w:val="en-AU"/>
        </w:rPr>
        <w:t>This companion can help you understand a service and begin bringing its teaching into ordinary life. You do not need to memorise every sacred name before learning to act with care. Begin with a few teachings, try them honestly, and return with questions.</w:t>
      </w:r>
    </w:p>
    <w:p>
      <w:pPr>
        <w:pStyle w:val="PairVietnamese"/>
        <w:keepLines/>
      </w:pPr>
      <w:r>
        <w:rPr>
          <w:rFonts w:ascii="Times New Roman" w:hAnsi="Times New Roman" w:cs="Times New Roman" w:eastAsia="SimSun"/>
          <w:color w:val="7B4B2A"/>
          <w:lang w:val="vi-VN"/>
        </w:rPr>
        <w:t>Sách đồng hành này giúp bạn hiểu một thời lễ và bước đầu đem lời Phật dạy vào đời sống hằng ngày. Bạn không cần thuộc hết các danh hiệu thiêng liêng rồi mới tập sống có lòng quan tâm. Hãy bắt đầu với vài lời dạy, thành thật thực hành, rồi trở lại với những điều còn thắc mắc.</w:t>
      </w:r>
    </w:p>
    <w:p>
      <w:bookmarkStart w:id="421" w:name="M_PRACTICE_002"/>
      <w:pPr>
        <w:pStyle w:val="Heading1"/>
      </w:pPr>
      <w:r>
        <w:rPr>
          <w:rFonts w:ascii="Times New Roman" w:hAnsi="Times New Roman" w:cs="Times New Roman" w:eastAsia="SimSun"/>
          <w:color w:val="174F4B"/>
          <w:lang w:val="en-AU"/>
        </w:rPr>
        <w:t>What are we practising towards?</w:t>
      </w:r>
      <w:bookmarkEnd w:id="421"/>
    </w:p>
    <w:p>
      <w:pPr>
        <w:pStyle w:val="VietnameseHeading"/>
      </w:pPr>
      <w:r>
        <w:rPr>
          <w:rFonts w:ascii="Times New Roman" w:hAnsi="Times New Roman" w:cs="Times New Roman" w:eastAsia="SimSun"/>
          <w:color w:val="7B4B2A"/>
          <w:lang w:val="vi-VN"/>
        </w:rPr>
        <w:t>Chúng ta tu tập để hướng tới điều gì?</w:t>
      </w:r>
    </w:p>
    <w:p>
      <w:pPr>
        <w:pStyle w:val="PairEnglish"/>
        <w:keepLines/>
      </w:pPr>
      <w:r>
        <w:rPr>
          <w:rFonts w:ascii="Times New Roman" w:hAnsi="Times New Roman" w:cs="Times New Roman" w:eastAsia="SimSun"/>
          <w:color w:val="174F4B"/>
          <w:lang w:val="en-AU"/>
        </w:rPr>
        <w:t>The Buddhist path aims at liberation from suffering and its causes. In this Mahāyāna companion, that aim includes the bodhisattva aspiration to awaken for the benefit of all beings. Calm, kindness and a more responsible life are meaningful developments along the way; the path reaches beyond simply feeling better for a moment.</w:t>
      </w:r>
    </w:p>
    <w:p>
      <w:pPr>
        <w:pStyle w:val="PairVietnamese"/>
        <w:keepLines/>
      </w:pPr>
      <w:r>
        <w:rPr>
          <w:rFonts w:ascii="Times New Roman" w:hAnsi="Times New Roman" w:cs="Times New Roman" w:eastAsia="SimSun"/>
          <w:color w:val="7B4B2A"/>
          <w:lang w:val="vi-VN"/>
        </w:rPr>
        <w:t>Con đường Phật pháp hướng tới sự giải thoát khỏi khổ đau và các nguyên nhân của khổ đau. Trong sách đồng hành theo truyền thống Đại thừa này, mục đích ấy còn bao gồm tâm nguyện Bồ-tát: thành tựu giác ngộ vì lợi ích của tất cả chúng sanh. Sự an tĩnh, lòng tử tế và đời sống có trách nhiệm hơn đều là những bước tiến có ý nghĩa; con đường tu tập còn đi xa hơn cảm giác dễ chịu trong chốc lát.</w:t>
      </w:r>
    </w:p>
    <w:p>
      <w:pPr>
        <w:pStyle w:val="PairEnglish"/>
        <w:keepLines/>
      </w:pPr>
      <w:r>
        <w:rPr>
          <w:rFonts w:ascii="Times New Roman" w:hAnsi="Times New Roman" w:cs="Times New Roman" w:eastAsia="SimSun"/>
          <w:color w:val="174F4B"/>
          <w:lang w:val="en-AU"/>
        </w:rPr>
        <w:t xml:space="preserve">Three kinds of training support each other: </w:t>
      </w:r>
      <w:r>
        <w:rPr>
          <w:rFonts w:ascii="Times New Roman" w:hAnsi="Times New Roman" w:cs="Times New Roman" w:eastAsia="SimSun"/>
          <w:b/>
          <w:color w:val="174F4B"/>
          <w:lang w:val="en-AU"/>
        </w:rPr>
        <w:t>ethical conduct</w:t>
      </w:r>
      <w:r>
        <w:rPr>
          <w:rFonts w:ascii="Times New Roman" w:hAnsi="Times New Roman" w:cs="Times New Roman" w:eastAsia="SimSun"/>
          <w:color w:val="174F4B"/>
          <w:lang w:val="en-AU"/>
        </w:rPr>
        <w:t xml:space="preserve"> reduces harm, </w:t>
      </w:r>
      <w:r>
        <w:rPr>
          <w:rFonts w:ascii="Times New Roman" w:hAnsi="Times New Roman" w:cs="Times New Roman" w:eastAsia="SimSun"/>
          <w:b/>
          <w:color w:val="174F4B"/>
          <w:lang w:val="en-AU"/>
        </w:rPr>
        <w:t>meditative cultivation</w:t>
      </w:r>
      <w:r>
        <w:rPr>
          <w:rFonts w:ascii="Times New Roman" w:hAnsi="Times New Roman" w:cs="Times New Roman" w:eastAsia="SimSun"/>
          <w:color w:val="174F4B"/>
          <w:lang w:val="en-AU"/>
        </w:rPr>
        <w:t xml:space="preserve"> steadies and clarifies the mind, and </w:t>
      </w:r>
      <w:r>
        <w:rPr>
          <w:rFonts w:ascii="Times New Roman" w:hAnsi="Times New Roman" w:cs="Times New Roman" w:eastAsia="SimSun"/>
          <w:b/>
          <w:color w:val="174F4B"/>
          <w:lang w:val="en-AU"/>
        </w:rPr>
        <w:t>wisdom</w:t>
      </w:r>
      <w:r>
        <w:rPr>
          <w:rFonts w:ascii="Times New Roman" w:hAnsi="Times New Roman" w:cs="Times New Roman" w:eastAsia="SimSun"/>
          <w:color w:val="174F4B"/>
          <w:lang w:val="en-AU"/>
        </w:rPr>
        <w:t xml:space="preserve"> learns to see experience without the distortions of grasping. Chanting, generosity, study, meditation and repentance can contribute to these trainings when they shape how we live.</w:t>
      </w:r>
    </w:p>
    <w:p>
      <w:pPr>
        <w:pStyle w:val="PairVietnamese"/>
        <w:keepLines/>
      </w:pPr>
      <w:r>
        <w:rPr>
          <w:rFonts w:ascii="Times New Roman" w:hAnsi="Times New Roman" w:cs="Times New Roman" w:eastAsia="SimSun"/>
          <w:color w:val="7B4B2A"/>
          <w:lang w:val="vi-VN"/>
        </w:rPr>
        <w:t xml:space="preserve">Ba sự rèn luyện nâng đỡ lẫn nhau: </w:t>
      </w:r>
      <w:r>
        <w:rPr>
          <w:rFonts w:ascii="Times New Roman" w:hAnsi="Times New Roman" w:cs="Times New Roman" w:eastAsia="SimSun"/>
          <w:b/>
          <w:color w:val="7B4B2A"/>
          <w:lang w:val="vi-VN"/>
        </w:rPr>
        <w:t>giới</w:t>
      </w:r>
      <w:r>
        <w:rPr>
          <w:rFonts w:ascii="Times New Roman" w:hAnsi="Times New Roman" w:cs="Times New Roman" w:eastAsia="SimSun"/>
          <w:color w:val="7B4B2A"/>
          <w:lang w:val="vi-VN"/>
        </w:rPr>
        <w:t xml:space="preserve"> giúp bớt gây tổn hại, </w:t>
      </w:r>
      <w:r>
        <w:rPr>
          <w:rFonts w:ascii="Times New Roman" w:hAnsi="Times New Roman" w:cs="Times New Roman" w:eastAsia="SimSun"/>
          <w:b/>
          <w:color w:val="7B4B2A"/>
          <w:lang w:val="vi-VN"/>
        </w:rPr>
        <w:t>định</w:t>
      </w:r>
      <w:r>
        <w:rPr>
          <w:rFonts w:ascii="Times New Roman" w:hAnsi="Times New Roman" w:cs="Times New Roman" w:eastAsia="SimSun"/>
          <w:color w:val="7B4B2A"/>
          <w:lang w:val="vi-VN"/>
        </w:rPr>
        <w:t xml:space="preserve"> giúp tâm vững vàng và sáng rõ, còn </w:t>
      </w:r>
      <w:r>
        <w:rPr>
          <w:rFonts w:ascii="Times New Roman" w:hAnsi="Times New Roman" w:cs="Times New Roman" w:eastAsia="SimSun"/>
          <w:b/>
          <w:color w:val="7B4B2A"/>
          <w:lang w:val="vi-VN"/>
        </w:rPr>
        <w:t>tuệ</w:t>
      </w:r>
      <w:r>
        <w:rPr>
          <w:rFonts w:ascii="Times New Roman" w:hAnsi="Times New Roman" w:cs="Times New Roman" w:eastAsia="SimSun"/>
          <w:color w:val="7B4B2A"/>
          <w:lang w:val="vi-VN"/>
        </w:rPr>
        <w:t xml:space="preserve"> giúp thấy kinh nghiệm sống mà không bị chấp thủ làm sai lệch. Tụng niệm, bố thí, học pháp, thiền tập và sám hối đều có thể góp phần vào ba sự rèn luyện ấy khi chúng thật sự ảnh hưởng đến cách sống của mình.</w:t>
      </w:r>
    </w:p>
    <w:p>
      <w:bookmarkStart w:id="422" w:name="M_PRACTICE_003"/>
      <w:pPr>
        <w:pStyle w:val="Heading1"/>
      </w:pPr>
      <w:r>
        <w:rPr>
          <w:rFonts w:ascii="Times New Roman" w:hAnsi="Times New Roman" w:cs="Times New Roman" w:eastAsia="SimSun"/>
          <w:color w:val="174F4B"/>
          <w:lang w:val="en-AU"/>
        </w:rPr>
        <w:t>The Four Noble Truths: a direction for understanding</w:t>
      </w:r>
      <w:bookmarkEnd w:id="422"/>
    </w:p>
    <w:p>
      <w:pPr>
        <w:pStyle w:val="VietnameseHeading"/>
      </w:pPr>
      <w:r>
        <w:rPr>
          <w:rFonts w:ascii="Times New Roman" w:hAnsi="Times New Roman" w:cs="Times New Roman" w:eastAsia="SimSun"/>
          <w:color w:val="7B4B2A"/>
          <w:lang w:val="vi-VN"/>
        </w:rPr>
        <w:t>Tứ Diệu Đế: phương hướng để hiểu khổ đau</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Dukkha</w:t>
      </w:r>
      <w:r>
        <w:rPr>
          <w:rFonts w:ascii="Times New Roman" w:hAnsi="Times New Roman" w:cs="Times New Roman" w:eastAsia="SimSun"/>
          <w:color w:val="174F4B"/>
          <w:lang w:val="en-AU"/>
        </w:rPr>
        <w:t xml:space="preserve"> includes obvious pain and the unsatisfactoriness of relying on changing things for lasting security. The Four Noble Truths describe a task as well as a teaching: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Khổ</w:t>
      </w:r>
      <w:r>
        <w:rPr>
          <w:rFonts w:ascii="Times New Roman" w:hAnsi="Times New Roman" w:cs="Times New Roman" w:eastAsia="SimSun"/>
          <w:color w:val="7B4B2A"/>
          <w:lang w:val="vi-VN"/>
        </w:rPr>
        <w:t xml:space="preserve">, hay </w:t>
      </w:r>
      <w:r>
        <w:rPr>
          <w:rFonts w:ascii="Times New Roman" w:hAnsi="Times New Roman" w:cs="Times New Roman" w:eastAsia="SimSun"/>
          <w:i/>
          <w:color w:val="7B4B2A"/>
          <w:lang w:val="vi-VN"/>
        </w:rPr>
        <w:t>dukkha</w:t>
      </w:r>
      <w:r>
        <w:rPr>
          <w:rFonts w:ascii="Times New Roman" w:hAnsi="Times New Roman" w:cs="Times New Roman" w:eastAsia="SimSun"/>
          <w:color w:val="7B4B2A"/>
          <w:lang w:val="vi-VN"/>
        </w:rPr>
        <w:t>, bao gồm nỗi đau dễ nhận thấy và sự bất toại nguyện khi mình nương vào những điều luôn đổi thay để tìm một chỗ dựa bền chắc. Tứ Diệu Đế vừa là lời dạy, vừa chỉ rõ việc cần thực hành: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Truth</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 meaning</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Task</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Sự thật</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Nghĩa dễ hiểu</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Việc cần làm</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Suffering</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Life includes distress, loss and the insecurity of clinging.</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Understand it rather than hiding from it.</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Khổ đế</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Đời sống có buồn đau, mất mát và sự bất an do chấp thủ.</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Hiểu rõ khổ thay vì trốn tránh.</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Its origin</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Craving sustains suffering and continued becoming.</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Let go of the craving that feeds it.</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Tập đế</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Ái dục nuôi dưỡng khổ đau và sự tiếp diễn của quá trình hiện hữu và tái sanh.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Buông bỏ lòng ái dục đang nuôi dưỡng khổ.</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Its cessation</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Freedom is possible when that craving ceases.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Realise this freedom directly.</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Diệt đế</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Khi ái dục chấm dứt, sự giải thoát có thể được chứng nghiệm.</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Tự mình chứng nghiệm sự giải thoát ấy.</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path</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Noble Eightfold Path cultivates the conditions for liberation.</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Develop it through practice.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Đạo đế</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Bát Chánh Đạo vun bồi các điều kiện đưa đến giải thoát.</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Tu tập và phát triển con đường ấy.</w:t>
            </w:r>
          </w:p>
        </w:tc>
      </w:tr>
    </w:tbl>
    <w:p>
      <w:pPr>
        <w:spacing w:after="80"/>
      </w:pPr>
    </w:p>
    <w:p>
      <w:pPr>
        <w:pStyle w:val="PairEnglish"/>
        <w:keepLines/>
      </w:pPr>
      <w:r>
        <w:rPr>
          <w:rFonts w:ascii="Times New Roman" w:hAnsi="Times New Roman" w:cs="Times New Roman" w:eastAsia="SimSun"/>
          <w:color w:val="174F4B"/>
          <w:lang w:val="en-AU"/>
        </w:rPr>
        <w:t>This teaching does not mean every moment is miserable or that people deserve their pain. Notice a small example: criticism hurts, then the demand that everyone approve of you adds another struggle. Recognising that demand gives you somewhere to practise without denying the original hurt.</w:t>
      </w:r>
    </w:p>
    <w:p>
      <w:pPr>
        <w:pStyle w:val="PairVietnamese"/>
        <w:keepLines/>
      </w:pPr>
      <w:r>
        <w:rPr>
          <w:rFonts w:ascii="Times New Roman" w:hAnsi="Times New Roman" w:cs="Times New Roman" w:eastAsia="SimSun"/>
          <w:color w:val="7B4B2A"/>
          <w:lang w:val="vi-VN"/>
        </w:rPr>
        <w:t>Lời dạy này không có nghĩa là lúc nào cuộc sống cũng buồn khổ, hay người chịu đau khổ đáng phải chịu như vậy. Hãy nhìn một ví dụ nhỏ: lời phê bình làm mình đau, rồi ý muốn ai cũng phải tán thành mình lại chồng thêm một nỗi khổ. Nhận ra sự đòi hỏi ấy cho mình một chỗ để thực tập, mà không phủ nhận nỗi đau ban đầu.</w:t>
      </w:r>
    </w:p>
    <w:p>
      <w:pPr>
        <w:pStyle w:val="PairEnglish"/>
        <w:keepLines/>
      </w:pPr>
      <w:r>
        <w:rPr>
          <w:rFonts w:ascii="Times New Roman" w:hAnsi="Times New Roman" w:cs="Times New Roman" w:eastAsia="SimSun"/>
          <w:i/>
          <w:color w:val="174F4B"/>
          <w:lang w:val="en-AU"/>
        </w:rPr>
        <w:t xml:space="preserve">Teaching source: </w:t>
      </w:r>
      <w:hyperlink r:id="rId17">
        <w:r>
          <w:rPr>
            <w:color w:val="174F4B"/>
            <w:rFonts w:ascii="Times New Roman" w:hAnsi="Times New Roman"/>
          </w:rPr>
          <w:t>SN 56.11, Setting the Wheel of Dhamma in Motion</w:t>
        </w:r>
      </w:hyperlink>
      <w:r>
        <w:rPr>
          <w:rFonts w:ascii="Times New Roman" w:hAnsi="Times New Roman" w:cs="Times New Roman" w:eastAsia="SimSun"/>
          <w:i/>
          <w:color w:val="174F4B"/>
          <w:lang w:val="en-AU"/>
        </w:rPr>
        <w:t>. The everyday example is companion commentary.</w:t>
      </w:r>
    </w:p>
    <w:p>
      <w:pPr>
        <w:pStyle w:val="PairVietnamese"/>
        <w:keepLines/>
      </w:pPr>
      <w:r>
        <w:rPr>
          <w:rFonts w:ascii="Times New Roman" w:hAnsi="Times New Roman" w:cs="Times New Roman" w:eastAsia="SimSun"/>
          <w:i/>
          <w:color w:val="7B4B2A"/>
          <w:lang w:val="vi-VN"/>
        </w:rPr>
        <w:t xml:space="preserve">Nguồn giáo lý: </w:t>
      </w:r>
      <w:hyperlink r:id="rId17">
        <w:r>
          <w:rPr>
            <w:color w:val="7B4B2A"/>
            <w:rFonts w:ascii="Times New Roman" w:hAnsi="Times New Roman"/>
          </w:rPr>
          <w:t>SN 56.11, Kinh Chuyển Pháp Luân</w:t>
        </w:r>
      </w:hyperlink>
      <w:r>
        <w:rPr>
          <w:rFonts w:ascii="Times New Roman" w:hAnsi="Times New Roman" w:cs="Times New Roman" w:eastAsia="SimSun"/>
          <w:i/>
          <w:color w:val="7B4B2A"/>
          <w:lang w:val="vi-VN"/>
        </w:rPr>
        <w:t>. Ví dụ đời thường là lời giải thích của sách đồng hành.</w:t>
      </w:r>
    </w:p>
    <w:p>
      <w:bookmarkStart w:id="423" w:name="M_PRACTICE_004"/>
      <w:pPr>
        <w:pStyle w:val="Heading1"/>
      </w:pPr>
      <w:r>
        <w:rPr>
          <w:rFonts w:ascii="Times New Roman" w:hAnsi="Times New Roman" w:cs="Times New Roman" w:eastAsia="SimSun"/>
          <w:color w:val="174F4B"/>
          <w:lang w:val="en-AU"/>
        </w:rPr>
        <w:t>The Eightfold Path: eight qualities developed together</w:t>
      </w:r>
      <w:bookmarkEnd w:id="423"/>
    </w:p>
    <w:p>
      <w:pPr>
        <w:pStyle w:val="VietnameseHeading"/>
      </w:pPr>
      <w:r>
        <w:rPr>
          <w:rFonts w:ascii="Times New Roman" w:hAnsi="Times New Roman" w:cs="Times New Roman" w:eastAsia="SimSun"/>
          <w:color w:val="7B4B2A"/>
          <w:lang w:val="vi-VN"/>
        </w:rPr>
        <w:t>Bát Chánh Đạo: tám phẩm chất cùng được vun bồi</w:t>
      </w:r>
    </w:p>
    <w:p>
      <w:pPr>
        <w:pStyle w:val="PairEnglish"/>
        <w:keepLines/>
      </w:pPr>
      <w:r>
        <w:rPr>
          <w:rFonts w:ascii="Times New Roman" w:hAnsi="Times New Roman" w:cs="Times New Roman" w:eastAsia="SimSun"/>
          <w:color w:val="174F4B"/>
          <w:lang w:val="en-AU"/>
        </w:rPr>
        <w:t>“Right” here means conducive to awakening. These are mutually supporting qualities, not eight exams that must be passed in order. The examples below are starting points, not complete definitions.</w:t>
      </w:r>
    </w:p>
    <w:p>
      <w:pPr>
        <w:pStyle w:val="PairVietnamese"/>
        <w:keepLines/>
      </w:pPr>
      <w:r>
        <w:rPr>
          <w:rFonts w:ascii="Times New Roman" w:hAnsi="Times New Roman" w:cs="Times New Roman" w:eastAsia="SimSun"/>
          <w:color w:val="7B4B2A"/>
          <w:lang w:val="vi-VN"/>
        </w:rPr>
        <w:t>“Chánh” ở đây có nghĩa là đưa về hướng giác ngộ. Tám phẩm chất này nâng đỡ lẫn nhau, không phải tám kỳ thi phải lần lượt vượt qua. Các ví dụ dưới đây là điểm khởi đầu, không phải định nghĩa đầy đủ.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Quality</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Meaning and an everyday beginning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Phẩm chất</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và bước đầu trong đời sống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Right view</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Understand suffering, its causes and the path. Ask what your choices are feeding.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Chánh kiến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Hiểu khổ, nguyên nhân của khổ và con đường tu tập. Tự hỏi các lựa chọn của mình đang nuôi dưỡng điều gì.</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Right intention</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Cultivate relinquishment, goodwill and harmlessness. Pause before acting from spite.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Chánh tư duy</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Vun bồi tâm buông xả, thiện ý và không làm hại. Dừng lại trước khi hành động vì ác cảm.</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Right speech</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Avoid lies, division, cruelty and empty chatter. Say what is true and useful with care.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Chánh ngữ</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Tránh nói dối, chia rẽ, lời tàn nhẫn và chuyện vô ích. Nói điều chân thật, có ích, với lòng quan tâm.</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Right action</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Refrain from killing, stealing and sexual misconduct. Respect life, belongings and relationships.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Chánh nghiệp</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Không sát sanh, trộm cắp hay tà dâm. Tôn trọng sự sống, tài vật và các mối quan hệ.</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Right livelihood</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Support yourself without harmful or dishonest means. Consider who is affected by your work.</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Chánh mạng</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Mưu sinh bằng những phương cách không gây hại hay gian dối. Xem công việc của mình ảnh hưởng tới ai.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Right effort</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Prevent and relinquish unwholesome states; cultivate and sustain wholesome ones. Make the helpful choice easier to repeat.</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Chánh tinh tấn</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Ngăn và buông bỏ các trạng thái bất thiện; vun bồi và duy trì các trạng thái thiện lành. Tạo điều kiện để việc lành dễ được lặp lại.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Right mindfulness</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Attend clearly to body, feeling, mind and mental phenomena. Recognise anger before it becomes a reply.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Chánh niệm</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Biết rõ thân, thọ, tâm và các pháp. Nhận ra cơn giận trước khi nó trở thành lời đáp.</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Right concentration</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Cultivate collected attention, developed fully in the meditative absorptions. Begin by returning gently to a suitable meditation object.</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Chánh định</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Tu tập sự chuyên chú của tâm, được phát triển đầy đủ trong các tầng thiền định. Bắt đầu bằng cách nhẹ nhàng trở về một đề mục thiền thích hợp.</w:t>
            </w:r>
          </w:p>
        </w:tc>
      </w:tr>
    </w:tbl>
    <w:p>
      <w:pPr>
        <w:spacing w:after="80"/>
      </w:pPr>
    </w:p>
    <w:p>
      <w:pPr>
        <w:pStyle w:val="PairEnglish"/>
        <w:keepLines/>
      </w:pPr>
      <w:r>
        <w:rPr>
          <w:rFonts w:ascii="Times New Roman" w:hAnsi="Times New Roman" w:cs="Times New Roman" w:eastAsia="SimSun"/>
          <w:i/>
          <w:color w:val="174F4B"/>
          <w:lang w:val="en-AU"/>
        </w:rPr>
        <w:t xml:space="preserve">Teaching source: </w:t>
      </w:r>
      <w:hyperlink r:id="rId18">
        <w:r>
          <w:rPr>
            <w:color w:val="174F4B"/>
            <w:rFonts w:ascii="Times New Roman" w:hAnsi="Times New Roman"/>
          </w:rPr>
          <w:t>SN 45.8, An Analysis of the Path</w:t>
        </w:r>
      </w:hyperlink>
      <w:r>
        <w:rPr>
          <w:rFonts w:ascii="Times New Roman" w:hAnsi="Times New Roman" w:cs="Times New Roman" w:eastAsia="SimSun"/>
          <w:i/>
          <w:color w:val="174F4B"/>
          <w:lang w:val="en-AU"/>
        </w:rPr>
        <w:t>. Everyday applications are companion suggestions.</w:t>
      </w:r>
    </w:p>
    <w:p>
      <w:pPr>
        <w:pStyle w:val="PairVietnamese"/>
        <w:keepLines/>
      </w:pPr>
      <w:r>
        <w:rPr>
          <w:rFonts w:ascii="Times New Roman" w:hAnsi="Times New Roman" w:cs="Times New Roman" w:eastAsia="SimSun"/>
          <w:i/>
          <w:color w:val="7B4B2A"/>
          <w:lang w:val="vi-VN"/>
        </w:rPr>
        <w:t xml:space="preserve">Nguồn giáo lý: </w:t>
      </w:r>
      <w:hyperlink r:id="rId18">
        <w:r>
          <w:rPr>
            <w:color w:val="7B4B2A"/>
            <w:rFonts w:ascii="Times New Roman" w:hAnsi="Times New Roman"/>
          </w:rPr>
          <w:t>SN 45.8, Kinh Phân Tích Con Đường</w:t>
        </w:r>
      </w:hyperlink>
      <w:r>
        <w:rPr>
          <w:rFonts w:ascii="Times New Roman" w:hAnsi="Times New Roman" w:cs="Times New Roman" w:eastAsia="SimSun"/>
          <w:i/>
          <w:color w:val="7B4B2A"/>
          <w:lang w:val="vi-VN"/>
        </w:rPr>
        <w:t>. Những cách áp dụng hằng ngày là gợi ý của sách đồng hành.</w:t>
      </w:r>
    </w:p>
    <w:p>
      <w:bookmarkStart w:id="424" w:name="M_PRACTICE_005"/>
      <w:pPr>
        <w:pStyle w:val="Heading1"/>
      </w:pPr>
      <w:r>
        <w:rPr>
          <w:rFonts w:ascii="Times New Roman" w:hAnsi="Times New Roman" w:cs="Times New Roman" w:eastAsia="SimSun"/>
          <w:color w:val="174F4B"/>
          <w:lang w:val="en-AU"/>
        </w:rPr>
        <w:t>The Five Precepts: protecting everyday life</w:t>
      </w:r>
      <w:bookmarkEnd w:id="424"/>
    </w:p>
    <w:p>
      <w:pPr>
        <w:pStyle w:val="VietnameseHeading"/>
      </w:pPr>
      <w:r>
        <w:rPr>
          <w:rFonts w:ascii="Times New Roman" w:hAnsi="Times New Roman" w:cs="Times New Roman" w:eastAsia="SimSun"/>
          <w:color w:val="7B4B2A"/>
          <w:lang w:val="vi-VN"/>
        </w:rPr>
        <w:t>Ngũ giới: bảo hộ đời sống hằng ngày</w:t>
      </w:r>
    </w:p>
    <w:p>
      <w:pPr>
        <w:pStyle w:val="PairEnglish"/>
        <w:keepLines/>
      </w:pPr>
      <w:r>
        <w:rPr>
          <w:rFonts w:ascii="Times New Roman" w:hAnsi="Times New Roman" w:cs="Times New Roman" w:eastAsia="SimSun"/>
          <w:color w:val="174F4B"/>
          <w:lang w:val="en-AU"/>
        </w:rPr>
        <w:t>The Five Precepts are training commitments for lay practice. They ask us to refrain from taking life, taking what is not given, sexual misconduct, false speech and intoxicants that lead to heedlessness. They cultivate reliability in the places where our choices affect others.</w:t>
      </w:r>
    </w:p>
    <w:p>
      <w:pPr>
        <w:pStyle w:val="PairVietnamese"/>
        <w:keepLines/>
      </w:pPr>
      <w:r>
        <w:rPr>
          <w:rFonts w:ascii="Times New Roman" w:hAnsi="Times New Roman" w:cs="Times New Roman" w:eastAsia="SimSun"/>
          <w:color w:val="7B4B2A"/>
          <w:lang w:val="vi-VN"/>
        </w:rPr>
        <w:t>Ngũ giới là năm điều học dành cho người tu tại gia: không sát sanh, không lấy của không cho, không tà dâm, không nói dối và không dùng các chất say gây mất tỉnh giác. Những điều học này giúp mình trở thành người đáng tin cậy trong những việc có ảnh hưởng đến người khác.</w:t>
      </w:r>
    </w:p>
    <w:p>
      <w:pPr>
        <w:pStyle w:val="PairEnglish"/>
        <w:keepLines/>
      </w:pPr>
      <w:r>
        <w:rPr>
          <w:rFonts w:ascii="Times New Roman" w:hAnsi="Times New Roman" w:cs="Times New Roman" w:eastAsia="SimSun"/>
          <w:color w:val="174F4B"/>
          <w:lang w:val="en-AU"/>
        </w:rPr>
        <w:t>Begin by noticing the positive responsibility within each commitment: protect life, respect what belongs to others, act responsibly in intimate relationships, speak truthfully and protect clear judgement. This is a practical explanation, not a replacement wording for a precept ceremony.</w:t>
      </w:r>
    </w:p>
    <w:p>
      <w:pPr>
        <w:pStyle w:val="PairVietnamese"/>
        <w:keepLines/>
      </w:pPr>
      <w:r>
        <w:rPr>
          <w:rFonts w:ascii="Times New Roman" w:hAnsi="Times New Roman" w:cs="Times New Roman" w:eastAsia="SimSun"/>
          <w:color w:val="7B4B2A"/>
          <w:lang w:val="vi-VN"/>
        </w:rPr>
        <w:t>Hãy bắt đầu bằng cách nhận ra trách nhiệm tích cực trong mỗi điều học: bảo vệ sự sống, tôn trọng tài vật của người khác, có trách nhiệm trong quan hệ thân mật, nói lời chân thật và giữ gìn sự sáng suốt. Đây là cách giải thích để thực hành, không phải lời thay thế cho nghi thức truyền giới.</w:t>
      </w:r>
    </w:p>
    <w:p>
      <w:pPr>
        <w:pStyle w:val="PairEnglish"/>
        <w:keepLines/>
      </w:pPr>
      <w:r>
        <w:rPr>
          <w:rFonts w:ascii="Times New Roman" w:hAnsi="Times New Roman" w:cs="Times New Roman" w:eastAsia="SimSun"/>
          <w:color w:val="174F4B"/>
          <w:lang w:val="en-AU"/>
        </w:rPr>
        <w:t>When you fall short, admit what happened, stop the harm, make appropriate repair and renew the training. Repentance supports that process. Reciting a confession while deliberately continuing the same harm misses its purpose.</w:t>
      </w:r>
    </w:p>
    <w:p>
      <w:pPr>
        <w:pStyle w:val="PairVietnamese"/>
        <w:keepLines/>
      </w:pPr>
      <w:r>
        <w:rPr>
          <w:rFonts w:ascii="Times New Roman" w:hAnsi="Times New Roman" w:cs="Times New Roman" w:eastAsia="SimSun"/>
          <w:color w:val="7B4B2A"/>
          <w:lang w:val="vi-VN"/>
        </w:rPr>
        <w:t>Khi lỡ phạm, hãy nhận lỗi, dừng việc gây hại, sửa chữa cho thích hợp và làm mới quyết tâm giữ giới. Sám hối nâng đỡ tiến trình ấy. Đọc lời sám hối mà vẫn cố ý tiếp tục gây hại như cũ là chưa đi vào mục đích của việc sám hối.</w:t>
      </w:r>
    </w:p>
    <w:p>
      <w:pPr>
        <w:pStyle w:val="PairEnglish"/>
        <w:keepLines/>
      </w:pPr>
      <w:r>
        <w:rPr>
          <w:rFonts w:ascii="Times New Roman" w:hAnsi="Times New Roman" w:cs="Times New Roman" w:eastAsia="SimSun"/>
          <w:i/>
          <w:color w:val="174F4B"/>
          <w:lang w:val="en-AU"/>
        </w:rPr>
        <w:t xml:space="preserve">Sources: </w:t>
      </w:r>
      <w:hyperlink r:id="rId19">
        <w:r>
          <w:rPr>
            <w:color w:val="174F4B"/>
            <w:rFonts w:ascii="Times New Roman" w:hAnsi="Times New Roman"/>
          </w:rPr>
          <w:t>AN 8.25, Being a Lay Buddhist</w:t>
        </w:r>
      </w:hyperlink>
      <w:r>
        <w:rPr>
          <w:rFonts w:ascii="Times New Roman" w:hAnsi="Times New Roman" w:cs="Times New Roman" w:eastAsia="SimSun"/>
          <w:i/>
          <w:color w:val="174F4B"/>
          <w:lang w:val="en-AU"/>
        </w:rPr>
        <w:t xml:space="preserve">, and Fo Guang Shan's </w:t>
      </w:r>
      <w:hyperlink r:id="rId20">
        <w:r>
          <w:rPr>
            <w:color w:val="174F4B"/>
            <w:rFonts w:ascii="Times New Roman" w:hAnsi="Times New Roman"/>
          </w:rPr>
          <w:t>Five Precepts: Freedom of the Heart</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Nguồn: </w:t>
      </w:r>
      <w:hyperlink r:id="rId19">
        <w:r>
          <w:rPr>
            <w:color w:val="7B4B2A"/>
            <w:rFonts w:ascii="Times New Roman" w:hAnsi="Times New Roman"/>
          </w:rPr>
          <w:t>AN 8.25, Người Phật tử tại gia</w:t>
        </w:r>
      </w:hyperlink>
      <w:r>
        <w:rPr>
          <w:rFonts w:ascii="Times New Roman" w:hAnsi="Times New Roman" w:cs="Times New Roman" w:eastAsia="SimSun"/>
          <w:i/>
          <w:color w:val="7B4B2A"/>
          <w:lang w:val="vi-VN"/>
        </w:rPr>
        <w:t xml:space="preserve">, và bài </w:t>
      </w:r>
      <w:hyperlink r:id="rId20">
        <w:r>
          <w:rPr>
            <w:color w:val="7B4B2A"/>
            <w:rFonts w:ascii="Times New Roman" w:hAnsi="Times New Roman"/>
          </w:rPr>
          <w:t>Ngũ giới: Tự do của tâm</w:t>
        </w:r>
      </w:hyperlink>
      <w:r>
        <w:rPr>
          <w:rFonts w:ascii="Times New Roman" w:hAnsi="Times New Roman" w:cs="Times New Roman" w:eastAsia="SimSun"/>
          <w:i/>
          <w:color w:val="7B4B2A"/>
          <w:lang w:val="vi-VN"/>
        </w:rPr>
        <w:t xml:space="preserve"> của Phật Quang Sơn.</w:t>
      </w:r>
    </w:p>
    <w:p>
      <w:bookmarkStart w:id="425" w:name="M_PRACTICE_006"/>
      <w:pPr>
        <w:pStyle w:val="Heading1"/>
      </w:pPr>
      <w:r>
        <w:rPr>
          <w:rFonts w:ascii="Times New Roman" w:hAnsi="Times New Roman" w:cs="Times New Roman" w:eastAsia="SimSun"/>
          <w:color w:val="174F4B"/>
          <w:lang w:val="en-AU"/>
        </w:rPr>
        <w:t>Refuge, learning and belonging</w:t>
      </w:r>
      <w:bookmarkEnd w:id="425"/>
    </w:p>
    <w:p>
      <w:pPr>
        <w:pStyle w:val="VietnameseHeading"/>
      </w:pPr>
      <w:r>
        <w:rPr>
          <w:rFonts w:ascii="Times New Roman" w:hAnsi="Times New Roman" w:cs="Times New Roman" w:eastAsia="SimSun"/>
          <w:color w:val="7B4B2A"/>
          <w:lang w:val="vi-VN"/>
        </w:rPr>
        <w:t>Quy y, học hỏi và nương tựa cộng đồng</w:t>
      </w:r>
    </w:p>
    <w:p>
      <w:pPr>
        <w:pStyle w:val="PairEnglish"/>
        <w:keepLines/>
      </w:pPr>
      <w:r>
        <w:rPr>
          <w:rFonts w:ascii="Times New Roman" w:hAnsi="Times New Roman" w:cs="Times New Roman" w:eastAsia="SimSun"/>
          <w:color w:val="174F4B"/>
          <w:lang w:val="en-AU"/>
        </w:rPr>
        <w:t xml:space="preserve">Taking refuge is orienting your life towards the </w:t>
      </w:r>
      <w:r>
        <w:rPr>
          <w:rFonts w:ascii="Times New Roman" w:hAnsi="Times New Roman" w:cs="Times New Roman" w:eastAsia="SimSun"/>
          <w:b/>
          <w:color w:val="174F4B"/>
          <w:lang w:val="en-AU"/>
        </w:rPr>
        <w:t>Buddha</w:t>
      </w:r>
      <w:r>
        <w:rPr>
          <w:rFonts w:ascii="Times New Roman" w:hAnsi="Times New Roman" w:cs="Times New Roman" w:eastAsia="SimSun"/>
          <w:color w:val="174F4B"/>
          <w:lang w:val="en-AU"/>
        </w:rPr>
        <w:t xml:space="preserve">, the awakened teacher; the </w:t>
      </w:r>
      <w:r>
        <w:rPr>
          <w:rFonts w:ascii="Times New Roman" w:hAnsi="Times New Roman" w:cs="Times New Roman" w:eastAsia="SimSun"/>
          <w:b/>
          <w:color w:val="174F4B"/>
          <w:lang w:val="en-AU"/>
        </w:rPr>
        <w:t>Dharma</w:t>
      </w:r>
      <w:r>
        <w:rPr>
          <w:rFonts w:ascii="Times New Roman" w:hAnsi="Times New Roman" w:cs="Times New Roman" w:eastAsia="SimSun"/>
          <w:color w:val="174F4B"/>
          <w:lang w:val="en-AU"/>
        </w:rPr>
        <w:t xml:space="preserve">, the teaching and its practice; and the </w:t>
      </w:r>
      <w:r>
        <w:rPr>
          <w:rFonts w:ascii="Times New Roman" w:hAnsi="Times New Roman" w:cs="Times New Roman" w:eastAsia="SimSun"/>
          <w:b/>
          <w:color w:val="174F4B"/>
          <w:lang w:val="en-AU"/>
        </w:rPr>
        <w:t>Sangha</w:t>
      </w:r>
      <w:r>
        <w:rPr>
          <w:rFonts w:ascii="Times New Roman" w:hAnsi="Times New Roman" w:cs="Times New Roman" w:eastAsia="SimSun"/>
          <w:color w:val="174F4B"/>
          <w:lang w:val="en-AU"/>
        </w:rPr>
        <w:t>, the community that embodies and transmits the path. The Core concepts section explains the different uses of “Sangha”.</w:t>
      </w:r>
    </w:p>
    <w:p>
      <w:pPr>
        <w:pStyle w:val="PairVietnamese"/>
        <w:keepLines/>
      </w:pPr>
      <w:r>
        <w:rPr>
          <w:rFonts w:ascii="Times New Roman" w:hAnsi="Times New Roman" w:cs="Times New Roman" w:eastAsia="SimSun"/>
          <w:color w:val="7B4B2A"/>
          <w:lang w:val="vi-VN"/>
        </w:rPr>
        <w:t xml:space="preserve">Quy y là hướng đời mình về </w:t>
      </w:r>
      <w:r>
        <w:rPr>
          <w:rFonts w:ascii="Times New Roman" w:hAnsi="Times New Roman" w:cs="Times New Roman" w:eastAsia="SimSun"/>
          <w:b/>
          <w:color w:val="7B4B2A"/>
          <w:lang w:val="vi-VN"/>
        </w:rPr>
        <w:t>Phật</w:t>
      </w:r>
      <w:r>
        <w:rPr>
          <w:rFonts w:ascii="Times New Roman" w:hAnsi="Times New Roman" w:cs="Times New Roman" w:eastAsia="SimSun"/>
          <w:color w:val="7B4B2A"/>
          <w:lang w:val="vi-VN"/>
        </w:rPr>
        <w:t xml:space="preserve">, bậc Thầy giác ngộ; </w:t>
      </w:r>
      <w:r>
        <w:rPr>
          <w:rFonts w:ascii="Times New Roman" w:hAnsi="Times New Roman" w:cs="Times New Roman" w:eastAsia="SimSun"/>
          <w:b/>
          <w:color w:val="7B4B2A"/>
          <w:lang w:val="vi-VN"/>
        </w:rPr>
        <w:t>Pháp</w:t>
      </w:r>
      <w:r>
        <w:rPr>
          <w:rFonts w:ascii="Times New Roman" w:hAnsi="Times New Roman" w:cs="Times New Roman" w:eastAsia="SimSun"/>
          <w:color w:val="7B4B2A"/>
          <w:lang w:val="vi-VN"/>
        </w:rPr>
        <w:t xml:space="preserve">, lời dạy và sự thực hành; và </w:t>
      </w:r>
      <w:r>
        <w:rPr>
          <w:rFonts w:ascii="Times New Roman" w:hAnsi="Times New Roman" w:cs="Times New Roman" w:eastAsia="SimSun"/>
          <w:b/>
          <w:color w:val="7B4B2A"/>
          <w:lang w:val="vi-VN"/>
        </w:rPr>
        <w:t>Tăng</w:t>
      </w:r>
      <w:r>
        <w:rPr>
          <w:rFonts w:ascii="Times New Roman" w:hAnsi="Times New Roman" w:cs="Times New Roman" w:eastAsia="SimSun"/>
          <w:color w:val="7B4B2A"/>
          <w:lang w:val="vi-VN"/>
        </w:rPr>
        <w:t>, đoàn thể gìn giữ, thể hiện và truyền trao con đường tu. Phần Các khái niệm cốt lõi giải thích những cách dùng khác nhau của chữ “Tăng”.</w:t>
      </w:r>
    </w:p>
    <w:p>
      <w:pPr>
        <w:pStyle w:val="PairEnglish"/>
        <w:keepLines/>
      </w:pPr>
      <w:r>
        <w:rPr>
          <w:rFonts w:ascii="Times New Roman" w:hAnsi="Times New Roman" w:cs="Times New Roman" w:eastAsia="SimSun"/>
          <w:color w:val="174F4B"/>
          <w:lang w:val="en-AU"/>
        </w:rPr>
        <w:t>You can begin learning, practising generosity and observing your conduct while asking questions. If you wish to take refuge formally, ask a monk, nun or recognised teacher at your temple what the commitment and ceremony mean in that community. A book cannot confer refuge or replace that relationship.</w:t>
      </w:r>
    </w:p>
    <w:p>
      <w:pPr>
        <w:pStyle w:val="PairVietnamese"/>
        <w:keepLines/>
      </w:pPr>
      <w:r>
        <w:rPr>
          <w:rFonts w:ascii="Times New Roman" w:hAnsi="Times New Roman" w:cs="Times New Roman" w:eastAsia="SimSun"/>
          <w:color w:val="7B4B2A"/>
          <w:lang w:val="vi-VN"/>
        </w:rPr>
        <w:t>Bạn có thể bắt đầu học hỏi, bố thí và nhìn lại cách hành xử trong khi vẫn còn nhiều câu hỏi. Nếu muốn chính thức quy y, hãy hỏi một vị Tăng, Ni hoặc vị thầy được cộng đồng công nhận ở chùa về ý nghĩa của sự phát nguyện và nghi lễ trong cộng đồng ấy. Một cuốn sách không thể truyền thọ quy y hay thay thế mối quan hệ tu học đó.</w:t>
      </w:r>
    </w:p>
    <w:p>
      <w:pPr>
        <w:pStyle w:val="PairEnglish"/>
        <w:keepLines/>
      </w:pPr>
      <w:r>
        <w:rPr>
          <w:rFonts w:ascii="Times New Roman" w:hAnsi="Times New Roman" w:cs="Times New Roman" w:eastAsia="SimSun"/>
          <w:color w:val="174F4B"/>
          <w:lang w:val="en-AU"/>
        </w:rPr>
        <w:t>At an unfamiliar service, arrive a little early, ask where visitors sit, and follow the officiant's guidance. Learn one chant or gesture at a time. If kneeling or bowing is difficult, ask about a suitable seated alternative. Understanding can grow alongside respectful participation.</w:t>
      </w:r>
    </w:p>
    <w:p>
      <w:pPr>
        <w:pStyle w:val="PairVietnamese"/>
        <w:keepLines/>
      </w:pPr>
      <w:r>
        <w:rPr>
          <w:rFonts w:ascii="Times New Roman" w:hAnsi="Times New Roman" w:cs="Times New Roman" w:eastAsia="SimSun"/>
          <w:color w:val="7B4B2A"/>
          <w:lang w:val="vi-VN"/>
        </w:rPr>
        <w:t>Khi dự một thời lễ chưa quen, hãy đến sớm một chút, hỏi chỗ ngồi dành cho khách và theo sự hướng dẫn của vị chủ lễ. Học từng câu tụng hoặc từng cử chỉ một. Nếu khó quỳ hay lạy, hãy hỏi về cách ngồi lễ phù hợp. Sự hiểu biết có thể lớn dần cùng với việc tham dự bằng lòng kính trọng.</w:t>
      </w:r>
    </w:p>
    <w:p>
      <w:bookmarkStart w:id="426" w:name="M_PRACTICE_007"/>
      <w:pPr>
        <w:pStyle w:val="Heading1"/>
      </w:pPr>
      <w:r>
        <w:rPr>
          <w:rFonts w:ascii="Times New Roman" w:hAnsi="Times New Roman" w:cs="Times New Roman" w:eastAsia="SimSun"/>
          <w:color w:val="174F4B"/>
          <w:lang w:val="en-AU"/>
        </w:rPr>
        <w:t>A simple daily rhythm</w:t>
      </w:r>
      <w:bookmarkEnd w:id="426"/>
    </w:p>
    <w:p>
      <w:pPr>
        <w:pStyle w:val="VietnameseHeading"/>
      </w:pPr>
      <w:r>
        <w:rPr>
          <w:rFonts w:ascii="Times New Roman" w:hAnsi="Times New Roman" w:cs="Times New Roman" w:eastAsia="SimSun"/>
          <w:color w:val="7B4B2A"/>
          <w:lang w:val="vi-VN"/>
        </w:rPr>
        <w:t>Một nếp tu tập đơn giản mỗi ngày</w:t>
      </w:r>
    </w:p>
    <w:p>
      <w:pPr>
        <w:pStyle w:val="PairEnglish"/>
        <w:keepLines/>
      </w:pPr>
      <w:r>
        <w:rPr>
          <w:rFonts w:ascii="Times New Roman" w:hAnsi="Times New Roman" w:cs="Times New Roman" w:eastAsia="SimSun"/>
          <w:color w:val="174F4B"/>
          <w:lang w:val="en-AU"/>
        </w:rPr>
        <w:t>The following ten-minute routine is a companion suggestion. Adapt it with your teacher; it is not a compulsory Buddhist liturgy.</w:t>
      </w:r>
    </w:p>
    <w:p>
      <w:pPr>
        <w:pStyle w:val="PairVietnamese"/>
        <w:keepLines/>
      </w:pPr>
      <w:r>
        <w:rPr>
          <w:rFonts w:ascii="Times New Roman" w:hAnsi="Times New Roman" w:cs="Times New Roman" w:eastAsia="SimSun"/>
          <w:color w:val="7B4B2A"/>
          <w:lang w:val="vi-VN"/>
        </w:rPr>
        <w:t>Thời thực tập mười phút dưới đây là gợi ý của sách đồng hành. Hãy điều chỉnh theo sự hướng dẫn của thầy; đây không phải một nghi thức Phật giáo bắt buộc.</w:t>
      </w:r>
    </w:p>
    <w:p>
      <w:pPr>
        <w:pStyle w:val="PairEnglish"/>
        <w:keepLines/>
      </w:pPr>
      <w:r>
        <w:rPr>
          <w:rFonts w:ascii="Times New Roman" w:hAnsi="Times New Roman" w:cs="Times New Roman" w:eastAsia="SimSun"/>
          <w:color w:val="174F4B"/>
          <w:lang w:val="en-AU"/>
        </w:rPr>
        <w:t xml:space="preserve">1. </w:t>
      </w:r>
      <w:r>
        <w:rPr>
          <w:rFonts w:ascii="Times New Roman" w:hAnsi="Times New Roman" w:cs="Times New Roman" w:eastAsia="SimSun"/>
          <w:b/>
          <w:color w:val="174F4B"/>
          <w:lang w:val="en-AU"/>
        </w:rPr>
        <w:t>Set an intention, one minute.</w:t>
      </w:r>
      <w:r>
        <w:rPr>
          <w:rFonts w:ascii="Times New Roman" w:hAnsi="Times New Roman" w:cs="Times New Roman" w:eastAsia="SimSun"/>
          <w:color w:val="174F4B"/>
          <w:lang w:val="en-AU"/>
        </w:rPr>
        <w:t xml:space="preserve"> Remember the Triple Gem and choose a concrete intention such as speaking patiently today.</w:t>
      </w:r>
    </w:p>
    <w:p>
      <w:pPr>
        <w:pStyle w:val="PairVietnamese"/>
        <w:keepLines/>
      </w:pPr>
      <w:r>
        <w:rPr>
          <w:rFonts w:ascii="Times New Roman" w:hAnsi="Times New Roman" w:cs="Times New Roman" w:eastAsia="SimSun"/>
          <w:color w:val="7B4B2A"/>
          <w:lang w:val="vi-VN"/>
        </w:rPr>
        <w:t xml:space="preserve">1. </w:t>
      </w:r>
      <w:r>
        <w:rPr>
          <w:rFonts w:ascii="Times New Roman" w:hAnsi="Times New Roman" w:cs="Times New Roman" w:eastAsia="SimSun"/>
          <w:b/>
          <w:color w:val="7B4B2A"/>
          <w:lang w:val="vi-VN"/>
        </w:rPr>
        <w:t>Phát nguyện, một phút.</w:t>
      </w:r>
      <w:r>
        <w:rPr>
          <w:rFonts w:ascii="Times New Roman" w:hAnsi="Times New Roman" w:cs="Times New Roman" w:eastAsia="SimSun"/>
          <w:color w:val="7B4B2A"/>
          <w:lang w:val="vi-VN"/>
        </w:rPr>
        <w:t xml:space="preserve"> Nhớ nghĩ đến Tam bảo và chọn một ý nguyện cụ thể, chẳng hạn hôm nay sẽ nói năng nhẫn nại.</w:t>
      </w:r>
    </w:p>
    <w:p>
      <w:pPr>
        <w:pStyle w:val="PairEnglish"/>
        <w:keepLines/>
      </w:pPr>
      <w:r>
        <w:rPr>
          <w:rFonts w:ascii="Times New Roman" w:hAnsi="Times New Roman" w:cs="Times New Roman" w:eastAsia="SimSun"/>
          <w:color w:val="174F4B"/>
          <w:lang w:val="en-AU"/>
        </w:rPr>
        <w:t xml:space="preserve">2. </w:t>
      </w:r>
      <w:r>
        <w:rPr>
          <w:rFonts w:ascii="Times New Roman" w:hAnsi="Times New Roman" w:cs="Times New Roman" w:eastAsia="SimSun"/>
          <w:b/>
          <w:color w:val="174F4B"/>
          <w:lang w:val="en-AU"/>
        </w:rPr>
        <w:t>Settle attention, five minutes.</w:t>
      </w:r>
      <w:r>
        <w:rPr>
          <w:rFonts w:ascii="Times New Roman" w:hAnsi="Times New Roman" w:cs="Times New Roman" w:eastAsia="SimSun"/>
          <w:color w:val="174F4B"/>
          <w:lang w:val="en-AU"/>
        </w:rPr>
        <w:t xml:space="preserve"> Sit comfortably and notice the natural breath without forcing it. When you notice wandering, return gently. If your temple teaches Buddha-name recollection, you can use that familiar practice instead.</w:t>
      </w:r>
    </w:p>
    <w:p>
      <w:pPr>
        <w:pStyle w:val="PairVietnamese"/>
        <w:keepLines/>
      </w:pPr>
      <w:r>
        <w:rPr>
          <w:rFonts w:ascii="Times New Roman" w:hAnsi="Times New Roman" w:cs="Times New Roman" w:eastAsia="SimSun"/>
          <w:color w:val="7B4B2A"/>
          <w:lang w:val="vi-VN"/>
        </w:rPr>
        <w:t xml:space="preserve">2. </w:t>
      </w:r>
      <w:r>
        <w:rPr>
          <w:rFonts w:ascii="Times New Roman" w:hAnsi="Times New Roman" w:cs="Times New Roman" w:eastAsia="SimSun"/>
          <w:b/>
          <w:color w:val="7B4B2A"/>
          <w:lang w:val="vi-VN"/>
        </w:rPr>
        <w:t>Lắng tâm, năm phút.</w:t>
      </w:r>
      <w:r>
        <w:rPr>
          <w:rFonts w:ascii="Times New Roman" w:hAnsi="Times New Roman" w:cs="Times New Roman" w:eastAsia="SimSun"/>
          <w:color w:val="7B4B2A"/>
          <w:lang w:val="vi-VN"/>
        </w:rPr>
        <w:t xml:space="preserve"> Ngồi thoải mái, nhận biết hơi thở tự nhiên, không cố điều khiển. Khi nhận ra tâm đang xao lãng, nhẹ nhàng trở về. Nếu chùa hướng dẫn pháp niệm Phật, bạn có thể thực tập theo cách quen thuộc ấy.</w:t>
      </w:r>
    </w:p>
    <w:p>
      <w:pPr>
        <w:pStyle w:val="PairEnglish"/>
        <w:keepLines/>
      </w:pPr>
      <w:r>
        <w:rPr>
          <w:rFonts w:ascii="Times New Roman" w:hAnsi="Times New Roman" w:cs="Times New Roman" w:eastAsia="SimSun"/>
          <w:color w:val="174F4B"/>
          <w:lang w:val="en-AU"/>
        </w:rPr>
        <w:t xml:space="preserve">3. </w:t>
      </w:r>
      <w:r>
        <w:rPr>
          <w:rFonts w:ascii="Times New Roman" w:hAnsi="Times New Roman" w:cs="Times New Roman" w:eastAsia="SimSun"/>
          <w:b/>
          <w:color w:val="174F4B"/>
          <w:lang w:val="en-AU"/>
        </w:rPr>
        <w:t>Study and reflect, two minutes.</w:t>
      </w:r>
      <w:r>
        <w:rPr>
          <w:rFonts w:ascii="Times New Roman" w:hAnsi="Times New Roman" w:cs="Times New Roman" w:eastAsia="SimSun"/>
          <w:color w:val="174F4B"/>
          <w:lang w:val="en-AU"/>
        </w:rPr>
        <w:t xml:space="preserve"> Read a short passage. Put one teaching into your own words and identify one place to apply it.</w:t>
      </w:r>
    </w:p>
    <w:p>
      <w:pPr>
        <w:pStyle w:val="PairVietnamese"/>
        <w:keepLines/>
      </w:pPr>
      <w:r>
        <w:rPr>
          <w:rFonts w:ascii="Times New Roman" w:hAnsi="Times New Roman" w:cs="Times New Roman" w:eastAsia="SimSun"/>
          <w:color w:val="7B4B2A"/>
          <w:lang w:val="vi-VN"/>
        </w:rPr>
        <w:t xml:space="preserve">3. </w:t>
      </w:r>
      <w:r>
        <w:rPr>
          <w:rFonts w:ascii="Times New Roman" w:hAnsi="Times New Roman" w:cs="Times New Roman" w:eastAsia="SimSun"/>
          <w:b/>
          <w:color w:val="7B4B2A"/>
          <w:lang w:val="vi-VN"/>
        </w:rPr>
        <w:t>Học và suy ngẫm, hai phút.</w:t>
      </w:r>
      <w:r>
        <w:rPr>
          <w:rFonts w:ascii="Times New Roman" w:hAnsi="Times New Roman" w:cs="Times New Roman" w:eastAsia="SimSun"/>
          <w:color w:val="7B4B2A"/>
          <w:lang w:val="vi-VN"/>
        </w:rPr>
        <w:t xml:space="preserve"> Đọc một đoạn ngắn. Diễn đạt một lời dạy bằng lời của mình và tìm một việc để áp dụng.</w:t>
      </w:r>
    </w:p>
    <w:p>
      <w:pPr>
        <w:pStyle w:val="PairEnglish"/>
        <w:keepLines/>
      </w:pPr>
      <w:r>
        <w:rPr>
          <w:rFonts w:ascii="Times New Roman" w:hAnsi="Times New Roman" w:cs="Times New Roman" w:eastAsia="SimSun"/>
          <w:color w:val="174F4B"/>
          <w:lang w:val="en-AU"/>
        </w:rPr>
        <w:t xml:space="preserve">4. </w:t>
      </w:r>
      <w:r>
        <w:rPr>
          <w:rFonts w:ascii="Times New Roman" w:hAnsi="Times New Roman" w:cs="Times New Roman" w:eastAsia="SimSun"/>
          <w:b/>
          <w:color w:val="174F4B"/>
          <w:lang w:val="en-AU"/>
        </w:rPr>
        <w:t>Review and dedicate, two minutes.</w:t>
      </w:r>
      <w:r>
        <w:rPr>
          <w:rFonts w:ascii="Times New Roman" w:hAnsi="Times New Roman" w:cs="Times New Roman" w:eastAsia="SimSun"/>
          <w:color w:val="174F4B"/>
          <w:lang w:val="en-AU"/>
        </w:rPr>
        <w:t xml:space="preserve"> Acknowledge something wholesome and something needing care. Choose a realistic repair or restraint. Dedicate the benefit beyond yourself.</w:t>
      </w:r>
    </w:p>
    <w:p>
      <w:pPr>
        <w:pStyle w:val="PairVietnamese"/>
        <w:keepLines/>
      </w:pPr>
      <w:r>
        <w:rPr>
          <w:rFonts w:ascii="Times New Roman" w:hAnsi="Times New Roman" w:cs="Times New Roman" w:eastAsia="SimSun"/>
          <w:color w:val="7B4B2A"/>
          <w:lang w:val="vi-VN"/>
        </w:rPr>
        <w:t xml:space="preserve">4. </w:t>
      </w:r>
      <w:r>
        <w:rPr>
          <w:rFonts w:ascii="Times New Roman" w:hAnsi="Times New Roman" w:cs="Times New Roman" w:eastAsia="SimSun"/>
          <w:b/>
          <w:color w:val="7B4B2A"/>
          <w:lang w:val="vi-VN"/>
        </w:rPr>
        <w:t>Nhìn lại và hồi hướng, hai phút.</w:t>
      </w:r>
      <w:r>
        <w:rPr>
          <w:rFonts w:ascii="Times New Roman" w:hAnsi="Times New Roman" w:cs="Times New Roman" w:eastAsia="SimSun"/>
          <w:color w:val="7B4B2A"/>
          <w:lang w:val="vi-VN"/>
        </w:rPr>
        <w:t xml:space="preserve"> Ghi nhận một điều lành và một điều cần lưu tâm. Chọn một việc sửa chữa hoặc tự chế vừa sức. Hồi hướng lợi ích đến người khác và tất cả chúng sanh.</w:t>
      </w:r>
    </w:p>
    <w:p>
      <w:pPr>
        <w:pStyle w:val="PairEnglish"/>
        <w:keepLines/>
      </w:pPr>
      <w:r>
        <w:rPr>
          <w:rFonts w:ascii="Times New Roman" w:hAnsi="Times New Roman" w:cs="Times New Roman" w:eastAsia="SimSun"/>
          <w:color w:val="174F4B"/>
          <w:lang w:val="en-AU"/>
        </w:rPr>
        <w:t>Carry one action into the day: listen without interrupting, give without demanding recognition, check a rumour before repeating it, or apologise without an excuse. These ordinary choices show whether the practice is reaching body, speech and mind.</w:t>
      </w:r>
    </w:p>
    <w:p>
      <w:pPr>
        <w:pStyle w:val="PairVietnamese"/>
        <w:keepLines/>
      </w:pPr>
      <w:r>
        <w:rPr>
          <w:rFonts w:ascii="Times New Roman" w:hAnsi="Times New Roman" w:cs="Times New Roman" w:eastAsia="SimSun"/>
          <w:color w:val="7B4B2A"/>
          <w:lang w:val="vi-VN"/>
        </w:rPr>
        <w:t>Mang một việc cụ thể vào sinh hoạt trong ngày: lắng nghe không ngắt lời, cho đi không đòi được ghi nhận, kiểm chứng một tin đồn trước khi kể lại, hoặc xin lỗi mà không viện cớ. Những lựa chọn bình thường ấy cho thấy sự tu tập có đi vào thân, khẩu, ý hay chưa.</w:t>
      </w:r>
    </w:p>
    <w:p>
      <w:bookmarkStart w:id="427" w:name="M_PRACTICE_008"/>
      <w:pPr>
        <w:pStyle w:val="Heading1"/>
      </w:pPr>
      <w:r>
        <w:rPr>
          <w:rFonts w:ascii="Times New Roman" w:hAnsi="Times New Roman" w:cs="Times New Roman" w:eastAsia="SimSun"/>
          <w:color w:val="174F4B"/>
          <w:lang w:val="en-AU"/>
        </w:rPr>
        <w:t>Common misunderstandings to leave behind</w:t>
      </w:r>
      <w:bookmarkEnd w:id="427"/>
    </w:p>
    <w:p>
      <w:pPr>
        <w:pStyle w:val="VietnameseHeading"/>
      </w:pPr>
      <w:r>
        <w:rPr>
          <w:rFonts w:ascii="Times New Roman" w:hAnsi="Times New Roman" w:cs="Times New Roman" w:eastAsia="SimSun"/>
          <w:color w:val="7B4B2A"/>
          <w:lang w:val="vi-VN"/>
        </w:rPr>
        <w:t>Những hiểu lầm thường gặp cần tháo gỡ</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Misunderstanding</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 more useful understanding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Hiểu lầm</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Cách hiểu hữu ích hơn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Karma means everything is deserved.</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Intention matters, but events have many conditions. Respond to suffering with compassion, not blame.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Nghiệp nghĩa là ai cũng đáng chịu những gì xảy đến.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Tác ý có vai trò quan trọng, nhưng sự việc do nhiều điều kiện tạo thành. Hãy đáp lại khổ đau bằng lòng từ bi, không bằng sự đổ lỗi.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Impermanence means nothing matters.</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Conditions change, so care and effort can make a difference.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Vô thường nghĩa là chẳng có gì quan trọng.</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điều kiện thay đổi, nên sự quan tâm và nỗ lực có thể tạo nên khác biệt.</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Non-self means I do not exist or need not take responsibility.</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It questions an independent, permanent self; it does not erase everyday responsibility.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Vô ngã nghĩa là tôi không hiện hữu hoặc không cần chịu trách nhiệm.</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Vô ngã đặt lại quan niệm về một cái tôi độc lập, thường hằng; không xóa bỏ trách nhiệm trong đời sống.</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Emptiness means nothing exists.</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Things depend on conditions rather than existing through a fixed essence. Causes and consequences still matter.</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Tánh không nghĩa là không có gì hiện hữu.</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Mọi sự nương vào các điều kiện, không có tự tánh cố định. Nhân và quả vẫn có ý nghĩa.</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Non-attachment means not loving people.</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Care can become more generous when it is less possessive.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Không chấp trước nghĩa là không thương ai.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Tình thương có thể rộng rãi hơn khi bớt chiếm hữu.</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Devotion can replace ethical conduct.</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Homage and recitation support a path that also requires restraint, wisdom and compassionate action.</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Lòng thành kính có thể thay cho đạo đức.</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Lễ kính và tụng niệm nâng đỡ con đường vốn cũng cần sự tự chế, trí tuệ và hành động từ bi.</w:t>
            </w:r>
          </w:p>
        </w:tc>
      </w:tr>
    </w:tbl>
    <w:p>
      <w:pPr>
        <w:spacing w:after="80"/>
      </w:pPr>
    </w:p>
    <w:p>
      <w:pPr>
        <w:pStyle w:val="PairEnglish"/>
        <w:keepLines/>
      </w:pPr>
      <w:r>
        <w:rPr>
          <w:rFonts w:ascii="Times New Roman" w:hAnsi="Times New Roman" w:cs="Times New Roman" w:eastAsia="SimSun"/>
          <w:color w:val="174F4B"/>
          <w:lang w:val="en-AU"/>
        </w:rPr>
        <w:t>The later Core concepts section develops each distinction. When an explanation remains unclear, keep the question open and bring it to a teacher rather than forcing a quick answer.</w:t>
      </w:r>
    </w:p>
    <w:p>
      <w:pPr>
        <w:pStyle w:val="PairVietnamese"/>
        <w:keepLines/>
      </w:pPr>
      <w:r>
        <w:rPr>
          <w:rFonts w:ascii="Times New Roman" w:hAnsi="Times New Roman" w:cs="Times New Roman" w:eastAsia="SimSun"/>
          <w:color w:val="7B4B2A"/>
          <w:lang w:val="vi-VN"/>
        </w:rPr>
        <w:t>Phần Các khái niệm cốt lõi ở phía sau sẽ giải thích thêm từng điểm. Khi vẫn còn điều chưa rõ, hãy giữ câu hỏi ấy và đem hỏi thầy, thay vì ép mình phải có câu trả lời ngay.</w:t>
      </w:r>
    </w:p>
    <w:p>
      <w:bookmarkStart w:id="428" w:name="M_PRACTICE_009"/>
      <w:pPr>
        <w:pStyle w:val="Heading1"/>
      </w:pPr>
      <w:r>
        <w:rPr>
          <w:rFonts w:ascii="Times New Roman" w:hAnsi="Times New Roman" w:cs="Times New Roman" w:eastAsia="SimSun"/>
          <w:color w:val="174F4B"/>
          <w:lang w:val="en-AU"/>
        </w:rPr>
        <w:t>Bringing the Water Repentance home</w:t>
      </w:r>
      <w:bookmarkEnd w:id="428"/>
    </w:p>
    <w:p>
      <w:pPr>
        <w:pStyle w:val="VietnameseHeading"/>
      </w:pPr>
      <w:r>
        <w:rPr>
          <w:rFonts w:ascii="Times New Roman" w:hAnsi="Times New Roman" w:cs="Times New Roman" w:eastAsia="SimSun"/>
          <w:color w:val="7B4B2A"/>
          <w:lang w:val="vi-VN"/>
        </w:rPr>
        <w:t>Đem Thủy Sám vào đời sống</w:t>
      </w:r>
    </w:p>
    <w:p>
      <w:pPr>
        <w:pStyle w:val="PairEnglish"/>
        <w:keepLines/>
      </w:pPr>
      <w:r>
        <w:rPr>
          <w:rFonts w:ascii="Times New Roman" w:hAnsi="Times New Roman" w:cs="Times New Roman" w:eastAsia="SimSun"/>
          <w:color w:val="174F4B"/>
          <w:lang w:val="en-AU"/>
        </w:rPr>
        <w:t>Before a service, choose one pattern to understand. During the chanting, return to that intention whenever a long list becomes tiring. Afterwards, choose one action that would make the repentance true in daily life.</w:t>
      </w:r>
    </w:p>
    <w:p>
      <w:pPr>
        <w:pStyle w:val="PairVietnamese"/>
        <w:keepLines/>
      </w:pPr>
      <w:r>
        <w:rPr>
          <w:rFonts w:ascii="Times New Roman" w:hAnsi="Times New Roman" w:cs="Times New Roman" w:eastAsia="SimSun"/>
          <w:color w:val="7B4B2A"/>
          <w:lang w:val="vi-VN"/>
        </w:rPr>
        <w:t>Trước thời lễ, chọn một thói quen mà bạn muốn hiểu rõ. Trong lúc tụng, mỗi khi những danh sách dài làm mình mệt, hãy trở lại với tâm nguyện đó. Sau thời lễ, chọn một hành động để lời sám hối trở thành việc thật trong đời sống.</w:t>
      </w:r>
    </w:p>
    <w:p>
      <w:pPr>
        <w:pStyle w:val="PairEnglish"/>
        <w:keepLines/>
      </w:pPr>
      <w:r>
        <w:rPr>
          <w:rFonts w:ascii="Times New Roman" w:hAnsi="Times New Roman" w:cs="Times New Roman" w:eastAsia="SimSun"/>
          <w:color w:val="174F4B"/>
          <w:lang w:val="en-AU"/>
        </w:rPr>
        <w:t>For example, after regretting harsh speech, practise pausing before the next difficult conversation and make a sincere apology where appropriate. You need not recount another person's private pain publicly in order to take responsibility.</w:t>
      </w:r>
    </w:p>
    <w:p>
      <w:pPr>
        <w:pStyle w:val="PairVietnamese"/>
        <w:keepLines/>
      </w:pPr>
      <w:r>
        <w:rPr>
          <w:rFonts w:ascii="Times New Roman" w:hAnsi="Times New Roman" w:cs="Times New Roman" w:eastAsia="SimSun"/>
          <w:color w:val="7B4B2A"/>
          <w:lang w:val="vi-VN"/>
        </w:rPr>
        <w:t>Chẳng hạn, sau khi hối lỗi về lời nói nặng nề, hãy tập dừng lại trước cuộc trò chuyện khó khăn kế tiếp và thành thật xin lỗi khi thích hợp. Bạn không cần kể công khai nỗi đau riêng tư của người khác mới có thể nhận trách nhiệm về phần mình.</w:t>
      </w:r>
    </w:p>
    <w:p>
      <w:pPr>
        <w:pStyle w:val="PairEnglish"/>
        <w:keepLines/>
      </w:pPr>
      <w:r>
        <w:rPr>
          <w:rFonts w:ascii="Times New Roman" w:hAnsi="Times New Roman" w:cs="Times New Roman" w:eastAsia="SimSun"/>
          <w:color w:val="174F4B"/>
          <w:lang w:val="en-AU"/>
        </w:rPr>
        <w:t>At the end of a week, ask: Am I noticing harmful impulses earlier? Am I more truthful, generous and willing to repair harm? Am I learning to meet people with compassion and clearer understanding? These questions offer useful reflection without turning practice into a scorecard or claiming a spiritual attainment.</w:t>
      </w:r>
    </w:p>
    <w:p>
      <w:pPr>
        <w:pStyle w:val="PairVietnamese"/>
        <w:keepLines/>
      </w:pPr>
      <w:r>
        <w:rPr>
          <w:rFonts w:ascii="Times New Roman" w:hAnsi="Times New Roman" w:cs="Times New Roman" w:eastAsia="SimSun"/>
          <w:color w:val="7B4B2A"/>
          <w:lang w:val="vi-VN"/>
        </w:rPr>
        <w:t>Cuối tuần, hãy tự hỏi: Mình có nhận ra ý muốn gây hại sớm hơn không? Có chân thật, rộng lòng và sẵn sàng sửa sai hơn không? Có đang học cách gặp người khác bằng lòng từ bi và sự hiểu biết sáng rõ hơn không? Những câu hỏi ấy giúp mình nhìn lại, không biến việc tu thành bảng chấm điểm hay lời tự nhận đã chứng đạt.</w:t>
      </w:r>
    </w:p>
    <w:p>
      <w:bookmarkStart w:id="429" w:name="companion_scroll_1_reading"/>
      <w:pPr>
        <w:pStyle w:val="Heading1"/>
        <w:pageBreakBefore/>
      </w:pPr>
      <w:r>
        <w:rPr>
          <w:rFonts w:ascii="Times New Roman" w:hAnsi="Times New Roman" w:cs="Times New Roman" w:eastAsia="SimSun"/>
          <w:color w:val="174F4B"/>
          <w:lang w:val="en-AU"/>
        </w:rPr>
        <w:t>Scroll 1 companion: orientation</w:t>
      </w:r>
      <w:bookmarkEnd w:id="429"/>
    </w:p>
    <w:p>
      <w:pPr>
        <w:pStyle w:val="VietnameseHeading"/>
      </w:pPr>
      <w:r>
        <w:rPr>
          <w:rFonts w:ascii="Times New Roman" w:hAnsi="Times New Roman" w:cs="Times New Roman" w:eastAsia="SimSun"/>
          <w:color w:val="7B4B2A"/>
          <w:lang w:val="vi-VN"/>
        </w:rPr>
        <w:t>Sách đồng hành Quyển 1: hướng dẫn mở đầu</w:t>
      </w:r>
    </w:p>
    <w:p>
      <w:pPr>
        <w:pStyle w:val="PairEnglish"/>
        <w:keepLines/>
      </w:pPr>
      <w:r>
        <w:rPr>
          <w:rFonts w:ascii="Times New Roman" w:hAnsi="Times New Roman" w:cs="Times New Roman" w:eastAsia="SimSun"/>
          <w:color w:val="174F4B"/>
          <w:lang w:val="en-AU"/>
        </w:rPr>
        <w:t>Reading key: English appears in deep teal. The corresponding Vietnamese follows immediately in warm dark bronze. Each pair carries the same meaning; natural line wrapping is allowed.</w:t>
      </w:r>
    </w:p>
    <w:p>
      <w:pPr>
        <w:pStyle w:val="PairVietnamese"/>
        <w:keepLines/>
      </w:pPr>
      <w:r>
        <w:rPr>
          <w:rFonts w:ascii="Times New Roman" w:hAnsi="Times New Roman" w:cs="Times New Roman" w:eastAsia="SimSun"/>
          <w:color w:val="7B4B2A"/>
          <w:lang w:val="vi-VN"/>
        </w:rPr>
        <w:t>Cách đọc: tiếng Anh dùng màu xanh lục lam đậm. Ngay bên dưới là tiếng Việt tương ứng, dùng màu nâu đồng đậm. Mỗi cặp diễn đạt cùng một ý; dòng chữ được ngắt tự nhiên để dễ đọc.</w:t>
      </w:r>
    </w:p>
    <w:p>
      <w:pPr>
        <w:pStyle w:val="PairEnglish"/>
        <w:keepLines/>
      </w:pPr>
      <w:r>
        <w:rPr>
          <w:rFonts w:ascii="Times New Roman" w:hAnsi="Times New Roman" w:cs="Times New Roman" w:eastAsia="SimSun"/>
          <w:color w:val="174F4B"/>
          <w:lang w:val="en-AU"/>
        </w:rPr>
        <w:t>Adapted from the complete existing bilingual Practice Companion by Daniel Franjkovic and anchored to the primary Scroll One source.</w:t>
      </w:r>
    </w:p>
    <w:p>
      <w:pPr>
        <w:pStyle w:val="PairVietnamese"/>
        <w:keepLines/>
      </w:pPr>
      <w:r>
        <w:rPr>
          <w:rFonts w:ascii="Times New Roman" w:hAnsi="Times New Roman" w:cs="Times New Roman" w:eastAsia="SimSun"/>
          <w:color w:val="7B4B2A"/>
          <w:lang w:val="vi-VN"/>
        </w:rPr>
        <w:t>Chuyển thể từ toàn bộ Sách Đồng Hành Thực Hành song ngữ hiện có của Daniel Franjkovic và đối chiếu với Quyển Một nguồn.</w:t>
      </w:r>
    </w:p>
    <w:p>
      <w:pPr>
        <w:pStyle w:val="PairEnglish"/>
        <w:keepLines/>
      </w:pPr>
      <w:r>
        <w:rPr>
          <w:rFonts w:ascii="Times New Roman" w:hAnsi="Times New Roman" w:cs="Times New Roman" w:eastAsia="SimSun"/>
          <w:color w:val="174F4B"/>
          <w:lang w:val="en-AU"/>
        </w:rPr>
        <w:t>Existing English and Vietnamese companion material is retained. New bilingual guidance is clearly distinguished from source liturgy and makes no claim of monastic approval.</w:t>
      </w:r>
    </w:p>
    <w:p>
      <w:pPr>
        <w:pStyle w:val="PairVietnamese"/>
        <w:keepLines/>
      </w:pPr>
      <w:r>
        <w:rPr>
          <w:rFonts w:ascii="Times New Roman" w:hAnsi="Times New Roman" w:cs="Times New Roman" w:eastAsia="SimSun"/>
          <w:color w:val="7B4B2A"/>
          <w:lang w:val="vi-VN"/>
        </w:rPr>
        <w:t>Nội dung tiếng Anh và tiếng Việt hiện có của sách đồng hành được giữ lại. Hướng dẫn song ngữ mới được phân biệt rõ với nghi thức nguồn và không tự nhận đã được chư Tăng Ni chuẩn thuận.</w:t>
      </w:r>
    </w:p>
    <w:p>
      <w:bookmarkStart w:id="430" w:name="C1_F001"/>
      <w:pPr>
        <w:pStyle w:val="Heading2"/>
      </w:pPr>
      <w:r>
        <w:rPr>
          <w:rFonts w:ascii="Times New Roman" w:hAnsi="Times New Roman" w:cs="Times New Roman" w:eastAsia="SimSun"/>
          <w:color w:val="174F4B"/>
          <w:lang w:val="en-AU"/>
        </w:rPr>
        <w:t>Samādhi Water Repentance</w:t>
      </w:r>
      <w:bookmarkEnd w:id="430"/>
    </w:p>
    <w:p>
      <w:pPr>
        <w:pStyle w:val="VietnameseHeading"/>
      </w:pPr>
      <w:r>
        <w:rPr>
          <w:rFonts w:ascii="Times New Roman" w:hAnsi="Times New Roman" w:cs="Times New Roman" w:eastAsia="SimSun"/>
          <w:color w:val="7B4B2A"/>
          <w:lang w:val="vi-VN"/>
        </w:rPr>
        <w:t>Từ Bi Tam-muội Thủy Sám</w:t>
      </w:r>
    </w:p>
    <w:p>
      <w:bookmarkStart w:id="431" w:name="C1_F002"/>
      <w:pPr>
        <w:pStyle w:val="Heading2"/>
      </w:pPr>
      <w:r>
        <w:rPr>
          <w:rFonts w:ascii="Times New Roman" w:hAnsi="Times New Roman" w:cs="Times New Roman" w:eastAsia="SimSun"/>
          <w:color w:val="174F4B"/>
          <w:lang w:val="en-AU"/>
        </w:rPr>
        <w:t>An explained companion to Scroll One</w:t>
      </w:r>
      <w:bookmarkEnd w:id="431"/>
    </w:p>
    <w:p>
      <w:pPr>
        <w:pStyle w:val="VietnameseHeading"/>
      </w:pPr>
      <w:r>
        <w:rPr>
          <w:rFonts w:ascii="Times New Roman" w:hAnsi="Times New Roman" w:cs="Times New Roman" w:eastAsia="SimSun"/>
          <w:color w:val="7B4B2A"/>
          <w:lang w:val="vi-VN"/>
        </w:rPr>
        <w:t>Sách đồng hành có giải thích cho Quyển Một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Prepared by Daniel Franjkovic</w:t>
      </w:r>
      <w:r>
        <w:rPr>
          <w:rFonts w:ascii="Times New Roman" w:hAnsi="Times New Roman" w:cs="Times New Roman" w:eastAsia="SimSun"/>
          <w:color w:val="174F4B"/>
          <w:lang w:val="en-AU"/>
        </w:rPr>
      </w:r>
      <w:r>
        <w:br/>
      </w:r>
      <w:hyperlink r:id="rId21">
        <w:r>
          <w:rPr>
            <w:color w:val="174F4B"/>
            <w:rFonts w:ascii="Times New Roman" w:hAnsi="Times New Roman"/>
          </w:rPr>
          <w:t>daniel.franjkovic@outlook.com.au</w:t>
        </w:r>
      </w:hyperlink>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Biên soạn bởi Daniel Franjkovic</w:t>
      </w:r>
      <w:r>
        <w:rPr>
          <w:rFonts w:ascii="Times New Roman" w:hAnsi="Times New Roman" w:cs="Times New Roman" w:eastAsia="SimSun"/>
          <w:color w:val="7B4B2A"/>
          <w:lang w:val="vi-VN"/>
        </w:rPr>
      </w:r>
      <w:r>
        <w:br/>
      </w:r>
      <w:hyperlink r:id="rId21">
        <w:r>
          <w:rPr>
            <w:color w:val="7B4B2A"/>
            <w:rFonts w:ascii="Times New Roman" w:hAnsi="Times New Roman"/>
          </w:rPr>
          <w:t>daniel.franjkovic@outlook.com.au</w:t>
        </w:r>
      </w:hyperlink>
    </w:p>
    <w:p>
      <w:pPr>
        <w:pStyle w:val="PairEnglish"/>
        <w:keepLines/>
      </w:pPr>
      <w:r>
        <w:rPr>
          <w:rFonts w:ascii="Times New Roman" w:hAnsi="Times New Roman" w:cs="Times New Roman" w:eastAsia="SimSun"/>
          <w:color w:val="174F4B"/>
          <w:lang w:val="en-AU"/>
        </w:rPr>
        <w:t xml:space="preserve">For other Buddhist terms, visit the </w:t>
      </w:r>
      <w:hyperlink r:id="rId22">
        <w:r>
          <w:rPr>
            <w:color w:val="174F4B"/>
            <w:rFonts w:ascii="Times New Roman" w:hAnsi="Times New Roman"/>
          </w:rPr>
          <w:t>Fo Guang Shan International Translation Center Glossary</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Để tra cứu thêm các thuật ngữ Phật giáo khác, xin xem </w:t>
      </w:r>
      <w:hyperlink r:id="rId22">
        <w:r>
          <w:rPr>
            <w:color w:val="7B4B2A"/>
            <w:rFonts w:ascii="Times New Roman" w:hAnsi="Times New Roman"/>
          </w:rPr>
          <w:t>Bảng thuật ngữ của Trung tâm Phiên dịch Quốc tế Phật Quang Sơn</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color w:val="174F4B"/>
          <w:lang w:val="en-AU"/>
        </w:rPr>
        <w:t xml:space="preserve">This companion explains the English text of the 2022 Fo Guang Shan Hsi Lai Temple edition. It does not reproduce or replace the liturgy. Keep the </w:t>
      </w:r>
      <w:hyperlink r:id="rId23">
        <w:r>
          <w:rPr>
            <w:color w:val="174F4B"/>
            <w:rFonts w:ascii="Times New Roman" w:hAnsi="Times New Roman"/>
          </w:rPr>
          <w:t>official Scroll One PDF</w:t>
        </w:r>
      </w:hyperlink>
      <w:r>
        <w:rPr>
          <w:rFonts w:ascii="Times New Roman" w:hAnsi="Times New Roman" w:cs="Times New Roman" w:eastAsia="SimSun"/>
          <w:color w:val="174F4B"/>
          <w:lang w:val="en-AU"/>
        </w:rPr>
        <w:t xml:space="preserve"> beside this guide when reading or chanting.</w:t>
      </w:r>
    </w:p>
    <w:p>
      <w:pPr>
        <w:pStyle w:val="PairVietnamese"/>
        <w:keepLines/>
      </w:pPr>
      <w:r>
        <w:rPr>
          <w:rFonts w:ascii="Times New Roman" w:hAnsi="Times New Roman" w:cs="Times New Roman" w:eastAsia="SimSun"/>
          <w:color w:val="7B4B2A"/>
          <w:lang w:val="vi-VN"/>
        </w:rPr>
        <w:t xml:space="preserve">Sách đồng hành này giải thích bản tiếng Anh trong ấn bản năm 2022 của Chùa Tây Lai thuộc Phật Quang Sơn. Sách không chép lại hay thay thế nghi thức sám. Khi đọc hoặc tụng, hãy để </w:t>
      </w:r>
      <w:hyperlink r:id="rId23">
        <w:r>
          <w:rPr>
            <w:color w:val="7B4B2A"/>
            <w:rFonts w:ascii="Times New Roman" w:hAnsi="Times New Roman"/>
          </w:rPr>
          <w:t>bản PDF chính thức của Quyển Một</w:t>
        </w:r>
      </w:hyperlink>
      <w:r>
        <w:rPr>
          <w:rFonts w:ascii="Times New Roman" w:hAnsi="Times New Roman" w:cs="Times New Roman" w:eastAsia="SimSun"/>
          <w:color w:val="7B4B2A"/>
          <w:lang w:val="vi-VN"/>
        </w:rPr>
        <w:t xml:space="preserve"> bên cạnh sách hướng dẫn này.</w:t>
      </w:r>
    </w:p>
    <w:p>
      <w:bookmarkStart w:id="432" w:name="C1_F006"/>
      <w:pPr>
        <w:pStyle w:val="Heading2"/>
      </w:pPr>
      <w:r>
        <w:rPr>
          <w:rFonts w:ascii="Times New Roman" w:hAnsi="Times New Roman" w:cs="Times New Roman" w:eastAsia="SimSun"/>
          <w:color w:val="174F4B"/>
          <w:lang w:val="en-AU"/>
        </w:rPr>
        <w:t>How to use this guide</w:t>
      </w:r>
      <w:bookmarkEnd w:id="432"/>
    </w:p>
    <w:p>
      <w:pPr>
        <w:pStyle w:val="VietnameseHeading"/>
      </w:pPr>
      <w:r>
        <w:rPr>
          <w:rFonts w:ascii="Times New Roman" w:hAnsi="Times New Roman" w:cs="Times New Roman" w:eastAsia="SimSun"/>
          <w:color w:val="7B4B2A"/>
          <w:lang w:val="vi-VN"/>
        </w:rPr>
        <w:t>Cách sử dụng sách hướng dẫn này</w:t>
      </w:r>
    </w:p>
    <w:p>
      <w:pPr>
        <w:pStyle w:val="PairEnglish"/>
        <w:keepLines/>
      </w:pPr>
      <w:r>
        <w:rPr>
          <w:rFonts w:ascii="Times New Roman" w:hAnsi="Times New Roman" w:cs="Times New Roman" w:eastAsia="SimSun"/>
          <w:color w:val="174F4B"/>
          <w:lang w:val="en-AU"/>
        </w:rPr>
        <w:t>Read “The Buddhist world behind the words” first if the terms karma, Pure Land, emptiness or bodhisattva are new. Then use the page-by-page guide below while following the source.</w:t>
      </w:r>
    </w:p>
    <w:p>
      <w:pPr>
        <w:pStyle w:val="PairVietnamese"/>
        <w:keepLines/>
      </w:pPr>
      <w:r>
        <w:rPr>
          <w:rFonts w:ascii="Times New Roman" w:hAnsi="Times New Roman" w:cs="Times New Roman" w:eastAsia="SimSun"/>
          <w:color w:val="7B4B2A"/>
          <w:lang w:val="vi-VN"/>
        </w:rPr>
        <w:t>Nếu các thuật ngữ nghiệp, Tịnh độ, tánh không hoặc Bồ-tát còn mới với bạn, hãy đọc phần “Thế giới Phật giáo đằng sau các từ ngữ” trước. Sau đó, vừa theo dõi bản nguồn vừa dùng phần hướng dẫn theo từng trang dưới đây.</w:t>
      </w:r>
    </w:p>
    <w:p>
      <w:pPr>
        <w:pStyle w:val="PairEnglish"/>
        <w:keepLines/>
      </w:pPr>
      <w:r>
        <w:rPr>
          <w:rFonts w:ascii="Times New Roman" w:hAnsi="Times New Roman" w:cs="Times New Roman" w:eastAsia="SimSun"/>
          <w:color w:val="174F4B"/>
          <w:lang w:val="en-AU"/>
        </w:rPr>
        <w:t>Source-page references use the PDF page number. The smaller printed number inside the liturgy starts later and is different.</w:t>
      </w:r>
    </w:p>
    <w:p>
      <w:pPr>
        <w:pStyle w:val="PairVietnamese"/>
        <w:keepLines/>
      </w:pPr>
      <w:r>
        <w:rPr>
          <w:rFonts w:ascii="Times New Roman" w:hAnsi="Times New Roman" w:cs="Times New Roman" w:eastAsia="SimSun"/>
          <w:color w:val="7B4B2A"/>
          <w:lang w:val="vi-VN"/>
        </w:rPr>
        <w:t>Các dẫn chiếu trang nguồn dùng số trang của bản PDF. Số in nhỏ hơn trong nghi thức bắt đầu muộn hơn và không giống số trang PDF.</w:t>
      </w:r>
    </w:p>
    <w:p>
      <w:pPr>
        <w:pStyle w:val="PairEnglish"/>
        <w:keepLines/>
      </w:pPr>
      <w:r>
        <w:rPr>
          <w:rFonts w:ascii="Times New Roman" w:hAnsi="Times New Roman" w:cs="Times New Roman" w:eastAsia="SimSun"/>
          <w:color w:val="174F4B"/>
          <w:lang w:val="en-AU"/>
        </w:rPr>
        <w:t xml:space="preserve">You do not need to stop chanting to resolve every unfamiliar term. Before a section, read </w:t>
      </w:r>
      <w:r>
        <w:rPr>
          <w:rFonts w:ascii="Times New Roman" w:hAnsi="Times New Roman" w:cs="Times New Roman" w:eastAsia="SimSun"/>
          <w:b/>
          <w:color w:val="174F4B"/>
          <w:lang w:val="en-AU"/>
        </w:rPr>
        <w:t>What is happening?</w:t>
      </w:r>
      <w:r>
        <w:rPr>
          <w:rFonts w:ascii="Times New Roman" w:hAnsi="Times New Roman" w:cs="Times New Roman" w:eastAsia="SimSun"/>
          <w:color w:val="174F4B"/>
          <w:lang w:val="en-AU"/>
        </w:rPr>
        <w:t xml:space="preserve"> and </w:t>
      </w:r>
      <w:r>
        <w:rPr>
          <w:rFonts w:ascii="Times New Roman" w:hAnsi="Times New Roman" w:cs="Times New Roman" w:eastAsia="SimSun"/>
          <w:b/>
          <w:color w:val="174F4B"/>
          <w:lang w:val="en-AU"/>
        </w:rPr>
        <w:t>What to attend to</w:t>
      </w:r>
      <w:r>
        <w:rPr>
          <w:rFonts w:ascii="Times New Roman" w:hAnsi="Times New Roman" w:cs="Times New Roman" w:eastAsia="SimSun"/>
          <w:color w:val="174F4B"/>
          <w:lang w:val="en-AU"/>
        </w:rPr>
        <w:t>. During the liturgy, notice the movement from naming a problem to making a constructive vow. Return to the fuller notes afterwards. Instructions for communal movement and timing still come from the officiant.</w:t>
      </w:r>
    </w:p>
    <w:p>
      <w:pPr>
        <w:pStyle w:val="PairVietnamese"/>
        <w:keepLines/>
      </w:pPr>
      <w:r>
        <w:rPr>
          <w:rFonts w:ascii="Times New Roman" w:hAnsi="Times New Roman" w:cs="Times New Roman" w:eastAsia="SimSun"/>
          <w:color w:val="7B4B2A"/>
          <w:lang w:val="vi-VN"/>
        </w:rPr>
        <w:t xml:space="preserve">Bạn không cần ngừng tụng để tìm hiểu từng thuật ngữ chưa quen. Trước mỗi phần, hãy đọc </w:t>
      </w:r>
      <w:r>
        <w:rPr>
          <w:rFonts w:ascii="Times New Roman" w:hAnsi="Times New Roman" w:cs="Times New Roman" w:eastAsia="SimSun"/>
          <w:b/>
          <w:color w:val="7B4B2A"/>
          <w:lang w:val="vi-VN"/>
        </w:rPr>
        <w:t>Điều gì đang diễn ra?</w:t>
      </w:r>
      <w:r>
        <w:rPr>
          <w:rFonts w:ascii="Times New Roman" w:hAnsi="Times New Roman" w:cs="Times New Roman" w:eastAsia="SimSun"/>
          <w:color w:val="7B4B2A"/>
          <w:lang w:val="vi-VN"/>
        </w:rPr>
        <w:t xml:space="preserve"> và </w:t>
      </w:r>
      <w:r>
        <w:rPr>
          <w:rFonts w:ascii="Times New Roman" w:hAnsi="Times New Roman" w:cs="Times New Roman" w:eastAsia="SimSun"/>
          <w:b/>
          <w:color w:val="7B4B2A"/>
          <w:lang w:val="vi-VN"/>
        </w:rPr>
        <w:t>Điều cần chú tâm</w:t>
      </w:r>
      <w:r>
        <w:rPr>
          <w:rFonts w:ascii="Times New Roman" w:hAnsi="Times New Roman" w:cs="Times New Roman" w:eastAsia="SimSun"/>
          <w:color w:val="7B4B2A"/>
          <w:lang w:val="vi-VN"/>
        </w:rPr>
        <w:t>. Trong khi hành lễ, hãy nhận ra tiến trình từ việc nêu vấn đề đến lập một lời nguyện mang tính xây dựng. Sau đó hãy trở lại đọc các ghi chú đầy đủ hơn. Những chỉ dẫn về động tác và thời điểm trong nghi lễ đại chúng vẫn do vị chủ lễ hướng dẫn.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 simple terms</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The practice asks: What has caused harm? Can I admit it without hiding? What conditions fed it? What will I do differently? How can the benefit of that change include others?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đơn giản</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Pháp tu đặt ra những câu hỏi: Điều gì đã gây tổn hại? Tôi có thể thừa nhận mà không che giấu không? Những điều kiện nào đã nuôi dưỡng nó? Tôi sẽ làm gì khác đi? Làm sao lợi ích của sự thay đổi ấy có thể đến với người khác?</w:t>
      </w:r>
    </w:p>
    <w:p>
      <w:bookmarkStart w:id="433" w:name="C1_F011"/>
      <w:pPr>
        <w:pStyle w:val="Heading2"/>
      </w:pPr>
      <w:r>
        <w:rPr>
          <w:rFonts w:ascii="Times New Roman" w:hAnsi="Times New Roman" w:cs="Times New Roman" w:eastAsia="SimSun"/>
          <w:color w:val="174F4B"/>
          <w:lang w:val="en-AU"/>
        </w:rPr>
        <w:t>What the title means</w:t>
      </w:r>
      <w:bookmarkEnd w:id="433"/>
    </w:p>
    <w:p>
      <w:pPr>
        <w:pStyle w:val="VietnameseHeading"/>
      </w:pPr>
      <w:r>
        <w:rPr>
          <w:rFonts w:ascii="Times New Roman" w:hAnsi="Times New Roman" w:cs="Times New Roman" w:eastAsia="SimSun"/>
          <w:color w:val="7B4B2A"/>
          <w:lang w:val="vi-VN"/>
        </w:rPr>
        <w:t>Ý nghĩa của nhan đề</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Kindness and compassion</w:t>
      </w:r>
      <w:r>
        <w:rPr>
          <w:rFonts w:ascii="Times New Roman" w:hAnsi="Times New Roman" w:cs="Times New Roman" w:eastAsia="SimSun"/>
          <w:color w:val="174F4B"/>
          <w:lang w:val="en-AU"/>
        </w:rPr>
        <w:t xml:space="preserve"> name the attitude towards oneself and all beings.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Từ bi</w:t>
      </w:r>
      <w:r>
        <w:rPr>
          <w:rFonts w:ascii="Times New Roman" w:hAnsi="Times New Roman" w:cs="Times New Roman" w:eastAsia="SimSun"/>
          <w:color w:val="7B4B2A"/>
          <w:lang w:val="vi-VN"/>
        </w:rPr>
        <w:t xml:space="preserve"> gọi tên thái độ đối với chính mình và tất cả chúng sanh.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Samādhi</w:t>
      </w:r>
      <w:r>
        <w:rPr>
          <w:rFonts w:ascii="Times New Roman" w:hAnsi="Times New Roman" w:cs="Times New Roman" w:eastAsia="SimSun"/>
          <w:color w:val="174F4B"/>
          <w:lang w:val="en-AU"/>
        </w:rPr>
        <w:t xml:space="preserve"> is a collected, steady mind that is not swept away by reactions.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Tam-muội</w:t>
      </w:r>
      <w:r>
        <w:rPr>
          <w:rFonts w:ascii="Times New Roman" w:hAnsi="Times New Roman" w:cs="Times New Roman" w:eastAsia="SimSun"/>
          <w:color w:val="7B4B2A"/>
          <w:lang w:val="vi-VN"/>
        </w:rPr>
        <w:t xml:space="preserve"> là tâm chuyên nhất, vững vàng, không bị các phản ứng cuốn đi.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Water</w:t>
      </w:r>
      <w:r>
        <w:rPr>
          <w:rFonts w:ascii="Times New Roman" w:hAnsi="Times New Roman" w:cs="Times New Roman" w:eastAsia="SimSun"/>
          <w:color w:val="174F4B"/>
          <w:lang w:val="en-AU"/>
        </w:rPr>
        <w:t xml:space="preserve"> symbolises cleansing and refers to the spring in the traditional Wuda story.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Nước</w:t>
      </w:r>
      <w:r>
        <w:rPr>
          <w:rFonts w:ascii="Times New Roman" w:hAnsi="Times New Roman" w:cs="Times New Roman" w:eastAsia="SimSun"/>
          <w:color w:val="7B4B2A"/>
          <w:lang w:val="vi-VN"/>
        </w:rPr>
        <w:t xml:space="preserve"> tượng trưng cho sự gột rửa và chỉ dòng suối trong câu chuyện truyền thống về Ngộ Đạt.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Repentance</w:t>
      </w:r>
      <w:r>
        <w:rPr>
          <w:rFonts w:ascii="Times New Roman" w:hAnsi="Times New Roman" w:cs="Times New Roman" w:eastAsia="SimSun"/>
          <w:color w:val="174F4B"/>
          <w:lang w:val="en-AU"/>
        </w:rPr>
        <w:t xml:space="preserve"> means acknowledging harm and reforming future conduct.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Sám hối</w:t>
      </w:r>
      <w:r>
        <w:rPr>
          <w:rFonts w:ascii="Times New Roman" w:hAnsi="Times New Roman" w:cs="Times New Roman" w:eastAsia="SimSun"/>
          <w:color w:val="7B4B2A"/>
          <w:lang w:val="vi-VN"/>
        </w:rPr>
        <w:t xml:space="preserve"> là thừa nhận điều gây tổn hại và sửa đổi hành vi trong tương lai.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Liturgy</w:t>
      </w:r>
      <w:r>
        <w:rPr>
          <w:rFonts w:ascii="Times New Roman" w:hAnsi="Times New Roman" w:cs="Times New Roman" w:eastAsia="SimSun"/>
          <w:color w:val="174F4B"/>
          <w:lang w:val="en-AU"/>
        </w:rPr>
        <w:t xml:space="preserve"> means a structured communal service of chant, movement, reflection and dedication.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 thức</w:t>
      </w:r>
      <w:r>
        <w:rPr>
          <w:rFonts w:ascii="Times New Roman" w:hAnsi="Times New Roman" w:cs="Times New Roman" w:eastAsia="SimSun"/>
          <w:color w:val="7B4B2A"/>
          <w:lang w:val="vi-VN"/>
        </w:rPr>
        <w:t xml:space="preserve"> là một thời khoá cộng tu có cấu trúc, gồm tụng niệm, động tác, quán chiếu và hồi hướng.</w:t>
      </w:r>
    </w:p>
    <w:p>
      <w:bookmarkStart w:id="434" w:name="C1_F017"/>
      <w:pPr>
        <w:pStyle w:val="Heading2"/>
      </w:pPr>
      <w:r>
        <w:rPr>
          <w:rFonts w:ascii="Times New Roman" w:hAnsi="Times New Roman" w:cs="Times New Roman" w:eastAsia="SimSun"/>
          <w:color w:val="174F4B"/>
          <w:lang w:val="en-AU"/>
        </w:rPr>
        <w:t>The practice at a glance</w:t>
      </w:r>
      <w:bookmarkEnd w:id="434"/>
    </w:p>
    <w:p>
      <w:pPr>
        <w:pStyle w:val="VietnameseHeading"/>
      </w:pPr>
      <w:r>
        <w:rPr>
          <w:rFonts w:ascii="Times New Roman" w:hAnsi="Times New Roman" w:cs="Times New Roman" w:eastAsia="SimSun"/>
          <w:color w:val="7B4B2A"/>
          <w:lang w:val="vi-VN"/>
        </w:rPr>
        <w:t>Tổng quan về pháp tu</w:t>
      </w:r>
    </w:p>
    <w:p>
      <w:pPr>
        <w:keepNext/>
        <w:jc w:val="center"/>
      </w:pPr>
      <w:r>
        <w:drawing>
          <wp:inline xmlns:a="http://schemas.openxmlformats.org/drawingml/2006/main" xmlns:pic="http://schemas.openxmlformats.org/drawingml/2006/picture">
            <wp:extent cx="5760000" cy="2208497"/>
            <wp:docPr id="7" name="Picture 7"/>
            <wp:cNvGraphicFramePr>
              <a:graphicFrameLocks noChangeAspect="1"/>
            </wp:cNvGraphicFramePr>
            <a:graphic>
              <a:graphicData uri="http://schemas.openxmlformats.org/drawingml/2006/picture">
                <pic:pic>
                  <pic:nvPicPr>
                    <pic:cNvPr id="0" name="practice-flow.png"/>
                    <pic:cNvPicPr/>
                  </pic:nvPicPr>
                  <pic:blipFill>
                    <a:blip r:embed="rId24"/>
                    <a:stretch>
                      <a:fillRect/>
                    </a:stretch>
                  </pic:blipFill>
                  <pic:spPr>
                    <a:xfrm>
                      <a:off x="0" y="0"/>
                      <a:ext cx="5760000" cy="2208497"/>
                    </a:xfrm>
                    <a:prstGeom prst="rect"/>
                  </pic:spPr>
                </pic:pic>
              </a:graphicData>
            </a:graphic>
          </wp:inline>
        </w:drawing>
      </w:r>
    </w:p>
    <w:p>
      <w:pPr>
        <w:pStyle w:val="ImageCaption"/>
        <w:jc w:val="center"/>
      </w:pPr>
      <w:r>
        <w:rPr>
          <w:rFonts w:ascii="Times New Roman" w:hAnsi="Times New Roman" w:cs="Times New Roman" w:eastAsia="SimSun"/>
          <w:color w:val="174F4B"/>
          <w:lang w:val="en-AU"/>
        </w:rPr>
        <w:t>The movement through Scroll One</w:t>
      </w:r>
    </w:p>
    <w:p>
      <w:pPr>
        <w:keepNext/>
        <w:jc w:val="center"/>
      </w:pPr>
      <w:r>
        <w:drawing>
          <wp:inline xmlns:a="http://schemas.openxmlformats.org/drawingml/2006/main" xmlns:pic="http://schemas.openxmlformats.org/drawingml/2006/picture">
            <wp:extent cx="5760000" cy="2208000"/>
            <wp:docPr id="8" name="Picture 8"/>
            <wp:cNvGraphicFramePr>
              <a:graphicFrameLocks noChangeAspect="1"/>
            </wp:cNvGraphicFramePr>
            <a:graphic>
              <a:graphicData uri="http://schemas.openxmlformats.org/drawingml/2006/picture">
                <pic:pic>
                  <pic:nvPicPr>
                    <pic:cNvPr id="0" name="practice-flow.png"/>
                    <pic:cNvPicPr/>
                  </pic:nvPicPr>
                  <pic:blipFill>
                    <a:blip r:embed="rId25"/>
                    <a:stretch>
                      <a:fillRect/>
                    </a:stretch>
                  </pic:blipFill>
                  <pic:spPr>
                    <a:xfrm>
                      <a:off x="0" y="0"/>
                      <a:ext cx="5760000" cy="2208000"/>
                    </a:xfrm>
                    <a:prstGeom prst="rect"/>
                  </pic:spPr>
                </pic:pic>
              </a:graphicData>
            </a:graphic>
          </wp:inline>
        </w:drawing>
      </w:r>
    </w:p>
    <w:p>
      <w:pPr>
        <w:pStyle w:val="ImageCaption"/>
        <w:jc w:val="center"/>
      </w:pPr>
      <w:r>
        <w:rPr>
          <w:rFonts w:ascii="Times New Roman" w:hAnsi="Times New Roman" w:cs="Times New Roman" w:eastAsia="SimSun"/>
          <w:color w:val="7B4B2A"/>
          <w:lang w:val="vi-VN"/>
        </w:rPr>
        <w:t>Tiến trình xuyên suốt Quyển Một</w:t>
      </w:r>
    </w:p>
    <w:p>
      <w:pPr>
        <w:pStyle w:val="PairEnglish"/>
        <w:keepLines/>
      </w:pPr>
      <w:r>
        <w:rPr>
          <w:rFonts w:ascii="Times New Roman" w:hAnsi="Times New Roman" w:cs="Times New Roman" w:eastAsia="SimSun"/>
          <w:color w:val="174F4B"/>
          <w:lang w:val="en-AU"/>
        </w:rPr>
        <w:t>The ritual is not simply a long confession. It moves from reverence and attention to honest acknowledgement, analysis of causes, vows, wisdom and dedication.</w:t>
      </w:r>
    </w:p>
    <w:p>
      <w:pPr>
        <w:pStyle w:val="PairVietnamese"/>
        <w:keepLines/>
      </w:pPr>
      <w:r>
        <w:rPr>
          <w:rFonts w:ascii="Times New Roman" w:hAnsi="Times New Roman" w:cs="Times New Roman" w:eastAsia="SimSun"/>
          <w:color w:val="7B4B2A"/>
          <w:lang w:val="vi-VN"/>
        </w:rPr>
        <w:t>Nghi lễ này không chỉ là một bài sám hối dài. Nó đi từ lòng tôn kính và sự chú tâm đến sự thành thật thừa nhận, phân tích nguyên nhân, lập nguyện, phát huy trí tuệ và hồi hướng.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Question carried into practice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Câu hỏi được mang vào pháp tu</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Prefaces and Wuda narrative</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Why can acknowledged harm be changed?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bài tựa và câu chuyện Ngộ Đạt</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Vì sao điều gây tổn hại, khi được thừa nhận, có thể chuyển đổi?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Praise, visualisation and offering</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What quality of attention am I bringing?</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Tán thán, quán tưởng và cúng dường</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Tôi đang mang phẩm chất chú tâm nào vào đây?</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Refuge and collective confession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What have body, speech and mind been serving?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Quy y và sám hối chung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 khẩu và ý đã phụng sự điều gì?</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Three obstructions and seven minds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What caused the harm, what followed, and what attitude supports repair?</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Ba chướng và bảy tâm</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Điều gì gây ra tổn hại, hệ quả nào theo sau, và thái độ nào hỗ trợ việc sửa đổi?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Affliction lists and vows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Which recurring pattern needs a wholesome replacement?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danh sách phiền não và lời nguyện</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Mô thức nào thường tái diễn cần được thay bằng một điều lành?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Mantra, offering and memorial dedication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How can any benefit extend beyond me?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Thần chú, cúng dường và hồi hướng tại đàn tưởng niệm</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Làm sao mọi lợi ích có thể vượt ra ngoài bản thân tôi?</w:t>
            </w:r>
          </w:p>
        </w:tc>
      </w:tr>
    </w:tbl>
    <w:p>
      <w:pPr>
        <w:spacing w:after="80"/>
      </w:pPr>
    </w:p>
    <w:p>
      <w:bookmarkStart w:id="435" w:name="C1_F021"/>
      <w:pPr>
        <w:pStyle w:val="Heading2"/>
      </w:pPr>
      <w:r>
        <w:rPr>
          <w:rFonts w:ascii="Times New Roman" w:hAnsi="Times New Roman" w:cs="Times New Roman" w:eastAsia="SimSun"/>
          <w:color w:val="174F4B"/>
          <w:lang w:val="en-AU"/>
        </w:rPr>
        <w:t>Guide to Scroll One</w:t>
      </w:r>
      <w:bookmarkEnd w:id="435"/>
    </w:p>
    <w:p>
      <w:pPr>
        <w:pStyle w:val="VietnameseHeading"/>
      </w:pPr>
      <w:r>
        <w:rPr>
          <w:rFonts w:ascii="Times New Roman" w:hAnsi="Times New Roman" w:cs="Times New Roman" w:eastAsia="SimSun"/>
          <w:color w:val="7B4B2A"/>
          <w:lang w:val="vi-VN"/>
        </w:rPr>
        <w:t>Hướng dẫn Quyển Một</w:t>
      </w:r>
    </w:p>
    <w:p>
      <w:bookmarkStart w:id="436" w:name="C1_F022"/>
      <w:pPr>
        <w:pStyle w:val="Heading2"/>
      </w:pPr>
      <w:r>
        <w:rPr>
          <w:rFonts w:ascii="Times New Roman" w:hAnsi="Times New Roman" w:cs="Times New Roman" w:eastAsia="SimSun"/>
          <w:color w:val="174F4B"/>
          <w:lang w:val="en-AU"/>
        </w:rPr>
        <w:t>A shared study map</w:t>
      </w:r>
      <w:bookmarkEnd w:id="436"/>
    </w:p>
    <w:p>
      <w:pPr>
        <w:pStyle w:val="VietnameseHeading"/>
      </w:pPr>
      <w:r>
        <w:rPr>
          <w:rFonts w:ascii="Times New Roman" w:hAnsi="Times New Roman" w:cs="Times New Roman" w:eastAsia="SimSun"/>
          <w:color w:val="7B4B2A"/>
          <w:lang w:val="vi-VN"/>
        </w:rPr>
        <w:t>Sơ đồ học tập dùng chung</w:t>
      </w:r>
    </w:p>
    <w:p>
      <w:pPr>
        <w:keepNext/>
        <w:jc w:val="center"/>
      </w:pPr>
      <w:r>
        <w:drawing>
          <wp:inline xmlns:a="http://schemas.openxmlformats.org/drawingml/2006/main" xmlns:pic="http://schemas.openxmlformats.org/drawingml/2006/picture">
            <wp:extent cx="5760000" cy="4320000"/>
            <wp:docPr id="9" name="Picture 9"/>
            <wp:cNvGraphicFramePr>
              <a:graphicFrameLocks noChangeAspect="1"/>
            </wp:cNvGraphicFramePr>
            <a:graphic>
              <a:graphicData uri="http://schemas.openxmlformats.org/drawingml/2006/picture">
                <pic:pic>
                  <pic:nvPicPr>
                    <pic:cNvPr id="0" name="scroll-one-study.png"/>
                    <pic:cNvPicPr/>
                  </pic:nvPicPr>
                  <pic:blipFill>
                    <a:blip r:embed="rId26"/>
                    <a:stretch>
                      <a:fillRect/>
                    </a:stretch>
                  </pic:blipFill>
                  <pic:spPr>
                    <a:xfrm>
                      <a:off x="0" y="0"/>
                      <a:ext cx="5760000" cy="4320000"/>
                    </a:xfrm>
                    <a:prstGeom prst="rect"/>
                  </pic:spPr>
                </pic:pic>
              </a:graphicData>
            </a:graphic>
          </wp:inline>
        </w:drawing>
      </w:r>
    </w:p>
    <w:p>
      <w:pPr>
        <w:pStyle w:val="PairEnglishNote"/>
        <w:keepLines/>
      </w:pPr>
      <w:r>
        <w:rPr>
          <w:rFonts w:ascii="Times New Roman" w:hAnsi="Times New Roman" w:cs="Times New Roman" w:eastAsia="SimSun"/>
          <w:color w:val="174F4B"/>
          <w:lang w:val="en-AU"/>
        </w:rPr>
        <w:t>Read Scroll One with care</w:t>
      </w:r>
    </w:p>
    <w:p>
      <w:pPr>
        <w:pStyle w:val="PairVietnameseNote"/>
        <w:keepLines/>
      </w:pPr>
      <w:r>
        <w:rPr>
          <w:rFonts w:ascii="Times New Roman" w:hAnsi="Times New Roman" w:cs="Times New Roman" w:eastAsia="SimSun"/>
          <w:color w:val="7B4B2A"/>
          <w:lang w:val="vi-VN"/>
        </w:rPr>
        <w:t>Đọc Quyển Một với sự quan tâm</w:t>
      </w:r>
    </w:p>
    <w:p>
      <w:pPr>
        <w:pStyle w:val="PairEnglishNote"/>
        <w:keepLines/>
      </w:pPr>
      <w:r>
        <w:rPr>
          <w:rFonts w:ascii="Times New Roman" w:hAnsi="Times New Roman" w:cs="Times New Roman" w:eastAsia="SimSun"/>
          <w:color w:val="174F4B"/>
          <w:lang w:val="en-AU"/>
        </w:rPr>
        <w:t>Figure: Read Scroll One with care. Recognise the pattern, return to refuge, then choose a wholesome vow with a practical beginning.</w:t>
      </w:r>
    </w:p>
    <w:p>
      <w:pPr>
        <w:pStyle w:val="PairVietnameseNote"/>
        <w:keepLines/>
      </w:pPr>
      <w:r>
        <w:rPr>
          <w:rFonts w:ascii="Times New Roman" w:hAnsi="Times New Roman" w:cs="Times New Roman" w:eastAsia="SimSun"/>
          <w:color w:val="7B4B2A"/>
          <w:lang w:val="vi-VN"/>
        </w:rPr>
        <w:t>Hình: Đọc Quyển Một với sự quan tâm. Nhận ra khuôn mẫu, trở về nương tựa Tam bảo, rồi chọn một nguyện lành có bước khởi đầu cụ thể.</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Editable study step</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What it asks</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Bước học tập có thể chỉnh sửa</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Câu hỏi thực hành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Recognise the pattern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Notice what keeps returning.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ra khuôn mẫu</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biết điều thường lặp lại.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Return to refuge</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Meet the truth with humility.</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Trở về nương tựa Tam bảo</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Khiêm cung đối diện sự thật.</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Choose a wholesome vow</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Give change a practical beginning.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Chọn một nguyện lành</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Bắt đầu đổi thay bằng việc cụ thể.</w:t>
            </w:r>
          </w:p>
        </w:tc>
      </w:tr>
    </w:tbl>
    <w:p>
      <w:pPr>
        <w:spacing w:after="80"/>
      </w:pPr>
    </w:p>
    <w:p>
      <w:pPr>
        <w:pStyle w:val="PairEnglish"/>
        <w:keepLines/>
      </w:pPr>
      <w:r>
        <w:rPr>
          <w:rFonts w:ascii="Times New Roman" w:hAnsi="Times New Roman" w:cs="Times New Roman" w:eastAsia="SimSun"/>
          <w:color w:val="174F4B"/>
          <w:lang w:val="en-AU"/>
        </w:rPr>
        <w:t>This table is the editable text equivalent of the shared diagram. It preserves the same three steps when the image cannot be seen or needs to be adapted for another format.</w:t>
      </w:r>
    </w:p>
    <w:p>
      <w:pPr>
        <w:pStyle w:val="PairVietnamese"/>
        <w:keepLines/>
      </w:pPr>
      <w:r>
        <w:rPr>
          <w:rFonts w:ascii="Times New Roman" w:hAnsi="Times New Roman" w:cs="Times New Roman" w:eastAsia="SimSun"/>
          <w:color w:val="7B4B2A"/>
          <w:lang w:val="vi-VN"/>
        </w:rPr>
        <w:t>Bảng này là phần chữ có thể chỉnh sửa, tương đương với sơ đồ dùng chung. Bảng giữ nguyên ba bước khi không xem được hình hoặc khi cần điều chỉnh cho định dạng khác.</w:t>
      </w:r>
    </w:p>
    <w:p>
      <w:bookmarkStart w:id="437" w:name="C1_F027"/>
      <w:pPr>
        <w:pStyle w:val="Heading2"/>
      </w:pPr>
      <w:r>
        <w:rPr>
          <w:rFonts w:ascii="Times New Roman" w:hAnsi="Times New Roman" w:cs="Times New Roman" w:eastAsia="SimSun"/>
          <w:color w:val="174F4B"/>
          <w:lang w:val="en-AU"/>
        </w:rPr>
        <w:t>How this companion relates to the source</w:t>
      </w:r>
      <w:bookmarkEnd w:id="437"/>
    </w:p>
    <w:p>
      <w:pPr>
        <w:pStyle w:val="VietnameseHeading"/>
      </w:pPr>
      <w:r>
        <w:rPr>
          <w:rFonts w:ascii="Times New Roman" w:hAnsi="Times New Roman" w:cs="Times New Roman" w:eastAsia="SimSun"/>
          <w:color w:val="7B4B2A"/>
          <w:lang w:val="vi-VN"/>
        </w:rPr>
        <w:t>Sách đồng hành này liên hệ với bản nguồn như thế nào</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 xml:space="preserve">Use the paired primary Scroll One for the complete liturgy. Use this companion for explanation, optional reflection and practical application. A reference such as </w:t>
      </w:r>
      <w:r>
        <w:rPr>
          <w:rFonts w:ascii="Times New Roman" w:hAnsi="Times New Roman" w:cs="Times New Roman" w:eastAsia="SimSun"/>
          <w:color w:val="174F4B"/>
          <w:lang w:val="en-AU"/>
        </w:rPr>
        <w:t>P1-010.009</w:t>
      </w:r>
      <w:r>
        <w:rPr>
          <w:rFonts w:ascii="Times New Roman" w:hAnsi="Times New Roman" w:cs="Times New Roman" w:eastAsia="SimSun"/>
          <w:color w:val="174F4B"/>
          <w:lang w:val="en-AU"/>
        </w:rPr>
        <w:t xml:space="preserve"> points to one exact English–Vietnamese source pair; commentary never replaces that source.</w:t>
      </w:r>
    </w:p>
    <w:p>
      <w:pPr>
        <w:pStyle w:val="PairVietnameseNote"/>
        <w:keepLines/>
      </w:pPr>
      <w:r>
        <w:rPr>
          <w:rFonts w:ascii="Times New Roman" w:hAnsi="Times New Roman" w:cs="Times New Roman" w:eastAsia="SimSun"/>
          <w:color w:val="7B4B2A"/>
          <w:lang w:val="vi-VN"/>
        </w:rPr>
        <w:t xml:space="preserve">Hãy dùng Quyển Một chính song ngữ để đọc toàn bộ nghi thức. Hãy dùng sách đồng hành này để xem lời giải thích, suy niệm tùy chọn và ứng dụng thực tế. Dẫn chiếu như </w:t>
      </w:r>
      <w:r>
        <w:rPr>
          <w:rFonts w:ascii="Times New Roman" w:hAnsi="Times New Roman" w:cs="Times New Roman" w:eastAsia="SimSun"/>
          <w:color w:val="7B4B2A"/>
          <w:lang w:val="vi-VN"/>
        </w:rPr>
        <w:t>P1-010.009</w:t>
      </w:r>
      <w:r>
        <w:rPr>
          <w:rFonts w:ascii="Times New Roman" w:hAnsi="Times New Roman" w:cs="Times New Roman" w:eastAsia="SimSun"/>
          <w:color w:val="7B4B2A"/>
          <w:lang w:val="vi-VN"/>
        </w:rPr>
        <w:t xml:space="preserve"> trỏ đến một cặp nguồn Anh–Việt chính xác; phần bình giải không thay thế bản nguồn.</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New translations and editorial additions were prepared with AI assistance for Daniel Franjkovic. They are distinct from the credited source translators’ work and have not been presented as an official temple translation or as having monastic approval.</w:t>
      </w:r>
    </w:p>
    <w:p>
      <w:pPr>
        <w:pStyle w:val="PairVietnameseNote"/>
        <w:keepLines/>
      </w:pPr>
      <w:r>
        <w:rPr>
          <w:rFonts w:ascii="Times New Roman" w:hAnsi="Times New Roman" w:cs="Times New Roman" w:eastAsia="SimSun"/>
          <w:color w:val="7B4B2A"/>
          <w:lang w:val="vi-VN"/>
        </w:rPr>
        <w:t>Các bản dịch và phần bổ sung biên tập mới được chuẩn bị với sự hỗ trợ của AI cho Daniel Franjkovic. Chúng được phân biệt với công trình của những dịch giả nguồn được ghi công, không được trình bày như bản dịch chính thức của chùa hay bản đã được chư Tăng Ni chuẩn nhận.</w:t>
      </w:r>
    </w:p>
    <w:p>
      <w:bookmarkStart w:id="438" w:name="P1_000"/>
      <w:pPr>
        <w:pStyle w:val="Heading1"/>
      </w:pPr>
      <w:r>
        <w:rPr>
          <w:rFonts w:ascii="Times New Roman" w:hAnsi="Times New Roman" w:cs="Times New Roman" w:eastAsia="SimSun"/>
          <w:color w:val="174F4B"/>
          <w:lang w:val="en-AU"/>
        </w:rPr>
        <w:t>P1-000  Front Matter</w:t>
      </w:r>
      <w:bookmarkEnd w:id="438"/>
    </w:p>
    <w:p>
      <w:pPr>
        <w:pStyle w:val="VietnameseHeading"/>
      </w:pPr>
      <w:r>
        <w:rPr>
          <w:rFonts w:ascii="Times New Roman" w:hAnsi="Times New Roman" w:cs="Times New Roman" w:eastAsia="SimSun"/>
          <w:color w:val="7B4B2A"/>
          <w:lang w:val="vi-VN"/>
        </w:rPr>
        <w:t>Phần đầu sách</w:t>
      </w:r>
    </w:p>
    <w:p>
      <w:pPr>
        <w:pStyle w:val="SourceLocator"/>
      </w:pPr>
      <w:r>
        <w:rPr>
          <w:rFonts w:ascii="Times New Roman" w:hAnsi="Times New Roman" w:cs="Times New Roman" w:eastAsia="SimSun"/>
          <w:color w:val="174F4B"/>
          <w:lang w:val="en-AU"/>
        </w:rPr>
        <w:t>Source PDF pages 1,2</w:t>
      </w:r>
    </w:p>
    <w:p>
      <w:pPr>
        <w:pStyle w:val="SourceLocator"/>
      </w:pPr>
      <w:r>
        <w:rPr>
          <w:rFonts w:ascii="Times New Roman" w:hAnsi="Times New Roman" w:cs="Times New Roman" w:eastAsia="SimSun"/>
          <w:color w:val="7B4B2A"/>
          <w:lang w:val="vi-VN"/>
        </w:rPr>
        <w:t>Trang PDF nguồn 1,2</w:t>
      </w:r>
    </w:p>
    <w:p>
      <w:bookmarkStart w:id="439" w:name="P1_000_001"/>
      <w:pPr>
        <w:pStyle w:val="Heading2"/>
      </w:pPr>
      <w:r>
        <w:rPr>
          <w:rFonts w:ascii="Times New Roman" w:hAnsi="Times New Roman" w:cs="Times New Roman" w:eastAsia="SimSun"/>
          <w:color w:val="174F4B"/>
          <w:lang w:val="en-AU"/>
        </w:rPr>
        <w:t>Publication and companion scope</w:t>
      </w:r>
      <w:bookmarkEnd w:id="439"/>
    </w:p>
    <w:p>
      <w:pPr>
        <w:pStyle w:val="VietnameseHeading"/>
      </w:pPr>
      <w:r>
        <w:rPr>
          <w:rFonts w:ascii="Times New Roman" w:hAnsi="Times New Roman" w:cs="Times New Roman" w:eastAsia="SimSun"/>
          <w:color w:val="7B4B2A"/>
          <w:lang w:val="vi-VN"/>
        </w:rPr>
        <w:t>Phạm vi xuất bản và sách đồng hành</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paired source preserves the Hsi Lai Temple publication details, including its copyright and credits. This companion adds study guidance only. It makes no claim of monastic review or approval.</w:t>
      </w:r>
    </w:p>
    <w:p>
      <w:pPr>
        <w:pStyle w:val="PairVietnameseNote"/>
        <w:keepLines/>
      </w:pPr>
      <w:r>
        <w:rPr>
          <w:rFonts w:ascii="Times New Roman" w:hAnsi="Times New Roman" w:cs="Times New Roman" w:eastAsia="SimSun"/>
          <w:color w:val="7B4B2A"/>
          <w:lang w:val="vi-VN"/>
        </w:rPr>
        <w:t>Bản nguồn song ngữ giữ nguyên thông tin xuất bản của Chùa Tây Lai, gồm bản quyền và phần ghi công. Sách đồng hành này chỉ thêm hướng dẫn học tập. Sách không tự nhận đã được chư Tăng Ni duyệt hay chuẩn thuận.</w:t>
      </w:r>
    </w:p>
    <w:p>
      <w:bookmarkStart w:id="440" w:name="P1_001"/>
      <w:pPr>
        <w:pStyle w:val="Heading1"/>
      </w:pPr>
      <w:r>
        <w:rPr>
          <w:rFonts w:ascii="Times New Roman" w:hAnsi="Times New Roman" w:cs="Times New Roman" w:eastAsia="SimSun"/>
          <w:color w:val="174F4B"/>
          <w:lang w:val="en-AU"/>
        </w:rPr>
        <w:t>P1-001  Imperial Preface for Water Repentance</w:t>
      </w:r>
      <w:bookmarkEnd w:id="440"/>
    </w:p>
    <w:p>
      <w:pPr>
        <w:pStyle w:val="VietnameseHeading"/>
      </w:pPr>
      <w:r>
        <w:rPr>
          <w:rFonts w:ascii="Times New Roman" w:hAnsi="Times New Roman" w:cs="Times New Roman" w:eastAsia="SimSun"/>
          <w:color w:val="7B4B2A"/>
          <w:lang w:val="vi-VN"/>
        </w:rPr>
        <w:t>Ngự chế Thủy Sám tự</w:t>
      </w:r>
    </w:p>
    <w:p>
      <w:pPr>
        <w:pStyle w:val="SourceLocator"/>
      </w:pPr>
      <w:r>
        <w:rPr>
          <w:rFonts w:ascii="Times New Roman" w:hAnsi="Times New Roman" w:cs="Times New Roman" w:eastAsia="SimSun"/>
          <w:color w:val="174F4B"/>
          <w:lang w:val="en-AU"/>
        </w:rPr>
        <w:t>Source PDF pages 3</w:t>
      </w:r>
    </w:p>
    <w:p>
      <w:pPr>
        <w:pStyle w:val="SourceLocator"/>
      </w:pPr>
      <w:r>
        <w:rPr>
          <w:rFonts w:ascii="Times New Roman" w:hAnsi="Times New Roman" w:cs="Times New Roman" w:eastAsia="SimSun"/>
          <w:color w:val="7B4B2A"/>
          <w:lang w:val="vi-VN"/>
        </w:rPr>
        <w:t>Trang PDF nguồn 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w:t>
      </w:r>
      <w:r>
        <w:rPr>
          <w:rFonts w:ascii="Times New Roman" w:hAnsi="Times New Roman" w:cs="Times New Roman" w:eastAsia="SimSun"/>
          <w:color w:val="7B4B2A"/>
          <w:lang w:val="vi-VN"/>
        </w:rPr>
      </w:r>
    </w:p>
    <w:p>
      <w:bookmarkStart w:id="441" w:name="P1_001_002"/>
      <w:pPr>
        <w:pStyle w:val="Heading2"/>
      </w:pPr>
      <w:r>
        <w:rPr>
          <w:rFonts w:ascii="Times New Roman" w:hAnsi="Times New Roman" w:cs="Times New Roman" w:eastAsia="SimSun"/>
          <w:color w:val="174F4B"/>
          <w:lang w:val="en-AU"/>
        </w:rPr>
        <w:t>What is happening?</w:t>
      </w:r>
      <w:bookmarkEnd w:id="44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 Ming-period imperial preface explains the title and recommends the practice. It defines samādhi as a mind that does not indulge or chase sensation, then compares repentance with washing a body, garment or vessel.</w:t>
      </w:r>
    </w:p>
    <w:p>
      <w:pPr>
        <w:pStyle w:val="PairVietnamese"/>
        <w:keepLines/>
      </w:pPr>
      <w:r>
        <w:rPr>
          <w:rFonts w:ascii="Times New Roman" w:hAnsi="Times New Roman" w:cs="Times New Roman" w:eastAsia="SimSun"/>
          <w:color w:val="7B4B2A"/>
          <w:lang w:val="vi-VN"/>
        </w:rPr>
        <w:t>Một bài tựa của hoàng đế thời Minh giải thích nhan đề và khuyến tấn thực hành pháp sám này. Bài tựa định nghĩa tam-muội là tâm không buông theo hay chạy đuổi cảm giác, rồi so sánh sám hối với việc tắm rửa thân thể, giặt y phục hoặc rửa vật dụng.</w:t>
      </w:r>
    </w:p>
    <w:p>
      <w:bookmarkStart w:id="442" w:name="P1_001_004"/>
      <w:pPr>
        <w:pStyle w:val="Heading2"/>
      </w:pPr>
      <w:r>
        <w:rPr>
          <w:rFonts w:ascii="Times New Roman" w:hAnsi="Times New Roman" w:cs="Times New Roman" w:eastAsia="SimSun"/>
          <w:color w:val="174F4B"/>
          <w:lang w:val="en-AU"/>
        </w:rPr>
        <w:t>Why is it here?</w:t>
      </w:r>
      <w:bookmarkEnd w:id="442"/>
    </w:p>
    <w:p>
      <w:pPr>
        <w:pStyle w:val="VietnameseHeading"/>
      </w:pPr>
      <w:r>
        <w:rPr>
          <w:rFonts w:ascii="Times New Roman" w:hAnsi="Times New Roman" w:cs="Times New Roman" w:eastAsia="SimSun"/>
          <w:color w:val="7B4B2A"/>
          <w:lang w:val="vi-VN"/>
        </w:rPr>
        <w:t>Vì sao phần này có mặt ở đây?</w:t>
      </w:r>
    </w:p>
    <w:p>
      <w:pPr>
        <w:pStyle w:val="PairEnglish"/>
        <w:keepLines/>
      </w:pPr>
      <w:r>
        <w:rPr>
          <w:rFonts w:ascii="Times New Roman" w:hAnsi="Times New Roman" w:cs="Times New Roman" w:eastAsia="SimSun"/>
          <w:color w:val="174F4B"/>
          <w:lang w:val="en-AU"/>
        </w:rPr>
        <w:t>The preface gives the reader a moral frame before the chanting begins: actions have effects, the mind is central, and sincere reform can change the conditions that support suffering.</w:t>
      </w:r>
    </w:p>
    <w:p>
      <w:pPr>
        <w:pStyle w:val="PairVietnamese"/>
        <w:keepLines/>
      </w:pPr>
      <w:r>
        <w:rPr>
          <w:rFonts w:ascii="Times New Roman" w:hAnsi="Times New Roman" w:cs="Times New Roman" w:eastAsia="SimSun"/>
          <w:color w:val="7B4B2A"/>
          <w:lang w:val="vi-VN"/>
        </w:rPr>
        <w:t>Bài tựa trao cho người đọc một khuôn khổ đạo đức trước khi bắt đầu tụng niệm: hành động có hậu quả, tâm giữ vai trò then chốt, và sự thành tâm sửa đổi có thể thay đổi những điều kiện nâng đỡ khổ đau.</w:t>
      </w:r>
    </w:p>
    <w:p>
      <w:bookmarkStart w:id="443" w:name="P1_001_006"/>
      <w:pPr>
        <w:pStyle w:val="Heading2"/>
      </w:pPr>
      <w:r>
        <w:rPr>
          <w:rFonts w:ascii="Times New Roman" w:hAnsi="Times New Roman" w:cs="Times New Roman" w:eastAsia="SimSun"/>
          <w:color w:val="174F4B"/>
          <w:lang w:val="en-AU"/>
        </w:rPr>
        <w:t>What does it mean?</w:t>
      </w:r>
      <w:bookmarkEnd w:id="443"/>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“Samādhi water” is both story and metaphor. The water cleanses because it is joined with collected awareness, truthfulness and change. The point is not that ordinary water magically deletes the past.</w:t>
      </w:r>
    </w:p>
    <w:p>
      <w:pPr>
        <w:pStyle w:val="PairVietnamese"/>
        <w:keepLines/>
      </w:pPr>
      <w:r>
        <w:rPr>
          <w:rFonts w:ascii="Times New Roman" w:hAnsi="Times New Roman" w:cs="Times New Roman" w:eastAsia="SimSun"/>
          <w:color w:val="7B4B2A"/>
          <w:lang w:val="vi-VN"/>
        </w:rPr>
        <w:t>“Nước tam-muội” vừa là câu chuyện vừa là ẩn dụ. Nước có năng lực gột rửa vì đi cùng với tâm chuyên nhất, sự chân thật và chuyển đổi. Ý ở đây không phải nước thường có thể xóa quá khứ bằng phép màu.</w:t>
      </w:r>
    </w:p>
    <w:p>
      <w:bookmarkStart w:id="444" w:name="P1_001_008"/>
      <w:pPr>
        <w:pStyle w:val="Heading2"/>
      </w:pPr>
      <w:r>
        <w:rPr>
          <w:rFonts w:ascii="Times New Roman" w:hAnsi="Times New Roman" w:cs="Times New Roman" w:eastAsia="SimSun"/>
          <w:color w:val="174F4B"/>
          <w:lang w:val="en-AU"/>
        </w:rPr>
        <w:t>Difficult wording on this page</w:t>
      </w:r>
      <w:bookmarkEnd w:id="444"/>
    </w:p>
    <w:p>
      <w:pPr>
        <w:pStyle w:val="VietnameseHeading"/>
      </w:pPr>
      <w:r>
        <w:rPr>
          <w:rFonts w:ascii="Times New Roman" w:hAnsi="Times New Roman" w:cs="Times New Roman" w:eastAsia="SimSun"/>
          <w:color w:val="7B4B2A"/>
          <w:lang w:val="vi-VN"/>
        </w:rPr>
        <w:t>Từ ngữ khó trên trang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phrase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Plain-English reading</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Reading caution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Cụm từ trong bản nguồn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Cách hiểu tiếng Anh thông thường</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Điểm cần thận trọng khi đọc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“proper sensation”</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settled awareness that does not chase or indulge sensory experience</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 xml:space="preserve">This is the edition's unusual gloss for </w:t>
            </w:r>
            <w:r>
              <w:rPr>
                <w:rFonts w:ascii="Times New Roman" w:hAnsi="Times New Roman" w:cs="Times New Roman" w:eastAsia="SimSun"/>
                <w:i/>
                <w:color w:val="174F4B"/>
                <w:lang w:val="en-AU"/>
              </w:rPr>
              <w:t>samādhi</w:t>
            </w:r>
            <w:r>
              <w:rPr>
                <w:rFonts w:ascii="Times New Roman" w:hAnsi="Times New Roman" w:cs="Times New Roman" w:eastAsia="SimSun"/>
                <w:color w:val="174F4B"/>
                <w:lang w:val="en-AU"/>
              </w:rPr>
              <w:t>, not a standard definition of a bodily sensation.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“proper sensation”</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nhận biết an định, không chạy đuổi hay buông theo trải nghiệm giác quan</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 xml:space="preserve">Đây là cách chú giải khác thường của ấn bản dành cho </w:t>
            </w:r>
            <w:r>
              <w:rPr>
                <w:rFonts w:ascii="Times New Roman" w:hAnsi="Times New Roman" w:cs="Times New Roman" w:eastAsia="SimSun"/>
                <w:i/>
                <w:color w:val="7B4B2A"/>
                <w:lang w:val="vi-VN"/>
              </w:rPr>
              <w:t>samādhi</w:t>
            </w:r>
            <w:r>
              <w:rPr>
                <w:rFonts w:ascii="Times New Roman" w:hAnsi="Times New Roman" w:cs="Times New Roman" w:eastAsia="SimSun"/>
                <w:color w:val="7B4B2A"/>
                <w:lang w:val="vi-VN"/>
              </w:rPr>
              <w:t>, không phải định nghĩa tiêu chuẩn về cảm giác thân thể.</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 part of it remains cleansed”</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 xml:space="preserve">Washing leaves no part </w:t>
            </w:r>
            <w:r>
              <w:rPr>
                <w:rFonts w:ascii="Times New Roman" w:hAnsi="Times New Roman" w:cs="Times New Roman" w:eastAsia="SimSun"/>
                <w:b/>
                <w:color w:val="174F4B"/>
                <w:lang w:val="en-AU"/>
              </w:rPr>
              <w:t>uncleansed</w:t>
            </w:r>
            <w:r>
              <w:rPr>
                <w:rFonts w:ascii="Times New Roman" w:hAnsi="Times New Roman" w:cs="Times New Roman" w:eastAsia="SimSun"/>
                <w:color w:val="174F4B"/>
                <w:lang w:val="en-AU"/>
              </w:rPr>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next two comparisons say that no dirt or impurity remains. “Cleansed” is therefore an apparent typographical error in the English source.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“no part of it remains cleansed”</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 xml:space="preserve">Việc rửa không để phần nào </w:t>
            </w:r>
            <w:r>
              <w:rPr>
                <w:rFonts w:ascii="Times New Roman" w:hAnsi="Times New Roman" w:cs="Times New Roman" w:eastAsia="SimSun"/>
                <w:b/>
                <w:color w:val="7B4B2A"/>
                <w:lang w:val="vi-VN"/>
              </w:rPr>
              <w:t>chưa sạch</w:t>
            </w:r>
            <w:r>
              <w:rPr>
                <w:rFonts w:ascii="Times New Roman" w:hAnsi="Times New Roman" w:cs="Times New Roman" w:eastAsia="SimSun"/>
                <w:color w:val="7B4B2A"/>
                <w:lang w:val="vi-VN"/>
              </w:rPr>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Hai phép so sánh tiếp theo nói rằng không còn bụi bẩn hay ô uế. Vì vậy, “cleansed” có vẻ là lỗi đánh máy trong bản nguồn tiếng Anh.</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“square inch of space”</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Moral change is located in the intimate work of mind or heart</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English syntax is compressed, so the guide does not claim a more exact technical meaning.</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“square inch of space”</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chuyển đổi đạo đức nằm trong công phu sâu kín của tâm hay lòng người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Cú pháp tiếng Anh được rút gọn, nên sách hướng dẫn không khẳng định một ý nghĩa chuyên môn chính xác hơn.</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“specs of dust”</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Specks of dust, used to suggest an incalculable number</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This is another apparent English typo, not a special Buddhist term.</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“specs of dust”</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Những hạt bụi nhỏ, dùng để gợi một số lượng không thể tính đếm</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Đây cũng có vẻ là lỗi đánh máy tiếng Anh, không phải một thuật ngữ Phật giáo đặc biệt.</w:t>
            </w:r>
          </w:p>
        </w:tc>
      </w:tr>
    </w:tbl>
    <w:p>
      <w:pPr>
        <w:spacing w:after="80"/>
      </w:pPr>
    </w:p>
    <w:p>
      <w:bookmarkStart w:id="445" w:name="P1_001_010"/>
      <w:pPr>
        <w:pStyle w:val="Heading2"/>
      </w:pPr>
      <w:r>
        <w:rPr>
          <w:rFonts w:ascii="Times New Roman" w:hAnsi="Times New Roman" w:cs="Times New Roman" w:eastAsia="SimSun"/>
          <w:color w:val="174F4B"/>
          <w:lang w:val="en-AU"/>
        </w:rPr>
        <w:t>What to attend to</w:t>
      </w:r>
      <w:bookmarkEnd w:id="445"/>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Notice that all three washing comparisons involve action. Water is available, but the body, garment or vessel is actually washed. In the same way, repentance includes recognition and a change of conduct, not a declaration that consequences have vanished.</w:t>
      </w:r>
    </w:p>
    <w:p>
      <w:pPr>
        <w:pStyle w:val="PairVietnamese"/>
        <w:keepLines/>
      </w:pPr>
      <w:r>
        <w:rPr>
          <w:rFonts w:ascii="Times New Roman" w:hAnsi="Times New Roman" w:cs="Times New Roman" w:eastAsia="SimSun"/>
          <w:color w:val="7B4B2A"/>
          <w:lang w:val="vi-VN"/>
        </w:rPr>
        <w:t>Hãy nhận ra rằng cả ba phép so sánh về việc rửa đều có hành động. Nước sẵn đó, nhưng thân thể, y phục hay vật dụng vẫn phải thực sự được rửa. Cũng vậy, sám hối bao gồm sự nhận biết và thay đổi hành vi, chứ không phải tuyên bố rằng các hậu quả đã biến mất.</w:t>
      </w:r>
    </w:p>
    <w:p>
      <w:bookmarkStart w:id="446" w:name="P1_001_012"/>
      <w:pPr>
        <w:pStyle w:val="Heading2"/>
      </w:pPr>
      <w:r>
        <w:rPr>
          <w:rFonts w:ascii="Times New Roman" w:hAnsi="Times New Roman" w:cs="Times New Roman" w:eastAsia="SimSun"/>
          <w:color w:val="174F4B"/>
          <w:lang w:val="en-AU"/>
        </w:rPr>
        <w:t>Beginner notes</w:t>
      </w:r>
      <w:bookmarkEnd w:id="446"/>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National Master</w:t>
      </w:r>
      <w:r>
        <w:rPr>
          <w:rFonts w:ascii="Times New Roman" w:hAnsi="Times New Roman" w:cs="Times New Roman" w:eastAsia="SimSun"/>
          <w:color w:val="174F4B"/>
          <w:lang w:val="en-AU"/>
        </w:rPr>
        <w:t xml:space="preserve"> was an honorific for a highly respected monastic teacher associated with the imperial court.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Quốc sư</w:t>
      </w:r>
      <w:r>
        <w:rPr>
          <w:rFonts w:ascii="Times New Roman" w:hAnsi="Times New Roman" w:cs="Times New Roman" w:eastAsia="SimSun"/>
          <w:color w:val="7B4B2A"/>
          <w:lang w:val="vi-VN"/>
        </w:rPr>
        <w:t xml:space="preserve"> là danh hiệu tôn kính dành cho một vị xuất gia rất được kính trọng có quan hệ với triều đình.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Karmic enmity</w:t>
      </w:r>
      <w:r>
        <w:rPr>
          <w:rFonts w:ascii="Times New Roman" w:hAnsi="Times New Roman" w:cs="Times New Roman" w:eastAsia="SimSun"/>
          <w:color w:val="174F4B"/>
          <w:lang w:val="en-AU"/>
        </w:rPr>
        <w:t xml:space="preserve"> means hostility carried and reinforced through intentional actions, traditionally across lives.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Nghiệp oán</w:t>
      </w:r>
      <w:r>
        <w:rPr>
          <w:rFonts w:ascii="Times New Roman" w:hAnsi="Times New Roman" w:cs="Times New Roman" w:eastAsia="SimSun"/>
          <w:color w:val="7B4B2A"/>
          <w:lang w:val="vi-VN"/>
        </w:rPr>
        <w:t xml:space="preserve"> là sự thù nghịch được mang theo và củng cố qua hành động có chủ ý, theo truyền thống là xuyên suốt nhiều đời.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Trichiliocosm</w:t>
      </w:r>
      <w:r>
        <w:rPr>
          <w:rFonts w:ascii="Times New Roman" w:hAnsi="Times New Roman" w:cs="Times New Roman" w:eastAsia="SimSun"/>
          <w:color w:val="174F4B"/>
          <w:lang w:val="en-AU"/>
        </w:rPr>
        <w:t xml:space="preserve"> is an ancient Buddhist expression for an immensely vast world-system.</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Tam thiên đại thiên thế giới</w:t>
      </w:r>
      <w:r>
        <w:rPr>
          <w:rFonts w:ascii="Times New Roman" w:hAnsi="Times New Roman" w:cs="Times New Roman" w:eastAsia="SimSun"/>
          <w:color w:val="7B4B2A"/>
          <w:lang w:val="vi-VN"/>
        </w:rPr>
        <w:t xml:space="preserve"> là cách diễn đạt cổ trong Phật giáo để chỉ một hệ thống thế giới vô cùng rộng lớn.</w:t>
      </w:r>
    </w:p>
    <w:p>
      <w:pPr>
        <w:pStyle w:val="PairEnglish"/>
        <w:keepLines/>
      </w:pPr>
      <w:r>
        <w:rPr>
          <w:rFonts w:ascii="Times New Roman" w:hAnsi="Times New Roman" w:cs="Times New Roman" w:eastAsia="SimSun"/>
          <w:color w:val="174F4B"/>
          <w:lang w:val="en-AU"/>
        </w:rPr>
        <w:t>• The preface is dated 24 July 1416, much later than the traditional Tang setting of Wuda's story.</w:t>
      </w:r>
    </w:p>
    <w:p>
      <w:pPr>
        <w:pStyle w:val="PairVietnamese"/>
        <w:keepLines/>
      </w:pPr>
      <w:r>
        <w:rPr>
          <w:rFonts w:ascii="Times New Roman" w:hAnsi="Times New Roman" w:cs="Times New Roman" w:eastAsia="SimSun"/>
          <w:color w:val="7B4B2A"/>
          <w:lang w:val="vi-VN"/>
        </w:rPr>
        <w:t>• Bài tựa đề ngày 24 tháng 7 năm 1416, muộn hơn nhiều so với bối cảnh đời Đường theo truyền thống của câu chuyện Ngộ Đạt.</w:t>
      </w:r>
    </w:p>
    <w:p>
      <w:bookmarkStart w:id="447" w:name="P1_001_017"/>
      <w:pPr>
        <w:pStyle w:val="Heading2"/>
      </w:pPr>
      <w:r>
        <w:rPr>
          <w:rFonts w:ascii="Times New Roman" w:hAnsi="Times New Roman" w:cs="Times New Roman" w:eastAsia="SimSun"/>
          <w:color w:val="174F4B"/>
          <w:lang w:val="en-AU"/>
        </w:rPr>
        <w:t>Editorial caution beside the washing image</w:t>
      </w:r>
      <w:bookmarkEnd w:id="447"/>
    </w:p>
    <w:p>
      <w:pPr>
        <w:pStyle w:val="VietnameseHeading"/>
      </w:pPr>
      <w:r>
        <w:rPr>
          <w:rFonts w:ascii="Times New Roman" w:hAnsi="Times New Roman" w:cs="Times New Roman" w:eastAsia="SimSun"/>
          <w:color w:val="7B4B2A"/>
          <w:lang w:val="vi-VN"/>
        </w:rPr>
        <w:t>Lưu ý biên tập bên cạnh hình ảnh gột rửa</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source literally says “no part of it remains cleansed”. In the sequence of three washing examples, this appears to be missing the prefix “un-”, giving the intended sense “no part remains uncleansed”. The primary English remains unchanged; this adjacent note identifies the apparent typo rather than silently repairing it.</w:t>
      </w:r>
    </w:p>
    <w:p>
      <w:pPr>
        <w:pStyle w:val="PairVietnameseNote"/>
        <w:keepLines/>
      </w:pPr>
      <w:r>
        <w:rPr>
          <w:rFonts w:ascii="Times New Roman" w:hAnsi="Times New Roman" w:cs="Times New Roman" w:eastAsia="SimSun"/>
          <w:color w:val="7B4B2A"/>
          <w:lang w:val="vi-VN"/>
        </w:rPr>
        <w:t>Bản nguồn ghi đúng nguyên văn “no part of it remains cleansed”. Trong chuỗi ba ví dụ về sự gột rửa, dường như từ này bị thiếu tiền tố “un-”, nên ý dự kiến là “không phần nào còn chưa được sạch”. Tiếng Anh trong bản chính vẫn được giữ nguyên; ghi chú kề bên này chỉ ra lỗi có vẻ là lỗi đánh máy thay vì âm thầm sửa nguồn.</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let cleansing mean one observable repair. Name what happened, whom it affected, and the next action that reduces the chance of repetition. Sincere repentance can be gentle without becoming vague.</w:t>
      </w:r>
    </w:p>
    <w:p>
      <w:pPr>
        <w:pStyle w:val="PairVietnamese"/>
        <w:keepLines/>
      </w:pPr>
      <w:r>
        <w:rPr>
          <w:rFonts w:ascii="Times New Roman" w:hAnsi="Times New Roman" w:cs="Times New Roman" w:eastAsia="SimSun"/>
          <w:color w:val="7B4B2A"/>
          <w:lang w:val="vi-VN"/>
        </w:rPr>
        <w:t>Ứng dụng: hãy để sự gột rửa trở thành một việc sửa chữa có thể nhận thấy. Gọi tên điều đã xảy ra, người bị ảnh hưởng và hành động kế tiếp làm giảm khả năng tái phạm. Sám hối chân thành có thể nhẹ nhàng mà không mơ hồ.</w:t>
      </w:r>
    </w:p>
    <w:p>
      <w:bookmarkStart w:id="448" w:name="P1_002"/>
      <w:pPr>
        <w:pStyle w:val="Heading1"/>
      </w:pPr>
      <w:r>
        <w:rPr>
          <w:rFonts w:ascii="Times New Roman" w:hAnsi="Times New Roman" w:cs="Times New Roman" w:eastAsia="SimSun"/>
          <w:color w:val="174F4B"/>
          <w:lang w:val="en-AU"/>
        </w:rPr>
        <w:t>P1-002  Preface of the Water Repentance</w:t>
      </w:r>
      <w:bookmarkEnd w:id="448"/>
    </w:p>
    <w:p>
      <w:pPr>
        <w:pStyle w:val="VietnameseHeading"/>
      </w:pPr>
      <w:r>
        <w:rPr>
          <w:rFonts w:ascii="Times New Roman" w:hAnsi="Times New Roman" w:cs="Times New Roman" w:eastAsia="SimSun"/>
          <w:color w:val="7B4B2A"/>
          <w:lang w:val="vi-VN"/>
        </w:rPr>
        <w:t>Thủy Sám tự</w:t>
      </w:r>
    </w:p>
    <w:p>
      <w:pPr>
        <w:pStyle w:val="SourceLocator"/>
      </w:pPr>
      <w:r>
        <w:rPr>
          <w:rFonts w:ascii="Times New Roman" w:hAnsi="Times New Roman" w:cs="Times New Roman" w:eastAsia="SimSun"/>
          <w:color w:val="174F4B"/>
          <w:lang w:val="en-AU"/>
        </w:rPr>
        <w:t>Source PDF pages 4,5</w:t>
      </w:r>
    </w:p>
    <w:p>
      <w:pPr>
        <w:pStyle w:val="SourceLocator"/>
      </w:pPr>
      <w:r>
        <w:rPr>
          <w:rFonts w:ascii="Times New Roman" w:hAnsi="Times New Roman" w:cs="Times New Roman" w:eastAsia="SimSun"/>
          <w:color w:val="7B4B2A"/>
          <w:lang w:val="vi-VN"/>
        </w:rPr>
        <w:t>Trang PDF nguồn 4,5</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4–5</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4–5</w:t>
      </w:r>
      <w:r>
        <w:rPr>
          <w:rFonts w:ascii="Times New Roman" w:hAnsi="Times New Roman" w:cs="Times New Roman" w:eastAsia="SimSun"/>
          <w:color w:val="7B4B2A"/>
          <w:lang w:val="vi-VN"/>
        </w:rPr>
      </w:r>
    </w:p>
    <w:p>
      <w:bookmarkStart w:id="449" w:name="P1_002_002"/>
      <w:pPr>
        <w:pStyle w:val="Heading2"/>
      </w:pPr>
      <w:r>
        <w:rPr>
          <w:rFonts w:ascii="Times New Roman" w:hAnsi="Times New Roman" w:cs="Times New Roman" w:eastAsia="SimSun"/>
          <w:color w:val="174F4B"/>
          <w:lang w:val="en-AU"/>
        </w:rPr>
        <w:t>What is happening?</w:t>
      </w:r>
      <w:bookmarkEnd w:id="449"/>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tells its traditional origin narrative. Wuda Zhixuan cares for a sick monk when others avoid him. Later, after receiving an imperial throne and becoming proud, Wuda develops a human-faced tumour. The tumour speaks as a former enemy. Honoured Kanaka directs Wuda to wash it with water from a spring, ending the feud.</w:t>
      </w:r>
    </w:p>
    <w:p>
      <w:pPr>
        <w:pStyle w:val="PairVietnamese"/>
        <w:keepLines/>
      </w:pPr>
      <w:r>
        <w:rPr>
          <w:rFonts w:ascii="Times New Roman" w:hAnsi="Times New Roman" w:cs="Times New Roman" w:eastAsia="SimSun"/>
          <w:color w:val="7B4B2A"/>
          <w:lang w:val="vi-VN"/>
        </w:rPr>
        <w:t>Nghi thức kể lại câu chuyện nguồn gốc theo truyền thống. Ngộ Đạt Tri Huyền chăm sóc một vị tăng bệnh khi những người khác lánh xa. Về sau, sau khi nhận pháp toà do vua ban và sanh lòng kiêu mạn, Ngộ Đạt mọc một khối u có hình mặt người. Khối u tự xưng là kẻ thù cũ. Tôn giả Ca-nặc-ca chỉ cho Ngộ Đạt lấy nước suối rửa khối u, nhờ đó chấm dứt mối oan thù.</w:t>
      </w:r>
    </w:p>
    <w:p>
      <w:bookmarkStart w:id="450" w:name="P1_002_004"/>
      <w:pPr>
        <w:pStyle w:val="Heading2"/>
      </w:pPr>
      <w:r>
        <w:rPr>
          <w:rFonts w:ascii="Times New Roman" w:hAnsi="Times New Roman" w:cs="Times New Roman" w:eastAsia="SimSun"/>
          <w:color w:val="174F4B"/>
          <w:lang w:val="en-AU"/>
        </w:rPr>
        <w:t>Why is it here?</w:t>
      </w:r>
      <w:bookmarkEnd w:id="450"/>
    </w:p>
    <w:p>
      <w:pPr>
        <w:pStyle w:val="VietnameseHeading"/>
      </w:pPr>
      <w:r>
        <w:rPr>
          <w:rFonts w:ascii="Times New Roman" w:hAnsi="Times New Roman" w:cs="Times New Roman" w:eastAsia="SimSun"/>
          <w:color w:val="7B4B2A"/>
          <w:lang w:val="vi-VN"/>
        </w:rPr>
        <w:t>Vì sao phần này có mặt ở đây?</w:t>
      </w:r>
    </w:p>
    <w:p>
      <w:pPr>
        <w:pStyle w:val="PairEnglish"/>
        <w:keepLines/>
      </w:pPr>
      <w:r>
        <w:rPr>
          <w:rFonts w:ascii="Times New Roman" w:hAnsi="Times New Roman" w:cs="Times New Roman" w:eastAsia="SimSun"/>
          <w:color w:val="174F4B"/>
          <w:lang w:val="en-AU"/>
        </w:rPr>
        <w:t>The story makes invisible patterns visible. Pride weakens vigilance. Kindness creates a future refuge. Retaliation persists until its causes are understood and released.</w:t>
      </w:r>
    </w:p>
    <w:p>
      <w:pPr>
        <w:pStyle w:val="PairVietnamese"/>
        <w:keepLines/>
      </w:pPr>
      <w:r>
        <w:rPr>
          <w:rFonts w:ascii="Times New Roman" w:hAnsi="Times New Roman" w:cs="Times New Roman" w:eastAsia="SimSun"/>
          <w:color w:val="7B4B2A"/>
          <w:lang w:val="vi-VN"/>
        </w:rPr>
        <w:t>Câu chuyện làm cho những mô thức vô hình trở nên thấy được. Kiêu mạn làm suy yếu sự tỉnh giác. Lòng tử tế tạo nên nơi nương tựa về sau. Sự trả đũa tiếp diễn cho đến khi nguyên nhân của nó được hiểu và buông bỏ.</w:t>
      </w:r>
    </w:p>
    <w:p>
      <w:bookmarkStart w:id="451" w:name="P1_002_006"/>
      <w:pPr>
        <w:pStyle w:val="Heading2"/>
      </w:pPr>
      <w:r>
        <w:rPr>
          <w:rFonts w:ascii="Times New Roman" w:hAnsi="Times New Roman" w:cs="Times New Roman" w:eastAsia="SimSun"/>
          <w:color w:val="174F4B"/>
          <w:lang w:val="en-AU"/>
        </w:rPr>
        <w:t>What does it mean?</w:t>
      </w:r>
      <w:bookmarkEnd w:id="451"/>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tumour represents unresolved harm that cannot be escaped by status, learning or denial. Wuda's healing is not only the removal of pain. It is reconciliation with a being presented as his enemy across lives.</w:t>
      </w:r>
    </w:p>
    <w:p>
      <w:pPr>
        <w:pStyle w:val="PairVietnamese"/>
        <w:keepLines/>
      </w:pPr>
      <w:r>
        <w:rPr>
          <w:rFonts w:ascii="Times New Roman" w:hAnsi="Times New Roman" w:cs="Times New Roman" w:eastAsia="SimSun"/>
          <w:color w:val="7B4B2A"/>
          <w:lang w:val="vi-VN"/>
        </w:rPr>
        <w:t>Khối u tượng trưng cho tổn hại chưa được hoá giải, thứ mà địa vị, học vấn hay sự phủ nhận đều không thể giúp trốn tránh. Sự chữa lành của Ngộ Đạt không chỉ là dứt cơn đau. Đó còn là sự hoà giải với một chúng sanh được trình bày như kẻ thù của ngài qua nhiều đời.</w:t>
      </w:r>
    </w:p>
    <w:p>
      <w:pPr>
        <w:pStyle w:val="PairEnglish"/>
        <w:keepLines/>
      </w:pPr>
      <w:r>
        <w:rPr>
          <w:rFonts w:ascii="Times New Roman" w:hAnsi="Times New Roman" w:cs="Times New Roman" w:eastAsia="SimSun"/>
          <w:color w:val="174F4B"/>
          <w:lang w:val="en-AU"/>
        </w:rPr>
        <w:t>The story names the earlier opponents as Yuan Yang and Yao Cuo. It is not necessary to remember the court history to follow the ethical point: one person's past participation in another's death becomes a grievance, and neither prestige nor avoidance resolves it. Care shown to the sick monk later becomes the condition through which help arrives.</w:t>
      </w:r>
    </w:p>
    <w:p>
      <w:pPr>
        <w:pStyle w:val="PairVietnamese"/>
        <w:keepLines/>
      </w:pPr>
      <w:r>
        <w:rPr>
          <w:rFonts w:ascii="Times New Roman" w:hAnsi="Times New Roman" w:cs="Times New Roman" w:eastAsia="SimSun"/>
          <w:color w:val="7B4B2A"/>
          <w:lang w:val="vi-VN"/>
        </w:rPr>
        <w:t>Câu chuyện gọi hai người đối nghịch thuở trước là Viên Áng và Triều Thố. Không cần nhớ lịch sử triều đình mới hiểu được điểm đạo đức: việc một người từng góp phần khiến người kia chết đã trở thành mối oán, và danh vọng lẫn né tránh đều không giải quyết được nó. Sự chăm sóc dành cho vị tăng bệnh về sau trở thành điều kiện để Ngộ Đạt nhận được sự giúp đỡ.</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Historical note</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The Wuda account is the liturgy's traditional explanation. Modern scholarship finds the exact authorship uncertain and notes that versions of the attribution were questioned in medieval China. The guide treats the story as a sacred origin narrative, not verified medical history.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Ghi chú lịch sử</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Chuyện Ngộ Đạt là lời giải thích truyền thống của nghi thức. Nghiên cứu hiện đại nhận thấy tác giả chính xác vẫn chưa chắc chắn và ghi nhận rằng các cách quy gán tác phẩm này đã bị chất vấn từ thời Trung Hoa trung đại. Sách hướng dẫn xem câu chuyện là một tích thiêng về nguồn gốc, không phải bệnh sử đã được kiểm chứng.</w:t>
      </w:r>
    </w:p>
    <w:p>
      <w:bookmarkStart w:id="452" w:name="P1_002_010"/>
      <w:pPr>
        <w:pStyle w:val="Heading2"/>
      </w:pPr>
      <w:r>
        <w:rPr>
          <w:rFonts w:ascii="Times New Roman" w:hAnsi="Times New Roman" w:cs="Times New Roman" w:eastAsia="SimSun"/>
          <w:color w:val="174F4B"/>
          <w:lang w:val="en-AU"/>
        </w:rPr>
        <w:t>Beginner notes</w:t>
      </w:r>
      <w:bookmarkEnd w:id="452"/>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Kāmalā disease</w:t>
      </w:r>
      <w:r>
        <w:rPr>
          <w:rFonts w:ascii="Times New Roman" w:hAnsi="Times New Roman" w:cs="Times New Roman" w:eastAsia="SimSun"/>
          <w:color w:val="174F4B"/>
          <w:lang w:val="en-AU"/>
        </w:rPr>
        <w:t xml:space="preserve"> is an old medical term associated with jaundice and severe illness.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Bệnh kāmalā</w:t>
      </w:r>
      <w:r>
        <w:rPr>
          <w:rFonts w:ascii="Times New Roman" w:hAnsi="Times New Roman" w:cs="Times New Roman" w:eastAsia="SimSun"/>
          <w:color w:val="7B4B2A"/>
          <w:lang w:val="vi-VN"/>
        </w:rPr>
        <w:t xml:space="preserve"> là thuật ngữ y học cổ liên quan đến chứng vàng da và bệnh nặng.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Honoured Kanaka</w:t>
      </w:r>
      <w:r>
        <w:rPr>
          <w:rFonts w:ascii="Times New Roman" w:hAnsi="Times New Roman" w:cs="Times New Roman" w:eastAsia="SimSun"/>
          <w:color w:val="174F4B"/>
          <w:lang w:val="en-AU"/>
        </w:rPr>
        <w:t xml:space="preserve"> is the mysterious awakened helper in the narrative. The text does not give a historically verifiable biography.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Tôn giả Ca-nặc-ca</w:t>
      </w:r>
      <w:r>
        <w:rPr>
          <w:rFonts w:ascii="Times New Roman" w:hAnsi="Times New Roman" w:cs="Times New Roman" w:eastAsia="SimSun"/>
          <w:color w:val="7B4B2A"/>
          <w:lang w:val="vi-VN"/>
        </w:rPr>
        <w:t xml:space="preserve"> là vị trợ duyên giác ngộ đầy huyền nhiệm trong câu chuyện. Bản văn không cung cấp tiểu sử có thể kiểm chứng về mặt lịch sử.</w:t>
      </w:r>
    </w:p>
    <w:p>
      <w:pPr>
        <w:pStyle w:val="PairEnglish"/>
        <w:keepLines/>
      </w:pPr>
      <w:r>
        <w:rPr>
          <w:rFonts w:ascii="Times New Roman" w:hAnsi="Times New Roman" w:cs="Times New Roman" w:eastAsia="SimSun"/>
          <w:color w:val="174F4B"/>
          <w:lang w:val="en-AU"/>
        </w:rPr>
        <w:t>• The story assumes rebirth and karmic continuity. It should not be used to blame an ill person for unknown past conduct.</w:t>
      </w:r>
    </w:p>
    <w:p>
      <w:pPr>
        <w:pStyle w:val="PairVietnamese"/>
        <w:keepLines/>
      </w:pPr>
      <w:r>
        <w:rPr>
          <w:rFonts w:ascii="Times New Roman" w:hAnsi="Times New Roman" w:cs="Times New Roman" w:eastAsia="SimSun"/>
          <w:color w:val="7B4B2A"/>
          <w:lang w:val="vi-VN"/>
        </w:rPr>
        <w:t>• Câu chuyện dựa trên quan niệm tái sanh và nghiệp lực tiếp nối. Không nên dùng câu chuyện để quy lỗi cho người bệnh vì những hành vi không rõ trong quá khứ.</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Read illness responsibly</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Hiểu bệnh tật một cách có trách nhiệm</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The source uses a frightening illness inside a sacred origin story. It does not provide a method for diagnosing why a particular person is ill. Respond to illness with care, treatment and practical support. Do not turn another person's pain into speculation about guilt.</w:t>
      </w:r>
    </w:p>
    <w:p>
      <w:pPr>
        <w:pStyle w:val="PairVietnamese"/>
        <w:keepLines/>
      </w:pPr>
      <w:r>
        <w:rPr>
          <w:rFonts w:ascii="Times New Roman" w:hAnsi="Times New Roman" w:cs="Times New Roman" w:eastAsia="SimSun"/>
          <w:color w:val="7B4B2A"/>
          <w:lang w:val="vi-VN"/>
        </w:rPr>
        <w:t>Bản nguồn dùng một căn bệnh đáng sợ trong tích thiêng về nguồn gốc. Bản văn không đưa ra phương pháp chẩn đoán lý do một người cụ thể mắc bệnh. Hãy đáp lại bệnh tật bằng sự chăm sóc, điều trị và hỗ trợ thiết thực. Đừng biến nỗi đau của người khác thành sự suy đoán về tội lỗi.</w:t>
      </w:r>
    </w:p>
    <w:p>
      <w:bookmarkStart w:id="453" w:name="P1_002_016"/>
      <w:pPr>
        <w:pStyle w:val="Heading2"/>
      </w:pPr>
      <w:r>
        <w:rPr>
          <w:rFonts w:ascii="Times New Roman" w:hAnsi="Times New Roman" w:cs="Times New Roman" w:eastAsia="SimSun"/>
          <w:color w:val="174F4B"/>
          <w:lang w:val="en-AU"/>
        </w:rPr>
        <w:t>Traditional account, responsible reading</w:t>
      </w:r>
      <w:bookmarkEnd w:id="453"/>
    </w:p>
    <w:p>
      <w:pPr>
        <w:pStyle w:val="VietnameseHeading"/>
      </w:pPr>
      <w:r>
        <w:rPr>
          <w:rFonts w:ascii="Times New Roman" w:hAnsi="Times New Roman" w:cs="Times New Roman" w:eastAsia="SimSun"/>
          <w:color w:val="7B4B2A"/>
          <w:lang w:val="vi-VN"/>
        </w:rPr>
        <w:t>Tích truyện truyền thống, cách đọc có trách nhiệm</w:t>
      </w:r>
    </w:p>
    <w:p>
      <w:pPr>
        <w:pStyle w:val="PairLabel"/>
      </w:pPr>
      <w:r>
        <w:t>Traditional explanation</w:t>
      </w:r>
    </w:p>
    <w:p>
      <w:pPr>
        <w:pStyle w:val="PairLabel"/>
      </w:pPr>
      <w:r>
        <w:rPr>
          <w:rFonts w:ascii="Times New Roman" w:hAnsi="Times New Roman" w:cs="Times New Roman" w:eastAsia="SimSun"/>
          <w:color w:val="7B4B2A"/>
          <w:lang w:val="vi-VN"/>
        </w:rPr>
        <w:t>Giải thích theo truyền thống</w:t>
      </w:r>
    </w:p>
    <w:p>
      <w:pPr>
        <w:pStyle w:val="PairEnglish"/>
        <w:keepLines/>
      </w:pPr>
      <w:r>
        <w:rPr>
          <w:rFonts w:ascii="Times New Roman" w:hAnsi="Times New Roman" w:cs="Times New Roman" w:eastAsia="SimSun"/>
          <w:color w:val="174F4B"/>
          <w:lang w:val="en-AU"/>
        </w:rPr>
        <w:t>The Wuda narrative is the liturgy’s traditional account of its origin. A symbolic reading of the human-faced sore as unresolved grievance may support reflection, but it is optional and does not replace the traditional account. The story gives no licence to infer that a particular illness reveals guilt or past-life wrongdoing. Respond to illness with medical care, practical help and dignity.</w:t>
      </w:r>
    </w:p>
    <w:p>
      <w:pPr>
        <w:pStyle w:val="PairVietnamese"/>
        <w:keepLines/>
      </w:pPr>
      <w:r>
        <w:rPr>
          <w:rFonts w:ascii="Times New Roman" w:hAnsi="Times New Roman" w:cs="Times New Roman" w:eastAsia="SimSun"/>
          <w:color w:val="7B4B2A"/>
          <w:lang w:val="vi-VN"/>
        </w:rPr>
        <w:t>Câu chuyện Ngộ Đạt là tích truyện truyền thống của nghi thức về nguồn gốc bản sám. Cách đọc biểu tượng, xem mụt mặt người như mối oán chưa được hóa giải, có thể hỗ trợ suy niệm nhưng chỉ là tùy chọn và không thay thế tích truyện truyền thống. Câu chuyện không cho phép suy đoán một căn bệnh cụ thể là dấu hiệu của tội lỗi hay hành vi đời trước. Hãy đáp lại bệnh tật bằng chăm sóc y tế, trợ giúp thực tế và phẩm giá.</w:t>
      </w:r>
    </w:p>
    <w:p>
      <w:bookmarkStart w:id="454" w:name="P1_003"/>
      <w:pPr>
        <w:pStyle w:val="Heading1"/>
      </w:pPr>
      <w:r>
        <w:rPr>
          <w:rFonts w:ascii="Times New Roman" w:hAnsi="Times New Roman" w:cs="Times New Roman" w:eastAsia="SimSun"/>
          <w:color w:val="174F4B"/>
          <w:lang w:val="en-AU"/>
        </w:rPr>
        <w:t>P1-003  Opening and True Incense Praise</w:t>
      </w:r>
      <w:bookmarkEnd w:id="454"/>
    </w:p>
    <w:p>
      <w:pPr>
        <w:pStyle w:val="VietnameseHeading"/>
      </w:pPr>
      <w:r>
        <w:rPr>
          <w:rFonts w:ascii="Times New Roman" w:hAnsi="Times New Roman" w:cs="Times New Roman" w:eastAsia="SimSun"/>
          <w:color w:val="7B4B2A"/>
          <w:lang w:val="vi-VN"/>
        </w:rPr>
        <w:t>Khai lễ và bài Chân Hương Tán</w:t>
      </w:r>
    </w:p>
    <w:p>
      <w:pPr>
        <w:pStyle w:val="SourceLocator"/>
      </w:pPr>
      <w:r>
        <w:rPr>
          <w:rFonts w:ascii="Times New Roman" w:hAnsi="Times New Roman" w:cs="Times New Roman" w:eastAsia="SimSun"/>
          <w:color w:val="174F4B"/>
          <w:lang w:val="en-AU"/>
        </w:rPr>
        <w:t>Source PDF pages 7</w:t>
      </w:r>
    </w:p>
    <w:p>
      <w:pPr>
        <w:pStyle w:val="SourceLocator"/>
      </w:pPr>
      <w:r>
        <w:rPr>
          <w:rFonts w:ascii="Times New Roman" w:hAnsi="Times New Roman" w:cs="Times New Roman" w:eastAsia="SimSun"/>
          <w:color w:val="7B4B2A"/>
          <w:lang w:val="vi-VN"/>
        </w:rPr>
        <w:t>Trang PDF nguồn 7</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7</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7</w:t>
      </w:r>
      <w:r>
        <w:rPr>
          <w:rFonts w:ascii="Times New Roman" w:hAnsi="Times New Roman" w:cs="Times New Roman" w:eastAsia="SimSun"/>
          <w:color w:val="7B4B2A"/>
          <w:lang w:val="vi-VN"/>
        </w:rPr>
      </w:r>
    </w:p>
    <w:p>
      <w:bookmarkStart w:id="455" w:name="P1_003_002"/>
      <w:pPr>
        <w:pStyle w:val="Heading2"/>
      </w:pPr>
      <w:r>
        <w:rPr>
          <w:rFonts w:ascii="Times New Roman" w:hAnsi="Times New Roman" w:cs="Times New Roman" w:eastAsia="SimSun"/>
          <w:color w:val="174F4B"/>
          <w:lang w:val="en-AU"/>
        </w:rPr>
        <w:t>What is happening?</w:t>
      </w:r>
      <w:bookmarkEnd w:id="45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bows, prostrates three times and praises the “true incense” of ethical discipline and concentration.</w:t>
      </w:r>
    </w:p>
    <w:p>
      <w:pPr>
        <w:pStyle w:val="PairVietnamese"/>
        <w:keepLines/>
      </w:pPr>
      <w:r>
        <w:rPr>
          <w:rFonts w:ascii="Times New Roman" w:hAnsi="Times New Roman" w:cs="Times New Roman" w:eastAsia="SimSun"/>
          <w:color w:val="7B4B2A"/>
          <w:lang w:val="vi-VN"/>
        </w:rPr>
        <w:t>Đại chúng cúi mình, đảnh lễ ba lạy và tán thán “chân hương” của giới hạnh và thiền định.</w:t>
      </w:r>
    </w:p>
    <w:p>
      <w:bookmarkStart w:id="456" w:name="P1_003_004"/>
      <w:pPr>
        <w:pStyle w:val="Heading2"/>
      </w:pPr>
      <w:r>
        <w:rPr>
          <w:rFonts w:ascii="Times New Roman" w:hAnsi="Times New Roman" w:cs="Times New Roman" w:eastAsia="SimSun"/>
          <w:color w:val="174F4B"/>
          <w:lang w:val="en-AU"/>
        </w:rPr>
        <w:t>Why is it done?</w:t>
      </w:r>
      <w:bookmarkEnd w:id="456"/>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body enters the practice before the main confession begins. Prostration softens pride, while incense makes intention visible through fragrance rising and spreading.</w:t>
      </w:r>
    </w:p>
    <w:p>
      <w:pPr>
        <w:pStyle w:val="PairVietnamese"/>
        <w:keepLines/>
      </w:pPr>
      <w:r>
        <w:rPr>
          <w:rFonts w:ascii="Times New Roman" w:hAnsi="Times New Roman" w:cs="Times New Roman" w:eastAsia="SimSun"/>
          <w:color w:val="7B4B2A"/>
          <w:lang w:val="vi-VN"/>
        </w:rPr>
        <w:t>Thân thể bước vào pháp tu trước khi phần sám hối chính bắt đầu. Lễ lạy làm dịu lòng kiêu mạn, còn hương khiến ý nguyện trở nên hữu hình qua làn hương bay lên và lan toả.</w:t>
      </w:r>
    </w:p>
    <w:p>
      <w:bookmarkStart w:id="457" w:name="P1_003_006"/>
      <w:pPr>
        <w:pStyle w:val="Heading2"/>
      </w:pPr>
      <w:r>
        <w:rPr>
          <w:rFonts w:ascii="Times New Roman" w:hAnsi="Times New Roman" w:cs="Times New Roman" w:eastAsia="SimSun"/>
          <w:color w:val="174F4B"/>
          <w:lang w:val="en-AU"/>
        </w:rPr>
        <w:t>What does it mean?</w:t>
      </w:r>
      <w:bookmarkEnd w:id="457"/>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real offering is not smoke alone. Ethical conduct and a steady mind are the fragrance the practitioner is asked to cultivate.</w:t>
      </w:r>
    </w:p>
    <w:p>
      <w:pPr>
        <w:pStyle w:val="PairVietnamese"/>
        <w:keepLines/>
      </w:pPr>
      <w:r>
        <w:rPr>
          <w:rFonts w:ascii="Times New Roman" w:hAnsi="Times New Roman" w:cs="Times New Roman" w:eastAsia="SimSun"/>
          <w:color w:val="7B4B2A"/>
          <w:lang w:val="vi-VN"/>
        </w:rPr>
        <w:t>Vật cúng dường chân thật không chỉ là khói hương. Hạnh kiểm đạo đức và tâm vững vàng mới là hương thơm mà người tu được khuyến khích vun bồi.</w:t>
      </w:r>
    </w:p>
    <w:p>
      <w:bookmarkStart w:id="458" w:name="P1_003_008"/>
      <w:pPr>
        <w:pStyle w:val="Heading2"/>
      </w:pPr>
      <w:r>
        <w:rPr>
          <w:rFonts w:ascii="Times New Roman" w:hAnsi="Times New Roman" w:cs="Times New Roman" w:eastAsia="SimSun"/>
          <w:color w:val="174F4B"/>
          <w:lang w:val="en-AU"/>
        </w:rPr>
        <w:t>What to attend to</w:t>
      </w:r>
      <w:bookmarkEnd w:id="458"/>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Let the first bows mark a change of pace. The useful question is not whether the movement looks perfect, but whether body and attention arrive together. If you are studying privately, pause long enough to notice defensiveness, hurry or distraction before continuing.</w:t>
      </w:r>
    </w:p>
    <w:p>
      <w:pPr>
        <w:pStyle w:val="PairVietnamese"/>
        <w:keepLines/>
      </w:pPr>
      <w:r>
        <w:rPr>
          <w:rFonts w:ascii="Times New Roman" w:hAnsi="Times New Roman" w:cs="Times New Roman" w:eastAsia="SimSun"/>
          <w:color w:val="7B4B2A"/>
          <w:lang w:val="vi-VN"/>
        </w:rPr>
        <w:t>Hãy để những lạy đầu tiên đánh dấu sự chuyển nhịp. Câu hỏi hữu ích không phải động tác có hoàn hảo hay không, mà là thân và tâm chú ý có cùng hiện diện hay không. Nếu tự học, hãy dừng đủ lâu để nhận ra sự chống chế, vội vã hay xao lãng trước khi tiếp tục.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Look for this in a temple</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Three prostrations often express complete homage to the Buddha, Dharma and Sangha. Follow the officiant's pace if attending a service.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Hãy để ý điều này khi ở chùa</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Ba lạy thường biểu thị sự kính lễ trọn vẹn đối với Phật, Pháp và Tăng. Nếu dự lễ, hãy theo nhịp của vị chủ lễ.</w:t>
      </w:r>
    </w:p>
    <w:p>
      <w:bookmarkStart w:id="459" w:name="P1_003_011"/>
      <w:pPr>
        <w:pStyle w:val="Heading2"/>
      </w:pPr>
      <w:r>
        <w:rPr>
          <w:rFonts w:ascii="Times New Roman" w:hAnsi="Times New Roman" w:cs="Times New Roman" w:eastAsia="SimSun"/>
          <w:color w:val="174F4B"/>
          <w:lang w:val="en-AU"/>
        </w:rPr>
        <w:t>Let the body arrive</w:t>
      </w:r>
      <w:bookmarkEnd w:id="459"/>
    </w:p>
    <w:p>
      <w:pPr>
        <w:pStyle w:val="VietnameseHeading"/>
      </w:pPr>
      <w:r>
        <w:rPr>
          <w:rFonts w:ascii="Times New Roman" w:hAnsi="Times New Roman" w:cs="Times New Roman" w:eastAsia="SimSun"/>
          <w:color w:val="7B4B2A"/>
          <w:lang w:val="vi-VN"/>
        </w:rPr>
        <w:t>Để thân cùng có mặt</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before the first bow, feel both feet or another stable point of contact. Let the three prostrations be three chances to release haste. Adapt the movement safely if kneeling is painful; reverence is not measured by injury.</w:t>
      </w:r>
    </w:p>
    <w:p>
      <w:pPr>
        <w:pStyle w:val="PairVietnamese"/>
        <w:keepLines/>
      </w:pPr>
      <w:r>
        <w:rPr>
          <w:rFonts w:ascii="Times New Roman" w:hAnsi="Times New Roman" w:cs="Times New Roman" w:eastAsia="SimSun"/>
          <w:color w:val="7B4B2A"/>
          <w:lang w:val="vi-VN"/>
        </w:rPr>
        <w:t>Ứng dụng: trước lạy đầu tiên, hãy cảm nhận hai bàn chân hay một điểm tiếp xúc vững chãi khác. Xem ba lạy là ba cơ hội buông sự vội vàng. Hãy điều chỉnh động tác an toàn nếu quỳ gây đau; lòng tôn kính không được đo bằng thương tổn.</w:t>
      </w:r>
    </w:p>
    <w:p>
      <w:bookmarkStart w:id="460" w:name="P1_004"/>
      <w:pPr>
        <w:pStyle w:val="Heading1"/>
      </w:pPr>
      <w:r>
        <w:rPr>
          <w:rFonts w:ascii="Times New Roman" w:hAnsi="Times New Roman" w:cs="Times New Roman" w:eastAsia="SimSun"/>
          <w:color w:val="174F4B"/>
          <w:lang w:val="en-AU"/>
        </w:rPr>
        <w:t>P1-004  Liturgical Retelling of the Wuda Story</w:t>
      </w:r>
      <w:bookmarkEnd w:id="460"/>
    </w:p>
    <w:p>
      <w:pPr>
        <w:pStyle w:val="VietnameseHeading"/>
      </w:pPr>
      <w:r>
        <w:rPr>
          <w:rFonts w:ascii="Times New Roman" w:hAnsi="Times New Roman" w:cs="Times New Roman" w:eastAsia="SimSun"/>
          <w:color w:val="7B4B2A"/>
          <w:lang w:val="vi-VN"/>
        </w:rPr>
        <w:t>Nghi thức kể lại tích Ngộ Đạt</w:t>
      </w:r>
    </w:p>
    <w:p>
      <w:pPr>
        <w:pStyle w:val="SourceLocator"/>
      </w:pPr>
      <w:r>
        <w:rPr>
          <w:rFonts w:ascii="Times New Roman" w:hAnsi="Times New Roman" w:cs="Times New Roman" w:eastAsia="SimSun"/>
          <w:color w:val="174F4B"/>
          <w:lang w:val="en-AU"/>
        </w:rPr>
        <w:t>Source PDF pages 8-10</w:t>
      </w:r>
    </w:p>
    <w:p>
      <w:pPr>
        <w:pStyle w:val="SourceLocator"/>
      </w:pPr>
      <w:r>
        <w:rPr>
          <w:rFonts w:ascii="Times New Roman" w:hAnsi="Times New Roman" w:cs="Times New Roman" w:eastAsia="SimSun"/>
          <w:color w:val="7B4B2A"/>
          <w:lang w:val="vi-VN"/>
        </w:rPr>
        <w:t>Trang PDF nguồn 8-10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8–10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8–10</w:t>
      </w:r>
      <w:r>
        <w:rPr>
          <w:rFonts w:ascii="Times New Roman" w:hAnsi="Times New Roman" w:cs="Times New Roman" w:eastAsia="SimSun"/>
          <w:color w:val="7B4B2A"/>
          <w:lang w:val="vi-VN"/>
        </w:rPr>
      </w:r>
    </w:p>
    <w:p>
      <w:bookmarkStart w:id="461" w:name="P1_004_002"/>
      <w:pPr>
        <w:pStyle w:val="Heading2"/>
      </w:pPr>
      <w:r>
        <w:rPr>
          <w:rFonts w:ascii="Times New Roman" w:hAnsi="Times New Roman" w:cs="Times New Roman" w:eastAsia="SimSun"/>
          <w:color w:val="174F4B"/>
          <w:lang w:val="en-AU"/>
        </w:rPr>
        <w:t>What is happening?</w:t>
      </w:r>
      <w:bookmarkEnd w:id="46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 formal verse retells the origin story in elevated ritual language. It moves from pride and karmic enmity through the journey to Kanaka and the cleansing water.</w:t>
      </w:r>
    </w:p>
    <w:p>
      <w:pPr>
        <w:pStyle w:val="PairVietnamese"/>
        <w:keepLines/>
      </w:pPr>
      <w:r>
        <w:rPr>
          <w:rFonts w:ascii="Times New Roman" w:hAnsi="Times New Roman" w:cs="Times New Roman" w:eastAsia="SimSun"/>
          <w:color w:val="7B4B2A"/>
          <w:lang w:val="vi-VN"/>
        </w:rPr>
        <w:t>Một bài kệ trang trọng kể lại tích nguồn gốc bằng ngôn ngữ nghi lễ cao nhã. Bài kệ đi từ kiêu mạn và nghiệp oán, qua hành trình đến gặp Ca-nặc-ca, rồi tới dòng nước gột rửa.</w:t>
      </w:r>
    </w:p>
    <w:p>
      <w:bookmarkStart w:id="462" w:name="P1_004_004"/>
      <w:pPr>
        <w:pStyle w:val="Heading2"/>
      </w:pPr>
      <w:r>
        <w:rPr>
          <w:rFonts w:ascii="Times New Roman" w:hAnsi="Times New Roman" w:cs="Times New Roman" w:eastAsia="SimSun"/>
          <w:color w:val="174F4B"/>
          <w:lang w:val="en-AU"/>
        </w:rPr>
        <w:t>Why is it done?</w:t>
      </w:r>
      <w:bookmarkEnd w:id="462"/>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Repetition changes the story from background information into contemplation. Practitioners are invited to recognise their own pride, grudges and hidden patterns.</w:t>
      </w:r>
    </w:p>
    <w:p>
      <w:pPr>
        <w:pStyle w:val="PairVietnamese"/>
        <w:keepLines/>
      </w:pPr>
      <w:r>
        <w:rPr>
          <w:rFonts w:ascii="Times New Roman" w:hAnsi="Times New Roman" w:cs="Times New Roman" w:eastAsia="SimSun"/>
          <w:color w:val="7B4B2A"/>
          <w:lang w:val="vi-VN"/>
        </w:rPr>
        <w:t>Sự lặp lại biến câu chuyện từ thông tin bối cảnh thành đề mục quán chiếu. Người tu được mời nhận ra lòng kiêu mạn, các mối hận và những mô thức ẩn kín của chính mình.</w:t>
      </w:r>
    </w:p>
    <w:p>
      <w:pPr>
        <w:pStyle w:val="PairEnglish"/>
        <w:keepLines/>
      </w:pPr>
      <w:r>
        <w:rPr>
          <w:rFonts w:ascii="Times New Roman" w:hAnsi="Times New Roman" w:cs="Times New Roman" w:eastAsia="SimSun"/>
          <w:color w:val="174F4B"/>
          <w:lang w:val="en-AU"/>
        </w:rPr>
        <w:t>The elevated wording can be difficult to parse. On source page 8, the sentence beginning “The Honored One practiced kindness” is grammatically incomplete in English. Its surrounding lines still make the ritual movement clear: the awakened response benefits beings, the illness is presented as provisional or dreamlike, and the old grievance is brought to the cleansing water. The guide does not silently invent a missing subject or verb.</w:t>
      </w:r>
    </w:p>
    <w:p>
      <w:pPr>
        <w:pStyle w:val="PairVietnamese"/>
        <w:keepLines/>
      </w:pPr>
      <w:r>
        <w:rPr>
          <w:rFonts w:ascii="Times New Roman" w:hAnsi="Times New Roman" w:cs="Times New Roman" w:eastAsia="SimSun"/>
          <w:color w:val="7B4B2A"/>
          <w:lang w:val="vi-VN"/>
        </w:rPr>
        <w:t>Lời văn cao nhã có thể khó phân tích. Ở trang nguồn 8, câu bắt đầu bằng “The Honored One practiced kindness” không hoàn chỉnh về ngữ pháp tiếng Anh. Tuy vậy, các dòng chung quanh vẫn cho thấy rõ tiến trình nghi lễ: sự đáp ứng giác ngộ làm lợi ích cho chúng sanh, bệnh tật được trình bày là tạm bợ hoặc như mộng, và mối oán cũ được đưa đến dòng nước gột rửa. Sách hướng dẫn không âm thầm tự đặt thêm chủ ngữ hay động từ còn thiếu.</w:t>
      </w:r>
    </w:p>
    <w:p>
      <w:bookmarkStart w:id="463" w:name="P1_004_007"/>
      <w:pPr>
        <w:pStyle w:val="Heading2"/>
      </w:pPr>
      <w:r>
        <w:rPr>
          <w:rFonts w:ascii="Times New Roman" w:hAnsi="Times New Roman" w:cs="Times New Roman" w:eastAsia="SimSun"/>
          <w:color w:val="174F4B"/>
          <w:lang w:val="en-AU"/>
        </w:rPr>
        <w:t>Beginner notes</w:t>
      </w:r>
      <w:bookmarkEnd w:id="463"/>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Ten unwholesome deeds</w:t>
      </w:r>
      <w:r>
        <w:rPr>
          <w:rFonts w:ascii="Times New Roman" w:hAnsi="Times New Roman" w:cs="Times New Roman" w:eastAsia="SimSun"/>
          <w:color w:val="174F4B"/>
          <w:lang w:val="en-AU"/>
        </w:rPr>
        <w:t xml:space="preserve"> are killing, stealing, sexual misconduct; false, divisive, harsh and careless speech; greed, ill will and wrong views.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nghiệp bất thiện</w:t>
      </w:r>
      <w:r>
        <w:rPr>
          <w:rFonts w:ascii="Times New Roman" w:hAnsi="Times New Roman" w:cs="Times New Roman" w:eastAsia="SimSun"/>
          <w:color w:val="7B4B2A"/>
          <w:lang w:val="vi-VN"/>
        </w:rPr>
        <w:t xml:space="preserve"> là sát sanh, trộm cắp, tà dâm; nói dối, nói chia rẽ, nói lời thô ác và nói lời cẩu thả; tham, sân và tà kiến.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Five degenerations</w:t>
      </w:r>
      <w:r>
        <w:rPr>
          <w:rFonts w:ascii="Times New Roman" w:hAnsi="Times New Roman" w:cs="Times New Roman" w:eastAsia="SimSun"/>
          <w:color w:val="174F4B"/>
          <w:lang w:val="en-AU"/>
        </w:rPr>
        <w:t xml:space="preserve"> describe a troubled age marked by decline in lifespan, beings, afflictions, views and the age itself.</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Năm sự suy đồi</w:t>
      </w:r>
      <w:r>
        <w:rPr>
          <w:rFonts w:ascii="Times New Roman" w:hAnsi="Times New Roman" w:cs="Times New Roman" w:eastAsia="SimSun"/>
          <w:color w:val="7B4B2A"/>
          <w:lang w:val="vi-VN"/>
        </w:rPr>
        <w:t xml:space="preserve"> mô tả thời đại khó khăn, có sự suy giảm về tuổi thọ, chúng sanh, phiền não, kiến chấp và chính thời đại.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Nine grades of lotuses</w:t>
      </w:r>
      <w:r>
        <w:rPr>
          <w:rFonts w:ascii="Times New Roman" w:hAnsi="Times New Roman" w:cs="Times New Roman" w:eastAsia="SimSun"/>
          <w:color w:val="174F4B"/>
          <w:lang w:val="en-AU"/>
        </w:rPr>
        <w:t xml:space="preserve"> are traditional levels of rebirth in Amitābha's Pure Land.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Chín phẩm hoa sen</w:t>
      </w:r>
      <w:r>
        <w:rPr>
          <w:rFonts w:ascii="Times New Roman" w:hAnsi="Times New Roman" w:cs="Times New Roman" w:eastAsia="SimSun"/>
          <w:color w:val="7B4B2A"/>
          <w:lang w:val="vi-VN"/>
        </w:rPr>
        <w:t xml:space="preserve"> là các phẩm vị tái sanh theo truyền thống trong cõi Tịnh độ của Đức Phật A Di Đà.</w:t>
      </w:r>
    </w:p>
    <w:p>
      <w:bookmarkStart w:id="464" w:name="P1_004_011"/>
      <w:pPr>
        <w:pStyle w:val="Heading2"/>
      </w:pPr>
      <w:r>
        <w:rPr>
          <w:rFonts w:ascii="Times New Roman" w:hAnsi="Times New Roman" w:cs="Times New Roman" w:eastAsia="SimSun"/>
          <w:color w:val="174F4B"/>
          <w:lang w:val="en-AU"/>
        </w:rPr>
        <w:t>Ritual retelling and source limits</w:t>
      </w:r>
      <w:bookmarkEnd w:id="464"/>
    </w:p>
    <w:p>
      <w:pPr>
        <w:pStyle w:val="VietnameseHeading"/>
      </w:pPr>
      <w:r>
        <w:rPr>
          <w:rFonts w:ascii="Times New Roman" w:hAnsi="Times New Roman" w:cs="Times New Roman" w:eastAsia="SimSun"/>
          <w:color w:val="7B4B2A"/>
          <w:lang w:val="vi-VN"/>
        </w:rPr>
        <w:t>Tích truyện trong nghi thức và giới hạn của nguồn</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elevated retelling belongs to devotional practice. Its compressed English includes incomplete or awkward syntax. Where the grammar is uncertain, the companion follows the ritual movement without inventing a missing doctrinal claim. Optional psychological readings remain secondary to the traditional story.</w:t>
      </w:r>
    </w:p>
    <w:p>
      <w:pPr>
        <w:pStyle w:val="PairVietnameseNote"/>
        <w:keepLines/>
      </w:pPr>
      <w:r>
        <w:rPr>
          <w:rFonts w:ascii="Times New Roman" w:hAnsi="Times New Roman" w:cs="Times New Roman" w:eastAsia="SimSun"/>
          <w:color w:val="7B4B2A"/>
          <w:lang w:val="vi-VN"/>
        </w:rPr>
        <w:t>Bản kể trang trọng thuộc về sự hành trì tín ngưỡng. Tiếng Anh cô đọng có chỗ thiếu hoặc gượng về cú pháp. Khi ngữ pháp chưa chắc chắn, sách đồng hành theo tiến trình nghi lễ mà không tự tạo thêm một khẳng định giáo lý còn thiếu. Các cách đọc tâm lý tùy chọn vẫn đứng sau tích truyện truyền thống.</w:t>
      </w:r>
    </w:p>
    <w:p>
      <w:bookmarkStart w:id="465" w:name="P1_005"/>
      <w:pPr>
        <w:pStyle w:val="Heading1"/>
      </w:pPr>
      <w:r>
        <w:rPr>
          <w:rFonts w:ascii="Times New Roman" w:hAnsi="Times New Roman" w:cs="Times New Roman" w:eastAsia="SimSun"/>
          <w:color w:val="174F4B"/>
          <w:lang w:val="en-AU"/>
        </w:rPr>
        <w:t>P1-005  Samantabhadra Visualisation</w:t>
      </w:r>
      <w:bookmarkEnd w:id="465"/>
    </w:p>
    <w:p>
      <w:pPr>
        <w:pStyle w:val="VietnameseHeading"/>
      </w:pPr>
      <w:r>
        <w:rPr>
          <w:rFonts w:ascii="Times New Roman" w:hAnsi="Times New Roman" w:cs="Times New Roman" w:eastAsia="SimSun"/>
          <w:color w:val="7B4B2A"/>
          <w:lang w:val="vi-VN"/>
        </w:rPr>
        <w:t>Quán tưởng Bồ-tát Phổ Hiền</w:t>
      </w:r>
    </w:p>
    <w:p>
      <w:pPr>
        <w:pStyle w:val="SourceLocator"/>
      </w:pPr>
      <w:r>
        <w:rPr>
          <w:rFonts w:ascii="Times New Roman" w:hAnsi="Times New Roman" w:cs="Times New Roman" w:eastAsia="SimSun"/>
          <w:color w:val="174F4B"/>
          <w:lang w:val="en-AU"/>
        </w:rPr>
        <w:t>Source PDF pages 11,12</w:t>
      </w:r>
    </w:p>
    <w:p>
      <w:pPr>
        <w:pStyle w:val="SourceLocator"/>
      </w:pPr>
      <w:r>
        <w:rPr>
          <w:rFonts w:ascii="Times New Roman" w:hAnsi="Times New Roman" w:cs="Times New Roman" w:eastAsia="SimSun"/>
          <w:color w:val="7B4B2A"/>
          <w:lang w:val="vi-VN"/>
        </w:rPr>
        <w:t>Trang PDF nguồn 11,12</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11–12</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11–12</w:t>
      </w:r>
      <w:r>
        <w:rPr>
          <w:rFonts w:ascii="Times New Roman" w:hAnsi="Times New Roman" w:cs="Times New Roman" w:eastAsia="SimSun"/>
          <w:color w:val="7B4B2A"/>
          <w:lang w:val="vi-VN"/>
        </w:rPr>
      </w:r>
    </w:p>
    <w:p>
      <w:bookmarkStart w:id="466" w:name="P1_005_002"/>
      <w:pPr>
        <w:pStyle w:val="Heading2"/>
      </w:pPr>
      <w:r>
        <w:rPr>
          <w:rFonts w:ascii="Times New Roman" w:hAnsi="Times New Roman" w:cs="Times New Roman" w:eastAsia="SimSun"/>
          <w:color w:val="174F4B"/>
          <w:lang w:val="en-AU"/>
        </w:rPr>
        <w:t>What is happening?</w:t>
      </w:r>
      <w:bookmarkEnd w:id="46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invokes Samantabhadra, then imagines the bodhisattva approaching on a white elephant amid light, flowers, music and countless awakened beings.</w:t>
      </w:r>
    </w:p>
    <w:p>
      <w:pPr>
        <w:pStyle w:val="PairVietnamese"/>
        <w:keepLines/>
      </w:pPr>
      <w:r>
        <w:rPr>
          <w:rFonts w:ascii="Times New Roman" w:hAnsi="Times New Roman" w:cs="Times New Roman" w:eastAsia="SimSun"/>
          <w:color w:val="7B4B2A"/>
          <w:lang w:val="vi-VN"/>
        </w:rPr>
        <w:t>Đại chúng thỉnh Bồ-tát Phổ Hiền, rồi quán tưởng ngài cưỡi voi trắng tiến đến giữa ánh sáng, hoa, âm nhạc và vô số bậc giác ngộ.</w:t>
      </w:r>
    </w:p>
    <w:p>
      <w:bookmarkStart w:id="467" w:name="P1_005_004"/>
      <w:pPr>
        <w:pStyle w:val="Heading2"/>
      </w:pPr>
      <w:r>
        <w:rPr>
          <w:rFonts w:ascii="Times New Roman" w:hAnsi="Times New Roman" w:cs="Times New Roman" w:eastAsia="SimSun"/>
          <w:color w:val="174F4B"/>
          <w:lang w:val="en-AU"/>
        </w:rPr>
        <w:t>Why is it done?</w:t>
      </w:r>
      <w:bookmarkEnd w:id="467"/>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Samantabhadra represents great vows expressed as conduct. The visualisation turns the imagination towards a world shaped by wisdom, beauty and purposeful action.</w:t>
      </w:r>
    </w:p>
    <w:p>
      <w:pPr>
        <w:pStyle w:val="PairVietnamese"/>
        <w:keepLines/>
      </w:pPr>
      <w:r>
        <w:rPr>
          <w:rFonts w:ascii="Times New Roman" w:hAnsi="Times New Roman" w:cs="Times New Roman" w:eastAsia="SimSun"/>
          <w:color w:val="7B4B2A"/>
          <w:lang w:val="vi-VN"/>
        </w:rPr>
        <w:t>Bồ-tát Phổ Hiền biểu trưng cho đại nguyện được thể hiện thành hành động. Pháp quán tưởng hướng trí tưởng tượng về một thế giới được định hình bởi trí tuệ, vẻ đẹp và hành động có mục đích.</w:t>
      </w:r>
    </w:p>
    <w:p>
      <w:bookmarkStart w:id="468" w:name="P1_005_006"/>
      <w:pPr>
        <w:pStyle w:val="Heading2"/>
      </w:pPr>
      <w:r>
        <w:rPr>
          <w:rFonts w:ascii="Times New Roman" w:hAnsi="Times New Roman" w:cs="Times New Roman" w:eastAsia="SimSun"/>
          <w:color w:val="174F4B"/>
          <w:lang w:val="en-AU"/>
        </w:rPr>
        <w:t>What does it mean?</w:t>
      </w:r>
      <w:bookmarkEnd w:id="468"/>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scene should not be read like a newspaper report. It is sacred imagery that trains perception. Light represents wisdom; flowers represent virtue and impermanence; the elephant represents calm strength; its six tusks are commonly linked with the six perfections.</w:t>
      </w:r>
    </w:p>
    <w:p>
      <w:pPr>
        <w:pStyle w:val="PairVietnamese"/>
        <w:keepLines/>
      </w:pPr>
      <w:r>
        <w:rPr>
          <w:rFonts w:ascii="Times New Roman" w:hAnsi="Times New Roman" w:cs="Times New Roman" w:eastAsia="SimSun"/>
          <w:color w:val="7B4B2A"/>
          <w:lang w:val="vi-VN"/>
        </w:rPr>
        <w:t>Không nên đọc cảnh tượng này như một bản tin. Đây là hình ảnh thiêng dùng để rèn luyện cách nhìn. Ánh sáng biểu trưng cho trí tuệ; hoa biểu trưng cho đức hạnh và vô thường; voi biểu trưng cho sức mạnh điềm tĩnh; sáu ngà voi thường được liên hệ với sáu ba-la-mật.</w:t>
      </w:r>
    </w:p>
    <w:p>
      <w:pPr>
        <w:pStyle w:val="PairEnglish"/>
        <w:keepLines/>
      </w:pPr>
      <w:r>
        <w:rPr>
          <w:rFonts w:ascii="Times New Roman" w:hAnsi="Times New Roman" w:cs="Times New Roman" w:eastAsia="SimSun"/>
          <w:color w:val="174F4B"/>
          <w:lang w:val="en-AU"/>
        </w:rPr>
        <w:t>The six perfections are generosity, ethical discipline, patience, diligent effort, meditation and wisdom.</w:t>
      </w:r>
    </w:p>
    <w:p>
      <w:pPr>
        <w:pStyle w:val="PairVietnamese"/>
        <w:keepLines/>
      </w:pPr>
      <w:r>
        <w:rPr>
          <w:rFonts w:ascii="Times New Roman" w:hAnsi="Times New Roman" w:cs="Times New Roman" w:eastAsia="SimSun"/>
          <w:color w:val="7B4B2A"/>
          <w:lang w:val="vi-VN"/>
        </w:rPr>
        <w:t>Sáu ba-la-mật là bố thí, trì giới, nhẫn nhục, tinh tấn, thiền định và trí tuệ.</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this matters</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Repentance is incomplete if it only looks backward. Samantabhadra asks what vow and practice will replace the harmful pattern.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điều này quan trọng</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Sám hối chưa trọn vẹn nếu chỉ nhìn lại quá khứ. Bồ-tát Phổ Hiền đặt ra câu hỏi: lời nguyện và sự tu tập nào sẽ thay thế mô thức gây hại?</w:t>
      </w:r>
    </w:p>
    <w:p>
      <w:bookmarkStart w:id="469" w:name="P1_005_010"/>
      <w:pPr>
        <w:pStyle w:val="Heading2"/>
      </w:pPr>
      <w:r>
        <w:rPr>
          <w:rFonts w:ascii="Times New Roman" w:hAnsi="Times New Roman" w:cs="Times New Roman" w:eastAsia="SimSun"/>
          <w:color w:val="174F4B"/>
          <w:lang w:val="en-AU"/>
        </w:rPr>
        <w:t>What to attend to</w:t>
      </w:r>
      <w:bookmarkEnd w:id="469"/>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Do not try to construct every visual detail at once. Choose one feature and its quality: steady strength in the elephant, practical commitment in Samantabhadra's vows, or wisdom in the light. Then ask what that quality would change in the next ordinary decision you make.</w:t>
      </w:r>
    </w:p>
    <w:p>
      <w:pPr>
        <w:pStyle w:val="PairVietnamese"/>
        <w:keepLines/>
      </w:pPr>
      <w:r>
        <w:rPr>
          <w:rFonts w:ascii="Times New Roman" w:hAnsi="Times New Roman" w:cs="Times New Roman" w:eastAsia="SimSun"/>
          <w:color w:val="7B4B2A"/>
          <w:lang w:val="vi-VN"/>
        </w:rPr>
        <w:t>Đừng cố dựng lên mọi chi tiết quán tưởng cùng một lúc. Hãy chọn một đặc điểm và phẩm chất của nó: sức mạnh vững vàng nơi con voi, sự dấn thân thiết thực trong các đại nguyện của Bồ-tát Phổ Hiền, hoặc trí tuệ nơi ánh sáng. Rồi tự hỏi phẩm chất ấy sẽ thay đổi điều gì trong quyết định đời thường kế tiếp của bạn.</w:t>
      </w:r>
    </w:p>
    <w:p>
      <w:bookmarkStart w:id="470" w:name="P1_005_012"/>
      <w:pPr>
        <w:pStyle w:val="Heading2"/>
      </w:pPr>
      <w:r>
        <w:rPr>
          <w:rFonts w:ascii="Times New Roman" w:hAnsi="Times New Roman" w:cs="Times New Roman" w:eastAsia="SimSun"/>
          <w:color w:val="174F4B"/>
          <w:lang w:val="en-AU"/>
        </w:rPr>
        <w:t>Sacred image and optional symbolism</w:t>
      </w:r>
      <w:bookmarkEnd w:id="470"/>
    </w:p>
    <w:p>
      <w:pPr>
        <w:pStyle w:val="VietnameseHeading"/>
      </w:pPr>
      <w:r>
        <w:rPr>
          <w:rFonts w:ascii="Times New Roman" w:hAnsi="Times New Roman" w:cs="Times New Roman" w:eastAsia="SimSun"/>
          <w:color w:val="7B4B2A"/>
          <w:lang w:val="vi-VN"/>
        </w:rPr>
        <w:t>Hình ảnh thiêng liêng và biểu tượng tùy chọn</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t>Traditional practice receives Samantabhadra’s approach as sacred visualisation. A practitioner may also use the white elephant as an optional reminder of steady strength and the light as wisdom. These associations aid attention; they do not reduce the bodhisattva to a private metaphor.</w:t>
      </w:r>
    </w:p>
    <w:p>
      <w:pPr>
        <w:pStyle w:val="PairVietnamese"/>
        <w:keepLines/>
      </w:pPr>
      <w:r>
        <w:rPr>
          <w:rFonts w:ascii="Times New Roman" w:hAnsi="Times New Roman" w:cs="Times New Roman" w:eastAsia="SimSun"/>
          <w:color w:val="7B4B2A"/>
          <w:lang w:val="vi-VN"/>
        </w:rPr>
        <w:t>Pháp tu truyền thống tiếp nhận sự hiện đến của Bồ-tát Phổ Hiền như một phép quán tưởng thiêng liêng. Người tu cũng có thể dùng voi trắng như lời nhắc tùy chọn về sức mạnh vững chãi và ánh sáng như tuệ giác. Những liên hệ này trợ giúp sự chú tâm; chúng không thu hẹp Bồ-tát thành ẩn dụ riêng tư.</w:t>
      </w:r>
    </w:p>
    <w:p>
      <w:bookmarkStart w:id="471" w:name="P1_006"/>
      <w:pPr>
        <w:pStyle w:val="Heading1"/>
      </w:pPr>
      <w:r>
        <w:rPr>
          <w:rFonts w:ascii="Times New Roman" w:hAnsi="Times New Roman" w:cs="Times New Roman" w:eastAsia="SimSun"/>
          <w:color w:val="174F4B"/>
          <w:lang w:val="en-AU"/>
        </w:rPr>
        <w:t>P1-006  Refuge and Universal Offering</w:t>
      </w:r>
      <w:bookmarkEnd w:id="471"/>
    </w:p>
    <w:p>
      <w:pPr>
        <w:pStyle w:val="VietnameseHeading"/>
      </w:pPr>
      <w:r>
        <w:rPr>
          <w:rFonts w:ascii="Times New Roman" w:hAnsi="Times New Roman" w:cs="Times New Roman" w:eastAsia="SimSun"/>
          <w:color w:val="7B4B2A"/>
          <w:lang w:val="vi-VN"/>
        </w:rPr>
        <w:t>Quy y và cúng dường khắp pháp giới</w:t>
      </w:r>
    </w:p>
    <w:p>
      <w:pPr>
        <w:pStyle w:val="SourceLocator"/>
      </w:pPr>
      <w:r>
        <w:rPr>
          <w:rFonts w:ascii="Times New Roman" w:hAnsi="Times New Roman" w:cs="Times New Roman" w:eastAsia="SimSun"/>
          <w:color w:val="174F4B"/>
          <w:lang w:val="en-AU"/>
        </w:rPr>
        <w:t>Source PDF pages 12-15</w:t>
      </w:r>
    </w:p>
    <w:p>
      <w:pPr>
        <w:pStyle w:val="SourceLocator"/>
      </w:pPr>
      <w:r>
        <w:rPr>
          <w:rFonts w:ascii="Times New Roman" w:hAnsi="Times New Roman" w:cs="Times New Roman" w:eastAsia="SimSun"/>
          <w:color w:val="7B4B2A"/>
          <w:lang w:val="vi-VN"/>
        </w:rPr>
        <w:t>Trang PDF nguồn 12-15</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12–15</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12–15</w:t>
      </w:r>
      <w:r>
        <w:rPr>
          <w:rFonts w:ascii="Times New Roman" w:hAnsi="Times New Roman" w:cs="Times New Roman" w:eastAsia="SimSun"/>
          <w:color w:val="7B4B2A"/>
          <w:lang w:val="vi-VN"/>
        </w:rPr>
      </w:r>
    </w:p>
    <w:p>
      <w:bookmarkStart w:id="472" w:name="P1_006_002"/>
      <w:pPr>
        <w:pStyle w:val="Heading2"/>
      </w:pPr>
      <w:r>
        <w:rPr>
          <w:rFonts w:ascii="Times New Roman" w:hAnsi="Times New Roman" w:cs="Times New Roman" w:eastAsia="SimSun"/>
          <w:color w:val="174F4B"/>
          <w:lang w:val="en-AU"/>
        </w:rPr>
        <w:t>What is happening?</w:t>
      </w:r>
      <w:bookmarkEnd w:id="472"/>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prostrates to the Buddha, Dharma and Sangha, kneels with incense and flowers, and imagines the offering multiplying throughout all worlds.</w:t>
      </w:r>
    </w:p>
    <w:p>
      <w:pPr>
        <w:pStyle w:val="PairVietnamese"/>
        <w:keepLines/>
      </w:pPr>
      <w:r>
        <w:rPr>
          <w:rFonts w:ascii="Times New Roman" w:hAnsi="Times New Roman" w:cs="Times New Roman" w:eastAsia="SimSun"/>
          <w:color w:val="7B4B2A"/>
          <w:lang w:val="vi-VN"/>
        </w:rPr>
        <w:t>Đại chúng đảnh lễ Phật, Pháp và Tăng, quỳ dâng hương hoa, rồi quán tưởng phẩm vật cúng dường nhân lên khắp mọi thế giới.</w:t>
      </w:r>
    </w:p>
    <w:p>
      <w:bookmarkStart w:id="473" w:name="P1_006_004"/>
      <w:pPr>
        <w:pStyle w:val="Heading2"/>
      </w:pPr>
      <w:r>
        <w:rPr>
          <w:rFonts w:ascii="Times New Roman" w:hAnsi="Times New Roman" w:cs="Times New Roman" w:eastAsia="SimSun"/>
          <w:color w:val="174F4B"/>
          <w:lang w:val="en-AU"/>
        </w:rPr>
        <w:t>Why is it done?</w:t>
      </w:r>
      <w:bookmarkEnd w:id="473"/>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Taking refuge establishes the direction of the practice. The universal offering expands generosity beyond the limits of what is physically present.</w:t>
      </w:r>
    </w:p>
    <w:p>
      <w:pPr>
        <w:pStyle w:val="PairVietnamese"/>
        <w:keepLines/>
      </w:pPr>
      <w:r>
        <w:rPr>
          <w:rFonts w:ascii="Times New Roman" w:hAnsi="Times New Roman" w:cs="Times New Roman" w:eastAsia="SimSun"/>
          <w:color w:val="7B4B2A"/>
          <w:lang w:val="vi-VN"/>
        </w:rPr>
        <w:t>Quy y xác lập phương hướng cho pháp tu. Cúng dường khắp pháp giới mở rộng lòng bố thí vượt khỏi giới hạn của những gì đang hiện diện về mặt vật chất.</w:t>
      </w:r>
    </w:p>
    <w:p>
      <w:bookmarkStart w:id="474" w:name="P1_006_006"/>
      <w:pPr>
        <w:pStyle w:val="Heading2"/>
      </w:pPr>
      <w:r>
        <w:rPr>
          <w:rFonts w:ascii="Times New Roman" w:hAnsi="Times New Roman" w:cs="Times New Roman" w:eastAsia="SimSun"/>
          <w:color w:val="174F4B"/>
          <w:lang w:val="en-AU"/>
        </w:rPr>
        <w:t>What does it mean?</w:t>
      </w:r>
      <w:bookmarkEnd w:id="474"/>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language in which every offering contains all offerings reflects the Flower Adornment vision of interdependence. A small sincere act can participate in a much wider field of benefit.</w:t>
      </w:r>
    </w:p>
    <w:p>
      <w:pPr>
        <w:pStyle w:val="PairVietnamese"/>
        <w:keepLines/>
      </w:pPr>
      <w:r>
        <w:rPr>
          <w:rFonts w:ascii="Times New Roman" w:hAnsi="Times New Roman" w:cs="Times New Roman" w:eastAsia="SimSun"/>
          <w:color w:val="7B4B2A"/>
          <w:lang w:val="vi-VN"/>
        </w:rPr>
        <w:t>Ngôn ngữ nói mỗi phẩm vật cúng dường chứa đựng tất cả phẩm vật cúng dường phản ánh cái nhìn tương tức của Kinh Hoa Nghiêm. Một hành động nhỏ nhưng thành tâm có thể dự phần vào một trường lợi ích rộng lớn hơn nhiều.</w:t>
      </w:r>
    </w:p>
    <w:p>
      <w:pPr>
        <w:pStyle w:val="PairEnglish"/>
        <w:keepLines/>
      </w:pPr>
      <w:r>
        <w:rPr>
          <w:rFonts w:ascii="Times New Roman" w:hAnsi="Times New Roman" w:cs="Times New Roman" w:eastAsia="SimSun"/>
          <w:color w:val="174F4B"/>
          <w:lang w:val="en-AU"/>
        </w:rPr>
        <w:t>This is the first major widening of the scroll. The Wuda story begins with one feud and one healing; the offering now reaches the ten directions. The transition teaches that personal repair is not sealed off from the welfare of others.</w:t>
      </w:r>
    </w:p>
    <w:p>
      <w:pPr>
        <w:pStyle w:val="PairVietnamese"/>
        <w:keepLines/>
      </w:pPr>
      <w:r>
        <w:rPr>
          <w:rFonts w:ascii="Times New Roman" w:hAnsi="Times New Roman" w:cs="Times New Roman" w:eastAsia="SimSun"/>
          <w:color w:val="7B4B2A"/>
          <w:lang w:val="vi-VN"/>
        </w:rPr>
        <w:t>Đây là lần mở rộng lớn đầu tiên của quyển sám. Câu chuyện Ngộ Đạt bắt đầu với một mối oan thù và một sự chữa lành; giờ đây sự cúng dường vươn đến mười phương. Sự chuyển tiếp dạy rằng việc sửa đổi cá nhân không tách biệt khỏi phúc lợi của người khác.</w:t>
      </w:r>
    </w:p>
    <w:p>
      <w:bookmarkStart w:id="475" w:name="P1_006_009"/>
      <w:pPr>
        <w:pStyle w:val="Heading2"/>
      </w:pPr>
      <w:r>
        <w:rPr>
          <w:rFonts w:ascii="Times New Roman" w:hAnsi="Times New Roman" w:cs="Times New Roman" w:eastAsia="SimSun"/>
          <w:color w:val="174F4B"/>
          <w:lang w:val="en-AU"/>
        </w:rPr>
        <w:t>Beginner notes</w:t>
      </w:r>
      <w:bookmarkEnd w:id="475"/>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Ten directions</w:t>
      </w:r>
      <w:r>
        <w:rPr>
          <w:rFonts w:ascii="Times New Roman" w:hAnsi="Times New Roman" w:cs="Times New Roman" w:eastAsia="SimSun"/>
          <w:color w:val="174F4B"/>
          <w:lang w:val="en-AU"/>
        </w:rPr>
        <w:t xml:space="preserve"> means everywhere: the four main directions, four intermediate directions, above and below.</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phương</w:t>
      </w:r>
      <w:r>
        <w:rPr>
          <w:rFonts w:ascii="Times New Roman" w:hAnsi="Times New Roman" w:cs="Times New Roman" w:eastAsia="SimSun"/>
          <w:color w:val="7B4B2A"/>
          <w:lang w:val="vi-VN"/>
        </w:rPr>
        <w:t xml:space="preserve"> nghĩa là khắp mọi nơi: bốn hướng chính, bốn hướng xen giữa, trên và dưới.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Dharma realm</w:t>
      </w:r>
      <w:r>
        <w:rPr>
          <w:rFonts w:ascii="Times New Roman" w:hAnsi="Times New Roman" w:cs="Times New Roman" w:eastAsia="SimSun"/>
          <w:color w:val="174F4B"/>
          <w:lang w:val="en-AU"/>
        </w:rPr>
        <w:t xml:space="preserve"> means the whole field of beings and phenomena.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Pháp giới</w:t>
      </w:r>
      <w:r>
        <w:rPr>
          <w:rFonts w:ascii="Times New Roman" w:hAnsi="Times New Roman" w:cs="Times New Roman" w:eastAsia="SimSun"/>
          <w:color w:val="7B4B2A"/>
          <w:lang w:val="vi-VN"/>
        </w:rPr>
        <w:t xml:space="preserve"> nghĩa là toàn thể cảnh giới của chúng sanh và các pháp.</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Bodhi mind</w:t>
      </w:r>
      <w:r>
        <w:rPr>
          <w:rFonts w:ascii="Times New Roman" w:hAnsi="Times New Roman" w:cs="Times New Roman" w:eastAsia="SimSun"/>
          <w:color w:val="174F4B"/>
          <w:lang w:val="en-AU"/>
        </w:rPr>
        <w:t xml:space="preserve"> is the resolve to awaken for the benefit of all beings.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Tâm Bồ-đề</w:t>
      </w:r>
      <w:r>
        <w:rPr>
          <w:rFonts w:ascii="Times New Roman" w:hAnsi="Times New Roman" w:cs="Times New Roman" w:eastAsia="SimSun"/>
          <w:color w:val="7B4B2A"/>
          <w:lang w:val="vi-VN"/>
        </w:rPr>
        <w:t xml:space="preserve"> là quyết tâm giác ngộ vì lợi ích của tất cả chúng sanh.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Non-arising</w:t>
      </w:r>
      <w:r>
        <w:rPr>
          <w:rFonts w:ascii="Times New Roman" w:hAnsi="Times New Roman" w:cs="Times New Roman" w:eastAsia="SimSun"/>
          <w:color w:val="174F4B"/>
          <w:lang w:val="en-AU"/>
        </w:rPr>
        <w:t xml:space="preserve"> means insight that phenomena do not appear from an independent permanent essence.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Vô sanh</w:t>
      </w:r>
      <w:r>
        <w:rPr>
          <w:rFonts w:ascii="Times New Roman" w:hAnsi="Times New Roman" w:cs="Times New Roman" w:eastAsia="SimSun"/>
          <w:color w:val="7B4B2A"/>
          <w:lang w:val="vi-VN"/>
        </w:rPr>
        <w:t xml:space="preserve"> là tuệ giác rằng các pháp không xuất hiện từ một bản thể thường hằng độc lập.</w:t>
      </w:r>
    </w:p>
    <w:p>
      <w:bookmarkStart w:id="476" w:name="P1_006_014"/>
      <w:pPr>
        <w:pStyle w:val="Heading2"/>
      </w:pPr>
      <w:r>
        <w:rPr>
          <w:rFonts w:ascii="Times New Roman" w:hAnsi="Times New Roman" w:cs="Times New Roman" w:eastAsia="SimSun"/>
          <w:color w:val="174F4B"/>
          <w:lang w:val="en-AU"/>
        </w:rPr>
        <w:t>Offering as generosity, not a bargain</w:t>
      </w:r>
      <w:bookmarkEnd w:id="476"/>
    </w:p>
    <w:p>
      <w:pPr>
        <w:pStyle w:val="VietnameseHeading"/>
      </w:pPr>
      <w:r>
        <w:rPr>
          <w:rFonts w:ascii="Times New Roman" w:hAnsi="Times New Roman" w:cs="Times New Roman" w:eastAsia="SimSun"/>
          <w:color w:val="7B4B2A"/>
          <w:lang w:val="vi-VN"/>
        </w:rPr>
        <w:t>Cúng dường là bố thí, không phải trao đổi</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The offering expands through the Dharma realm as an expression of reverence and generosity. It is not a transaction that guarantees health, success or protection. Application: offer time, food, care or resources without demanding a particular return, while still using wise boundaries and responsible planning.</w:t>
      </w:r>
    </w:p>
    <w:p>
      <w:pPr>
        <w:pStyle w:val="PairVietnamese"/>
        <w:keepLines/>
      </w:pPr>
      <w:r>
        <w:rPr>
          <w:rFonts w:ascii="Times New Roman" w:hAnsi="Times New Roman" w:cs="Times New Roman" w:eastAsia="SimSun"/>
          <w:color w:val="7B4B2A"/>
          <w:lang w:val="vi-VN"/>
        </w:rPr>
        <w:t>Phẩm vật lan khắp pháp giới như sự biểu lộ lòng tôn kính và bố thí. Đây không phải giao dịch bảo đảm sức khỏe, thành công hay sự che chở. Ứng dụng: hãy hiến tặng thời gian, thực phẩm, sự chăm sóc hay nguồn lực mà không đòi một kết quả nhất định, đồng thời vẫn giữ ranh giới sáng suốt và kế hoạch có trách nhiệm.</w:t>
      </w:r>
    </w:p>
    <w:p>
      <w:bookmarkStart w:id="477" w:name="P1_007"/>
      <w:pPr>
        <w:pStyle w:val="Heading1"/>
      </w:pPr>
      <w:r>
        <w:rPr>
          <w:rFonts w:ascii="Times New Roman" w:hAnsi="Times New Roman" w:cs="Times New Roman" w:eastAsia="SimSun"/>
          <w:color w:val="174F4B"/>
          <w:lang w:val="en-AU"/>
        </w:rPr>
        <w:t>P1-007  Prayer of Entering Repentance</w:t>
      </w:r>
      <w:bookmarkEnd w:id="477"/>
    </w:p>
    <w:p>
      <w:pPr>
        <w:pStyle w:val="VietnameseHeading"/>
      </w:pPr>
      <w:r>
        <w:rPr>
          <w:rFonts w:ascii="Times New Roman" w:hAnsi="Times New Roman" w:cs="Times New Roman" w:eastAsia="SimSun"/>
          <w:color w:val="7B4B2A"/>
          <w:lang w:val="vi-VN"/>
        </w:rPr>
        <w:t>Lời nguyện nhập sám</w:t>
      </w:r>
    </w:p>
    <w:p>
      <w:pPr>
        <w:pStyle w:val="SourceLocator"/>
      </w:pPr>
      <w:r>
        <w:rPr>
          <w:rFonts w:ascii="Times New Roman" w:hAnsi="Times New Roman" w:cs="Times New Roman" w:eastAsia="SimSun"/>
          <w:color w:val="174F4B"/>
          <w:lang w:val="en-AU"/>
        </w:rPr>
        <w:t>Source PDF pages 15-18</w:t>
      </w:r>
    </w:p>
    <w:p>
      <w:pPr>
        <w:pStyle w:val="SourceLocator"/>
      </w:pPr>
      <w:r>
        <w:rPr>
          <w:rFonts w:ascii="Times New Roman" w:hAnsi="Times New Roman" w:cs="Times New Roman" w:eastAsia="SimSun"/>
          <w:color w:val="7B4B2A"/>
          <w:lang w:val="vi-VN"/>
        </w:rPr>
        <w:t>Trang PDF nguồn 15-18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15–18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15–18</w:t>
      </w:r>
      <w:r>
        <w:rPr>
          <w:rFonts w:ascii="Times New Roman" w:hAnsi="Times New Roman" w:cs="Times New Roman" w:eastAsia="SimSun"/>
          <w:color w:val="7B4B2A"/>
          <w:lang w:val="vi-VN"/>
        </w:rPr>
      </w:r>
    </w:p>
    <w:p>
      <w:bookmarkStart w:id="478" w:name="P1_007_002"/>
      <w:pPr>
        <w:pStyle w:val="Heading2"/>
      </w:pPr>
      <w:r>
        <w:rPr>
          <w:rFonts w:ascii="Times New Roman" w:hAnsi="Times New Roman" w:cs="Times New Roman" w:eastAsia="SimSun"/>
          <w:color w:val="174F4B"/>
          <w:lang w:val="en-AU"/>
        </w:rPr>
        <w:t>What is happening?</w:t>
      </w:r>
      <w:bookmarkEnd w:id="478"/>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formally enters the repentance sanctuary. Practitioners purify body, speech and mind, take refuge, confess and ask the awakened assembly to witness their sincerity.</w:t>
      </w:r>
    </w:p>
    <w:p>
      <w:pPr>
        <w:pStyle w:val="PairVietnamese"/>
        <w:keepLines/>
      </w:pPr>
      <w:r>
        <w:rPr>
          <w:rFonts w:ascii="Times New Roman" w:hAnsi="Times New Roman" w:cs="Times New Roman" w:eastAsia="SimSun"/>
          <w:color w:val="7B4B2A"/>
          <w:lang w:val="vi-VN"/>
        </w:rPr>
        <w:t>Đại chúng chính thức bước vào đạo tràng sám hối. Người tu thanh tịnh thân, khẩu và ý, quy y, sám hối và thỉnh cầu hội chúng giác ngộ chứng minh lòng thành.</w:t>
      </w:r>
    </w:p>
    <w:p>
      <w:bookmarkStart w:id="479" w:name="P1_007_004"/>
      <w:pPr>
        <w:pStyle w:val="Heading2"/>
      </w:pPr>
      <w:r>
        <w:rPr>
          <w:rFonts w:ascii="Times New Roman" w:hAnsi="Times New Roman" w:cs="Times New Roman" w:eastAsia="SimSun"/>
          <w:color w:val="174F4B"/>
          <w:lang w:val="en-AU"/>
        </w:rPr>
        <w:t>Why is it done?</w:t>
      </w:r>
      <w:bookmarkEnd w:id="479"/>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Ritual boundaries help the mind stop treating the words as ordinary reading. Kneeling, joined palms, flowers and incense support concentrated honesty.</w:t>
      </w:r>
    </w:p>
    <w:p>
      <w:pPr>
        <w:pStyle w:val="PairVietnamese"/>
        <w:keepLines/>
      </w:pPr>
      <w:r>
        <w:rPr>
          <w:rFonts w:ascii="Times New Roman" w:hAnsi="Times New Roman" w:cs="Times New Roman" w:eastAsia="SimSun"/>
          <w:color w:val="7B4B2A"/>
          <w:lang w:val="vi-VN"/>
        </w:rPr>
        <w:t>Ranh giới nghi lễ giúp tâm thôi xem những lời này như văn bản đọc thông thường. Quỳ, chắp tay, hoa và hương nâng đỡ sự thành thật chuyên chú.</w:t>
      </w:r>
    </w:p>
    <w:p>
      <w:bookmarkStart w:id="480" w:name="P1_007_006"/>
      <w:pPr>
        <w:pStyle w:val="Heading2"/>
      </w:pPr>
      <w:r>
        <w:rPr>
          <w:rFonts w:ascii="Times New Roman" w:hAnsi="Times New Roman" w:cs="Times New Roman" w:eastAsia="SimSun"/>
          <w:color w:val="174F4B"/>
          <w:lang w:val="en-AU"/>
        </w:rPr>
        <w:t>What does it mean?</w:t>
      </w:r>
      <w:bookmarkEnd w:id="480"/>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“Purifying the three karmas” means bringing bodily conduct, speech and intention into alignment. “Four forms of birth” and “six realms” place the confession within the traditional scope of all sentient life.</w:t>
      </w:r>
    </w:p>
    <w:p>
      <w:pPr>
        <w:pStyle w:val="PairVietnamese"/>
        <w:keepLines/>
      </w:pPr>
      <w:r>
        <w:rPr>
          <w:rFonts w:ascii="Times New Roman" w:hAnsi="Times New Roman" w:cs="Times New Roman" w:eastAsia="SimSun"/>
          <w:color w:val="7B4B2A"/>
          <w:lang w:val="vi-VN"/>
        </w:rPr>
        <w:t>“Thanh tịnh ba nghiệp” nghĩa là đưa hành vi của thân, lời nói và ý hướng về cùng một phương hướng. “Bốn loài sanh” và “sáu nẻo” đặt lời sám hối trong phạm vi truyền thống bao gồm mọi sự sống hữu tình.</w:t>
      </w:r>
    </w:p>
    <w:p>
      <w:pPr>
        <w:pStyle w:val="PairEnglish"/>
        <w:keepLines/>
      </w:pPr>
      <w:r>
        <w:rPr>
          <w:rFonts w:ascii="Times New Roman" w:hAnsi="Times New Roman" w:cs="Times New Roman" w:eastAsia="SimSun"/>
          <w:color w:val="174F4B"/>
          <w:lang w:val="en-AU"/>
        </w:rPr>
        <w:t>The Seven Ancient Buddhas then situate the practice in a lineage of awakening extending beyond one historical age.</w:t>
      </w:r>
    </w:p>
    <w:p>
      <w:pPr>
        <w:pStyle w:val="PairVietnamese"/>
        <w:keepLines/>
      </w:pPr>
      <w:r>
        <w:rPr>
          <w:rFonts w:ascii="Times New Roman" w:hAnsi="Times New Roman" w:cs="Times New Roman" w:eastAsia="SimSun"/>
          <w:color w:val="7B4B2A"/>
          <w:lang w:val="vi-VN"/>
        </w:rPr>
        <w:t>Tiếp đó, bảy vị Phật thời quá khứ đặt pháp tu vào một dòng giác ngộ vượt khỏi một thời đại lịch sử duy nhất.</w:t>
      </w:r>
    </w:p>
    <w:p>
      <w:bookmarkStart w:id="481" w:name="P1_007_009"/>
      <w:pPr>
        <w:pStyle w:val="Heading2"/>
      </w:pPr>
      <w:r>
        <w:rPr>
          <w:rFonts w:ascii="Times New Roman" w:hAnsi="Times New Roman" w:cs="Times New Roman" w:eastAsia="SimSun"/>
          <w:color w:val="174F4B"/>
          <w:lang w:val="en-AU"/>
        </w:rPr>
        <w:t>What to attend to</w:t>
      </w:r>
      <w:bookmarkEnd w:id="481"/>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source repeatedly asks that body, speech and mind become pure. Read “pure” here as freed from the harmful direction being confessed. A useful review is concrete: what did the body do, what did speech communicate, and what intention or assumption drove them?</w:t>
      </w:r>
    </w:p>
    <w:p>
      <w:pPr>
        <w:pStyle w:val="PairVietnamese"/>
        <w:keepLines/>
      </w:pPr>
      <w:r>
        <w:rPr>
          <w:rFonts w:ascii="Times New Roman" w:hAnsi="Times New Roman" w:cs="Times New Roman" w:eastAsia="SimSun"/>
          <w:color w:val="7B4B2A"/>
          <w:lang w:val="vi-VN"/>
        </w:rPr>
        <w:t>Bản nguồn nhiều lần thỉnh cầu thân, khẩu và ý trở nên thanh tịnh. Ở đây, hãy hiểu “thanh tịnh” là thoát khỏi hướng gây hại đang được sám hối. Một cách xét lại hữu ích cần cụ thể: thân đã làm gì, lời nói đã truyền đạt điều gì, và ý hướng hay giả định nào đã thúc đẩy chúng?</w:t>
      </w:r>
    </w:p>
    <w:p>
      <w:bookmarkStart w:id="482" w:name="P1_007_011"/>
      <w:pPr>
        <w:pStyle w:val="Heading2"/>
      </w:pPr>
      <w:r>
        <w:rPr>
          <w:rFonts w:ascii="Times New Roman" w:hAnsi="Times New Roman" w:cs="Times New Roman" w:eastAsia="SimSun"/>
          <w:color w:val="174F4B"/>
          <w:lang w:val="en-AU"/>
        </w:rPr>
        <w:t>Entering with support</w:t>
      </w:r>
      <w:bookmarkEnd w:id="482"/>
    </w:p>
    <w:p>
      <w:pPr>
        <w:pStyle w:val="VietnameseHeading"/>
      </w:pPr>
      <w:r>
        <w:rPr>
          <w:rFonts w:ascii="Times New Roman" w:hAnsi="Times New Roman" w:cs="Times New Roman" w:eastAsia="SimSun"/>
          <w:color w:val="7B4B2A"/>
          <w:lang w:val="vi-VN"/>
        </w:rPr>
        <w:t>Bước vào thời sám với sự nâng đỡ</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prepare one sentence of honest disclosure and one sentence naming the support needed for change. The assembly witnesses resolve; it does not require public disclosure of private trauma or unsafe details.</w:t>
      </w:r>
    </w:p>
    <w:p>
      <w:pPr>
        <w:pStyle w:val="PairVietnamese"/>
        <w:keepLines/>
      </w:pPr>
      <w:r>
        <w:rPr>
          <w:rFonts w:ascii="Times New Roman" w:hAnsi="Times New Roman" w:cs="Times New Roman" w:eastAsia="SimSun"/>
          <w:color w:val="7B4B2A"/>
          <w:lang w:val="vi-VN"/>
        </w:rPr>
        <w:t>Ứng dụng: chuẩn bị một câu phát lồ chân thật và một câu nêu sự nâng đỡ cần có để thay đổi. Đại chúng chứng minh cho chí nguyện; điều ấy không buộc công khai sang chấn riêng tư hay chi tiết không an toàn.</w:t>
      </w:r>
    </w:p>
    <w:p>
      <w:bookmarkStart w:id="483" w:name="P1_008"/>
      <w:pPr>
        <w:pStyle w:val="Heading1"/>
      </w:pPr>
      <w:r>
        <w:rPr>
          <w:rFonts w:ascii="Times New Roman" w:hAnsi="Times New Roman" w:cs="Times New Roman" w:eastAsia="SimSun"/>
          <w:color w:val="174F4B"/>
          <w:lang w:val="en-AU"/>
        </w:rPr>
        <w:t>P1-008  Opening Confession and Buddha-Name Litany</w:t>
      </w:r>
      <w:bookmarkEnd w:id="483"/>
    </w:p>
    <w:p>
      <w:pPr>
        <w:pStyle w:val="VietnameseHeading"/>
      </w:pPr>
      <w:r>
        <w:rPr>
          <w:rFonts w:ascii="Times New Roman" w:hAnsi="Times New Roman" w:cs="Times New Roman" w:eastAsia="SimSun"/>
          <w:color w:val="7B4B2A"/>
          <w:lang w:val="vi-VN"/>
        </w:rPr>
        <w:t>Sám hối mở đầu và xưng niệm danh hiệu Phật</w:t>
      </w:r>
    </w:p>
    <w:p>
      <w:pPr>
        <w:pStyle w:val="SourceLocator"/>
      </w:pPr>
      <w:r>
        <w:rPr>
          <w:rFonts w:ascii="Times New Roman" w:hAnsi="Times New Roman" w:cs="Times New Roman" w:eastAsia="SimSun"/>
          <w:color w:val="174F4B"/>
          <w:lang w:val="en-AU"/>
        </w:rPr>
        <w:t>Source PDF pages 19-23</w:t>
      </w:r>
    </w:p>
    <w:p>
      <w:pPr>
        <w:pStyle w:val="SourceLocator"/>
      </w:pPr>
      <w:r>
        <w:rPr>
          <w:rFonts w:ascii="Times New Roman" w:hAnsi="Times New Roman" w:cs="Times New Roman" w:eastAsia="SimSun"/>
          <w:color w:val="7B4B2A"/>
          <w:lang w:val="vi-VN"/>
        </w:rPr>
        <w:t>Trang PDF nguồn 19-23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19–23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19–23</w:t>
      </w:r>
      <w:r>
        <w:rPr>
          <w:rFonts w:ascii="Times New Roman" w:hAnsi="Times New Roman" w:cs="Times New Roman" w:eastAsia="SimSun"/>
          <w:color w:val="7B4B2A"/>
          <w:lang w:val="vi-VN"/>
        </w:rPr>
      </w:r>
    </w:p>
    <w:p>
      <w:bookmarkStart w:id="484" w:name="P1_008_002"/>
      <w:pPr>
        <w:pStyle w:val="Heading2"/>
      </w:pPr>
      <w:r>
        <w:rPr>
          <w:rFonts w:ascii="Times New Roman" w:hAnsi="Times New Roman" w:cs="Times New Roman" w:eastAsia="SimSun"/>
          <w:color w:val="174F4B"/>
          <w:lang w:val="en-AU"/>
        </w:rPr>
        <w:t>What is happening?</w:t>
      </w:r>
      <w:bookmarkEnd w:id="48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admits disbelief, arrogance, neglect of family, intoxicant use, killing, sexual craving and other harmful conduct. It then invokes Buddhas, bodhisattvas and sacred assemblies.</w:t>
      </w:r>
    </w:p>
    <w:p>
      <w:pPr>
        <w:pStyle w:val="PairVietnamese"/>
        <w:keepLines/>
      </w:pPr>
      <w:r>
        <w:rPr>
          <w:rFonts w:ascii="Times New Roman" w:hAnsi="Times New Roman" w:cs="Times New Roman" w:eastAsia="SimSun"/>
          <w:color w:val="7B4B2A"/>
          <w:lang w:val="vi-VN"/>
        </w:rPr>
        <w:t>Đại chúng thừa nhận sự bất tín, ngạo mạn, không chăm lo gia đình, sử dụng chất say, sát sanh, tham dục và những hành vi gây hại khác. Sau đó đại chúng xưng niệm chư Phật, chư Bồ-tát và các thánh chúng.</w:t>
      </w:r>
    </w:p>
    <w:p>
      <w:bookmarkStart w:id="485" w:name="P1_008_004"/>
      <w:pPr>
        <w:pStyle w:val="Heading2"/>
      </w:pPr>
      <w:r>
        <w:rPr>
          <w:rFonts w:ascii="Times New Roman" w:hAnsi="Times New Roman" w:cs="Times New Roman" w:eastAsia="SimSun"/>
          <w:color w:val="174F4B"/>
          <w:lang w:val="en-AU"/>
        </w:rPr>
        <w:t>Why is it done?</w:t>
      </w:r>
      <w:bookmarkEnd w:id="485"/>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Naming patterns weakens concealment. Reciting awakened names provides a contrasting field of qualities: wisdom, compassion, strength, vows and liberation.</w:t>
      </w:r>
    </w:p>
    <w:p>
      <w:pPr>
        <w:pStyle w:val="PairVietnamese"/>
        <w:keepLines/>
      </w:pPr>
      <w:r>
        <w:rPr>
          <w:rFonts w:ascii="Times New Roman" w:hAnsi="Times New Roman" w:cs="Times New Roman" w:eastAsia="SimSun"/>
          <w:color w:val="7B4B2A"/>
          <w:lang w:val="vi-VN"/>
        </w:rPr>
        <w:t>Gọi tên các mô thức làm suy yếu sự che giấu. Xưng niệm danh hiệu các bậc giác ngộ mở ra một trường phẩm chất tương phản: trí tuệ, từ bi, sức mạnh, đại nguyện và giải thoát.</w:t>
      </w:r>
    </w:p>
    <w:p>
      <w:bookmarkStart w:id="486" w:name="P1_008_006"/>
      <w:pPr>
        <w:pStyle w:val="Heading2"/>
      </w:pPr>
      <w:r>
        <w:rPr>
          <w:rFonts w:ascii="Times New Roman" w:hAnsi="Times New Roman" w:cs="Times New Roman" w:eastAsia="SimSun"/>
          <w:color w:val="174F4B"/>
          <w:lang w:val="en-AU"/>
        </w:rPr>
        <w:t>What does it mean?</w:t>
      </w:r>
      <w:bookmarkEnd w:id="486"/>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passage uses “we” and covers more wrongdoing than any one reader may have committed. Communal repentance is deliberately comprehensive. A practitioner can acknowledge the pattern without making a false personal confession.</w:t>
      </w:r>
    </w:p>
    <w:p>
      <w:pPr>
        <w:pStyle w:val="PairVietnamese"/>
        <w:keepLines/>
      </w:pPr>
      <w:r>
        <w:rPr>
          <w:rFonts w:ascii="Times New Roman" w:hAnsi="Times New Roman" w:cs="Times New Roman" w:eastAsia="SimSun"/>
          <w:color w:val="7B4B2A"/>
          <w:lang w:val="vi-VN"/>
        </w:rPr>
        <w:t>Đoạn văn dùng “chúng con” và bao quát nhiều lỗi lầm hơn những gì bất kỳ một người đọc nào có thể đã phạm. Sám hối chung có chủ ý bao quát toàn diện. Người tu có thể nhận biết một mô thức mà không nhận sai rằng cá nhân mình đã phạm.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Reading responsibly</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Do not mechanically claim an action you did not commit. Attend to the forms of harm that genuinely apply, the social conditions that allow harm and the commitment to prevent it.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một cách có trách nhiệm</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Đừng máy móc nhận một hành động mà mình không làm. Hãy chú tâm đến những dạng tổn hại thật sự có liên quan đến mình, các điều kiện xã hội dung dưỡng tổn hại, và sự cam kết ngăn ngừa nó.</w:t>
      </w:r>
    </w:p>
    <w:p>
      <w:pPr>
        <w:pStyle w:val="PairEnglish"/>
        <w:keepLines/>
      </w:pPr>
      <w:r>
        <w:rPr>
          <w:rFonts w:ascii="Times New Roman" w:hAnsi="Times New Roman" w:cs="Times New Roman" w:eastAsia="SimSun"/>
          <w:color w:val="174F4B"/>
          <w:lang w:val="en-AU"/>
        </w:rPr>
        <w:t>Collective confession works at three levels. You can acknowledge conduct you personally recognise, remain alert to ways you benefit from or fail to interrupt wider harm, and cultivate concern for actions committed by beings generally. None of these requires a false admission. If a line does not describe you, let it train recognition and prevention rather than forcing a private memory to fit it.</w:t>
      </w:r>
    </w:p>
    <w:p>
      <w:pPr>
        <w:pStyle w:val="PairVietnamese"/>
        <w:keepLines/>
      </w:pPr>
      <w:r>
        <w:rPr>
          <w:rFonts w:ascii="Times New Roman" w:hAnsi="Times New Roman" w:cs="Times New Roman" w:eastAsia="SimSun"/>
          <w:color w:val="7B4B2A"/>
          <w:lang w:val="vi-VN"/>
        </w:rPr>
        <w:t>Sám hối chung vận hành ở ba mức độ. Bạn có thể thừa nhận hành vi mà chính mình nhận ra, tỉnh giác với những cách mình hưởng lợi từ hoặc không ngăn chặn tổn hại rộng lớn hơn, và vun bồi sự quan tâm đối với những hành động mà chúng sanh nói chung đã gây ra. Không mức độ nào đòi hỏi một lời nhận tội sai sự thật. Nếu một câu không mô tả bạn, hãy để nó rèn luyện khả năng nhận biết và phòng ngừa, thay vì ép ký ức riêng phải khớp với câu ấy.</w:t>
      </w:r>
    </w:p>
    <w:p>
      <w:bookmarkStart w:id="487" w:name="P1_008_010"/>
      <w:pPr>
        <w:pStyle w:val="Heading2"/>
      </w:pPr>
      <w:r>
        <w:rPr>
          <w:rFonts w:ascii="Times New Roman" w:hAnsi="Times New Roman" w:cs="Times New Roman" w:eastAsia="SimSun"/>
          <w:color w:val="174F4B"/>
          <w:lang w:val="en-AU"/>
        </w:rPr>
        <w:t>What to attend to</w:t>
      </w:r>
      <w:bookmarkEnd w:id="487"/>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When the litany shifts to Buddha and bodhisattva names, notice the change in emotional direction. The assembly has named confusion and harm, then turns towards qualities that make another response possible. Refuge is not a way to avoid repair. It supplies a model, teaching and community for carrying it out.</w:t>
      </w:r>
    </w:p>
    <w:p>
      <w:pPr>
        <w:pStyle w:val="PairVietnamese"/>
        <w:keepLines/>
      </w:pPr>
      <w:r>
        <w:rPr>
          <w:rFonts w:ascii="Times New Roman" w:hAnsi="Times New Roman" w:cs="Times New Roman" w:eastAsia="SimSun"/>
          <w:color w:val="7B4B2A"/>
          <w:lang w:val="vi-VN"/>
        </w:rPr>
        <w:t>Khi nghi thức chuyển sang danh hiệu chư Phật và Bồ-tát, hãy nhận ra sự đổi hướng về cảm xúc. Đại chúng đã gọi tên mê lầm và tổn hại, rồi hướng về những phẩm chất giúp một cách ứng xử khác trở nên khả thi. Quy y không phải cách né tránh việc sửa đổi. Quy y mang lại khuôn mẫu, giáo pháp và cộng đồng để thực hiện việc ấy.</w:t>
      </w:r>
    </w:p>
    <w:p>
      <w:bookmarkStart w:id="488" w:name="P1_008_012"/>
      <w:pPr>
        <w:pStyle w:val="Heading2"/>
      </w:pPr>
      <w:r>
        <w:rPr>
          <w:rFonts w:ascii="Times New Roman" w:hAnsi="Times New Roman" w:cs="Times New Roman" w:eastAsia="SimSun"/>
          <w:color w:val="174F4B"/>
          <w:lang w:val="en-AU"/>
        </w:rPr>
        <w:t>Beginner notes</w:t>
      </w:r>
      <w:bookmarkEnd w:id="488"/>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Field of merit</w:t>
      </w:r>
      <w:r>
        <w:rPr>
          <w:rFonts w:ascii="Times New Roman" w:hAnsi="Times New Roman" w:cs="Times New Roman" w:eastAsia="SimSun"/>
          <w:color w:val="174F4B"/>
          <w:lang w:val="en-AU"/>
        </w:rPr>
        <w:t xml:space="preserve"> means a person or community in relation to whom wholesome action bears abundant benefit, like a well-tended field bearing crops.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Ruộng phước</w:t>
      </w:r>
      <w:r>
        <w:rPr>
          <w:rFonts w:ascii="Times New Roman" w:hAnsi="Times New Roman" w:cs="Times New Roman" w:eastAsia="SimSun"/>
          <w:color w:val="7B4B2A"/>
          <w:lang w:val="vi-VN"/>
        </w:rPr>
        <w:t xml:space="preserve"> chỉ một người hay cộng đồng mà trong quan hệ với họ, hành động lành đem lại lợi ích dồi dào, như thửa ruộng được chăm sóc tốt sinh nhiều hoa màu.</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Pratyekabuddha</w:t>
      </w:r>
      <w:r>
        <w:rPr>
          <w:rFonts w:ascii="Times New Roman" w:hAnsi="Times New Roman" w:cs="Times New Roman" w:eastAsia="SimSun"/>
          <w:color w:val="174F4B"/>
          <w:lang w:val="en-AU"/>
        </w:rPr>
        <w:t xml:space="preserve"> means one who awakens without teaching a dispensation to the world.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Bích-chi-phật</w:t>
      </w:r>
      <w:r>
        <w:rPr>
          <w:rFonts w:ascii="Times New Roman" w:hAnsi="Times New Roman" w:cs="Times New Roman" w:eastAsia="SimSun"/>
          <w:color w:val="7B4B2A"/>
          <w:lang w:val="vi-VN"/>
        </w:rPr>
        <w:t xml:space="preserve"> là vị tự mình giác ngộ nhưng không thiết lập một thời kỳ giáo pháp để giáo hoá thế gian.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Four fruitions and four progressions</w:t>
      </w:r>
      <w:r>
        <w:rPr>
          <w:rFonts w:ascii="Times New Roman" w:hAnsi="Times New Roman" w:cs="Times New Roman" w:eastAsia="SimSun"/>
          <w:color w:val="174F4B"/>
          <w:lang w:val="en-AU"/>
        </w:rPr>
        <w:t xml:space="preserve"> are four stages of early Buddhist awakening, each viewed as path and result.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Bốn quả và bốn hướng</w:t>
      </w:r>
      <w:r>
        <w:rPr>
          <w:rFonts w:ascii="Times New Roman" w:hAnsi="Times New Roman" w:cs="Times New Roman" w:eastAsia="SimSun"/>
          <w:color w:val="7B4B2A"/>
          <w:lang w:val="vi-VN"/>
        </w:rPr>
        <w:t xml:space="preserve"> là bốn giai đoạn giác ngộ trong Phật giáo thời kỳ đầu, mỗi giai đoạn được nhìn theo phương diện con đường và kết quả.</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Devas and nāgas</w:t>
      </w:r>
      <w:r>
        <w:rPr>
          <w:rFonts w:ascii="Times New Roman" w:hAnsi="Times New Roman" w:cs="Times New Roman" w:eastAsia="SimSun"/>
          <w:color w:val="174F4B"/>
          <w:lang w:val="en-AU"/>
        </w:rPr>
        <w:t xml:space="preserve"> are non-human beings in traditional Buddhist cosmology.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Chư thiên và loài rồng</w:t>
      </w:r>
      <w:r>
        <w:rPr>
          <w:rFonts w:ascii="Times New Roman" w:hAnsi="Times New Roman" w:cs="Times New Roman" w:eastAsia="SimSun"/>
          <w:color w:val="7B4B2A"/>
          <w:lang w:val="vi-VN"/>
        </w:rPr>
        <w:t xml:space="preserve"> là các chúng sanh không phải loài người trong vũ trụ quan Phật giáo truyền thống.</w:t>
      </w:r>
    </w:p>
    <w:p>
      <w:bookmarkStart w:id="489" w:name="P1_008_017"/>
      <w:pPr>
        <w:pStyle w:val="Heading2"/>
      </w:pPr>
      <w:r>
        <w:rPr>
          <w:rFonts w:ascii="Times New Roman" w:hAnsi="Times New Roman" w:cs="Times New Roman" w:eastAsia="SimSun"/>
          <w:color w:val="174F4B"/>
          <w:lang w:val="en-AU"/>
        </w:rPr>
        <w:t>Confession without self-hatred</w:t>
      </w:r>
      <w:bookmarkEnd w:id="489"/>
    </w:p>
    <w:p>
      <w:pPr>
        <w:pStyle w:val="VietnameseHeading"/>
      </w:pPr>
      <w:r>
        <w:rPr>
          <w:rFonts w:ascii="Times New Roman" w:hAnsi="Times New Roman" w:cs="Times New Roman" w:eastAsia="SimSun"/>
          <w:color w:val="7B4B2A"/>
          <w:lang w:val="vi-VN"/>
        </w:rPr>
        <w:t>Sám hối mà không tự ghét bỏ</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confession is extensive because it refuses concealment, not because a person must become identical with every offence named. Take responsibility for actual conduct, its conditions and repair. If shame becomes “I am beyond help”, return to refuge and a specific next action.</w:t>
      </w:r>
    </w:p>
    <w:p>
      <w:pPr>
        <w:pStyle w:val="PairVietnamese"/>
        <w:keepLines/>
      </w:pPr>
      <w:r>
        <w:rPr>
          <w:rFonts w:ascii="Times New Roman" w:hAnsi="Times New Roman" w:cs="Times New Roman" w:eastAsia="SimSun"/>
          <w:color w:val="7B4B2A"/>
          <w:lang w:val="vi-VN"/>
        </w:rPr>
        <w:t>Phần sám hối dài vì không che giấu, chứ không buộc một người đồng nhất mình với mọi tội lỗi được nêu. Hãy nhận trách nhiệm về hành vi thật, các điều kiện của nó và sự sửa chữa. Nếu hổ thẹn biến thành “tôi không còn có thể được giúp”, hãy trở về quy y và một hành động kế tiếp cụ thể.</w:t>
      </w:r>
    </w:p>
    <w:p>
      <w:bookmarkStart w:id="490" w:name="P1_009"/>
      <w:pPr>
        <w:pStyle w:val="Heading1"/>
      </w:pPr>
      <w:r>
        <w:rPr>
          <w:rFonts w:ascii="Times New Roman" w:hAnsi="Times New Roman" w:cs="Times New Roman" w:eastAsia="SimSun"/>
          <w:color w:val="174F4B"/>
          <w:lang w:val="en-AU"/>
        </w:rPr>
        <w:t>P1-009  The Three Obstructions</w:t>
      </w:r>
      <w:bookmarkEnd w:id="490"/>
    </w:p>
    <w:p>
      <w:pPr>
        <w:pStyle w:val="VietnameseHeading"/>
      </w:pPr>
      <w:r>
        <w:rPr>
          <w:rFonts w:ascii="Times New Roman" w:hAnsi="Times New Roman" w:cs="Times New Roman" w:eastAsia="SimSun"/>
          <w:color w:val="7B4B2A"/>
          <w:lang w:val="vi-VN"/>
        </w:rPr>
        <w:t>Ba chướng</w:t>
      </w:r>
    </w:p>
    <w:p>
      <w:pPr>
        <w:pStyle w:val="SourceLocator"/>
      </w:pPr>
      <w:r>
        <w:rPr>
          <w:rFonts w:ascii="Times New Roman" w:hAnsi="Times New Roman" w:cs="Times New Roman" w:eastAsia="SimSun"/>
          <w:color w:val="174F4B"/>
          <w:lang w:val="en-AU"/>
        </w:rPr>
        <w:t>Source PDF pages 23,24</w:t>
      </w:r>
    </w:p>
    <w:p>
      <w:pPr>
        <w:pStyle w:val="SourceLocator"/>
      </w:pPr>
      <w:r>
        <w:rPr>
          <w:rFonts w:ascii="Times New Roman" w:hAnsi="Times New Roman" w:cs="Times New Roman" w:eastAsia="SimSun"/>
          <w:color w:val="7B4B2A"/>
          <w:lang w:val="vi-VN"/>
        </w:rPr>
        <w:t>Trang PDF nguồn 23,24</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23–24</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23–24</w:t>
      </w:r>
      <w:r>
        <w:rPr>
          <w:rFonts w:ascii="Times New Roman" w:hAnsi="Times New Roman" w:cs="Times New Roman" w:eastAsia="SimSun"/>
          <w:color w:val="7B4B2A"/>
          <w:lang w:val="vi-VN"/>
        </w:rPr>
      </w:r>
    </w:p>
    <w:p>
      <w:bookmarkStart w:id="491" w:name="P1_009_002"/>
      <w:pPr>
        <w:pStyle w:val="Heading2"/>
      </w:pPr>
      <w:r>
        <w:rPr>
          <w:rFonts w:ascii="Times New Roman" w:hAnsi="Times New Roman" w:cs="Times New Roman" w:eastAsia="SimSun"/>
          <w:color w:val="174F4B"/>
          <w:lang w:val="en-AU"/>
        </w:rPr>
        <w:t>What is happening?</w:t>
      </w:r>
      <w:bookmarkEnd w:id="49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organises an immense range of wrongdoing into three connected obstructions: afflictions, karma and painful results.</w:t>
      </w:r>
    </w:p>
    <w:p>
      <w:pPr>
        <w:pStyle w:val="PairVietnamese"/>
        <w:keepLines/>
      </w:pPr>
      <w:r>
        <w:rPr>
          <w:rFonts w:ascii="Times New Roman" w:hAnsi="Times New Roman" w:cs="Times New Roman" w:eastAsia="SimSun"/>
          <w:color w:val="7B4B2A"/>
          <w:lang w:val="vi-VN"/>
        </w:rPr>
        <w:t>Nghi thức sắp xếp một phạm vi lỗi lầm rất lớn thành ba chướng liên kết với nhau: phiền não, nghiệp và quả khổ.</w:t>
      </w:r>
    </w:p>
    <w:p>
      <w:bookmarkStart w:id="492" w:name="P1_009_004"/>
      <w:pPr>
        <w:pStyle w:val="Heading2"/>
      </w:pPr>
      <w:r>
        <w:rPr>
          <w:rFonts w:ascii="Times New Roman" w:hAnsi="Times New Roman" w:cs="Times New Roman" w:eastAsia="SimSun"/>
          <w:color w:val="174F4B"/>
          <w:lang w:val="en-AU"/>
        </w:rPr>
        <w:t>Why is it done?</w:t>
      </w:r>
      <w:bookmarkEnd w:id="492"/>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This turns a catalogue of faults into a diagnosis. If a practitioner sees only the painful result, the inner cause may continue. If they analyse affliction but ignore conduct, insight remains abstract.</w:t>
      </w:r>
    </w:p>
    <w:p>
      <w:pPr>
        <w:pStyle w:val="PairVietnamese"/>
        <w:keepLines/>
      </w:pPr>
      <w:r>
        <w:rPr>
          <w:rFonts w:ascii="Times New Roman" w:hAnsi="Times New Roman" w:cs="Times New Roman" w:eastAsia="SimSun"/>
          <w:color w:val="7B4B2A"/>
          <w:lang w:val="vi-VN"/>
        </w:rPr>
        <w:t>Cách sắp xếp này biến một bản liệt kê lỗi lầm thành sự chẩn đoán. Nếu người tu chỉ thấy quả khổ, nguyên nhân bên trong có thể tiếp tục. Nếu họ phân tích phiền não nhưng bỏ qua hành vi, tuệ giác vẫn chỉ là điều trừu tượng.</w:t>
      </w:r>
    </w:p>
    <w:p>
      <w:pPr>
        <w:keepNext/>
        <w:jc w:val="center"/>
      </w:pPr>
      <w:r>
        <w:drawing>
          <wp:inline xmlns:a="http://schemas.openxmlformats.org/drawingml/2006/main" xmlns:pic="http://schemas.openxmlformats.org/drawingml/2006/picture">
            <wp:extent cx="5760000" cy="2723190"/>
            <wp:docPr id="10" name="Picture 10"/>
            <wp:cNvGraphicFramePr>
              <a:graphicFrameLocks noChangeAspect="1"/>
            </wp:cNvGraphicFramePr>
            <a:graphic>
              <a:graphicData uri="http://schemas.openxmlformats.org/drawingml/2006/picture">
                <pic:pic>
                  <pic:nvPicPr>
                    <pic:cNvPr id="0" name="three-obstructions.png"/>
                    <pic:cNvPicPr/>
                  </pic:nvPicPr>
                  <pic:blipFill>
                    <a:blip r:embed="rId27"/>
                    <a:stretch>
                      <a:fillRect/>
                    </a:stretch>
                  </pic:blipFill>
                  <pic:spPr>
                    <a:xfrm>
                      <a:off x="0" y="0"/>
                      <a:ext cx="5760000" cy="2723190"/>
                    </a:xfrm>
                    <a:prstGeom prst="rect"/>
                  </pic:spPr>
                </pic:pic>
              </a:graphicData>
            </a:graphic>
          </wp:inline>
        </w:drawing>
      </w:r>
    </w:p>
    <w:p>
      <w:pPr>
        <w:pStyle w:val="ImageCaption"/>
        <w:jc w:val="center"/>
      </w:pPr>
      <w:r>
        <w:rPr>
          <w:rFonts w:ascii="Times New Roman" w:hAnsi="Times New Roman" w:cs="Times New Roman" w:eastAsia="SimSun"/>
          <w:color w:val="174F4B"/>
          <w:lang w:val="en-AU"/>
        </w:rPr>
        <w:t>The three obstructions</w:t>
      </w:r>
    </w:p>
    <w:p>
      <w:pPr>
        <w:keepNext/>
        <w:jc w:val="center"/>
      </w:pPr>
      <w:r>
        <w:drawing>
          <wp:inline xmlns:a="http://schemas.openxmlformats.org/drawingml/2006/main" xmlns:pic="http://schemas.openxmlformats.org/drawingml/2006/picture">
            <wp:extent cx="5760000" cy="2722909"/>
            <wp:docPr id="11" name="Picture 11"/>
            <wp:cNvGraphicFramePr>
              <a:graphicFrameLocks noChangeAspect="1"/>
            </wp:cNvGraphicFramePr>
            <a:graphic>
              <a:graphicData uri="http://schemas.openxmlformats.org/drawingml/2006/picture">
                <pic:pic>
                  <pic:nvPicPr>
                    <pic:cNvPr id="0" name="three-obstructions.png"/>
                    <pic:cNvPicPr/>
                  </pic:nvPicPr>
                  <pic:blipFill>
                    <a:blip r:embed="rId28"/>
                    <a:stretch>
                      <a:fillRect/>
                    </a:stretch>
                  </pic:blipFill>
                  <pic:spPr>
                    <a:xfrm>
                      <a:off x="0" y="0"/>
                      <a:ext cx="5760000" cy="2722909"/>
                    </a:xfrm>
                    <a:prstGeom prst="rect"/>
                  </pic:spPr>
                </pic:pic>
              </a:graphicData>
            </a:graphic>
          </wp:inline>
        </w:drawing>
      </w:r>
    </w:p>
    <w:p>
      <w:pPr>
        <w:pStyle w:val="ImageCaption"/>
        <w:jc w:val="center"/>
      </w:pPr>
      <w:r>
        <w:rPr>
          <w:rFonts w:ascii="Times New Roman" w:hAnsi="Times New Roman" w:cs="Times New Roman" w:eastAsia="SimSun"/>
          <w:color w:val="7B4B2A"/>
          <w:lang w:val="vi-VN"/>
        </w:rPr>
        <w:t>Ba chướng</w:t>
      </w:r>
    </w:p>
    <w:p>
      <w:bookmarkStart w:id="493" w:name="P1_009_007"/>
      <w:pPr>
        <w:pStyle w:val="Heading2"/>
      </w:pPr>
      <w:r>
        <w:rPr>
          <w:rFonts w:ascii="Times New Roman" w:hAnsi="Times New Roman" w:cs="Times New Roman" w:eastAsia="SimSun"/>
          <w:color w:val="174F4B"/>
          <w:lang w:val="en-AU"/>
        </w:rPr>
        <w:t>What does it mean?</w:t>
      </w:r>
      <w:bookmarkEnd w:id="493"/>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 xml:space="preserve">• An </w:t>
      </w:r>
      <w:r>
        <w:rPr>
          <w:rFonts w:ascii="Times New Roman" w:hAnsi="Times New Roman" w:cs="Times New Roman" w:eastAsia="SimSun"/>
          <w:b/>
          <w:color w:val="174F4B"/>
          <w:lang w:val="en-AU"/>
        </w:rPr>
        <w:t>affliction</w:t>
      </w:r>
      <w:r>
        <w:rPr>
          <w:rFonts w:ascii="Times New Roman" w:hAnsi="Times New Roman" w:cs="Times New Roman" w:eastAsia="SimSun"/>
          <w:color w:val="174F4B"/>
          <w:lang w:val="en-AU"/>
        </w:rPr>
        <w:t xml:space="preserve"> disturbs clear awareness.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Phiền não</w:t>
      </w:r>
      <w:r>
        <w:rPr>
          <w:rFonts w:ascii="Times New Roman" w:hAnsi="Times New Roman" w:cs="Times New Roman" w:eastAsia="SimSun"/>
          <w:color w:val="7B4B2A"/>
          <w:lang w:val="vi-VN"/>
        </w:rPr>
        <w:t xml:space="preserve"> làm xáo trộn nhận biết sáng suốt.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Karma</w:t>
      </w:r>
      <w:r>
        <w:rPr>
          <w:rFonts w:ascii="Times New Roman" w:hAnsi="Times New Roman" w:cs="Times New Roman" w:eastAsia="SimSun"/>
          <w:color w:val="174F4B"/>
          <w:lang w:val="en-AU"/>
        </w:rPr>
        <w:t xml:space="preserve"> is the intentional action it conditions.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Nghiệp</w:t>
      </w:r>
      <w:r>
        <w:rPr>
          <w:rFonts w:ascii="Times New Roman" w:hAnsi="Times New Roman" w:cs="Times New Roman" w:eastAsia="SimSun"/>
          <w:color w:val="7B4B2A"/>
          <w:lang w:val="vi-VN"/>
        </w:rPr>
        <w:t xml:space="preserve"> là hành động có chủ ý do phiền não làm duyên.</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result</w:t>
      </w:r>
      <w:r>
        <w:rPr>
          <w:rFonts w:ascii="Times New Roman" w:hAnsi="Times New Roman" w:cs="Times New Roman" w:eastAsia="SimSun"/>
          <w:color w:val="174F4B"/>
          <w:lang w:val="en-AU"/>
        </w:rPr>
        <w:t xml:space="preserve"> is the consequence and further conditioning that follow.</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Quả</w:t>
      </w:r>
      <w:r>
        <w:rPr>
          <w:rFonts w:ascii="Times New Roman" w:hAnsi="Times New Roman" w:cs="Times New Roman" w:eastAsia="SimSun"/>
          <w:color w:val="7B4B2A"/>
          <w:lang w:val="vi-VN"/>
        </w:rPr>
        <w:t xml:space="preserve"> là hậu quả và sự tạo điều kiện tiếp nối sau đó.</w:t>
      </w:r>
    </w:p>
    <w:p>
      <w:pPr>
        <w:pStyle w:val="PairEnglish"/>
        <w:keepLines/>
      </w:pPr>
      <w:r>
        <w:rPr>
          <w:rFonts w:ascii="Times New Roman" w:hAnsi="Times New Roman" w:cs="Times New Roman" w:eastAsia="SimSun"/>
          <w:color w:val="174F4B"/>
          <w:lang w:val="en-AU"/>
        </w:rPr>
        <w:t>Each can feed the next. The cycle can also be interrupted at every point through mindfulness, restraint, repair, wisdom and supportive conditions.</w:t>
      </w:r>
    </w:p>
    <w:p>
      <w:pPr>
        <w:pStyle w:val="PairVietnamese"/>
        <w:keepLines/>
      </w:pPr>
      <w:r>
        <w:rPr>
          <w:rFonts w:ascii="Times New Roman" w:hAnsi="Times New Roman" w:cs="Times New Roman" w:eastAsia="SimSun"/>
          <w:color w:val="7B4B2A"/>
          <w:lang w:val="vi-VN"/>
        </w:rPr>
        <w:t>Mỗi phần có thể nuôi dưỡng phần kế tiếp. Chu trình này cũng có thể được gián đoạn ở mọi điểm bằng chánh niệm, sự tự chế, sửa đổi, trí tuệ và các điều kiện hỗ trợ.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Everyday sequence</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Where practice can interrupt it</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Trình tự trong đời thường</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Nơi pháp tu có thể can thiệp</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Resentment is rehearsed until it feels justified</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Name the affliction and check the story being repeated.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Nỗi oán giận được nhẩm đi nhẩm lại đến mức có vẻ chính đáng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Gọi tên phiền não và xét lại câu chuyện đang được lặp lại.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cutting message is drafted and sent</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Pause, do not send it, and choose truthful speech that does not humiliate.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tin nhắn cay nghiệt được soạn rồi gửi đi</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Dừng lại, đừng gửi, và chọn lời chân thật không làm nhục người khác.</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Trust is damaged and more resentment follows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Acknowledge impact, apologise without excuses, repair what can be repaired and change the conditions for recurrence.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Niềm tin bị tổn thương và thêm oán giận tiếp nối</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Thừa nhận tác động, xin lỗi mà không bào chữa, sửa chữa những gì có thể và thay đổi các điều kiện khiến việc ấy tái diễn.</w:t>
            </w:r>
          </w:p>
        </w:tc>
      </w:tr>
    </w:tbl>
    <w:p>
      <w:pPr>
        <w:spacing w:after="80"/>
      </w:pPr>
    </w:p>
    <w:p>
      <w:pPr>
        <w:pStyle w:val="PairEnglish"/>
        <w:keepLines/>
      </w:pPr>
      <w:r>
        <w:rPr>
          <w:rFonts w:ascii="Times New Roman" w:hAnsi="Times New Roman" w:cs="Times New Roman" w:eastAsia="SimSun"/>
          <w:color w:val="174F4B"/>
          <w:lang w:val="en-AU"/>
        </w:rPr>
        <w:t>The three obstructions are a diagnostic sequence, not a claim that every painful event can be traced to one visible fault. Many conditions interact, and the liturgy does not give a practitioner grounds to judge another person's suffering.</w:t>
      </w:r>
    </w:p>
    <w:p>
      <w:pPr>
        <w:pStyle w:val="PairVietnamese"/>
        <w:keepLines/>
      </w:pPr>
      <w:r>
        <w:rPr>
          <w:rFonts w:ascii="Times New Roman" w:hAnsi="Times New Roman" w:cs="Times New Roman" w:eastAsia="SimSun"/>
          <w:color w:val="7B4B2A"/>
          <w:lang w:val="vi-VN"/>
        </w:rPr>
        <w:t>Ba chướng là một trình tự chẩn đoán, không phải lời khẳng định rằng mọi biến cố đau khổ đều có thể được truy về một lỗi lầm thấy rõ. Nhiều điều kiện tương tác với nhau, và nghi thức không cho người tu căn cứ để phán xét nỗi khổ của người khác.</w:t>
      </w:r>
    </w:p>
    <w:p>
      <w:bookmarkStart w:id="494" w:name="P1_009_014"/>
      <w:pPr>
        <w:pStyle w:val="Heading2"/>
      </w:pPr>
      <w:r>
        <w:rPr>
          <w:rFonts w:ascii="Times New Roman" w:hAnsi="Times New Roman" w:cs="Times New Roman" w:eastAsia="SimSun"/>
          <w:color w:val="174F4B"/>
          <w:lang w:val="en-AU"/>
        </w:rPr>
        <w:t>The three obstructions in one ordinary day</w:t>
      </w:r>
      <w:bookmarkEnd w:id="494"/>
    </w:p>
    <w:p>
      <w:pPr>
        <w:pStyle w:val="VietnameseHeading"/>
      </w:pPr>
      <w:r>
        <w:rPr>
          <w:rFonts w:ascii="Times New Roman" w:hAnsi="Times New Roman" w:cs="Times New Roman" w:eastAsia="SimSun"/>
          <w:color w:val="7B4B2A"/>
          <w:lang w:val="vi-VN"/>
        </w:rPr>
        <w:t>Ba chướng trong một ngày thường</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Example: irritation is the affliction; a harsh message sent in haste is karma; damaged trust and a tense workplace are painful results. Practice can enter at every point: settle irritation before sending, apologise and correct the message, then change the condition that made haste likely. This example illustrates the sequence; it does not explain every painful event or authorise judgement of another person.</w:t>
      </w:r>
    </w:p>
    <w:p>
      <w:pPr>
        <w:pStyle w:val="PairVietnamese"/>
        <w:keepLines/>
      </w:pPr>
      <w:r>
        <w:rPr>
          <w:rFonts w:ascii="Times New Roman" w:hAnsi="Times New Roman" w:cs="Times New Roman" w:eastAsia="SimSun"/>
          <w:color w:val="7B4B2A"/>
          <w:lang w:val="vi-VN"/>
        </w:rPr>
        <w:t>Ví dụ: bực bội là phiền não; tin nhắn gay gắt gửi trong lúc vội là nghiệp; niềm tin bị tổn hại và nơi làm việc căng thẳng là khổ báo. Sự tu tập có thể đi vào ở mọi điểm: làm lắng bực bội trước khi gửi, xin lỗi và đính chính tin nhắn, rồi thay đổi điều kiện khiến sự vội vàng dễ xảy ra. Ví dụ này minh họa tiến trình; nó không giải thích mọi biến cố đau khổ hay cho phép phán xét người khác.</w:t>
      </w:r>
    </w:p>
    <w:p>
      <w:bookmarkStart w:id="495" w:name="P1_010"/>
      <w:pPr>
        <w:pStyle w:val="Heading1"/>
      </w:pPr>
      <w:r>
        <w:rPr>
          <w:rFonts w:ascii="Times New Roman" w:hAnsi="Times New Roman" w:cs="Times New Roman" w:eastAsia="SimSun"/>
          <w:color w:val="174F4B"/>
          <w:lang w:val="en-AU"/>
        </w:rPr>
        <w:t>P1-010  The Seven Kinds of Mind</w:t>
      </w:r>
      <w:bookmarkEnd w:id="495"/>
    </w:p>
    <w:p>
      <w:pPr>
        <w:pStyle w:val="VietnameseHeading"/>
      </w:pPr>
      <w:r>
        <w:rPr>
          <w:rFonts w:ascii="Times New Roman" w:hAnsi="Times New Roman" w:cs="Times New Roman" w:eastAsia="SimSun"/>
          <w:color w:val="7B4B2A"/>
          <w:lang w:val="vi-VN"/>
        </w:rPr>
        <w:t>Bảy thứ tâm</w:t>
      </w:r>
    </w:p>
    <w:p>
      <w:pPr>
        <w:pStyle w:val="SourceLocator"/>
      </w:pPr>
      <w:r>
        <w:rPr>
          <w:rFonts w:ascii="Times New Roman" w:hAnsi="Times New Roman" w:cs="Times New Roman" w:eastAsia="SimSun"/>
          <w:color w:val="174F4B"/>
          <w:lang w:val="en-AU"/>
        </w:rPr>
        <w:t>Source PDF pages 24-31</w:t>
      </w:r>
    </w:p>
    <w:p>
      <w:pPr>
        <w:pStyle w:val="SourceLocator"/>
      </w:pPr>
      <w:r>
        <w:rPr>
          <w:rFonts w:ascii="Times New Roman" w:hAnsi="Times New Roman" w:cs="Times New Roman" w:eastAsia="SimSun"/>
          <w:color w:val="7B4B2A"/>
          <w:lang w:val="vi-VN"/>
        </w:rPr>
        <w:t>Trang PDF nguồn 24-31</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24–31</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24–31</w:t>
      </w:r>
      <w:r>
        <w:rPr>
          <w:rFonts w:ascii="Times New Roman" w:hAnsi="Times New Roman" w:cs="Times New Roman" w:eastAsia="SimSun"/>
          <w:color w:val="7B4B2A"/>
          <w:lang w:val="vi-VN"/>
        </w:rPr>
      </w:r>
    </w:p>
    <w:p>
      <w:bookmarkStart w:id="496" w:name="P1_010_002"/>
      <w:pPr>
        <w:pStyle w:val="Heading2"/>
      </w:pPr>
      <w:r>
        <w:rPr>
          <w:rFonts w:ascii="Times New Roman" w:hAnsi="Times New Roman" w:cs="Times New Roman" w:eastAsia="SimSun"/>
          <w:color w:val="174F4B"/>
          <w:lang w:val="en-AU"/>
        </w:rPr>
        <w:t>What is happening?</w:t>
      </w:r>
      <w:bookmarkEnd w:id="49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cultivates seven attitudes before the detailed confession.</w:t>
      </w:r>
    </w:p>
    <w:p>
      <w:pPr>
        <w:pStyle w:val="PairVietnamese"/>
        <w:keepLines/>
      </w:pPr>
      <w:r>
        <w:rPr>
          <w:rFonts w:ascii="Times New Roman" w:hAnsi="Times New Roman" w:cs="Times New Roman" w:eastAsia="SimSun"/>
          <w:color w:val="7B4B2A"/>
          <w:lang w:val="vi-VN"/>
        </w:rPr>
        <w:t>Đại chúng vun bồi bảy thái độ trước phần sám hối chi tiết.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Attitude</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Practical meaning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Thái độ</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thực tiễn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Remorse and shame</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Admit that the action fell below one's ethical capacity.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Hổ thẹn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Thừa nhận hành động đã thấp hơn khả năng đạo đức của mình.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Fear</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Take consequences seriously instead of assuming they can be avoided.</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Sợ hãi</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Xem trọng các hậu quả thay vì cho rằng có thể tránh được chúng.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Dispassion</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See that compulsive pleasure and identity cannot provide lasting security.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Nhàm lìa</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Thấy rằng khoái lạc và bản sắc bị cưỡng bách không thể mang lại sự an ổn lâu dài.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Bodhi mind</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Make reform part of awakening for all beings.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Tâm Bồ-đề</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Đưa sự sửa đổi thành một phần của tiến trình giác ngộ vì tất cả chúng sanh.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Equality of friend and foe</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Refuse to limit compassion to people one likes.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Bình đẳng giữa thân và oán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Không giới hạn lòng từ bi nơi những người mình ưa thích.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Gratitude to the Buddha</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Repay the teaching by practising and sharing it.</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Biết ơn Đức Phật</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Báo đáp giáo pháp bằng cách thực hành và chia sẻ.</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Emptiness of transgression</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Take responsibility without fixing anyone as permanently corrupt.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Tánh không của tội lỗi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trách nhiệm mà không đóng khung bất kỳ ai là hư hỏng vĩnh viễn.</w:t>
            </w:r>
          </w:p>
        </w:tc>
      </w:tr>
    </w:tbl>
    <w:p>
      <w:pPr>
        <w:spacing w:after="80"/>
      </w:pPr>
    </w:p>
    <w:p>
      <w:bookmarkStart w:id="497" w:name="P1_010_005"/>
      <w:pPr>
        <w:pStyle w:val="Heading2"/>
      </w:pPr>
      <w:r>
        <w:rPr>
          <w:rFonts w:ascii="Times New Roman" w:hAnsi="Times New Roman" w:cs="Times New Roman" w:eastAsia="SimSun"/>
          <w:color w:val="174F4B"/>
          <w:lang w:val="en-AU"/>
        </w:rPr>
        <w:t>Why is it done?</w:t>
      </w:r>
      <w:bookmarkEnd w:id="497"/>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Repentance can fail through denial, panic, self-hatred, resentment or empty performance. The seven minds create a balance of urgency, compassion and wisdom.</w:t>
      </w:r>
    </w:p>
    <w:p>
      <w:pPr>
        <w:pStyle w:val="PairVietnamese"/>
        <w:keepLines/>
      </w:pPr>
      <w:r>
        <w:rPr>
          <w:rFonts w:ascii="Times New Roman" w:hAnsi="Times New Roman" w:cs="Times New Roman" w:eastAsia="SimSun"/>
          <w:color w:val="7B4B2A"/>
          <w:lang w:val="vi-VN"/>
        </w:rPr>
        <w:t>Sám hối có thể thất bại vì phủ nhận, hoảng loạn, tự ghét mình, oán giận hoặc chỉ làm cho có. Bảy thứ tâm tạo nên sự quân bình giữa tính khẩn thiết, lòng từ bi và trí tuệ.</w:t>
      </w:r>
    </w:p>
    <w:p>
      <w:bookmarkStart w:id="498" w:name="P1_010_007"/>
      <w:pPr>
        <w:pStyle w:val="Heading2"/>
      </w:pPr>
      <w:r>
        <w:rPr>
          <w:rFonts w:ascii="Times New Roman" w:hAnsi="Times New Roman" w:cs="Times New Roman" w:eastAsia="SimSun"/>
          <w:color w:val="174F4B"/>
          <w:lang w:val="en-AU"/>
        </w:rPr>
        <w:t>Difficult body imagery</w:t>
      </w:r>
      <w:bookmarkEnd w:id="498"/>
    </w:p>
    <w:p>
      <w:pPr>
        <w:pStyle w:val="VietnameseHeading"/>
      </w:pPr>
      <w:r>
        <w:rPr>
          <w:rFonts w:ascii="Times New Roman" w:hAnsi="Times New Roman" w:cs="Times New Roman" w:eastAsia="SimSun"/>
          <w:color w:val="7B4B2A"/>
          <w:lang w:val="vi-VN"/>
        </w:rPr>
        <w:t>Hình ảnh khó về thân thể</w:t>
      </w:r>
    </w:p>
    <w:p>
      <w:pPr>
        <w:pStyle w:val="PairEnglish"/>
        <w:keepLines/>
      </w:pPr>
      <w:r>
        <w:rPr>
          <w:rFonts w:ascii="Times New Roman" w:hAnsi="Times New Roman" w:cs="Times New Roman" w:eastAsia="SimSun"/>
          <w:color w:val="174F4B"/>
          <w:lang w:val="en-AU"/>
        </w:rPr>
        <w:t>The list of body parts and the nine openings is an ancient contemplation of the body as physical, changing and not fit for idealised attachment. It is not a statement that bodies are morally dirty or that bodily care is wrong.</w:t>
      </w:r>
    </w:p>
    <w:p>
      <w:pPr>
        <w:pStyle w:val="PairVietnamese"/>
        <w:keepLines/>
      </w:pPr>
      <w:r>
        <w:rPr>
          <w:rFonts w:ascii="Times New Roman" w:hAnsi="Times New Roman" w:cs="Times New Roman" w:eastAsia="SimSun"/>
          <w:color w:val="7B4B2A"/>
          <w:lang w:val="vi-VN"/>
        </w:rPr>
        <w:t>Danh sách các bộ phận cơ thể và chín lỗ là phép quán cổ xưa về thân như một thực thể vật chất, biến đổi và không thích hợp để lý tưởng hoá rồi chấp trước. Điều này không nói rằng thân thể ô uế về mặt đạo đức hay chăm sóc thân thể là sai.</w:t>
      </w:r>
    </w:p>
    <w:p>
      <w:bookmarkStart w:id="499" w:name="P1_010_009"/>
      <w:pPr>
        <w:pStyle w:val="Heading2"/>
      </w:pPr>
      <w:r>
        <w:rPr>
          <w:rFonts w:ascii="Times New Roman" w:hAnsi="Times New Roman" w:cs="Times New Roman" w:eastAsia="SimSun"/>
          <w:color w:val="174F4B"/>
          <w:lang w:val="en-AU"/>
        </w:rPr>
        <w:t>“Friends and foes as equal”</w:t>
      </w:r>
      <w:bookmarkEnd w:id="499"/>
    </w:p>
    <w:p>
      <w:pPr>
        <w:pStyle w:val="VietnameseHeading"/>
      </w:pPr>
      <w:r>
        <w:rPr>
          <w:rFonts w:ascii="Times New Roman" w:hAnsi="Times New Roman" w:cs="Times New Roman" w:eastAsia="SimSun"/>
          <w:color w:val="7B4B2A"/>
          <w:lang w:val="vi-VN"/>
        </w:rPr>
        <w:t>“Bình đẳng giữa thân và oán”</w:t>
      </w:r>
    </w:p>
    <w:p>
      <w:pPr>
        <w:pStyle w:val="PairEnglish"/>
        <w:keepLines/>
      </w:pPr>
      <w:r>
        <w:rPr>
          <w:rFonts w:ascii="Times New Roman" w:hAnsi="Times New Roman" w:cs="Times New Roman" w:eastAsia="SimSun"/>
          <w:color w:val="174F4B"/>
          <w:lang w:val="en-AU"/>
        </w:rPr>
        <w:t>Equality means equal concern for awakening and freedom from suffering. It does not require trusting an unsafe person, abandoning boundaries or pretending that harmful conduct is acceptable.</w:t>
      </w:r>
    </w:p>
    <w:p>
      <w:pPr>
        <w:pStyle w:val="PairVietnamese"/>
        <w:keepLines/>
      </w:pPr>
      <w:r>
        <w:rPr>
          <w:rFonts w:ascii="Times New Roman" w:hAnsi="Times New Roman" w:cs="Times New Roman" w:eastAsia="SimSun"/>
          <w:color w:val="7B4B2A"/>
          <w:lang w:val="vi-VN"/>
        </w:rPr>
        <w:t>Bình đẳng nghĩa là quan tâm như nhau đến sự giác ngộ và thoát khổ. Điều này không đòi hỏi phải tin một người không an toàn, buông bỏ ranh giới hay giả vờ hành vi gây hại là chấp nhận được.</w:t>
      </w:r>
    </w:p>
    <w:p>
      <w:bookmarkStart w:id="500" w:name="P1_010_011"/>
      <w:pPr>
        <w:pStyle w:val="Heading2"/>
      </w:pPr>
      <w:r>
        <w:rPr>
          <w:rFonts w:ascii="Times New Roman" w:hAnsi="Times New Roman" w:cs="Times New Roman" w:eastAsia="SimSun"/>
          <w:color w:val="174F4B"/>
          <w:lang w:val="en-AU"/>
        </w:rPr>
        <w:t>“Transgressions are empty”</w:t>
      </w:r>
      <w:bookmarkEnd w:id="500"/>
    </w:p>
    <w:p>
      <w:pPr>
        <w:pStyle w:val="VietnameseHeading"/>
      </w:pPr>
      <w:r>
        <w:rPr>
          <w:rFonts w:ascii="Times New Roman" w:hAnsi="Times New Roman" w:cs="Times New Roman" w:eastAsia="SimSun"/>
          <w:color w:val="7B4B2A"/>
          <w:lang w:val="vi-VN"/>
        </w:rPr>
        <w:t>“Tội lỗi vốn không”</w:t>
      </w:r>
    </w:p>
    <w:p>
      <w:pPr>
        <w:pStyle w:val="PairEnglish"/>
        <w:keepLines/>
      </w:pPr>
      <w:r>
        <w:rPr>
          <w:rFonts w:ascii="Times New Roman" w:hAnsi="Times New Roman" w:cs="Times New Roman" w:eastAsia="SimSun"/>
          <w:color w:val="174F4B"/>
          <w:lang w:val="en-AU"/>
        </w:rPr>
        <w:t>The text says transgressions arise and cease through conditions. This is not an escape from accountability. It explains why accountability can lead to change.</w:t>
      </w:r>
    </w:p>
    <w:p>
      <w:pPr>
        <w:pStyle w:val="PairVietnamese"/>
        <w:keepLines/>
      </w:pPr>
      <w:r>
        <w:rPr>
          <w:rFonts w:ascii="Times New Roman" w:hAnsi="Times New Roman" w:cs="Times New Roman" w:eastAsia="SimSun"/>
          <w:color w:val="7B4B2A"/>
          <w:lang w:val="vi-VN"/>
        </w:rPr>
        <w:t>Bản văn nói tội lỗi sanh và diệt do các điều kiện. Đây không phải lối thoát khỏi trách nhiệm. Điều này giải thích vì sao nhận trách nhiệm có thể dẫn đến chuyển đổi.</w:t>
      </w:r>
    </w:p>
    <w:p>
      <w:bookmarkStart w:id="501" w:name="P1_010_013"/>
      <w:pPr>
        <w:pStyle w:val="Heading2"/>
      </w:pPr>
      <w:r>
        <w:rPr>
          <w:rFonts w:ascii="Times New Roman" w:hAnsi="Times New Roman" w:cs="Times New Roman" w:eastAsia="SimSun"/>
          <w:color w:val="174F4B"/>
          <w:lang w:val="en-AU"/>
        </w:rPr>
        <w:t>What to attend to</w:t>
      </w:r>
      <w:bookmarkEnd w:id="501"/>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seven minds are meant to correct one another. Concern about consequences without compassion can become panic. Emptiness without remorse can become evasion. Equality without boundaries can expose someone to further harm. A balanced reading holds responsibility, the possibility of change and care for everyone affected.</w:t>
      </w:r>
    </w:p>
    <w:p>
      <w:pPr>
        <w:pStyle w:val="PairVietnamese"/>
        <w:keepLines/>
      </w:pPr>
      <w:r>
        <w:rPr>
          <w:rFonts w:ascii="Times New Roman" w:hAnsi="Times New Roman" w:cs="Times New Roman" w:eastAsia="SimSun"/>
          <w:color w:val="7B4B2A"/>
          <w:lang w:val="vi-VN"/>
        </w:rPr>
        <w:t>Bảy thứ tâm được đặt ra để điều chỉnh lẫn nhau. Quan tâm đến hậu quả mà thiếu từ bi có thể thành hoảng loạn. Tánh không mà thiếu hổ thẹn có thể thành lẩn tránh. Bình đẳng mà thiếu ranh giới có thể khiến một người tiếp tục bị tổn hại. Cách hiểu quân bình giữ vững trách nhiệm, khả năng thay đổi và sự quan tâm đến mọi người chịu ảnh hưởng.</w:t>
      </w:r>
    </w:p>
    <w:p>
      <w:pPr>
        <w:pStyle w:val="PairEnglish"/>
        <w:keepLines/>
      </w:pPr>
      <w:r>
        <w:rPr>
          <w:rFonts w:ascii="Times New Roman" w:hAnsi="Times New Roman" w:cs="Times New Roman" w:eastAsia="SimSun"/>
          <w:color w:val="174F4B"/>
          <w:lang w:val="en-AU"/>
        </w:rPr>
        <w:t>The phrase “permanence, bliss, self-nature, and purity” on source page 28 uses affirmative Mahāyāna language for the realised freedom of a Buddha's nirvāṇa. “Self-nature” here should not be read as the ordinary ego becoming eternal. The surrounding aspiration is towards wisdom, a purified Buddha-field and benefit to beings.</w:t>
      </w:r>
    </w:p>
    <w:p>
      <w:pPr>
        <w:pStyle w:val="PairVietnamese"/>
        <w:keepLines/>
      </w:pPr>
      <w:r>
        <w:rPr>
          <w:rFonts w:ascii="Times New Roman" w:hAnsi="Times New Roman" w:cs="Times New Roman" w:eastAsia="SimSun"/>
          <w:color w:val="7B4B2A"/>
          <w:lang w:val="vi-VN"/>
        </w:rPr>
        <w:t>Cụm từ “thường, lạc, ngã, tịnh” ở trang nguồn 28 dùng ngôn ngữ khẳng định của Đại thừa để diễn tả sự tự do chứng ngộ trong niết-bàn của một vị Phật. “Ngã” ở đây không nên được hiểu là cái tôi thông thường trở nên vĩnh cửu. Nguyện vọng chung quanh hướng đến trí tuệ, cõi Phật thanh tịnh và lợi ích cho chúng sanh.</w:t>
      </w:r>
    </w:p>
    <w:p>
      <w:bookmarkStart w:id="502" w:name="P1_010_016"/>
      <w:pPr>
        <w:pStyle w:val="Heading2"/>
      </w:pPr>
      <w:r>
        <w:rPr>
          <w:rFonts w:ascii="Times New Roman" w:hAnsi="Times New Roman" w:cs="Times New Roman" w:eastAsia="SimSun"/>
          <w:color w:val="174F4B"/>
          <w:lang w:val="en-AU"/>
        </w:rPr>
        <w:t>Seven minds, firm care</w:t>
      </w:r>
      <w:bookmarkEnd w:id="502"/>
    </w:p>
    <w:p>
      <w:pPr>
        <w:pStyle w:val="VietnameseHeading"/>
      </w:pPr>
      <w:r>
        <w:rPr>
          <w:rFonts w:ascii="Times New Roman" w:hAnsi="Times New Roman" w:cs="Times New Roman" w:eastAsia="SimSun"/>
          <w:color w:val="7B4B2A"/>
          <w:lang w:val="vi-VN"/>
        </w:rPr>
        <w:t>Bảy thứ tâm, sự quan tâm vững chãi</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seven minds balance urgency with wisdom. Moral shame recognises a breach of values; it is not self-hatred. Fear notices consequences; it need not become panic. Courage chooses a wholesome response. Emptiness means the harmful pattern is conditioned and can change, not that harm or responsibility is unreal.</w:t>
      </w:r>
    </w:p>
    <w:p>
      <w:pPr>
        <w:pStyle w:val="PairVietnamese"/>
        <w:keepLines/>
      </w:pPr>
      <w:r>
        <w:rPr>
          <w:rFonts w:ascii="Times New Roman" w:hAnsi="Times New Roman" w:cs="Times New Roman" w:eastAsia="SimSun"/>
          <w:color w:val="7B4B2A"/>
          <w:lang w:val="vi-VN"/>
        </w:rPr>
        <w:t>Bảy thứ tâm quân bình sự khẩn thiết với trí tuệ. Tàm quý nhận ra mình đã trái với giá trị; đó không phải tự ghét bỏ. Sợ hãi nhận biết hậu quả; không cần trở thành hoảng loạn. Dũng mãnh chọn cách đáp ứng lành. Tánh không nghĩa là khuôn mẫu gây hại do điều kiện mà có và có thể đổi, không phải tổn hại hay trách nhiệm là không thật.</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Friend-and-foe equanimity extends compassion without erasing sensible boundaries. One may wish an unsafe person freedom from hatred while limiting contact, documenting harm, seeking protection or using lawful safeguards. Equality of care is not equal access to one’s home, body, time or trust.</w:t>
      </w:r>
    </w:p>
    <w:p>
      <w:pPr>
        <w:pStyle w:val="PairVietnamese"/>
        <w:keepLines/>
      </w:pPr>
      <w:r>
        <w:rPr>
          <w:rFonts w:ascii="Times New Roman" w:hAnsi="Times New Roman" w:cs="Times New Roman" w:eastAsia="SimSun"/>
          <w:color w:val="7B4B2A"/>
          <w:lang w:val="vi-VN"/>
        </w:rPr>
        <w:t>Bình đẳng thân thù mở rộng lòng từ mà không xóa ranh giới hợp lý. Ta có thể nguyện cho người không an toàn thoát khỏi sân hận trong khi vẫn hạn chế tiếp xúc, ghi nhận tổn hại, tìm sự bảo vệ hay dùng biện pháp hợp pháp. Bình đẳng trong lòng quan tâm không có nghĩa là cho quyền tiếp cận như nhau đối với nhà cửa, thân thể, thời gian hay niềm tin của mình.</w:t>
      </w:r>
    </w:p>
    <w:p>
      <w:bookmarkStart w:id="503" w:name="P1_011"/>
      <w:pPr>
        <w:pStyle w:val="Heading1"/>
      </w:pPr>
      <w:r>
        <w:rPr>
          <w:rFonts w:ascii="Times New Roman" w:hAnsi="Times New Roman" w:cs="Times New Roman" w:eastAsia="SimSun"/>
          <w:color w:val="174F4B"/>
          <w:lang w:val="en-AU"/>
        </w:rPr>
        <w:t>P1-011  Repentance for the Obstruction of Afflictions</w:t>
      </w:r>
      <w:bookmarkEnd w:id="503"/>
    </w:p>
    <w:p>
      <w:pPr>
        <w:pStyle w:val="VietnameseHeading"/>
      </w:pPr>
      <w:r>
        <w:rPr>
          <w:rFonts w:ascii="Times New Roman" w:hAnsi="Times New Roman" w:cs="Times New Roman" w:eastAsia="SimSun"/>
          <w:color w:val="7B4B2A"/>
          <w:lang w:val="vi-VN"/>
        </w:rPr>
        <w:t>Sám hối phiền não chướng</w:t>
      </w:r>
    </w:p>
    <w:p>
      <w:pPr>
        <w:pStyle w:val="SourceLocator"/>
      </w:pPr>
      <w:r>
        <w:rPr>
          <w:rFonts w:ascii="Times New Roman" w:hAnsi="Times New Roman" w:cs="Times New Roman" w:eastAsia="SimSun"/>
          <w:color w:val="174F4B"/>
          <w:lang w:val="en-AU"/>
        </w:rPr>
        <w:t>Source PDF pages 32-42</w:t>
      </w:r>
    </w:p>
    <w:p>
      <w:pPr>
        <w:pStyle w:val="SourceLocator"/>
      </w:pPr>
      <w:r>
        <w:rPr>
          <w:rFonts w:ascii="Times New Roman" w:hAnsi="Times New Roman" w:cs="Times New Roman" w:eastAsia="SimSun"/>
          <w:color w:val="7B4B2A"/>
          <w:lang w:val="vi-VN"/>
        </w:rPr>
        <w:t>Trang PDF nguồn 32-42</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32–42</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32–42</w:t>
      </w:r>
      <w:r>
        <w:rPr>
          <w:rFonts w:ascii="Times New Roman" w:hAnsi="Times New Roman" w:cs="Times New Roman" w:eastAsia="SimSun"/>
          <w:color w:val="7B4B2A"/>
          <w:lang w:val="vi-VN"/>
        </w:rPr>
      </w:r>
    </w:p>
    <w:p>
      <w:bookmarkStart w:id="504" w:name="P1_011_002"/>
      <w:pPr>
        <w:pStyle w:val="Heading2"/>
      </w:pPr>
      <w:r>
        <w:rPr>
          <w:rFonts w:ascii="Times New Roman" w:hAnsi="Times New Roman" w:cs="Times New Roman" w:eastAsia="SimSun"/>
          <w:color w:val="174F4B"/>
          <w:lang w:val="en-AU"/>
        </w:rPr>
        <w:t>What is happening?</w:t>
      </w:r>
      <w:bookmarkEnd w:id="50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first of the three obstructions becomes the focus. The text begins with greed, anger and ignorance, then expands into a long sequence of numbered lists.</w:t>
      </w:r>
    </w:p>
    <w:p>
      <w:pPr>
        <w:pStyle w:val="PairVietnamese"/>
        <w:keepLines/>
      </w:pPr>
      <w:r>
        <w:rPr>
          <w:rFonts w:ascii="Times New Roman" w:hAnsi="Times New Roman" w:cs="Times New Roman" w:eastAsia="SimSun"/>
          <w:color w:val="7B4B2A"/>
          <w:lang w:val="vi-VN"/>
        </w:rPr>
        <w:t>Chướng đầu tiên trong ba chướng trở thành trọng tâm. Bản văn bắt đầu với tham, sân và si, rồi mở rộng thành một chuỗi dài các danh sách được đánh số.</w:t>
      </w:r>
    </w:p>
    <w:p>
      <w:bookmarkStart w:id="505" w:name="P1_011_004"/>
      <w:pPr>
        <w:pStyle w:val="Heading2"/>
      </w:pPr>
      <w:r>
        <w:rPr>
          <w:rFonts w:ascii="Times New Roman" w:hAnsi="Times New Roman" w:cs="Times New Roman" w:eastAsia="SimSun"/>
          <w:color w:val="174F4B"/>
          <w:lang w:val="en-AU"/>
        </w:rPr>
        <w:t>Why is it done?</w:t>
      </w:r>
      <w:bookmarkEnd w:id="505"/>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sheer range prevents a practitioner from reducing wrongdoing to a few obvious acts. Affliction includes views, habits, doubts, emotional reactions and subtle attachments.</w:t>
      </w:r>
    </w:p>
    <w:p>
      <w:pPr>
        <w:pStyle w:val="PairVietnamese"/>
        <w:keepLines/>
      </w:pPr>
      <w:r>
        <w:rPr>
          <w:rFonts w:ascii="Times New Roman" w:hAnsi="Times New Roman" w:cs="Times New Roman" w:eastAsia="SimSun"/>
          <w:color w:val="7B4B2A"/>
          <w:lang w:val="vi-VN"/>
        </w:rPr>
        <w:t>Phạm vi rất rộng ngăn người tu thu hẹp lỗi lầm vào vài hành động hiển nhiên. Phiền não bao gồm kiến chấp, thói quen, hoài nghi, phản ứng cảm xúc và những chấp trước vi tế.</w:t>
      </w:r>
    </w:p>
    <w:p>
      <w:bookmarkStart w:id="506" w:name="P1_011_006"/>
      <w:pPr>
        <w:pStyle w:val="Heading2"/>
      </w:pPr>
      <w:r>
        <w:rPr>
          <w:rFonts w:ascii="Times New Roman" w:hAnsi="Times New Roman" w:cs="Times New Roman" w:eastAsia="SimSun"/>
          <w:color w:val="174F4B"/>
          <w:lang w:val="en-AU"/>
        </w:rPr>
        <w:t>How to read the numbered lists</w:t>
      </w:r>
      <w:bookmarkEnd w:id="506"/>
    </w:p>
    <w:p>
      <w:pPr>
        <w:pStyle w:val="VietnameseHeading"/>
      </w:pPr>
      <w:r>
        <w:rPr>
          <w:rFonts w:ascii="Times New Roman" w:hAnsi="Times New Roman" w:cs="Times New Roman" w:eastAsia="SimSun"/>
          <w:color w:val="7B4B2A"/>
          <w:lang w:val="vi-VN"/>
        </w:rPr>
        <w:t>Cách đọc các danh sách được đánh số</w:t>
      </w:r>
    </w:p>
    <w:p>
      <w:pPr>
        <w:pStyle w:val="PairEnglish"/>
        <w:keepLines/>
      </w:pPr>
      <w:r>
        <w:rPr>
          <w:rFonts w:ascii="Times New Roman" w:hAnsi="Times New Roman" w:cs="Times New Roman" w:eastAsia="SimSun"/>
          <w:color w:val="174F4B"/>
          <w:lang w:val="en-AU"/>
        </w:rPr>
        <w:t>Treat them as a map of comprehensiveness, not a memory test. A few groups deserve immediate recognition:</w:t>
      </w:r>
    </w:p>
    <w:p>
      <w:pPr>
        <w:pStyle w:val="PairVietnamese"/>
        <w:keepLines/>
      </w:pPr>
      <w:r>
        <w:rPr>
          <w:rFonts w:ascii="Times New Roman" w:hAnsi="Times New Roman" w:cs="Times New Roman" w:eastAsia="SimSun"/>
          <w:color w:val="7B4B2A"/>
          <w:lang w:val="vi-VN"/>
        </w:rPr>
        <w:t>Hãy xem chúng như bản đồ của tính toàn diện, không phải bài kiểm tra trí nhớ. Một số nhóm cần được nhận biết ngay:</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three poisons</w:t>
      </w:r>
      <w:r>
        <w:rPr>
          <w:rFonts w:ascii="Times New Roman" w:hAnsi="Times New Roman" w:cs="Times New Roman" w:eastAsia="SimSun"/>
          <w:color w:val="174F4B"/>
          <w:lang w:val="en-AU"/>
        </w:rPr>
        <w:t>: greed, hatred and ignorance;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độc</w:t>
      </w:r>
      <w:r>
        <w:rPr>
          <w:rFonts w:ascii="Times New Roman" w:hAnsi="Times New Roman" w:cs="Times New Roman" w:eastAsia="SimSun"/>
          <w:color w:val="7B4B2A"/>
          <w:lang w:val="vi-VN"/>
        </w:rPr>
        <w:t>: tham, sân và si;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five coverings</w:t>
      </w:r>
      <w:r>
        <w:rPr>
          <w:rFonts w:ascii="Times New Roman" w:hAnsi="Times New Roman" w:cs="Times New Roman" w:eastAsia="SimSun"/>
          <w:color w:val="174F4B"/>
          <w:lang w:val="en-AU"/>
        </w:rPr>
        <w:t>: sense desire, ill will, dullness, restlessness and doubt;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năm triền cái</w:t>
      </w:r>
      <w:r>
        <w:rPr>
          <w:rFonts w:ascii="Times New Roman" w:hAnsi="Times New Roman" w:cs="Times New Roman" w:eastAsia="SimSun"/>
          <w:color w:val="7B4B2A"/>
          <w:lang w:val="vi-VN"/>
        </w:rPr>
        <w:t>: tham dục, sân hận, hôn trầm, trạo cử và hoài nghi;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six senses</w:t>
      </w:r>
      <w:r>
        <w:rPr>
          <w:rFonts w:ascii="Times New Roman" w:hAnsi="Times New Roman" w:cs="Times New Roman" w:eastAsia="SimSun"/>
          <w:color w:val="174F4B"/>
          <w:lang w:val="en-AU"/>
        </w:rPr>
        <w:t>: eye, ear, nose, tongue, body and mind;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sáu căn</w:t>
      </w:r>
      <w:r>
        <w:rPr>
          <w:rFonts w:ascii="Times New Roman" w:hAnsi="Times New Roman" w:cs="Times New Roman" w:eastAsia="SimSun"/>
          <w:color w:val="7B4B2A"/>
          <w:lang w:val="vi-VN"/>
        </w:rPr>
        <w:t>: mắt, tai, mũi, lưỡi, thân và ý;</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eight sufferings</w:t>
      </w:r>
      <w:r>
        <w:rPr>
          <w:rFonts w:ascii="Times New Roman" w:hAnsi="Times New Roman" w:cs="Times New Roman" w:eastAsia="SimSun"/>
          <w:color w:val="174F4B"/>
          <w:lang w:val="en-AU"/>
        </w:rPr>
        <w:t>: birth, ageing, illness, death, separation from what is loved, meeting what is disliked, not getting what is wanted and distress connected with clinging to the five aggregates;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tám khổ</w:t>
      </w:r>
      <w:r>
        <w:rPr>
          <w:rFonts w:ascii="Times New Roman" w:hAnsi="Times New Roman" w:cs="Times New Roman" w:eastAsia="SimSun"/>
          <w:color w:val="7B4B2A"/>
          <w:lang w:val="vi-VN"/>
        </w:rPr>
        <w:t>: sanh, già, bệnh, chết, xa lìa điều mình thương, gặp điều mình ghét, không được điều mình muốn và nỗi khổ liên quan đến sự chấp thủ năm uẩn;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ten afflictions</w:t>
      </w:r>
      <w:r>
        <w:rPr>
          <w:rFonts w:ascii="Times New Roman" w:hAnsi="Times New Roman" w:cs="Times New Roman" w:eastAsia="SimSun"/>
          <w:color w:val="174F4B"/>
          <w:lang w:val="en-AU"/>
        </w:rPr>
        <w:t>: a scholastic list of primary disturbed states and wrong views;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phiền não</w:t>
      </w:r>
      <w:r>
        <w:rPr>
          <w:rFonts w:ascii="Times New Roman" w:hAnsi="Times New Roman" w:cs="Times New Roman" w:eastAsia="SimSun"/>
          <w:color w:val="7B4B2A"/>
          <w:lang w:val="vi-VN"/>
        </w:rPr>
        <w:t>: một danh sách luận giải về các trạng thái nhiễu loạn chính và tà kiến;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eighteen realms</w:t>
      </w:r>
      <w:r>
        <w:rPr>
          <w:rFonts w:ascii="Times New Roman" w:hAnsi="Times New Roman" w:cs="Times New Roman" w:eastAsia="SimSun"/>
          <w:color w:val="174F4B"/>
          <w:lang w:val="en-AU"/>
        </w:rPr>
        <w:t>: six faculties, six objects and six consciousnesses;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tám giới</w:t>
      </w:r>
      <w:r>
        <w:rPr>
          <w:rFonts w:ascii="Times New Roman" w:hAnsi="Times New Roman" w:cs="Times New Roman" w:eastAsia="SimSun"/>
          <w:color w:val="7B4B2A"/>
          <w:lang w:val="vi-VN"/>
        </w:rPr>
        <w:t>: sáu căn, sáu trần và sáu thức;</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108 afflictions</w:t>
      </w:r>
      <w:r>
        <w:rPr>
          <w:rFonts w:ascii="Times New Roman" w:hAnsi="Times New Roman" w:cs="Times New Roman" w:eastAsia="SimSun"/>
          <w:color w:val="174F4B"/>
          <w:lang w:val="en-AU"/>
        </w:rPr>
        <w:t>: a comprehensive symbolic count of the many ways a mind becomes troubled.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108 phiền não</w:t>
      </w:r>
      <w:r>
        <w:rPr>
          <w:rFonts w:ascii="Times New Roman" w:hAnsi="Times New Roman" w:cs="Times New Roman" w:eastAsia="SimSun"/>
          <w:color w:val="7B4B2A"/>
          <w:lang w:val="vi-VN"/>
        </w:rPr>
        <w:t>: con số biểu trưng toàn diện cho nhiều cách tâm trở nên rối loạn.</w:t>
      </w:r>
    </w:p>
    <w:p>
      <w:pPr>
        <w:pStyle w:val="PairEnglish"/>
        <w:keepLines/>
      </w:pPr>
      <w:r>
        <w:rPr>
          <w:rFonts w:ascii="Times New Roman" w:hAnsi="Times New Roman" w:cs="Times New Roman" w:eastAsia="SimSun"/>
          <w:color w:val="174F4B"/>
          <w:lang w:val="en-AU"/>
        </w:rPr>
        <w:t>The glossary explains every named group at the level the source supports. It marks lists whose exact members vary or are not supplied.</w:t>
      </w:r>
    </w:p>
    <w:p>
      <w:pPr>
        <w:pStyle w:val="PairVietnamese"/>
        <w:keepLines/>
      </w:pPr>
      <w:r>
        <w:rPr>
          <w:rFonts w:ascii="Times New Roman" w:hAnsi="Times New Roman" w:cs="Times New Roman" w:eastAsia="SimSun"/>
          <w:color w:val="7B4B2A"/>
          <w:lang w:val="vi-VN"/>
        </w:rPr>
        <w:t>Bảng thuật ngữ giải thích từng nhóm được nêu ở mức độ mà bản nguồn hỗ trợ. Bảng đánh dấu những danh sách có các thành phần thay đổi tuỳ truyền thống hoặc không được bản nguồn cung cấp.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label</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Useful reading during the liturgy</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Caution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Nhãn trong bản nguồn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Cách hiểu hữu ích trong nghi thức</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Điểm cần thận trọng</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Eight Defilements, page 37</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Mental stains that cloud clear awareness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source does not enumerate a definitive eight here, so do not force one later list into the passage.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Tám cấu uế, trang 37</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Những vết nhơ tâm ý che mờ sự nhận biết sáng suốt</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Bản nguồn không liệt kê một bộ tám mục dứt khoát ở đây, nên đừng ép một danh sách xuất hiện sau đó vào đoạn này.</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Nine Conditions, page 38</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many supports through which confused consciousness and action arise</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It may refer to a technical analysis of sensory consciousness, but the exact intended list is disputed.</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Chín duyên, trang 38</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Nhiều sự trợ duyên qua đó thức mê lầm và hành động khởi lên</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Có thể chỉ một cách phân tích chuyên môn về thức giác quan, nhưng danh sách chính xác được định nói đến vẫn còn tranh luận.</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Three Vows, page 39</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compact aspiration that wrongdoing be replaced by liberating aims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three are not named in the English text. Several Buddhist triads share this title.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Ba nguyện, trang 39</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Nguyện vọng cô đọng rằng lỗi lầm được thay bằng các mục đích giải thoát</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Ba nguyện không được nêu tên trong bản tiếng Anh. Có nhiều bộ ba Phật giáo cùng mang tên này.</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108 afflictions, pages 38 and 41</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comprehensive count for the many ways the mind becomes troubled</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practice point is breadth, not arithmetic mastery.</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108 phiền não, trang 38 và 41</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Con số toàn diện cho nhiều cách tâm trở nên rối loạn</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Điểm cốt yếu của pháp tu là tính rộng khắp, không phải tinh thông phép đếm.</w:t>
            </w:r>
          </w:p>
        </w:tc>
      </w:tr>
    </w:tbl>
    <w:p>
      <w:pPr>
        <w:spacing w:after="80"/>
      </w:pPr>
    </w:p>
    <w:p>
      <w:bookmarkStart w:id="507" w:name="P1_011_017"/>
      <w:pPr>
        <w:pStyle w:val="Heading2"/>
      </w:pPr>
      <w:r>
        <w:rPr>
          <w:rFonts w:ascii="Times New Roman" w:hAnsi="Times New Roman" w:cs="Times New Roman" w:eastAsia="SimSun"/>
          <w:color w:val="174F4B"/>
          <w:lang w:val="en-AU"/>
        </w:rPr>
        <w:t>What to attend to</w:t>
      </w:r>
      <w:bookmarkEnd w:id="507"/>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Listen for the repeated grammar: “because of” a disturbed condition, harmful actions occur; “through the merits” of repentance, a positive capacity is sought. That pattern is more important for a beginner than remembering every number. Choose one recognised pattern and pair it with one replacement, such as envy with appreciative joy, agitation with steady attention, or stinginess with a planned act of generosity.</w:t>
      </w:r>
    </w:p>
    <w:p>
      <w:pPr>
        <w:pStyle w:val="PairVietnamese"/>
        <w:keepLines/>
      </w:pPr>
      <w:r>
        <w:rPr>
          <w:rFonts w:ascii="Times New Roman" w:hAnsi="Times New Roman" w:cs="Times New Roman" w:eastAsia="SimSun"/>
          <w:color w:val="7B4B2A"/>
          <w:lang w:val="vi-VN"/>
        </w:rPr>
        <w:t>Hãy lắng nghe cấu trúc ngữ pháp lặp lại: “vì” một trạng thái nhiễu loạn mà hành động gây hại xảy ra; “nhờ công đức” sám hối mà một năng lực tích cực được cầu nguyện. Đối với người mới, mô thức này quan trọng hơn việc nhớ từng con số. Hãy chọn một mô thức đã nhận ra và ghép nó với một sự thay thế, chẳng hạn đố kỵ bằng tuỳ hỷ, xao động bằng chú tâm vững vàng, hoặc keo kiệt bằng một hành động bố thí đã định trước.</w:t>
      </w:r>
    </w:p>
    <w:p>
      <w:bookmarkStart w:id="508" w:name="P1_011_019"/>
      <w:pPr>
        <w:pStyle w:val="Heading2"/>
      </w:pPr>
      <w:r>
        <w:rPr>
          <w:rFonts w:ascii="Times New Roman" w:hAnsi="Times New Roman" w:cs="Times New Roman" w:eastAsia="SimSun"/>
          <w:color w:val="174F4B"/>
          <w:lang w:val="en-AU"/>
        </w:rPr>
        <w:t>From confession to vows</w:t>
      </w:r>
      <w:bookmarkEnd w:id="508"/>
    </w:p>
    <w:p>
      <w:pPr>
        <w:pStyle w:val="VietnameseHeading"/>
      </w:pPr>
      <w:r>
        <w:rPr>
          <w:rFonts w:ascii="Times New Roman" w:hAnsi="Times New Roman" w:cs="Times New Roman" w:eastAsia="SimSun"/>
          <w:color w:val="7B4B2A"/>
          <w:lang w:val="vi-VN"/>
        </w:rPr>
        <w:t>Từ sám hối đến lập nguyện</w:t>
      </w:r>
    </w:p>
    <w:p>
      <w:pPr>
        <w:pStyle w:val="PairEnglish"/>
        <w:keepLines/>
      </w:pPr>
      <w:r>
        <w:rPr>
          <w:rFonts w:ascii="Times New Roman" w:hAnsi="Times New Roman" w:cs="Times New Roman" w:eastAsia="SimSun"/>
          <w:color w:val="174F4B"/>
          <w:lang w:val="en-AU"/>
        </w:rPr>
        <w:t>The numerical confession is answered by positive aspirations: wisdom, faith, the six perfections, the factors of awakening and the bodhisattva grounds. This structure matters. The practitioner does not merely remove a fault but develops a capacity that makes recurrence less likely.</w:t>
      </w:r>
    </w:p>
    <w:p>
      <w:pPr>
        <w:pStyle w:val="PairVietnamese"/>
        <w:keepLines/>
      </w:pPr>
      <w:r>
        <w:rPr>
          <w:rFonts w:ascii="Times New Roman" w:hAnsi="Times New Roman" w:cs="Times New Roman" w:eastAsia="SimSun"/>
          <w:color w:val="7B4B2A"/>
          <w:lang w:val="vi-VN"/>
        </w:rPr>
        <w:t>Phần sám hối bằng các con số được đáp lại bằng những nguyện vọng tích cực: trí tuệ, đức tin, sáu ba-la-mật, các yếu tố giác ngộ và các địa của Bồ-tát. Cấu trúc này rất quan trọng. Người tu không chỉ loại bỏ một lỗi lầm mà còn phát triển năng lực khiến nó ít có khả năng tái diễn.</w:t>
      </w:r>
    </w:p>
    <w:p>
      <w:bookmarkStart w:id="509" w:name="P1_011_021"/>
      <w:pPr>
        <w:pStyle w:val="Heading2"/>
      </w:pPr>
      <w:r>
        <w:rPr>
          <w:rFonts w:ascii="Times New Roman" w:hAnsi="Times New Roman" w:cs="Times New Roman" w:eastAsia="SimSun"/>
          <w:color w:val="174F4B"/>
          <w:lang w:val="en-AU"/>
        </w:rPr>
        <w:t>Turn a list into one workable pattern</w:t>
      </w:r>
      <w:bookmarkEnd w:id="509"/>
    </w:p>
    <w:p>
      <w:pPr>
        <w:pStyle w:val="VietnameseHeading"/>
      </w:pPr>
      <w:r>
        <w:rPr>
          <w:rFonts w:ascii="Times New Roman" w:hAnsi="Times New Roman" w:cs="Times New Roman" w:eastAsia="SimSun"/>
          <w:color w:val="7B4B2A"/>
          <w:lang w:val="vi-VN"/>
        </w:rPr>
        <w:t>Biến danh sách thành một khuôn mẫu có thể thực hành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choose one recurring affliction and write its cue, bodily signs, usual story, action and result. Add one replacement at the earliest workable point. A long traditional list can sharpen recognition without becoming a reason to diagnose oneself or others indiscriminately.</w:t>
      </w:r>
    </w:p>
    <w:p>
      <w:pPr>
        <w:pStyle w:val="PairVietnamese"/>
        <w:keepLines/>
      </w:pPr>
      <w:r>
        <w:rPr>
          <w:rFonts w:ascii="Times New Roman" w:hAnsi="Times New Roman" w:cs="Times New Roman" w:eastAsia="SimSun"/>
          <w:color w:val="7B4B2A"/>
          <w:lang w:val="vi-VN"/>
        </w:rPr>
        <w:t>Ứng dụng: chọn một phiền não thường lặp và ghi ra tín hiệu khởi phát, dấu hiệu nơi thân, câu chuyện quen thuộc, hành động và kết quả. Thêm một cách thay thế tại điểm sớm nhất có thể thực hiện. Danh sách truyền thống dài có thể làm sự nhận biết sắc bén hơn mà không trở thành lý do chẩn đoán bản thân hay người khác bừa bãi.</w:t>
      </w:r>
    </w:p>
    <w:p>
      <w:bookmarkStart w:id="510" w:name="P1_012"/>
      <w:pPr>
        <w:pStyle w:val="Heading1"/>
      </w:pPr>
      <w:r>
        <w:rPr>
          <w:rFonts w:ascii="Times New Roman" w:hAnsi="Times New Roman" w:cs="Times New Roman" w:eastAsia="SimSun"/>
          <w:color w:val="174F4B"/>
          <w:lang w:val="en-AU"/>
        </w:rPr>
        <w:t>P1-012  Rectifying the Past and Cultivating the Future</w:t>
      </w:r>
      <w:bookmarkEnd w:id="510"/>
    </w:p>
    <w:p>
      <w:pPr>
        <w:pStyle w:val="VietnameseHeading"/>
      </w:pPr>
      <w:r>
        <w:rPr>
          <w:rFonts w:ascii="Times New Roman" w:hAnsi="Times New Roman" w:cs="Times New Roman" w:eastAsia="SimSun"/>
          <w:color w:val="7B4B2A"/>
          <w:lang w:val="vi-VN"/>
        </w:rPr>
        <w:t>Sửa đổi quá khứ và tu tập cho tương lai</w:t>
      </w:r>
    </w:p>
    <w:p>
      <w:pPr>
        <w:pStyle w:val="SourceLocator"/>
      </w:pPr>
      <w:r>
        <w:rPr>
          <w:rFonts w:ascii="Times New Roman" w:hAnsi="Times New Roman" w:cs="Times New Roman" w:eastAsia="SimSun"/>
          <w:color w:val="174F4B"/>
          <w:lang w:val="en-AU"/>
        </w:rPr>
        <w:t>Source PDF pages 43-50</w:t>
      </w:r>
    </w:p>
    <w:p>
      <w:pPr>
        <w:pStyle w:val="SourceLocator"/>
      </w:pPr>
      <w:r>
        <w:rPr>
          <w:rFonts w:ascii="Times New Roman" w:hAnsi="Times New Roman" w:cs="Times New Roman" w:eastAsia="SimSun"/>
          <w:color w:val="7B4B2A"/>
          <w:lang w:val="vi-VN"/>
        </w:rPr>
        <w:t>Trang PDF nguồn 43-50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43–50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43–50</w:t>
      </w:r>
      <w:r>
        <w:rPr>
          <w:rFonts w:ascii="Times New Roman" w:hAnsi="Times New Roman" w:cs="Times New Roman" w:eastAsia="SimSun"/>
          <w:color w:val="7B4B2A"/>
          <w:lang w:val="vi-VN"/>
        </w:rPr>
      </w:r>
    </w:p>
    <w:p>
      <w:bookmarkStart w:id="511" w:name="P1_012_002"/>
      <w:pPr>
        <w:pStyle w:val="Heading2"/>
      </w:pPr>
      <w:r>
        <w:rPr>
          <w:rFonts w:ascii="Times New Roman" w:hAnsi="Times New Roman" w:cs="Times New Roman" w:eastAsia="SimSun"/>
          <w:color w:val="174F4B"/>
          <w:lang w:val="en-AU"/>
        </w:rPr>
        <w:t>What is happening?</w:t>
      </w:r>
      <w:bookmarkEnd w:id="51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text explains repentance directly: correct the past, cultivate the future, end harmful patterns and give rise to virtues. It asks the practitioner to make the body dignified, the mind reverent and the practice sincere.</w:t>
      </w:r>
    </w:p>
    <w:p>
      <w:pPr>
        <w:pStyle w:val="PairVietnamese"/>
        <w:keepLines/>
      </w:pPr>
      <w:r>
        <w:rPr>
          <w:rFonts w:ascii="Times New Roman" w:hAnsi="Times New Roman" w:cs="Times New Roman" w:eastAsia="SimSun"/>
          <w:color w:val="7B4B2A"/>
          <w:lang w:val="vi-VN"/>
        </w:rPr>
        <w:t>Bản văn trực tiếp giải thích sám hối: sửa đổi quá khứ, vun bồi tương lai, chấm dứt các mô thức gây hại và làm sanh khởi đức hạnh. Bản văn khuyên người tu giữ thân trang nghiêm, tâm cung kính và thực hành chân thành.</w:t>
      </w:r>
    </w:p>
    <w:p>
      <w:bookmarkStart w:id="512" w:name="P1_012_004"/>
      <w:pPr>
        <w:pStyle w:val="Heading2"/>
      </w:pPr>
      <w:r>
        <w:rPr>
          <w:rFonts w:ascii="Times New Roman" w:hAnsi="Times New Roman" w:cs="Times New Roman" w:eastAsia="SimSun"/>
          <w:color w:val="174F4B"/>
          <w:lang w:val="en-AU"/>
        </w:rPr>
        <w:t>Why is it done?</w:t>
      </w:r>
      <w:bookmarkEnd w:id="512"/>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warning against hidden conduct targets the belief that an unseen act does not matter. Buddhist ethics focuses on what conduct does to the mind and to beings, not only on whether a human authority discovers it.</w:t>
      </w:r>
    </w:p>
    <w:p>
      <w:pPr>
        <w:pStyle w:val="PairVietnamese"/>
        <w:keepLines/>
      </w:pPr>
      <w:r>
        <w:rPr>
          <w:rFonts w:ascii="Times New Roman" w:hAnsi="Times New Roman" w:cs="Times New Roman" w:eastAsia="SimSun"/>
          <w:color w:val="7B4B2A"/>
          <w:lang w:val="vi-VN"/>
        </w:rPr>
        <w:t>Lời cảnh báo về hành vi kín giấu nhắm vào niềm tin rằng một hành động không ai thấy thì không đáng kể. Đạo đức Phật giáo chú trọng điều hành vi gây ra cho tâm và chúng sanh, chứ không chỉ việc một quyền lực loài người có phát hiện ra hay không.</w:t>
      </w:r>
    </w:p>
    <w:p>
      <w:bookmarkStart w:id="513" w:name="P1_012_006"/>
      <w:pPr>
        <w:pStyle w:val="Heading2"/>
      </w:pPr>
      <w:r>
        <w:rPr>
          <w:rFonts w:ascii="Times New Roman" w:hAnsi="Times New Roman" w:cs="Times New Roman" w:eastAsia="SimSun"/>
          <w:color w:val="174F4B"/>
          <w:lang w:val="en-AU"/>
        </w:rPr>
        <w:t>King Yama and the wardens of hell</w:t>
      </w:r>
      <w:bookmarkEnd w:id="513"/>
    </w:p>
    <w:p>
      <w:pPr>
        <w:pStyle w:val="VietnameseHeading"/>
      </w:pPr>
      <w:r>
        <w:rPr>
          <w:rFonts w:ascii="Times New Roman" w:hAnsi="Times New Roman" w:cs="Times New Roman" w:eastAsia="SimSun"/>
          <w:color w:val="7B4B2A"/>
          <w:lang w:val="vi-VN"/>
        </w:rPr>
        <w:t>Vua Diêm La và các ngục tốt</w:t>
      </w:r>
    </w:p>
    <w:p>
      <w:pPr>
        <w:pStyle w:val="PairEnglish"/>
        <w:keepLines/>
      </w:pPr>
      <w:r>
        <w:rPr>
          <w:rFonts w:ascii="Times New Roman" w:hAnsi="Times New Roman" w:cs="Times New Roman" w:eastAsia="SimSun"/>
          <w:color w:val="174F4B"/>
          <w:lang w:val="en-AU"/>
        </w:rPr>
        <w:t>The courtroom scene dramatizes unavoidable accountability. Enemies testify about violence and theft; the offender cannot transfer the consequence to family or wealth.</w:t>
      </w:r>
    </w:p>
    <w:p>
      <w:pPr>
        <w:pStyle w:val="PairVietnamese"/>
        <w:keepLines/>
      </w:pPr>
      <w:r>
        <w:rPr>
          <w:rFonts w:ascii="Times New Roman" w:hAnsi="Times New Roman" w:cs="Times New Roman" w:eastAsia="SimSun"/>
          <w:color w:val="7B4B2A"/>
          <w:lang w:val="vi-VN"/>
        </w:rPr>
        <w:t>Cảnh toà án làm nổi bật trách nhiệm không thể tránh khỏi. Oan gia làm chứng về bạo lực và trộm cắp; người phạm tội không thể chuyển hậu quả sang gia đình hay của cải.</w:t>
      </w:r>
    </w:p>
    <w:p>
      <w:pPr>
        <w:pStyle w:val="PairEnglish"/>
        <w:keepLines/>
      </w:pPr>
      <w:r>
        <w:rPr>
          <w:rFonts w:ascii="Times New Roman" w:hAnsi="Times New Roman" w:cs="Times New Roman" w:eastAsia="SimSun"/>
          <w:color w:val="174F4B"/>
          <w:lang w:val="en-AU"/>
        </w:rPr>
        <w:t>Traditionally, Yama is a ruler or judge connected with the realms of the dead. He is not an all-powerful creator and Buddhist hell is not eternal. Some readers also understand the scene as a psychological image of actions returning through memory, habit, fear and damaged relationships.</w:t>
      </w:r>
    </w:p>
    <w:p>
      <w:pPr>
        <w:pStyle w:val="PairVietnamese"/>
        <w:keepLines/>
      </w:pPr>
      <w:r>
        <w:rPr>
          <w:rFonts w:ascii="Times New Roman" w:hAnsi="Times New Roman" w:cs="Times New Roman" w:eastAsia="SimSun"/>
          <w:color w:val="7B4B2A"/>
          <w:lang w:val="vi-VN"/>
        </w:rPr>
        <w:t>Theo truyền thống, Diêm La là vị vua hoặc quan toà gắn với cõi người chết. Ông không phải đấng sáng tạo toàn năng và địa ngục trong Phật giáo không vĩnh viễn. Một số người đọc cũng hiểu cảnh này như hình ảnh tâm lý về việc hành động quay lại qua ký ức, thói quen, nỗi sợ và các mối quan hệ bị tổn thương.</w:t>
      </w:r>
    </w:p>
    <w:p>
      <w:pPr>
        <w:pStyle w:val="PairEnglish"/>
        <w:keepLines/>
      </w:pPr>
      <w:r>
        <w:rPr>
          <w:rFonts w:ascii="Times New Roman" w:hAnsi="Times New Roman" w:cs="Times New Roman" w:eastAsia="SimSun"/>
          <w:color w:val="174F4B"/>
          <w:lang w:val="en-AU"/>
        </w:rPr>
        <w:t>The scene also explains why the scroll places reform before death imagery. Family, status and possessions cannot perform an ethical choice on someone else's behalf. The practical emphasis is to repair while there is time, not to become absorbed in guessing a future sentence.</w:t>
      </w:r>
    </w:p>
    <w:p>
      <w:pPr>
        <w:pStyle w:val="PairVietnamese"/>
        <w:keepLines/>
      </w:pPr>
      <w:r>
        <w:rPr>
          <w:rFonts w:ascii="Times New Roman" w:hAnsi="Times New Roman" w:cs="Times New Roman" w:eastAsia="SimSun"/>
          <w:color w:val="7B4B2A"/>
          <w:lang w:val="vi-VN"/>
        </w:rPr>
        <w:t>Cảnh này cũng giải thích vì sao quyển sám đặt việc sửa đổi trước hình ảnh cái chết. Gia đình, địa vị và tài sản không thể thay người khác thực hiện một lựa chọn đạo đức. Trọng tâm thực tiễn là sửa chữa khi còn thời gian, chứ không phải mải đoán một bản án tương lai.</w:t>
      </w:r>
    </w:p>
    <w:p>
      <w:bookmarkStart w:id="514" w:name="P1_012_010"/>
      <w:pPr>
        <w:pStyle w:val="Heading2"/>
      </w:pPr>
      <w:r>
        <w:rPr>
          <w:rFonts w:ascii="Times New Roman" w:hAnsi="Times New Roman" w:cs="Times New Roman" w:eastAsia="SimSun"/>
          <w:color w:val="174F4B"/>
          <w:lang w:val="en-AU"/>
        </w:rPr>
        <w:t>The four elements, five aggregates and six senses</w:t>
      </w:r>
      <w:bookmarkEnd w:id="514"/>
    </w:p>
    <w:p>
      <w:pPr>
        <w:pStyle w:val="VietnameseHeading"/>
      </w:pPr>
      <w:r>
        <w:rPr>
          <w:rFonts w:ascii="Times New Roman" w:hAnsi="Times New Roman" w:cs="Times New Roman" w:eastAsia="SimSun"/>
          <w:color w:val="7B4B2A"/>
          <w:lang w:val="vi-VN"/>
        </w:rPr>
        <w:t>Bốn đại, năm uẩn và sáu căn</w:t>
      </w:r>
    </w:p>
    <w:p>
      <w:pPr>
        <w:pStyle w:val="PairEnglish"/>
        <w:keepLines/>
      </w:pPr>
      <w:r>
        <w:rPr>
          <w:rFonts w:ascii="Times New Roman" w:hAnsi="Times New Roman" w:cs="Times New Roman" w:eastAsia="SimSun"/>
          <w:color w:val="174F4B"/>
          <w:lang w:val="en-AU"/>
        </w:rPr>
        <w:t>The text compares the four elements to snakes, the five aggregates to bandits and the six senses to an empty formation. These are warnings against clinging. They do not teach hatred of the body or the senses.</w:t>
      </w:r>
    </w:p>
    <w:p>
      <w:pPr>
        <w:pStyle w:val="PairVietnamese"/>
        <w:keepLines/>
      </w:pPr>
      <w:r>
        <w:rPr>
          <w:rFonts w:ascii="Times New Roman" w:hAnsi="Times New Roman" w:cs="Times New Roman" w:eastAsia="SimSun"/>
          <w:color w:val="7B4B2A"/>
          <w:lang w:val="vi-VN"/>
        </w:rPr>
        <w:t>Bản văn ví bốn đại như rắn độc, năm uẩn như kẻ cướp và sáu căn như một tập hợp trống không. Đây là những lời cảnh báo về chấp thủ. Chúng không dạy ta ghét thân thể hay các giác quan.</w:t>
      </w:r>
    </w:p>
    <w:p>
      <w:pPr>
        <w:pStyle w:val="PairEnglish"/>
        <w:keepLines/>
      </w:pPr>
      <w:r>
        <w:rPr>
          <w:rFonts w:ascii="Times New Roman" w:hAnsi="Times New Roman" w:cs="Times New Roman" w:eastAsia="SimSun"/>
          <w:color w:val="174F4B"/>
          <w:lang w:val="en-AU"/>
        </w:rPr>
        <w:t>The positive conclusion is the Noble Eightfold Path: right view, intention, speech, action, livelihood, effort, mindfulness and concentration.</w:t>
      </w:r>
    </w:p>
    <w:p>
      <w:pPr>
        <w:pStyle w:val="PairVietnamese"/>
        <w:keepLines/>
      </w:pPr>
      <w:r>
        <w:rPr>
          <w:rFonts w:ascii="Times New Roman" w:hAnsi="Times New Roman" w:cs="Times New Roman" w:eastAsia="SimSun"/>
          <w:color w:val="7B4B2A"/>
          <w:lang w:val="vi-VN"/>
        </w:rPr>
        <w:t>Kết luận tích cực là Bát chánh đạo: chánh kiến, chánh tư duy, chánh ngữ, chánh nghiệp, chánh mạng, chánh tinh tấn, chánh niệm và chánh định.</w:t>
      </w:r>
    </w:p>
    <w:p>
      <w:pPr>
        <w:pStyle w:val="PairEnglish"/>
        <w:keepLines/>
      </w:pPr>
      <w:r>
        <w:rPr>
          <w:rFonts w:ascii="Times New Roman" w:hAnsi="Times New Roman" w:cs="Times New Roman" w:eastAsia="SimSun"/>
          <w:color w:val="174F4B"/>
          <w:lang w:val="en-AU"/>
        </w:rPr>
        <w:t>“The six senses as a formation of emptiness” is awkward source wording. It does not mean that sight, hearing or touch should be hated or destroyed. The senses, their objects and the resulting consciousness arise through conditions and contain no permanent owner. That makes them workable: contact can be noticed before it hardens into grasping or aversion.</w:t>
      </w:r>
    </w:p>
    <w:p>
      <w:pPr>
        <w:pStyle w:val="PairVietnamese"/>
        <w:keepLines/>
      </w:pPr>
      <w:r>
        <w:rPr>
          <w:rFonts w:ascii="Times New Roman" w:hAnsi="Times New Roman" w:cs="Times New Roman" w:eastAsia="SimSun"/>
          <w:color w:val="7B4B2A"/>
          <w:lang w:val="vi-VN"/>
        </w:rPr>
        <w:t>“Sáu căn như một tập hợp trống không” là cách diễn đạt vụng về trong bản nguồn. Nó không có nghĩa thị giác, thính giác hay xúc giác cần bị ghét bỏ hoặc huỷ diệt. Các căn, đối tượng của chúng và thức phát sinh đều khởi lên do điều kiện và không có một chủ thể thường hằng. Vì vậy chúng có thể được chuyển hoá: sự tiếp xúc có thể được nhận biết trước khi cứng lại thành tham chấp hoặc chống đối.</w:t>
      </w:r>
    </w:p>
    <w:p>
      <w:pPr>
        <w:pStyle w:val="PairEnglish"/>
        <w:keepLines/>
      </w:pPr>
      <w:r>
        <w:rPr>
          <w:rFonts w:ascii="Times New Roman" w:hAnsi="Times New Roman" w:cs="Times New Roman" w:eastAsia="SimSun"/>
          <w:color w:val="174F4B"/>
          <w:lang w:val="en-AU"/>
        </w:rPr>
        <w:t xml:space="preserve">The source prints “Dhama Body” on page 40 in the phrase “Five Parts [of the Dhama Body]”. This is an apparent typo for </w:t>
      </w:r>
      <w:r>
        <w:rPr>
          <w:rFonts w:ascii="Times New Roman" w:hAnsi="Times New Roman" w:cs="Times New Roman" w:eastAsia="SimSun"/>
          <w:b/>
          <w:color w:val="174F4B"/>
          <w:lang w:val="en-AU"/>
        </w:rPr>
        <w:t>Dharma Body</w:t>
      </w:r>
      <w:r>
        <w:rPr>
          <w:rFonts w:ascii="Times New Roman" w:hAnsi="Times New Roman" w:cs="Times New Roman" w:eastAsia="SimSun"/>
          <w:color w:val="174F4B"/>
          <w:lang w:val="en-AU"/>
        </w:rPr>
        <w:t>. The five parts are ethical discipline, concentration, wisdom, liberation, and knowledge or vision of liberation.</w:t>
      </w:r>
    </w:p>
    <w:p>
      <w:pPr>
        <w:pStyle w:val="PairVietnamese"/>
        <w:keepLines/>
      </w:pPr>
      <w:r>
        <w:rPr>
          <w:rFonts w:ascii="Times New Roman" w:hAnsi="Times New Roman" w:cs="Times New Roman" w:eastAsia="SimSun"/>
          <w:color w:val="7B4B2A"/>
          <w:lang w:val="vi-VN"/>
        </w:rPr>
        <w:t xml:space="preserve">Bản nguồn in “Dhama Body” ở trang 40 trong cụm “Five Parts [of the Dhama Body]”. Đây có vẻ là lỗi đánh máy của </w:t>
      </w:r>
      <w:r>
        <w:rPr>
          <w:rFonts w:ascii="Times New Roman" w:hAnsi="Times New Roman" w:cs="Times New Roman" w:eastAsia="SimSun"/>
          <w:b/>
          <w:color w:val="7B4B2A"/>
          <w:lang w:val="vi-VN"/>
        </w:rPr>
        <w:t>Dharma Body</w:t>
      </w:r>
      <w:r>
        <w:rPr>
          <w:rFonts w:ascii="Times New Roman" w:hAnsi="Times New Roman" w:cs="Times New Roman" w:eastAsia="SimSun"/>
          <w:color w:val="7B4B2A"/>
          <w:lang w:val="vi-VN"/>
        </w:rPr>
        <w:t xml:space="preserve"> (Pháp thân). Năm phần là giới, định, tuệ, giải thoát, và giải thoát tri kiến.</w:t>
      </w:r>
    </w:p>
    <w:p>
      <w:bookmarkStart w:id="515" w:name="P1_012_015"/>
      <w:pPr>
        <w:pStyle w:val="Heading2"/>
      </w:pPr>
      <w:r>
        <w:rPr>
          <w:rFonts w:ascii="Times New Roman" w:hAnsi="Times New Roman" w:cs="Times New Roman" w:eastAsia="SimSun"/>
          <w:color w:val="174F4B"/>
          <w:lang w:val="en-AU"/>
        </w:rPr>
        <w:t>Source caution and habits of repair</w:t>
      </w:r>
      <w:bookmarkEnd w:id="515"/>
    </w:p>
    <w:p>
      <w:pPr>
        <w:pStyle w:val="VietnameseHeading"/>
      </w:pPr>
      <w:r>
        <w:rPr>
          <w:rFonts w:ascii="Times New Roman" w:hAnsi="Times New Roman" w:cs="Times New Roman" w:eastAsia="SimSun"/>
          <w:color w:val="7B4B2A"/>
          <w:lang w:val="vi-VN"/>
        </w:rPr>
        <w:t>Lưu ý về nguồn và thói quen sửa chữa</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source says, “Even an arhat forms habits and creates [karma] through their body, speech, and mind.” This wording is doctrinally and translationally uncertain, especially the bracketed “karma”. The companion flags it as a source issue and does not invent certainty about an arhat’s attainment or activity.</w:t>
      </w:r>
    </w:p>
    <w:p>
      <w:pPr>
        <w:pStyle w:val="PairVietnameseNote"/>
        <w:keepLines/>
      </w:pPr>
      <w:r>
        <w:rPr>
          <w:rFonts w:ascii="Times New Roman" w:hAnsi="Times New Roman" w:cs="Times New Roman" w:eastAsia="SimSun"/>
          <w:color w:val="7B4B2A"/>
          <w:lang w:val="vi-VN"/>
        </w:rPr>
        <w:t>Bản nguồn ghi: “Ngay cả một vị A-la-hán cũng hình thành tập khí và tạo [nghiệp] qua thân, khẩu, ý.” Cách diễn đạt này chưa chắc chắn về giáo lý và dịch thuật, nhất là chữ “nghiệp” đặt trong ngoặc vuông. Sách đồng hành ghi nhận đây là vấn đề của nguồn và không tự tạo sự chắc chắn về sự chứng đắc hay hoạt động của một vị A-la-hán.</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 vow becomes a habit through a cue and a repeatable response. “Speak truthfully” can begin with pausing before forwarding a claim; “practise patience” with stepping away for three breaths; “protect life” with one recurring act of care. Review the habit weekly and repair lapses without abandoning the vow.</w:t>
      </w:r>
    </w:p>
    <w:p>
      <w:pPr>
        <w:pStyle w:val="PairVietnamese"/>
        <w:keepLines/>
      </w:pPr>
      <w:r>
        <w:rPr>
          <w:rFonts w:ascii="Times New Roman" w:hAnsi="Times New Roman" w:cs="Times New Roman" w:eastAsia="SimSun"/>
          <w:color w:val="7B4B2A"/>
          <w:lang w:val="vi-VN"/>
        </w:rPr>
        <w:t>Một lời nguyện trở thành thói quen nhờ tín hiệu và cách đáp ứng có thể lặp lại. “Nói chân thật” có thể bắt đầu bằng việc dừng trước khi chuyển tiếp một tin; “tu nhẫn” bằng cách lùi lại trong ba hơi thở; “bảo hộ sự sống” bằng một việc chăm sóc thường kỳ. Hãy xem lại thói quen mỗi tuần và sửa chỗ sơ suất mà không bỏ lời nguyện.</w:t>
      </w:r>
    </w:p>
    <w:p>
      <w:bookmarkStart w:id="516" w:name="P1_013"/>
      <w:pPr>
        <w:pStyle w:val="Heading1"/>
      </w:pPr>
      <w:r>
        <w:rPr>
          <w:rFonts w:ascii="Times New Roman" w:hAnsi="Times New Roman" w:cs="Times New Roman" w:eastAsia="SimSun"/>
          <w:color w:val="174F4B"/>
          <w:lang w:val="en-AU"/>
        </w:rPr>
        <w:t>P1-013  Seven Buddhas Mantra and Prayer of Exiting Repentance</w:t>
      </w:r>
      <w:bookmarkEnd w:id="516"/>
    </w:p>
    <w:p>
      <w:pPr>
        <w:pStyle w:val="VietnameseHeading"/>
      </w:pPr>
      <w:r>
        <w:rPr>
          <w:rFonts w:ascii="Times New Roman" w:hAnsi="Times New Roman" w:cs="Times New Roman" w:eastAsia="SimSun"/>
          <w:color w:val="7B4B2A"/>
          <w:lang w:val="vi-VN"/>
        </w:rPr>
        <w:t>Thần chú Bảy vị Phật và lời nguyện xuất sám</w:t>
      </w:r>
    </w:p>
    <w:p>
      <w:pPr>
        <w:pStyle w:val="SourceLocator"/>
      </w:pPr>
      <w:r>
        <w:rPr>
          <w:rFonts w:ascii="Times New Roman" w:hAnsi="Times New Roman" w:cs="Times New Roman" w:eastAsia="SimSun"/>
          <w:color w:val="174F4B"/>
          <w:lang w:val="en-AU"/>
        </w:rPr>
        <w:t>Source PDF pages 51-54</w:t>
      </w:r>
    </w:p>
    <w:p>
      <w:pPr>
        <w:pStyle w:val="SourceLocator"/>
      </w:pPr>
      <w:r>
        <w:rPr>
          <w:rFonts w:ascii="Times New Roman" w:hAnsi="Times New Roman" w:cs="Times New Roman" w:eastAsia="SimSun"/>
          <w:color w:val="7B4B2A"/>
          <w:lang w:val="vi-VN"/>
        </w:rPr>
        <w:t>Trang PDF nguồn 51-54</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51–54</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51–54</w:t>
      </w:r>
      <w:r>
        <w:rPr>
          <w:rFonts w:ascii="Times New Roman" w:hAnsi="Times New Roman" w:cs="Times New Roman" w:eastAsia="SimSun"/>
          <w:color w:val="7B4B2A"/>
          <w:lang w:val="vi-VN"/>
        </w:rPr>
      </w:r>
    </w:p>
    <w:p>
      <w:bookmarkStart w:id="517" w:name="P1_013_002"/>
      <w:pPr>
        <w:pStyle w:val="Heading2"/>
      </w:pPr>
      <w:r>
        <w:rPr>
          <w:rFonts w:ascii="Times New Roman" w:hAnsi="Times New Roman" w:cs="Times New Roman" w:eastAsia="SimSun"/>
          <w:color w:val="174F4B"/>
          <w:lang w:val="en-AU"/>
        </w:rPr>
        <w:t>What is happening?</w:t>
      </w:r>
      <w:bookmarkEnd w:id="517"/>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chants the Seven Buddhas Offence-Extinguishing Mantra, recalls the cleansing spring, announces completion of the first scroll and dedicates the merit.</w:t>
      </w:r>
    </w:p>
    <w:p>
      <w:pPr>
        <w:pStyle w:val="PairVietnamese"/>
        <w:keepLines/>
      </w:pPr>
      <w:r>
        <w:rPr>
          <w:rFonts w:ascii="Times New Roman" w:hAnsi="Times New Roman" w:cs="Times New Roman" w:eastAsia="SimSun"/>
          <w:color w:val="7B4B2A"/>
          <w:lang w:val="vi-VN"/>
        </w:rPr>
        <w:t>Đại chúng tụng Thần chú Bảy vị Phật diệt tội, nhớ lại dòng suối gột rửa, tuyên bố hoàn tất quyển thứ nhất và hồi hướng công đức.</w:t>
      </w:r>
    </w:p>
    <w:p>
      <w:bookmarkStart w:id="518" w:name="P1_013_004"/>
      <w:pPr>
        <w:pStyle w:val="Heading2"/>
      </w:pPr>
      <w:r>
        <w:rPr>
          <w:rFonts w:ascii="Times New Roman" w:hAnsi="Times New Roman" w:cs="Times New Roman" w:eastAsia="SimSun"/>
          <w:color w:val="174F4B"/>
          <w:lang w:val="en-AU"/>
        </w:rPr>
        <w:t>Why is it done?</w:t>
      </w:r>
      <w:bookmarkEnd w:id="518"/>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mantra seals the confession in a sacred sound formula. The exit prayer prevents an abrupt return to ordinary activity and directs the result towards a wider field.</w:t>
      </w:r>
    </w:p>
    <w:p>
      <w:pPr>
        <w:pStyle w:val="PairVietnamese"/>
        <w:keepLines/>
      </w:pPr>
      <w:r>
        <w:rPr>
          <w:rFonts w:ascii="Times New Roman" w:hAnsi="Times New Roman" w:cs="Times New Roman" w:eastAsia="SimSun"/>
          <w:color w:val="7B4B2A"/>
          <w:lang w:val="vi-VN"/>
        </w:rPr>
        <w:t>Thần chú niêm phong lời sám hối bằng một công thức âm thanh thiêng liêng. Lời nguyện xuất sám ngăn việc đột ngột trở lại sinh hoạt thường ngày và hướng kết quả đến một phạm vi rộng lớn hơn.</w:t>
      </w:r>
    </w:p>
    <w:p>
      <w:bookmarkStart w:id="519" w:name="P1_013_006"/>
      <w:pPr>
        <w:pStyle w:val="Heading2"/>
      </w:pPr>
      <w:r>
        <w:rPr>
          <w:rFonts w:ascii="Times New Roman" w:hAnsi="Times New Roman" w:cs="Times New Roman" w:eastAsia="SimSun"/>
          <w:color w:val="174F4B"/>
          <w:lang w:val="en-AU"/>
        </w:rPr>
        <w:t>What does it mean?</w:t>
      </w:r>
      <w:bookmarkEnd w:id="519"/>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source provides a Sanskrit-derived recitation rather than a prose translation. Its liturgical function is purification. The following verse gives its practical interpretation: the water of samādhi cleanses old enmity, then compassion for oneself becomes compassion for others.</w:t>
      </w:r>
    </w:p>
    <w:p>
      <w:pPr>
        <w:pStyle w:val="PairVietnamese"/>
        <w:keepLines/>
      </w:pPr>
      <w:r>
        <w:rPr>
          <w:rFonts w:ascii="Times New Roman" w:hAnsi="Times New Roman" w:cs="Times New Roman" w:eastAsia="SimSun"/>
          <w:color w:val="7B4B2A"/>
          <w:lang w:val="vi-VN"/>
        </w:rPr>
        <w:t>Bản nguồn đưa ra lời tụng bắt nguồn từ tiếng Phạn thay vì bản dịch văn xuôi. Công năng nghi lễ của lời tụng là thanh tịnh. Bài kệ tiếp theo giải thích ý nghĩa thực tiễn: nước tam-muội gột rửa oan thù cũ, rồi lòng từ bi đối với chính mình trở thành lòng từ bi đối với người khác.</w:t>
      </w:r>
    </w:p>
    <w:p>
      <w:pPr>
        <w:pStyle w:val="PairEnglish"/>
        <w:keepLines/>
      </w:pPr>
      <w:r>
        <w:rPr>
          <w:rFonts w:ascii="Times New Roman" w:hAnsi="Times New Roman" w:cs="Times New Roman" w:eastAsia="SimSun"/>
          <w:color w:val="174F4B"/>
          <w:lang w:val="en-AU"/>
        </w:rPr>
        <w:t>Dedication includes Dharma protectors, spirits, living relatives, ancestors, friends, enemies and all beings. The aspiration to the Pure Land gives this shared benefit a direction towards awakening.</w:t>
      </w:r>
    </w:p>
    <w:p>
      <w:pPr>
        <w:pStyle w:val="PairVietnamese"/>
        <w:keepLines/>
      </w:pPr>
      <w:r>
        <w:rPr>
          <w:rFonts w:ascii="Times New Roman" w:hAnsi="Times New Roman" w:cs="Times New Roman" w:eastAsia="SimSun"/>
          <w:color w:val="7B4B2A"/>
          <w:lang w:val="vi-VN"/>
        </w:rPr>
        <w:t>Việc hồi hướng bao gồm các vị hộ pháp, hương linh, thân quyến hiện tiền, tổ tiên, bạn bè, kẻ oán và tất cả chúng sanh. Nguyện vọng hướng về Tịnh độ trao cho lợi ích chung này một phương hướng tiến đến giác ngộ.</w:t>
      </w:r>
    </w:p>
    <w:p>
      <w:bookmarkStart w:id="520" w:name="P1_013_009"/>
      <w:pPr>
        <w:pStyle w:val="Heading2"/>
      </w:pPr>
      <w:r>
        <w:rPr>
          <w:rFonts w:ascii="Times New Roman" w:hAnsi="Times New Roman" w:cs="Times New Roman" w:eastAsia="SimSun"/>
          <w:color w:val="174F4B"/>
          <w:lang w:val="en-AU"/>
        </w:rPr>
        <w:t>What to attend to</w:t>
      </w:r>
      <w:bookmarkEnd w:id="520"/>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Let the exit prayer gather the whole scroll into one movement: causes have been examined, responsibility has been taken, and the benefit is released. If you noticed a specific repair during the confession, write it down after the service so that dedication does not replace follow-through.</w:t>
      </w:r>
    </w:p>
    <w:p>
      <w:pPr>
        <w:pStyle w:val="PairVietnamese"/>
        <w:keepLines/>
      </w:pPr>
      <w:r>
        <w:rPr>
          <w:rFonts w:ascii="Times New Roman" w:hAnsi="Times New Roman" w:cs="Times New Roman" w:eastAsia="SimSun"/>
          <w:color w:val="7B4B2A"/>
          <w:lang w:val="vi-VN"/>
        </w:rPr>
        <w:t>Hãy để lời nguyện xuất sám gom toàn bộ quyển sám vào một tiến trình: các nguyên nhân đã được xem xét, trách nhiệm đã được nhận, và lợi ích được trao đi. Nếu bạn nhận ra một việc sửa chữa cụ thể trong khi sám hối, hãy ghi lại sau buổi lễ để sự hồi hướng không thay thế cho việc thực sự làm đến nơi đến chốn.</w:t>
      </w:r>
    </w:p>
    <w:p>
      <w:bookmarkStart w:id="521" w:name="P1_013_011"/>
      <w:pPr>
        <w:pStyle w:val="Heading2"/>
      </w:pPr>
      <w:r>
        <w:rPr>
          <w:rFonts w:ascii="Times New Roman" w:hAnsi="Times New Roman" w:cs="Times New Roman" w:eastAsia="SimSun"/>
          <w:color w:val="174F4B"/>
          <w:lang w:val="en-AU"/>
        </w:rPr>
        <w:t>Why these words are not English</w:t>
      </w:r>
      <w:bookmarkEnd w:id="521"/>
    </w:p>
    <w:p>
      <w:pPr>
        <w:pStyle w:val="VietnameseHeading"/>
      </w:pPr>
      <w:r>
        <w:rPr>
          <w:rFonts w:ascii="Times New Roman" w:hAnsi="Times New Roman" w:cs="Times New Roman" w:eastAsia="SimSun"/>
          <w:color w:val="7B4B2A"/>
          <w:lang w:val="vi-VN"/>
        </w:rPr>
        <w:t>Vì sao những từ này không phải tiếng Anh</w:t>
      </w:r>
    </w:p>
    <w:p>
      <w:pPr>
        <w:pStyle w:val="PairEnglish"/>
        <w:keepLines/>
      </w:pPr>
      <w:r>
        <w:rPr>
          <w:rFonts w:ascii="Times New Roman" w:hAnsi="Times New Roman" w:cs="Times New Roman" w:eastAsia="SimSun"/>
          <w:color w:val="174F4B"/>
          <w:lang w:val="en-AU"/>
        </w:rPr>
        <w:t xml:space="preserve">The English heading names the chant, but the line beneath it is a </w:t>
      </w:r>
      <w:r>
        <w:rPr>
          <w:rFonts w:ascii="Times New Roman" w:hAnsi="Times New Roman" w:cs="Times New Roman" w:eastAsia="SimSun"/>
          <w:b/>
          <w:color w:val="174F4B"/>
          <w:lang w:val="en-AU"/>
        </w:rPr>
        <w:t>transliteration</w:t>
      </w:r>
      <w:r>
        <w:rPr>
          <w:rFonts w:ascii="Times New Roman" w:hAnsi="Times New Roman" w:cs="Times New Roman" w:eastAsia="SimSun"/>
          <w:color w:val="174F4B"/>
          <w:lang w:val="en-AU"/>
        </w:rPr>
        <w:t>, meaning sacred sounds written in the Latin alphabet. These sounds began in an Indic language, were represented phonetically with Chinese characters, and were then transmitted through centuries of Chinese Buddhist chanting. The Chinese characters in this part often represent sound rather than an ordinary Chinese sentence.</w:t>
      </w:r>
    </w:p>
    <w:p>
      <w:pPr>
        <w:pStyle w:val="PairVietnamese"/>
        <w:keepLines/>
      </w:pPr>
      <w:r>
        <w:rPr>
          <w:rFonts w:ascii="Times New Roman" w:hAnsi="Times New Roman" w:cs="Times New Roman" w:eastAsia="SimSun"/>
          <w:color w:val="7B4B2A"/>
          <w:lang w:val="vi-VN"/>
        </w:rPr>
        <w:t xml:space="preserve">Tiêu đề tiếng Anh gọi tên lời tụng, nhưng dòng bên dưới là một </w:t>
      </w:r>
      <w:r>
        <w:rPr>
          <w:rFonts w:ascii="Times New Roman" w:hAnsi="Times New Roman" w:cs="Times New Roman" w:eastAsia="SimSun"/>
          <w:b/>
          <w:color w:val="7B4B2A"/>
          <w:lang w:val="vi-VN"/>
        </w:rPr>
        <w:t>bản chuyển tự</w:t>
      </w:r>
      <w:r>
        <w:rPr>
          <w:rFonts w:ascii="Times New Roman" w:hAnsi="Times New Roman" w:cs="Times New Roman" w:eastAsia="SimSun"/>
          <w:color w:val="7B4B2A"/>
          <w:lang w:val="vi-VN"/>
        </w:rPr>
        <w:t>, tức các âm thanh thiêng được viết bằng bảng chữ cái Latin. Những âm này bắt nguồn từ một ngôn ngữ Ấn Độ, được biểu âm bằng chữ Hán, rồi được lưu truyền qua nhiều thế kỷ tụng niệm Phật giáo Trung Hoa. Chữ Hán ở phần này thường biểu thị âm thanh thay vì tạo thành một câu tiếng Hoa thông thường.</w:t>
      </w:r>
    </w:p>
    <w:p>
      <w:pPr>
        <w:pStyle w:val="PairEnglish"/>
        <w:keepLines/>
      </w:pPr>
      <w:r>
        <w:rPr>
          <w:rFonts w:ascii="Times New Roman" w:hAnsi="Times New Roman" w:cs="Times New Roman" w:eastAsia="SimSun"/>
          <w:color w:val="174F4B"/>
          <w:lang w:val="en-AU"/>
        </w:rPr>
        <w:t xml:space="preserve">This is why a line such as </w:t>
      </w:r>
      <w:r>
        <w:rPr>
          <w:rFonts w:ascii="Times New Roman" w:hAnsi="Times New Roman" w:cs="Times New Roman" w:eastAsia="SimSun"/>
          <w:i/>
          <w:color w:val="174F4B"/>
          <w:lang w:val="en-AU"/>
        </w:rPr>
        <w:t>ripa ripate</w:t>
      </w:r>
      <w:r>
        <w:rPr>
          <w:rFonts w:ascii="Times New Roman" w:hAnsi="Times New Roman" w:cs="Times New Roman" w:eastAsia="SimSun"/>
          <w:color w:val="174F4B"/>
          <w:lang w:val="en-AU"/>
        </w:rPr>
        <w:t xml:space="preserve"> looks like English letters but is not English. Some Sanskrit words remain recognisable, while other syllables cannot be translated securely. In group practice, the officiant and the pinyin line in the temple text are the pronunciation authority. The cue below is only a calm first reading of the source's Latin-letter line.</w:t>
      </w:r>
    </w:p>
    <w:p>
      <w:pPr>
        <w:pStyle w:val="PairVietnamese"/>
        <w:keepLines/>
      </w:pPr>
      <w:r>
        <w:rPr>
          <w:rFonts w:ascii="Times New Roman" w:hAnsi="Times New Roman" w:cs="Times New Roman" w:eastAsia="SimSun"/>
          <w:color w:val="7B4B2A"/>
          <w:lang w:val="vi-VN"/>
        </w:rPr>
        <w:t xml:space="preserve">Vì vậy, một dòng như </w:t>
      </w:r>
      <w:r>
        <w:rPr>
          <w:rFonts w:ascii="Times New Roman" w:hAnsi="Times New Roman" w:cs="Times New Roman" w:eastAsia="SimSun"/>
          <w:i/>
          <w:color w:val="7B4B2A"/>
          <w:lang w:val="vi-VN"/>
        </w:rPr>
        <w:t>ripa ripate</w:t>
      </w:r>
      <w:r>
        <w:rPr>
          <w:rFonts w:ascii="Times New Roman" w:hAnsi="Times New Roman" w:cs="Times New Roman" w:eastAsia="SimSun"/>
          <w:color w:val="7B4B2A"/>
          <w:lang w:val="vi-VN"/>
        </w:rPr>
        <w:t xml:space="preserve"> trông như chữ cái tiếng Anh nhưng không phải tiếng Anh. Một số từ tiếng Phạn vẫn có thể nhận ra, trong khi những âm tiết khác không thể được dịch chắc chắn. Khi tu tập cùng đại chúng, vị chủ lễ và dòng pinyin trong bản nghi thức của chùa là căn cứ về cách phát âm. Gợi ý dưới đây chỉ là cách đọc chậm, rõ lần đầu cho dòng chữ Latin trong bản nguồn.</w:t>
      </w:r>
    </w:p>
    <w:p>
      <w:bookmarkStart w:id="522" w:name="P1_013_014"/>
      <w:pPr>
        <w:pStyle w:val="Heading2"/>
      </w:pPr>
      <w:r>
        <w:rPr>
          <w:rFonts w:ascii="Times New Roman" w:hAnsi="Times New Roman" w:cs="Times New Roman" w:eastAsia="SimSun"/>
          <w:color w:val="174F4B"/>
          <w:lang w:val="en-AU"/>
        </w:rPr>
        <w:t>Chant guide: Seven Buddhas Offence-Extinguishing Mantra</w:t>
      </w:r>
      <w:bookmarkEnd w:id="522"/>
    </w:p>
    <w:p>
      <w:pPr>
        <w:pStyle w:val="VietnameseHeading"/>
      </w:pPr>
      <w:r>
        <w:rPr>
          <w:rFonts w:ascii="Times New Roman" w:hAnsi="Times New Roman" w:cs="Times New Roman" w:eastAsia="SimSun"/>
          <w:color w:val="7B4B2A"/>
          <w:lang w:val="vi-VN"/>
        </w:rPr>
        <w:t>Hướng dẫn tụng: Thần chú Bảy vị Phật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51, printed page 45.</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51 bản PDF nguồn, trang in 45.</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ripa ripate kuha kuhate tranite nigalate</w:t>
      </w:r>
      <w:r>
        <w:br/>
      </w:r>
      <w:r>
        <w:rPr>
          <w:rFonts w:ascii="Times New Roman" w:hAnsi="Times New Roman" w:cs="Times New Roman" w:eastAsia="SimSun"/>
          <w:i/>
          <w:color w:val="174F4B"/>
          <w:lang w:val="en-AU"/>
        </w:rPr>
        <w:t>vimarite mahāgate jāmlamcamte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REE-pah REE-pah-tay, KOO-hah KOO-hah-tay, TRAH-nee-tay, NEE-gah-lah-tay; VEE-mah-ree-tay, mah-HAA-gah-tay, JAHM-lahm-CHAHM-tay,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ripa ripate kuha kuhate tranite nigalate</w:t>
      </w:r>
      <w:r>
        <w:br/>
      </w:r>
      <w:r>
        <w:rPr>
          <w:rFonts w:ascii="Times New Roman" w:hAnsi="Times New Roman" w:cs="Times New Roman" w:eastAsia="SimSun"/>
          <w:i/>
          <w:color w:val="7B4B2A"/>
          <w:lang w:val="vi-VN"/>
        </w:rPr>
        <w:t>vimarite mahāgate jāmlamcamte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REE-pah REE-pah-tay, KOO-hah KOO-hah-tay, TRAH-nee-tay, NEE-gah-lah-tay; VEE-mah-ree-tay, mah-HAA-gah-tay, JAHM-lahm-CHAHM-tay,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What it means:</w:t>
      </w:r>
      <w:r>
        <w:rPr>
          <w:rFonts w:ascii="Times New Roman" w:hAnsi="Times New Roman" w:cs="Times New Roman" w:eastAsia="SimSun"/>
          <w:color w:val="174F4B"/>
          <w:lang w:val="en-AU"/>
        </w:rPr>
        <w:t xml:space="preserve"> There is no responsible word-for-word translation of the whole formula. </w:t>
      </w:r>
      <w:r>
        <w:rPr>
          <w:rFonts w:ascii="Times New Roman" w:hAnsi="Times New Roman" w:cs="Times New Roman" w:eastAsia="SimSun"/>
          <w:i/>
          <w:color w:val="174F4B"/>
          <w:lang w:val="en-AU"/>
        </w:rPr>
        <w:t>Mahā</w:t>
      </w:r>
      <w:r>
        <w:rPr>
          <w:rFonts w:ascii="Times New Roman" w:hAnsi="Times New Roman" w:cs="Times New Roman" w:eastAsia="SimSun"/>
          <w:color w:val="174F4B"/>
          <w:lang w:val="en-AU"/>
        </w:rPr>
        <w:t xml:space="preserve"> means “great”, </w:t>
      </w:r>
      <w:r>
        <w:rPr>
          <w:rFonts w:ascii="Times New Roman" w:hAnsi="Times New Roman" w:cs="Times New Roman" w:eastAsia="SimSun"/>
          <w:i/>
          <w:color w:val="174F4B"/>
          <w:lang w:val="en-AU"/>
        </w:rPr>
        <w:t>gate</w:t>
      </w:r>
      <w:r>
        <w:rPr>
          <w:rFonts w:ascii="Times New Roman" w:hAnsi="Times New Roman" w:cs="Times New Roman" w:eastAsia="SimSun"/>
          <w:color w:val="174F4B"/>
          <w:lang w:val="en-AU"/>
        </w:rPr>
        <w:t xml:space="preserve"> is related to going or having gone, and </w:t>
      </w:r>
      <w:r>
        <w:rPr>
          <w:rFonts w:ascii="Times New Roman" w:hAnsi="Times New Roman" w:cs="Times New Roman" w:eastAsia="SimSun"/>
          <w:i/>
          <w:color w:val="174F4B"/>
          <w:lang w:val="en-AU"/>
        </w:rPr>
        <w:t>svāhā</w:t>
      </w:r>
      <w:r>
        <w:rPr>
          <w:rFonts w:ascii="Times New Roman" w:hAnsi="Times New Roman" w:cs="Times New Roman" w:eastAsia="SimSun"/>
          <w:color w:val="174F4B"/>
          <w:lang w:val="en-AU"/>
        </w:rPr>
        <w:t xml:space="preserve"> is a traditional ending that seals or completes a mantra. Its Chinese title gives the reliable overall meaning: a mantra of the Seven Buddhas for extinguishing offences.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w:t>
      </w:r>
      <w:r>
        <w:rPr>
          <w:rFonts w:ascii="Times New Roman" w:hAnsi="Times New Roman" w:cs="Times New Roman" w:eastAsia="SimSun"/>
          <w:color w:val="7B4B2A"/>
          <w:lang w:val="vi-VN"/>
        </w:rPr>
        <w:t xml:space="preserve"> Không có bản dịch từng từ nào có thể được cung cấp một cách có trách nhiệm cho toàn bộ công thức này. </w:t>
      </w:r>
      <w:r>
        <w:rPr>
          <w:rFonts w:ascii="Times New Roman" w:hAnsi="Times New Roman" w:cs="Times New Roman" w:eastAsia="SimSun"/>
          <w:i/>
          <w:color w:val="7B4B2A"/>
          <w:lang w:val="vi-VN"/>
        </w:rPr>
        <w:t>Mahā</w:t>
      </w:r>
      <w:r>
        <w:rPr>
          <w:rFonts w:ascii="Times New Roman" w:hAnsi="Times New Roman" w:cs="Times New Roman" w:eastAsia="SimSun"/>
          <w:color w:val="7B4B2A"/>
          <w:lang w:val="vi-VN"/>
        </w:rPr>
        <w:t xml:space="preserve"> nghĩa là “lớn”, </w:t>
      </w:r>
      <w:r>
        <w:rPr>
          <w:rFonts w:ascii="Times New Roman" w:hAnsi="Times New Roman" w:cs="Times New Roman" w:eastAsia="SimSun"/>
          <w:i/>
          <w:color w:val="7B4B2A"/>
          <w:lang w:val="vi-VN"/>
        </w:rPr>
        <w:t>gate</w:t>
      </w:r>
      <w:r>
        <w:rPr>
          <w:rFonts w:ascii="Times New Roman" w:hAnsi="Times New Roman" w:cs="Times New Roman" w:eastAsia="SimSun"/>
          <w:color w:val="7B4B2A"/>
          <w:lang w:val="vi-VN"/>
        </w:rPr>
        <w:t xml:space="preserve"> có liên hệ với đi hoặc đã đi, và </w:t>
      </w:r>
      <w:r>
        <w:rPr>
          <w:rFonts w:ascii="Times New Roman" w:hAnsi="Times New Roman" w:cs="Times New Roman" w:eastAsia="SimSun"/>
          <w:i/>
          <w:color w:val="7B4B2A"/>
          <w:lang w:val="vi-VN"/>
        </w:rPr>
        <w:t>svāhā</w:t>
      </w:r>
      <w:r>
        <w:rPr>
          <w:rFonts w:ascii="Times New Roman" w:hAnsi="Times New Roman" w:cs="Times New Roman" w:eastAsia="SimSun"/>
          <w:color w:val="7B4B2A"/>
          <w:lang w:val="vi-VN"/>
        </w:rPr>
        <w:t xml:space="preserve"> là âm kết truyền thống dùng để niêm phong hay hoàn tất một thần chú. Tên tiếng Hoa của thần chú cho biết ý nghĩa tổng quát đáng tin cậy: thần chú của bảy vị Phật để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gathers attention, expresses the intention that harmful karma and its obstructions be purified, and seals the confession before the exit prayer. It should be understood as a purification formula, not as a hidden English sentence.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Thần chú gom sự chú tâm, biểu đạt ý nguyện rằng nghiệp gây hại cùng các chướng ngại của nó được thanh tịnh, và niêm phong lời sám hối trước lời nguyện xuất sám. Nên hiểu đây là công thức thanh tịnh, không phải một câu tiếng Anh được che giấu.</w:t>
      </w:r>
    </w:p>
    <w:p>
      <w:bookmarkStart w:id="523" w:name="P1_013_019"/>
      <w:pPr>
        <w:pStyle w:val="Heading2"/>
      </w:pPr>
      <w:r>
        <w:rPr>
          <w:rFonts w:ascii="Times New Roman" w:hAnsi="Times New Roman" w:cs="Times New Roman" w:eastAsia="SimSun"/>
          <w:color w:val="174F4B"/>
          <w:lang w:val="en-AU"/>
        </w:rPr>
        <w:t>Sound, exit and follow-through</w:t>
      </w:r>
      <w:bookmarkEnd w:id="523"/>
    </w:p>
    <w:p>
      <w:pPr>
        <w:pStyle w:val="VietnameseHeading"/>
      </w:pPr>
      <w:r>
        <w:rPr>
          <w:rFonts w:ascii="Times New Roman" w:hAnsi="Times New Roman" w:cs="Times New Roman" w:eastAsia="SimSun"/>
          <w:color w:val="7B4B2A"/>
          <w:lang w:val="vi-VN"/>
        </w:rPr>
        <w:t>Âm chú, xuất sám và tiếp tục thực hành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Receive the mantra as transmitted devotional sound without inventing an English decoding. Exiting repentance does not end reform. Before rising, choose the next small action, its time and any person whose support will make follow-through more likely.</w:t>
      </w:r>
    </w:p>
    <w:p>
      <w:pPr>
        <w:pStyle w:val="PairVietnamese"/>
        <w:keepLines/>
      </w:pPr>
      <w:r>
        <w:rPr>
          <w:rFonts w:ascii="Times New Roman" w:hAnsi="Times New Roman" w:cs="Times New Roman" w:eastAsia="SimSun"/>
          <w:color w:val="7B4B2A"/>
          <w:lang w:val="vi-VN"/>
        </w:rPr>
        <w:t>Hãy tiếp nhận thần chú như dạng âm tín ngưỡng được truyền lại, không tự đặt ra lời giải nghĩa tiếng Anh. Xuất sám không kết thúc sự sửa đổi. Trước khi đứng dậy, hãy chọn hành động nhỏ kế tiếp, thời điểm thực hiện và người có thể nâng đỡ để việc ấy dễ được làm trọn hơn.</w:t>
      </w:r>
    </w:p>
    <w:p>
      <w:bookmarkStart w:id="524" w:name="P1_014"/>
      <w:pPr>
        <w:pStyle w:val="Heading1"/>
      </w:pPr>
      <w:r>
        <w:rPr>
          <w:rFonts w:ascii="Times New Roman" w:hAnsi="Times New Roman" w:cs="Times New Roman" w:eastAsia="SimSun"/>
          <w:color w:val="174F4B"/>
          <w:lang w:val="en-AU"/>
        </w:rPr>
        <w:t>P1-014  Noon Offering Before the Buddhas</w:t>
      </w:r>
      <w:bookmarkEnd w:id="524"/>
    </w:p>
    <w:p>
      <w:pPr>
        <w:pStyle w:val="VietnameseHeading"/>
      </w:pPr>
      <w:r>
        <w:rPr>
          <w:rFonts w:ascii="Times New Roman" w:hAnsi="Times New Roman" w:cs="Times New Roman" w:eastAsia="SimSun"/>
          <w:color w:val="7B4B2A"/>
          <w:lang w:val="vi-VN"/>
        </w:rPr>
        <w:t>Cúng ngọ trước chư Phật</w:t>
      </w:r>
    </w:p>
    <w:p>
      <w:pPr>
        <w:pStyle w:val="SourceLocator"/>
      </w:pPr>
      <w:r>
        <w:rPr>
          <w:rFonts w:ascii="Times New Roman" w:hAnsi="Times New Roman" w:cs="Times New Roman" w:eastAsia="SimSun"/>
          <w:color w:val="174F4B"/>
          <w:lang w:val="en-AU"/>
        </w:rPr>
        <w:t>Source PDF pages 55-58</w:t>
      </w:r>
    </w:p>
    <w:p>
      <w:pPr>
        <w:pStyle w:val="SourceLocator"/>
      </w:pPr>
      <w:r>
        <w:rPr>
          <w:rFonts w:ascii="Times New Roman" w:hAnsi="Times New Roman" w:cs="Times New Roman" w:eastAsia="SimSun"/>
          <w:color w:val="7B4B2A"/>
          <w:lang w:val="vi-VN"/>
        </w:rPr>
        <w:t>Trang PDF nguồn 55-58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55–58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55–58</w:t>
      </w:r>
      <w:r>
        <w:rPr>
          <w:rFonts w:ascii="Times New Roman" w:hAnsi="Times New Roman" w:cs="Times New Roman" w:eastAsia="SimSun"/>
          <w:color w:val="7B4B2A"/>
          <w:lang w:val="vi-VN"/>
        </w:rPr>
      </w:r>
    </w:p>
    <w:p>
      <w:bookmarkStart w:id="525" w:name="P1_014_002"/>
      <w:pPr>
        <w:pStyle w:val="Heading2"/>
      </w:pPr>
      <w:r>
        <w:rPr>
          <w:rFonts w:ascii="Times New Roman" w:hAnsi="Times New Roman" w:cs="Times New Roman" w:eastAsia="SimSun"/>
          <w:color w:val="174F4B"/>
          <w:lang w:val="en-AU"/>
        </w:rPr>
        <w:t>What is happening?</w:t>
      </w:r>
      <w:bookmarkEnd w:id="52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invokes the Triple Gem, major Buddhas and bodhisattvas, then chants formulas for transforming food, sweet dew and universal offering.</w:t>
      </w:r>
    </w:p>
    <w:p>
      <w:pPr>
        <w:pStyle w:val="PairVietnamese"/>
        <w:keepLines/>
      </w:pPr>
      <w:r>
        <w:rPr>
          <w:rFonts w:ascii="Times New Roman" w:hAnsi="Times New Roman" w:cs="Times New Roman" w:eastAsia="SimSun"/>
          <w:color w:val="7B4B2A"/>
          <w:lang w:val="vi-VN"/>
        </w:rPr>
        <w:t>Đại chúng thỉnh Tam bảo, các Đức Phật và Bồ-tát lớn, rồi tụng các công thức biến thực, cam lồ và cúng dường khắp pháp giới.</w:t>
      </w:r>
    </w:p>
    <w:p>
      <w:bookmarkStart w:id="526" w:name="P1_014_004"/>
      <w:pPr>
        <w:pStyle w:val="Heading2"/>
      </w:pPr>
      <w:r>
        <w:rPr>
          <w:rFonts w:ascii="Times New Roman" w:hAnsi="Times New Roman" w:cs="Times New Roman" w:eastAsia="SimSun"/>
          <w:color w:val="174F4B"/>
          <w:lang w:val="en-AU"/>
        </w:rPr>
        <w:t>Why is it done?</w:t>
      </w:r>
      <w:bookmarkEnd w:id="526"/>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Food, one of life's basic supports, becomes a practice of gratitude and impartial generosity. The offering is imagined as reaching Buddhas, sages and all beings in the six realms.</w:t>
      </w:r>
    </w:p>
    <w:p>
      <w:pPr>
        <w:pStyle w:val="PairVietnamese"/>
        <w:keepLines/>
      </w:pPr>
      <w:r>
        <w:rPr>
          <w:rFonts w:ascii="Times New Roman" w:hAnsi="Times New Roman" w:cs="Times New Roman" w:eastAsia="SimSun"/>
          <w:color w:val="7B4B2A"/>
          <w:lang w:val="vi-VN"/>
        </w:rPr>
        <w:t>Thức ăn, một trong những điều kiện căn bản duy trì sự sống, trở thành pháp tu biết ơn và bố thí không thiên vị. Phẩm vật cúng dường được quán tưởng là đến với chư Phật, các bậc hiền thánh và tất cả chúng sanh trong sáu nẻo.</w:t>
      </w:r>
    </w:p>
    <w:p>
      <w:bookmarkStart w:id="527" w:name="P1_014_006"/>
      <w:pPr>
        <w:pStyle w:val="Heading2"/>
      </w:pPr>
      <w:r>
        <w:rPr>
          <w:rFonts w:ascii="Times New Roman" w:hAnsi="Times New Roman" w:cs="Times New Roman" w:eastAsia="SimSun"/>
          <w:color w:val="174F4B"/>
          <w:lang w:val="en-AU"/>
        </w:rPr>
        <w:t>What does it mean?</w:t>
      </w:r>
      <w:bookmarkEnd w:id="527"/>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“Transformation” and “sweet dew” express abundance and relief. The physical portion may be limited, but the vow to nourish and include beings is not.</w:t>
      </w:r>
    </w:p>
    <w:p>
      <w:pPr>
        <w:pStyle w:val="PairVietnamese"/>
        <w:keepLines/>
      </w:pPr>
      <w:r>
        <w:rPr>
          <w:rFonts w:ascii="Times New Roman" w:hAnsi="Times New Roman" w:cs="Times New Roman" w:eastAsia="SimSun"/>
          <w:color w:val="7B4B2A"/>
          <w:lang w:val="vi-VN"/>
        </w:rPr>
        <w:t>“Biến thực” và “cam lồ” diễn tả sự sung mãn và cứu khổ. Phần vật chất có thể giới hạn, nhưng lời nguyện nuôi dưỡng và bao gồm chúng sanh thì không.</w:t>
      </w:r>
    </w:p>
    <w:p>
      <w:pPr>
        <w:pStyle w:val="PairEnglish"/>
        <w:keepLines/>
      </w:pPr>
      <w:r>
        <w:rPr>
          <w:rFonts w:ascii="Times New Roman" w:hAnsi="Times New Roman" w:cs="Times New Roman" w:eastAsia="SimSun"/>
          <w:color w:val="174F4B"/>
          <w:lang w:val="en-AU"/>
        </w:rPr>
        <w:t>The transition from confession to food offering is deliberate. Ethical practice is tested in how life's supports are received and shared. Notice gratitude for the people, labour and living systems that made the meal possible, then widen the wish from “may I be fed” to “may beings have what supports life and practice”.</w:t>
      </w:r>
    </w:p>
    <w:p>
      <w:pPr>
        <w:pStyle w:val="PairVietnamese"/>
        <w:keepLines/>
      </w:pPr>
      <w:r>
        <w:rPr>
          <w:rFonts w:ascii="Times New Roman" w:hAnsi="Times New Roman" w:cs="Times New Roman" w:eastAsia="SimSun"/>
          <w:color w:val="7B4B2A"/>
          <w:lang w:val="vi-VN"/>
        </w:rPr>
        <w:t>Sự chuyển tiếp từ sám hối sang cúng dường thức ăn là có chủ ý. Pháp tu đạo đức được thử thách qua cách chúng ta đón nhận và chia sẻ những điều kiện duy trì sự sống. Hãy nhận ra lòng biết ơn đối với con người, công sức và các hệ thống sống đã làm nên bữa ăn, rồi mở rộng ước nguyện từ “mong tôi được no đủ” thành “mong chúng sanh có những gì nâng đỡ sự sống và tu tập”.</w:t>
      </w:r>
    </w:p>
    <w:p>
      <w:bookmarkStart w:id="528" w:name="P1_014_009"/>
      <w:pPr>
        <w:pStyle w:val="Heading2"/>
      </w:pPr>
      <w:r>
        <w:rPr>
          <w:rFonts w:ascii="Times New Roman" w:hAnsi="Times New Roman" w:cs="Times New Roman" w:eastAsia="SimSun"/>
          <w:color w:val="174F4B"/>
          <w:lang w:val="en-AU"/>
        </w:rPr>
        <w:t>Chant guide: Transformation of Food Dhāraṇī</w:t>
      </w:r>
      <w:bookmarkEnd w:id="528"/>
    </w:p>
    <w:p>
      <w:pPr>
        <w:pStyle w:val="VietnameseHeading"/>
      </w:pPr>
      <w:r>
        <w:rPr>
          <w:rFonts w:ascii="Times New Roman" w:hAnsi="Times New Roman" w:cs="Times New Roman" w:eastAsia="SimSun"/>
          <w:color w:val="7B4B2A"/>
          <w:lang w:val="vi-VN"/>
        </w:rPr>
        <w:t>Hướng dẫn tụng: Biến Thực Chân Ngôn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57, printed page 51. It is repeated on source pages 61-62 in the memorial rite.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57 bản PDF nguồn, trang in 51. Chân ngôn này được lặp lại ở trang nguồn 61-62 trong nghi thức tưởng niệm.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sarva-tathāgatāvalokite; oṃ sambhara sambhara hūṃ</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SAR-vah tah-THAA-gah-TAA-vah-loh-kee-tay; ohm SUM-bha-rah SUM-bha-rah hoom.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sarva-tathāgatāvalokite; oṃ sambhara sambhara hūṃ</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SAR-vah tah-THAA-gah-TAA-vah-loh-kee-tay; ohm SUM-bha-rah SUM-bha-rah hoom.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“Homage to all the Tathāgatas who behold”, followed by a formula calling the offering to be gathered, supplied or made abundant. </w:t>
      </w:r>
      <w:r>
        <w:rPr>
          <w:rFonts w:ascii="Times New Roman" w:hAnsi="Times New Roman" w:cs="Times New Roman" w:eastAsia="SimSun"/>
          <w:i/>
          <w:color w:val="174F4B"/>
          <w:lang w:val="en-AU"/>
        </w:rPr>
        <w:t>Hūṃ</w:t>
      </w:r>
      <w:r>
        <w:rPr>
          <w:rFonts w:ascii="Times New Roman" w:hAnsi="Times New Roman" w:cs="Times New Roman" w:eastAsia="SimSun"/>
          <w:color w:val="174F4B"/>
          <w:lang w:val="en-AU"/>
        </w:rPr>
        <w:t xml:space="preserve"> is a forceful closing syllable and is gently nasalised.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“Kính lễ tất cả các Đức Như Lai đang quán chiếu”, tiếp theo là công thức kêu gọi phẩm vật được gom lại, cung ứng hoặc làm cho dồi dào. </w:t>
      </w:r>
      <w:r>
        <w:rPr>
          <w:rFonts w:ascii="Times New Roman" w:hAnsi="Times New Roman" w:cs="Times New Roman" w:eastAsia="SimSun"/>
          <w:i/>
          <w:color w:val="7B4B2A"/>
          <w:lang w:val="vi-VN"/>
        </w:rPr>
        <w:t>Hūṃ</w:t>
      </w:r>
      <w:r>
        <w:rPr>
          <w:rFonts w:ascii="Times New Roman" w:hAnsi="Times New Roman" w:cs="Times New Roman" w:eastAsia="SimSun"/>
          <w:color w:val="7B4B2A"/>
          <w:lang w:val="vi-VN"/>
        </w:rPr>
        <w:t xml:space="preserve"> là âm kết mạnh và được phát âm nhẹ qua mũi.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A limited physical portion is imaginatively transformed into an offering sufficient for innumerable beings. The point is boundless generosity, not a claim that the food's chemistry visibly changes.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Một phần vật chất hữu hạn được quán tưởng chuyển thành phẩm vật cúng dường đủ cho vô số chúng sanh. Điểm cốt yếu là lòng bố thí vô biên, không phải lời khẳng định rằng thành phần hoá học của thức ăn thay đổi thấy được.</w:t>
      </w:r>
    </w:p>
    <w:p>
      <w:bookmarkStart w:id="529" w:name="P1_014_014"/>
      <w:pPr>
        <w:pStyle w:val="Heading2"/>
      </w:pPr>
      <w:r>
        <w:rPr>
          <w:rFonts w:ascii="Times New Roman" w:hAnsi="Times New Roman" w:cs="Times New Roman" w:eastAsia="SimSun"/>
          <w:color w:val="174F4B"/>
          <w:lang w:val="en-AU"/>
        </w:rPr>
        <w:t>Chant guide: Sweet Dew Dhāraṇī</w:t>
      </w:r>
      <w:bookmarkEnd w:id="529"/>
    </w:p>
    <w:p>
      <w:pPr>
        <w:pStyle w:val="VietnameseHeading"/>
      </w:pPr>
      <w:r>
        <w:rPr>
          <w:rFonts w:ascii="Times New Roman" w:hAnsi="Times New Roman" w:cs="Times New Roman" w:eastAsia="SimSun"/>
          <w:color w:val="7B4B2A"/>
          <w:lang w:val="vi-VN"/>
        </w:rPr>
        <w:t>Hướng dẫn tụng: Cam Lồ Thuỷ Chân Ngôn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57, printed page 51. It is repeated on source page 62.</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57 bản PDF nguồn, trang in 51. Chân ngôn này được lặp lại ở trang nguồn 62.</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surūpāya tathāgatāya tadyathā; oṃ suru suru pra suru pra suru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soo-ROO-paa-yah tah-THAA-gah-taa-yah tud-yuh-THAA; ohm SOO-roo SOO-roo prah SOO-roo prah SOO-roo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surūpāya tathāgatāya tadyathā; oṃ suru suru pra suru pra suru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soo-ROO-paa-yah tah-THAA-gah-taa-yah tud-yuh-THAA; ohm SOO-roo SOO-roo prah SOO-roo prah SOO-roo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The opening honours the Beautiful-Form Tathāgata and introduces the formula with “thus”. The repeated </w:t>
      </w:r>
      <w:r>
        <w:rPr>
          <w:rFonts w:ascii="Times New Roman" w:hAnsi="Times New Roman" w:cs="Times New Roman" w:eastAsia="SimSun"/>
          <w:i/>
          <w:color w:val="174F4B"/>
          <w:lang w:val="en-AU"/>
        </w:rPr>
        <w:t>suru</w:t>
      </w:r>
      <w:r>
        <w:rPr>
          <w:rFonts w:ascii="Times New Roman" w:hAnsi="Times New Roman" w:cs="Times New Roman" w:eastAsia="SimSun"/>
          <w:color w:val="174F4B"/>
          <w:lang w:val="en-AU"/>
        </w:rPr>
        <w:t xml:space="preserve"> sounds do not have a secure separate English meaning here. “Sweet dew” translates </w:t>
      </w:r>
      <w:r>
        <w:rPr>
          <w:rFonts w:ascii="Times New Roman" w:hAnsi="Times New Roman" w:cs="Times New Roman" w:eastAsia="SimSun"/>
          <w:i/>
          <w:color w:val="174F4B"/>
          <w:lang w:val="en-AU"/>
        </w:rPr>
        <w:t>amṛta</w:t>
      </w:r>
      <w:r>
        <w:rPr>
          <w:rFonts w:ascii="Times New Roman" w:hAnsi="Times New Roman" w:cs="Times New Roman" w:eastAsia="SimSun"/>
          <w:color w:val="174F4B"/>
          <w:lang w:val="en-AU"/>
        </w:rPr>
        <w:t>, the deathless nectar used as an image of Dharma relief and liberation.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Phần mở đầu kính lễ Đức Diệu Sắc Thân Như Lai và dẫn vào công thức bằng từ “như vầy”. Những âm </w:t>
      </w:r>
      <w:r>
        <w:rPr>
          <w:rFonts w:ascii="Times New Roman" w:hAnsi="Times New Roman" w:cs="Times New Roman" w:eastAsia="SimSun"/>
          <w:i/>
          <w:color w:val="7B4B2A"/>
          <w:lang w:val="vi-VN"/>
        </w:rPr>
        <w:t>suru</w:t>
      </w:r>
      <w:r>
        <w:rPr>
          <w:rFonts w:ascii="Times New Roman" w:hAnsi="Times New Roman" w:cs="Times New Roman" w:eastAsia="SimSun"/>
          <w:color w:val="7B4B2A"/>
          <w:lang w:val="vi-VN"/>
        </w:rPr>
        <w:t xml:space="preserve"> lặp lại không có nghĩa tiếng Anh riêng biệt chắc chắn trong trường hợp này. “Cam lồ” dịch từ </w:t>
      </w:r>
      <w:r>
        <w:rPr>
          <w:rFonts w:ascii="Times New Roman" w:hAnsi="Times New Roman" w:cs="Times New Roman" w:eastAsia="SimSun"/>
          <w:i/>
          <w:color w:val="7B4B2A"/>
          <w:lang w:val="vi-VN"/>
        </w:rPr>
        <w:t>amṛta</w:t>
      </w:r>
      <w:r>
        <w:rPr>
          <w:rFonts w:ascii="Times New Roman" w:hAnsi="Times New Roman" w:cs="Times New Roman" w:eastAsia="SimSun"/>
          <w:color w:val="7B4B2A"/>
          <w:lang w:val="vi-VN"/>
        </w:rPr>
        <w:t>, chất mật bất tử được dùng làm hình ảnh cho sự cứu khổ và giải thoát nhờ Pháp.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expresses the wish that the offering become cooling, nourishing relief for hungry or distressed beings and lead beyond suffering.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Chân ngôn biểu đạt ước nguyện rằng phẩm vật cúng dường trở thành sự cứu giúp mát dịu, nuôi dưỡng cho các chúng sanh đói khát hay khốn khổ và dẫn họ vượt khỏi khổ đau.</w:t>
      </w:r>
    </w:p>
    <w:p>
      <w:bookmarkStart w:id="530" w:name="P1_014_019"/>
      <w:pPr>
        <w:pStyle w:val="Heading2"/>
      </w:pPr>
      <w:r>
        <w:rPr>
          <w:rFonts w:ascii="Times New Roman" w:hAnsi="Times New Roman" w:cs="Times New Roman" w:eastAsia="SimSun"/>
          <w:color w:val="174F4B"/>
          <w:lang w:val="en-AU"/>
        </w:rPr>
        <w:t>Chant guide: Universal Offering Dhāraṇī</w:t>
      </w:r>
      <w:bookmarkEnd w:id="530"/>
    </w:p>
    <w:p>
      <w:pPr>
        <w:pStyle w:val="VietnameseHeading"/>
      </w:pPr>
      <w:r>
        <w:rPr>
          <w:rFonts w:ascii="Times New Roman" w:hAnsi="Times New Roman" w:cs="Times New Roman" w:eastAsia="SimSun"/>
          <w:color w:val="7B4B2A"/>
          <w:lang w:val="vi-VN"/>
        </w:rPr>
        <w:t>Hướng dẫn tụng: Phổ Cúng Dường Chân Ngôn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58, printed page 52. It is repeated on source page 62.</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58 bản PDF nguồn, trang in 52. Chân ngôn này được lặp lại ở trang nguồn 62.</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gagana sambhava vajra hoḥ</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ohm GAH-gah-nah SUM-bha-vah VAJ-rah hoh.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gagana sambhava vajra hoḥ</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ohm GAH-gah-nah SUM-bha-vah VAJ-rah hoh.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The recoverable words suggest “born or arisen from space” and </w:t>
      </w:r>
      <w:r>
        <w:rPr>
          <w:rFonts w:ascii="Times New Roman" w:hAnsi="Times New Roman" w:cs="Times New Roman" w:eastAsia="SimSun"/>
          <w:i/>
          <w:color w:val="174F4B"/>
          <w:lang w:val="en-AU"/>
        </w:rPr>
        <w:t>vajra</w:t>
      </w:r>
      <w:r>
        <w:rPr>
          <w:rFonts w:ascii="Times New Roman" w:hAnsi="Times New Roman" w:cs="Times New Roman" w:eastAsia="SimSun"/>
          <w:color w:val="174F4B"/>
          <w:lang w:val="en-AU"/>
        </w:rPr>
        <w:t xml:space="preserve">, the diamond or thunderbolt symbol of indestructible awakened power. </w:t>
      </w:r>
      <w:r>
        <w:rPr>
          <w:rFonts w:ascii="Times New Roman" w:hAnsi="Times New Roman" w:cs="Times New Roman" w:eastAsia="SimSun"/>
          <w:i/>
          <w:color w:val="174F4B"/>
          <w:lang w:val="en-AU"/>
        </w:rPr>
        <w:t>Hoḥ</w:t>
      </w:r>
      <w:r>
        <w:rPr>
          <w:rFonts w:ascii="Times New Roman" w:hAnsi="Times New Roman" w:cs="Times New Roman" w:eastAsia="SimSun"/>
          <w:color w:val="174F4B"/>
          <w:lang w:val="en-AU"/>
        </w:rPr>
        <w:t xml:space="preserve"> is a concluding ritual syllable. The formula is better understood by its function than forced into a complete English sentence.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Những từ có thể phục nguyên gợi ý “sanh ra hoặc khởi lên từ hư không” và </w:t>
      </w:r>
      <w:r>
        <w:rPr>
          <w:rFonts w:ascii="Times New Roman" w:hAnsi="Times New Roman" w:cs="Times New Roman" w:eastAsia="SimSun"/>
          <w:i/>
          <w:color w:val="7B4B2A"/>
          <w:lang w:val="vi-VN"/>
        </w:rPr>
        <w:t>vajra</w:t>
      </w:r>
      <w:r>
        <w:rPr>
          <w:rFonts w:ascii="Times New Roman" w:hAnsi="Times New Roman" w:cs="Times New Roman" w:eastAsia="SimSun"/>
          <w:color w:val="7B4B2A"/>
          <w:lang w:val="vi-VN"/>
        </w:rPr>
        <w:t xml:space="preserve">, kim cang hay sấm sét, biểu tượng cho năng lực giác ngộ không thể phá huỷ. </w:t>
      </w:r>
      <w:r>
        <w:rPr>
          <w:rFonts w:ascii="Times New Roman" w:hAnsi="Times New Roman" w:cs="Times New Roman" w:eastAsia="SimSun"/>
          <w:i/>
          <w:color w:val="7B4B2A"/>
          <w:lang w:val="vi-VN"/>
        </w:rPr>
        <w:t>Hoḥ</w:t>
      </w:r>
      <w:r>
        <w:rPr>
          <w:rFonts w:ascii="Times New Roman" w:hAnsi="Times New Roman" w:cs="Times New Roman" w:eastAsia="SimSun"/>
          <w:color w:val="7B4B2A"/>
          <w:lang w:val="vi-VN"/>
        </w:rPr>
        <w:t xml:space="preserve"> là âm nghi lễ kết thúc. Công thức này được hiểu đúng hơn qua công năng của nó, thay vì cố ép thành một câu tiếng Anh hoàn chỉnh.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expands the offering beyond one altar or one group, imagining it as vast as space and available throughout the Dharma realm.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Chân ngôn mở rộng phẩm vật cúng dường vượt khỏi một bàn thờ hay một đại chúng, quán tưởng phẩm vật rộng như hư không và hiện diện khắp pháp giới.</w:t>
      </w:r>
    </w:p>
    <w:p>
      <w:bookmarkStart w:id="531" w:name="P1_014_024"/>
      <w:pPr>
        <w:pStyle w:val="Heading2"/>
      </w:pPr>
      <w:r>
        <w:rPr>
          <w:rFonts w:ascii="Times New Roman" w:hAnsi="Times New Roman" w:cs="Times New Roman" w:eastAsia="SimSun"/>
          <w:color w:val="174F4B"/>
          <w:lang w:val="en-AU"/>
        </w:rPr>
        <w:t>Chant cue within the Celestial Kitchen Praise</w:t>
      </w:r>
      <w:bookmarkEnd w:id="531"/>
    </w:p>
    <w:p>
      <w:pPr>
        <w:pStyle w:val="VietnameseHeading"/>
      </w:pPr>
      <w:r>
        <w:rPr>
          <w:rFonts w:ascii="Times New Roman" w:hAnsi="Times New Roman" w:cs="Times New Roman" w:eastAsia="SimSun"/>
          <w:color w:val="7B4B2A"/>
          <w:lang w:val="vi-VN"/>
        </w:rPr>
        <w:t>Gợi ý tụng trong bài Thiên Trù Diệu Cúng Tán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58, printed page 52.</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58 bản PDF nguồn, trang in 52.</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suru-sarva tathāgata tadyathā suru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ohm SOO-roo SAR-vah tah-THAA-gah-tah tud-yuh-THAA SOO-roo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suru-sarva tathāgata tadyathā suru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ohm SOO-roo SAR-vah tah-THAA-gah-tah tud-yuh-THAA SOO-roo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Sarva tathāgata</w:t>
      </w:r>
      <w:r>
        <w:rPr>
          <w:rFonts w:ascii="Times New Roman" w:hAnsi="Times New Roman" w:cs="Times New Roman" w:eastAsia="SimSun"/>
          <w:color w:val="174F4B"/>
          <w:lang w:val="en-AU"/>
        </w:rPr>
        <w:t xml:space="preserve"> means “all Tathāgatas” and </w:t>
      </w:r>
      <w:r>
        <w:rPr>
          <w:rFonts w:ascii="Times New Roman" w:hAnsi="Times New Roman" w:cs="Times New Roman" w:eastAsia="SimSun"/>
          <w:i/>
          <w:color w:val="174F4B"/>
          <w:lang w:val="en-AU"/>
        </w:rPr>
        <w:t>tadyathā</w:t>
      </w:r>
      <w:r>
        <w:rPr>
          <w:rFonts w:ascii="Times New Roman" w:hAnsi="Times New Roman" w:cs="Times New Roman" w:eastAsia="SimSun"/>
          <w:color w:val="174F4B"/>
          <w:lang w:val="en-AU"/>
        </w:rPr>
        <w:t xml:space="preserve"> means “thus”. The </w:t>
      </w:r>
      <w:r>
        <w:rPr>
          <w:rFonts w:ascii="Times New Roman" w:hAnsi="Times New Roman" w:cs="Times New Roman" w:eastAsia="SimSun"/>
          <w:i/>
          <w:color w:val="174F4B"/>
          <w:lang w:val="en-AU"/>
        </w:rPr>
        <w:t>suru</w:t>
      </w:r>
      <w:r>
        <w:rPr>
          <w:rFonts w:ascii="Times New Roman" w:hAnsi="Times New Roman" w:cs="Times New Roman" w:eastAsia="SimSun"/>
          <w:color w:val="174F4B"/>
          <w:lang w:val="en-AU"/>
        </w:rPr>
        <w:t xml:space="preserve"> sounds are retained rather than guessed at. Within the praise, the line consecrates the food offering and directs it towards all Buddhas and beings.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Sarva tathāgata</w:t>
      </w:r>
      <w:r>
        <w:rPr>
          <w:rFonts w:ascii="Times New Roman" w:hAnsi="Times New Roman" w:cs="Times New Roman" w:eastAsia="SimSun"/>
          <w:color w:val="7B4B2A"/>
          <w:lang w:val="vi-VN"/>
        </w:rPr>
        <w:t xml:space="preserve"> nghĩa là “tất cả các Đức Như Lai” và </w:t>
      </w:r>
      <w:r>
        <w:rPr>
          <w:rFonts w:ascii="Times New Roman" w:hAnsi="Times New Roman" w:cs="Times New Roman" w:eastAsia="SimSun"/>
          <w:i/>
          <w:color w:val="7B4B2A"/>
          <w:lang w:val="vi-VN"/>
        </w:rPr>
        <w:t>tadyathā</w:t>
      </w:r>
      <w:r>
        <w:rPr>
          <w:rFonts w:ascii="Times New Roman" w:hAnsi="Times New Roman" w:cs="Times New Roman" w:eastAsia="SimSun"/>
          <w:color w:val="7B4B2A"/>
          <w:lang w:val="vi-VN"/>
        </w:rPr>
        <w:t xml:space="preserve"> nghĩa là “như vầy”. Những âm </w:t>
      </w:r>
      <w:r>
        <w:rPr>
          <w:rFonts w:ascii="Times New Roman" w:hAnsi="Times New Roman" w:cs="Times New Roman" w:eastAsia="SimSun"/>
          <w:i/>
          <w:color w:val="7B4B2A"/>
          <w:lang w:val="vi-VN"/>
        </w:rPr>
        <w:t>suru</w:t>
      </w:r>
      <w:r>
        <w:rPr>
          <w:rFonts w:ascii="Times New Roman" w:hAnsi="Times New Roman" w:cs="Times New Roman" w:eastAsia="SimSun"/>
          <w:color w:val="7B4B2A"/>
          <w:lang w:val="vi-VN"/>
        </w:rPr>
        <w:t xml:space="preserve"> được giữ nguyên thay vì đoán nghĩa. Trong bài tán, dòng này gia trì phẩm vật cúng dường và hướng phẩm vật đến tất cả chư Phật và chúng sanh.</w:t>
      </w:r>
    </w:p>
    <w:p>
      <w:bookmarkStart w:id="532" w:name="P1_014_028"/>
      <w:pPr>
        <w:pStyle w:val="Heading2"/>
      </w:pPr>
      <w:r>
        <w:rPr>
          <w:rFonts w:ascii="Times New Roman" w:hAnsi="Times New Roman" w:cs="Times New Roman" w:eastAsia="SimSun"/>
          <w:color w:val="174F4B"/>
          <w:lang w:val="en-AU"/>
        </w:rPr>
        <w:t>Beginner notes</w:t>
      </w:r>
      <w:bookmarkEnd w:id="532"/>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Vulture Peak</w:t>
      </w:r>
      <w:r>
        <w:rPr>
          <w:rFonts w:ascii="Times New Roman" w:hAnsi="Times New Roman" w:cs="Times New Roman" w:eastAsia="SimSun"/>
          <w:color w:val="174F4B"/>
          <w:lang w:val="en-AU"/>
        </w:rPr>
        <w:t xml:space="preserve"> is the site near ancient Rājagṛha associated with important Mahāyāna teachings, especially the </w:t>
      </w:r>
      <w:r>
        <w:rPr>
          <w:rFonts w:ascii="Times New Roman" w:hAnsi="Times New Roman" w:cs="Times New Roman" w:eastAsia="SimSun"/>
          <w:i/>
          <w:color w:val="174F4B"/>
          <w:lang w:val="en-AU"/>
        </w:rPr>
        <w:t>Lotus Sūtra</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Núi Linh Thứu</w:t>
      </w:r>
      <w:r>
        <w:rPr>
          <w:rFonts w:ascii="Times New Roman" w:hAnsi="Times New Roman" w:cs="Times New Roman" w:eastAsia="SimSun"/>
          <w:color w:val="7B4B2A"/>
          <w:lang w:val="vi-VN"/>
        </w:rPr>
        <w:t xml:space="preserve"> là địa điểm gần thành Vương Xá cổ, gắn với các giáo pháp Đại thừa quan trọng, đặc biệt là </w:t>
      </w:r>
      <w:r>
        <w:rPr>
          <w:rFonts w:ascii="Times New Roman" w:hAnsi="Times New Roman" w:cs="Times New Roman" w:eastAsia="SimSun"/>
          <w:i/>
          <w:color w:val="7B4B2A"/>
          <w:lang w:val="vi-VN"/>
        </w:rPr>
        <w:t>Kinh Pháp Hoa</w:t>
      </w:r>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Medicine Master Buddha</w:t>
      </w:r>
      <w:r>
        <w:rPr>
          <w:rFonts w:ascii="Times New Roman" w:hAnsi="Times New Roman" w:cs="Times New Roman" w:eastAsia="SimSun"/>
          <w:color w:val="174F4B"/>
          <w:lang w:val="en-AU"/>
        </w:rPr>
        <w:t xml:space="preserve"> represents healing and conditions supportive of practice.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Đức Phật Dược Sư</w:t>
      </w:r>
      <w:r>
        <w:rPr>
          <w:rFonts w:ascii="Times New Roman" w:hAnsi="Times New Roman" w:cs="Times New Roman" w:eastAsia="SimSun"/>
          <w:color w:val="7B4B2A"/>
          <w:lang w:val="vi-VN"/>
        </w:rPr>
        <w:t xml:space="preserve"> biểu trưng cho sự chữa lành và những điều kiện hỗ trợ tu tập.</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Sanghārāma Bodhisattvas</w:t>
      </w:r>
      <w:r>
        <w:rPr>
          <w:rFonts w:ascii="Times New Roman" w:hAnsi="Times New Roman" w:cs="Times New Roman" w:eastAsia="SimSun"/>
          <w:color w:val="174F4B"/>
          <w:lang w:val="en-AU"/>
        </w:rPr>
        <w:t xml:space="preserve"> are guardians of Buddhist monasteries and practice places.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Các vị Già-lam Bồ-tát</w:t>
      </w:r>
      <w:r>
        <w:rPr>
          <w:rFonts w:ascii="Times New Roman" w:hAnsi="Times New Roman" w:cs="Times New Roman" w:eastAsia="SimSun"/>
          <w:color w:val="7B4B2A"/>
          <w:lang w:val="vi-VN"/>
        </w:rPr>
        <w:t xml:space="preserve"> là những vị hộ trì tự viện và nơi tu tập Phật giáo.</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Dhyāna bliss</w:t>
      </w:r>
      <w:r>
        <w:rPr>
          <w:rFonts w:ascii="Times New Roman" w:hAnsi="Times New Roman" w:cs="Times New Roman" w:eastAsia="SimSun"/>
          <w:color w:val="174F4B"/>
          <w:lang w:val="en-AU"/>
        </w:rPr>
        <w:t xml:space="preserve"> is the joy and ease associated with meditative collectedness.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Thiền duyệt</w:t>
      </w:r>
      <w:r>
        <w:rPr>
          <w:rFonts w:ascii="Times New Roman" w:hAnsi="Times New Roman" w:cs="Times New Roman" w:eastAsia="SimSun"/>
          <w:color w:val="7B4B2A"/>
          <w:lang w:val="vi-VN"/>
        </w:rPr>
        <w:t xml:space="preserve"> là niềm vui và sự an lạc gắn với tâm chuyên nhất trong thiền định.</w:t>
      </w:r>
    </w:p>
    <w:p>
      <w:bookmarkStart w:id="533" w:name="P1_014_033"/>
      <w:pPr>
        <w:pStyle w:val="Heading2"/>
      </w:pPr>
      <w:r>
        <w:rPr>
          <w:rFonts w:ascii="Times New Roman" w:hAnsi="Times New Roman" w:cs="Times New Roman" w:eastAsia="SimSun"/>
          <w:color w:val="174F4B"/>
          <w:lang w:val="en-AU"/>
        </w:rPr>
        <w:t>Offering with care and no guaranteed outcome</w:t>
      </w:r>
      <w:bookmarkEnd w:id="533"/>
    </w:p>
    <w:p>
      <w:pPr>
        <w:pStyle w:val="VietnameseHeading"/>
      </w:pPr>
      <w:r>
        <w:rPr>
          <w:rFonts w:ascii="Times New Roman" w:hAnsi="Times New Roman" w:cs="Times New Roman" w:eastAsia="SimSun"/>
          <w:color w:val="7B4B2A"/>
          <w:lang w:val="vi-VN"/>
        </w:rPr>
        <w:t>Cúng dường với sự quan tâm, không bảo đảm kết quả</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The Noon Offering joins devotion, generosity and dedication. It may be performed with sincere hopes for wellbeing, but it is not a mechanism that guarantees a requested result. Let the offering also support concrete care: prepare food safely, share resources fairly, reduce waste or assist someone who is hungry.</w:t>
      </w:r>
    </w:p>
    <w:p>
      <w:pPr>
        <w:pStyle w:val="PairVietnamese"/>
        <w:keepLines/>
      </w:pPr>
      <w:r>
        <w:rPr>
          <w:rFonts w:ascii="Times New Roman" w:hAnsi="Times New Roman" w:cs="Times New Roman" w:eastAsia="SimSun"/>
          <w:color w:val="7B4B2A"/>
          <w:lang w:val="vi-VN"/>
        </w:rPr>
        <w:t>Lễ Cúng ngọ kết hợp lòng thành kính, bố thí và hồi hướng. Nghi lễ có thể được thực hành với nguyện vọng chân thành về an lành, nhưng không phải cơ chế bảo đảm kết quả được cầu. Hãy để phẩm vật cũng nâng đỡ sự chăm sóc cụ thể: chuẩn bị thức ăn an toàn, chia sẻ nguồn lực công bằng, giảm lãng phí hay giúp người đang đói.</w:t>
      </w:r>
    </w:p>
    <w:p>
      <w:bookmarkStart w:id="534" w:name="P1_015"/>
      <w:pPr>
        <w:pStyle w:val="Heading1"/>
      </w:pPr>
      <w:r>
        <w:rPr>
          <w:rFonts w:ascii="Times New Roman" w:hAnsi="Times New Roman" w:cs="Times New Roman" w:eastAsia="SimSun"/>
          <w:color w:val="174F4B"/>
          <w:lang w:val="en-AU"/>
        </w:rPr>
        <w:t>P1-015  Memorial Altar Dedication</w:t>
      </w:r>
      <w:bookmarkEnd w:id="534"/>
    </w:p>
    <w:p>
      <w:pPr>
        <w:pStyle w:val="VietnameseHeading"/>
      </w:pPr>
      <w:r>
        <w:rPr>
          <w:rFonts w:ascii="Times New Roman" w:hAnsi="Times New Roman" w:cs="Times New Roman" w:eastAsia="SimSun"/>
          <w:color w:val="7B4B2A"/>
          <w:lang w:val="vi-VN"/>
        </w:rPr>
        <w:t>Hồi hướng tại đàn tưởng niệm</w:t>
      </w:r>
    </w:p>
    <w:p>
      <w:pPr>
        <w:pStyle w:val="SourceLocator"/>
      </w:pPr>
      <w:r>
        <w:rPr>
          <w:rFonts w:ascii="Times New Roman" w:hAnsi="Times New Roman" w:cs="Times New Roman" w:eastAsia="SimSun"/>
          <w:color w:val="174F4B"/>
          <w:lang w:val="en-AU"/>
        </w:rPr>
        <w:t>Source PDF pages 59-64</w:t>
      </w:r>
    </w:p>
    <w:p>
      <w:pPr>
        <w:pStyle w:val="SourceLocator"/>
      </w:pPr>
      <w:r>
        <w:rPr>
          <w:rFonts w:ascii="Times New Roman" w:hAnsi="Times New Roman" w:cs="Times New Roman" w:eastAsia="SimSun"/>
          <w:color w:val="7B4B2A"/>
          <w:lang w:val="vi-VN"/>
        </w:rPr>
        <w:t>Trang PDF nguồn 59-64</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59–64</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59–64</w:t>
      </w:r>
      <w:r>
        <w:rPr>
          <w:rFonts w:ascii="Times New Roman" w:hAnsi="Times New Roman" w:cs="Times New Roman" w:eastAsia="SimSun"/>
          <w:color w:val="7B4B2A"/>
          <w:lang w:val="vi-VN"/>
        </w:rPr>
      </w:r>
    </w:p>
    <w:p>
      <w:bookmarkStart w:id="535" w:name="P1_015_002"/>
      <w:pPr>
        <w:pStyle w:val="Heading2"/>
      </w:pPr>
      <w:r>
        <w:rPr>
          <w:rFonts w:ascii="Times New Roman" w:hAnsi="Times New Roman" w:cs="Times New Roman" w:eastAsia="SimSun"/>
          <w:color w:val="174F4B"/>
          <w:lang w:val="en-AU"/>
        </w:rPr>
        <w:t>What is happening?</w:t>
      </w:r>
      <w:bookmarkEnd w:id="53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 xml:space="preserve">The service invokes Amitābha, chants 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recites the Rebirth in the Pure Land Dhāraṇī, repeats offering formulas and makes a final dedication.</w:t>
      </w:r>
    </w:p>
    <w:p>
      <w:pPr>
        <w:pStyle w:val="PairVietnamese"/>
        <w:keepLines/>
      </w:pPr>
      <w:r>
        <w:rPr>
          <w:rFonts w:ascii="Times New Roman" w:hAnsi="Times New Roman" w:cs="Times New Roman" w:eastAsia="SimSun"/>
          <w:color w:val="7B4B2A"/>
          <w:lang w:val="vi-VN"/>
        </w:rPr>
        <w:t xml:space="preserve">Buổi lễ thỉnh Đức Phật A Di Đà, tụng </w:t>
      </w:r>
      <w:r>
        <w:rPr>
          <w:rFonts w:ascii="Times New Roman" w:hAnsi="Times New Roman" w:cs="Times New Roman" w:eastAsia="SimSun"/>
          <w:i/>
          <w:color w:val="7B4B2A"/>
          <w:lang w:val="vi-VN"/>
        </w:rPr>
        <w:t>Tâm Kinh</w:t>
      </w:r>
      <w:r>
        <w:rPr>
          <w:rFonts w:ascii="Times New Roman" w:hAnsi="Times New Roman" w:cs="Times New Roman" w:eastAsia="SimSun"/>
          <w:color w:val="7B4B2A"/>
          <w:lang w:val="vi-VN"/>
        </w:rPr>
        <w:t>, trì Vãng Sanh Tịnh Độ Đà-la-ni, lặp lại các công thức cúng dường và thực hiện hồi hướng cuối cùng.</w:t>
      </w:r>
    </w:p>
    <w:p>
      <w:bookmarkStart w:id="536" w:name="P1_015_004"/>
      <w:pPr>
        <w:pStyle w:val="Heading2"/>
      </w:pPr>
      <w:r>
        <w:rPr>
          <w:rFonts w:ascii="Times New Roman" w:hAnsi="Times New Roman" w:cs="Times New Roman" w:eastAsia="SimSun"/>
          <w:color w:val="174F4B"/>
          <w:lang w:val="en-AU"/>
        </w:rPr>
        <w:t>Why is it done?</w:t>
      </w:r>
      <w:bookmarkEnd w:id="536"/>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memorial rite joins compassion for the deceased with wisdom about emptiness. Grief is not denied. It is held within a practice that refuses to cling to a fixed self while aspiring towards favourable conditions for awakening.</w:t>
      </w:r>
    </w:p>
    <w:p>
      <w:pPr>
        <w:pStyle w:val="PairVietnamese"/>
        <w:keepLines/>
      </w:pPr>
      <w:r>
        <w:rPr>
          <w:rFonts w:ascii="Times New Roman" w:hAnsi="Times New Roman" w:cs="Times New Roman" w:eastAsia="SimSun"/>
          <w:color w:val="7B4B2A"/>
          <w:lang w:val="vi-VN"/>
        </w:rPr>
        <w:t>Nghi thức tưởng niệm kết hợp lòng từ bi đối với người đã mất với trí tuệ về tánh không. Nỗi đau buồn không bị phủ nhận. Nó được ôm giữ trong một pháp tu không chấp vào một bản ngã cố định, đồng thời nguyện hướng đến những điều kiện thuận lợi cho sự giác ngộ.</w:t>
      </w:r>
    </w:p>
    <w:p>
      <w:bookmarkStart w:id="537" w:name="P1_015_006"/>
      <w:pPr>
        <w:pStyle w:val="Heading2"/>
      </w:pPr>
      <w:r>
        <w:rPr>
          <w:rFonts w:ascii="Times New Roman" w:hAnsi="Times New Roman" w:cs="Times New Roman" w:eastAsia="SimSun"/>
          <w:color w:val="174F4B"/>
          <w:lang w:val="en-AU"/>
        </w:rPr>
        <w:t xml:space="preserve">What does 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xml:space="preserve"> mean here?</w:t>
      </w:r>
      <w:bookmarkEnd w:id="537"/>
    </w:p>
    <w:p>
      <w:pPr>
        <w:pStyle w:val="VietnameseHeading"/>
      </w:pPr>
      <w:r>
        <w:rPr>
          <w:rFonts w:ascii="Times New Roman" w:hAnsi="Times New Roman" w:cs="Times New Roman" w:eastAsia="SimSun"/>
          <w:i/>
          <w:color w:val="7B4B2A"/>
          <w:lang w:val="vi-VN"/>
        </w:rPr>
        <w:t>Tâm Kinh</w:t>
      </w:r>
      <w:r>
        <w:rPr>
          <w:rFonts w:ascii="Times New Roman" w:hAnsi="Times New Roman" w:cs="Times New Roman" w:eastAsia="SimSun"/>
          <w:color w:val="7B4B2A"/>
          <w:lang w:val="vi-VN"/>
        </w:rPr>
        <w:t xml:space="preserve"> có nghĩa gì ở đây?</w:t>
      </w:r>
    </w:p>
    <w:p>
      <w:pPr>
        <w:pStyle w:val="PairEnglish"/>
        <w:keepLines/>
      </w:pPr>
      <w:r>
        <w:rPr>
          <w:rFonts w:ascii="Times New Roman" w:hAnsi="Times New Roman" w:cs="Times New Roman" w:eastAsia="SimSun"/>
          <w:color w:val="174F4B"/>
          <w:lang w:val="en-AU"/>
        </w:rPr>
        <w:t>Avalokiteśvara sees that the five aggregates are empty of independent essence and crosses beyond suffering. The sūtra then removes every possible object of clinging, even Buddhist teachings and attainment. Its mantra points beyond ordinary conceptual grasping.</w:t>
      </w:r>
    </w:p>
    <w:p>
      <w:pPr>
        <w:pStyle w:val="PairVietnamese"/>
        <w:keepLines/>
      </w:pPr>
      <w:r>
        <w:rPr>
          <w:rFonts w:ascii="Times New Roman" w:hAnsi="Times New Roman" w:cs="Times New Roman" w:eastAsia="SimSun"/>
          <w:color w:val="7B4B2A"/>
          <w:lang w:val="vi-VN"/>
        </w:rPr>
        <w:t>Bồ-tát Quán Thế Âm thấy năm uẩn không có tự tánh độc lập và vượt qua khổ đau. Kinh sau đó gỡ bỏ mọi đối tượng có thể bị chấp thủ, kể cả giáo pháp Phật giáo và sự chứng đắc. Thần chú của kinh chỉ vượt ngoài sự nắm bắt bằng khái niệm thông thường.</w:t>
      </w:r>
    </w:p>
    <w:p>
      <w:pPr>
        <w:pStyle w:val="PairEnglish"/>
        <w:keepLines/>
      </w:pPr>
      <w:r>
        <w:rPr>
          <w:rFonts w:ascii="Times New Roman" w:hAnsi="Times New Roman" w:cs="Times New Roman" w:eastAsia="SimSun"/>
          <w:color w:val="174F4B"/>
          <w:lang w:val="en-AU"/>
        </w:rPr>
        <w:t>This does not say that people or grief are unreal. It says they arise through conditions and cannot be possessed as permanent, separate things.</w:t>
      </w:r>
    </w:p>
    <w:p>
      <w:pPr>
        <w:pStyle w:val="PairVietnamese"/>
        <w:keepLines/>
      </w:pPr>
      <w:r>
        <w:rPr>
          <w:rFonts w:ascii="Times New Roman" w:hAnsi="Times New Roman" w:cs="Times New Roman" w:eastAsia="SimSun"/>
          <w:color w:val="7B4B2A"/>
          <w:lang w:val="vi-VN"/>
        </w:rPr>
        <w:t>Điều này không nói rằng con người hay nỗi đau buồn là không có thật. Nó nói rằng chúng sanh khởi do các điều kiện và không thể bị sở hữu như những vật thường hằng, riêng biệt.</w:t>
      </w:r>
    </w:p>
    <w:p>
      <w:bookmarkStart w:id="538" w:name="P1_015_009"/>
      <w:pPr>
        <w:pStyle w:val="Heading2"/>
      </w:pPr>
      <w:r>
        <w:rPr>
          <w:rFonts w:ascii="Times New Roman" w:hAnsi="Times New Roman" w:cs="Times New Roman" w:eastAsia="SimSun"/>
          <w:color w:val="174F4B"/>
          <w:lang w:val="en-AU"/>
        </w:rPr>
        <w:t>What to attend to</w:t>
      </w:r>
      <w:bookmarkEnd w:id="538"/>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memorial sequence holds grief and wisdom together. Bring the deceased to mind without trying to manufacture a particular feeling. The practice offers remembrance, recitation and a direction towards awakening; it does not ask the mourner to deny loss or claim certainty about a person's present state.</w:t>
      </w:r>
    </w:p>
    <w:p>
      <w:pPr>
        <w:pStyle w:val="PairVietnamese"/>
        <w:keepLines/>
      </w:pPr>
      <w:r>
        <w:rPr>
          <w:rFonts w:ascii="Times New Roman" w:hAnsi="Times New Roman" w:cs="Times New Roman" w:eastAsia="SimSun"/>
          <w:color w:val="7B4B2A"/>
          <w:lang w:val="vi-VN"/>
        </w:rPr>
        <w:t>Trình tự tưởng niệm giữ nỗi đau buồn và trí tuệ cùng nhau. Hãy nhớ đến người đã mất mà không cố tạo ra một cảm xúc nhất định. Pháp tu dâng sự tưởng nhớ, tụng niệm và một hướng đi đến giác ngộ; pháp tu không yêu cầu người đang tang phủ nhận mất mát hay tuyên bố chắc chắn về trạng thái hiện tại của một người.</w:t>
      </w:r>
    </w:p>
    <w:p>
      <w:bookmarkStart w:id="539" w:name="P1_015_011"/>
      <w:pPr>
        <w:pStyle w:val="Heading2"/>
      </w:pPr>
      <w:r>
        <w:rPr>
          <w:rFonts w:ascii="Times New Roman" w:hAnsi="Times New Roman" w:cs="Times New Roman" w:eastAsia="SimSun"/>
          <w:color w:val="174F4B"/>
          <w:lang w:val="en-AU"/>
        </w:rPr>
        <w:t>Chant guide: Heart Sūtra mantra</w:t>
      </w:r>
      <w:bookmarkEnd w:id="539"/>
    </w:p>
    <w:p>
      <w:pPr>
        <w:pStyle w:val="VietnameseHeading"/>
      </w:pPr>
      <w:r>
        <w:rPr>
          <w:rFonts w:ascii="Times New Roman" w:hAnsi="Times New Roman" w:cs="Times New Roman" w:eastAsia="SimSun"/>
          <w:color w:val="7B4B2A"/>
          <w:lang w:val="vi-VN"/>
        </w:rPr>
        <w:t>Hướng dẫn tụng: thần chú Tâm Kinh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61, printed page 55.</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61 bản PDF nguồn, trang in 55.</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gate gate pāragate pārasaṃgate bodhi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GAH-tay GAH-tay PAA-rah-gah-tay PAA-rah-sung-gah-tay BOH-dhee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gate gate pāragate pārasaṃgate bodhi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GAH-tay GAH-tay PAA-rah-gah-tay PAA-rah-sung-gah-tay BOH-dhee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A common interpretive rendering is “gone, gone, gone beyond, gone completely beyond, awakening, svāhā”. It is not a command to travel physically. It points to wisdom crossing beyond clinging and fixed concepts.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Một cách diễn dịch phổ biến là “đi qua, đi qua, đi qua bờ bên kia, hoàn toàn đi qua bờ bên kia, giác ngộ, svāhā”. Đây không phải mệnh lệnh di chuyển thân thể. Câu này chỉ trí tuệ vượt khỏi chấp thủ và các khái niệm cố định.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The mantra condenses the Heart Sūtra's movement beyond fear and attachment into a memorable closing formula.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Thần chú cô đọng tiến trình của Tâm Kinh vượt khỏi sợ hãi và chấp trước thành một công thức kết thúc dễ nhớ.</w:t>
      </w:r>
    </w:p>
    <w:p>
      <w:bookmarkStart w:id="540" w:name="P1_015_016"/>
      <w:pPr>
        <w:pStyle w:val="Heading2"/>
      </w:pPr>
      <w:r>
        <w:rPr>
          <w:rFonts w:ascii="Times New Roman" w:hAnsi="Times New Roman" w:cs="Times New Roman" w:eastAsia="SimSun"/>
          <w:color w:val="174F4B"/>
          <w:lang w:val="en-AU"/>
        </w:rPr>
        <w:t>Chant guide: Rebirth in the Pure Land Dhāraṇī</w:t>
      </w:r>
      <w:bookmarkEnd w:id="540"/>
    </w:p>
    <w:p>
      <w:pPr>
        <w:pStyle w:val="VietnameseHeading"/>
      </w:pPr>
      <w:r>
        <w:rPr>
          <w:rFonts w:ascii="Times New Roman" w:hAnsi="Times New Roman" w:cs="Times New Roman" w:eastAsia="SimSun"/>
          <w:color w:val="7B4B2A"/>
          <w:lang w:val="vi-VN"/>
        </w:rPr>
        <w:t>Hướng dẫn tụng: Vãng Sanh Tịnh Độ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61, printed page 55.</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61 bản PDF nguồn, trang in 55.</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Namo'mitābhāya tathāgatāya tadyathā; [oṃ] amṛtod bhave amṛta-siddhaṃ bhave; amṛta-vikrānte amṛta-vikrānta; gāmini gagana kīrta kāre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NAH-moh ah-mee-TAA-bhaa-yah tah-THAA-gah-taa-yah tud-yuh-THAA; ohm uh-MRIH-tohd BHAH-vay, uh-MRIH-tah SID-dhum BHAH-vay; uh-MRIH-tah vee-KRAAN-tay, uh-MRIH-tah vee-KRAAN-tah; GAA-mee-nee GAH-gah-nah KEER-tah KAA-ray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Namo'mitābhāya tathāgatāya tadyathā; [oṃ] amṛtod bhave amṛta-siddhaṃ bhave; amṛta-vikrānte amṛta-vikrānta; gāmini gagana kīrta kāre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NAH-moh ah-mee-TAA-bhaa-yah tah-THAA-gah-taa-yah tud-yuh-THAA; ohm uh-MRIH-tohd BHAH-vay, uh-MRIH-tah SID-dhum BHAH-vay; uh-MRIH-tah vee-KRAAN-tay, uh-MRIH-tah vee-KRAAN-tah; GAA-mee-nee GAH-gah-nah KEER-tah KAA-ray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The opening is clear: “Homage to Amitābha Tathāgata; thus”. </w:t>
      </w:r>
      <w:r>
        <w:rPr>
          <w:rFonts w:ascii="Times New Roman" w:hAnsi="Times New Roman" w:cs="Times New Roman" w:eastAsia="SimSun"/>
          <w:i/>
          <w:color w:val="174F4B"/>
          <w:lang w:val="en-AU"/>
        </w:rPr>
        <w:t>Amṛta</w:t>
      </w:r>
      <w:r>
        <w:rPr>
          <w:rFonts w:ascii="Times New Roman" w:hAnsi="Times New Roman" w:cs="Times New Roman" w:eastAsia="SimSun"/>
          <w:color w:val="174F4B"/>
          <w:lang w:val="en-AU"/>
        </w:rPr>
        <w:t xml:space="preserve"> means “deathless” and also “nectar”, while </w:t>
      </w:r>
      <w:r>
        <w:rPr>
          <w:rFonts w:ascii="Times New Roman" w:hAnsi="Times New Roman" w:cs="Times New Roman" w:eastAsia="SimSun"/>
          <w:i/>
          <w:color w:val="174F4B"/>
          <w:lang w:val="en-AU"/>
        </w:rPr>
        <w:t>siddhaṃ</w:t>
      </w:r>
      <w:r>
        <w:rPr>
          <w:rFonts w:ascii="Times New Roman" w:hAnsi="Times New Roman" w:cs="Times New Roman" w:eastAsia="SimSun"/>
          <w:color w:val="174F4B"/>
          <w:lang w:val="en-AU"/>
        </w:rPr>
        <w:t xml:space="preserve"> concerns accomplishment. Later words suggest powerful advance, going and space, but the transmitted grammar is not secure enough for a confident full translation.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Phần mở đầu rõ ràng: “Kính lễ Đức A Di Đà Như Lai; như vầy”. </w:t>
      </w:r>
      <w:r>
        <w:rPr>
          <w:rFonts w:ascii="Times New Roman" w:hAnsi="Times New Roman" w:cs="Times New Roman" w:eastAsia="SimSun"/>
          <w:i/>
          <w:color w:val="7B4B2A"/>
          <w:lang w:val="vi-VN"/>
        </w:rPr>
        <w:t>Amṛta</w:t>
      </w:r>
      <w:r>
        <w:rPr>
          <w:rFonts w:ascii="Times New Roman" w:hAnsi="Times New Roman" w:cs="Times New Roman" w:eastAsia="SimSun"/>
          <w:color w:val="7B4B2A"/>
          <w:lang w:val="vi-VN"/>
        </w:rPr>
        <w:t xml:space="preserve"> nghĩa là “bất tử” và cũng là “cam lồ”, còn </w:t>
      </w:r>
      <w:r>
        <w:rPr>
          <w:rFonts w:ascii="Times New Roman" w:hAnsi="Times New Roman" w:cs="Times New Roman" w:eastAsia="SimSun"/>
          <w:i/>
          <w:color w:val="7B4B2A"/>
          <w:lang w:val="vi-VN"/>
        </w:rPr>
        <w:t>siddhaṃ</w:t>
      </w:r>
      <w:r>
        <w:rPr>
          <w:rFonts w:ascii="Times New Roman" w:hAnsi="Times New Roman" w:cs="Times New Roman" w:eastAsia="SimSun"/>
          <w:color w:val="7B4B2A"/>
          <w:lang w:val="vi-VN"/>
        </w:rPr>
        <w:t xml:space="preserve"> liên quan đến sự thành tựu. Những từ sau gợi ý sự tiến bước mạnh mẽ, đi và hư không, nhưng ngữ pháp lưu truyền không đủ chắc chắn để dịch toàn bộ một cách tự tin.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The overall purpose is purification, recollection of Amitābha and aspiration for rebirth in Sukhāvatī, where practice can continue towards awakening without ordinary regression.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Mục đích tổng quát là thanh tịnh, niệm tưởng Đức Phật A Di Đà và nguyện vãng sanh cõi Cực Lạc, nơi sự tu tập có thể tiếp tục hướng đến giác ngộ mà không thoái chuyển theo cách thông thường.</w:t>
      </w:r>
    </w:p>
    <w:p>
      <w:bookmarkStart w:id="541" w:name="P1_015_021"/>
      <w:pPr>
        <w:pStyle w:val="Heading2"/>
      </w:pPr>
      <w:r>
        <w:rPr>
          <w:rFonts w:ascii="Times New Roman" w:hAnsi="Times New Roman" w:cs="Times New Roman" w:eastAsia="SimSun"/>
          <w:color w:val="174F4B"/>
          <w:lang w:val="en-AU"/>
        </w:rPr>
        <w:t>Why Amitābha?</w:t>
      </w:r>
      <w:bookmarkEnd w:id="541"/>
    </w:p>
    <w:p>
      <w:pPr>
        <w:pStyle w:val="VietnameseHeading"/>
      </w:pPr>
      <w:r>
        <w:rPr>
          <w:rFonts w:ascii="Times New Roman" w:hAnsi="Times New Roman" w:cs="Times New Roman" w:eastAsia="SimSun"/>
          <w:color w:val="7B4B2A"/>
          <w:lang w:val="vi-VN"/>
        </w:rPr>
        <w:t>Vì sao là Đức Phật A Di Đà?</w:t>
      </w:r>
    </w:p>
    <w:p>
      <w:pPr>
        <w:pStyle w:val="PairEnglish"/>
        <w:keepLines/>
      </w:pPr>
      <w:r>
        <w:rPr>
          <w:rFonts w:ascii="Times New Roman" w:hAnsi="Times New Roman" w:cs="Times New Roman" w:eastAsia="SimSun"/>
          <w:color w:val="174F4B"/>
          <w:lang w:val="en-AU"/>
        </w:rPr>
        <w:t>Amitābha's vows and Pure Land provide a focus for remembrance, trust and aspiration. “Guide and Receiver of the West” expresses the hope that beings will be welcomed into conditions where practice continues without regression.</w:t>
      </w:r>
    </w:p>
    <w:p>
      <w:pPr>
        <w:pStyle w:val="PairVietnamese"/>
        <w:keepLines/>
      </w:pPr>
      <w:r>
        <w:rPr>
          <w:rFonts w:ascii="Times New Roman" w:hAnsi="Times New Roman" w:cs="Times New Roman" w:eastAsia="SimSun"/>
          <w:color w:val="7B4B2A"/>
          <w:lang w:val="vi-VN"/>
        </w:rPr>
        <w:t>Các đại nguyện và cõi Tịnh độ của Đức Phật A Di Đà tạo nên điểm quy hướng cho sự nhớ nghĩ, niềm tin và nguyện vọng. “Đấng Tiếp Dẫn phương Tây” diễn tả hy vọng chúng sanh sẽ được đón vào những điều kiện nơi sự tu tập tiếp tục mà không thoái chuyển.</w:t>
      </w:r>
    </w:p>
    <w:p>
      <w:bookmarkStart w:id="542" w:name="P1_015_023"/>
      <w:pPr>
        <w:pStyle w:val="Heading2"/>
      </w:pPr>
      <w:r>
        <w:rPr>
          <w:rFonts w:ascii="Times New Roman" w:hAnsi="Times New Roman" w:cs="Times New Roman" w:eastAsia="SimSun"/>
          <w:color w:val="174F4B"/>
          <w:lang w:val="en-AU"/>
        </w:rPr>
        <w:t>When you hear “Nam Mô A Di Đà Phật”</w:t>
      </w:r>
      <w:bookmarkEnd w:id="542"/>
    </w:p>
    <w:p>
      <w:pPr>
        <w:pStyle w:val="VietnameseHeading"/>
      </w:pPr>
      <w:r>
        <w:rPr>
          <w:rFonts w:ascii="Times New Roman" w:hAnsi="Times New Roman" w:cs="Times New Roman" w:eastAsia="SimSun"/>
          <w:color w:val="7B4B2A"/>
          <w:lang w:val="vi-VN"/>
        </w:rPr>
        <w:t>Khi bạn nghe “Nam Mô A Di Đà Phật”</w:t>
      </w:r>
    </w:p>
    <w:p>
      <w:pPr>
        <w:pStyle w:val="PairEnglish"/>
        <w:keepLines/>
      </w:pPr>
      <w:r>
        <w:rPr>
          <w:rFonts w:ascii="Times New Roman" w:hAnsi="Times New Roman" w:cs="Times New Roman" w:eastAsia="SimSun"/>
          <w:color w:val="174F4B"/>
          <w:lang w:val="en-AU"/>
        </w:rPr>
        <w:t xml:space="preserve">This Vietnamese Buddha-name recitation means </w:t>
      </w:r>
      <w:r>
        <w:rPr>
          <w:rFonts w:ascii="Times New Roman" w:hAnsi="Times New Roman" w:cs="Times New Roman" w:eastAsia="SimSun"/>
          <w:b/>
          <w:color w:val="174F4B"/>
          <w:lang w:val="en-AU"/>
        </w:rPr>
        <w:t>“Homage to Amitābha Buddha”</w:t>
      </w:r>
      <w:r>
        <w:rPr>
          <w:rFonts w:ascii="Times New Roman" w:hAnsi="Times New Roman" w:cs="Times New Roman" w:eastAsia="SimSun"/>
          <w:color w:val="174F4B"/>
          <w:lang w:val="en-AU"/>
        </w:rPr>
        <w:t xml:space="preserve"> or </w:t>
      </w:r>
      <w:r>
        <w:rPr>
          <w:rFonts w:ascii="Times New Roman" w:hAnsi="Times New Roman" w:cs="Times New Roman" w:eastAsia="SimSun"/>
          <w:b/>
          <w:color w:val="174F4B"/>
          <w:lang w:val="en-AU"/>
        </w:rPr>
        <w:t>“I take refuge in Amitābha Buddha”</w:t>
      </w:r>
      <w:r>
        <w:rPr>
          <w:rFonts w:ascii="Times New Roman" w:hAnsi="Times New Roman" w:cs="Times New Roman" w:eastAsia="SimSun"/>
          <w:color w:val="174F4B"/>
          <w:lang w:val="en-AU"/>
        </w:rPr>
        <w:t xml:space="preserve">. A rough Southern Vietnamese cue is </w:t>
      </w:r>
      <w:r>
        <w:rPr>
          <w:rFonts w:ascii="Times New Roman" w:hAnsi="Times New Roman" w:cs="Times New Roman" w:eastAsia="SimSun"/>
          <w:i/>
          <w:color w:val="174F4B"/>
          <w:lang w:val="en-AU"/>
        </w:rPr>
        <w:t>nahm moh ah yee dah fuht</w:t>
      </w:r>
      <w:r>
        <w:rPr>
          <w:rFonts w:ascii="Times New Roman" w:hAnsi="Times New Roman" w:cs="Times New Roman" w:eastAsia="SimSun"/>
          <w:color w:val="174F4B"/>
          <w:lang w:val="en-AU"/>
        </w:rPr>
        <w:t xml:space="preserve">. The last word, </w:t>
      </w:r>
      <w:r>
        <w:rPr>
          <w:rFonts w:ascii="Times New Roman" w:hAnsi="Times New Roman" w:cs="Times New Roman" w:eastAsia="SimSun"/>
          <w:i/>
          <w:color w:val="174F4B"/>
          <w:lang w:val="en-AU"/>
        </w:rPr>
        <w:t>Phật</w:t>
      </w:r>
      <w:r>
        <w:rPr>
          <w:rFonts w:ascii="Times New Roman" w:hAnsi="Times New Roman" w:cs="Times New Roman" w:eastAsia="SimSun"/>
          <w:color w:val="174F4B"/>
          <w:lang w:val="en-AU"/>
        </w:rPr>
        <w:t>, ends with a short, unreleased “t”. Follow the temple's tones and rhythm when chanting with the community.</w:t>
      </w:r>
    </w:p>
    <w:p>
      <w:pPr>
        <w:pStyle w:val="PairVietnamese"/>
        <w:keepLines/>
      </w:pPr>
      <w:r>
        <w:rPr>
          <w:rFonts w:ascii="Times New Roman" w:hAnsi="Times New Roman" w:cs="Times New Roman" w:eastAsia="SimSun"/>
          <w:color w:val="7B4B2A"/>
          <w:lang w:val="vi-VN"/>
        </w:rPr>
        <w:t xml:space="preserve">Câu niệm danh hiệu Phật bằng tiếng Việt này có nghĩa </w:t>
      </w:r>
      <w:r>
        <w:rPr>
          <w:rFonts w:ascii="Times New Roman" w:hAnsi="Times New Roman" w:cs="Times New Roman" w:eastAsia="SimSun"/>
          <w:b/>
          <w:color w:val="7B4B2A"/>
          <w:lang w:val="vi-VN"/>
        </w:rPr>
        <w:t>“Kính lễ Đức Phật A Di Đà”</w:t>
      </w:r>
      <w:r>
        <w:rPr>
          <w:rFonts w:ascii="Times New Roman" w:hAnsi="Times New Roman" w:cs="Times New Roman" w:eastAsia="SimSun"/>
          <w:color w:val="7B4B2A"/>
          <w:lang w:val="vi-VN"/>
        </w:rPr>
        <w:t xml:space="preserve"> hay </w:t>
      </w:r>
      <w:r>
        <w:rPr>
          <w:rFonts w:ascii="Times New Roman" w:hAnsi="Times New Roman" w:cs="Times New Roman" w:eastAsia="SimSun"/>
          <w:b/>
          <w:color w:val="7B4B2A"/>
          <w:lang w:val="vi-VN"/>
        </w:rPr>
        <w:t>“Con quy y Đức Phật A Di Đà”</w:t>
      </w:r>
      <w:r>
        <w:rPr>
          <w:rFonts w:ascii="Times New Roman" w:hAnsi="Times New Roman" w:cs="Times New Roman" w:eastAsia="SimSun"/>
          <w:color w:val="7B4B2A"/>
          <w:lang w:val="vi-VN"/>
        </w:rPr>
        <w:t xml:space="preserve">. Cách gợi âm thô theo giọng miền Nam là </w:t>
      </w:r>
      <w:r>
        <w:rPr>
          <w:rFonts w:ascii="Times New Roman" w:hAnsi="Times New Roman" w:cs="Times New Roman" w:eastAsia="SimSun"/>
          <w:i/>
          <w:color w:val="7B4B2A"/>
          <w:lang w:val="vi-VN"/>
        </w:rPr>
        <w:t>nahm moh ah yee dah fuht</w:t>
      </w:r>
      <w:r>
        <w:rPr>
          <w:rFonts w:ascii="Times New Roman" w:hAnsi="Times New Roman" w:cs="Times New Roman" w:eastAsia="SimSun"/>
          <w:color w:val="7B4B2A"/>
          <w:lang w:val="vi-VN"/>
        </w:rPr>
        <w:t xml:space="preserve">. Từ cuối, </w:t>
      </w:r>
      <w:r>
        <w:rPr>
          <w:rFonts w:ascii="Times New Roman" w:hAnsi="Times New Roman" w:cs="Times New Roman" w:eastAsia="SimSun"/>
          <w:i/>
          <w:color w:val="7B4B2A"/>
          <w:lang w:val="vi-VN"/>
        </w:rPr>
        <w:t>Phật</w:t>
      </w:r>
      <w:r>
        <w:rPr>
          <w:rFonts w:ascii="Times New Roman" w:hAnsi="Times New Roman" w:cs="Times New Roman" w:eastAsia="SimSun"/>
          <w:color w:val="7B4B2A"/>
          <w:lang w:val="vi-VN"/>
        </w:rPr>
        <w:t>, kết thúc bằng âm “t” ngắn, không bật hơi. Khi tụng cùng đại chúng, hãy theo thanh điệu và nhịp của chùa.</w:t>
      </w:r>
    </w:p>
    <w:p>
      <w:pPr>
        <w:pStyle w:val="PairEnglish"/>
        <w:keepLines/>
      </w:pPr>
      <w:r>
        <w:rPr>
          <w:rFonts w:ascii="Times New Roman" w:hAnsi="Times New Roman" w:cs="Times New Roman" w:eastAsia="SimSun"/>
          <w:color w:val="174F4B"/>
          <w:lang w:val="en-AU"/>
        </w:rPr>
        <w:t xml:space="preserve">Reciting the name is not simply praying to the “next layer”. It recollects Amitābha and voices the wish to be reborn after this life in </w:t>
      </w:r>
      <w:r>
        <w:rPr>
          <w:rFonts w:ascii="Times New Roman" w:hAnsi="Times New Roman" w:cs="Times New Roman" w:eastAsia="SimSun"/>
          <w:b/>
          <w:color w:val="174F4B"/>
          <w:lang w:val="en-AU"/>
        </w:rPr>
        <w:t>Sukhāvatī</w:t>
      </w:r>
      <w:r>
        <w:rPr>
          <w:rFonts w:ascii="Times New Roman" w:hAnsi="Times New Roman" w:cs="Times New Roman" w:eastAsia="SimSun"/>
          <w:color w:val="174F4B"/>
          <w:lang w:val="en-AU"/>
        </w:rPr>
        <w:t>, his Western Pure Land or Buddha-field. The liturgy pictures the nine grades of lotus blossoms as one's parents: this is transformational or lotus birth rather than ordinary birth from a womb.</w:t>
      </w:r>
    </w:p>
    <w:p>
      <w:pPr>
        <w:pStyle w:val="PairVietnamese"/>
        <w:keepLines/>
      </w:pPr>
      <w:r>
        <w:rPr>
          <w:rFonts w:ascii="Times New Roman" w:hAnsi="Times New Roman" w:cs="Times New Roman" w:eastAsia="SimSun"/>
          <w:color w:val="7B4B2A"/>
          <w:lang w:val="vi-VN"/>
        </w:rPr>
        <w:t xml:space="preserve">Niệm danh hiệu không chỉ là cầu nguyện đến “tầng kế tiếp”. Niệm danh hiệu là nhớ nghĩ Đức Phật A Di Đà và bày tỏ nguyện vọng sau đời này được tái sanh vào </w:t>
      </w:r>
      <w:r>
        <w:rPr>
          <w:rFonts w:ascii="Times New Roman" w:hAnsi="Times New Roman" w:cs="Times New Roman" w:eastAsia="SimSun"/>
          <w:b/>
          <w:color w:val="7B4B2A"/>
          <w:lang w:val="vi-VN"/>
        </w:rPr>
        <w:t>Cực Lạc</w:t>
      </w:r>
      <w:r>
        <w:rPr>
          <w:rFonts w:ascii="Times New Roman" w:hAnsi="Times New Roman" w:cs="Times New Roman" w:eastAsia="SimSun"/>
          <w:color w:val="7B4B2A"/>
          <w:lang w:val="vi-VN"/>
        </w:rPr>
        <w:t>, cõi Tịnh độ hay Phật độ phương Tây của ngài. Nghi thức hình dung chín phẩm hoa sen là cha mẹ của mình: đây là hoá sanh hay liên hoa hoá sanh, không phải sanh thông thường từ thai mẹ.</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lotus with your name:</w:t>
      </w:r>
      <w:r>
        <w:rPr>
          <w:rFonts w:ascii="Times New Roman" w:hAnsi="Times New Roman" w:cs="Times New Roman" w:eastAsia="SimSun"/>
          <w:color w:val="174F4B"/>
          <w:lang w:val="en-AU"/>
        </w:rPr>
        <w:t xml:space="preserve"> Some later Pure Land teaching materials say that sincere faith, vows, name-recitation and practice nourish a lotus in Sukhāvatī associated with the practitioner, sometimes pictured as bearing the practitioner's name. This is a devotional visualisation, not a sentence found in the Water Repentance or the shorter </w:t>
      </w:r>
      <w:r>
        <w:rPr>
          <w:rFonts w:ascii="Times New Roman" w:hAnsi="Times New Roman" w:cs="Times New Roman" w:eastAsia="SimSun"/>
          <w:i/>
          <w:color w:val="174F4B"/>
          <w:lang w:val="en-AU"/>
        </w:rPr>
        <w:t>Amitābha Sūtra</w:t>
      </w:r>
      <w:r>
        <w:rPr>
          <w:rFonts w:ascii="Times New Roman" w:hAnsi="Times New Roman" w:cs="Times New Roman" w:eastAsia="SimSun"/>
          <w:color w:val="174F4B"/>
          <w:lang w:val="en-AU"/>
        </w:rPr>
        <w:t>. Its practical message is that each recitation strengthens one's direction towards the Pure Land, and the opening lotus represents awakening and seeing Amitābha.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Hoa sen mang tên bạn:</w:t>
      </w:r>
      <w:r>
        <w:rPr>
          <w:rFonts w:ascii="Times New Roman" w:hAnsi="Times New Roman" w:cs="Times New Roman" w:eastAsia="SimSun"/>
          <w:color w:val="7B4B2A"/>
          <w:lang w:val="vi-VN"/>
        </w:rPr>
        <w:t xml:space="preserve"> Một số tài liệu giảng dạy Tịnh độ về sau nói rằng tín tâm, phát nguyện, niệm danh hiệu và tu tập chân thành nuôi dưỡng một hoa sen tại Cực Lạc gắn với người tu, đôi khi được hình dung là mang tên người ấy. Đây là pháp quán tưởng mang tính tín ngưỡng, không phải một câu có trong Thủy Sám hay bản </w:t>
      </w:r>
      <w:r>
        <w:rPr>
          <w:rFonts w:ascii="Times New Roman" w:hAnsi="Times New Roman" w:cs="Times New Roman" w:eastAsia="SimSun"/>
          <w:i/>
          <w:color w:val="7B4B2A"/>
          <w:lang w:val="vi-VN"/>
        </w:rPr>
        <w:t>Kinh A Di Đà</w:t>
      </w:r>
      <w:r>
        <w:rPr>
          <w:rFonts w:ascii="Times New Roman" w:hAnsi="Times New Roman" w:cs="Times New Roman" w:eastAsia="SimSun"/>
          <w:color w:val="7B4B2A"/>
          <w:lang w:val="vi-VN"/>
        </w:rPr>
        <w:t xml:space="preserve"> ngắn. Thông điệp thực tiễn là mỗi lần niệm danh hiệu đều củng cố hướng đi về Tịnh độ, còn hoa sen nở biểu trưng cho giác ngộ và thấy Đức Phật A Di Đà.</w:t>
      </w:r>
    </w:p>
    <w:p>
      <w:bookmarkStart w:id="543" w:name="P1_015_027"/>
      <w:pPr>
        <w:pStyle w:val="Heading2"/>
      </w:pPr>
      <w:r>
        <w:rPr>
          <w:rFonts w:ascii="Times New Roman" w:hAnsi="Times New Roman" w:cs="Times New Roman" w:eastAsia="SimSun"/>
          <w:color w:val="174F4B"/>
          <w:lang w:val="en-AU"/>
        </w:rPr>
        <w:t>The closing synthesis</w:t>
      </w:r>
      <w:bookmarkEnd w:id="543"/>
    </w:p>
    <w:p>
      <w:pPr>
        <w:pStyle w:val="VietnameseHeading"/>
      </w:pPr>
      <w:r>
        <w:rPr>
          <w:rFonts w:ascii="Times New Roman" w:hAnsi="Times New Roman" w:cs="Times New Roman" w:eastAsia="SimSun"/>
          <w:color w:val="7B4B2A"/>
          <w:lang w:val="vi-VN"/>
        </w:rPr>
        <w:t>Sự tổng hợp cuối cùng</w:t>
      </w:r>
    </w:p>
    <w:p>
      <w:pPr>
        <w:pStyle w:val="PairEnglish"/>
        <w:keepLines/>
      </w:pPr>
      <w:r>
        <w:rPr>
          <w:rFonts w:ascii="Times New Roman" w:hAnsi="Times New Roman" w:cs="Times New Roman" w:eastAsia="SimSun"/>
          <w:color w:val="174F4B"/>
          <w:lang w:val="en-AU"/>
        </w:rPr>
        <w:t>The final wish names Chan, Pure Land, precepts and the patience of equality. It is a compact picture of integrated East Asian Mahāyāna practice:</w:t>
      </w:r>
    </w:p>
    <w:p>
      <w:pPr>
        <w:pStyle w:val="PairVietnamese"/>
        <w:keepLines/>
      </w:pPr>
      <w:r>
        <w:rPr>
          <w:rFonts w:ascii="Times New Roman" w:hAnsi="Times New Roman" w:cs="Times New Roman" w:eastAsia="SimSun"/>
          <w:color w:val="7B4B2A"/>
          <w:lang w:val="vi-VN"/>
        </w:rPr>
        <w:t>Nguyện vọng cuối nêu Thiền, Tịnh độ, giới và bình đẳng nhẫn. Đây là bức tranh cô đọng về pháp tu Đại thừa Đông Á tích hợp:</w:t>
      </w:r>
    </w:p>
    <w:p>
      <w:pPr>
        <w:pStyle w:val="PairEnglish"/>
        <w:keepLines/>
      </w:pPr>
      <w:r>
        <w:rPr>
          <w:rFonts w:ascii="Times New Roman" w:hAnsi="Times New Roman" w:cs="Times New Roman" w:eastAsia="SimSun"/>
          <w:color w:val="174F4B"/>
          <w:lang w:val="en-AU"/>
        </w:rPr>
        <w:t>• Chan steadies and examines the mind;</w:t>
      </w:r>
    </w:p>
    <w:p>
      <w:pPr>
        <w:pStyle w:val="PairVietnamese"/>
        <w:keepLines/>
      </w:pPr>
      <w:r>
        <w:rPr>
          <w:rFonts w:ascii="Times New Roman" w:hAnsi="Times New Roman" w:cs="Times New Roman" w:eastAsia="SimSun"/>
          <w:color w:val="7B4B2A"/>
          <w:lang w:val="vi-VN"/>
        </w:rPr>
        <w:t>• Thiền làm tâm vững và quán xét tâm;</w:t>
      </w:r>
    </w:p>
    <w:p>
      <w:pPr>
        <w:pStyle w:val="PairEnglish"/>
        <w:keepLines/>
      </w:pPr>
      <w:r>
        <w:rPr>
          <w:rFonts w:ascii="Times New Roman" w:hAnsi="Times New Roman" w:cs="Times New Roman" w:eastAsia="SimSun"/>
          <w:color w:val="174F4B"/>
          <w:lang w:val="en-AU"/>
        </w:rPr>
        <w:t>• Pure Land directs recollection and aspiration;</w:t>
      </w:r>
    </w:p>
    <w:p>
      <w:pPr>
        <w:pStyle w:val="PairVietnamese"/>
        <w:keepLines/>
      </w:pPr>
      <w:r>
        <w:rPr>
          <w:rFonts w:ascii="Times New Roman" w:hAnsi="Times New Roman" w:cs="Times New Roman" w:eastAsia="SimSun"/>
          <w:color w:val="7B4B2A"/>
          <w:lang w:val="vi-VN"/>
        </w:rPr>
        <w:t>• Tịnh độ định hướng sự nhớ nghĩ và nguyện vọng;</w:t>
      </w:r>
    </w:p>
    <w:p>
      <w:pPr>
        <w:pStyle w:val="PairEnglish"/>
        <w:keepLines/>
      </w:pPr>
      <w:r>
        <w:rPr>
          <w:rFonts w:ascii="Times New Roman" w:hAnsi="Times New Roman" w:cs="Times New Roman" w:eastAsia="SimSun"/>
          <w:color w:val="174F4B"/>
          <w:lang w:val="en-AU"/>
        </w:rPr>
        <w:t>• precepts guide conduct;</w:t>
      </w:r>
    </w:p>
    <w:p>
      <w:pPr>
        <w:pStyle w:val="PairVietnamese"/>
        <w:keepLines/>
      </w:pPr>
      <w:r>
        <w:rPr>
          <w:rFonts w:ascii="Times New Roman" w:hAnsi="Times New Roman" w:cs="Times New Roman" w:eastAsia="SimSun"/>
          <w:color w:val="7B4B2A"/>
          <w:lang w:val="vi-VN"/>
        </w:rPr>
        <w:t>• giới hướng dẫn hành vi;</w:t>
      </w:r>
    </w:p>
    <w:p>
      <w:pPr>
        <w:pStyle w:val="PairEnglish"/>
        <w:keepLines/>
      </w:pPr>
      <w:r>
        <w:rPr>
          <w:rFonts w:ascii="Times New Roman" w:hAnsi="Times New Roman" w:cs="Times New Roman" w:eastAsia="SimSun"/>
          <w:color w:val="174F4B"/>
          <w:lang w:val="en-AU"/>
        </w:rPr>
        <w:t>• equality extends patience and compassion without discrimination.</w:t>
      </w:r>
    </w:p>
    <w:p>
      <w:pPr>
        <w:pStyle w:val="PairVietnamese"/>
        <w:keepLines/>
      </w:pPr>
      <w:r>
        <w:rPr>
          <w:rFonts w:ascii="Times New Roman" w:hAnsi="Times New Roman" w:cs="Times New Roman" w:eastAsia="SimSun"/>
          <w:color w:val="7B4B2A"/>
          <w:lang w:val="vi-VN"/>
        </w:rPr>
        <w:t>• bình đẳng mở rộng sự nhẫn nại và từ bi không phân biệt.</w:t>
      </w:r>
    </w:p>
    <w:p>
      <w:bookmarkStart w:id="544" w:name="P1_015_033"/>
      <w:pPr>
        <w:pStyle w:val="Heading2"/>
      </w:pPr>
      <w:r>
        <w:rPr>
          <w:rFonts w:ascii="Times New Roman" w:hAnsi="Times New Roman" w:cs="Times New Roman" w:eastAsia="SimSun"/>
          <w:color w:val="174F4B"/>
          <w:lang w:val="en-AU"/>
        </w:rPr>
        <w:t>Grief, dedication and uncertainty</w:t>
      </w:r>
      <w:bookmarkEnd w:id="544"/>
    </w:p>
    <w:p>
      <w:pPr>
        <w:pStyle w:val="VietnameseHeading"/>
      </w:pPr>
      <w:r>
        <w:rPr>
          <w:rFonts w:ascii="Times New Roman" w:hAnsi="Times New Roman" w:cs="Times New Roman" w:eastAsia="SimSun"/>
          <w:color w:val="7B4B2A"/>
          <w:lang w:val="vi-VN"/>
        </w:rPr>
        <w:t>Đau buồn, hồi hướng và điều chưa thể biết chắc</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Memorial Altar Dedication gives grief a compassionate form through Amitābha recollection, the Heart Sūtra, offerings and dedication. It expresses a sincere Pure Land aspiration but does not guarantee a particular outcome or give certainty about a deceased person’s present state. Grief may continue after chanting. Rest, accept help, remember goodness and perform generous acts in the person’s name.</w:t>
      </w:r>
    </w:p>
    <w:p>
      <w:pPr>
        <w:pStyle w:val="PairVietnamese"/>
        <w:keepLines/>
      </w:pPr>
      <w:r>
        <w:rPr>
          <w:rFonts w:ascii="Times New Roman" w:hAnsi="Times New Roman" w:cs="Times New Roman" w:eastAsia="SimSun"/>
          <w:color w:val="7B4B2A"/>
          <w:lang w:val="vi-VN"/>
        </w:rPr>
        <w:t>Nghi thức hồi hướng tại đàn tưởng niệm trao cho nỗi đau buồn một hình thức từ bi qua niệm Phật A Di Đà, Tâm Kinh, cúng dường và hồi hướng. Nghi lễ biểu đạt nguyện vọng Tịnh độ chân thành nhưng không bảo đảm một kết quả cụ thể hay cho biết chắc cảnh giới hiện tại của người đã mất. Nỗi đau buồn có thể tiếp tục sau thời tụng. Hãy nghỉ ngơi, nhận sự giúp đỡ, nhớ điều lành và làm việc bố thí nhân danh người ấy.</w:t>
      </w:r>
    </w:p>
    <w:p>
      <w:bookmarkStart w:id="545" w:name="P1_015_035"/>
      <w:pPr>
        <w:pStyle w:val="Heading2"/>
      </w:pPr>
      <w:r>
        <w:rPr>
          <w:rFonts w:ascii="Times New Roman" w:hAnsi="Times New Roman" w:cs="Times New Roman" w:eastAsia="SimSun"/>
          <w:color w:val="174F4B"/>
          <w:lang w:val="en-AU"/>
        </w:rPr>
        <w:t>A practical way to carry the text into daily life</w:t>
      </w:r>
      <w:bookmarkEnd w:id="545"/>
    </w:p>
    <w:p>
      <w:pPr>
        <w:pStyle w:val="VietnameseHeading"/>
      </w:pPr>
      <w:r>
        <w:rPr>
          <w:rFonts w:ascii="Times New Roman" w:hAnsi="Times New Roman" w:cs="Times New Roman" w:eastAsia="SimSun"/>
          <w:color w:val="7B4B2A"/>
          <w:lang w:val="vi-VN"/>
        </w:rPr>
        <w:t>Cách thiết thực đưa bản văn vào đời sống hằng ngày</w:t>
      </w:r>
    </w:p>
    <w:p>
      <w:pPr>
        <w:pStyle w:val="PairEnglish"/>
        <w:keepLines/>
      </w:pPr>
      <w:r>
        <w:rPr>
          <w:rFonts w:ascii="Times New Roman" w:hAnsi="Times New Roman" w:cs="Times New Roman" w:eastAsia="SimSun"/>
          <w:color w:val="174F4B"/>
          <w:lang w:val="en-AU"/>
        </w:rPr>
        <w:t>After reading a section, use four short questions:</w:t>
      </w:r>
    </w:p>
    <w:p>
      <w:pPr>
        <w:pStyle w:val="PairVietnamese"/>
        <w:keepLines/>
      </w:pPr>
      <w:r>
        <w:rPr>
          <w:rFonts w:ascii="Times New Roman" w:hAnsi="Times New Roman" w:cs="Times New Roman" w:eastAsia="SimSun"/>
          <w:color w:val="7B4B2A"/>
          <w:lang w:val="vi-VN"/>
        </w:rPr>
        <w:t>Sau khi đọc một phần, hãy dùng bốn câu hỏi ngắn:</w:t>
      </w:r>
    </w:p>
    <w:p>
      <w:pPr>
        <w:pStyle w:val="PairEnglish"/>
        <w:keepLines/>
      </w:pPr>
      <w:r>
        <w:rPr>
          <w:rFonts w:ascii="Times New Roman" w:hAnsi="Times New Roman" w:cs="Times New Roman" w:eastAsia="SimSun"/>
          <w:color w:val="174F4B"/>
          <w:lang w:val="en-AU"/>
        </w:rPr>
        <w:t xml:space="preserve">1. </w:t>
      </w:r>
      <w:r>
        <w:rPr>
          <w:rFonts w:ascii="Times New Roman" w:hAnsi="Times New Roman" w:cs="Times New Roman" w:eastAsia="SimSun"/>
          <w:b/>
          <w:color w:val="174F4B"/>
          <w:lang w:val="en-AU"/>
        </w:rPr>
        <w:t>What happened?</w:t>
      </w:r>
      <w:r>
        <w:rPr>
          <w:rFonts w:ascii="Times New Roman" w:hAnsi="Times New Roman" w:cs="Times New Roman" w:eastAsia="SimSun"/>
          <w:color w:val="174F4B"/>
          <w:lang w:val="en-AU"/>
        </w:rPr>
        <w:t xml:space="preserve"> Name the action without disguise.</w:t>
      </w:r>
    </w:p>
    <w:p>
      <w:pPr>
        <w:pStyle w:val="PairVietnamese"/>
        <w:keepLines/>
      </w:pPr>
      <w:r>
        <w:rPr>
          <w:rFonts w:ascii="Times New Roman" w:hAnsi="Times New Roman" w:cs="Times New Roman" w:eastAsia="SimSun"/>
          <w:color w:val="7B4B2A"/>
          <w:lang w:val="vi-VN"/>
        </w:rPr>
        <w:t xml:space="preserve">1. </w:t>
      </w:r>
      <w:r>
        <w:rPr>
          <w:rFonts w:ascii="Times New Roman" w:hAnsi="Times New Roman" w:cs="Times New Roman" w:eastAsia="SimSun"/>
          <w:b/>
          <w:color w:val="7B4B2A"/>
          <w:lang w:val="vi-VN"/>
        </w:rPr>
        <w:t>Điều gì đã xảy ra?</w:t>
      </w:r>
      <w:r>
        <w:rPr>
          <w:rFonts w:ascii="Times New Roman" w:hAnsi="Times New Roman" w:cs="Times New Roman" w:eastAsia="SimSun"/>
          <w:color w:val="7B4B2A"/>
          <w:lang w:val="vi-VN"/>
        </w:rPr>
        <w:t xml:space="preserve"> Gọi tên hành động mà không che đậy.</w:t>
      </w:r>
    </w:p>
    <w:p>
      <w:pPr>
        <w:pStyle w:val="PairEnglish"/>
        <w:keepLines/>
      </w:pPr>
      <w:r>
        <w:rPr>
          <w:rFonts w:ascii="Times New Roman" w:hAnsi="Times New Roman" w:cs="Times New Roman" w:eastAsia="SimSun"/>
          <w:color w:val="174F4B"/>
          <w:lang w:val="en-AU"/>
        </w:rPr>
        <w:t xml:space="preserve">2. </w:t>
      </w:r>
      <w:r>
        <w:rPr>
          <w:rFonts w:ascii="Times New Roman" w:hAnsi="Times New Roman" w:cs="Times New Roman" w:eastAsia="SimSun"/>
          <w:b/>
          <w:color w:val="174F4B"/>
          <w:lang w:val="en-AU"/>
        </w:rPr>
        <w:t>What fed it?</w:t>
      </w:r>
      <w:r>
        <w:rPr>
          <w:rFonts w:ascii="Times New Roman" w:hAnsi="Times New Roman" w:cs="Times New Roman" w:eastAsia="SimSun"/>
          <w:color w:val="174F4B"/>
          <w:lang w:val="en-AU"/>
        </w:rPr>
        <w:t xml:space="preserve"> Notice craving, aversion, ignorance and surrounding conditions.</w:t>
      </w:r>
    </w:p>
    <w:p>
      <w:pPr>
        <w:pStyle w:val="PairVietnamese"/>
        <w:keepLines/>
      </w:pPr>
      <w:r>
        <w:rPr>
          <w:rFonts w:ascii="Times New Roman" w:hAnsi="Times New Roman" w:cs="Times New Roman" w:eastAsia="SimSun"/>
          <w:color w:val="7B4B2A"/>
          <w:lang w:val="vi-VN"/>
        </w:rPr>
        <w:t xml:space="preserve">2. </w:t>
      </w:r>
      <w:r>
        <w:rPr>
          <w:rFonts w:ascii="Times New Roman" w:hAnsi="Times New Roman" w:cs="Times New Roman" w:eastAsia="SimSun"/>
          <w:b/>
          <w:color w:val="7B4B2A"/>
          <w:lang w:val="vi-VN"/>
        </w:rPr>
        <w:t>Điều gì đã nuôi dưỡng nó?</w:t>
      </w:r>
      <w:r>
        <w:rPr>
          <w:rFonts w:ascii="Times New Roman" w:hAnsi="Times New Roman" w:cs="Times New Roman" w:eastAsia="SimSun"/>
          <w:color w:val="7B4B2A"/>
          <w:lang w:val="vi-VN"/>
        </w:rPr>
        <w:t xml:space="preserve"> Nhận ra tham ái, chống đối, vô minh và những điều kiện chung quanh.</w:t>
      </w:r>
    </w:p>
    <w:p>
      <w:pPr>
        <w:pStyle w:val="PairEnglish"/>
        <w:keepLines/>
      </w:pPr>
      <w:r>
        <w:rPr>
          <w:rFonts w:ascii="Times New Roman" w:hAnsi="Times New Roman" w:cs="Times New Roman" w:eastAsia="SimSun"/>
          <w:color w:val="174F4B"/>
          <w:lang w:val="en-AU"/>
        </w:rPr>
        <w:t xml:space="preserve">3. </w:t>
      </w:r>
      <w:r>
        <w:rPr>
          <w:rFonts w:ascii="Times New Roman" w:hAnsi="Times New Roman" w:cs="Times New Roman" w:eastAsia="SimSun"/>
          <w:b/>
          <w:color w:val="174F4B"/>
          <w:lang w:val="en-AU"/>
        </w:rPr>
        <w:t>What can be repaired?</w:t>
      </w:r>
      <w:r>
        <w:rPr>
          <w:rFonts w:ascii="Times New Roman" w:hAnsi="Times New Roman" w:cs="Times New Roman" w:eastAsia="SimSun"/>
          <w:color w:val="174F4B"/>
          <w:lang w:val="en-AU"/>
        </w:rPr>
        <w:t xml:space="preserve"> Apologise, restore, protect or seek help where appropriate.</w:t>
      </w:r>
    </w:p>
    <w:p>
      <w:pPr>
        <w:pStyle w:val="PairVietnamese"/>
        <w:keepLines/>
      </w:pPr>
      <w:r>
        <w:rPr>
          <w:rFonts w:ascii="Times New Roman" w:hAnsi="Times New Roman" w:cs="Times New Roman" w:eastAsia="SimSun"/>
          <w:color w:val="7B4B2A"/>
          <w:lang w:val="vi-VN"/>
        </w:rPr>
        <w:t xml:space="preserve">3. </w:t>
      </w:r>
      <w:r>
        <w:rPr>
          <w:rFonts w:ascii="Times New Roman" w:hAnsi="Times New Roman" w:cs="Times New Roman" w:eastAsia="SimSun"/>
          <w:b/>
          <w:color w:val="7B4B2A"/>
          <w:lang w:val="vi-VN"/>
        </w:rPr>
        <w:t>Điều gì có thể sửa chữa?</w:t>
      </w:r>
      <w:r>
        <w:rPr>
          <w:rFonts w:ascii="Times New Roman" w:hAnsi="Times New Roman" w:cs="Times New Roman" w:eastAsia="SimSun"/>
          <w:color w:val="7B4B2A"/>
          <w:lang w:val="vi-VN"/>
        </w:rPr>
        <w:t xml:space="preserve"> Xin lỗi, hoàn trả, bảo vệ hoặc tìm sự giúp đỡ khi thích hợp.</w:t>
      </w:r>
    </w:p>
    <w:p>
      <w:pPr>
        <w:pStyle w:val="PairEnglish"/>
        <w:keepLines/>
      </w:pPr>
      <w:r>
        <w:rPr>
          <w:rFonts w:ascii="Times New Roman" w:hAnsi="Times New Roman" w:cs="Times New Roman" w:eastAsia="SimSun"/>
          <w:color w:val="174F4B"/>
          <w:lang w:val="en-AU"/>
        </w:rPr>
        <w:t xml:space="preserve">4. </w:t>
      </w:r>
      <w:r>
        <w:rPr>
          <w:rFonts w:ascii="Times New Roman" w:hAnsi="Times New Roman" w:cs="Times New Roman" w:eastAsia="SimSun"/>
          <w:b/>
          <w:color w:val="174F4B"/>
          <w:lang w:val="en-AU"/>
        </w:rPr>
        <w:t>What will replace it?</w:t>
      </w:r>
      <w:r>
        <w:rPr>
          <w:rFonts w:ascii="Times New Roman" w:hAnsi="Times New Roman" w:cs="Times New Roman" w:eastAsia="SimSun"/>
          <w:color w:val="174F4B"/>
          <w:lang w:val="en-AU"/>
        </w:rPr>
        <w:t xml:space="preserve"> Make a specific vow and build conditions that support it.</w:t>
      </w:r>
    </w:p>
    <w:p>
      <w:pPr>
        <w:pStyle w:val="PairVietnamese"/>
        <w:keepLines/>
      </w:pPr>
      <w:r>
        <w:rPr>
          <w:rFonts w:ascii="Times New Roman" w:hAnsi="Times New Roman" w:cs="Times New Roman" w:eastAsia="SimSun"/>
          <w:color w:val="7B4B2A"/>
          <w:lang w:val="vi-VN"/>
        </w:rPr>
        <w:t xml:space="preserve">4. </w:t>
      </w:r>
      <w:r>
        <w:rPr>
          <w:rFonts w:ascii="Times New Roman" w:hAnsi="Times New Roman" w:cs="Times New Roman" w:eastAsia="SimSun"/>
          <w:b/>
          <w:color w:val="7B4B2A"/>
          <w:lang w:val="vi-VN"/>
        </w:rPr>
        <w:t>Điều gì sẽ thay thế nó?</w:t>
      </w:r>
      <w:r>
        <w:rPr>
          <w:rFonts w:ascii="Times New Roman" w:hAnsi="Times New Roman" w:cs="Times New Roman" w:eastAsia="SimSun"/>
          <w:color w:val="7B4B2A"/>
          <w:lang w:val="vi-VN"/>
        </w:rPr>
        <w:t xml:space="preserve"> Lập một lời nguyện cụ thể và xây dựng các điều kiện hỗ trợ lời nguyện ấy.</w:t>
      </w:r>
    </w:p>
    <w:p>
      <w:pPr>
        <w:pStyle w:val="PairEnglish"/>
        <w:keepLines/>
      </w:pPr>
      <w:r>
        <w:rPr>
          <w:rFonts w:ascii="Times New Roman" w:hAnsi="Times New Roman" w:cs="Times New Roman" w:eastAsia="SimSun"/>
          <w:color w:val="174F4B"/>
          <w:lang w:val="en-AU"/>
        </w:rPr>
        <w:t>Then dedicate any benefit beyond yourself. This is the ethical movement at the heart of Scroll One.</w:t>
      </w:r>
    </w:p>
    <w:p>
      <w:pPr>
        <w:pStyle w:val="PairVietnamese"/>
        <w:keepLines/>
      </w:pPr>
      <w:r>
        <w:rPr>
          <w:rFonts w:ascii="Times New Roman" w:hAnsi="Times New Roman" w:cs="Times New Roman" w:eastAsia="SimSun"/>
          <w:color w:val="7B4B2A"/>
          <w:lang w:val="vi-VN"/>
        </w:rPr>
        <w:t>Sau đó hồi hướng mọi lợi ích vượt ra ngoài bản thân. Đây là tiến trình đạo đức cốt lõi của Quyển Một.</w:t>
      </w:r>
    </w:p>
    <w:p>
      <w:pPr>
        <w:pStyle w:val="PairEnglish"/>
        <w:keepLines/>
      </w:pPr>
      <w:r>
        <w:rPr>
          <w:rFonts w:ascii="Times New Roman" w:hAnsi="Times New Roman" w:cs="Times New Roman" w:eastAsia="SimSun"/>
          <w:color w:val="174F4B"/>
          <w:lang w:val="en-AU"/>
        </w:rPr>
        <w:t>For a recurring pattern, make the replacement observable. “Be kinder” is hard to test. “Wait ten minutes before replying when angry”, “repay the amount on Friday”, or “ask before sharing someone else's story” creates a condition that can actually support reform.</w:t>
      </w:r>
    </w:p>
    <w:p>
      <w:pPr>
        <w:pStyle w:val="PairVietnamese"/>
        <w:keepLines/>
      </w:pPr>
      <w:r>
        <w:rPr>
          <w:rFonts w:ascii="Times New Roman" w:hAnsi="Times New Roman" w:cs="Times New Roman" w:eastAsia="SimSun"/>
          <w:color w:val="7B4B2A"/>
          <w:lang w:val="vi-VN"/>
        </w:rPr>
        <w:t>Với một mô thức hay tái diễn, hãy làm cho sự thay thế có thể quan sát được. “Tử tế hơn” rất khó kiểm chứng. “Chờ mười phút trước khi trả lời lúc đang giận”, “hoàn lại số tiền vào thứ Sáu”, hoặc “xin phép trước khi kể chuyện của người khác” tạo ra một điều kiện thật sự có thể hỗ trợ sự sửa đổi.</w:t>
      </w:r>
    </w:p>
    <w:p>
      <w:bookmarkStart w:id="546" w:name="companion_scroll_1_editorial_notes"/>
      <w:pPr>
        <w:pStyle w:val="Heading1"/>
      </w:pPr>
      <w:r>
        <w:rPr>
          <w:rFonts w:ascii="Times New Roman" w:hAnsi="Times New Roman" w:cs="Times New Roman" w:eastAsia="SimSun"/>
          <w:color w:val="174F4B"/>
          <w:lang w:val="en-AU"/>
        </w:rPr>
        <w:t>Scroll 1 companion: editorial notes</w:t>
      </w:r>
      <w:bookmarkEnd w:id="546"/>
    </w:p>
    <w:p>
      <w:pPr>
        <w:pStyle w:val="VietnameseHeading"/>
      </w:pPr>
      <w:r>
        <w:rPr>
          <w:rFonts w:ascii="Times New Roman" w:hAnsi="Times New Roman" w:cs="Times New Roman" w:eastAsia="SimSun"/>
          <w:color w:val="7B4B2A"/>
          <w:lang w:val="vi-VN"/>
        </w:rPr>
        <w:t>Sách đồng hành Quyển 1: ghi chú biên tập</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Commentary, optional reflections and applications are study aids. They do not replace the liturgy, an officiant’s directions, professional care or instruction from a qualified teacher.</w:t>
      </w:r>
    </w:p>
    <w:p>
      <w:pPr>
        <w:pStyle w:val="PairVietnameseNote"/>
        <w:keepLines/>
      </w:pPr>
      <w:r>
        <w:rPr>
          <w:rFonts w:ascii="Times New Roman" w:hAnsi="Times New Roman" w:cs="Times New Roman" w:eastAsia="SimSun"/>
          <w:color w:val="7B4B2A"/>
          <w:lang w:val="vi-VN"/>
        </w:rPr>
        <w:t>Bình giải, suy niệm tùy chọn và ứng dụng là phương tiện hỗ trợ học tập. Chúng không thay thế nghi thức, chỉ dẫn của vị chủ lễ, sự chăm sóc chuyên môn hay lời dạy của vị giáo thọ.</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Traditional cosmology, rebirth, karma and Pure Land aspiration remain visible as teachings of the source. Practical readings are labelled and are not presented as the only meaning.</w:t>
      </w:r>
    </w:p>
    <w:p>
      <w:pPr>
        <w:pStyle w:val="PairVietnameseNote"/>
        <w:keepLines/>
      </w:pPr>
      <w:r>
        <w:rPr>
          <w:rFonts w:ascii="Times New Roman" w:hAnsi="Times New Roman" w:cs="Times New Roman" w:eastAsia="SimSun"/>
          <w:color w:val="7B4B2A"/>
          <w:lang w:val="vi-VN"/>
        </w:rPr>
        <w:t>Vũ trụ quan truyền thống, tái sanh, nghiệp và nguyện vọng Tịnh độ vẫn được trình bày rõ như giáo nghĩa của bản nguồn. Các cách đọc thực tiễn được ghi nhãn và không được xem là ý nghĩa duy nhất.</w:t>
      </w:r>
    </w:p>
    <w:p>
      <w:bookmarkStart w:id="547" w:name="companion_scroll_2_reading"/>
      <w:pPr>
        <w:pStyle w:val="Heading1"/>
        <w:pageBreakBefore/>
      </w:pPr>
      <w:r>
        <w:rPr>
          <w:rFonts w:ascii="Times New Roman" w:hAnsi="Times New Roman" w:cs="Times New Roman" w:eastAsia="SimSun"/>
          <w:color w:val="174F4B"/>
          <w:lang w:val="en-AU"/>
        </w:rPr>
        <w:t>Scroll 2 companion: orientation</w:t>
      </w:r>
      <w:bookmarkEnd w:id="547"/>
    </w:p>
    <w:p>
      <w:pPr>
        <w:pStyle w:val="VietnameseHeading"/>
      </w:pPr>
      <w:r>
        <w:rPr>
          <w:rFonts w:ascii="Times New Roman" w:hAnsi="Times New Roman" w:cs="Times New Roman" w:eastAsia="SimSun"/>
          <w:color w:val="7B4B2A"/>
          <w:lang w:val="vi-VN"/>
        </w:rPr>
        <w:t>Sách đồng hành Quyển 2: hướng dẫn mở đầu</w:t>
      </w:r>
    </w:p>
    <w:p>
      <w:pPr>
        <w:pStyle w:val="PairEnglish"/>
        <w:keepLines/>
      </w:pPr>
      <w:r>
        <w:rPr>
          <w:rFonts w:ascii="Times New Roman" w:hAnsi="Times New Roman" w:cs="Times New Roman" w:eastAsia="SimSun"/>
          <w:color w:val="174F4B"/>
          <w:lang w:val="en-AU"/>
        </w:rPr>
        <w:t>Reading key: English appears in deep teal. The corresponding Vietnamese follows immediately in warm dark bronze. Each pair carries the same meaning; natural line wrapping is allowed.</w:t>
      </w:r>
    </w:p>
    <w:p>
      <w:pPr>
        <w:pStyle w:val="PairVietnamese"/>
        <w:keepLines/>
      </w:pPr>
      <w:r>
        <w:rPr>
          <w:rFonts w:ascii="Times New Roman" w:hAnsi="Times New Roman" w:cs="Times New Roman" w:eastAsia="SimSun"/>
          <w:color w:val="7B4B2A"/>
          <w:lang w:val="vi-VN"/>
        </w:rPr>
        <w:t>Cách đọc: tiếng Anh dùng màu xanh lục lam đậm. Ngay bên dưới là tiếng Việt tương ứng, dùng màu nâu đồng đậm. Mỗi cặp diễn đạt cùng một ý; dòng chữ được ngắt tự nhiên để dễ đọc.</w:t>
      </w:r>
    </w:p>
    <w:p>
      <w:pPr>
        <w:pStyle w:val="PairEnglish"/>
        <w:keepLines/>
      </w:pPr>
      <w:r>
        <w:rPr>
          <w:rFonts w:ascii="Times New Roman" w:hAnsi="Times New Roman" w:cs="Times New Roman" w:eastAsia="SimSun"/>
          <w:color w:val="174F4B"/>
          <w:lang w:val="en-AU"/>
        </w:rPr>
        <w:t>Adapted and expanded from the existing bilingual Scroll Two Practice Companion. Primary text references point to the checked 2022 Fo Guang Shan Hsi Lai Temple English edition and its new Vietnamese translation in this collection.</w:t>
      </w:r>
    </w:p>
    <w:p>
      <w:pPr>
        <w:pStyle w:val="PairVietnamese"/>
        <w:keepLines/>
      </w:pPr>
      <w:r>
        <w:rPr>
          <w:rFonts w:ascii="Times New Roman" w:hAnsi="Times New Roman" w:cs="Times New Roman" w:eastAsia="SimSun"/>
          <w:color w:val="7B4B2A"/>
          <w:lang w:val="vi-VN"/>
        </w:rPr>
        <w:t>Được chuyển thể và mở rộng từ Sách đồng hành tu tập Quyển Hai song ngữ hiện có. Các ký hiệu bản chính dẫn đến ấn bản tiếng Anh năm 2022 của Phật Quang Sơn Tây Lai Tự đã được kiểm tra và bản dịch tiếng Việt mới trong tuyển tập này.</w:t>
      </w:r>
    </w:p>
    <w:p>
      <w:pPr>
        <w:pStyle w:val="PairEnglish"/>
        <w:keepLines/>
      </w:pPr>
      <w:r>
        <w:rPr>
          <w:rFonts w:ascii="Times New Roman" w:hAnsi="Times New Roman" w:cs="Times New Roman" w:eastAsia="SimSun"/>
          <w:color w:val="174F4B"/>
          <w:lang w:val="en-AU"/>
        </w:rPr>
        <w:t>All retained Vietnamese companion material keeps the existing bilingual structure. New English reflections and applications were translated directly into Vietnamese for this collection. Commentary, possible interpretations and optional practices are labelled so they are not mistaken for the liturgy or its rubrics. This companion does not claim monastic review or approval.</w:t>
      </w:r>
    </w:p>
    <w:p>
      <w:pPr>
        <w:pStyle w:val="PairVietnamese"/>
        <w:keepLines/>
      </w:pPr>
      <w:r>
        <w:rPr>
          <w:rFonts w:ascii="Times New Roman" w:hAnsi="Times New Roman" w:cs="Times New Roman" w:eastAsia="SimSun"/>
          <w:color w:val="7B4B2A"/>
          <w:lang w:val="vi-VN"/>
        </w:rPr>
        <w:t>Toàn bộ nội dung tiếng Việt được giữ lại từ sách đồng hành vẫn theo đúng cấu trúc song ngữ hiện có. Các phần suy niệm và ứng dụng tiếng Anh mới được dịch trực tiếp sang tiếng Việt cho tuyển tập này. Phần bình giải, cách hiểu có thể và pháp thực hành tùy chọn đều được ghi nhãn để không bị nhầm với nghi thức hay chỉ dẫn nghi lễ. Sách đồng hành này không tuyên bố đã được chư Tăng Ni duyệt hay chuẩn nhận.</w:t>
      </w:r>
    </w:p>
    <w:p>
      <w:bookmarkStart w:id="548" w:name="companion_scroll_2_front_001"/>
      <w:pPr>
        <w:pStyle w:val="Heading2"/>
      </w:pPr>
      <w:r>
        <w:rPr>
          <w:rFonts w:ascii="Times New Roman" w:hAnsi="Times New Roman" w:cs="Times New Roman" w:eastAsia="SimSun"/>
          <w:color w:val="174F4B"/>
          <w:lang w:val="en-AU"/>
        </w:rPr>
        <w:t>Scroll Two Practice Companion</w:t>
      </w:r>
      <w:bookmarkEnd w:id="548"/>
    </w:p>
    <w:p>
      <w:pPr>
        <w:pStyle w:val="VietnameseHeading"/>
      </w:pPr>
      <w:r>
        <w:rPr>
          <w:rFonts w:ascii="Times New Roman" w:hAnsi="Times New Roman" w:cs="Times New Roman" w:eastAsia="SimSun"/>
          <w:color w:val="7B4B2A"/>
          <w:lang w:val="vi-VN"/>
        </w:rPr>
        <w:t>Sách đồng hành tu tập Quyển Hai</w:t>
      </w:r>
    </w:p>
    <w:p>
      <w:pPr>
        <w:pStyle w:val="PairEnglish"/>
        <w:keepLines/>
      </w:pPr>
      <w:r>
        <w:rPr>
          <w:rFonts w:ascii="Times New Roman" w:hAnsi="Times New Roman" w:cs="Times New Roman" w:eastAsia="SimSun"/>
          <w:color w:val="174F4B"/>
          <w:lang w:val="en-AU"/>
        </w:rPr>
        <w:t>Scroll Two turns the general framework of repentance into a detailed examination of afflictions, intentional action and ethical conduct. Its movement is practical: observe the mind, understand consequences, confess harmful patterns and make vows that replace them.</w:t>
      </w:r>
    </w:p>
    <w:p>
      <w:pPr>
        <w:pStyle w:val="PairVietnamese"/>
        <w:keepLines/>
      </w:pPr>
      <w:r>
        <w:rPr>
          <w:rFonts w:ascii="Times New Roman" w:hAnsi="Times New Roman" w:cs="Times New Roman" w:eastAsia="SimSun"/>
          <w:color w:val="7B4B2A"/>
          <w:lang w:val="vi-VN"/>
        </w:rPr>
        <w:t>Quyển Hai chuyển khuôn khổ sám hối tổng quát thành sự xem xét chi tiết về phiền não, hành động có chủ ý và hạnh kiểm đạo đức. Tiến trình của quyển mang tính thực tiễn: quan sát tâm, hiểu hậu quả, sám hối các mô thức gây hại và lập những lời nguyện để thay thế chúng.</w:t>
      </w:r>
    </w:p>
    <w:p>
      <w:pPr>
        <w:pStyle w:val="PairEnglish"/>
        <w:keepLines/>
      </w:pPr>
      <w:r>
        <w:rPr>
          <w:rFonts w:ascii="Times New Roman" w:hAnsi="Times New Roman" w:cs="Times New Roman" w:eastAsia="SimSun"/>
          <w:color w:val="174F4B"/>
          <w:lang w:val="en-AU"/>
        </w:rPr>
        <w:t>This guide explains the English translation without reproducing the full liturgy. Page numbers refer to Fo Guang Shan Hsi Lai Temple's 2022 electronic edition.</w:t>
      </w:r>
    </w:p>
    <w:p>
      <w:pPr>
        <w:pStyle w:val="PairVietnamese"/>
        <w:keepLines/>
      </w:pPr>
      <w:r>
        <w:rPr>
          <w:rFonts w:ascii="Times New Roman" w:hAnsi="Times New Roman" w:cs="Times New Roman" w:eastAsia="SimSun"/>
          <w:color w:val="7B4B2A"/>
          <w:lang w:val="vi-VN"/>
        </w:rPr>
        <w:t>Sách hướng dẫn này giải thích bản dịch tiếng Anh mà không chép lại toàn bộ nghi thức. Số trang chỉ ấn bản điện tử năm 2022 của Chùa Tây Lai thuộc Phật Quang Sơn.</w:t>
      </w:r>
    </w:p>
    <w:p>
      <w:pPr>
        <w:pStyle w:val="PairEnglish"/>
        <w:keepLines/>
      </w:pPr>
      <w:r>
        <w:rPr>
          <w:rFonts w:ascii="Times New Roman" w:hAnsi="Times New Roman" w:cs="Times New Roman" w:eastAsia="SimSun"/>
          <w:color w:val="174F4B"/>
          <w:lang w:val="en-AU"/>
        </w:rPr>
        <w:t>For each section, read the short explanation before opening the corresponding source pages. During chanting, follow the repeated movement: recognise a condition, name the conduct it produces, then hear the vow that redirects it. You can return to the technical lists after the service. Communal movement, pace and pronunciation remain under the officiant's guidance.</w:t>
      </w:r>
    </w:p>
    <w:p>
      <w:pPr>
        <w:pStyle w:val="PairVietnamese"/>
        <w:keepLines/>
      </w:pPr>
      <w:r>
        <w:rPr>
          <w:rFonts w:ascii="Times New Roman" w:hAnsi="Times New Roman" w:cs="Times New Roman" w:eastAsia="SimSun"/>
          <w:color w:val="7B4B2A"/>
          <w:lang w:val="vi-VN"/>
        </w:rPr>
        <w:t>Với mỗi phần, hãy đọc lời giải thích ngắn trước khi mở những trang nguồn tương ứng. Trong khi tụng, hãy theo tiến trình lặp lại: nhận ra một điều kiện, gọi tên hành vi do nó tạo ra, rồi lắng nghe lời nguyện chuyển hướng hành vi ấy. Bạn có thể trở lại với các danh sách chuyên môn sau buổi lễ. Động tác, nhịp độ và cách phát âm của đại chúng vẫn do vị chủ lễ hướng dẫn.</w:t>
      </w:r>
    </w:p>
    <w:p>
      <w:bookmarkStart w:id="549" w:name="companion_scroll_2_front_005"/>
      <w:pPr>
        <w:pStyle w:val="Heading2"/>
      </w:pPr>
      <w:r>
        <w:rPr>
          <w:rFonts w:ascii="Times New Roman" w:hAnsi="Times New Roman" w:cs="Times New Roman" w:eastAsia="SimSun"/>
          <w:color w:val="174F4B"/>
          <w:lang w:val="en-AU"/>
        </w:rPr>
        <w:t>Before beginning</w:t>
      </w:r>
      <w:bookmarkEnd w:id="549"/>
    </w:p>
    <w:p>
      <w:pPr>
        <w:pStyle w:val="VietnameseHeading"/>
      </w:pPr>
      <w:r>
        <w:rPr>
          <w:rFonts w:ascii="Times New Roman" w:hAnsi="Times New Roman" w:cs="Times New Roman" w:eastAsia="SimSun"/>
          <w:color w:val="7B4B2A"/>
          <w:lang w:val="vi-VN"/>
        </w:rPr>
        <w:t>Trước khi bắt đầu</w:t>
      </w:r>
    </w:p>
    <w:p>
      <w:pPr>
        <w:pStyle w:val="PairEnglish"/>
        <w:keepLines/>
      </w:pPr>
      <w:r>
        <w:rPr>
          <w:rFonts w:ascii="Times New Roman" w:hAnsi="Times New Roman" w:cs="Times New Roman" w:eastAsia="SimSun"/>
          <w:color w:val="174F4B"/>
          <w:lang w:val="en-AU"/>
        </w:rPr>
        <w:t xml:space="preserve">• The repeated </w:t>
      </w:r>
      <w:r>
        <w:rPr>
          <w:rFonts w:ascii="Times New Roman" w:hAnsi="Times New Roman" w:cs="Times New Roman" w:eastAsia="SimSun"/>
          <w:b/>
          <w:color w:val="174F4B"/>
          <w:lang w:val="en-AU"/>
        </w:rPr>
        <w:t>we</w:t>
      </w:r>
      <w:r>
        <w:rPr>
          <w:rFonts w:ascii="Times New Roman" w:hAnsi="Times New Roman" w:cs="Times New Roman" w:eastAsia="SimSun"/>
          <w:color w:val="174F4B"/>
          <w:lang w:val="en-AU"/>
        </w:rPr>
        <w:t xml:space="preserve"> is the voice of a community. A practitioner does not need to claim an action they did not commit.</w:t>
      </w:r>
    </w:p>
    <w:p>
      <w:pPr>
        <w:pStyle w:val="PairVietnamese"/>
        <w:keepLines/>
      </w:pPr>
      <w:r>
        <w:rPr>
          <w:rFonts w:ascii="Times New Roman" w:hAnsi="Times New Roman" w:cs="Times New Roman" w:eastAsia="SimSun"/>
          <w:color w:val="7B4B2A"/>
          <w:lang w:val="vi-VN"/>
        </w:rPr>
        <w:t xml:space="preserve">• Từ </w:t>
      </w:r>
      <w:r>
        <w:rPr>
          <w:rFonts w:ascii="Times New Roman" w:hAnsi="Times New Roman" w:cs="Times New Roman" w:eastAsia="SimSun"/>
          <w:b/>
          <w:color w:val="7B4B2A"/>
          <w:lang w:val="vi-VN"/>
        </w:rPr>
        <w:t>chúng con</w:t>
      </w:r>
      <w:r>
        <w:rPr>
          <w:rFonts w:ascii="Times New Roman" w:hAnsi="Times New Roman" w:cs="Times New Roman" w:eastAsia="SimSun"/>
          <w:color w:val="7B4B2A"/>
          <w:lang w:val="vi-VN"/>
        </w:rPr>
        <w:t xml:space="preserve"> lặp lại là tiếng nói của cộng đồng. Người tu không cần nhận một hành động mà mình không phạm.</w:t>
      </w:r>
    </w:p>
    <w:p>
      <w:pPr>
        <w:pStyle w:val="PairEnglish"/>
        <w:keepLines/>
      </w:pPr>
      <w:r>
        <w:rPr>
          <w:rFonts w:ascii="Times New Roman" w:hAnsi="Times New Roman" w:cs="Times New Roman" w:eastAsia="SimSun"/>
          <w:color w:val="174F4B"/>
          <w:lang w:val="en-AU"/>
        </w:rPr>
        <w:t>• The lists are intentionally comprehensive. Their purpose is to make unnoticed forms of harm visible.</w:t>
      </w:r>
    </w:p>
    <w:p>
      <w:pPr>
        <w:pStyle w:val="PairVietnamese"/>
        <w:keepLines/>
      </w:pPr>
      <w:r>
        <w:rPr>
          <w:rFonts w:ascii="Times New Roman" w:hAnsi="Times New Roman" w:cs="Times New Roman" w:eastAsia="SimSun"/>
          <w:color w:val="7B4B2A"/>
          <w:lang w:val="vi-VN"/>
        </w:rPr>
        <w:t>• Các danh sách có chủ ý bao quát toàn diện. Mục đích của chúng là làm hiển lộ những dạng tổn hại chưa được nhận ra.</w:t>
      </w:r>
    </w:p>
    <w:p>
      <w:pPr>
        <w:pStyle w:val="PairEnglish"/>
        <w:keepLines/>
      </w:pPr>
      <w:r>
        <w:rPr>
          <w:rFonts w:ascii="Times New Roman" w:hAnsi="Times New Roman" w:cs="Times New Roman" w:eastAsia="SimSun"/>
          <w:color w:val="174F4B"/>
          <w:lang w:val="en-AU"/>
        </w:rPr>
        <w:t>• Traditional statements about karmic results express the moral cosmology of the liturgy. Karma is complex and unfolds through many conditions; the text is not offering a simple formula for judging another person's life.</w:t>
      </w:r>
    </w:p>
    <w:p>
      <w:pPr>
        <w:pStyle w:val="PairVietnamese"/>
        <w:keepLines/>
      </w:pPr>
      <w:r>
        <w:rPr>
          <w:rFonts w:ascii="Times New Roman" w:hAnsi="Times New Roman" w:cs="Times New Roman" w:eastAsia="SimSun"/>
          <w:color w:val="7B4B2A"/>
          <w:lang w:val="vi-VN"/>
        </w:rPr>
        <w:t>• Những lời truyền thống về nghiệp quả diễn tả vũ trụ quan đạo đức của nghi thức. Nghiệp rất phức tạp và trổ qua nhiều điều kiện; bản văn không đưa ra công thức đơn giản để phán xét cuộc đời người khác.</w:t>
      </w:r>
    </w:p>
    <w:p>
      <w:pPr>
        <w:pStyle w:val="PairEnglish"/>
        <w:keepLines/>
      </w:pPr>
      <w:r>
        <w:rPr>
          <w:rFonts w:ascii="Times New Roman" w:hAnsi="Times New Roman" w:cs="Times New Roman" w:eastAsia="SimSun"/>
          <w:color w:val="174F4B"/>
          <w:lang w:val="en-AU"/>
        </w:rPr>
        <w:t>• Repeated Buddha names, prostrations and vows divide the long confession into cycles of recognition, refuge and renewed direction.</w:t>
      </w:r>
    </w:p>
    <w:p>
      <w:pPr>
        <w:pStyle w:val="PairVietnamese"/>
        <w:keepLines/>
      </w:pPr>
      <w:r>
        <w:rPr>
          <w:rFonts w:ascii="Times New Roman" w:hAnsi="Times New Roman" w:cs="Times New Roman" w:eastAsia="SimSun"/>
          <w:color w:val="7B4B2A"/>
          <w:lang w:val="vi-VN"/>
        </w:rPr>
        <w:t>• Danh hiệu Phật, lễ lạy và lời nguyện lặp lại chia phần sám hối dài thành những chu kỳ nhận biết, quy y và đổi mới phương hướng.</w:t>
      </w:r>
    </w:p>
    <w:p>
      <w:pPr>
        <w:pStyle w:val="PairEnglish"/>
        <w:keepLines/>
      </w:pPr>
      <w:r>
        <w:rPr>
          <w:rFonts w:ascii="Times New Roman" w:hAnsi="Times New Roman" w:cs="Times New Roman" w:eastAsia="SimSun"/>
          <w:color w:val="174F4B"/>
          <w:lang w:val="en-AU"/>
        </w:rPr>
        <w:t>• A karmic explanation in the source expresses its traditional worldview. It does not establish the cause of a particular illness, disability, loss or abuse, and it should never be used to blame someone who is suffering.</w:t>
      </w:r>
    </w:p>
    <w:p>
      <w:pPr>
        <w:pStyle w:val="PairVietnamese"/>
        <w:keepLines/>
      </w:pPr>
      <w:r>
        <w:rPr>
          <w:rFonts w:ascii="Times New Roman" w:hAnsi="Times New Roman" w:cs="Times New Roman" w:eastAsia="SimSun"/>
          <w:color w:val="7B4B2A"/>
          <w:lang w:val="vi-VN"/>
        </w:rPr>
        <w:t>• Một lời giải thích bằng nghiệp trong bản nguồn diễn tả thế giới quan truyền thống của bản văn. Lời ấy không xác lập nguyên nhân của một bệnh tật, khuyết tật, mất mát hay sự ngược đãi cụ thể, và tuyệt đối không nên được dùng để quy lỗi cho người đang đau khổ.</w:t>
      </w:r>
    </w:p>
    <w:p>
      <w:bookmarkStart w:id="550" w:name="companion_scroll_2_front_011"/>
      <w:pPr>
        <w:pStyle w:val="Heading2"/>
      </w:pPr>
      <w:r>
        <w:rPr>
          <w:rFonts w:ascii="Times New Roman" w:hAnsi="Times New Roman" w:cs="Times New Roman" w:eastAsia="SimSun"/>
          <w:color w:val="174F4B"/>
          <w:lang w:val="en-AU"/>
        </w:rPr>
        <w:t>The movement of Scroll Two</w:t>
      </w:r>
      <w:bookmarkEnd w:id="550"/>
    </w:p>
    <w:p>
      <w:pPr>
        <w:pStyle w:val="VietnameseHeading"/>
      </w:pPr>
      <w:r>
        <w:rPr>
          <w:rFonts w:ascii="Times New Roman" w:hAnsi="Times New Roman" w:cs="Times New Roman" w:eastAsia="SimSun"/>
          <w:color w:val="7B4B2A"/>
          <w:lang w:val="vi-VN"/>
        </w:rPr>
        <w:t>Tiến trình của Quyển 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What changes</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Điều gì thay đổi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Offering and entry</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Attention is gathered and placed before awakened qualities.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Cúng dường và nhập sám</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chú tâm được gom lại và đặt trước những phẩm chất giác ngộ.</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Four observations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Regret becomes an examination of causes, effects, present capacity and the goal.</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Bốn phép quán</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hối tiếc trở thành việc xem xét nguyên nhân, hậu quả, năng lực hiện tại và mục tiêu.</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Afflictions and karma</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Inner disturbance is connected with intentional action over time.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Phiền não và nghiệp</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nhiễu loạn bên trong được nối với hành động có chủ ý theo thời gian.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Body, speech and senses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General confession becomes recognisable conduct.</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 khẩu và các căn</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sám hối tổng quát trở thành hành vi có thể nhận biết.</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Counter-vows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Each harmful pattern is given a practical replacement.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Những lời nguyện đối trị</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Mỗi mô thức gây hại được trao một sự thay thế thiết thực.</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Mantra, exit and dedication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session is sealed and its benefit is shared.</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Thần chú, xuất sám và hồi hướng</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Thời khoá được niêm phong và lợi ích được chia sẻ.</w:t>
            </w:r>
          </w:p>
        </w:tc>
      </w:tr>
    </w:tbl>
    <w:p>
      <w:pPr>
        <w:spacing w:after="80"/>
      </w:pPr>
    </w:p>
    <w:p>
      <w:bookmarkStart w:id="551" w:name="companion_scroll_2_front_013"/>
      <w:pPr>
        <w:pStyle w:val="Heading2"/>
      </w:pPr>
      <w:r>
        <w:rPr>
          <w:rFonts w:ascii="Times New Roman" w:hAnsi="Times New Roman" w:cs="Times New Roman" w:eastAsia="SimSun"/>
          <w:color w:val="174F4B"/>
          <w:lang w:val="en-AU"/>
        </w:rPr>
        <w:t>Guide to Scroll Two</w:t>
      </w:r>
      <w:bookmarkEnd w:id="551"/>
    </w:p>
    <w:p>
      <w:pPr>
        <w:pStyle w:val="VietnameseHeading"/>
      </w:pPr>
      <w:r>
        <w:rPr>
          <w:rFonts w:ascii="Times New Roman" w:hAnsi="Times New Roman" w:cs="Times New Roman" w:eastAsia="SimSun"/>
          <w:color w:val="7B4B2A"/>
          <w:lang w:val="vi-VN"/>
        </w:rPr>
        <w:t>Hướng dẫn Quyển Hai</w:t>
      </w:r>
    </w:p>
    <w:p>
      <w:bookmarkStart w:id="552" w:name="companion_scroll_2_front_014"/>
      <w:pPr>
        <w:pStyle w:val="Heading2"/>
      </w:pPr>
      <w:r>
        <w:rPr>
          <w:rFonts w:ascii="Times New Roman" w:hAnsi="Times New Roman" w:cs="Times New Roman" w:eastAsia="SimSun"/>
          <w:color w:val="174F4B"/>
          <w:lang w:val="en-AU"/>
        </w:rPr>
        <w:t>How to use the three books</w:t>
      </w:r>
      <w:bookmarkEnd w:id="552"/>
    </w:p>
    <w:p>
      <w:pPr>
        <w:pStyle w:val="VietnameseHeading"/>
      </w:pPr>
      <w:r>
        <w:rPr>
          <w:rFonts w:ascii="Times New Roman" w:hAnsi="Times New Roman" w:cs="Times New Roman" w:eastAsia="SimSun"/>
          <w:color w:val="7B4B2A"/>
          <w:lang w:val="vi-VN"/>
        </w:rPr>
        <w:t>Cách dùng ba quyển sách</w:t>
      </w:r>
    </w:p>
    <w:p>
      <w:pPr>
        <w:pStyle w:val="PairEnglish"/>
        <w:keepLines/>
      </w:pPr>
      <w:r>
        <w:rPr>
          <w:rFonts w:ascii="Times New Roman" w:hAnsi="Times New Roman" w:cs="Times New Roman" w:eastAsia="SimSun"/>
          <w:color w:val="174F4B"/>
          <w:lang w:val="en-AU"/>
        </w:rPr>
        <w:t>Use the bilingual primary Scroll Two for the complete liturgy, in its source order. Use this companion when you want explanation, reflection and practical ways to carry a vow into daily life. Use the collection master as the service map that brings the volumes and their reading order together. Primary references such as P2-003.004 point directly to a paired English and Vietnamese passage.</w:t>
      </w:r>
    </w:p>
    <w:p>
      <w:pPr>
        <w:pStyle w:val="PairVietnamese"/>
        <w:keepLines/>
      </w:pPr>
      <w:r>
        <w:rPr>
          <w:rFonts w:ascii="Times New Roman" w:hAnsi="Times New Roman" w:cs="Times New Roman" w:eastAsia="SimSun"/>
          <w:color w:val="7B4B2A"/>
          <w:lang w:val="vi-VN"/>
        </w:rPr>
        <w:t>Hãy dùng bản chính Quyển Hai song ngữ để đọc toàn bộ nghi thức theo đúng thứ tự nguồn. Hãy dùng sách đồng hành này khi cần lời giải thích, suy niệm và cách thực tế để đưa một lời nguyện vào đời sống hằng ngày. Hãy dùng quyển tổng hợp của tuyển tập như bản đồ thời khóa, kết nối các quyển và thứ tự đọc. Các ký hiệu nguồn như P2-003.004 dẫn thẳng đến một đoạn Anh Việt tương ứng.</w:t>
      </w:r>
    </w:p>
    <w:p>
      <w:pPr>
        <w:pStyle w:val="PairEnglish"/>
        <w:keepLines/>
      </w:pPr>
      <w:r>
        <w:rPr>
          <w:rFonts w:ascii="Times New Roman" w:hAnsi="Times New Roman" w:cs="Times New Roman" w:eastAsia="SimSun"/>
          <w:color w:val="174F4B"/>
          <w:lang w:val="en-AU"/>
        </w:rPr>
        <w:t>Text labelled Source passage or rubric belongs to the liturgy. Commentary explains context. Optional reflection offers one possible way to contemplate the passage. Application suggests a voluntary practice. These labels keep the source distinct from this companion's guidance.</w:t>
      </w:r>
    </w:p>
    <w:p>
      <w:pPr>
        <w:pStyle w:val="PairVietnamese"/>
        <w:keepLines/>
      </w:pPr>
      <w:r>
        <w:rPr>
          <w:rFonts w:ascii="Times New Roman" w:hAnsi="Times New Roman" w:cs="Times New Roman" w:eastAsia="SimSun"/>
          <w:color w:val="7B4B2A"/>
          <w:lang w:val="vi-VN"/>
        </w:rPr>
        <w:t>Phần ghi Đoạn nguồn hay Chỉ dẫn nghi lễ thuộc về nghi thức. Phần Bình giải trình bày bối cảnh. Phần Suy niệm tùy chọn đưa ra một cách có thể dùng để quán chiếu đoạn văn. Phần Ứng dụng gợi ý một pháp thực hành tự nguyện. Các nhãn này giúp phân biệt rõ bản nguồn với lời hướng dẫn của sách đồng hành.</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New translations and editorial additions were prepared with AI assistance for Daniel Franjkovic. They are distinct from the credited source translators’ work and have not been presented as an official temple translation or as having monastic approval.</w:t>
      </w:r>
    </w:p>
    <w:p>
      <w:pPr>
        <w:pStyle w:val="PairVietnameseNote"/>
        <w:keepLines/>
      </w:pPr>
      <w:r>
        <w:rPr>
          <w:rFonts w:ascii="Times New Roman" w:hAnsi="Times New Roman" w:cs="Times New Roman" w:eastAsia="SimSun"/>
          <w:color w:val="7B4B2A"/>
          <w:lang w:val="vi-VN"/>
        </w:rPr>
        <w:t>Các bản dịch và phần bổ sung biên tập mới được chuẩn bị với sự hỗ trợ của AI cho Daniel Franjkovic. Chúng được phân biệt với công trình của những dịch giả nguồn được ghi công, không được trình bày như bản dịch chính thức của chùa hay bản đã được chư Tăng Ni chuẩn nhận.</w:t>
      </w:r>
    </w:p>
    <w:p>
      <w:pPr>
        <w:keepNext/>
        <w:jc w:val="center"/>
      </w:pPr>
      <w:r>
        <w:drawing>
          <wp:inline xmlns:a="http://schemas.openxmlformats.org/drawingml/2006/main" xmlns:pic="http://schemas.openxmlformats.org/drawingml/2006/picture">
            <wp:extent cx="5760000" cy="4320000"/>
            <wp:docPr id="12" name="Picture 12"/>
            <wp:cNvGraphicFramePr>
              <a:graphicFrameLocks noChangeAspect="1"/>
            </wp:cNvGraphicFramePr>
            <a:graphic>
              <a:graphicData uri="http://schemas.openxmlformats.org/drawingml/2006/picture">
                <pic:pic>
                  <pic:nvPicPr>
                    <pic:cNvPr id="0" name="scroll-two-study.png"/>
                    <pic:cNvPicPr/>
                  </pic:nvPicPr>
                  <pic:blipFill>
                    <a:blip r:embed="rId29"/>
                    <a:stretch>
                      <a:fillRect/>
                    </a:stretch>
                  </pic:blipFill>
                  <pic:spPr>
                    <a:xfrm>
                      <a:off x="0" y="0"/>
                      <a:ext cx="5760000" cy="4320000"/>
                    </a:xfrm>
                    <a:prstGeom prst="rect"/>
                  </pic:spPr>
                </pic:pic>
              </a:graphicData>
            </a:graphic>
          </wp:inline>
        </w:drawing>
      </w:r>
    </w:p>
    <w:p>
      <w:pPr>
        <w:pStyle w:val="PairEnglishNote"/>
        <w:keepLines/>
      </w:pPr>
      <w:r>
        <w:rPr>
          <w:rFonts w:ascii="Times New Roman" w:hAnsi="Times New Roman" w:cs="Times New Roman" w:eastAsia="SimSun"/>
          <w:color w:val="174F4B"/>
          <w:lang w:val="en-AU"/>
        </w:rPr>
        <w:t>Optional study map: a passage can guide a compassionate response in daily life. This diagram adds no ritual instruction.</w:t>
      </w:r>
    </w:p>
    <w:p>
      <w:pPr>
        <w:pStyle w:val="PairVietnameseNote"/>
        <w:keepLines/>
      </w:pPr>
      <w:r>
        <w:rPr>
          <w:rFonts w:ascii="Times New Roman" w:hAnsi="Times New Roman" w:cs="Times New Roman" w:eastAsia="SimSun"/>
          <w:color w:val="7B4B2A"/>
          <w:lang w:val="vi-VN"/>
        </w:rPr>
        <w:t>Sơ đồ học tập tùy chọn: một đoạn văn có thể hướng dẫn cách đáp ứng từ bi trong đời sống. Sơ đồ này không thêm chỉ dẫn nghi lễ.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Study step</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 practical direction</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Bước học tập</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Hướng thực hành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Observe causes and effects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See the conditions around the action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Quán sát nhân và quả</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Thấy những điều kiện quanh hành động</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Restrain the harm</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Pause before body or speech follows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Ngăn ngừa điều gây hại</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Dừng lại trước khi thân miệng làm theo</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Practise the replacement</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Choose honesty care and repair</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Thực hành điều thay thế</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Chọn chân thật quan tâm và sửa chữa</w:t>
            </w:r>
          </w:p>
        </w:tc>
      </w:tr>
    </w:tbl>
    <w:p>
      <w:pPr>
        <w:spacing w:after="80"/>
      </w:pPr>
    </w:p>
    <w:p>
      <w:bookmarkStart w:id="553" w:name="P2_001"/>
      <w:pPr>
        <w:pStyle w:val="Heading1"/>
      </w:pPr>
      <w:r>
        <w:rPr>
          <w:rFonts w:ascii="Times New Roman" w:hAnsi="Times New Roman" w:cs="Times New Roman" w:eastAsia="SimSun"/>
          <w:color w:val="174F4B"/>
          <w:lang w:val="en-AU"/>
        </w:rPr>
        <w:t>P2-001  Flowers Presented Praise</w:t>
      </w:r>
      <w:bookmarkEnd w:id="553"/>
    </w:p>
    <w:p>
      <w:pPr>
        <w:pStyle w:val="VietnameseHeading"/>
      </w:pPr>
      <w:r>
        <w:rPr>
          <w:rFonts w:ascii="Times New Roman" w:hAnsi="Times New Roman" w:cs="Times New Roman" w:eastAsia="SimSun"/>
          <w:color w:val="7B4B2A"/>
          <w:lang w:val="vi-VN"/>
        </w:rPr>
        <w:t>Bài tán Dâng hoa</w:t>
      </w:r>
    </w:p>
    <w:p>
      <w:pPr>
        <w:pStyle w:val="SourceLocator"/>
      </w:pPr>
      <w:r>
        <w:rPr>
          <w:rFonts w:ascii="Times New Roman" w:hAnsi="Times New Roman" w:cs="Times New Roman" w:eastAsia="SimSun"/>
          <w:color w:val="174F4B"/>
          <w:lang w:val="en-AU"/>
        </w:rPr>
        <w:t>Source PDF pages 3</w:t>
      </w:r>
    </w:p>
    <w:p>
      <w:pPr>
        <w:pStyle w:val="SourceLocator"/>
      </w:pPr>
      <w:r>
        <w:rPr>
          <w:rFonts w:ascii="Times New Roman" w:hAnsi="Times New Roman" w:cs="Times New Roman" w:eastAsia="SimSun"/>
          <w:color w:val="7B4B2A"/>
          <w:lang w:val="vi-VN"/>
        </w:rPr>
        <w:t>Trang PDF nguồn 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w:t>
      </w:r>
      <w:r>
        <w:rPr>
          <w:rFonts w:ascii="Times New Roman" w:hAnsi="Times New Roman" w:cs="Times New Roman" w:eastAsia="SimSun"/>
          <w:color w:val="7B4B2A"/>
          <w:lang w:val="vi-VN"/>
        </w:rPr>
      </w:r>
    </w:p>
    <w:p>
      <w:bookmarkStart w:id="554" w:name="P2_001_002"/>
      <w:pPr>
        <w:pStyle w:val="Heading2"/>
      </w:pPr>
      <w:r>
        <w:rPr>
          <w:rFonts w:ascii="Times New Roman" w:hAnsi="Times New Roman" w:cs="Times New Roman" w:eastAsia="SimSun"/>
          <w:color w:val="174F4B"/>
          <w:lang w:val="en-AU"/>
        </w:rPr>
        <w:t>What is happening?</w:t>
      </w:r>
      <w:bookmarkEnd w:id="55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bows and offers flowers to Mañjuśrī and Samantabhadra. Blossoms are imagined filling the golden hall and becoming golden lotuses.</w:t>
      </w:r>
    </w:p>
    <w:p>
      <w:pPr>
        <w:pStyle w:val="PairVietnamese"/>
        <w:keepLines/>
      </w:pPr>
      <w:r>
        <w:rPr>
          <w:rFonts w:ascii="Times New Roman" w:hAnsi="Times New Roman" w:cs="Times New Roman" w:eastAsia="SimSun"/>
          <w:color w:val="7B4B2A"/>
          <w:lang w:val="vi-VN"/>
        </w:rPr>
        <w:t>Đại chúng cúi mình và dâng hoa cúng dường Bồ-tát Văn Thù và Bồ-tát Phổ Hiền. Hoa được quán tưởng đầy khắp điện vàng và biến thành những hoa sen vàng.</w:t>
      </w:r>
    </w:p>
    <w:p>
      <w:bookmarkStart w:id="555" w:name="P2_001_004"/>
      <w:pPr>
        <w:pStyle w:val="Heading2"/>
      </w:pPr>
      <w:r>
        <w:rPr>
          <w:rFonts w:ascii="Times New Roman" w:hAnsi="Times New Roman" w:cs="Times New Roman" w:eastAsia="SimSun"/>
          <w:color w:val="174F4B"/>
          <w:lang w:val="en-AU"/>
        </w:rPr>
        <w:t>Why is it done?</w:t>
      </w:r>
      <w:bookmarkEnd w:id="555"/>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Flowers prepare the mind through beauty, generosity and impermanence. They bloom and fade, reminding practitioners that conditions change. Their transformation into lotuses expresses the possibility that ordinary, changing life can become a path of awakening.</w:t>
      </w:r>
    </w:p>
    <w:p>
      <w:pPr>
        <w:pStyle w:val="PairVietnamese"/>
        <w:keepLines/>
      </w:pPr>
      <w:r>
        <w:rPr>
          <w:rFonts w:ascii="Times New Roman" w:hAnsi="Times New Roman" w:cs="Times New Roman" w:eastAsia="SimSun"/>
          <w:color w:val="7B4B2A"/>
          <w:lang w:val="vi-VN"/>
        </w:rPr>
        <w:t>Hoa chuẩn bị tâm qua vẻ đẹp, lòng bố thí và vô thường. Hoa nở rồi tàn, nhắc người tu rằng các điều kiện luôn thay đổi. Hoa biến thành sen biểu đạt khả năng đời sống bình thường và biến đổi có thể trở thành con đường giác ngộ.</w:t>
      </w:r>
    </w:p>
    <w:p>
      <w:bookmarkStart w:id="556" w:name="P2_001_006"/>
      <w:pPr>
        <w:pStyle w:val="Heading2"/>
      </w:pPr>
      <w:r>
        <w:rPr>
          <w:rFonts w:ascii="Times New Roman" w:hAnsi="Times New Roman" w:cs="Times New Roman" w:eastAsia="SimSun"/>
          <w:color w:val="174F4B"/>
          <w:lang w:val="en-AU"/>
        </w:rPr>
        <w:t>Beginner notes</w:t>
      </w:r>
      <w:bookmarkEnd w:id="556"/>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Mañjuśrī</w:t>
      </w:r>
      <w:r>
        <w:rPr>
          <w:rFonts w:ascii="Times New Roman" w:hAnsi="Times New Roman" w:cs="Times New Roman" w:eastAsia="SimSun"/>
          <w:color w:val="174F4B"/>
          <w:lang w:val="en-AU"/>
        </w:rPr>
        <w:t xml:space="preserve"> represents wisdom that sees clearly.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Bồ-tát Văn Thù</w:t>
      </w:r>
      <w:r>
        <w:rPr>
          <w:rFonts w:ascii="Times New Roman" w:hAnsi="Times New Roman" w:cs="Times New Roman" w:eastAsia="SimSun"/>
          <w:color w:val="7B4B2A"/>
          <w:lang w:val="vi-VN"/>
        </w:rPr>
        <w:t xml:space="preserve"> biểu trưng cho trí tuệ thấy rõ.</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Samantabhadra</w:t>
      </w:r>
      <w:r>
        <w:rPr>
          <w:rFonts w:ascii="Times New Roman" w:hAnsi="Times New Roman" w:cs="Times New Roman" w:eastAsia="SimSun"/>
          <w:color w:val="174F4B"/>
          <w:lang w:val="en-AU"/>
        </w:rPr>
        <w:t xml:space="preserve"> represents great vows carried into action.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Bồ-tát Phổ Hiền</w:t>
      </w:r>
      <w:r>
        <w:rPr>
          <w:rFonts w:ascii="Times New Roman" w:hAnsi="Times New Roman" w:cs="Times New Roman" w:eastAsia="SimSun"/>
          <w:color w:val="7B4B2A"/>
          <w:lang w:val="vi-VN"/>
        </w:rPr>
        <w:t xml:space="preserve"> biểu trưng cho đại nguyện được đưa vào hành động.</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lotus</w:t>
      </w:r>
      <w:r>
        <w:rPr>
          <w:rFonts w:ascii="Times New Roman" w:hAnsi="Times New Roman" w:cs="Times New Roman" w:eastAsia="SimSun"/>
          <w:color w:val="174F4B"/>
          <w:lang w:val="en-AU"/>
        </w:rPr>
        <w:t xml:space="preserve"> grows from mud without being stained by it. It commonly symbolises awakening within the conditions of saṃsāra.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Hoa sen</w:t>
      </w:r>
      <w:r>
        <w:rPr>
          <w:rFonts w:ascii="Times New Roman" w:hAnsi="Times New Roman" w:cs="Times New Roman" w:eastAsia="SimSun"/>
          <w:color w:val="7B4B2A"/>
          <w:lang w:val="vi-VN"/>
        </w:rPr>
        <w:t xml:space="preserve"> mọc từ bùn mà không bị bùn làm ô nhiễm. Hoa thường tượng trưng cho sự giác ngộ ngay trong các điều kiện của luân hồi.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Universal Offering Bodhisattvas</w:t>
      </w:r>
      <w:r>
        <w:rPr>
          <w:rFonts w:ascii="Times New Roman" w:hAnsi="Times New Roman" w:cs="Times New Roman" w:eastAsia="SimSun"/>
          <w:color w:val="174F4B"/>
          <w:lang w:val="en-AU"/>
        </w:rPr>
        <w:t xml:space="preserve"> are invoked as an assembly representing offerings extended without limit.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Các vị Phổ Cúng Dường Bồ-tát</w:t>
      </w:r>
      <w:r>
        <w:rPr>
          <w:rFonts w:ascii="Times New Roman" w:hAnsi="Times New Roman" w:cs="Times New Roman" w:eastAsia="SimSun"/>
          <w:color w:val="7B4B2A"/>
          <w:lang w:val="vi-VN"/>
        </w:rPr>
        <w:t xml:space="preserve"> được thỉnh như một hội chúng biểu trưng cho sự cúng dường mở rộng không giới hạn.</w:t>
      </w:r>
    </w:p>
    <w:p>
      <w:bookmarkStart w:id="557" w:name="P2_001_011"/>
      <w:pPr>
        <w:pStyle w:val="Heading2"/>
      </w:pPr>
      <w:r>
        <w:rPr>
          <w:rFonts w:ascii="Times New Roman" w:hAnsi="Times New Roman" w:cs="Times New Roman" w:eastAsia="SimSun"/>
          <w:color w:val="174F4B"/>
          <w:lang w:val="en-AU"/>
        </w:rPr>
        <w:t>What to attend to</w:t>
      </w:r>
      <w:bookmarkEnd w:id="557"/>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Flowers do not last, but offering them is not pointless. Their brief beauty becomes a reminder that changing conditions can be used wisely. Begin the scroll by asking which habit is still changeable because it is not fixed.</w:t>
      </w:r>
    </w:p>
    <w:p>
      <w:pPr>
        <w:pStyle w:val="PairVietnamese"/>
        <w:keepLines/>
      </w:pPr>
      <w:r>
        <w:rPr>
          <w:rFonts w:ascii="Times New Roman" w:hAnsi="Times New Roman" w:cs="Times New Roman" w:eastAsia="SimSun"/>
          <w:color w:val="7B4B2A"/>
          <w:lang w:val="vi-VN"/>
        </w:rPr>
        <w:t>Hoa không bền lâu, nhưng dâng hoa không phải vô nghĩa. Vẻ đẹp ngắn ngủi của hoa trở thành lời nhắc rằng các điều kiện biến đổi có thể được sử dụng một cách khôn ngoan. Hãy bắt đầu quyển sám bằng cách tự hỏi thói quen nào vẫn còn có thể thay đổi vì nó chưa cố định.</w:t>
      </w:r>
    </w:p>
    <w:p>
      <w:bookmarkStart w:id="558" w:name="P2_001_013"/>
      <w:pPr>
        <w:pStyle w:val="Heading2"/>
      </w:pPr>
      <w:r>
        <w:rPr>
          <w:rFonts w:ascii="Times New Roman" w:hAnsi="Times New Roman" w:cs="Times New Roman" w:eastAsia="SimSun"/>
          <w:color w:val="174F4B"/>
          <w:lang w:val="en-AU"/>
        </w:rPr>
        <w:t>Source anchors</w:t>
      </w:r>
      <w:bookmarkEnd w:id="558"/>
    </w:p>
    <w:p>
      <w:pPr>
        <w:pStyle w:val="VietnameseHeading"/>
      </w:pPr>
      <w:r>
        <w:rPr>
          <w:rFonts w:ascii="Times New Roman" w:hAnsi="Times New Roman" w:cs="Times New Roman" w:eastAsia="SimSun"/>
          <w:color w:val="7B4B2A"/>
          <w:lang w:val="vi-VN"/>
        </w:rPr>
        <w:t>Điểm tựa trong bản nguồn</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P2-001.004–P2-001.008.</w:t>
      </w:r>
      <w:r>
        <w:rPr>
          <w:rFonts w:ascii="Times New Roman" w:hAnsi="Times New Roman" w:cs="Times New Roman" w:eastAsia="SimSun"/>
          <w:color w:val="174F4B"/>
          <w:lang w:val="en-AU"/>
        </w:rPr>
        <w:t xml:space="preserve"> The flowers bloom, wilt and become part of an offering. One possible reading is that change does not make care pointless. Because conditions change, a habit can also be redirected. The devotional offering remains the centre of the passage; this reflection is an aid for carrying it into ordinary life.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P2-001.004–P2-001.008.</w:t>
      </w:r>
      <w:r>
        <w:rPr>
          <w:rFonts w:ascii="Times New Roman" w:hAnsi="Times New Roman" w:cs="Times New Roman" w:eastAsia="SimSun"/>
          <w:color w:val="7B4B2A"/>
          <w:lang w:val="vi-VN"/>
        </w:rPr>
        <w:t xml:space="preserve"> Hoa nở, tàn rồi trở thành một phần của phẩm vật cúng dường. Một cách đọc có thể là sự đổi thay không làm cho lòng chăm sóc trở nên vô ích. Vì các điều kiện luôn đổi thay, một thói quen cũng có thể được chuyển hướng. Việc cúng dường với lòng thành kính vẫn là trọng tâm của đoạn văn; suy niệm này chỉ giúp đưa ý nghĩa ấy vào đời thường.</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Offer something that will not last, such as flowers, food, time or attention. Pair the offering with one changeable habit and name the next small condition that would support a wiser response.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cúng dường một điều không tồn tại mãi, như hoa, thức ăn, thời gian hay sự chú tâm. Gắn phẩm vật ấy với một thói quen còn có thể thay đổi và gọi tên một điều kiện nhỏ kế tiếp có thể nâng đỡ cách đáp ứng sáng suốt hơn.</w:t>
      </w:r>
    </w:p>
    <w:p>
      <w:bookmarkStart w:id="559" w:name="P2_002"/>
      <w:pPr>
        <w:pStyle w:val="Heading1"/>
      </w:pPr>
      <w:r>
        <w:rPr>
          <w:rFonts w:ascii="Times New Roman" w:hAnsi="Times New Roman" w:cs="Times New Roman" w:eastAsia="SimSun"/>
          <w:color w:val="174F4B"/>
          <w:lang w:val="en-AU"/>
        </w:rPr>
        <w:t>P2-002  Prayer of Entering Repentance, Scroll Two</w:t>
      </w:r>
      <w:bookmarkEnd w:id="559"/>
    </w:p>
    <w:p>
      <w:pPr>
        <w:pStyle w:val="VietnameseHeading"/>
      </w:pPr>
      <w:r>
        <w:rPr>
          <w:rFonts w:ascii="Times New Roman" w:hAnsi="Times New Roman" w:cs="Times New Roman" w:eastAsia="SimSun"/>
          <w:color w:val="7B4B2A"/>
          <w:lang w:val="vi-VN"/>
        </w:rPr>
        <w:t>Lời nguyện Nhập sám, Quyển Hai</w:t>
      </w:r>
    </w:p>
    <w:p>
      <w:pPr>
        <w:pStyle w:val="SourceLocator"/>
      </w:pPr>
      <w:r>
        <w:rPr>
          <w:rFonts w:ascii="Times New Roman" w:hAnsi="Times New Roman" w:cs="Times New Roman" w:eastAsia="SimSun"/>
          <w:color w:val="174F4B"/>
          <w:lang w:val="en-AU"/>
        </w:rPr>
        <w:t>Source PDF pages 4-8</w:t>
      </w:r>
    </w:p>
    <w:p>
      <w:pPr>
        <w:pStyle w:val="SourceLocator"/>
      </w:pPr>
      <w:r>
        <w:rPr>
          <w:rFonts w:ascii="Times New Roman" w:hAnsi="Times New Roman" w:cs="Times New Roman" w:eastAsia="SimSun"/>
          <w:color w:val="7B4B2A"/>
          <w:lang w:val="vi-VN"/>
        </w:rPr>
        <w:t>Trang PDF nguồn 4-8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4-8</w:t>
      </w:r>
      <w:r>
        <w:rPr>
          <w:rFonts w:ascii="Times New Roman" w:hAnsi="Times New Roman" w:cs="Times New Roman" w:eastAsia="SimSun"/>
          <w:color w:val="7B4B2A"/>
          <w:lang w:val="vi-VN"/>
        </w:rPr>
      </w:r>
    </w:p>
    <w:p>
      <w:bookmarkStart w:id="560" w:name="P2_002_002"/>
      <w:pPr>
        <w:pStyle w:val="Heading2"/>
      </w:pPr>
      <w:r>
        <w:rPr>
          <w:rFonts w:ascii="Times New Roman" w:hAnsi="Times New Roman" w:cs="Times New Roman" w:eastAsia="SimSun"/>
          <w:color w:val="174F4B"/>
          <w:lang w:val="en-AU"/>
        </w:rPr>
        <w:t>What is happening?</w:t>
      </w:r>
      <w:bookmarkEnd w:id="560"/>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formally enters the second session. It offers incense and flowers, confesses disrespect, harmful desire, anger and killing, then seeks refuge and invokes Buddhas and bodhisattvas.</w:t>
      </w:r>
    </w:p>
    <w:p>
      <w:pPr>
        <w:pStyle w:val="PairVietnamese"/>
        <w:keepLines/>
      </w:pPr>
      <w:r>
        <w:rPr>
          <w:rFonts w:ascii="Times New Roman" w:hAnsi="Times New Roman" w:cs="Times New Roman" w:eastAsia="SimSun"/>
          <w:color w:val="7B4B2A"/>
          <w:lang w:val="vi-VN"/>
        </w:rPr>
        <w:t>Đại chúng chính thức bước vào thời sám thứ hai. Đại chúng dâng hương hoa, sám hối sự bất kính, dục vọng gây hại, sân hận và sát sanh, rồi tìm nơi quy y và thỉnh chư Phật, chư Bồ-tát.</w:t>
      </w:r>
    </w:p>
    <w:p>
      <w:bookmarkStart w:id="561" w:name="P2_002_004"/>
      <w:pPr>
        <w:pStyle w:val="Heading2"/>
      </w:pPr>
      <w:r>
        <w:rPr>
          <w:rFonts w:ascii="Times New Roman" w:hAnsi="Times New Roman" w:cs="Times New Roman" w:eastAsia="SimSun"/>
          <w:color w:val="174F4B"/>
          <w:lang w:val="en-AU"/>
        </w:rPr>
        <w:t>Why is it done?</w:t>
      </w:r>
      <w:bookmarkEnd w:id="561"/>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The entry prayer gathers body, speech and mind before the detailed confession. The ornate images establish the sanctuary as a place where ordinary habits can be examined in the presence of awakened qualities.</w:t>
      </w:r>
    </w:p>
    <w:p>
      <w:pPr>
        <w:pStyle w:val="PairVietnamese"/>
        <w:keepLines/>
      </w:pPr>
      <w:r>
        <w:rPr>
          <w:rFonts w:ascii="Times New Roman" w:hAnsi="Times New Roman" w:cs="Times New Roman" w:eastAsia="SimSun"/>
          <w:color w:val="7B4B2A"/>
          <w:lang w:val="vi-VN"/>
        </w:rPr>
        <w:t>Lời nguyện nhập sám gom thân, khẩu và ý lại trước phần sám hối chi tiết. Những hình ảnh trang nghiêm thiết lập đạo tràng như một nơi có thể xem xét các thói quen thông thường trước sự hiện diện của những phẩm chất giác ngộ.</w:t>
      </w:r>
    </w:p>
    <w:p>
      <w:bookmarkStart w:id="562" w:name="P2_002_006"/>
      <w:pPr>
        <w:pStyle w:val="Heading2"/>
      </w:pPr>
      <w:r>
        <w:rPr>
          <w:rFonts w:ascii="Times New Roman" w:hAnsi="Times New Roman" w:cs="Times New Roman" w:eastAsia="SimSun"/>
          <w:color w:val="174F4B"/>
          <w:lang w:val="en-AU"/>
        </w:rPr>
        <w:t>What does it mean?</w:t>
      </w:r>
      <w:bookmarkEnd w:id="562"/>
    </w:p>
    <w:p>
      <w:pPr>
        <w:pStyle w:val="VietnameseHeading"/>
      </w:pPr>
      <w:r>
        <w:rPr>
          <w:rFonts w:ascii="Times New Roman" w:hAnsi="Times New Roman" w:cs="Times New Roman" w:eastAsia="SimSun"/>
          <w:color w:val="7B4B2A"/>
          <w:lang w:val="vi-VN"/>
        </w:rPr>
        <w:t>Phần này có nghĩa gì?</w:t>
      </w:r>
    </w:p>
    <w:p>
      <w:pPr>
        <w:pStyle w:val="PairEnglish"/>
        <w:keepLines/>
      </w:pPr>
      <w:r>
        <w:rPr>
          <w:rFonts w:ascii="Times New Roman" w:hAnsi="Times New Roman" w:cs="Times New Roman" w:eastAsia="SimSun"/>
          <w:color w:val="174F4B"/>
          <w:lang w:val="en-AU"/>
        </w:rPr>
        <w:t>The passage contrasts being bound by obstruction with the Buddha's freedom and compassion. Seeking the Buddha's support does not replace personal responsibility. It places reform within a relationship of refuge, teaching and encouragement.</w:t>
      </w:r>
    </w:p>
    <w:p>
      <w:pPr>
        <w:pStyle w:val="PairVietnamese"/>
        <w:keepLines/>
      </w:pPr>
      <w:r>
        <w:rPr>
          <w:rFonts w:ascii="Times New Roman" w:hAnsi="Times New Roman" w:cs="Times New Roman" w:eastAsia="SimSun"/>
          <w:color w:val="7B4B2A"/>
          <w:lang w:val="vi-VN"/>
        </w:rPr>
        <w:t>Đoạn văn đối chiếu tình trạng bị chướng ngại trói buộc với sự tự do và từ bi của Đức Phật. Tìm sự gia hộ của Đức Phật không thay thế trách nhiệm cá nhân. Việc ấy đặt sự sửa đổi trong mối quan hệ quy y, giáo pháp và khích lệ.</w:t>
      </w:r>
    </w:p>
    <w:p>
      <w:bookmarkStart w:id="563" w:name="P2_002_008"/>
      <w:pPr>
        <w:pStyle w:val="Heading2"/>
      </w:pPr>
      <w:r>
        <w:rPr>
          <w:rFonts w:ascii="Times New Roman" w:hAnsi="Times New Roman" w:cs="Times New Roman" w:eastAsia="SimSun"/>
          <w:color w:val="174F4B"/>
          <w:lang w:val="en-AU"/>
        </w:rPr>
        <w:t>Beginner notes</w:t>
      </w:r>
      <w:bookmarkEnd w:id="563"/>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two obstructions</w:t>
      </w:r>
      <w:r>
        <w:rPr>
          <w:rFonts w:ascii="Times New Roman" w:hAnsi="Times New Roman" w:cs="Times New Roman" w:eastAsia="SimSun"/>
          <w:color w:val="174F4B"/>
          <w:lang w:val="en-AU"/>
        </w:rPr>
        <w:t xml:space="preserve"> are usually the obstruction of afflictions and the subtler obstruction to complete knowledge.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Hai chướng</w:t>
      </w:r>
      <w:r>
        <w:rPr>
          <w:rFonts w:ascii="Times New Roman" w:hAnsi="Times New Roman" w:cs="Times New Roman" w:eastAsia="SimSun"/>
          <w:color w:val="7B4B2A"/>
          <w:lang w:val="vi-VN"/>
        </w:rPr>
        <w:t xml:space="preserve"> thường là phiền não chướng và sở tri chướng vi tế hơn, ngăn trở sự hiểu biết viên mãn.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Inverted views</w:t>
      </w:r>
      <w:r>
        <w:rPr>
          <w:rFonts w:ascii="Times New Roman" w:hAnsi="Times New Roman" w:cs="Times New Roman" w:eastAsia="SimSun"/>
          <w:color w:val="174F4B"/>
          <w:lang w:val="en-AU"/>
        </w:rPr>
        <w:t xml:space="preserve"> are ways of seeing that reverse Buddhist priorities, such as treating the impermanent as permanent or the unreliable as a lasting refuge.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Kiến chấp điên đảo</w:t>
      </w:r>
      <w:r>
        <w:rPr>
          <w:rFonts w:ascii="Times New Roman" w:hAnsi="Times New Roman" w:cs="Times New Roman" w:eastAsia="SimSun"/>
          <w:color w:val="7B4B2A"/>
          <w:lang w:val="vi-VN"/>
        </w:rPr>
        <w:t xml:space="preserve"> là những cách nhìn đảo ngược các ưu tiên của Phật giáo, chẳng hạn xem vô thường là thường hằng hoặc xem điều không đáng tin là nơi nương tựa lâu dài.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thirty-two responses</w:t>
      </w:r>
      <w:r>
        <w:rPr>
          <w:rFonts w:ascii="Times New Roman" w:hAnsi="Times New Roman" w:cs="Times New Roman" w:eastAsia="SimSun"/>
          <w:color w:val="174F4B"/>
          <w:lang w:val="en-AU"/>
        </w:rPr>
        <w:t xml:space="preserve"> evoke compassionate forms adapted to the needs of beings.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mươi hai ứng thân</w:t>
      </w:r>
      <w:r>
        <w:rPr>
          <w:rFonts w:ascii="Times New Roman" w:hAnsi="Times New Roman" w:cs="Times New Roman" w:eastAsia="SimSun"/>
          <w:color w:val="7B4B2A"/>
          <w:lang w:val="vi-VN"/>
        </w:rPr>
        <w:t xml:space="preserve"> gợi lên những hình thức từ bi thích ứng với nhu cầu của chúng sanh.</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thirty-two marks</w:t>
      </w:r>
      <w:r>
        <w:rPr>
          <w:rFonts w:ascii="Times New Roman" w:hAnsi="Times New Roman" w:cs="Times New Roman" w:eastAsia="SimSun"/>
          <w:color w:val="174F4B"/>
          <w:lang w:val="en-AU"/>
        </w:rPr>
        <w:t xml:space="preserve"> are traditional signs of a great person or Buddha.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mươi hai tướng tốt</w:t>
      </w:r>
      <w:r>
        <w:rPr>
          <w:rFonts w:ascii="Times New Roman" w:hAnsi="Times New Roman" w:cs="Times New Roman" w:eastAsia="SimSun"/>
          <w:color w:val="7B4B2A"/>
          <w:lang w:val="vi-VN"/>
        </w:rPr>
        <w:t xml:space="preserve"> là những dấu hiệu truyền thống của bậc đại nhân hay một vị Phật.</w:t>
      </w:r>
    </w:p>
    <w:p>
      <w:pPr>
        <w:pStyle w:val="PairEnglish"/>
        <w:keepLines/>
      </w:pPr>
      <w:r>
        <w:rPr>
          <w:rFonts w:ascii="Times New Roman" w:hAnsi="Times New Roman" w:cs="Times New Roman" w:eastAsia="SimSun"/>
          <w:color w:val="174F4B"/>
          <w:lang w:val="en-AU"/>
        </w:rPr>
        <w:t xml:space="preserve">• An </w:t>
      </w:r>
      <w:r>
        <w:rPr>
          <w:rFonts w:ascii="Times New Roman" w:hAnsi="Times New Roman" w:cs="Times New Roman" w:eastAsia="SimSun"/>
          <w:b/>
          <w:color w:val="174F4B"/>
          <w:lang w:val="en-AU"/>
        </w:rPr>
        <w:t>asaṃkhyeya kalpa</w:t>
      </w:r>
      <w:r>
        <w:rPr>
          <w:rFonts w:ascii="Times New Roman" w:hAnsi="Times New Roman" w:cs="Times New Roman" w:eastAsia="SimSun"/>
          <w:color w:val="174F4B"/>
          <w:lang w:val="en-AU"/>
        </w:rPr>
        <w:t xml:space="preserve"> is an incalculably long period used to express the vast cultivation of Buddhahood.</w:t>
      </w:r>
    </w:p>
    <w:p>
      <w:pPr>
        <w:pStyle w:val="PairVietnamese"/>
        <w:keepLines/>
      </w:pPr>
      <w:r>
        <w:rPr>
          <w:rFonts w:ascii="Times New Roman" w:hAnsi="Times New Roman" w:cs="Times New Roman" w:eastAsia="SimSun"/>
          <w:color w:val="7B4B2A"/>
          <w:lang w:val="vi-VN"/>
        </w:rPr>
        <w:t xml:space="preserve">• Một </w:t>
      </w:r>
      <w:r>
        <w:rPr>
          <w:rFonts w:ascii="Times New Roman" w:hAnsi="Times New Roman" w:cs="Times New Roman" w:eastAsia="SimSun"/>
          <w:b/>
          <w:color w:val="7B4B2A"/>
          <w:lang w:val="vi-VN"/>
        </w:rPr>
        <w:t>a-tăng-kỳ kiếp</w:t>
      </w:r>
      <w:r>
        <w:rPr>
          <w:rFonts w:ascii="Times New Roman" w:hAnsi="Times New Roman" w:cs="Times New Roman" w:eastAsia="SimSun"/>
          <w:color w:val="7B4B2A"/>
          <w:lang w:val="vi-VN"/>
        </w:rPr>
        <w:t xml:space="preserve"> là khoảng thời gian dài không thể tính đếm, dùng để diễn tả sự tu tập bao la để thành Phật.</w:t>
      </w:r>
    </w:p>
    <w:p>
      <w:pPr>
        <w:pStyle w:val="PairEnglish"/>
        <w:keepLines/>
      </w:pPr>
      <w:r>
        <w:rPr>
          <w:rFonts w:ascii="Times New Roman" w:hAnsi="Times New Roman" w:cs="Times New Roman" w:eastAsia="SimSun"/>
          <w:color w:val="174F4B"/>
          <w:lang w:val="en-AU"/>
        </w:rPr>
        <w:t>The phrase “when the two practices are perfectly illuminated” on source page 4 does not name the pair. The English edition gives too little information to identify it securely. It is safest to hear the line as praise for complete cultivation rather than supply a guessed technical list.</w:t>
      </w:r>
    </w:p>
    <w:p>
      <w:pPr>
        <w:pStyle w:val="PairVietnamese"/>
        <w:keepLines/>
      </w:pPr>
      <w:r>
        <w:rPr>
          <w:rFonts w:ascii="Times New Roman" w:hAnsi="Times New Roman" w:cs="Times New Roman" w:eastAsia="SimSun"/>
          <w:color w:val="7B4B2A"/>
          <w:lang w:val="vi-VN"/>
        </w:rPr>
        <w:t>Cụm “when the two practices are perfectly illuminated” ở trang nguồn 4 không nêu tên hai pháp tu ấy. Ấn bản tiếng Anh cung cấp quá ít thông tin để xác định chắc chắn. An toàn nhất là hiểu câu này như lời tán thán sự tu tập viên mãn, thay vì tự thêm một danh sách chuyên môn phỏng đoán.</w:t>
      </w:r>
    </w:p>
    <w:p>
      <w:bookmarkStart w:id="564" w:name="P2_002_015"/>
      <w:pPr>
        <w:pStyle w:val="Heading2"/>
      </w:pPr>
      <w:r>
        <w:rPr>
          <w:rFonts w:ascii="Times New Roman" w:hAnsi="Times New Roman" w:cs="Times New Roman" w:eastAsia="SimSun"/>
          <w:color w:val="174F4B"/>
          <w:lang w:val="en-AU"/>
        </w:rPr>
        <w:t>What to attend to</w:t>
      </w:r>
      <w:bookmarkEnd w:id="564"/>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Notice the alternation between confession and invocation. The assembly does not remain inside self-accusation. It acknowledges obstruction, then turns towards compassion, wisdom and patient effort as resources for change.</w:t>
      </w:r>
    </w:p>
    <w:p>
      <w:pPr>
        <w:pStyle w:val="PairVietnamese"/>
        <w:keepLines/>
      </w:pPr>
      <w:r>
        <w:rPr>
          <w:rFonts w:ascii="Times New Roman" w:hAnsi="Times New Roman" w:cs="Times New Roman" w:eastAsia="SimSun"/>
          <w:color w:val="7B4B2A"/>
          <w:lang w:val="vi-VN"/>
        </w:rPr>
        <w:t>Hãy nhận ra sự luân phiên giữa sám hối và thỉnh cầu. Đại chúng không ở mãi trong sự tự buộc tội. Đại chúng thừa nhận chướng ngại, rồi hướng về từ bi, trí tuệ và tinh tấn nhẫn nại như những nguồn lực cho chuyển đổi.</w:t>
      </w:r>
    </w:p>
    <w:p>
      <w:bookmarkStart w:id="565" w:name="P2_002_017"/>
      <w:pPr>
        <w:pStyle w:val="Heading2"/>
      </w:pPr>
      <w:r>
        <w:rPr>
          <w:rFonts w:ascii="Times New Roman" w:hAnsi="Times New Roman" w:cs="Times New Roman" w:eastAsia="SimSun"/>
          <w:color w:val="174F4B"/>
          <w:lang w:val="en-AU"/>
        </w:rPr>
        <w:t>Source anchors</w:t>
      </w:r>
      <w:bookmarkEnd w:id="565"/>
    </w:p>
    <w:p>
      <w:pPr>
        <w:pStyle w:val="VietnameseHeading"/>
      </w:pPr>
      <w:r>
        <w:rPr>
          <w:rFonts w:ascii="Times New Roman" w:hAnsi="Times New Roman" w:cs="Times New Roman" w:eastAsia="SimSun"/>
          <w:color w:val="7B4B2A"/>
          <w:lang w:val="vi-VN"/>
        </w:rPr>
        <w:t>Điểm tựa trong bản nguồn</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Possible interpretation, anchored in P2-002.004–P2-002.010.</w:t>
      </w:r>
      <w:r>
        <w:rPr>
          <w:rFonts w:ascii="Times New Roman" w:hAnsi="Times New Roman" w:cs="Times New Roman" w:eastAsia="SimSun"/>
          <w:color w:val="174F4B"/>
          <w:lang w:val="en-AU"/>
        </w:rPr>
        <w:t xml:space="preserve"> Refuge, confession and invocation form one movement. Asking for compassionate support does not remove responsibility. It places repair within devotion, teaching and a community of practice.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Cách hiểu có thể, dựa trên P2-002.004–P2-002.010.</w:t>
      </w:r>
      <w:r>
        <w:rPr>
          <w:rFonts w:ascii="Times New Roman" w:hAnsi="Times New Roman" w:cs="Times New Roman" w:eastAsia="SimSun"/>
          <w:color w:val="7B4B2A"/>
          <w:lang w:val="vi-VN"/>
        </w:rPr>
        <w:t xml:space="preserve"> Quy y, sám hối và xưng niệm tạo thành một tiến trình thống nhất. Cầu xin sự nâng đỡ từ bi không xóa bỏ trách nhiệm. Việc ấy đặt sự sửa chữa trong lòng thành kính, giáo pháp và cộng đồng tu tập.</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Before a difficult confession, prepare body, speech and mind: settle the body, state the harm without embellishment, then name the compassionate quality and practical support needed to change it.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Trước một lời nhận lỗi khó nói, hãy chuẩn bị thân, khẩu và ý: làm thân lắng xuống, nói rõ tổn hại mà không tô vẽ, rồi gọi tên phẩm chất từ bi và sự hỗ trợ thực tế cần có để thay đổi.</w:t>
      </w:r>
    </w:p>
    <w:p>
      <w:bookmarkStart w:id="566" w:name="P2_003"/>
      <w:pPr>
        <w:pStyle w:val="Heading1"/>
      </w:pPr>
      <w:r>
        <w:rPr>
          <w:rFonts w:ascii="Times New Roman" w:hAnsi="Times New Roman" w:cs="Times New Roman" w:eastAsia="SimSun"/>
          <w:color w:val="174F4B"/>
          <w:lang w:val="en-AU"/>
        </w:rPr>
        <w:t>P2-003  The Four Kinds of Observation</w:t>
      </w:r>
      <w:bookmarkEnd w:id="566"/>
    </w:p>
    <w:p>
      <w:pPr>
        <w:pStyle w:val="VietnameseHeading"/>
      </w:pPr>
      <w:r>
        <w:rPr>
          <w:rFonts w:ascii="Times New Roman" w:hAnsi="Times New Roman" w:cs="Times New Roman" w:eastAsia="SimSun"/>
          <w:color w:val="7B4B2A"/>
          <w:lang w:val="vi-VN"/>
        </w:rPr>
        <w:t>Bốn phép quán</w:t>
      </w:r>
    </w:p>
    <w:p>
      <w:pPr>
        <w:pStyle w:val="SourceLocator"/>
      </w:pPr>
      <w:r>
        <w:rPr>
          <w:rFonts w:ascii="Times New Roman" w:hAnsi="Times New Roman" w:cs="Times New Roman" w:eastAsia="SimSun"/>
          <w:color w:val="174F4B"/>
          <w:lang w:val="en-AU"/>
        </w:rPr>
        <w:t>Source PDF pages 8-11</w:t>
      </w:r>
    </w:p>
    <w:p>
      <w:pPr>
        <w:pStyle w:val="SourceLocator"/>
      </w:pPr>
      <w:r>
        <w:rPr>
          <w:rFonts w:ascii="Times New Roman" w:hAnsi="Times New Roman" w:cs="Times New Roman" w:eastAsia="SimSun"/>
          <w:color w:val="7B4B2A"/>
          <w:lang w:val="vi-VN"/>
        </w:rPr>
        <w:t>Trang PDF nguồn 8-11</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8-11</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8-11</w:t>
      </w:r>
      <w:r>
        <w:rPr>
          <w:rFonts w:ascii="Times New Roman" w:hAnsi="Times New Roman" w:cs="Times New Roman" w:eastAsia="SimSun"/>
          <w:color w:val="7B4B2A"/>
          <w:lang w:val="vi-VN"/>
        </w:rPr>
      </w:r>
    </w:p>
    <w:p>
      <w:bookmarkStart w:id="567" w:name="P2_003_002"/>
      <w:pPr>
        <w:pStyle w:val="Heading2"/>
      </w:pPr>
      <w:r>
        <w:rPr>
          <w:rFonts w:ascii="Times New Roman" w:hAnsi="Times New Roman" w:cs="Times New Roman" w:eastAsia="SimSun"/>
          <w:color w:val="174F4B"/>
          <w:lang w:val="en-AU"/>
        </w:rPr>
        <w:t>What is happening?</w:t>
      </w:r>
      <w:bookmarkEnd w:id="567"/>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Before confessing further, the reader is asked to contemplate four subjects:</w:t>
      </w:r>
    </w:p>
    <w:p>
      <w:pPr>
        <w:pStyle w:val="PairVietnamese"/>
        <w:keepLines/>
      </w:pPr>
      <w:r>
        <w:rPr>
          <w:rFonts w:ascii="Times New Roman" w:hAnsi="Times New Roman" w:cs="Times New Roman" w:eastAsia="SimSun"/>
          <w:color w:val="7B4B2A"/>
          <w:lang w:val="vi-VN"/>
        </w:rPr>
        <w:t>Trước khi sám hối thêm, người đọc được yêu cầu quán chiếu bốn đề mục: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Observation</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 meaning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Phép quán</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thông thường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Causes and conditions</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Harm does not appear from nowhere. It develops through ignorance, habits, influences and choices.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Nhân và duyên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Tổn hại không tự nhiên xuất hiện. Nó phát triển qua vô minh, thói quen, ảnh hưởng và lựa chọn.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Results and effects</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Intentional actions shape experience and future tendencies. Privilege and pleasure do not provide permanent protection.</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Quả và báo</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Hành động có chủ ý định hình trải nghiệm và khuynh hướng tương lai. Đặc quyền và khoái lạc không mang lại sự bảo vệ vĩnh viễn.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One's own body</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Awakening remains possible, but afflictions conceal that capacity.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Thân của chính mình</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Giác ngộ vẫn khả thi, nhưng phiền não che lấp năng lực ấy.</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Tathāgata's body</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Buddha represents wisdom, compassion and freedom that are not ruled by ordinary grasping.</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Thân Như Lai</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Đức Phật biểu trưng cho trí tuệ, từ bi và tự do không bị sự nắm giữ thông thường chi phối.</w:t>
            </w:r>
          </w:p>
        </w:tc>
      </w:tr>
    </w:tbl>
    <w:p>
      <w:pPr>
        <w:spacing w:after="80"/>
      </w:pPr>
    </w:p>
    <w:p>
      <w:bookmarkStart w:id="568" w:name="P2_003_005"/>
      <w:pPr>
        <w:pStyle w:val="Heading2"/>
      </w:pPr>
      <w:r>
        <w:rPr>
          <w:rFonts w:ascii="Times New Roman" w:hAnsi="Times New Roman" w:cs="Times New Roman" w:eastAsia="SimSun"/>
          <w:color w:val="174F4B"/>
          <w:lang w:val="en-AU"/>
        </w:rPr>
        <w:t>Why is it done?</w:t>
      </w:r>
      <w:bookmarkEnd w:id="568"/>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Repentance becomes more than regret when the practitioner understands what supported the action, what it produces and what different direction is possible.</w:t>
      </w:r>
    </w:p>
    <w:p>
      <w:pPr>
        <w:pStyle w:val="PairVietnamese"/>
        <w:keepLines/>
      </w:pPr>
      <w:r>
        <w:rPr>
          <w:rFonts w:ascii="Times New Roman" w:hAnsi="Times New Roman" w:cs="Times New Roman" w:eastAsia="SimSun"/>
          <w:color w:val="7B4B2A"/>
          <w:lang w:val="vi-VN"/>
        </w:rPr>
        <w:t>Sám hối trở thành điều hơn cả hối tiếc khi người tu hiểu điều gì đã nâng đỡ hành động, hành động tạo ra điều gì và phương hướng khác nào có thể thực hiện.</w:t>
      </w:r>
    </w:p>
    <w:p>
      <w:bookmarkStart w:id="569" w:name="P2_003_007"/>
      <w:pPr>
        <w:pStyle w:val="Heading2"/>
      </w:pPr>
      <w:r>
        <w:rPr>
          <w:rFonts w:ascii="Times New Roman" w:hAnsi="Times New Roman" w:cs="Times New Roman" w:eastAsia="SimSun"/>
          <w:color w:val="174F4B"/>
          <w:lang w:val="en-AU"/>
        </w:rPr>
        <w:t>Images used in the passage</w:t>
      </w:r>
      <w:bookmarkEnd w:id="569"/>
    </w:p>
    <w:p>
      <w:pPr>
        <w:pStyle w:val="VietnameseHeading"/>
      </w:pPr>
      <w:r>
        <w:rPr>
          <w:rFonts w:ascii="Times New Roman" w:hAnsi="Times New Roman" w:cs="Times New Roman" w:eastAsia="SimSun"/>
          <w:color w:val="7B4B2A"/>
          <w:lang w:val="vi-VN"/>
        </w:rPr>
        <w:t>Những hình ảnh được dùng trong đoạn văn</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fish biting a hook</w:t>
      </w:r>
      <w:r>
        <w:rPr>
          <w:rFonts w:ascii="Times New Roman" w:hAnsi="Times New Roman" w:cs="Times New Roman" w:eastAsia="SimSun"/>
          <w:color w:val="174F4B"/>
          <w:lang w:val="en-AU"/>
        </w:rPr>
        <w:t xml:space="preserve"> mistakes danger for food.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Cá cắn câu</w:t>
      </w:r>
      <w:r>
        <w:rPr>
          <w:rFonts w:ascii="Times New Roman" w:hAnsi="Times New Roman" w:cs="Times New Roman" w:eastAsia="SimSun"/>
          <w:color w:val="7B4B2A"/>
          <w:lang w:val="vi-VN"/>
        </w:rPr>
        <w:t xml:space="preserve"> lầm hiểm nguy là thức ăn.</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silkworm forming a cocoon</w:t>
      </w:r>
      <w:r>
        <w:rPr>
          <w:rFonts w:ascii="Times New Roman" w:hAnsi="Times New Roman" w:cs="Times New Roman" w:eastAsia="SimSun"/>
          <w:color w:val="174F4B"/>
          <w:lang w:val="en-AU"/>
        </w:rPr>
        <w:t xml:space="preserve"> becomes trapped by what it produces.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Tằm làm kén</w:t>
      </w:r>
      <w:r>
        <w:rPr>
          <w:rFonts w:ascii="Times New Roman" w:hAnsi="Times New Roman" w:cs="Times New Roman" w:eastAsia="SimSun"/>
          <w:color w:val="7B4B2A"/>
          <w:lang w:val="vi-VN"/>
        </w:rPr>
        <w:t xml:space="preserve"> bị nhốt bởi chính thứ nó tạo ra.</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moth entering a flame</w:t>
      </w:r>
      <w:r>
        <w:rPr>
          <w:rFonts w:ascii="Times New Roman" w:hAnsi="Times New Roman" w:cs="Times New Roman" w:eastAsia="SimSun"/>
          <w:color w:val="174F4B"/>
          <w:lang w:val="en-AU"/>
        </w:rPr>
        <w:t xml:space="preserve"> is destroyed by unexamined attraction.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Thiêu thân lao vào lửa</w:t>
      </w:r>
      <w:r>
        <w:rPr>
          <w:rFonts w:ascii="Times New Roman" w:hAnsi="Times New Roman" w:cs="Times New Roman" w:eastAsia="SimSun"/>
          <w:color w:val="7B4B2A"/>
          <w:lang w:val="vi-VN"/>
        </w:rPr>
        <w:t xml:space="preserve"> bị huỷ diệt bởi sự lôi cuốn chưa được quán xét.</w:t>
      </w:r>
    </w:p>
    <w:p>
      <w:pPr>
        <w:pStyle w:val="PairEnglish"/>
        <w:keepLines/>
      </w:pPr>
      <w:r>
        <w:rPr>
          <w:rFonts w:ascii="Times New Roman" w:hAnsi="Times New Roman" w:cs="Times New Roman" w:eastAsia="SimSun"/>
          <w:color w:val="174F4B"/>
          <w:lang w:val="en-AU"/>
        </w:rPr>
        <w:t xml:space="preserve">• A person </w:t>
      </w:r>
      <w:r>
        <w:rPr>
          <w:rFonts w:ascii="Times New Roman" w:hAnsi="Times New Roman" w:cs="Times New Roman" w:eastAsia="SimSun"/>
          <w:b/>
          <w:color w:val="174F4B"/>
          <w:lang w:val="en-AU"/>
        </w:rPr>
        <w:t>holding a boulder while sinking</w:t>
      </w:r>
      <w:r>
        <w:rPr>
          <w:rFonts w:ascii="Times New Roman" w:hAnsi="Times New Roman" w:cs="Times New Roman" w:eastAsia="SimSun"/>
          <w:color w:val="174F4B"/>
          <w:lang w:val="en-AU"/>
        </w:rPr>
        <w:t xml:space="preserve"> cannot escape while refusing to release the cause of sinking.</w:t>
      </w:r>
    </w:p>
    <w:p>
      <w:pPr>
        <w:pStyle w:val="PairVietnamese"/>
        <w:keepLines/>
      </w:pPr>
      <w:r>
        <w:rPr>
          <w:rFonts w:ascii="Times New Roman" w:hAnsi="Times New Roman" w:cs="Times New Roman" w:eastAsia="SimSun"/>
          <w:color w:val="7B4B2A"/>
          <w:lang w:val="vi-VN"/>
        </w:rPr>
        <w:t xml:space="preserve">• Người </w:t>
      </w:r>
      <w:r>
        <w:rPr>
          <w:rFonts w:ascii="Times New Roman" w:hAnsi="Times New Roman" w:cs="Times New Roman" w:eastAsia="SimSun"/>
          <w:b/>
          <w:color w:val="7B4B2A"/>
          <w:lang w:val="vi-VN"/>
        </w:rPr>
        <w:t>ôm đá tảng trong khi chìm</w:t>
      </w:r>
      <w:r>
        <w:rPr>
          <w:rFonts w:ascii="Times New Roman" w:hAnsi="Times New Roman" w:cs="Times New Roman" w:eastAsia="SimSun"/>
          <w:color w:val="7B4B2A"/>
          <w:lang w:val="vi-VN"/>
        </w:rPr>
        <w:t xml:space="preserve"> không thể thoát nếu không chịu buông nguyên nhân khiến mình chìm.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 simple terms</w:t>
      </w:r>
      <w:r>
        <w:rPr>
          <w:rFonts w:ascii="Times New Roman" w:hAnsi="Times New Roman" w:cs="Times New Roman" w:eastAsia="SimSun"/>
          <w:color w:val="174F4B"/>
          <w:lang w:val="en-AU"/>
        </w:rPr>
      </w:r>
      <w:r>
        <w:t xml:space="preserve"> </w:t>
      </w:r>
      <w:r>
        <w:rPr>
          <w:rFonts w:ascii="Times New Roman" w:hAnsi="Times New Roman" w:cs="Times New Roman" w:eastAsia="SimSun"/>
          <w:color w:val="174F4B"/>
          <w:lang w:val="en-AU"/>
        </w:rPr>
        <w:t>Look honestly at how harm begins, where it leads, what the mind could become and what awakening looks like.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đơn giản</w:t>
      </w:r>
      <w:r>
        <w:rPr>
          <w:rFonts w:ascii="Times New Roman" w:hAnsi="Times New Roman" w:cs="Times New Roman" w:eastAsia="SimSun"/>
          <w:color w:val="7B4B2A"/>
          <w:lang w:val="vi-VN"/>
        </w:rPr>
      </w:r>
      <w:r>
        <w:t xml:space="preserve"> </w:t>
      </w:r>
      <w:r>
        <w:rPr>
          <w:rFonts w:ascii="Times New Roman" w:hAnsi="Times New Roman" w:cs="Times New Roman" w:eastAsia="SimSun"/>
          <w:color w:val="7B4B2A"/>
          <w:lang w:val="vi-VN"/>
        </w:rPr>
        <w:t>Hãy thành thật nhìn cách tổn hại bắt đầu, nơi nó dẫn đến, tâm có thể trở thành gì và giác ngộ trông như thế nào.</w:t>
      </w:r>
    </w:p>
    <w:p>
      <w:bookmarkStart w:id="570" w:name="P2_003_013"/>
      <w:pPr>
        <w:pStyle w:val="Heading2"/>
      </w:pPr>
      <w:r>
        <w:rPr>
          <w:rFonts w:ascii="Times New Roman" w:hAnsi="Times New Roman" w:cs="Times New Roman" w:eastAsia="SimSun"/>
          <w:color w:val="174F4B"/>
          <w:lang w:val="en-AU"/>
        </w:rPr>
        <w:t>Try the four observations with one event</w:t>
      </w:r>
      <w:bookmarkEnd w:id="570"/>
    </w:p>
    <w:p>
      <w:pPr>
        <w:pStyle w:val="VietnameseHeading"/>
      </w:pPr>
      <w:r>
        <w:rPr>
          <w:rFonts w:ascii="Times New Roman" w:hAnsi="Times New Roman" w:cs="Times New Roman" w:eastAsia="SimSun"/>
          <w:color w:val="7B4B2A"/>
          <w:lang w:val="vi-VN"/>
        </w:rPr>
        <w:t>Thử áp dụng bốn phép quán với một sự việc</w:t>
      </w:r>
    </w:p>
    <w:p>
      <w:pPr>
        <w:pStyle w:val="PairEnglish"/>
        <w:keepLines/>
      </w:pPr>
      <w:r>
        <w:rPr>
          <w:rFonts w:ascii="Times New Roman" w:hAnsi="Times New Roman" w:cs="Times New Roman" w:eastAsia="SimSun"/>
          <w:color w:val="174F4B"/>
          <w:lang w:val="en-AU"/>
        </w:rPr>
        <w:t>Suppose an angry message damaged a relationship:</w:t>
      </w:r>
    </w:p>
    <w:p>
      <w:pPr>
        <w:pStyle w:val="PairVietnamese"/>
        <w:keepLines/>
      </w:pPr>
      <w:r>
        <w:rPr>
          <w:rFonts w:ascii="Times New Roman" w:hAnsi="Times New Roman" w:cs="Times New Roman" w:eastAsia="SimSun"/>
          <w:color w:val="7B4B2A"/>
          <w:lang w:val="vi-VN"/>
        </w:rPr>
        <w:t>Giả sử một tin nhắn giận dữ làm tổn thương một mối quan hệ:</w:t>
      </w:r>
    </w:p>
    <w:p>
      <w:pPr>
        <w:pStyle w:val="PairEnglish"/>
        <w:keepLines/>
      </w:pPr>
      <w:r>
        <w:rPr>
          <w:rFonts w:ascii="Times New Roman" w:hAnsi="Times New Roman" w:cs="Times New Roman" w:eastAsia="SimSun"/>
          <w:color w:val="174F4B"/>
          <w:lang w:val="en-AU"/>
        </w:rPr>
        <w:t xml:space="preserve">1. </w:t>
      </w:r>
      <w:r>
        <w:rPr>
          <w:rFonts w:ascii="Times New Roman" w:hAnsi="Times New Roman" w:cs="Times New Roman" w:eastAsia="SimSun"/>
          <w:b/>
          <w:color w:val="174F4B"/>
          <w:lang w:val="en-AU"/>
        </w:rPr>
        <w:t>Causes and conditions:</w:t>
      </w:r>
      <w:r>
        <w:rPr>
          <w:rFonts w:ascii="Times New Roman" w:hAnsi="Times New Roman" w:cs="Times New Roman" w:eastAsia="SimSun"/>
          <w:color w:val="174F4B"/>
          <w:lang w:val="en-AU"/>
        </w:rPr>
        <w:t xml:space="preserve"> fatigue, rehearsed resentment, a notification and the wish to win all contributed.</w:t>
      </w:r>
    </w:p>
    <w:p>
      <w:pPr>
        <w:pStyle w:val="PairVietnamese"/>
        <w:keepLines/>
      </w:pPr>
      <w:r>
        <w:rPr>
          <w:rFonts w:ascii="Times New Roman" w:hAnsi="Times New Roman" w:cs="Times New Roman" w:eastAsia="SimSun"/>
          <w:color w:val="7B4B2A"/>
          <w:lang w:val="vi-VN"/>
        </w:rPr>
        <w:t xml:space="preserve">1. </w:t>
      </w:r>
      <w:r>
        <w:rPr>
          <w:rFonts w:ascii="Times New Roman" w:hAnsi="Times New Roman" w:cs="Times New Roman" w:eastAsia="SimSun"/>
          <w:b/>
          <w:color w:val="7B4B2A"/>
          <w:lang w:val="vi-VN"/>
        </w:rPr>
        <w:t>Nhân và duyên:</w:t>
      </w:r>
      <w:r>
        <w:rPr>
          <w:rFonts w:ascii="Times New Roman" w:hAnsi="Times New Roman" w:cs="Times New Roman" w:eastAsia="SimSun"/>
          <w:color w:val="7B4B2A"/>
          <w:lang w:val="vi-VN"/>
        </w:rPr>
        <w:t xml:space="preserve"> mệt mỏi, oán giận được nhẩm lại, một thông báo và mong muốn thắng đều góp phần.</w:t>
      </w:r>
    </w:p>
    <w:p>
      <w:pPr>
        <w:pStyle w:val="PairEnglish"/>
        <w:keepLines/>
      </w:pPr>
      <w:r>
        <w:rPr>
          <w:rFonts w:ascii="Times New Roman" w:hAnsi="Times New Roman" w:cs="Times New Roman" w:eastAsia="SimSun"/>
          <w:color w:val="174F4B"/>
          <w:lang w:val="en-AU"/>
        </w:rPr>
        <w:t xml:space="preserve">2. </w:t>
      </w:r>
      <w:r>
        <w:rPr>
          <w:rFonts w:ascii="Times New Roman" w:hAnsi="Times New Roman" w:cs="Times New Roman" w:eastAsia="SimSun"/>
          <w:b/>
          <w:color w:val="174F4B"/>
          <w:lang w:val="en-AU"/>
        </w:rPr>
        <w:t>Results and effects:</w:t>
      </w:r>
      <w:r>
        <w:rPr>
          <w:rFonts w:ascii="Times New Roman" w:hAnsi="Times New Roman" w:cs="Times New Roman" w:eastAsia="SimSun"/>
          <w:color w:val="174F4B"/>
          <w:lang w:val="en-AU"/>
        </w:rPr>
        <w:t xml:space="preserve"> the message relieved tension briefly but increased fear or mistrust.</w:t>
      </w:r>
    </w:p>
    <w:p>
      <w:pPr>
        <w:pStyle w:val="PairVietnamese"/>
        <w:keepLines/>
      </w:pPr>
      <w:r>
        <w:rPr>
          <w:rFonts w:ascii="Times New Roman" w:hAnsi="Times New Roman" w:cs="Times New Roman" w:eastAsia="SimSun"/>
          <w:color w:val="7B4B2A"/>
          <w:lang w:val="vi-VN"/>
        </w:rPr>
        <w:t xml:space="preserve">2. </w:t>
      </w:r>
      <w:r>
        <w:rPr>
          <w:rFonts w:ascii="Times New Roman" w:hAnsi="Times New Roman" w:cs="Times New Roman" w:eastAsia="SimSun"/>
          <w:b/>
          <w:color w:val="7B4B2A"/>
          <w:lang w:val="vi-VN"/>
        </w:rPr>
        <w:t>Quả và báo:</w:t>
      </w:r>
      <w:r>
        <w:rPr>
          <w:rFonts w:ascii="Times New Roman" w:hAnsi="Times New Roman" w:cs="Times New Roman" w:eastAsia="SimSun"/>
          <w:color w:val="7B4B2A"/>
          <w:lang w:val="vi-VN"/>
        </w:rPr>
        <w:t xml:space="preserve"> tin nhắn giải toả căng thẳng trong chốc lát nhưng làm tăng sợ hãi hay mất lòng tin.</w:t>
      </w:r>
    </w:p>
    <w:p>
      <w:pPr>
        <w:pStyle w:val="PairEnglish"/>
        <w:keepLines/>
      </w:pPr>
      <w:r>
        <w:rPr>
          <w:rFonts w:ascii="Times New Roman" w:hAnsi="Times New Roman" w:cs="Times New Roman" w:eastAsia="SimSun"/>
          <w:color w:val="174F4B"/>
          <w:lang w:val="en-AU"/>
        </w:rPr>
        <w:t xml:space="preserve">3. </w:t>
      </w:r>
      <w:r>
        <w:rPr>
          <w:rFonts w:ascii="Times New Roman" w:hAnsi="Times New Roman" w:cs="Times New Roman" w:eastAsia="SimSun"/>
          <w:b/>
          <w:color w:val="174F4B"/>
          <w:lang w:val="en-AU"/>
        </w:rPr>
        <w:t>One's own body:</w:t>
      </w:r>
      <w:r>
        <w:rPr>
          <w:rFonts w:ascii="Times New Roman" w:hAnsi="Times New Roman" w:cs="Times New Roman" w:eastAsia="SimSun"/>
          <w:color w:val="174F4B"/>
          <w:lang w:val="en-AU"/>
        </w:rPr>
        <w:t xml:space="preserve"> the capacity to notice, restrain, apologise and learn is still present.</w:t>
      </w:r>
    </w:p>
    <w:p>
      <w:pPr>
        <w:pStyle w:val="PairVietnamese"/>
        <w:keepLines/>
      </w:pPr>
      <w:r>
        <w:rPr>
          <w:rFonts w:ascii="Times New Roman" w:hAnsi="Times New Roman" w:cs="Times New Roman" w:eastAsia="SimSun"/>
          <w:color w:val="7B4B2A"/>
          <w:lang w:val="vi-VN"/>
        </w:rPr>
        <w:t xml:space="preserve">3. </w:t>
      </w:r>
      <w:r>
        <w:rPr>
          <w:rFonts w:ascii="Times New Roman" w:hAnsi="Times New Roman" w:cs="Times New Roman" w:eastAsia="SimSun"/>
          <w:b/>
          <w:color w:val="7B4B2A"/>
          <w:lang w:val="vi-VN"/>
        </w:rPr>
        <w:t>Thân của chính mình:</w:t>
      </w:r>
      <w:r>
        <w:rPr>
          <w:rFonts w:ascii="Times New Roman" w:hAnsi="Times New Roman" w:cs="Times New Roman" w:eastAsia="SimSun"/>
          <w:color w:val="7B4B2A"/>
          <w:lang w:val="vi-VN"/>
        </w:rPr>
        <w:t xml:space="preserve"> năng lực nhận biết, tự chế, xin lỗi và học hỏi vẫn hiện diện.</w:t>
      </w:r>
    </w:p>
    <w:p>
      <w:pPr>
        <w:pStyle w:val="PairEnglish"/>
        <w:keepLines/>
      </w:pPr>
      <w:r>
        <w:rPr>
          <w:rFonts w:ascii="Times New Roman" w:hAnsi="Times New Roman" w:cs="Times New Roman" w:eastAsia="SimSun"/>
          <w:color w:val="174F4B"/>
          <w:lang w:val="en-AU"/>
        </w:rPr>
        <w:t xml:space="preserve">4. </w:t>
      </w:r>
      <w:r>
        <w:rPr>
          <w:rFonts w:ascii="Times New Roman" w:hAnsi="Times New Roman" w:cs="Times New Roman" w:eastAsia="SimSun"/>
          <w:b/>
          <w:color w:val="174F4B"/>
          <w:lang w:val="en-AU"/>
        </w:rPr>
        <w:t>The Tathāgata's body:</w:t>
      </w:r>
      <w:r>
        <w:rPr>
          <w:rFonts w:ascii="Times New Roman" w:hAnsi="Times New Roman" w:cs="Times New Roman" w:eastAsia="SimSun"/>
          <w:color w:val="174F4B"/>
          <w:lang w:val="en-AU"/>
        </w:rPr>
        <w:t xml:space="preserve"> the direction is speech informed by wisdom and compassion, not merely a more polished argument.</w:t>
      </w:r>
    </w:p>
    <w:p>
      <w:pPr>
        <w:pStyle w:val="PairVietnamese"/>
        <w:keepLines/>
      </w:pPr>
      <w:r>
        <w:rPr>
          <w:rFonts w:ascii="Times New Roman" w:hAnsi="Times New Roman" w:cs="Times New Roman" w:eastAsia="SimSun"/>
          <w:color w:val="7B4B2A"/>
          <w:lang w:val="vi-VN"/>
        </w:rPr>
        <w:t xml:space="preserve">4. </w:t>
      </w:r>
      <w:r>
        <w:rPr>
          <w:rFonts w:ascii="Times New Roman" w:hAnsi="Times New Roman" w:cs="Times New Roman" w:eastAsia="SimSun"/>
          <w:b/>
          <w:color w:val="7B4B2A"/>
          <w:lang w:val="vi-VN"/>
        </w:rPr>
        <w:t>Thân Như Lai:</w:t>
      </w:r>
      <w:r>
        <w:rPr>
          <w:rFonts w:ascii="Times New Roman" w:hAnsi="Times New Roman" w:cs="Times New Roman" w:eastAsia="SimSun"/>
          <w:color w:val="7B4B2A"/>
          <w:lang w:val="vi-VN"/>
        </w:rPr>
        <w:t xml:space="preserve"> phương hướng là lời nói được trí tuệ và từ bi soi sáng, chứ không chỉ một lập luận trau chuốt hơn.</w:t>
      </w:r>
    </w:p>
    <w:p>
      <w:pPr>
        <w:pStyle w:val="PairEnglish"/>
        <w:keepLines/>
      </w:pPr>
      <w:r>
        <w:rPr>
          <w:rFonts w:ascii="Times New Roman" w:hAnsi="Times New Roman" w:cs="Times New Roman" w:eastAsia="SimSun"/>
          <w:color w:val="174F4B"/>
          <w:lang w:val="en-AU"/>
        </w:rPr>
        <w:t>This exercise is a practical reading aid, not a claim that every situation has one simple cause.</w:t>
      </w:r>
    </w:p>
    <w:p>
      <w:pPr>
        <w:pStyle w:val="PairVietnamese"/>
        <w:keepLines/>
      </w:pPr>
      <w:r>
        <w:rPr>
          <w:rFonts w:ascii="Times New Roman" w:hAnsi="Times New Roman" w:cs="Times New Roman" w:eastAsia="SimSun"/>
          <w:color w:val="7B4B2A"/>
          <w:lang w:val="vi-VN"/>
        </w:rPr>
        <w:t>Bài tập này là phương tiện đọc thực tiễn, không phải lời khẳng định rằng mọi tình huống chỉ có một nguyên nhân đơn giản.</w:t>
      </w:r>
    </w:p>
    <w:p>
      <w:bookmarkStart w:id="571" w:name="P2_003_020"/>
      <w:pPr>
        <w:pStyle w:val="Heading2"/>
      </w:pPr>
      <w:r>
        <w:rPr>
          <w:rFonts w:ascii="Times New Roman" w:hAnsi="Times New Roman" w:cs="Times New Roman" w:eastAsia="SimSun"/>
          <w:color w:val="174F4B"/>
          <w:lang w:val="en-AU"/>
        </w:rPr>
        <w:t>A four-part review</w:t>
      </w:r>
      <w:bookmarkEnd w:id="571"/>
    </w:p>
    <w:p>
      <w:pPr>
        <w:pStyle w:val="VietnameseHeading"/>
      </w:pPr>
      <w:r>
        <w:rPr>
          <w:rFonts w:ascii="Times New Roman" w:hAnsi="Times New Roman" w:cs="Times New Roman" w:eastAsia="SimSun"/>
          <w:color w:val="7B4B2A"/>
          <w:lang w:val="vi-VN"/>
        </w:rPr>
        <w:t>Một cách xét lại theo bốn phần</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P2-003.003–P2-003.012.</w:t>
      </w:r>
      <w:r>
        <w:rPr>
          <w:rFonts w:ascii="Times New Roman" w:hAnsi="Times New Roman" w:cs="Times New Roman" w:eastAsia="SimSun"/>
          <w:color w:val="174F4B"/>
          <w:lang w:val="en-AU"/>
        </w:rPr>
        <w:t xml:space="preserve"> The four observations keep repentance from collapsing into a single judgement about the self. They examine conditions, consequences, present capacity and awakened direction. This makes room for responsibility without treating a harmful habit as a fixed identity.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P2-003.003–P2-003.012.</w:t>
      </w:r>
      <w:r>
        <w:rPr>
          <w:rFonts w:ascii="Times New Roman" w:hAnsi="Times New Roman" w:cs="Times New Roman" w:eastAsia="SimSun"/>
          <w:color w:val="7B4B2A"/>
          <w:lang w:val="vi-VN"/>
        </w:rPr>
        <w:t xml:space="preserve"> Bốn phép quán giúp việc sám hối không co lại thành một phán xét duy nhất về bản thân. Chúng xem xét điều kiện, hậu quả, năng lực hiện tại và phương hướng giác ngộ. Nhờ vậy, người tu có thể nhận trách nhiệm mà không xem một thói quen gây hại là căn tính cố định.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Review one recent action under four headings: What conditions made it likely? What effects followed? What capacity to pause or repair remains? What response would move towards wisdom and compassion? Then change one repeatable condition, such as timing, access, company or a rehearsed response.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Xét lại một hành động gần đây theo bốn câu hỏi: Những điều kiện nào khiến nó dễ xảy ra? Hậu quả nào đã theo sau? Khả năng dừng lại hay sửa chữa nào vẫn còn? Cách đáp ứng nào hướng về trí tuệ và từ bi? Sau đó thay đổi một điều kiện có tính lặp lại, như thời điểm, quyền tiếp cận, người đồng hành hay một cách đáp ứng đã tập trước.</w:t>
      </w:r>
    </w:p>
    <w:p>
      <w:bookmarkStart w:id="572" w:name="P2_004"/>
      <w:pPr>
        <w:pStyle w:val="Heading1"/>
      </w:pPr>
      <w:r>
        <w:rPr>
          <w:rFonts w:ascii="Times New Roman" w:hAnsi="Times New Roman" w:cs="Times New Roman" w:eastAsia="SimSun"/>
          <w:color w:val="174F4B"/>
          <w:lang w:val="en-AU"/>
        </w:rPr>
        <w:t>P2-004  Afflictions That Obstruct Practice</w:t>
      </w:r>
      <w:bookmarkEnd w:id="572"/>
    </w:p>
    <w:p>
      <w:pPr>
        <w:pStyle w:val="VietnameseHeading"/>
      </w:pPr>
      <w:r>
        <w:rPr>
          <w:rFonts w:ascii="Times New Roman" w:hAnsi="Times New Roman" w:cs="Times New Roman" w:eastAsia="SimSun"/>
          <w:color w:val="7B4B2A"/>
          <w:lang w:val="vi-VN"/>
        </w:rPr>
        <w:t>Các phiền não chướng ngại sự tu tập</w:t>
      </w:r>
    </w:p>
    <w:p>
      <w:pPr>
        <w:pStyle w:val="SourceLocator"/>
      </w:pPr>
      <w:r>
        <w:rPr>
          <w:rFonts w:ascii="Times New Roman" w:hAnsi="Times New Roman" w:cs="Times New Roman" w:eastAsia="SimSun"/>
          <w:color w:val="174F4B"/>
          <w:lang w:val="en-AU"/>
        </w:rPr>
        <w:t>Source PDF pages 11-16</w:t>
      </w:r>
    </w:p>
    <w:p>
      <w:pPr>
        <w:pStyle w:val="SourceLocator"/>
      </w:pPr>
      <w:r>
        <w:rPr>
          <w:rFonts w:ascii="Times New Roman" w:hAnsi="Times New Roman" w:cs="Times New Roman" w:eastAsia="SimSun"/>
          <w:color w:val="7B4B2A"/>
          <w:lang w:val="vi-VN"/>
        </w:rPr>
        <w:t>Trang PDF nguồn 11-16</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11-16</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11-16</w:t>
      </w:r>
      <w:r>
        <w:rPr>
          <w:rFonts w:ascii="Times New Roman" w:hAnsi="Times New Roman" w:cs="Times New Roman" w:eastAsia="SimSun"/>
          <w:color w:val="7B4B2A"/>
          <w:lang w:val="vi-VN"/>
        </w:rPr>
      </w:r>
    </w:p>
    <w:p>
      <w:bookmarkStart w:id="573" w:name="P2_004_002"/>
      <w:pPr>
        <w:pStyle w:val="Heading2"/>
      </w:pPr>
      <w:r>
        <w:rPr>
          <w:rFonts w:ascii="Times New Roman" w:hAnsi="Times New Roman" w:cs="Times New Roman" w:eastAsia="SimSun"/>
          <w:color w:val="174F4B"/>
          <w:lang w:val="en-AU"/>
        </w:rPr>
        <w:t>What is happening?</w:t>
      </w:r>
      <w:bookmarkEnd w:id="573"/>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names afflictions that obstruct almost every level of Buddhist learning, meditation and bodhisattva practice. It moves from basic access to the Triple Gem through advanced concentrations, liberations, powers, perfections, stages and vows.</w:t>
      </w:r>
    </w:p>
    <w:p>
      <w:pPr>
        <w:pStyle w:val="PairVietnamese"/>
        <w:keepLines/>
      </w:pPr>
      <w:r>
        <w:rPr>
          <w:rFonts w:ascii="Times New Roman" w:hAnsi="Times New Roman" w:cs="Times New Roman" w:eastAsia="SimSun"/>
          <w:color w:val="7B4B2A"/>
          <w:lang w:val="vi-VN"/>
        </w:rPr>
        <w:t>Nghi thức gọi tên những phiền não cản trở gần như mọi cấp độ học Phật, thiền định và hạnh Bồ-tát. Nghi thức đi từ việc tiếp cận Tam bảo căn bản, qua các tầng thiền định, giải thoát, thần lực, ba-la-mật, địa vị và đại nguyện cao hơn.</w:t>
      </w:r>
    </w:p>
    <w:p>
      <w:bookmarkStart w:id="574" w:name="P2_004_004"/>
      <w:pPr>
        <w:pStyle w:val="Heading2"/>
      </w:pPr>
      <w:r>
        <w:rPr>
          <w:rFonts w:ascii="Times New Roman" w:hAnsi="Times New Roman" w:cs="Times New Roman" w:eastAsia="SimSun"/>
          <w:color w:val="174F4B"/>
          <w:lang w:val="en-AU"/>
        </w:rPr>
        <w:t>Why is the list so long?</w:t>
      </w:r>
      <w:bookmarkEnd w:id="574"/>
    </w:p>
    <w:p>
      <w:pPr>
        <w:pStyle w:val="VietnameseHeading"/>
      </w:pPr>
      <w:r>
        <w:rPr>
          <w:rFonts w:ascii="Times New Roman" w:hAnsi="Times New Roman" w:cs="Times New Roman" w:eastAsia="SimSun"/>
          <w:color w:val="7B4B2A"/>
          <w:lang w:val="vi-VN"/>
        </w:rPr>
        <w:t>Vì sao danh sách dài như vậy?</w:t>
      </w:r>
    </w:p>
    <w:p>
      <w:pPr>
        <w:pStyle w:val="PairEnglish"/>
        <w:keepLines/>
      </w:pPr>
      <w:r>
        <w:rPr>
          <w:rFonts w:ascii="Times New Roman" w:hAnsi="Times New Roman" w:cs="Times New Roman" w:eastAsia="SimSun"/>
          <w:color w:val="174F4B"/>
          <w:lang w:val="en-AU"/>
        </w:rPr>
        <w:t>It shows that an affliction is not only an unpleasant feeling. Greed, aversion and delusion can prevent a person from recognising teachers, hearing the Dharma, sustaining meditation, understanding emptiness or serving others effectively.</w:t>
      </w:r>
    </w:p>
    <w:p>
      <w:pPr>
        <w:pStyle w:val="PairVietnamese"/>
        <w:keepLines/>
      </w:pPr>
      <w:r>
        <w:rPr>
          <w:rFonts w:ascii="Times New Roman" w:hAnsi="Times New Roman" w:cs="Times New Roman" w:eastAsia="SimSun"/>
          <w:color w:val="7B4B2A"/>
          <w:lang w:val="vi-VN"/>
        </w:rPr>
        <w:t>Danh sách cho thấy phiền não không chỉ là một cảm giác khó chịu. Tham, sân và si có thể ngăn người ta nhận ra bậc thầy, nghe Pháp, duy trì thiền định, hiểu tánh không hoặc phụng sự người khác một cách hữu hiệu.</w:t>
      </w:r>
    </w:p>
    <w:p>
      <w:bookmarkStart w:id="575" w:name="P2_004_006"/>
      <w:pPr>
        <w:pStyle w:val="Heading2"/>
      </w:pPr>
      <w:r>
        <w:rPr>
          <w:rFonts w:ascii="Times New Roman" w:hAnsi="Times New Roman" w:cs="Times New Roman" w:eastAsia="SimSun"/>
          <w:color w:val="174F4B"/>
          <w:lang w:val="en-AU"/>
        </w:rPr>
        <w:t>How to read the advanced lists</w:t>
      </w:r>
      <w:bookmarkEnd w:id="575"/>
    </w:p>
    <w:p>
      <w:pPr>
        <w:pStyle w:val="VietnameseHeading"/>
      </w:pPr>
      <w:r>
        <w:rPr>
          <w:rFonts w:ascii="Times New Roman" w:hAnsi="Times New Roman" w:cs="Times New Roman" w:eastAsia="SimSun"/>
          <w:color w:val="7B4B2A"/>
          <w:lang w:val="vi-VN"/>
        </w:rPr>
        <w:t>Cách đọc các danh sách cao cấp</w:t>
      </w:r>
    </w:p>
    <w:p>
      <w:pPr>
        <w:pStyle w:val="PairEnglish"/>
        <w:keepLines/>
      </w:pPr>
      <w:r>
        <w:rPr>
          <w:rFonts w:ascii="Times New Roman" w:hAnsi="Times New Roman" w:cs="Times New Roman" w:eastAsia="SimSun"/>
          <w:color w:val="174F4B"/>
          <w:lang w:val="en-AU"/>
        </w:rPr>
        <w:t>The passage is a map of the path, not a demand that beginners master every numbered teaching during the service.</w:t>
      </w:r>
    </w:p>
    <w:p>
      <w:pPr>
        <w:pStyle w:val="PairVietnamese"/>
        <w:keepLines/>
      </w:pPr>
      <w:r>
        <w:rPr>
          <w:rFonts w:ascii="Times New Roman" w:hAnsi="Times New Roman" w:cs="Times New Roman" w:eastAsia="SimSun"/>
          <w:color w:val="7B4B2A"/>
          <w:lang w:val="vi-VN"/>
        </w:rPr>
        <w:t>Đoạn văn là bản đồ của con đường, không phải yêu cầu người mới phải tinh thông từng giáo pháp được đánh số ngay trong buổi lễ.</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Breath mindfulness</w:t>
      </w:r>
      <w:r>
        <w:rPr>
          <w:rFonts w:ascii="Times New Roman" w:hAnsi="Times New Roman" w:cs="Times New Roman" w:eastAsia="SimSun"/>
          <w:color w:val="174F4B"/>
          <w:lang w:val="en-AU"/>
        </w:rPr>
        <w:t xml:space="preserve"> and </w:t>
      </w:r>
      <w:r>
        <w:rPr>
          <w:rFonts w:ascii="Times New Roman" w:hAnsi="Times New Roman" w:cs="Times New Roman" w:eastAsia="SimSun"/>
          <w:b/>
          <w:color w:val="174F4B"/>
          <w:lang w:val="en-AU"/>
        </w:rPr>
        <w:t>counting the breath</w:t>
      </w:r>
      <w:r>
        <w:rPr>
          <w:rFonts w:ascii="Times New Roman" w:hAnsi="Times New Roman" w:cs="Times New Roman" w:eastAsia="SimSun"/>
          <w:color w:val="174F4B"/>
          <w:lang w:val="en-AU"/>
        </w:rPr>
        <w:t xml:space="preserve"> steady attention.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Niệm hơi thở</w:t>
      </w:r>
      <w:r>
        <w:rPr>
          <w:rFonts w:ascii="Times New Roman" w:hAnsi="Times New Roman" w:cs="Times New Roman" w:eastAsia="SimSun"/>
          <w:color w:val="7B4B2A"/>
          <w:lang w:val="vi-VN"/>
        </w:rPr>
        <w:t xml:space="preserve"> và </w:t>
      </w:r>
      <w:r>
        <w:rPr>
          <w:rFonts w:ascii="Times New Roman" w:hAnsi="Times New Roman" w:cs="Times New Roman" w:eastAsia="SimSun"/>
          <w:b/>
          <w:color w:val="7B4B2A"/>
          <w:lang w:val="vi-VN"/>
        </w:rPr>
        <w:t>đếm hơi thở</w:t>
      </w:r>
      <w:r>
        <w:rPr>
          <w:rFonts w:ascii="Times New Roman" w:hAnsi="Times New Roman" w:cs="Times New Roman" w:eastAsia="SimSun"/>
          <w:color w:val="7B4B2A"/>
          <w:lang w:val="vi-VN"/>
        </w:rPr>
        <w:t xml:space="preserve"> làm vững sự chú tâm.</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Kindness, compassion, appreciative joy and equanimity</w:t>
      </w:r>
      <w:r>
        <w:rPr>
          <w:rFonts w:ascii="Times New Roman" w:hAnsi="Times New Roman" w:cs="Times New Roman" w:eastAsia="SimSun"/>
          <w:color w:val="174F4B"/>
          <w:lang w:val="en-AU"/>
        </w:rPr>
        <w:t xml:space="preserve"> are the four immeasurable attitudes.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Từ, bi, hỷ và xả</w:t>
      </w:r>
      <w:r>
        <w:rPr>
          <w:rFonts w:ascii="Times New Roman" w:hAnsi="Times New Roman" w:cs="Times New Roman" w:eastAsia="SimSun"/>
          <w:color w:val="7B4B2A"/>
          <w:lang w:val="vi-VN"/>
        </w:rPr>
        <w:t xml:space="preserve"> là bốn tâm vô lượng.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Foundations of mindfulness, proper exertions, faculties, powers and means to accomplishment</w:t>
      </w:r>
      <w:r>
        <w:rPr>
          <w:rFonts w:ascii="Times New Roman" w:hAnsi="Times New Roman" w:cs="Times New Roman" w:eastAsia="SimSun"/>
          <w:color w:val="174F4B"/>
          <w:lang w:val="en-AU"/>
        </w:rPr>
        <w:t xml:space="preserve"> belong to the traditional factors supporting awakening.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Tứ niệm xứ, chánh cần, căn, lực và như ý túc</w:t>
      </w:r>
      <w:r>
        <w:rPr>
          <w:rFonts w:ascii="Times New Roman" w:hAnsi="Times New Roman" w:cs="Times New Roman" w:eastAsia="SimSun"/>
          <w:color w:val="7B4B2A"/>
          <w:lang w:val="vi-VN"/>
        </w:rPr>
        <w:t xml:space="preserve"> thuộc các yếu tố truyền thống hỗ trợ giác ngộ.</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Six perfections</w:t>
      </w:r>
      <w:r>
        <w:rPr>
          <w:rFonts w:ascii="Times New Roman" w:hAnsi="Times New Roman" w:cs="Times New Roman" w:eastAsia="SimSun"/>
          <w:color w:val="174F4B"/>
          <w:lang w:val="en-AU"/>
        </w:rPr>
        <w:t xml:space="preserve"> are generosity, ethics, patience, effort, meditation and wisdom.</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Sáu ba-la-mật</w:t>
      </w:r>
      <w:r>
        <w:rPr>
          <w:rFonts w:ascii="Times New Roman" w:hAnsi="Times New Roman" w:cs="Times New Roman" w:eastAsia="SimSun"/>
          <w:color w:val="7B4B2A"/>
          <w:lang w:val="vi-VN"/>
        </w:rPr>
        <w:t xml:space="preserve"> là bố thí, trì giới, nhẫn nhục, tinh tấn, thiền định và trí tuệ.</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Four means of embracing</w:t>
      </w:r>
      <w:r>
        <w:rPr>
          <w:rFonts w:ascii="Times New Roman" w:hAnsi="Times New Roman" w:cs="Times New Roman" w:eastAsia="SimSun"/>
          <w:color w:val="174F4B"/>
          <w:lang w:val="en-AU"/>
        </w:rPr>
        <w:t xml:space="preserve"> are giving, kind speech, beneficial action and cooperation.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Bốn nhiếp pháp</w:t>
      </w:r>
      <w:r>
        <w:rPr>
          <w:rFonts w:ascii="Times New Roman" w:hAnsi="Times New Roman" w:cs="Times New Roman" w:eastAsia="SimSun"/>
          <w:color w:val="7B4B2A"/>
          <w:lang w:val="vi-VN"/>
        </w:rPr>
        <w:t xml:space="preserve"> là bố thí, ái ngữ, lợi hành và đồng sự.</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Ten stages</w:t>
      </w:r>
      <w:r>
        <w:rPr>
          <w:rFonts w:ascii="Times New Roman" w:hAnsi="Times New Roman" w:cs="Times New Roman" w:eastAsia="SimSun"/>
          <w:color w:val="174F4B"/>
          <w:lang w:val="en-AU"/>
        </w:rPr>
        <w:t xml:space="preserve"> describe the progressive maturation of a bodhisattva.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Mười địa</w:t>
      </w:r>
      <w:r>
        <w:rPr>
          <w:rFonts w:ascii="Times New Roman" w:hAnsi="Times New Roman" w:cs="Times New Roman" w:eastAsia="SimSun"/>
          <w:color w:val="7B4B2A"/>
          <w:lang w:val="vi-VN"/>
        </w:rPr>
        <w:t xml:space="preserve"> mô tả tiến trình trưởng thành dần dần của một vị Bồ-tát.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language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 meaning</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How much a beginner needs here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Ngôn ngữ trong bản nguồn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thông thường</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Người mới cần hiểu đến mức nào ở đây</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Four immeasurables</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Loving-kindness, compassion, appreciative joy and equanimity</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Notice which attitude directly counters the present affliction.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Bốn tâm vô lượng</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Từ, bi, hỷ và xả</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ra thái độ nào trực tiếp đối trị phiền não hiện tại.</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Thirty-seven factors of awakening</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Several related groups covering mindfulness, effort, concentration, discernment and the path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Hear them as a complete training system; memorisation is not required during the rite.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Ba mươi bảy phẩm trợ đạo</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số nhóm liên hệ bao gồm chánh niệm, tinh tấn, định, phân biệt sáng suốt và con đường</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Hãy nghe chúng như một hệ thống tu tập hoàn chỉnh; không cần học thuộc trong nghi thức.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Four means of embracing</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Giving, kind speech, beneficial action and cooperation</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These show how inner practice becomes skilful relationship.</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Bốn nhiếp pháp</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 thí, ái ngữ, lợi hành và đồng sự</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Chúng cho thấy sự tu tập bên trong trở thành mối quan hệ thiện xảo như thế nào.</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Powers, liberations and samādhis</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Advanced capacities and meditative freedoms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confession says affliction can obstruct even refined practice; it does not claim the chanter has attained these states.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Thần lực, giải thoát và tam-muội</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Năng lực cao cấp và sự tự do trong thiền định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sám hối nói phiền não có thể cản trở cả sự tu tập tinh tế; không khẳng định người tụng đã chứng các trạng thái ấy.</w:t>
            </w:r>
          </w:p>
        </w:tc>
      </w:tr>
    </w:tbl>
    <w:p>
      <w:pPr>
        <w:spacing w:after="80"/>
      </w:pPr>
    </w:p>
    <w:p>
      <w:pPr>
        <w:pStyle w:val="PairEnglish"/>
        <w:keepLines/>
      </w:pPr>
      <w:r>
        <w:rPr>
          <w:rFonts w:ascii="Times New Roman" w:hAnsi="Times New Roman" w:cs="Times New Roman" w:eastAsia="SimSun"/>
          <w:color w:val="174F4B"/>
          <w:lang w:val="en-AU"/>
        </w:rPr>
        <w:t xml:space="preserve">The source on page 12 prints “contemplation of of impurities”. The repeated </w:t>
      </w:r>
      <w:r>
        <w:rPr>
          <w:rFonts w:ascii="Times New Roman" w:hAnsi="Times New Roman" w:cs="Times New Roman" w:eastAsia="SimSun"/>
          <w:b/>
          <w:color w:val="174F4B"/>
          <w:lang w:val="en-AU"/>
        </w:rPr>
        <w:t>of</w:t>
      </w:r>
      <w:r>
        <w:rPr>
          <w:rFonts w:ascii="Times New Roman" w:hAnsi="Times New Roman" w:cs="Times New Roman" w:eastAsia="SimSun"/>
          <w:color w:val="174F4B"/>
          <w:lang w:val="en-AU"/>
        </w:rPr>
        <w:t xml:space="preserve"> is an apparent typographical error. The practice meant is contemplation of bodily unattractiveness or impurity, traditionally used to loosen obsessive attachment. It is not a claim that a body or person is morally dirty.</w:t>
      </w:r>
    </w:p>
    <w:p>
      <w:pPr>
        <w:pStyle w:val="PairVietnamese"/>
        <w:keepLines/>
      </w:pPr>
      <w:r>
        <w:rPr>
          <w:rFonts w:ascii="Times New Roman" w:hAnsi="Times New Roman" w:cs="Times New Roman" w:eastAsia="SimSun"/>
          <w:color w:val="7B4B2A"/>
          <w:lang w:val="vi-VN"/>
        </w:rPr>
        <w:t xml:space="preserve">Bản nguồn ở trang 12 in “contemplation of of impurities”. Từ </w:t>
      </w:r>
      <w:r>
        <w:rPr>
          <w:rFonts w:ascii="Times New Roman" w:hAnsi="Times New Roman" w:cs="Times New Roman" w:eastAsia="SimSun"/>
          <w:b/>
          <w:color w:val="7B4B2A"/>
          <w:lang w:val="vi-VN"/>
        </w:rPr>
        <w:t>of</w:t>
      </w:r>
      <w:r>
        <w:rPr>
          <w:rFonts w:ascii="Times New Roman" w:hAnsi="Times New Roman" w:cs="Times New Roman" w:eastAsia="SimSun"/>
          <w:color w:val="7B4B2A"/>
          <w:lang w:val="vi-VN"/>
        </w:rPr>
        <w:t xml:space="preserve"> lặp lại có vẻ là lỗi đánh máy. Pháp tu được nói đến là quán thân bất tịnh hay không đáng mê đắm, theo truyền thống dùng để tháo lỏng chấp trước ám ảnh. Đây không phải lời khẳng định rằng thân thể hay con người ô uế về mặt đạo đức.</w:t>
      </w:r>
    </w:p>
    <w:p>
      <w:bookmarkStart w:id="576" w:name="P2_004_016"/>
      <w:pPr>
        <w:pStyle w:val="Heading2"/>
      </w:pPr>
      <w:r>
        <w:rPr>
          <w:rFonts w:ascii="Times New Roman" w:hAnsi="Times New Roman" w:cs="Times New Roman" w:eastAsia="SimSun"/>
          <w:color w:val="174F4B"/>
          <w:lang w:val="en-AU"/>
        </w:rPr>
        <w:t>What the vows add</w:t>
      </w:r>
      <w:bookmarkEnd w:id="576"/>
    </w:p>
    <w:p>
      <w:pPr>
        <w:pStyle w:val="VietnameseHeading"/>
      </w:pPr>
      <w:r>
        <w:rPr>
          <w:rFonts w:ascii="Times New Roman" w:hAnsi="Times New Roman" w:cs="Times New Roman" w:eastAsia="SimSun"/>
          <w:color w:val="7B4B2A"/>
          <w:lang w:val="vi-VN"/>
        </w:rPr>
        <w:t>Những điều lời nguyện bổ sung</w:t>
      </w:r>
    </w:p>
    <w:p>
      <w:pPr>
        <w:pStyle w:val="PairEnglish"/>
        <w:keepLines/>
      </w:pPr>
      <w:r>
        <w:rPr>
          <w:rFonts w:ascii="Times New Roman" w:hAnsi="Times New Roman" w:cs="Times New Roman" w:eastAsia="SimSun"/>
          <w:color w:val="174F4B"/>
          <w:lang w:val="en-AU"/>
        </w:rPr>
        <w:t>The section does not end with self-criticism. It dedicates the confession towards freedom from compulsive rebirth, access to good teachers, mastery of helpful methods and the ability to teach beings without attachment.</w:t>
      </w:r>
    </w:p>
    <w:p>
      <w:pPr>
        <w:pStyle w:val="PairVietnamese"/>
        <w:keepLines/>
      </w:pPr>
      <w:r>
        <w:rPr>
          <w:rFonts w:ascii="Times New Roman" w:hAnsi="Times New Roman" w:cs="Times New Roman" w:eastAsia="SimSun"/>
          <w:color w:val="7B4B2A"/>
          <w:lang w:val="vi-VN"/>
        </w:rPr>
        <w:t>Phần này không kết thúc bằng sự tự phê phán. Nó hồi hướng lời sám hối đến việc thoát khỏi tái sanh cưỡng bách, gặp thiện tri thức, làm chủ các phương tiện hữu ích và có khả năng giáo hoá chúng sanh mà không chấp trước.</w:t>
      </w:r>
    </w:p>
    <w:p>
      <w:bookmarkStart w:id="577" w:name="P2_004_018"/>
      <w:pPr>
        <w:pStyle w:val="Heading2"/>
      </w:pPr>
      <w:r>
        <w:rPr>
          <w:rFonts w:ascii="Times New Roman" w:hAnsi="Times New Roman" w:cs="Times New Roman" w:eastAsia="SimSun"/>
          <w:color w:val="174F4B"/>
          <w:lang w:val="en-AU"/>
        </w:rPr>
        <w:t>Working with an obstruction</w:t>
      </w:r>
      <w:bookmarkEnd w:id="577"/>
    </w:p>
    <w:p>
      <w:pPr>
        <w:pStyle w:val="VietnameseHeading"/>
      </w:pPr>
      <w:r>
        <w:rPr>
          <w:rFonts w:ascii="Times New Roman" w:hAnsi="Times New Roman" w:cs="Times New Roman" w:eastAsia="SimSun"/>
          <w:color w:val="7B4B2A"/>
          <w:lang w:val="vi-VN"/>
        </w:rPr>
        <w:t>Làm việc với một chướng ngại</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P2-004.001–P2-004.015.</w:t>
      </w:r>
      <w:r>
        <w:rPr>
          <w:rFonts w:ascii="Times New Roman" w:hAnsi="Times New Roman" w:cs="Times New Roman" w:eastAsia="SimSun"/>
          <w:color w:val="174F4B"/>
          <w:lang w:val="en-AU"/>
        </w:rPr>
        <w:t xml:space="preserve"> The long path-list preserves a traditional map from foundational practice to advanced bodhisattva training. It also shows that an affliction matters partly because of what it prevents: listening, learning, steady attention, kindness or service.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P2-004.001–P2-004.015.</w:t>
      </w:r>
      <w:r>
        <w:rPr>
          <w:rFonts w:ascii="Times New Roman" w:hAnsi="Times New Roman" w:cs="Times New Roman" w:eastAsia="SimSun"/>
          <w:color w:val="7B4B2A"/>
          <w:lang w:val="vi-VN"/>
        </w:rPr>
        <w:t xml:space="preserve"> Danh sách dài về đạo lộ giữ nguyên bản đồ truyền thống, từ pháp tu căn bản đến sự tu học Bồ tát cao hơn. Danh sách ấy cũng cho thấy một phiền não đáng được lưu tâm một phần vì những gì nó ngăn trở: lắng nghe, học hỏi, chú tâm bền vững, lòng từ hay sự phụng sự.</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Name one obstruction by its effect, for example, ‘resentment is stopping me from listening’. Choose one enabling condition rather than demanding instant mastery: a shorter conversation, guidance from a trusted teacher, five minutes of breath practice, or a boundary that prevents further harm.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Gọi tên một chướng ngại bằng tác động của nó, chẳng hạn: ‘sự oán giận đang ngăn tôi lắng nghe’. Hãy chọn một điều kiện hỗ trợ thay vì đòi hỏi mình thành tựu ngay: một cuộc trò chuyện ngắn hơn, lời hướng dẫn của vị thầy đáng tin, năm phút theo dõi hơi thở, hay một ranh giới ngăn tổn hại tiếp diễn.</w:t>
      </w:r>
    </w:p>
    <w:p>
      <w:bookmarkStart w:id="578" w:name="P2_005"/>
      <w:pPr>
        <w:pStyle w:val="Heading1"/>
      </w:pPr>
      <w:r>
        <w:rPr>
          <w:rFonts w:ascii="Times New Roman" w:hAnsi="Times New Roman" w:cs="Times New Roman" w:eastAsia="SimSun"/>
          <w:color w:val="174F4B"/>
          <w:lang w:val="en-AU"/>
        </w:rPr>
        <w:t>P2-005  Karmic Obstacles and the Timing of Results</w:t>
      </w:r>
      <w:bookmarkEnd w:id="578"/>
    </w:p>
    <w:p>
      <w:pPr>
        <w:pStyle w:val="VietnameseHeading"/>
      </w:pPr>
      <w:r>
        <w:rPr>
          <w:rFonts w:ascii="Times New Roman" w:hAnsi="Times New Roman" w:cs="Times New Roman" w:eastAsia="SimSun"/>
          <w:color w:val="7B4B2A"/>
          <w:lang w:val="vi-VN"/>
        </w:rPr>
        <w:t>Nghiệp chướng và thời điểm trổ quả</w:t>
      </w:r>
    </w:p>
    <w:p>
      <w:pPr>
        <w:pStyle w:val="SourceLocator"/>
      </w:pPr>
      <w:r>
        <w:rPr>
          <w:rFonts w:ascii="Times New Roman" w:hAnsi="Times New Roman" w:cs="Times New Roman" w:eastAsia="SimSun"/>
          <w:color w:val="174F4B"/>
          <w:lang w:val="en-AU"/>
        </w:rPr>
        <w:t>Source PDF pages 17-23</w:t>
      </w:r>
    </w:p>
    <w:p>
      <w:pPr>
        <w:pStyle w:val="SourceLocator"/>
      </w:pPr>
      <w:r>
        <w:rPr>
          <w:rFonts w:ascii="Times New Roman" w:hAnsi="Times New Roman" w:cs="Times New Roman" w:eastAsia="SimSun"/>
          <w:color w:val="7B4B2A"/>
          <w:lang w:val="vi-VN"/>
        </w:rPr>
        <w:t>Trang PDF nguồn 17-23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17-23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17-23</w:t>
      </w:r>
      <w:r>
        <w:rPr>
          <w:rFonts w:ascii="Times New Roman" w:hAnsi="Times New Roman" w:cs="Times New Roman" w:eastAsia="SimSun"/>
          <w:color w:val="7B4B2A"/>
          <w:lang w:val="vi-VN"/>
        </w:rPr>
      </w:r>
    </w:p>
    <w:p>
      <w:bookmarkStart w:id="579" w:name="P2_005_002"/>
      <w:pPr>
        <w:pStyle w:val="Heading2"/>
      </w:pPr>
      <w:r>
        <w:rPr>
          <w:rFonts w:ascii="Times New Roman" w:hAnsi="Times New Roman" w:cs="Times New Roman" w:eastAsia="SimSun"/>
          <w:color w:val="174F4B"/>
          <w:lang w:val="en-AU"/>
        </w:rPr>
        <w:t>What is happening?</w:t>
      </w:r>
      <w:bookmarkEnd w:id="579"/>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Having addressed afflictions, the liturgy turns to karma, the intentional actions shaped by those afflictions. It answers an old question: why can a person doing good experience difficulty, while someone acting badly appears to prosper?</w:t>
      </w:r>
    </w:p>
    <w:p>
      <w:pPr>
        <w:pStyle w:val="PairVietnamese"/>
        <w:keepLines/>
      </w:pPr>
      <w:r>
        <w:rPr>
          <w:rFonts w:ascii="Times New Roman" w:hAnsi="Times New Roman" w:cs="Times New Roman" w:eastAsia="SimSun"/>
          <w:color w:val="7B4B2A"/>
          <w:lang w:val="vi-VN"/>
        </w:rPr>
        <w:t>Sau khi đề cập phiền não, nghi thức chuyển sang nghiệp, tức các hành động có chủ ý do những phiền não ấy định hình. Nghi thức trả lời một câu hỏi xưa: vì sao người làm việc lành có thể gặp khó khăn, trong khi người làm điều xấu dường như thịnh vượng?</w:t>
      </w:r>
    </w:p>
    <w:p>
      <w:bookmarkStart w:id="580" w:name="P2_005_004"/>
      <w:pPr>
        <w:pStyle w:val="Heading2"/>
      </w:pPr>
      <w:r>
        <w:rPr>
          <w:rFonts w:ascii="Times New Roman" w:hAnsi="Times New Roman" w:cs="Times New Roman" w:eastAsia="SimSun"/>
          <w:color w:val="174F4B"/>
          <w:lang w:val="en-AU"/>
        </w:rPr>
        <w:t>The text's answer</w:t>
      </w:r>
      <w:bookmarkEnd w:id="580"/>
    </w:p>
    <w:p>
      <w:pPr>
        <w:pStyle w:val="VietnameseHeading"/>
      </w:pPr>
      <w:r>
        <w:rPr>
          <w:rFonts w:ascii="Times New Roman" w:hAnsi="Times New Roman" w:cs="Times New Roman" w:eastAsia="SimSun"/>
          <w:color w:val="7B4B2A"/>
          <w:lang w:val="vi-VN"/>
        </w:rPr>
        <w:t>Câu trả lời của bản văn</w:t>
      </w:r>
    </w:p>
    <w:p>
      <w:pPr>
        <w:pStyle w:val="PairEnglish"/>
        <w:keepLines/>
      </w:pPr>
      <w:r>
        <w:rPr>
          <w:rFonts w:ascii="Times New Roman" w:hAnsi="Times New Roman" w:cs="Times New Roman" w:eastAsia="SimSun"/>
          <w:color w:val="174F4B"/>
          <w:lang w:val="en-AU"/>
        </w:rPr>
        <w:t>It describes three times in which karmic results may mature:</w:t>
      </w:r>
    </w:p>
    <w:p>
      <w:pPr>
        <w:pStyle w:val="PairVietnamese"/>
        <w:keepLines/>
      </w:pPr>
      <w:r>
        <w:rPr>
          <w:rFonts w:ascii="Times New Roman" w:hAnsi="Times New Roman" w:cs="Times New Roman" w:eastAsia="SimSun"/>
          <w:color w:val="7B4B2A"/>
          <w:lang w:val="vi-VN"/>
        </w:rPr>
        <w:t>Bản văn mô tả ba thời điểm nghiệp quả có thể chín muồi:</w:t>
      </w:r>
    </w:p>
    <w:p>
      <w:pPr>
        <w:pStyle w:val="PairEnglish"/>
        <w:keepLines/>
      </w:pPr>
      <w:r>
        <w:rPr>
          <w:rFonts w:ascii="Times New Roman" w:hAnsi="Times New Roman" w:cs="Times New Roman" w:eastAsia="SimSun"/>
          <w:color w:val="174F4B"/>
          <w:lang w:val="en-AU"/>
        </w:rPr>
        <w:t xml:space="preserve">1. </w:t>
      </w:r>
      <w:r>
        <w:rPr>
          <w:rFonts w:ascii="Times New Roman" w:hAnsi="Times New Roman" w:cs="Times New Roman" w:eastAsia="SimSun"/>
          <w:b/>
          <w:color w:val="174F4B"/>
          <w:lang w:val="en-AU"/>
        </w:rPr>
        <w:t>In the present life</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t xml:space="preserve">1. </w:t>
      </w:r>
      <w:r>
        <w:rPr>
          <w:rFonts w:ascii="Times New Roman" w:hAnsi="Times New Roman" w:cs="Times New Roman" w:eastAsia="SimSun"/>
          <w:b/>
          <w:color w:val="7B4B2A"/>
          <w:lang w:val="vi-VN"/>
        </w:rPr>
        <w:t>Trong đời hiện tại</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 xml:space="preserve">2. </w:t>
      </w:r>
      <w:r>
        <w:rPr>
          <w:rFonts w:ascii="Times New Roman" w:hAnsi="Times New Roman" w:cs="Times New Roman" w:eastAsia="SimSun"/>
          <w:b/>
          <w:color w:val="174F4B"/>
          <w:lang w:val="en-AU"/>
        </w:rPr>
        <w:t>In the next life</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t xml:space="preserve">2. </w:t>
      </w:r>
      <w:r>
        <w:rPr>
          <w:rFonts w:ascii="Times New Roman" w:hAnsi="Times New Roman" w:cs="Times New Roman" w:eastAsia="SimSun"/>
          <w:b/>
          <w:color w:val="7B4B2A"/>
          <w:lang w:val="vi-VN"/>
        </w:rPr>
        <w:t>Trong đời kế tiếp</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 xml:space="preserve">3. </w:t>
      </w:r>
      <w:r>
        <w:rPr>
          <w:rFonts w:ascii="Times New Roman" w:hAnsi="Times New Roman" w:cs="Times New Roman" w:eastAsia="SimSun"/>
          <w:b/>
          <w:color w:val="174F4B"/>
          <w:lang w:val="en-AU"/>
        </w:rPr>
        <w:t>In a later life</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t xml:space="preserve">3. </w:t>
      </w:r>
      <w:r>
        <w:rPr>
          <w:rFonts w:ascii="Times New Roman" w:hAnsi="Times New Roman" w:cs="Times New Roman" w:eastAsia="SimSun"/>
          <w:b/>
          <w:color w:val="7B4B2A"/>
          <w:lang w:val="vi-VN"/>
        </w:rPr>
        <w:t>Trong một đời về sau</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The point is that visible circumstances do not reveal the whole network of causes. A wholesome action is still worthwhile even when its result is not immediate.</w:t>
      </w:r>
    </w:p>
    <w:p>
      <w:pPr>
        <w:pStyle w:val="PairVietnamese"/>
        <w:keepLines/>
      </w:pPr>
      <w:r>
        <w:rPr>
          <w:rFonts w:ascii="Times New Roman" w:hAnsi="Times New Roman" w:cs="Times New Roman" w:eastAsia="SimSun"/>
          <w:color w:val="7B4B2A"/>
          <w:lang w:val="vi-VN"/>
        </w:rPr>
        <w:t>Điểm cốt yếu là hoàn cảnh thấy được không cho thấy toàn bộ mạng lưới nguyên nhân. Hành động lành vẫn đáng làm ngay cả khi kết quả không đến lập tức.</w:t>
      </w:r>
    </w:p>
    <w:p>
      <w:bookmarkStart w:id="581" w:name="P2_005_010"/>
      <w:pPr>
        <w:pStyle w:val="Heading2"/>
      </w:pPr>
      <w:r>
        <w:rPr>
          <w:rFonts w:ascii="Times New Roman" w:hAnsi="Times New Roman" w:cs="Times New Roman" w:eastAsia="SimSun"/>
          <w:color w:val="174F4B"/>
          <w:lang w:val="en-AU"/>
        </w:rPr>
        <w:t>Key ideas</w:t>
      </w:r>
      <w:bookmarkEnd w:id="581"/>
    </w:p>
    <w:p>
      <w:pPr>
        <w:pStyle w:val="VietnameseHeading"/>
      </w:pPr>
      <w:r>
        <w:rPr>
          <w:rFonts w:ascii="Times New Roman" w:hAnsi="Times New Roman" w:cs="Times New Roman" w:eastAsia="SimSun"/>
          <w:color w:val="7B4B2A"/>
          <w:lang w:val="vi-VN"/>
        </w:rPr>
        <w:t>Những ý chính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Karmic power</w:t>
      </w:r>
      <w:r>
        <w:rPr>
          <w:rFonts w:ascii="Times New Roman" w:hAnsi="Times New Roman" w:cs="Times New Roman" w:eastAsia="SimSun"/>
          <w:color w:val="174F4B"/>
          <w:lang w:val="en-AU"/>
        </w:rPr>
        <w:t xml:space="preserve"> means the capacity of intentional action to condition later experience.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Nghiệp lực</w:t>
      </w:r>
      <w:r>
        <w:rPr>
          <w:rFonts w:ascii="Times New Roman" w:hAnsi="Times New Roman" w:cs="Times New Roman" w:eastAsia="SimSun"/>
          <w:color w:val="7B4B2A"/>
          <w:lang w:val="vi-VN"/>
        </w:rPr>
        <w:t xml:space="preserve"> nghĩa là năng lực của hành động có chủ ý tạo điều kiện cho trải nghiệm về sau.</w:t>
      </w:r>
    </w:p>
    <w:p>
      <w:pPr>
        <w:pStyle w:val="PairEnglish"/>
        <w:keepLines/>
      </w:pPr>
      <w:r>
        <w:rPr>
          <w:rFonts w:ascii="Times New Roman" w:hAnsi="Times New Roman" w:cs="Times New Roman" w:eastAsia="SimSun"/>
          <w:color w:val="174F4B"/>
          <w:lang w:val="en-AU"/>
        </w:rPr>
        <w:t xml:space="preserve">• A </w:t>
      </w:r>
      <w:r>
        <w:rPr>
          <w:rFonts w:ascii="Times New Roman" w:hAnsi="Times New Roman" w:cs="Times New Roman" w:eastAsia="SimSun"/>
          <w:b/>
          <w:color w:val="174F4B"/>
          <w:lang w:val="en-AU"/>
        </w:rPr>
        <w:t>virtuous friend</w:t>
      </w:r>
      <w:r>
        <w:rPr>
          <w:rFonts w:ascii="Times New Roman" w:hAnsi="Times New Roman" w:cs="Times New Roman" w:eastAsia="SimSun"/>
          <w:color w:val="174F4B"/>
          <w:lang w:val="en-AU"/>
        </w:rPr>
        <w:t xml:space="preserve"> or </w:t>
      </w:r>
      <w:r>
        <w:rPr>
          <w:rFonts w:ascii="Times New Roman" w:hAnsi="Times New Roman" w:cs="Times New Roman" w:eastAsia="SimSun"/>
          <w:b/>
          <w:color w:val="174F4B"/>
          <w:lang w:val="en-AU"/>
        </w:rPr>
        <w:t>spiritual friend</w:t>
      </w:r>
      <w:r>
        <w:rPr>
          <w:rFonts w:ascii="Times New Roman" w:hAnsi="Times New Roman" w:cs="Times New Roman" w:eastAsia="SimSun"/>
          <w:color w:val="174F4B"/>
          <w:lang w:val="en-AU"/>
        </w:rPr>
        <w:t xml:space="preserve"> is someone who supports ethical and liberating practice.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Thiện hữu</w:t>
      </w:r>
      <w:r>
        <w:rPr>
          <w:rFonts w:ascii="Times New Roman" w:hAnsi="Times New Roman" w:cs="Times New Roman" w:eastAsia="SimSun"/>
          <w:color w:val="7B4B2A"/>
          <w:lang w:val="vi-VN"/>
        </w:rPr>
        <w:t xml:space="preserve"> hay </w:t>
      </w:r>
      <w:r>
        <w:rPr>
          <w:rFonts w:ascii="Times New Roman" w:hAnsi="Times New Roman" w:cs="Times New Roman" w:eastAsia="SimSun"/>
          <w:b/>
          <w:color w:val="7B4B2A"/>
          <w:lang w:val="vi-VN"/>
        </w:rPr>
        <w:t>thiện tri thức</w:t>
      </w:r>
      <w:r>
        <w:rPr>
          <w:rFonts w:ascii="Times New Roman" w:hAnsi="Times New Roman" w:cs="Times New Roman" w:eastAsia="SimSun"/>
          <w:color w:val="7B4B2A"/>
          <w:lang w:val="vi-VN"/>
        </w:rPr>
        <w:t xml:space="preserve"> là người hỗ trợ pháp tu đạo đức và giải thoát.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Five grave deeds</w:t>
      </w: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major precept offences</w:t>
      </w:r>
      <w:r>
        <w:rPr>
          <w:rFonts w:ascii="Times New Roman" w:hAnsi="Times New Roman" w:cs="Times New Roman" w:eastAsia="SimSun"/>
          <w:color w:val="174F4B"/>
          <w:lang w:val="en-AU"/>
        </w:rPr>
        <w:t xml:space="preserve"> and </w:t>
      </w:r>
      <w:r>
        <w:rPr>
          <w:rFonts w:ascii="Times New Roman" w:hAnsi="Times New Roman" w:cs="Times New Roman" w:eastAsia="SimSun"/>
          <w:b/>
          <w:color w:val="174F4B"/>
          <w:lang w:val="en-AU"/>
        </w:rPr>
        <w:t>improper livelihoods</w:t>
      </w:r>
      <w:r>
        <w:rPr>
          <w:rFonts w:ascii="Times New Roman" w:hAnsi="Times New Roman" w:cs="Times New Roman" w:eastAsia="SimSun"/>
          <w:color w:val="174F4B"/>
          <w:lang w:val="en-AU"/>
        </w:rPr>
        <w:t xml:space="preserve"> are named as serious obstacles because they damage beings, community and trust.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Năm tội nghịch</w:t>
      </w: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những giới trọng</w:t>
      </w:r>
      <w:r>
        <w:rPr>
          <w:rFonts w:ascii="Times New Roman" w:hAnsi="Times New Roman" w:cs="Times New Roman" w:eastAsia="SimSun"/>
          <w:color w:val="7B4B2A"/>
          <w:lang w:val="vi-VN"/>
        </w:rPr>
        <w:t xml:space="preserve"> và </w:t>
      </w:r>
      <w:r>
        <w:rPr>
          <w:rFonts w:ascii="Times New Roman" w:hAnsi="Times New Roman" w:cs="Times New Roman" w:eastAsia="SimSun"/>
          <w:b/>
          <w:color w:val="7B4B2A"/>
          <w:lang w:val="vi-VN"/>
        </w:rPr>
        <w:t>tà mạng</w:t>
      </w:r>
      <w:r>
        <w:rPr>
          <w:rFonts w:ascii="Times New Roman" w:hAnsi="Times New Roman" w:cs="Times New Roman" w:eastAsia="SimSun"/>
          <w:color w:val="7B4B2A"/>
          <w:lang w:val="vi-VN"/>
        </w:rPr>
        <w:t xml:space="preserve"> được nêu là chướng ngại nghiêm trọng vì chúng làm tổn hại chúng sanh, cộng đồng và niềm tin.</w:t>
      </w:r>
    </w:p>
    <w:p>
      <w:pPr>
        <w:pStyle w:val="PairEnglish"/>
        <w:keepLines/>
      </w:pPr>
      <w:r>
        <w:rPr>
          <w:rFonts w:ascii="Times New Roman" w:hAnsi="Times New Roman" w:cs="Times New Roman" w:eastAsia="SimSun"/>
          <w:color w:val="174F4B"/>
          <w:lang w:val="en-AU"/>
        </w:rPr>
        <w:t xml:space="preserve">• An </w:t>
      </w:r>
      <w:r>
        <w:rPr>
          <w:rFonts w:ascii="Times New Roman" w:hAnsi="Times New Roman" w:cs="Times New Roman" w:eastAsia="SimSun"/>
          <w:b/>
          <w:color w:val="174F4B"/>
          <w:lang w:val="en-AU"/>
        </w:rPr>
        <w:t>icchantika</w:t>
      </w:r>
      <w:r>
        <w:rPr>
          <w:rFonts w:ascii="Times New Roman" w:hAnsi="Times New Roman" w:cs="Times New Roman" w:eastAsia="SimSun"/>
          <w:color w:val="174F4B"/>
          <w:lang w:val="en-AU"/>
        </w:rPr>
        <w:t xml:space="preserve"> is portrayed in some Mahāyāna texts as a person whose wholesome roots or aspiration have become extremely obstructed. The term does not need to be read as an eternal identity.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Nhất-xiển-đề</w:t>
      </w:r>
      <w:r>
        <w:rPr>
          <w:rFonts w:ascii="Times New Roman" w:hAnsi="Times New Roman" w:cs="Times New Roman" w:eastAsia="SimSun"/>
          <w:color w:val="7B4B2A"/>
          <w:lang w:val="vi-VN"/>
        </w:rPr>
        <w:t xml:space="preserve"> được một số kinh Đại thừa mô tả là người có căn lành hay nguyện vọng bị chướng ngại vô cùng nặng nề. Không cần hiểu thuật ngữ này như một bản sắc vĩnh viễn.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this matters</w:t>
      </w:r>
      <w:r>
        <w:rPr>
          <w:rFonts w:ascii="Times New Roman" w:hAnsi="Times New Roman" w:cs="Times New Roman" w:eastAsia="SimSun"/>
          <w:color w:val="174F4B"/>
          <w:lang w:val="en-AU"/>
        </w:rPr>
      </w:r>
      <w:r>
        <w:t xml:space="preserve"> </w:t>
      </w:r>
      <w:r>
        <w:rPr>
          <w:rFonts w:ascii="Times New Roman" w:hAnsi="Times New Roman" w:cs="Times New Roman" w:eastAsia="SimSun"/>
          <w:color w:val="174F4B"/>
          <w:lang w:val="en-AU"/>
        </w:rPr>
        <w:t>The section encourages persistence. Present difficulty is not proof that wholesome practice has failed, and present comfort is not proof that harmful conduct is harmless.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điều này quan trọng</w:t>
      </w:r>
      <w:r>
        <w:rPr>
          <w:rFonts w:ascii="Times New Roman" w:hAnsi="Times New Roman" w:cs="Times New Roman" w:eastAsia="SimSun"/>
          <w:color w:val="7B4B2A"/>
          <w:lang w:val="vi-VN"/>
        </w:rPr>
      </w:r>
      <w:r>
        <w:t xml:space="preserve"> </w:t>
      </w:r>
      <w:r>
        <w:rPr>
          <w:rFonts w:ascii="Times New Roman" w:hAnsi="Times New Roman" w:cs="Times New Roman" w:eastAsia="SimSun"/>
          <w:color w:val="7B4B2A"/>
          <w:lang w:val="vi-VN"/>
        </w:rPr>
        <w:t>Phần này khuyến khích sự bền chí. Khó khăn hiện tại không chứng minh pháp tu thiện lành đã thất bại, và sự dễ chịu hiện tại không chứng minh hành vi gây hại là vô hại.</w:t>
      </w:r>
    </w:p>
    <w:p>
      <w:bookmarkStart w:id="582" w:name="P2_005_016"/>
      <w:pPr>
        <w:pStyle w:val="Heading2"/>
      </w:pPr>
      <w:r>
        <w:rPr>
          <w:rFonts w:ascii="Times New Roman" w:hAnsi="Times New Roman" w:cs="Times New Roman" w:eastAsia="SimSun"/>
          <w:color w:val="174F4B"/>
          <w:lang w:val="en-AU"/>
        </w:rPr>
        <w:t>Karma without fatalism</w:t>
      </w:r>
      <w:bookmarkEnd w:id="582"/>
    </w:p>
    <w:p>
      <w:pPr>
        <w:pStyle w:val="VietnameseHeading"/>
      </w:pPr>
      <w:r>
        <w:rPr>
          <w:rFonts w:ascii="Times New Roman" w:hAnsi="Times New Roman" w:cs="Times New Roman" w:eastAsia="SimSun"/>
          <w:color w:val="7B4B2A"/>
          <w:lang w:val="vi-VN"/>
        </w:rPr>
        <w:t>Nghiệp mà không rơi vào thuyết định mệnh</w:t>
      </w:r>
    </w:p>
    <w:p>
      <w:pPr>
        <w:pStyle w:val="PairEnglish"/>
        <w:keepLines/>
      </w:pPr>
      <w:r>
        <w:rPr>
          <w:rFonts w:ascii="Times New Roman" w:hAnsi="Times New Roman" w:cs="Times New Roman" w:eastAsia="SimSun"/>
          <w:color w:val="174F4B"/>
          <w:lang w:val="en-AU"/>
        </w:rPr>
        <w:t>The three timings explain why the liturgy does not expect a simple, immediate moral scoreboard. They do not mean that present choices are powerless. Intention, habit, other people's actions, material conditions and many supporting causes meet in any lived event. The useful response is to strengthen wholesome causes now, repair foreseeable harm and help relieve suffering rather than speculate about an invisible past.</w:t>
      </w:r>
    </w:p>
    <w:p>
      <w:pPr>
        <w:pStyle w:val="PairVietnamese"/>
        <w:keepLines/>
      </w:pPr>
      <w:r>
        <w:rPr>
          <w:rFonts w:ascii="Times New Roman" w:hAnsi="Times New Roman" w:cs="Times New Roman" w:eastAsia="SimSun"/>
          <w:color w:val="7B4B2A"/>
          <w:lang w:val="vi-VN"/>
        </w:rPr>
        <w:t>Ba thời điểm giải thích vì sao nghi thức không trông đợi một bảng điểm đạo đức đơn giản và tức thời. Chúng không có nghĩa lựa chọn hiện tại là bất lực. Ý định, thói quen, hành động của người khác, điều kiện vật chất và nhiều nguyên nhân hỗ trợ cùng hội tụ trong mọi biến cố đời sống. Cách đáp ứng hữu ích là củng cố nhân lành ngay bây giờ, sửa chữa tổn hại có thể thấy trước và giúp làm vơi khổ đau, thay vì suy đoán về một quá khứ vô hình.</w:t>
      </w:r>
    </w:p>
    <w:p>
      <w:pPr>
        <w:pStyle w:val="PairEnglish"/>
        <w:keepLines/>
      </w:pPr>
      <w:r>
        <w:rPr>
          <w:rFonts w:ascii="Times New Roman" w:hAnsi="Times New Roman" w:cs="Times New Roman" w:eastAsia="SimSun"/>
          <w:color w:val="174F4B"/>
          <w:lang w:val="en-AU"/>
        </w:rPr>
        <w:t xml:space="preserve">In an early Buddhist definition, karma is intention expressed through body, speech and mind. Fo Guang Shan teaching likewise presents habits, actions and present choices as conditions through which a life can change. See </w:t>
      </w:r>
      <w:hyperlink r:id="rId30">
        <w:r>
          <w:rPr>
            <w:color w:val="174F4B"/>
            <w:rFonts w:ascii="Times New Roman" w:hAnsi="Times New Roman"/>
          </w:rPr>
          <w:t>Aṅguttara Nikāya 6.63</w:t>
        </w:r>
      </w:hyperlink>
      <w:r>
        <w:rPr>
          <w:rFonts w:ascii="Times New Roman" w:hAnsi="Times New Roman" w:cs="Times New Roman" w:eastAsia="SimSun"/>
          <w:color w:val="174F4B"/>
          <w:lang w:val="en-AU"/>
        </w:rPr>
        <w:t xml:space="preserve"> and Fo Guang Shan International Translation Center's </w:t>
      </w:r>
      <w:hyperlink r:id="rId31">
        <w:r>
          <w:rPr>
            <w:color w:val="174F4B"/>
            <w:rFonts w:ascii="Times New Roman" w:hAnsi="Times New Roman"/>
          </w:rPr>
          <w:t>The Buddhist Perspective on Life and Destiny</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Trong một định nghĩa của Phật giáo thời kỳ đầu, nghiệp là ý định được biểu hiện qua thân, khẩu và ý. Giáo pháp Phật Quang Sơn cũng trình bày thói quen, hành động và lựa chọn hiện tại như những điều kiện nhờ đó đời sống có thể thay đổi. Xem </w:t>
      </w:r>
      <w:hyperlink r:id="rId30">
        <w:r>
          <w:rPr>
            <w:color w:val="7B4B2A"/>
            <w:rFonts w:ascii="Times New Roman" w:hAnsi="Times New Roman"/>
          </w:rPr>
          <w:t>Aṅguttara Nikāya 6.63</w:t>
        </w:r>
      </w:hyperlink>
      <w:r>
        <w:rPr>
          <w:rFonts w:ascii="Times New Roman" w:hAnsi="Times New Roman" w:cs="Times New Roman" w:eastAsia="SimSun"/>
          <w:color w:val="7B4B2A"/>
          <w:lang w:val="vi-VN"/>
        </w:rPr>
        <w:t xml:space="preserve"> và </w:t>
      </w:r>
      <w:hyperlink r:id="rId31">
        <w:r>
          <w:rPr>
            <w:color w:val="7B4B2A"/>
            <w:rFonts w:ascii="Times New Roman" w:hAnsi="Times New Roman"/>
          </w:rPr>
          <w:t>The Buddhist Perspective on Life and Destiny</w:t>
        </w:r>
      </w:hyperlink>
      <w:r>
        <w:rPr>
          <w:rFonts w:ascii="Times New Roman" w:hAnsi="Times New Roman" w:cs="Times New Roman" w:eastAsia="SimSun"/>
          <w:color w:val="7B4B2A"/>
          <w:lang w:val="vi-VN"/>
        </w:rPr>
        <w:t xml:space="preserve"> của Trung tâm Phiên dịch Quốc tế Phật Quang Sơn.</w:t>
      </w:r>
    </w:p>
    <w:p>
      <w:bookmarkStart w:id="583" w:name="P2_005_019"/>
      <w:pPr>
        <w:pStyle w:val="Heading2"/>
      </w:pPr>
      <w:r>
        <w:rPr>
          <w:rFonts w:ascii="Times New Roman" w:hAnsi="Times New Roman" w:cs="Times New Roman" w:eastAsia="SimSun"/>
          <w:color w:val="174F4B"/>
          <w:lang w:val="en-AU"/>
        </w:rPr>
        <w:t>What to attend to</w:t>
      </w:r>
      <w:bookmarkEnd w:id="583"/>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When the source contrasts a harmful person who appears comfortable with a good person who is suffering, resist using it to rank real people. Its practice point is narrower: immediate appearances are not enough to make harmful action wise or wholesome action futile.</w:t>
      </w:r>
    </w:p>
    <w:p>
      <w:pPr>
        <w:pStyle w:val="PairVietnamese"/>
        <w:keepLines/>
      </w:pPr>
      <w:r>
        <w:rPr>
          <w:rFonts w:ascii="Times New Roman" w:hAnsi="Times New Roman" w:cs="Times New Roman" w:eastAsia="SimSun"/>
          <w:color w:val="7B4B2A"/>
          <w:lang w:val="vi-VN"/>
        </w:rPr>
        <w:t>Khi bản nguồn đối chiếu một người làm điều xấu nhưng có vẻ an nhàn với một người tốt đang chịu khổ, hãy tránh dùng đoạn ấy để xếp hạng người thật. Điểm thực hành của nó hẹp hơn: biểu hiện tức thời không đủ để biến hành động gây hại thành khôn ngoan hoặc hành động lành thành vô ích.</w:t>
      </w:r>
    </w:p>
    <w:p>
      <w:bookmarkStart w:id="584" w:name="P2_005_021"/>
      <w:pPr>
        <w:pStyle w:val="Heading2"/>
      </w:pPr>
      <w:r>
        <w:rPr>
          <w:rFonts w:ascii="Times New Roman" w:hAnsi="Times New Roman" w:cs="Times New Roman" w:eastAsia="SimSun"/>
          <w:color w:val="174F4B"/>
          <w:lang w:val="en-AU"/>
        </w:rPr>
        <w:t>Karma, conditions and present action</w:t>
      </w:r>
      <w:bookmarkEnd w:id="584"/>
    </w:p>
    <w:p>
      <w:pPr>
        <w:pStyle w:val="VietnameseHeading"/>
      </w:pPr>
      <w:r>
        <w:rPr>
          <w:rFonts w:ascii="Times New Roman" w:hAnsi="Times New Roman" w:cs="Times New Roman" w:eastAsia="SimSun"/>
          <w:color w:val="7B4B2A"/>
          <w:lang w:val="vi-VN"/>
        </w:rPr>
        <w:t>Nghiệp, điều kiện và hành động hiện tại</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Possible interpretation, anchored in P2-005.003–P2-005.010 and P2-005.022–P2-005.025.</w:t>
      </w:r>
      <w:r>
        <w:rPr>
          <w:rFonts w:ascii="Times New Roman" w:hAnsi="Times New Roman" w:cs="Times New Roman" w:eastAsia="SimSun"/>
          <w:color w:val="174F4B"/>
          <w:lang w:val="en-AU"/>
        </w:rPr>
        <w:t xml:space="preserve"> The text keeps the traditional teaching of karmic results across present, next and later lives. Its devotional and cosmological claims should remain visible. For practice now, the same passage directs attention towards virtuous friends, restraint, confession and new wholesome causes. It does not authorise a diagnosis of why another person suffers.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Cách hiểu có thể, dựa trên P2-005.003–P2-005.010 và P2-005.022–P2-005.025.</w:t>
      </w:r>
      <w:r>
        <w:rPr>
          <w:rFonts w:ascii="Times New Roman" w:hAnsi="Times New Roman" w:cs="Times New Roman" w:eastAsia="SimSun"/>
          <w:color w:val="7B4B2A"/>
          <w:lang w:val="vi-VN"/>
        </w:rPr>
        <w:t xml:space="preserve"> Bản văn giữ nguyên giáo lý truyền thống về quả nghiệp trổ trong đời hiện tại, đời kế tiếp và những đời về sau. Các lời dạy mang tính tín ngưỡng và vũ trụ quan ấy cần được trình bày rõ. Đối với sự tu tập ngay bây giờ, chính đoạn văn cũng hướng sự chú tâm đến thiện hữu, sự tự chế, sám hối và những nhân lành mới. Đoạn văn không cho phép chúng ta chẩn đoán nguyên nhân khổ đau của người khác.</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Choose one recurring harmful pattern and map its supports: cue, place, people, reward and excuse. Remove or weaken one support and add one wholesome support. Review the result after a set period instead of waiting for intention alone to change the habit.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Chọn một khuôn mẫu gây hại thường lặp lại và ghi ra những yếu tố nâng đỡ nó: tín hiệu khởi phát, nơi chốn, người liên quan, phần thưởng và lời tự bào chữa. Loại bỏ hay làm yếu một yếu tố, rồi thêm một trợ duyên lành. Sau một thời gian đã định, hãy xem lại kết quả thay vì chỉ chờ ý định tự nó thay đổi thói quen.</w:t>
      </w:r>
    </w:p>
    <w:p>
      <w:bookmarkStart w:id="585" w:name="P2_006"/>
      <w:pPr>
        <w:pStyle w:val="Heading1"/>
      </w:pPr>
      <w:r>
        <w:rPr>
          <w:rFonts w:ascii="Times New Roman" w:hAnsi="Times New Roman" w:cs="Times New Roman" w:eastAsia="SimSun"/>
          <w:color w:val="174F4B"/>
          <w:lang w:val="en-AU"/>
        </w:rPr>
        <w:t>P2-006  Repentance for Killing and Harm</w:t>
      </w:r>
      <w:bookmarkEnd w:id="585"/>
    </w:p>
    <w:p>
      <w:pPr>
        <w:pStyle w:val="VietnameseHeading"/>
      </w:pPr>
      <w:r>
        <w:rPr>
          <w:rFonts w:ascii="Times New Roman" w:hAnsi="Times New Roman" w:cs="Times New Roman" w:eastAsia="SimSun"/>
          <w:color w:val="7B4B2A"/>
          <w:lang w:val="vi-VN"/>
        </w:rPr>
        <w:t>Sám hối sát sanh và gây hại</w:t>
      </w:r>
    </w:p>
    <w:p>
      <w:pPr>
        <w:pStyle w:val="SourceLocator"/>
      </w:pPr>
      <w:r>
        <w:rPr>
          <w:rFonts w:ascii="Times New Roman" w:hAnsi="Times New Roman" w:cs="Times New Roman" w:eastAsia="SimSun"/>
          <w:color w:val="174F4B"/>
          <w:lang w:val="en-AU"/>
        </w:rPr>
        <w:t>Source PDF pages 23-31</w:t>
      </w:r>
    </w:p>
    <w:p>
      <w:pPr>
        <w:pStyle w:val="SourceLocator"/>
      </w:pPr>
      <w:r>
        <w:rPr>
          <w:rFonts w:ascii="Times New Roman" w:hAnsi="Times New Roman" w:cs="Times New Roman" w:eastAsia="SimSun"/>
          <w:color w:val="7B4B2A"/>
          <w:lang w:val="vi-VN"/>
        </w:rPr>
        <w:t>Trang PDF nguồn 23-31</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23-31</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23-31</w:t>
      </w:r>
      <w:r>
        <w:rPr>
          <w:rFonts w:ascii="Times New Roman" w:hAnsi="Times New Roman" w:cs="Times New Roman" w:eastAsia="SimSun"/>
          <w:color w:val="7B4B2A"/>
          <w:lang w:val="vi-VN"/>
        </w:rPr>
      </w:r>
    </w:p>
    <w:p>
      <w:bookmarkStart w:id="586" w:name="P2_006_002"/>
      <w:pPr>
        <w:pStyle w:val="Heading2"/>
      </w:pPr>
      <w:r>
        <w:rPr>
          <w:rFonts w:ascii="Times New Roman" w:hAnsi="Times New Roman" w:cs="Times New Roman" w:eastAsia="SimSun"/>
          <w:color w:val="174F4B"/>
          <w:lang w:val="en-AU"/>
        </w:rPr>
        <w:t>What is happening?</w:t>
      </w:r>
      <w:bookmarkEnd w:id="58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detailed confession begins with the three physical actions, starting with killing. It includes hunting, fishing, warfare, slaughter, captivity, habitat destruction, indirect participation, careless injury and everyday actions that may harm small creatures.</w:t>
      </w:r>
    </w:p>
    <w:p>
      <w:pPr>
        <w:pStyle w:val="PairVietnamese"/>
        <w:keepLines/>
      </w:pPr>
      <w:r>
        <w:rPr>
          <w:rFonts w:ascii="Times New Roman" w:hAnsi="Times New Roman" w:cs="Times New Roman" w:eastAsia="SimSun"/>
          <w:color w:val="7B4B2A"/>
          <w:lang w:val="vi-VN"/>
        </w:rPr>
        <w:t>Phần sám hối chi tiết bắt đầu với ba nghiệp thân, trước hết là sát sanh. Phần này bao gồm săn bắn, đánh bắt cá, chiến tranh, giết mổ, giam nhốt, phá huỷ môi trường sống, tham gia gián tiếp, bất cẩn gây thương tích và những hành động thường ngày có thể làm hại các sinh vật nhỏ.</w:t>
      </w:r>
    </w:p>
    <w:p>
      <w:bookmarkStart w:id="587" w:name="P2_006_004"/>
      <w:pPr>
        <w:pStyle w:val="Heading2"/>
      </w:pPr>
      <w:r>
        <w:rPr>
          <w:rFonts w:ascii="Times New Roman" w:hAnsi="Times New Roman" w:cs="Times New Roman" w:eastAsia="SimSun"/>
          <w:color w:val="174F4B"/>
          <w:lang w:val="en-AU"/>
        </w:rPr>
        <w:t>Why is the scope so wide?</w:t>
      </w:r>
      <w:bookmarkEnd w:id="587"/>
    </w:p>
    <w:p>
      <w:pPr>
        <w:pStyle w:val="VietnameseHeading"/>
      </w:pPr>
      <w:r>
        <w:rPr>
          <w:rFonts w:ascii="Times New Roman" w:hAnsi="Times New Roman" w:cs="Times New Roman" w:eastAsia="SimSun"/>
          <w:color w:val="7B4B2A"/>
          <w:lang w:val="vi-VN"/>
        </w:rPr>
        <w:t>Vì sao phạm vi rộng như vậy?</w:t>
      </w:r>
    </w:p>
    <w:p>
      <w:pPr>
        <w:pStyle w:val="PairEnglish"/>
        <w:keepLines/>
      </w:pPr>
      <w:r>
        <w:rPr>
          <w:rFonts w:ascii="Times New Roman" w:hAnsi="Times New Roman" w:cs="Times New Roman" w:eastAsia="SimSun"/>
          <w:color w:val="174F4B"/>
          <w:lang w:val="en-AU"/>
        </w:rPr>
        <w:t>The precept is not limited to personally taking a human life. The text asks practitioners to notice intention, encouragement, profit, enjoyment, systems of violence and carelessness.</w:t>
      </w:r>
    </w:p>
    <w:p>
      <w:pPr>
        <w:pStyle w:val="PairVietnamese"/>
        <w:keepLines/>
      </w:pPr>
      <w:r>
        <w:rPr>
          <w:rFonts w:ascii="Times New Roman" w:hAnsi="Times New Roman" w:cs="Times New Roman" w:eastAsia="SimSun"/>
          <w:color w:val="7B4B2A"/>
          <w:lang w:val="vi-VN"/>
        </w:rPr>
        <w:t>Giới không sát sanh không giới hạn ở việc tự tay giết một con người. Bản văn yêu cầu người tu nhận ra ý định, sự khuyến khích, lợi nhuận, thích thú, các hệ thống bạo lực và sự bất cẩn.</w:t>
      </w:r>
    </w:p>
    <w:p>
      <w:bookmarkStart w:id="588" w:name="P2_006_006"/>
      <w:pPr>
        <w:pStyle w:val="Heading2"/>
      </w:pPr>
      <w:r>
        <w:rPr>
          <w:rFonts w:ascii="Times New Roman" w:hAnsi="Times New Roman" w:cs="Times New Roman" w:eastAsia="SimSun"/>
          <w:color w:val="174F4B"/>
          <w:lang w:val="en-AU"/>
        </w:rPr>
        <w:t>The kinship argument</w:t>
      </w:r>
      <w:bookmarkEnd w:id="588"/>
    </w:p>
    <w:p>
      <w:pPr>
        <w:pStyle w:val="VietnameseHeading"/>
      </w:pPr>
      <w:r>
        <w:rPr>
          <w:rFonts w:ascii="Times New Roman" w:hAnsi="Times New Roman" w:cs="Times New Roman" w:eastAsia="SimSun"/>
          <w:color w:val="7B4B2A"/>
          <w:lang w:val="vi-VN"/>
        </w:rPr>
        <w:t>Lập luận về tình thân</w:t>
      </w:r>
    </w:p>
    <w:p>
      <w:pPr>
        <w:pStyle w:val="PairEnglish"/>
        <w:keepLines/>
      </w:pPr>
      <w:r>
        <w:rPr>
          <w:rFonts w:ascii="Times New Roman" w:hAnsi="Times New Roman" w:cs="Times New Roman" w:eastAsia="SimSun"/>
          <w:color w:val="174F4B"/>
          <w:lang w:val="en-AU"/>
        </w:rPr>
        <w:t>The liturgy imagines all beings as former relatives across beginningless rebirth. This is meant to widen compassion beyond the present family or species. A being who now looks unfamiliar may once have been closely connected to us.</w:t>
      </w:r>
    </w:p>
    <w:p>
      <w:pPr>
        <w:pStyle w:val="PairVietnamese"/>
        <w:keepLines/>
      </w:pPr>
      <w:r>
        <w:rPr>
          <w:rFonts w:ascii="Times New Roman" w:hAnsi="Times New Roman" w:cs="Times New Roman" w:eastAsia="SimSun"/>
          <w:color w:val="7B4B2A"/>
          <w:lang w:val="vi-VN"/>
        </w:rPr>
        <w:t>Nghi thức quán tưởng mọi chúng sanh đều từng là thân quyến của nhau qua vòng tái sanh không có khởi đầu. Điều này nhằm mở rộng lòng từ bi vượt khỏi gia đình hay loài hiện tại. Một chúng sanh giờ đây trông xa lạ có thể từng gắn bó mật thiết với chúng ta.</w:t>
      </w:r>
    </w:p>
    <w:p>
      <w:bookmarkStart w:id="589" w:name="P2_006_008"/>
      <w:pPr>
        <w:pStyle w:val="Heading2"/>
      </w:pPr>
      <w:r>
        <w:rPr>
          <w:rFonts w:ascii="Times New Roman" w:hAnsi="Times New Roman" w:cs="Times New Roman" w:eastAsia="SimSun"/>
          <w:color w:val="174F4B"/>
          <w:lang w:val="en-AU"/>
        </w:rPr>
        <w:t>Traditional consequences</w:t>
      </w:r>
      <w:bookmarkEnd w:id="589"/>
    </w:p>
    <w:p>
      <w:pPr>
        <w:pStyle w:val="VietnameseHeading"/>
      </w:pPr>
      <w:r>
        <w:rPr>
          <w:rFonts w:ascii="Times New Roman" w:hAnsi="Times New Roman" w:cs="Times New Roman" w:eastAsia="SimSun"/>
          <w:color w:val="7B4B2A"/>
          <w:lang w:val="vi-VN"/>
        </w:rPr>
        <w:t>Các hậu quả theo truyền thống</w:t>
      </w:r>
    </w:p>
    <w:p>
      <w:pPr>
        <w:pStyle w:val="PairEnglish"/>
        <w:keepLines/>
      </w:pPr>
      <w:r>
        <w:rPr>
          <w:rFonts w:ascii="Times New Roman" w:hAnsi="Times New Roman" w:cs="Times New Roman" w:eastAsia="SimSun"/>
          <w:color w:val="174F4B"/>
          <w:lang w:val="en-AU"/>
        </w:rPr>
        <w:t>The text associates killing with fearful rebirths, illness and shortened life. Its practical direction is clear: protect life, reduce cruelty, cultivate compassion and help frightened beings feel safe.</w:t>
      </w:r>
    </w:p>
    <w:p>
      <w:pPr>
        <w:pStyle w:val="PairVietnamese"/>
        <w:keepLines/>
      </w:pPr>
      <w:r>
        <w:rPr>
          <w:rFonts w:ascii="Times New Roman" w:hAnsi="Times New Roman" w:cs="Times New Roman" w:eastAsia="SimSun"/>
          <w:color w:val="7B4B2A"/>
          <w:lang w:val="vi-VN"/>
        </w:rPr>
        <w:t>Bản văn liên hệ sát sanh với những cảnh giới tái sanh đáng sợ, bệnh tật và đoản thọ. Phương hướng thực tiễn rất rõ: bảo vệ sự sống, giảm bớt tàn ác, vun bồi từ bi và giúp những chúng sanh sợ hãi cảm thấy an toàn.</w:t>
      </w:r>
    </w:p>
    <w:p>
      <w:pPr>
        <w:pStyle w:val="PairEnglish"/>
        <w:keepLines/>
      </w:pPr>
      <w:r>
        <w:rPr>
          <w:rFonts w:ascii="Times New Roman" w:hAnsi="Times New Roman" w:cs="Times New Roman" w:eastAsia="SimSun"/>
          <w:color w:val="174F4B"/>
          <w:lang w:val="en-AU"/>
        </w:rPr>
        <w:t>These associations state the liturgy's karmic teaching, not a medical diagnosis. Illness, disability or early death does not prove that the affected person killed in a former life. The proper response to suffering is care and protection, not interrogation about presumed guilt.</w:t>
      </w:r>
    </w:p>
    <w:p>
      <w:pPr>
        <w:pStyle w:val="PairVietnamese"/>
        <w:keepLines/>
      </w:pPr>
      <w:r>
        <w:rPr>
          <w:rFonts w:ascii="Times New Roman" w:hAnsi="Times New Roman" w:cs="Times New Roman" w:eastAsia="SimSun"/>
          <w:color w:val="7B4B2A"/>
          <w:lang w:val="vi-VN"/>
        </w:rPr>
        <w:t>Những mối liên hệ này trình bày giáo lý nghiệp của nghi thức, không phải chẩn đoán y khoa. Bệnh tật, khuyết tật hay chết sớm không chứng minh người bị ảnh hưởng đã sát sanh trong đời trước. Cách đáp ứng đúng đối với khổ đau là chăm sóc và bảo vệ, không phải chất vấn về tội lỗi được giả định.</w:t>
      </w:r>
    </w:p>
    <w:p>
      <w:bookmarkStart w:id="590" w:name="P2_006_011"/>
      <w:pPr>
        <w:pStyle w:val="Heading2"/>
      </w:pPr>
      <w:r>
        <w:rPr>
          <w:rFonts w:ascii="Times New Roman" w:hAnsi="Times New Roman" w:cs="Times New Roman" w:eastAsia="SimSun"/>
          <w:color w:val="174F4B"/>
          <w:lang w:val="en-AU"/>
        </w:rPr>
        <w:t>The vow after confession</w:t>
      </w:r>
      <w:bookmarkEnd w:id="590"/>
    </w:p>
    <w:p>
      <w:pPr>
        <w:pStyle w:val="VietnameseHeading"/>
      </w:pPr>
      <w:r>
        <w:rPr>
          <w:rFonts w:ascii="Times New Roman" w:hAnsi="Times New Roman" w:cs="Times New Roman" w:eastAsia="SimSun"/>
          <w:color w:val="7B4B2A"/>
          <w:lang w:val="vi-VN"/>
        </w:rPr>
        <w:t>Lời nguyện sau sám hối</w:t>
      </w:r>
    </w:p>
    <w:p>
      <w:pPr>
        <w:pStyle w:val="PairEnglish"/>
        <w:keepLines/>
      </w:pPr>
      <w:r>
        <w:rPr>
          <w:rFonts w:ascii="Times New Roman" w:hAnsi="Times New Roman" w:cs="Times New Roman" w:eastAsia="SimSun"/>
          <w:color w:val="174F4B"/>
          <w:lang w:val="en-AU"/>
        </w:rPr>
        <w:t>The positive replacement for killing is active care. The assembly vows to teach helpful Dharma, relieve fear and make its presence a condition of peace for other beings.</w:t>
      </w:r>
    </w:p>
    <w:p>
      <w:pPr>
        <w:pStyle w:val="PairVietnamese"/>
        <w:keepLines/>
      </w:pPr>
      <w:r>
        <w:rPr>
          <w:rFonts w:ascii="Times New Roman" w:hAnsi="Times New Roman" w:cs="Times New Roman" w:eastAsia="SimSun"/>
          <w:color w:val="7B4B2A"/>
          <w:lang w:val="vi-VN"/>
        </w:rPr>
        <w:t>Sự thay thế tích cực cho sát sanh là chủ động chăm sóc. Đại chúng nguyện giảng dạy Pháp hữu ích, làm vơi sợ hãi và khiến sự hiện diện của mình trở thành điều kiện bình an cho các chúng sanh khác.</w:t>
      </w:r>
    </w:p>
    <w:p>
      <w:bookmarkStart w:id="591" w:name="P2_006_013"/>
      <w:pPr>
        <w:pStyle w:val="Heading2"/>
      </w:pPr>
      <w:r>
        <w:rPr>
          <w:rFonts w:ascii="Times New Roman" w:hAnsi="Times New Roman" w:cs="Times New Roman" w:eastAsia="SimSun"/>
          <w:color w:val="174F4B"/>
          <w:lang w:val="en-AU"/>
        </w:rPr>
        <w:t>What to attend to</w:t>
      </w:r>
      <w:bookmarkEnd w:id="591"/>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section expands responsibility from a direct act to ordering, encouraging, profiting, taking pleasure or failing to take reasonable care. Apply that widening honestly and proportionately. A workable vow might be to stop sharing violent humiliation as entertainment, choose a less harmful purchase where a real option exists, or protect an animal in immediate danger. It is not useful to turn unavoidable contact with living systems into paralysing guilt.</w:t>
      </w:r>
    </w:p>
    <w:p>
      <w:pPr>
        <w:pStyle w:val="PairVietnamese"/>
        <w:keepLines/>
      </w:pPr>
      <w:r>
        <w:rPr>
          <w:rFonts w:ascii="Times New Roman" w:hAnsi="Times New Roman" w:cs="Times New Roman" w:eastAsia="SimSun"/>
          <w:color w:val="7B4B2A"/>
          <w:lang w:val="vi-VN"/>
        </w:rPr>
        <w:t>Phần này mở rộng trách nhiệm từ hành động trực tiếp sang ra lệnh, khuyến khích, trục lợi, vui thích hoặc không thực hiện sự cẩn trọng hợp lý. Hãy áp dụng sự mở rộng ấy một cách thành thật và tương xứng. Một lời nguyện khả thi có thể là thôi chia sẻ sự hạ nhục bạo lực như trò giải trí, chọn mua thứ ít gây hại hơn khi thật sự có lựa chọn, hoặc bảo vệ một con vật đang gặp nguy hiểm trước mắt. Biến sự tiếp xúc không thể tránh với các hệ thống sống thành cảm giác tội lỗi làm tê liệt thì không hữu ích.</w:t>
      </w:r>
    </w:p>
    <w:p>
      <w:bookmarkStart w:id="592" w:name="P2_006_015"/>
      <w:pPr>
        <w:pStyle w:val="Heading2"/>
      </w:pPr>
      <w:r>
        <w:rPr>
          <w:rFonts w:ascii="Times New Roman" w:hAnsi="Times New Roman" w:cs="Times New Roman" w:eastAsia="SimSun"/>
          <w:color w:val="174F4B"/>
          <w:lang w:val="en-AU"/>
        </w:rPr>
        <w:t>From avoiding harm to protecting life</w:t>
      </w:r>
      <w:bookmarkEnd w:id="592"/>
    </w:p>
    <w:p>
      <w:pPr>
        <w:pStyle w:val="VietnameseHeading"/>
      </w:pPr>
      <w:r>
        <w:rPr>
          <w:rFonts w:ascii="Times New Roman" w:hAnsi="Times New Roman" w:cs="Times New Roman" w:eastAsia="SimSun"/>
          <w:color w:val="7B4B2A"/>
          <w:lang w:val="vi-VN"/>
        </w:rPr>
        <w:t>Từ tránh gây hại đến bảo hộ sự sống</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P2-006.009–P2-006.024.</w:t>
      </w:r>
      <w:r>
        <w:rPr>
          <w:rFonts w:ascii="Times New Roman" w:hAnsi="Times New Roman" w:cs="Times New Roman" w:eastAsia="SimSun"/>
          <w:color w:val="174F4B"/>
          <w:lang w:val="en-AU"/>
        </w:rPr>
        <w:t xml:space="preserve"> The confession widens responsibility from direct killing to ordering, enabling, enjoying and carelessly causing harm. The counter-vow then moves beyond restraint towards rescue, safety and helpful teaching. Traditional teachings about rebirth realms and karmic results remain part of the liturgy and are not reduced to psychology here.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P2-006.009–P2-006.024.</w:t>
      </w:r>
      <w:r>
        <w:rPr>
          <w:rFonts w:ascii="Times New Roman" w:hAnsi="Times New Roman" w:cs="Times New Roman" w:eastAsia="SimSun"/>
          <w:color w:val="7B4B2A"/>
          <w:lang w:val="vi-VN"/>
        </w:rPr>
        <w:t xml:space="preserve"> Lời sám hối mở rộng trách nhiệm từ việc trực tiếp sát hại đến ra lệnh, tạo điều kiện, vui thích và bất cẩn gây hại. Lời nguyện đối trị tiếp đó đi xa hơn sự kiềm chế, hướng đến cứu giúp, tạo an toàn và chia sẻ giáo pháp có ích. Giáo lý truyền thống về các cảnh giới tái sanh và quả nghiệp vẫn là một phần của nghi thức, không bị thu gọn thành tâm lý học ở đây.</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In one area you can influence, reduce avoidable harm and add protection. This may mean changing a purchase, making a workplace process safer, refusing entertainment built on humiliation, helping an animal in immediate danger, or supporting a person exposed to violence. Keep the step specific enough to complete and review.</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Trong một phạm vi mình có thể tác động, hãy giảm tổn hại có thể tránh và tăng sự bảo hộ. Việc này có thể là đổi một lựa chọn mua sắm, làm quy trình nơi làm việc an toàn hơn, không hưởng ứng trò giải trí dựa trên sự làm nhục, giúp một con vật đang gặp nguy hiểm trước mắt, hay hỗ trợ một người đang bị bạo lực đe dọa. Hãy chọn bước đủ cụ thể để có thể hoàn tất và xem lại.</w:t>
      </w:r>
    </w:p>
    <w:p>
      <w:bookmarkStart w:id="593" w:name="P2_007"/>
      <w:pPr>
        <w:pStyle w:val="Heading1"/>
      </w:pPr>
      <w:r>
        <w:rPr>
          <w:rFonts w:ascii="Times New Roman" w:hAnsi="Times New Roman" w:cs="Times New Roman" w:eastAsia="SimSun"/>
          <w:color w:val="174F4B"/>
          <w:lang w:val="en-AU"/>
        </w:rPr>
        <w:t>P2-007  Repentance for Stealing</w:t>
      </w:r>
      <w:bookmarkEnd w:id="593"/>
    </w:p>
    <w:p>
      <w:pPr>
        <w:pStyle w:val="VietnameseHeading"/>
      </w:pPr>
      <w:r>
        <w:rPr>
          <w:rFonts w:ascii="Times New Roman" w:hAnsi="Times New Roman" w:cs="Times New Roman" w:eastAsia="SimSun"/>
          <w:color w:val="7B4B2A"/>
          <w:lang w:val="vi-VN"/>
        </w:rPr>
        <w:t>Sám hối trộm cắp</w:t>
      </w:r>
    </w:p>
    <w:p>
      <w:pPr>
        <w:pStyle w:val="SourceLocator"/>
      </w:pPr>
      <w:r>
        <w:rPr>
          <w:rFonts w:ascii="Times New Roman" w:hAnsi="Times New Roman" w:cs="Times New Roman" w:eastAsia="SimSun"/>
          <w:color w:val="174F4B"/>
          <w:lang w:val="en-AU"/>
        </w:rPr>
        <w:t>Source PDF pages 32-38</w:t>
      </w:r>
    </w:p>
    <w:p>
      <w:pPr>
        <w:pStyle w:val="SourceLocator"/>
      </w:pPr>
      <w:r>
        <w:rPr>
          <w:rFonts w:ascii="Times New Roman" w:hAnsi="Times New Roman" w:cs="Times New Roman" w:eastAsia="SimSun"/>
          <w:color w:val="7B4B2A"/>
          <w:lang w:val="vi-VN"/>
        </w:rPr>
        <w:t>Trang PDF nguồn 32-38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32-38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32-38</w:t>
      </w:r>
      <w:r>
        <w:rPr>
          <w:rFonts w:ascii="Times New Roman" w:hAnsi="Times New Roman" w:cs="Times New Roman" w:eastAsia="SimSun"/>
          <w:color w:val="7B4B2A"/>
          <w:lang w:val="vi-VN"/>
        </w:rPr>
      </w:r>
    </w:p>
    <w:p>
      <w:bookmarkStart w:id="594" w:name="P2_007_002"/>
      <w:pPr>
        <w:pStyle w:val="Heading2"/>
      </w:pPr>
      <w:r>
        <w:rPr>
          <w:rFonts w:ascii="Times New Roman" w:hAnsi="Times New Roman" w:cs="Times New Roman" w:eastAsia="SimSun"/>
          <w:color w:val="174F4B"/>
          <w:lang w:val="en-AU"/>
        </w:rPr>
        <w:t>What is happening?</w:t>
      </w:r>
      <w:bookmarkEnd w:id="59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examines taking what has not been given. It includes robbery, coercion, corrupt government, misuse of religious property, unpaid loans, trespass, false measures, commercial deception, embezzlement and exploitation.</w:t>
      </w:r>
    </w:p>
    <w:p>
      <w:pPr>
        <w:pStyle w:val="PairVietnamese"/>
        <w:keepLines/>
      </w:pPr>
      <w:r>
        <w:rPr>
          <w:rFonts w:ascii="Times New Roman" w:hAnsi="Times New Roman" w:cs="Times New Roman" w:eastAsia="SimSun"/>
          <w:color w:val="7B4B2A"/>
          <w:lang w:val="vi-VN"/>
        </w:rPr>
        <w:t>Nghi thức xem xét việc lấy của không được cho. Phần này bao gồm cướp bóc, cưỡng đoạt, chính quyền tham nhũng, sử dụng sai tài sản tôn giáo, nợ không trả, xâm nhập trái phép, cân đo gian dối, lừa đảo thương mại, biển thủ và bóc lột.</w:t>
      </w:r>
    </w:p>
    <w:p>
      <w:bookmarkStart w:id="595" w:name="P2_007_004"/>
      <w:pPr>
        <w:pStyle w:val="Heading2"/>
      </w:pPr>
      <w:r>
        <w:rPr>
          <w:rFonts w:ascii="Times New Roman" w:hAnsi="Times New Roman" w:cs="Times New Roman" w:eastAsia="SimSun"/>
          <w:color w:val="174F4B"/>
          <w:lang w:val="en-AU"/>
        </w:rPr>
        <w:t>What does stealing mean here?</w:t>
      </w:r>
      <w:bookmarkEnd w:id="595"/>
    </w:p>
    <w:p>
      <w:pPr>
        <w:pStyle w:val="VietnameseHeading"/>
      </w:pPr>
      <w:r>
        <w:rPr>
          <w:rFonts w:ascii="Times New Roman" w:hAnsi="Times New Roman" w:cs="Times New Roman" w:eastAsia="SimSun"/>
          <w:color w:val="7B4B2A"/>
          <w:lang w:val="vi-VN"/>
        </w:rPr>
        <w:t>Trộm cắp có nghĩa gì ở đây?</w:t>
      </w:r>
    </w:p>
    <w:p>
      <w:pPr>
        <w:pStyle w:val="PairEnglish"/>
        <w:keepLines/>
      </w:pPr>
      <w:r>
        <w:rPr>
          <w:rFonts w:ascii="Times New Roman" w:hAnsi="Times New Roman" w:cs="Times New Roman" w:eastAsia="SimSun"/>
          <w:color w:val="174F4B"/>
          <w:lang w:val="en-AU"/>
        </w:rPr>
        <w:t>It is broader than secretly taking an object. The central question is whether another person's resources, labour, trust or common property are being taken without free and informed consent.</w:t>
      </w:r>
    </w:p>
    <w:p>
      <w:pPr>
        <w:pStyle w:val="PairVietnamese"/>
        <w:keepLines/>
      </w:pPr>
      <w:r>
        <w:rPr>
          <w:rFonts w:ascii="Times New Roman" w:hAnsi="Times New Roman" w:cs="Times New Roman" w:eastAsia="SimSun"/>
          <w:color w:val="7B4B2A"/>
          <w:lang w:val="vi-VN"/>
        </w:rPr>
        <w:t>Nó rộng hơn việc lén lấy một món đồ. Câu hỏi trọng tâm là tài nguyên, công sức, niềm tin của người khác hay tài sản chung có bị lấy khi chưa có sự đồng thuận tự nguyện và đầy đủ thông tin hay không.</w:t>
      </w:r>
    </w:p>
    <w:p>
      <w:bookmarkStart w:id="596" w:name="P2_007_006"/>
      <w:pPr>
        <w:pStyle w:val="Heading2"/>
      </w:pPr>
      <w:r>
        <w:rPr>
          <w:rFonts w:ascii="Times New Roman" w:hAnsi="Times New Roman" w:cs="Times New Roman" w:eastAsia="SimSun"/>
          <w:color w:val="174F4B"/>
          <w:lang w:val="en-AU"/>
        </w:rPr>
        <w:t>Why are temple goods treated seriously?</w:t>
      </w:r>
      <w:bookmarkEnd w:id="596"/>
    </w:p>
    <w:p>
      <w:pPr>
        <w:pStyle w:val="VietnameseHeading"/>
      </w:pPr>
      <w:r>
        <w:rPr>
          <w:rFonts w:ascii="Times New Roman" w:hAnsi="Times New Roman" w:cs="Times New Roman" w:eastAsia="SimSun"/>
          <w:color w:val="7B4B2A"/>
          <w:lang w:val="vi-VN"/>
        </w:rPr>
        <w:t>Vì sao của cải nhà chùa được xem trọng?</w:t>
      </w:r>
    </w:p>
    <w:p>
      <w:pPr>
        <w:pStyle w:val="PairEnglish"/>
        <w:keepLines/>
      </w:pPr>
      <w:r>
        <w:rPr>
          <w:rFonts w:ascii="Times New Roman" w:hAnsi="Times New Roman" w:cs="Times New Roman" w:eastAsia="SimSun"/>
          <w:color w:val="174F4B"/>
          <w:lang w:val="en-AU"/>
        </w:rPr>
        <w:t>Offerings to the Buddha, Dharma and Sangha are held for communal religious purposes. Misusing them breaks both stewardship and the donors' trust.</w:t>
      </w:r>
    </w:p>
    <w:p>
      <w:pPr>
        <w:pStyle w:val="PairVietnamese"/>
        <w:keepLines/>
      </w:pPr>
      <w:r>
        <w:rPr>
          <w:rFonts w:ascii="Times New Roman" w:hAnsi="Times New Roman" w:cs="Times New Roman" w:eastAsia="SimSun"/>
          <w:color w:val="7B4B2A"/>
          <w:lang w:val="vi-VN"/>
        </w:rPr>
        <w:t>Phẩm vật cúng dường Phật, Pháp và Tăng được giữ cho mục đích tôn giáo chung. Dùng sai mục đích vừa vi phạm trách nhiệm quản lý vừa phụ lòng tin của thí chủ.</w:t>
      </w:r>
    </w:p>
    <w:p>
      <w:bookmarkStart w:id="597" w:name="P2_007_008"/>
      <w:pPr>
        <w:pStyle w:val="Heading2"/>
      </w:pPr>
      <w:r>
        <w:rPr>
          <w:rFonts w:ascii="Times New Roman" w:hAnsi="Times New Roman" w:cs="Times New Roman" w:eastAsia="SimSun"/>
          <w:color w:val="174F4B"/>
          <w:lang w:val="en-AU"/>
        </w:rPr>
        <w:t>The positive practice</w:t>
      </w:r>
      <w:bookmarkEnd w:id="597"/>
    </w:p>
    <w:p>
      <w:pPr>
        <w:pStyle w:val="VietnameseHeading"/>
      </w:pPr>
      <w:r>
        <w:rPr>
          <w:rFonts w:ascii="Times New Roman" w:hAnsi="Times New Roman" w:cs="Times New Roman" w:eastAsia="SimSun"/>
          <w:color w:val="7B4B2A"/>
          <w:lang w:val="vi-VN"/>
        </w:rPr>
        <w:t>Pháp tu tích cực</w:t>
      </w:r>
    </w:p>
    <w:p>
      <w:pPr>
        <w:pStyle w:val="PairEnglish"/>
        <w:keepLines/>
      </w:pPr>
      <w:r>
        <w:rPr>
          <w:rFonts w:ascii="Times New Roman" w:hAnsi="Times New Roman" w:cs="Times New Roman" w:eastAsia="SimSun"/>
          <w:color w:val="174F4B"/>
          <w:lang w:val="en-AU"/>
        </w:rPr>
        <w:t xml:space="preserve">The section turns greed into </w:t>
      </w:r>
      <w:r>
        <w:rPr>
          <w:rFonts w:ascii="Times New Roman" w:hAnsi="Times New Roman" w:cs="Times New Roman" w:eastAsia="SimSun"/>
          <w:b/>
          <w:color w:val="174F4B"/>
          <w:lang w:val="en-AU"/>
        </w:rPr>
        <w:t>dānapāramitā</w:t>
      </w:r>
      <w:r>
        <w:rPr>
          <w:rFonts w:ascii="Times New Roman" w:hAnsi="Times New Roman" w:cs="Times New Roman" w:eastAsia="SimSun"/>
          <w:color w:val="174F4B"/>
          <w:lang w:val="en-AU"/>
        </w:rPr>
        <w:t>, the perfection of generosity. Instead of asking only, "What must I not take?", it asks, "What can I freely give for the welfare and awakening of others?"</w:t>
      </w:r>
    </w:p>
    <w:p>
      <w:pPr>
        <w:pStyle w:val="PairVietnamese"/>
        <w:keepLines/>
      </w:pPr>
      <w:r>
        <w:rPr>
          <w:rFonts w:ascii="Times New Roman" w:hAnsi="Times New Roman" w:cs="Times New Roman" w:eastAsia="SimSun"/>
          <w:color w:val="7B4B2A"/>
          <w:lang w:val="vi-VN"/>
        </w:rPr>
        <w:t xml:space="preserve">Phần này chuyển lòng tham thành </w:t>
      </w:r>
      <w:r>
        <w:rPr>
          <w:rFonts w:ascii="Times New Roman" w:hAnsi="Times New Roman" w:cs="Times New Roman" w:eastAsia="SimSun"/>
          <w:b/>
          <w:color w:val="7B4B2A"/>
          <w:lang w:val="vi-VN"/>
        </w:rPr>
        <w:t>dānapāramitā</w:t>
      </w:r>
      <w:r>
        <w:rPr>
          <w:rFonts w:ascii="Times New Roman" w:hAnsi="Times New Roman" w:cs="Times New Roman" w:eastAsia="SimSun"/>
          <w:color w:val="7B4B2A"/>
          <w:lang w:val="vi-VN"/>
        </w:rPr>
        <w:t>, bố thí ba-la-mật. Thay vì chỉ hỏi “Tôi không được lấy gì?”, phần này hỏi “Tôi có thể tự nguyện trao tặng điều gì vì phúc lợi và sự giác ngộ của người khác?”</w:t>
      </w:r>
    </w:p>
    <w:p>
      <w:bookmarkStart w:id="598" w:name="P2_007_010"/>
      <w:pPr>
        <w:pStyle w:val="Heading2"/>
      </w:pPr>
      <w:r>
        <w:rPr>
          <w:rFonts w:ascii="Times New Roman" w:hAnsi="Times New Roman" w:cs="Times New Roman" w:eastAsia="SimSun"/>
          <w:color w:val="174F4B"/>
          <w:lang w:val="en-AU"/>
        </w:rPr>
        <w:t>Everyday forms of taking</w:t>
      </w:r>
      <w:bookmarkEnd w:id="598"/>
    </w:p>
    <w:p>
      <w:pPr>
        <w:pStyle w:val="VietnameseHeading"/>
      </w:pPr>
      <w:r>
        <w:rPr>
          <w:rFonts w:ascii="Times New Roman" w:hAnsi="Times New Roman" w:cs="Times New Roman" w:eastAsia="SimSun"/>
          <w:color w:val="7B4B2A"/>
          <w:lang w:val="vi-VN"/>
        </w:rPr>
        <w:t>Những hình thức chiếm lấy trong đời thường</w:t>
      </w:r>
    </w:p>
    <w:p>
      <w:pPr>
        <w:pStyle w:val="PairEnglish"/>
        <w:keepLines/>
      </w:pPr>
      <w:r>
        <w:rPr>
          <w:rFonts w:ascii="Times New Roman" w:hAnsi="Times New Roman" w:cs="Times New Roman" w:eastAsia="SimSun"/>
          <w:color w:val="174F4B"/>
          <w:lang w:val="en-AU"/>
        </w:rPr>
        <w:t>The source's examples include false measures, unpaid debts and misuse of entrusted goods. Present-day parallels can include concealing fees, claiming another person's work, keeping money transferred by mistake, using community funds for private benefit, or taking someone's time through a promise one never intends to honour. The common thread is advantage gained without free and informed agreement.</w:t>
      </w:r>
    </w:p>
    <w:p>
      <w:pPr>
        <w:pStyle w:val="PairVietnamese"/>
        <w:keepLines/>
      </w:pPr>
      <w:r>
        <w:rPr>
          <w:rFonts w:ascii="Times New Roman" w:hAnsi="Times New Roman" w:cs="Times New Roman" w:eastAsia="SimSun"/>
          <w:color w:val="7B4B2A"/>
          <w:lang w:val="vi-VN"/>
        </w:rPr>
        <w:t>Các ví dụ của bản nguồn bao gồm cân đo gian dối, nợ không trả và sử dụng sai tài sản được giao phó. Những trường hợp tương đương ngày nay có thể gồm che giấu phí, nhận công lao từ việc của người khác, giữ số tiền được chuyển nhầm, dùng quỹ cộng đồng vì lợi ích riêng, hoặc chiếm thời gian của ai đó bằng một lời hứa mà mình không hề định giữ. Điểm chung là giành lợi thế mà không có sự đồng thuận tự nguyện và đầy đủ thông tin.</w:t>
      </w:r>
    </w:p>
    <w:p>
      <w:pPr>
        <w:pStyle w:val="PairEnglish"/>
        <w:keepLines/>
      </w:pPr>
      <w:r>
        <w:rPr>
          <w:rFonts w:ascii="Times New Roman" w:hAnsi="Times New Roman" w:cs="Times New Roman" w:eastAsia="SimSun"/>
          <w:color w:val="174F4B"/>
          <w:lang w:val="en-AU"/>
        </w:rPr>
        <w:t>Repair should fit the harm: return an item, repay a debt, correct a record, credit the creator, disclose the conflict or establish proper controls. When direct contact would endanger someone or compound harm, seek suitable professional or community guidance rather than treating confession as permission to intrude.</w:t>
      </w:r>
    </w:p>
    <w:p>
      <w:pPr>
        <w:pStyle w:val="PairVietnamese"/>
        <w:keepLines/>
      </w:pPr>
      <w:r>
        <w:rPr>
          <w:rFonts w:ascii="Times New Roman" w:hAnsi="Times New Roman" w:cs="Times New Roman" w:eastAsia="SimSun"/>
          <w:color w:val="7B4B2A"/>
          <w:lang w:val="vi-VN"/>
        </w:rPr>
        <w:t>Việc sửa chữa nên phù hợp với tổn hại: trả lại món đồ, trả nợ, sửa hồ sơ, ghi nhận người sáng tạo, công khai xung đột lợi ích hoặc thiết lập cơ chế kiểm soát thích hợp. Khi tiếp xúc trực tiếp có thể gây nguy hiểm cho ai đó hoặc làm tổn hại nặng thêm, hãy tìm sự hướng dẫn chuyên môn hay cộng đồng phù hợp thay vì xem lời sám hối là giấy phép xâm phạm họ.</w:t>
      </w:r>
    </w:p>
    <w:p>
      <w:bookmarkStart w:id="599" w:name="P2_007_013"/>
      <w:pPr>
        <w:pStyle w:val="Heading2"/>
      </w:pPr>
      <w:r>
        <w:rPr>
          <w:rFonts w:ascii="Times New Roman" w:hAnsi="Times New Roman" w:cs="Times New Roman" w:eastAsia="SimSun"/>
          <w:color w:val="174F4B"/>
          <w:lang w:val="en-AU"/>
        </w:rPr>
        <w:t>Property, labour and entrusted resources</w:t>
      </w:r>
      <w:bookmarkEnd w:id="599"/>
    </w:p>
    <w:p>
      <w:pPr>
        <w:pStyle w:val="VietnameseHeading"/>
      </w:pPr>
      <w:r>
        <w:rPr>
          <w:rFonts w:ascii="Times New Roman" w:hAnsi="Times New Roman" w:cs="Times New Roman" w:eastAsia="SimSun"/>
          <w:color w:val="7B4B2A"/>
          <w:lang w:val="vi-VN"/>
        </w:rPr>
        <w:t>Tài sản, công sức và nguồn lực được giao phó</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P2-007.005–P2-007.021.</w:t>
      </w:r>
      <w:r>
        <w:rPr>
          <w:rFonts w:ascii="Times New Roman" w:hAnsi="Times New Roman" w:cs="Times New Roman" w:eastAsia="SimSun"/>
          <w:color w:val="174F4B"/>
          <w:lang w:val="en-AU"/>
        </w:rPr>
        <w:t xml:space="preserve"> The source includes force, corruption, dishonest measurement, unpaid debts and misuse of communal or religious property. Its ethical field therefore includes respect for labour, accurate exchange, stewardship and trust, not only secret theft.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P2-007.005–P2-007.021.</w:t>
      </w:r>
      <w:r>
        <w:rPr>
          <w:rFonts w:ascii="Times New Roman" w:hAnsi="Times New Roman" w:cs="Times New Roman" w:eastAsia="SimSun"/>
          <w:color w:val="7B4B2A"/>
          <w:lang w:val="vi-VN"/>
        </w:rPr>
        <w:t xml:space="preserve"> Bản nguồn kể đến cưỡng đoạt, tham nhũng, cân đo gian dối, nợ không trả và sử dụng sai tài sản chung hay tài sản tôn giáo. Vì vậy, phạm vi đạo đức của đoạn này bao gồm sự tôn trọng công sức, trao đổi chính xác, quản lý có trách nhiệm và lòng tin, chứ không chỉ việc lén lấy đồ vật.</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Check one exchange involving money, time, credit or shared property. Was consent informed and voluntary? Was labour acknowledged and paid as agreed? Were records accurate? Repair in a form proportionate to the harm: return, repay, correct, credit, disclose or install a safeguard.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Xem lại một sự trao đổi liên quan đến tiền bạc, thời gian, công lao hay tài sản chung. Sự đồng thuận có đầy đủ thông tin và tự nguyện không? Công sức có được ghi nhận và trả đúng thỏa thuận không? Hồ sơ có chính xác không? Hãy sửa chữa tương xứng với tổn hại: hoàn trả, trả nợ, sửa thông tin, ghi công, công khai hay thiết lập biện pháp kiểm soát.</w:t>
      </w:r>
    </w:p>
    <w:p>
      <w:bookmarkStart w:id="600" w:name="P2_008"/>
      <w:pPr>
        <w:pStyle w:val="Heading1"/>
      </w:pPr>
      <w:r>
        <w:rPr>
          <w:rFonts w:ascii="Times New Roman" w:hAnsi="Times New Roman" w:cs="Times New Roman" w:eastAsia="SimSun"/>
          <w:color w:val="174F4B"/>
          <w:lang w:val="en-AU"/>
        </w:rPr>
        <w:t>P2-008  Repentance for Sexual Desire and Misconduct</w:t>
      </w:r>
      <w:bookmarkEnd w:id="600"/>
    </w:p>
    <w:p>
      <w:pPr>
        <w:pStyle w:val="VietnameseHeading"/>
      </w:pPr>
      <w:r>
        <w:rPr>
          <w:rFonts w:ascii="Times New Roman" w:hAnsi="Times New Roman" w:cs="Times New Roman" w:eastAsia="SimSun"/>
          <w:color w:val="7B4B2A"/>
          <w:lang w:val="vi-VN"/>
        </w:rPr>
        <w:t>Sám hối tham dục và tà hạnh</w:t>
      </w:r>
    </w:p>
    <w:p>
      <w:pPr>
        <w:pStyle w:val="SourceLocator"/>
      </w:pPr>
      <w:r>
        <w:rPr>
          <w:rFonts w:ascii="Times New Roman" w:hAnsi="Times New Roman" w:cs="Times New Roman" w:eastAsia="SimSun"/>
          <w:color w:val="174F4B"/>
          <w:lang w:val="en-AU"/>
        </w:rPr>
        <w:t>Source PDF pages 38-40</w:t>
      </w:r>
    </w:p>
    <w:p>
      <w:pPr>
        <w:pStyle w:val="SourceLocator"/>
      </w:pPr>
      <w:r>
        <w:rPr>
          <w:rFonts w:ascii="Times New Roman" w:hAnsi="Times New Roman" w:cs="Times New Roman" w:eastAsia="SimSun"/>
          <w:color w:val="7B4B2A"/>
          <w:lang w:val="vi-VN"/>
        </w:rPr>
        <w:t>Trang PDF nguồn 38-40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38-40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38-40</w:t>
      </w:r>
      <w:r>
        <w:rPr>
          <w:rFonts w:ascii="Times New Roman" w:hAnsi="Times New Roman" w:cs="Times New Roman" w:eastAsia="SimSun"/>
          <w:color w:val="7B4B2A"/>
          <w:lang w:val="vi-VN"/>
        </w:rPr>
      </w:r>
    </w:p>
    <w:p>
      <w:bookmarkStart w:id="601" w:name="P2_008_002"/>
      <w:pPr>
        <w:pStyle w:val="Heading2"/>
      </w:pPr>
      <w:r>
        <w:rPr>
          <w:rFonts w:ascii="Times New Roman" w:hAnsi="Times New Roman" w:cs="Times New Roman" w:eastAsia="SimSun"/>
          <w:color w:val="174F4B"/>
          <w:lang w:val="en-AU"/>
        </w:rPr>
        <w:t>What is happening?</w:t>
      </w:r>
      <w:bookmarkEnd w:id="60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liturgy examines sexual craving as a powerful form of attachment and confesses conduct that violates trust or ethical restraint.</w:t>
      </w:r>
    </w:p>
    <w:p>
      <w:pPr>
        <w:pStyle w:val="PairVietnamese"/>
        <w:keepLines/>
      </w:pPr>
      <w:r>
        <w:rPr>
          <w:rFonts w:ascii="Times New Roman" w:hAnsi="Times New Roman" w:cs="Times New Roman" w:eastAsia="SimSun"/>
          <w:color w:val="7B4B2A"/>
          <w:lang w:val="vi-VN"/>
        </w:rPr>
        <w:t>Nghi thức xem xét dục vọng như một dạng chấp trước mạnh mẽ và sám hối hành vi vi phạm niềm tin hay sự tự chế đạo đức.</w:t>
      </w:r>
    </w:p>
    <w:p>
      <w:bookmarkStart w:id="602" w:name="P2_008_004"/>
      <w:pPr>
        <w:pStyle w:val="Heading2"/>
      </w:pPr>
      <w:r>
        <w:rPr>
          <w:rFonts w:ascii="Times New Roman" w:hAnsi="Times New Roman" w:cs="Times New Roman" w:eastAsia="SimSun"/>
          <w:color w:val="174F4B"/>
          <w:lang w:val="en-AU"/>
        </w:rPr>
        <w:t>What is the Buddhist concern?</w:t>
      </w:r>
      <w:bookmarkEnd w:id="602"/>
    </w:p>
    <w:p>
      <w:pPr>
        <w:pStyle w:val="VietnameseHeading"/>
      </w:pPr>
      <w:r>
        <w:rPr>
          <w:rFonts w:ascii="Times New Roman" w:hAnsi="Times New Roman" w:cs="Times New Roman" w:eastAsia="SimSun"/>
          <w:color w:val="7B4B2A"/>
          <w:lang w:val="vi-VN"/>
        </w:rPr>
        <w:t>Mối quan tâm của Phật giáo là gì?</w:t>
      </w:r>
    </w:p>
    <w:p>
      <w:pPr>
        <w:pStyle w:val="PairEnglish"/>
        <w:keepLines/>
      </w:pPr>
      <w:r>
        <w:rPr>
          <w:rFonts w:ascii="Times New Roman" w:hAnsi="Times New Roman" w:cs="Times New Roman" w:eastAsia="SimSun"/>
          <w:color w:val="174F4B"/>
          <w:lang w:val="en-AU"/>
        </w:rPr>
        <w:t>The issue is not that affection or the body is inherently evil. The concern is craving that treats another person as an object, breaks commitments, causes betrayal or overwhelms clear judgement.</w:t>
      </w:r>
    </w:p>
    <w:p>
      <w:pPr>
        <w:pStyle w:val="PairVietnamese"/>
        <w:keepLines/>
      </w:pPr>
      <w:r>
        <w:rPr>
          <w:rFonts w:ascii="Times New Roman" w:hAnsi="Times New Roman" w:cs="Times New Roman" w:eastAsia="SimSun"/>
          <w:color w:val="7B4B2A"/>
          <w:lang w:val="vi-VN"/>
        </w:rPr>
        <w:t>Vấn đề không phải tình cảm hay thân thể vốn là xấu ác. Điều đáng quan tâm là dục vọng xem người khác như đồ vật, phá vỡ cam kết, gây phản bội hoặc lấn át sự phán đoán sáng suốt.</w:t>
      </w:r>
    </w:p>
    <w:p>
      <w:bookmarkStart w:id="603" w:name="P2_008_006"/>
      <w:pPr>
        <w:pStyle w:val="Heading2"/>
      </w:pPr>
      <w:r>
        <w:rPr>
          <w:rFonts w:ascii="Times New Roman" w:hAnsi="Times New Roman" w:cs="Times New Roman" w:eastAsia="SimSun"/>
          <w:color w:val="174F4B"/>
          <w:lang w:val="en-AU"/>
        </w:rPr>
        <w:t>Monastic and lay contexts</w:t>
      </w:r>
      <w:bookmarkEnd w:id="603"/>
    </w:p>
    <w:p>
      <w:pPr>
        <w:pStyle w:val="VietnameseHeading"/>
      </w:pPr>
      <w:r>
        <w:rPr>
          <w:rFonts w:ascii="Times New Roman" w:hAnsi="Times New Roman" w:cs="Times New Roman" w:eastAsia="SimSun"/>
          <w:color w:val="7B4B2A"/>
          <w:lang w:val="vi-VN"/>
        </w:rPr>
        <w:t>Bối cảnh xuất gia và tại gia</w:t>
      </w:r>
    </w:p>
    <w:p>
      <w:pPr>
        <w:pStyle w:val="PairEnglish"/>
        <w:keepLines/>
      </w:pPr>
      <w:r>
        <w:rPr>
          <w:rFonts w:ascii="Times New Roman" w:hAnsi="Times New Roman" w:cs="Times New Roman" w:eastAsia="SimSun"/>
          <w:color w:val="174F4B"/>
          <w:lang w:val="en-AU"/>
        </w:rPr>
        <w:t>The communal text speaks across different vows. Monastics undertake celibacy. Lay ethics commonly focus on avoiding sexual misconduct, coercion, exploitation and betrayal.</w:t>
      </w:r>
    </w:p>
    <w:p>
      <w:pPr>
        <w:pStyle w:val="PairVietnamese"/>
        <w:keepLines/>
      </w:pPr>
      <w:r>
        <w:rPr>
          <w:rFonts w:ascii="Times New Roman" w:hAnsi="Times New Roman" w:cs="Times New Roman" w:eastAsia="SimSun"/>
          <w:color w:val="7B4B2A"/>
          <w:lang w:val="vi-VN"/>
        </w:rPr>
        <w:t>Bản văn cộng đồng nói với những người giữ các lời nguyện khác nhau. Người xuất gia sống phạm hạnh. Đạo đức tại gia thường chú trọng tránh tà dâm, cưỡng ép, bóc lột và phản bội.</w:t>
      </w:r>
    </w:p>
    <w:p>
      <w:pPr>
        <w:pStyle w:val="PairEnglish"/>
        <w:keepLines/>
      </w:pPr>
      <w:r>
        <w:rPr>
          <w:rFonts w:ascii="Times New Roman" w:hAnsi="Times New Roman" w:cs="Times New Roman" w:eastAsia="SimSun"/>
          <w:color w:val="174F4B"/>
          <w:lang w:val="en-AU"/>
        </w:rPr>
        <w:t>The source reflects premodern assumptions about marriage, gender, celibacy and sexual categories. Its phrase “five kinds of people” is not explained in the English edition, and the surrounding list should not be mapped casually onto present-day sexual orientations, gender identities or bodies. The clearest ethical concerns in the passage are coercion, voyeurism, betrayal, humiliation, harassment and the violation of another person's commitments or safety.</w:t>
      </w:r>
    </w:p>
    <w:p>
      <w:pPr>
        <w:pStyle w:val="PairVietnamese"/>
        <w:keepLines/>
      </w:pPr>
      <w:r>
        <w:rPr>
          <w:rFonts w:ascii="Times New Roman" w:hAnsi="Times New Roman" w:cs="Times New Roman" w:eastAsia="SimSun"/>
          <w:color w:val="7B4B2A"/>
          <w:lang w:val="vi-VN"/>
        </w:rPr>
        <w:t>Bản nguồn phản ánh những giả định tiền hiện đại về hôn nhân, giới tính, phạm hạnh và các phân loại tính dục. Cụm “five kinds of people” không được giải thích trong ấn bản tiếng Anh, và danh sách chung quanh không nên bị tuỳ tiện gán cho xu hướng tính dục, bản dạng giới hay thân thể ngày nay. Các mối quan tâm đạo đức rõ nhất trong đoạn này là cưỡng ép, nhìn trộm, phản bội, làm nhục, quấy rối và xâm phạm cam kết hoặc sự an toàn của người khác.</w:t>
      </w:r>
    </w:p>
    <w:p>
      <w:pPr>
        <w:pStyle w:val="PairEnglish"/>
        <w:keepLines/>
      </w:pPr>
      <w:r>
        <w:rPr>
          <w:rFonts w:ascii="Times New Roman" w:hAnsi="Times New Roman" w:cs="Times New Roman" w:eastAsia="SimSun"/>
          <w:color w:val="174F4B"/>
          <w:lang w:val="en-AU"/>
        </w:rPr>
        <w:t>The stated karmic result that a man's wife will be unfaithful also reflects the source's historical social frame. Read it as part of the liturgy's traditional consequence language, not as permission to blame a betrayed partner or reduce women to rewards and punishments.</w:t>
      </w:r>
    </w:p>
    <w:p>
      <w:pPr>
        <w:pStyle w:val="PairVietnamese"/>
        <w:keepLines/>
      </w:pPr>
      <w:r>
        <w:rPr>
          <w:rFonts w:ascii="Times New Roman" w:hAnsi="Times New Roman" w:cs="Times New Roman" w:eastAsia="SimSun"/>
          <w:color w:val="7B4B2A"/>
          <w:lang w:val="vi-VN"/>
        </w:rPr>
        <w:t>Nghiệp quả được nêu rằng vợ của một người đàn ông sẽ không chung thuỷ cũng phản ánh khuôn khổ xã hội lịch sử của bản nguồn. Hãy đọc nó như một phần của ngôn ngữ hậu quả truyền thống trong nghi thức, không phải sự cho phép đổ lỗi cho người bị phản bội hay biến phụ nữ thành phần thưởng và hình phạt.</w:t>
      </w:r>
    </w:p>
    <w:p>
      <w:bookmarkStart w:id="604" w:name="P2_008_010"/>
      <w:pPr>
        <w:pStyle w:val="Heading2"/>
      </w:pPr>
      <w:r>
        <w:rPr>
          <w:rFonts w:ascii="Times New Roman" w:hAnsi="Times New Roman" w:cs="Times New Roman" w:eastAsia="SimSun"/>
          <w:color w:val="174F4B"/>
          <w:lang w:val="en-AU"/>
        </w:rPr>
        <w:t>The vow after confession</w:t>
      </w:r>
      <w:bookmarkEnd w:id="604"/>
    </w:p>
    <w:p>
      <w:pPr>
        <w:pStyle w:val="VietnameseHeading"/>
      </w:pPr>
      <w:r>
        <w:rPr>
          <w:rFonts w:ascii="Times New Roman" w:hAnsi="Times New Roman" w:cs="Times New Roman" w:eastAsia="SimSun"/>
          <w:color w:val="7B4B2A"/>
          <w:lang w:val="vi-VN"/>
        </w:rPr>
        <w:t>Lời nguyện sau sám hối</w:t>
      </w:r>
    </w:p>
    <w:p>
      <w:pPr>
        <w:pStyle w:val="PairEnglish"/>
        <w:keepLines/>
      </w:pPr>
      <w:r>
        <w:rPr>
          <w:rFonts w:ascii="Times New Roman" w:hAnsi="Times New Roman" w:cs="Times New Roman" w:eastAsia="SimSun"/>
          <w:color w:val="174F4B"/>
          <w:lang w:val="en-AU"/>
        </w:rPr>
        <w:t>The imagery of luminous, transformed birth expresses freedom from compulsive desire and the wish to meet others with purity, dignity and wisdom.</w:t>
      </w:r>
    </w:p>
    <w:p>
      <w:pPr>
        <w:pStyle w:val="PairVietnamese"/>
        <w:keepLines/>
      </w:pPr>
      <w:r>
        <w:rPr>
          <w:rFonts w:ascii="Times New Roman" w:hAnsi="Times New Roman" w:cs="Times New Roman" w:eastAsia="SimSun"/>
          <w:color w:val="7B4B2A"/>
          <w:lang w:val="vi-VN"/>
        </w:rPr>
        <w:t>Hình ảnh hoá sanh rực sáng biểu đạt sự tự do khỏi dục vọng cưỡng bách và ước nguyện gặp gỡ người khác bằng sự thanh tịnh, phẩm giá và trí tuệ.</w:t>
      </w:r>
    </w:p>
    <w:p>
      <w:pPr>
        <w:pStyle w:val="PairEnglish"/>
        <w:keepLines/>
      </w:pPr>
      <w:r>
        <w:rPr>
          <w:rFonts w:ascii="Times New Roman" w:hAnsi="Times New Roman" w:cs="Times New Roman" w:eastAsia="SimSun"/>
          <w:color w:val="174F4B"/>
          <w:lang w:val="en-AU"/>
        </w:rPr>
        <w:t>“Born through transformation instead of from a womb” is sacred rebirth imagery. It does not make pregnancy, birth or bodies shameful. The contrast is between being driven by craving and arising in conditions represented as clear and supportive of awakening.</w:t>
      </w:r>
    </w:p>
    <w:p>
      <w:pPr>
        <w:pStyle w:val="PairVietnamese"/>
        <w:keepLines/>
      </w:pPr>
      <w:r>
        <w:rPr>
          <w:rFonts w:ascii="Times New Roman" w:hAnsi="Times New Roman" w:cs="Times New Roman" w:eastAsia="SimSun"/>
          <w:color w:val="7B4B2A"/>
          <w:lang w:val="vi-VN"/>
        </w:rPr>
        <w:t>“Hoá sanh thay vì sanh từ thai mẹ” là hình ảnh tái sanh thiêng liêng. Điều này không khiến thai kỳ, sự sanh nở hay thân thể trở nên đáng xấu hổ. Sự tương phản nằm giữa việc bị dục vọng thúc đẩy và sanh khởi trong những điều kiện được biểu trưng là trong sáng, hỗ trợ giác ngộ.</w:t>
      </w:r>
    </w:p>
    <w:p>
      <w:bookmarkStart w:id="605" w:name="P2_008_013"/>
      <w:pPr>
        <w:pStyle w:val="Heading2"/>
      </w:pPr>
      <w:r>
        <w:rPr>
          <w:rFonts w:ascii="Times New Roman" w:hAnsi="Times New Roman" w:cs="Times New Roman" w:eastAsia="SimSun"/>
          <w:color w:val="174F4B"/>
          <w:lang w:val="en-AU"/>
        </w:rPr>
        <w:t>What to attend to</w:t>
      </w:r>
      <w:bookmarkEnd w:id="605"/>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Ask about agency and impact rather than only desire: Was agreement free, informed and ongoing? Was trust broken? Was a power difference exploited? Was another person treated as a full human being? Repentance requires safety, boundaries and repair. It does not require a victim to reconcile with, trust or contact the person who harmed them.</w:t>
      </w:r>
    </w:p>
    <w:p>
      <w:pPr>
        <w:pStyle w:val="PairVietnamese"/>
        <w:keepLines/>
      </w:pPr>
      <w:r>
        <w:rPr>
          <w:rFonts w:ascii="Times New Roman" w:hAnsi="Times New Roman" w:cs="Times New Roman" w:eastAsia="SimSun"/>
          <w:color w:val="7B4B2A"/>
          <w:lang w:val="vi-VN"/>
        </w:rPr>
        <w:t>Hãy hỏi về quyền tự quyết và tác động, thay vì chỉ hỏi về ham muốn: Sự đồng thuận có tự nguyện, đầy đủ thông tin và liên tục không? Niềm tin có bị phản bội không? Chênh lệch quyền lực có bị lợi dụng không? Người kia có được đối xử như một con người trọn vẹn không? Sám hối đòi hỏi sự an toàn, ranh giới và sửa chữa. Sám hối không đòi hỏi nạn nhân phải hoà giải, tin tưởng hay liên lạc với người đã gây hại cho họ.</w:t>
      </w:r>
    </w:p>
    <w:p>
      <w:bookmarkStart w:id="606" w:name="P2_008_015"/>
      <w:pPr>
        <w:pStyle w:val="Heading2"/>
      </w:pPr>
      <w:r>
        <w:rPr>
          <w:rFonts w:ascii="Times New Roman" w:hAnsi="Times New Roman" w:cs="Times New Roman" w:eastAsia="SimSun"/>
          <w:color w:val="174F4B"/>
          <w:lang w:val="en-AU"/>
        </w:rPr>
        <w:t>Consent, responsibility and historical framing</w:t>
      </w:r>
      <w:bookmarkEnd w:id="606"/>
    </w:p>
    <w:p>
      <w:pPr>
        <w:pStyle w:val="VietnameseHeading"/>
      </w:pPr>
      <w:r>
        <w:rPr>
          <w:rFonts w:ascii="Times New Roman" w:hAnsi="Times New Roman" w:cs="Times New Roman" w:eastAsia="SimSun"/>
          <w:color w:val="7B4B2A"/>
          <w:lang w:val="vi-VN"/>
        </w:rPr>
        <w:t>Đồng thuận, trách nhiệm và khuôn khổ lịch sử</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Possible interpretation, anchored in P2-008.004–P2-008.008.</w:t>
      </w:r>
      <w:r>
        <w:rPr>
          <w:rFonts w:ascii="Times New Roman" w:hAnsi="Times New Roman" w:cs="Times New Roman" w:eastAsia="SimSun"/>
          <w:color w:val="174F4B"/>
          <w:lang w:val="en-AU"/>
        </w:rPr>
        <w:t xml:space="preserve"> The source speaks from a historical framework of marriage, gender, celibacy and sexuality. Its explicit concerns include coercion, betrayal, harassment, humiliation and violation of commitments. The karmic result described through an unfaithful wife also reflects that historical gender framing. It should not be used to blame a betrayed person, make women instruments of punishment, or force modern identities into an unexplained category.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Cách hiểu có thể, dựa trên P2-008.004–P2-008.008.</w:t>
      </w:r>
      <w:r>
        <w:rPr>
          <w:rFonts w:ascii="Times New Roman" w:hAnsi="Times New Roman" w:cs="Times New Roman" w:eastAsia="SimSun"/>
          <w:color w:val="7B4B2A"/>
          <w:lang w:val="vi-VN"/>
        </w:rPr>
        <w:t xml:space="preserve"> Bản nguồn nói trong khuôn khổ lịch sử về hôn nhân, giới tính, đời sống phạm hạnh và tính dục. Những mối quan tâm được nêu rõ gồm cưỡng ép, phản bội, quấy rối, làm nhục và xâm phạm cam kết. Quả nghiệp được diễn tả qua người vợ không chung thủy cũng phản ánh khuôn khổ giới tính lịch sử ấy. Không nên dùng điều này để đổ lỗi cho người bị phản bội, biến phụ nữ thành công cụ thưởng phạt, hay ép các căn tính ngày nay vào một phạm trù không được giải thích.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Examine a relationship through consent, power, trust and impact. Consent must be voluntary, informed, specific and continuing. A role, gift, past agreement or silence does not remove the need to respect a present boundary. Responsibility may require stopping, making conditions safer and accepting that the harmed person is not obliged to reconcile.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xét một mối quan hệ qua sự đồng thuận, quyền lực, lòng tin và tác động. Sự đồng thuận cần tự nguyện, có đầy đủ thông tin, cụ thể và liên tục. Vai trò, quà tặng, thỏa thuận trong quá khứ hay sự im lặng không xóa bỏ yêu cầu tôn trọng ranh giới hiện tại. Nhận trách nhiệm có thể đòi hỏi phải dừng lại, làm cho hoàn cảnh an toàn hơn và chấp nhận rằng người bị tổn hại không có bổn phận phải hòa giải.</w:t>
      </w:r>
    </w:p>
    <w:p>
      <w:bookmarkStart w:id="607" w:name="P2_009"/>
      <w:pPr>
        <w:pStyle w:val="Heading1"/>
      </w:pPr>
      <w:r>
        <w:rPr>
          <w:rFonts w:ascii="Times New Roman" w:hAnsi="Times New Roman" w:cs="Times New Roman" w:eastAsia="SimSun"/>
          <w:color w:val="174F4B"/>
          <w:lang w:val="en-AU"/>
        </w:rPr>
        <w:t>P2-009  The Four Unwholesome Verbal Actions</w:t>
      </w:r>
      <w:bookmarkEnd w:id="607"/>
    </w:p>
    <w:p>
      <w:pPr>
        <w:pStyle w:val="VietnameseHeading"/>
      </w:pPr>
      <w:r>
        <w:rPr>
          <w:rFonts w:ascii="Times New Roman" w:hAnsi="Times New Roman" w:cs="Times New Roman" w:eastAsia="SimSun"/>
          <w:color w:val="7B4B2A"/>
          <w:lang w:val="vi-VN"/>
        </w:rPr>
        <w:t>Bốn nghiệp bất thiện của miệng</w:t>
      </w:r>
    </w:p>
    <w:p>
      <w:pPr>
        <w:pStyle w:val="SourceLocator"/>
      </w:pPr>
      <w:r>
        <w:rPr>
          <w:rFonts w:ascii="Times New Roman" w:hAnsi="Times New Roman" w:cs="Times New Roman" w:eastAsia="SimSun"/>
          <w:color w:val="174F4B"/>
          <w:lang w:val="en-AU"/>
        </w:rPr>
        <w:t>Source PDF pages 41-46</w:t>
      </w:r>
    </w:p>
    <w:p>
      <w:pPr>
        <w:pStyle w:val="SourceLocator"/>
      </w:pPr>
      <w:r>
        <w:rPr>
          <w:rFonts w:ascii="Times New Roman" w:hAnsi="Times New Roman" w:cs="Times New Roman" w:eastAsia="SimSun"/>
          <w:color w:val="7B4B2A"/>
          <w:lang w:val="vi-VN"/>
        </w:rPr>
        <w:t>Trang PDF nguồn 41-46</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41-46</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41-46</w:t>
      </w:r>
      <w:r>
        <w:rPr>
          <w:rFonts w:ascii="Times New Roman" w:hAnsi="Times New Roman" w:cs="Times New Roman" w:eastAsia="SimSun"/>
          <w:color w:val="7B4B2A"/>
          <w:lang w:val="vi-VN"/>
        </w:rPr>
      </w:r>
    </w:p>
    <w:p>
      <w:bookmarkStart w:id="608" w:name="P2_009_002"/>
      <w:pPr>
        <w:pStyle w:val="Heading2"/>
      </w:pPr>
      <w:r>
        <w:rPr>
          <w:rFonts w:ascii="Times New Roman" w:hAnsi="Times New Roman" w:cs="Times New Roman" w:eastAsia="SimSun"/>
          <w:color w:val="174F4B"/>
          <w:lang w:val="en-AU"/>
        </w:rPr>
        <w:t>What is happening?</w:t>
      </w:r>
      <w:bookmarkEnd w:id="608"/>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confesses four harmful uses of speech:</w:t>
      </w:r>
    </w:p>
    <w:p>
      <w:pPr>
        <w:pStyle w:val="PairVietnamese"/>
        <w:keepLines/>
      </w:pPr>
      <w:r>
        <w:rPr>
          <w:rFonts w:ascii="Times New Roman" w:hAnsi="Times New Roman" w:cs="Times New Roman" w:eastAsia="SimSun"/>
          <w:color w:val="7B4B2A"/>
          <w:lang w:val="vi-VN"/>
        </w:rPr>
        <w:t>Đại chúng sám hối bốn cách dùng lời nói gây hại: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Verbal action</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Plain meaning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Nghiệp của miệng</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thông thường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False speech</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Deliberately misleading others.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dối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Cố ý làm người khác hiểu sai.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Divisive speech</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Setting people or groups against one another.</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chia rẽ</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Khiến người hay nhóm người chống lại nhau.</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Harsh speech</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Using words to wound, humiliate or inflame hatred.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lời thô ác</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Dùng lời làm tổn thương, hạ nhục hoặc kích động hận thù.</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Idle or irresponsible speech</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Speech that wastes attention, distorts values or encourages heedlessness.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lời vô ích hay thiếu trách nhiệm</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nói làm phí sự chú tâm, bóp méo giá trị hoặc khuyến khích buông lung.</w:t>
            </w:r>
          </w:p>
        </w:tc>
      </w:tr>
    </w:tbl>
    <w:p>
      <w:pPr>
        <w:spacing w:after="80"/>
      </w:pPr>
    </w:p>
    <w:p>
      <w:pPr>
        <w:pStyle w:val="PairEnglish"/>
        <w:keepLines/>
      </w:pPr>
      <w:r>
        <w:rPr>
          <w:rFonts w:ascii="Times New Roman" w:hAnsi="Times New Roman" w:cs="Times New Roman" w:eastAsia="SimSun"/>
          <w:color w:val="174F4B"/>
          <w:lang w:val="en-AU"/>
        </w:rPr>
        <w:t>The source moves between these categories rather than presenting them as a modern checklist.</w:t>
      </w:r>
    </w:p>
    <w:p>
      <w:pPr>
        <w:pStyle w:val="PairVietnamese"/>
        <w:keepLines/>
      </w:pPr>
      <w:r>
        <w:rPr>
          <w:rFonts w:ascii="Times New Roman" w:hAnsi="Times New Roman" w:cs="Times New Roman" w:eastAsia="SimSun"/>
          <w:color w:val="7B4B2A"/>
          <w:lang w:val="vi-VN"/>
        </w:rPr>
        <w:t>Bản nguồn chuyển qua lại giữa các loại này thay vì trình bày chúng như một danh sách kiểm tra hiện đại.</w:t>
      </w:r>
    </w:p>
    <w:p>
      <w:bookmarkStart w:id="609" w:name="P2_009_006"/>
      <w:pPr>
        <w:pStyle w:val="Heading2"/>
      </w:pPr>
      <w:r>
        <w:rPr>
          <w:rFonts w:ascii="Times New Roman" w:hAnsi="Times New Roman" w:cs="Times New Roman" w:eastAsia="SimSun"/>
          <w:color w:val="174F4B"/>
          <w:lang w:val="en-AU"/>
        </w:rPr>
        <w:t>Why can speech be karmically powerful?</w:t>
      </w:r>
      <w:bookmarkEnd w:id="609"/>
    </w:p>
    <w:p>
      <w:pPr>
        <w:pStyle w:val="VietnameseHeading"/>
      </w:pPr>
      <w:r>
        <w:rPr>
          <w:rFonts w:ascii="Times New Roman" w:hAnsi="Times New Roman" w:cs="Times New Roman" w:eastAsia="SimSun"/>
          <w:color w:val="7B4B2A"/>
          <w:lang w:val="vi-VN"/>
        </w:rPr>
        <w:t>Vì sao lời nói có thể tạo nghiệp mạnh?</w:t>
      </w:r>
    </w:p>
    <w:p>
      <w:pPr>
        <w:pStyle w:val="PairEnglish"/>
        <w:keepLines/>
      </w:pPr>
      <w:r>
        <w:rPr>
          <w:rFonts w:ascii="Times New Roman" w:hAnsi="Times New Roman" w:cs="Times New Roman" w:eastAsia="SimSun"/>
          <w:color w:val="174F4B"/>
          <w:lang w:val="en-AU"/>
        </w:rPr>
        <w:t>Words organise relationships and communities. A sentence can preserve trust, incite violence, spread false teaching or reconcile a conflict. Speech is therefore an intentional action, not merely sound.</w:t>
      </w:r>
    </w:p>
    <w:p>
      <w:pPr>
        <w:pStyle w:val="PairVietnamese"/>
        <w:keepLines/>
      </w:pPr>
      <w:r>
        <w:rPr>
          <w:rFonts w:ascii="Times New Roman" w:hAnsi="Times New Roman" w:cs="Times New Roman" w:eastAsia="SimSun"/>
          <w:color w:val="7B4B2A"/>
          <w:lang w:val="vi-VN"/>
        </w:rPr>
        <w:t>Lời nói tổ chức các mối quan hệ và cộng đồng. Một câu có thể gìn giữ niềm tin, kích động bạo lực, truyền bá giáo pháp sai hoặc hoà giải xung đột. Vì vậy, lời nói là hành động có chủ ý, không chỉ là âm thanh.</w:t>
      </w:r>
    </w:p>
    <w:p>
      <w:pPr>
        <w:pStyle w:val="PairEnglish"/>
        <w:keepLines/>
      </w:pPr>
      <w:r>
        <w:rPr>
          <w:rFonts w:ascii="Times New Roman" w:hAnsi="Times New Roman" w:cs="Times New Roman" w:eastAsia="SimSun"/>
          <w:color w:val="174F4B"/>
          <w:lang w:val="en-AU"/>
        </w:rPr>
        <w:t>The same analysis applies to typed and amplified speech. Forwarding a rumour, editing away context, piling onto a public humiliation, posting private information or using technically true words to create a false impression can reproduce the four verbal harms at scale.</w:t>
      </w:r>
    </w:p>
    <w:p>
      <w:pPr>
        <w:pStyle w:val="PairVietnamese"/>
        <w:keepLines/>
      </w:pPr>
      <w:r>
        <w:rPr>
          <w:rFonts w:ascii="Times New Roman" w:hAnsi="Times New Roman" w:cs="Times New Roman" w:eastAsia="SimSun"/>
          <w:color w:val="7B4B2A"/>
          <w:lang w:val="vi-VN"/>
        </w:rPr>
        <w:t>Cách phân tích tương tự áp dụng cho lời được đánh máy và khuếch đại. Chuyển tiếp tin đồn, cắt bỏ bối cảnh, hùa vào việc hạ nhục công khai, đăng thông tin riêng tư hoặc dùng lời đúng về mặt kỹ thuật để tạo ấn tượng sai đều có thể nhân rộng bốn nghiệp khẩu gây hại.</w:t>
      </w:r>
    </w:p>
    <w:p>
      <w:bookmarkStart w:id="610" w:name="P2_009_009"/>
      <w:pPr>
        <w:pStyle w:val="Heading2"/>
      </w:pPr>
      <w:r>
        <w:rPr>
          <w:rFonts w:ascii="Times New Roman" w:hAnsi="Times New Roman" w:cs="Times New Roman" w:eastAsia="SimSun"/>
          <w:color w:val="174F4B"/>
          <w:lang w:val="en-AU"/>
        </w:rPr>
        <w:t>Claims of spiritual attainment</w:t>
      </w:r>
      <w:bookmarkEnd w:id="610"/>
    </w:p>
    <w:p>
      <w:pPr>
        <w:pStyle w:val="VietnameseHeading"/>
      </w:pPr>
      <w:r>
        <w:rPr>
          <w:rFonts w:ascii="Times New Roman" w:hAnsi="Times New Roman" w:cs="Times New Roman" w:eastAsia="SimSun"/>
          <w:color w:val="7B4B2A"/>
          <w:lang w:val="vi-VN"/>
        </w:rPr>
        <w:t>Tuyên bố về chứng đắc tâm linh</w:t>
      </w:r>
    </w:p>
    <w:p>
      <w:pPr>
        <w:pStyle w:val="PairEnglish"/>
        <w:keepLines/>
      </w:pPr>
      <w:r>
        <w:rPr>
          <w:rFonts w:ascii="Times New Roman" w:hAnsi="Times New Roman" w:cs="Times New Roman" w:eastAsia="SimSun"/>
          <w:color w:val="174F4B"/>
          <w:lang w:val="en-AU"/>
        </w:rPr>
        <w:t>The text treats falsely claiming meditation or awakening as especially serious. Such claims exploit faith and misrepresent the path.</w:t>
      </w:r>
    </w:p>
    <w:p>
      <w:pPr>
        <w:pStyle w:val="PairVietnamese"/>
        <w:keepLines/>
      </w:pPr>
      <w:r>
        <w:rPr>
          <w:rFonts w:ascii="Times New Roman" w:hAnsi="Times New Roman" w:cs="Times New Roman" w:eastAsia="SimSun"/>
          <w:color w:val="7B4B2A"/>
          <w:lang w:val="vi-VN"/>
        </w:rPr>
        <w:t>Bản văn xem việc tuyên bố sai rằng mình đã chứng thiền định hay giác ngộ là đặc biệt nghiêm trọng. Những tuyên bố ấy lợi dụng đức tin và xuyên tạc con đường tu tập.</w:t>
      </w:r>
    </w:p>
    <w:p>
      <w:bookmarkStart w:id="611" w:name="P2_009_011"/>
      <w:pPr>
        <w:pStyle w:val="Heading2"/>
      </w:pPr>
      <w:r>
        <w:rPr>
          <w:rFonts w:ascii="Times New Roman" w:hAnsi="Times New Roman" w:cs="Times New Roman" w:eastAsia="SimSun"/>
          <w:color w:val="174F4B"/>
          <w:lang w:val="en-AU"/>
        </w:rPr>
        <w:t>The positive replacement</w:t>
      </w:r>
      <w:bookmarkEnd w:id="611"/>
    </w:p>
    <w:p>
      <w:pPr>
        <w:pStyle w:val="VietnameseHeading"/>
      </w:pPr>
      <w:r>
        <w:rPr>
          <w:rFonts w:ascii="Times New Roman" w:hAnsi="Times New Roman" w:cs="Times New Roman" w:eastAsia="SimSun"/>
          <w:color w:val="7B4B2A"/>
          <w:lang w:val="vi-VN"/>
        </w:rPr>
        <w:t>Sự thay thế tích cực</w:t>
      </w:r>
    </w:p>
    <w:p>
      <w:pPr>
        <w:pStyle w:val="PairEnglish"/>
        <w:keepLines/>
      </w:pPr>
      <w:r>
        <w:rPr>
          <w:rFonts w:ascii="Times New Roman" w:hAnsi="Times New Roman" w:cs="Times New Roman" w:eastAsia="SimSun"/>
          <w:color w:val="174F4B"/>
          <w:lang w:val="en-AU"/>
        </w:rPr>
        <w:t>The vows seek truthful, harmonious, beneficial and timely speech, together with the confidence and skill to teach without deception.</w:t>
      </w:r>
    </w:p>
    <w:p>
      <w:pPr>
        <w:pStyle w:val="PairVietnamese"/>
        <w:keepLines/>
      </w:pPr>
      <w:r>
        <w:rPr>
          <w:rFonts w:ascii="Times New Roman" w:hAnsi="Times New Roman" w:cs="Times New Roman" w:eastAsia="SimSun"/>
          <w:color w:val="7B4B2A"/>
          <w:lang w:val="vi-VN"/>
        </w:rPr>
        <w:t>Các lời nguyện hướng đến lời nói chân thật, hoà hợp, lợi ích và đúng lúc, cùng với sự tự tin và thiện xảo để giảng dạy mà không lừa dối.</w:t>
      </w:r>
    </w:p>
    <w:p>
      <w:pPr>
        <w:pStyle w:val="PairEnglish"/>
        <w:keepLines/>
      </w:pPr>
      <w:r>
        <w:rPr>
          <w:rFonts w:ascii="Times New Roman" w:hAnsi="Times New Roman" w:cs="Times New Roman" w:eastAsia="SimSun"/>
          <w:color w:val="174F4B"/>
          <w:lang w:val="en-AU"/>
        </w:rPr>
        <w:t>“Idle” speech does not mean that every joke or ordinary conversation is wrong. The concern is heedless speech that consumes attention, excites craving or hostility, and leaves people less clear. Before speaking or posting, ask whether it is accurate, yours to share, suited to the time and likely to help.</w:t>
      </w:r>
    </w:p>
    <w:p>
      <w:pPr>
        <w:pStyle w:val="PairVietnamese"/>
        <w:keepLines/>
      </w:pPr>
      <w:r>
        <w:rPr>
          <w:rFonts w:ascii="Times New Roman" w:hAnsi="Times New Roman" w:cs="Times New Roman" w:eastAsia="SimSun"/>
          <w:color w:val="7B4B2A"/>
          <w:lang w:val="vi-VN"/>
        </w:rPr>
        <w:t>Lời nói “vô ích” không có nghĩa mọi câu đùa hay trò chuyện thông thường đều sai. Điều đáng quan tâm là lời nói buông lung làm hao tốn sự chú tâm, kích động tham ái hay thù nghịch và khiến con người kém sáng suốt hơn. Trước khi nói hay đăng, hãy hỏi điều ấy có chính xác không, có phải chuyện mình được quyền chia sẻ không, có hợp thời không và có khả năng giúp ích không.</w:t>
      </w:r>
    </w:p>
    <w:p>
      <w:bookmarkStart w:id="612" w:name="P2_009_014"/>
      <w:pPr>
        <w:pStyle w:val="Heading2"/>
      </w:pPr>
      <w:r>
        <w:rPr>
          <w:rFonts w:ascii="Times New Roman" w:hAnsi="Times New Roman" w:cs="Times New Roman" w:eastAsia="SimSun"/>
          <w:color w:val="174F4B"/>
          <w:lang w:val="en-AU"/>
        </w:rPr>
        <w:t>Truthful, kind and useful speech</w:t>
      </w:r>
      <w:bookmarkEnd w:id="612"/>
    </w:p>
    <w:p>
      <w:pPr>
        <w:pStyle w:val="VietnameseHeading"/>
      </w:pPr>
      <w:r>
        <w:rPr>
          <w:rFonts w:ascii="Times New Roman" w:hAnsi="Times New Roman" w:cs="Times New Roman" w:eastAsia="SimSun"/>
          <w:color w:val="7B4B2A"/>
          <w:lang w:val="vi-VN"/>
        </w:rPr>
        <w:t>Lời nói chân thật, tử tế và hữu ích</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P2-009.003–P2-009.022.</w:t>
      </w:r>
      <w:r>
        <w:rPr>
          <w:rFonts w:ascii="Times New Roman" w:hAnsi="Times New Roman" w:cs="Times New Roman" w:eastAsia="SimSun"/>
          <w:color w:val="174F4B"/>
          <w:lang w:val="en-AU"/>
        </w:rPr>
        <w:t xml:space="preserve"> The confession covers harshness, falsehood, spiritual fraud, irresponsible embellishment and speech that divides people. The counter-vow joins truth with harmony, benefit, timing and the listener’s capacity. Accuracy alone does not make every disclosure wise, and kindness does not require concealing material harm.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P2-009.003–P2-009.022.</w:t>
      </w:r>
      <w:r>
        <w:rPr>
          <w:rFonts w:ascii="Times New Roman" w:hAnsi="Times New Roman" w:cs="Times New Roman" w:eastAsia="SimSun"/>
          <w:color w:val="7B4B2A"/>
          <w:lang w:val="vi-VN"/>
        </w:rPr>
        <w:t xml:space="preserve"> Lời sám hối bao gồm lời thô ác, dối trá, gian dối tâm linh, lời tô vẽ thiếu trách nhiệm và lời gây chia rẽ. Lời nguyện đối trị kết hợp sự chân thật với hòa hợp, lợi ích, đúng thời và phù hợp căn cơ người nghe. Chỉ chính xác thôi chưa làm cho mọi sự tiết lộ trở nên khôn ngoan, còn tử tế không có nghĩa là che giấu tổn hại quan trọng.</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Before forwarding a rumour or charged claim, pause and check: Do I know this is accurate? Am I entitled to share it? Is context missing? Who may be harmed? If you spread something false or misleading, correct it to substantially the same audience rather than making a private apology only.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Trước khi chuyển tiếp một tin đồn hay lời khẳng định dễ kích động, hãy dừng lại và xét: Tôi có biết điều này chính xác không? Tôi có quyền chia sẻ không? Có thiếu bối cảnh không? Ai có thể bị hại? Nếu đã lan truyền điều sai hay gây hiểu lầm, hãy đính chính với phạm vi người nghe tương đương đáng kể, thay vì chỉ xin lỗi riêng.</w:t>
      </w:r>
    </w:p>
    <w:p>
      <w:bookmarkStart w:id="613" w:name="P2_010"/>
      <w:pPr>
        <w:pStyle w:val="Heading1"/>
      </w:pPr>
      <w:r>
        <w:rPr>
          <w:rFonts w:ascii="Times New Roman" w:hAnsi="Times New Roman" w:cs="Times New Roman" w:eastAsia="SimSun"/>
          <w:color w:val="174F4B"/>
          <w:lang w:val="en-AU"/>
        </w:rPr>
        <w:t>P2-010  Repentance Through the Six Sense Faculties</w:t>
      </w:r>
      <w:bookmarkEnd w:id="613"/>
    </w:p>
    <w:p>
      <w:pPr>
        <w:pStyle w:val="VietnameseHeading"/>
      </w:pPr>
      <w:r>
        <w:rPr>
          <w:rFonts w:ascii="Times New Roman" w:hAnsi="Times New Roman" w:cs="Times New Roman" w:eastAsia="SimSun"/>
          <w:color w:val="7B4B2A"/>
          <w:lang w:val="vi-VN"/>
        </w:rPr>
        <w:t>Sám hối qua sáu căn</w:t>
      </w:r>
    </w:p>
    <w:p>
      <w:pPr>
        <w:pStyle w:val="SourceLocator"/>
      </w:pPr>
      <w:r>
        <w:rPr>
          <w:rFonts w:ascii="Times New Roman" w:hAnsi="Times New Roman" w:cs="Times New Roman" w:eastAsia="SimSun"/>
          <w:color w:val="174F4B"/>
          <w:lang w:val="en-AU"/>
        </w:rPr>
        <w:t>Source PDF pages 46-49</w:t>
      </w:r>
    </w:p>
    <w:p>
      <w:pPr>
        <w:pStyle w:val="SourceLocator"/>
      </w:pPr>
      <w:r>
        <w:rPr>
          <w:rFonts w:ascii="Times New Roman" w:hAnsi="Times New Roman" w:cs="Times New Roman" w:eastAsia="SimSun"/>
          <w:color w:val="7B4B2A"/>
          <w:lang w:val="vi-VN"/>
        </w:rPr>
        <w:t>Trang PDF nguồn 46-49</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46-49</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46-49</w:t>
      </w:r>
      <w:r>
        <w:rPr>
          <w:rFonts w:ascii="Times New Roman" w:hAnsi="Times New Roman" w:cs="Times New Roman" w:eastAsia="SimSun"/>
          <w:color w:val="7B4B2A"/>
          <w:lang w:val="vi-VN"/>
        </w:rPr>
      </w:r>
    </w:p>
    <w:p>
      <w:bookmarkStart w:id="614" w:name="P2_010_002"/>
      <w:pPr>
        <w:pStyle w:val="Heading2"/>
      </w:pPr>
      <w:r>
        <w:rPr>
          <w:rFonts w:ascii="Times New Roman" w:hAnsi="Times New Roman" w:cs="Times New Roman" w:eastAsia="SimSun"/>
          <w:color w:val="174F4B"/>
          <w:lang w:val="en-AU"/>
        </w:rPr>
        <w:t>What is happening?</w:t>
      </w:r>
      <w:bookmarkEnd w:id="614"/>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confession reviews how the eye, ear, nose, tongue, body and mind become caught by attractive or repulsive objects.</w:t>
      </w:r>
    </w:p>
    <w:p>
      <w:pPr>
        <w:pStyle w:val="PairVietnamese"/>
        <w:keepLines/>
      </w:pPr>
      <w:r>
        <w:rPr>
          <w:rFonts w:ascii="Times New Roman" w:hAnsi="Times New Roman" w:cs="Times New Roman" w:eastAsia="SimSun"/>
          <w:color w:val="7B4B2A"/>
          <w:lang w:val="vi-VN"/>
        </w:rPr>
        <w:t>Phần sám hối xét lại cách mắt, tai, mũi, lưỡi, thân và ý bị mắc vào các đối tượng hấp dẫn hay đáng ghét.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Faculty</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Object</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Common reaction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Căn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Đối tượng</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Phản ứng thường gặp</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Eye</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Forms and colour</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Attraction, comparison, judgement</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Mắt</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Hình sắc</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Bị thu hút, so sánh, phán xét</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Ear</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Sounds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Chasing praise or resisting criticism</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Tai</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Âm thanh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Chạy theo lời khen hay chống lại lời chê</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Nose</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Scents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Desire or aversion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Mũi</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Mùi hương</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Ham muốn hay ghét bỏ</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Tongue</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Tastes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Craving and excess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Lưỡi</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Thèm khát và quá độ</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Body</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Touch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Comfort-seeking and resistance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Xúc chạm</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Tìm dễ chịu và chống cự</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Mind</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Thoughts and ideas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Grasping views, memories and fantasies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Ý</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Suy nghĩ và ý niệm</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Chấp thủ kiến chấp, ký ức và tưởng tượng</w:t>
            </w:r>
          </w:p>
        </w:tc>
      </w:tr>
    </w:tbl>
    <w:p>
      <w:pPr>
        <w:spacing w:after="80"/>
      </w:pPr>
    </w:p>
    <w:p>
      <w:bookmarkStart w:id="615" w:name="P2_010_005"/>
      <w:pPr>
        <w:pStyle w:val="Heading2"/>
      </w:pPr>
      <w:r>
        <w:rPr>
          <w:rFonts w:ascii="Times New Roman" w:hAnsi="Times New Roman" w:cs="Times New Roman" w:eastAsia="SimSun"/>
          <w:color w:val="174F4B"/>
          <w:lang w:val="en-AU"/>
        </w:rPr>
        <w:t>Why is mind a sense?</w:t>
      </w:r>
      <w:bookmarkEnd w:id="615"/>
    </w:p>
    <w:p>
      <w:pPr>
        <w:pStyle w:val="VietnameseHeading"/>
      </w:pPr>
      <w:r>
        <w:rPr>
          <w:rFonts w:ascii="Times New Roman" w:hAnsi="Times New Roman" w:cs="Times New Roman" w:eastAsia="SimSun"/>
          <w:color w:val="7B4B2A"/>
          <w:lang w:val="vi-VN"/>
        </w:rPr>
        <w:t>Vì sao ý là một căn?</w:t>
      </w:r>
    </w:p>
    <w:p>
      <w:pPr>
        <w:pStyle w:val="PairEnglish"/>
        <w:keepLines/>
      </w:pPr>
      <w:r>
        <w:rPr>
          <w:rFonts w:ascii="Times New Roman" w:hAnsi="Times New Roman" w:cs="Times New Roman" w:eastAsia="SimSun"/>
          <w:color w:val="174F4B"/>
          <w:lang w:val="en-AU"/>
        </w:rPr>
        <w:t>In Buddhist analysis, thoughts and mental images are objects known by mental consciousness, just as visible forms are known by visual consciousness. Mind is not presented as a permanent soul.</w:t>
      </w:r>
    </w:p>
    <w:p>
      <w:pPr>
        <w:pStyle w:val="PairVietnamese"/>
        <w:keepLines/>
      </w:pPr>
      <w:r>
        <w:rPr>
          <w:rFonts w:ascii="Times New Roman" w:hAnsi="Times New Roman" w:cs="Times New Roman" w:eastAsia="SimSun"/>
          <w:color w:val="7B4B2A"/>
          <w:lang w:val="vi-VN"/>
        </w:rPr>
        <w:t>Trong phân tích Phật giáo, suy nghĩ và hình ảnh tâm trí là đối tượng được ý thức nhận biết, cũng như hình sắc được nhãn thức nhận biết. Ý không được trình bày như một linh hồn thường hằng.</w:t>
      </w:r>
    </w:p>
    <w:p>
      <w:bookmarkStart w:id="616" w:name="P2_010_007"/>
      <w:pPr>
        <w:pStyle w:val="Heading2"/>
      </w:pPr>
      <w:r>
        <w:rPr>
          <w:rFonts w:ascii="Times New Roman" w:hAnsi="Times New Roman" w:cs="Times New Roman" w:eastAsia="SimSun"/>
          <w:color w:val="174F4B"/>
          <w:lang w:val="en-AU"/>
        </w:rPr>
        <w:t>The transformation</w:t>
      </w:r>
      <w:bookmarkEnd w:id="616"/>
    </w:p>
    <w:p>
      <w:pPr>
        <w:pStyle w:val="VietnameseHeading"/>
      </w:pPr>
      <w:r>
        <w:rPr>
          <w:rFonts w:ascii="Times New Roman" w:hAnsi="Times New Roman" w:cs="Times New Roman" w:eastAsia="SimSun"/>
          <w:color w:val="7B4B2A"/>
          <w:lang w:val="vi-VN"/>
        </w:rPr>
        <w:t>Sự chuyển hoá</w:t>
      </w:r>
    </w:p>
    <w:p>
      <w:pPr>
        <w:pStyle w:val="PairEnglish"/>
        <w:keepLines/>
      </w:pPr>
      <w:r>
        <w:rPr>
          <w:rFonts w:ascii="Times New Roman" w:hAnsi="Times New Roman" w:cs="Times New Roman" w:eastAsia="SimSun"/>
          <w:color w:val="174F4B"/>
          <w:lang w:val="en-AU"/>
        </w:rPr>
        <w:t>The vows do not ask practitioners to destroy the senses. They ask that seeing, hearing and thinking become clear, compassionate and free from automatic grasping.</w:t>
      </w:r>
    </w:p>
    <w:p>
      <w:pPr>
        <w:pStyle w:val="PairVietnamese"/>
        <w:keepLines/>
      </w:pPr>
      <w:r>
        <w:rPr>
          <w:rFonts w:ascii="Times New Roman" w:hAnsi="Times New Roman" w:cs="Times New Roman" w:eastAsia="SimSun"/>
          <w:color w:val="7B4B2A"/>
          <w:lang w:val="vi-VN"/>
        </w:rPr>
        <w:t>Các lời nguyện không yêu cầu người tu huỷ diệt các căn. Chúng cầu nguyện cho việc thấy, nghe và suy nghĩ trở nên sáng suốt, từ bi và không còn sự nắm bắt tự động.</w:t>
      </w:r>
    </w:p>
    <w:p>
      <w:bookmarkStart w:id="617" w:name="P2_010_009"/>
      <w:pPr>
        <w:pStyle w:val="Heading2"/>
      </w:pPr>
      <w:r>
        <w:rPr>
          <w:rFonts w:ascii="Times New Roman" w:hAnsi="Times New Roman" w:cs="Times New Roman" w:eastAsia="SimSun"/>
          <w:color w:val="174F4B"/>
          <w:lang w:val="en-AU"/>
        </w:rPr>
        <w:t>A pause at the point of contact</w:t>
      </w:r>
      <w:bookmarkEnd w:id="617"/>
    </w:p>
    <w:p>
      <w:pPr>
        <w:pStyle w:val="VietnameseHeading"/>
      </w:pPr>
      <w:r>
        <w:rPr>
          <w:rFonts w:ascii="Times New Roman" w:hAnsi="Times New Roman" w:cs="Times New Roman" w:eastAsia="SimSun"/>
          <w:color w:val="7B4B2A"/>
          <w:lang w:val="vi-VN"/>
        </w:rPr>
        <w:t>Dừng lại ở điểm tiếp xúc</w:t>
      </w:r>
    </w:p>
    <w:p>
      <w:pPr>
        <w:pStyle w:val="PairEnglish"/>
        <w:keepLines/>
      </w:pPr>
      <w:r>
        <w:rPr>
          <w:rFonts w:ascii="Times New Roman" w:hAnsi="Times New Roman" w:cs="Times New Roman" w:eastAsia="SimSun"/>
          <w:color w:val="174F4B"/>
          <w:lang w:val="en-AU"/>
        </w:rPr>
        <w:t>Use one sense event as a small practice:</w:t>
      </w:r>
    </w:p>
    <w:p>
      <w:pPr>
        <w:pStyle w:val="PairVietnamese"/>
        <w:keepLines/>
      </w:pPr>
      <w:r>
        <w:rPr>
          <w:rFonts w:ascii="Times New Roman" w:hAnsi="Times New Roman" w:cs="Times New Roman" w:eastAsia="SimSun"/>
          <w:color w:val="7B4B2A"/>
          <w:lang w:val="vi-VN"/>
        </w:rPr>
        <w:t>Hãy dùng một sự kiện giác quan làm pháp tu nhỏ:</w:t>
      </w:r>
    </w:p>
    <w:p>
      <w:pPr>
        <w:pStyle w:val="PairEnglish"/>
        <w:keepLines/>
      </w:pPr>
      <w:r>
        <w:rPr>
          <w:rFonts w:ascii="Times New Roman" w:hAnsi="Times New Roman" w:cs="Times New Roman" w:eastAsia="SimSun"/>
          <w:color w:val="174F4B"/>
          <w:lang w:val="en-AU"/>
        </w:rPr>
        <w:t>1. Name the contact: “hearing criticism” or “seeing something desirable”.</w:t>
      </w:r>
    </w:p>
    <w:p>
      <w:pPr>
        <w:pStyle w:val="PairVietnamese"/>
        <w:keepLines/>
      </w:pPr>
      <w:r>
        <w:rPr>
          <w:rFonts w:ascii="Times New Roman" w:hAnsi="Times New Roman" w:cs="Times New Roman" w:eastAsia="SimSun"/>
          <w:color w:val="7B4B2A"/>
          <w:lang w:val="vi-VN"/>
        </w:rPr>
        <w:t>1. Gọi tên sự tiếp xúc: “nghe lời chê” hoặc “thấy thứ đáng ham muốn”.</w:t>
      </w:r>
    </w:p>
    <w:p>
      <w:pPr>
        <w:pStyle w:val="PairEnglish"/>
        <w:keepLines/>
      </w:pPr>
      <w:r>
        <w:rPr>
          <w:rFonts w:ascii="Times New Roman" w:hAnsi="Times New Roman" w:cs="Times New Roman" w:eastAsia="SimSun"/>
          <w:color w:val="174F4B"/>
          <w:lang w:val="en-AU"/>
        </w:rPr>
        <w:t>2. Notice the first pull to defend, possess or reject.</w:t>
      </w:r>
    </w:p>
    <w:p>
      <w:pPr>
        <w:pStyle w:val="PairVietnamese"/>
        <w:keepLines/>
      </w:pPr>
      <w:r>
        <w:rPr>
          <w:rFonts w:ascii="Times New Roman" w:hAnsi="Times New Roman" w:cs="Times New Roman" w:eastAsia="SimSun"/>
          <w:color w:val="7B4B2A"/>
          <w:lang w:val="vi-VN"/>
        </w:rPr>
        <w:t>2. Nhận ra sức kéo đầu tiên muốn tự vệ, chiếm hữu hay khước từ.</w:t>
      </w:r>
    </w:p>
    <w:p>
      <w:pPr>
        <w:pStyle w:val="PairEnglish"/>
        <w:keepLines/>
      </w:pPr>
      <w:r>
        <w:rPr>
          <w:rFonts w:ascii="Times New Roman" w:hAnsi="Times New Roman" w:cs="Times New Roman" w:eastAsia="SimSun"/>
          <w:color w:val="174F4B"/>
          <w:lang w:val="en-AU"/>
        </w:rPr>
        <w:t>3. Feel where that reaction appears in the body.</w:t>
      </w:r>
    </w:p>
    <w:p>
      <w:pPr>
        <w:pStyle w:val="PairVietnamese"/>
        <w:keepLines/>
      </w:pPr>
      <w:r>
        <w:rPr>
          <w:rFonts w:ascii="Times New Roman" w:hAnsi="Times New Roman" w:cs="Times New Roman" w:eastAsia="SimSun"/>
          <w:color w:val="7B4B2A"/>
          <w:lang w:val="vi-VN"/>
        </w:rPr>
        <w:t>3. Cảm nhận phản ứng ấy xuất hiện nơi nào trong thân.</w:t>
      </w:r>
    </w:p>
    <w:p>
      <w:pPr>
        <w:pStyle w:val="PairEnglish"/>
        <w:keepLines/>
      </w:pPr>
      <w:r>
        <w:rPr>
          <w:rFonts w:ascii="Times New Roman" w:hAnsi="Times New Roman" w:cs="Times New Roman" w:eastAsia="SimSun"/>
          <w:color w:val="174F4B"/>
          <w:lang w:val="en-AU"/>
        </w:rPr>
        <w:t>4. Delay the habitual action long enough to choose a response consistent with the vow.</w:t>
      </w:r>
    </w:p>
    <w:p>
      <w:pPr>
        <w:pStyle w:val="PairVietnamese"/>
        <w:keepLines/>
      </w:pPr>
      <w:r>
        <w:rPr>
          <w:rFonts w:ascii="Times New Roman" w:hAnsi="Times New Roman" w:cs="Times New Roman" w:eastAsia="SimSun"/>
          <w:color w:val="7B4B2A"/>
          <w:lang w:val="vi-VN"/>
        </w:rPr>
        <w:t>4. Trì hoãn hành động theo thói quen đủ lâu để chọn cách đáp ứng phù hợp với lời nguyện.</w:t>
      </w:r>
    </w:p>
    <w:p>
      <w:pPr>
        <w:pStyle w:val="PairEnglish"/>
        <w:keepLines/>
      </w:pPr>
      <w:r>
        <w:rPr>
          <w:rFonts w:ascii="Times New Roman" w:hAnsi="Times New Roman" w:cs="Times New Roman" w:eastAsia="SimSun"/>
          <w:color w:val="174F4B"/>
          <w:lang w:val="en-AU"/>
        </w:rPr>
        <w:t>This is where Scroll Two's long analysis becomes immediate. The senses are neither enemies nor a permanent self. They are changing processes in which a different action can begin.</w:t>
      </w:r>
    </w:p>
    <w:p>
      <w:pPr>
        <w:pStyle w:val="PairVietnamese"/>
        <w:keepLines/>
      </w:pPr>
      <w:r>
        <w:rPr>
          <w:rFonts w:ascii="Times New Roman" w:hAnsi="Times New Roman" w:cs="Times New Roman" w:eastAsia="SimSun"/>
          <w:color w:val="7B4B2A"/>
          <w:lang w:val="vi-VN"/>
        </w:rPr>
        <w:t>Đây là nơi sự phân tích dài của Quyển Hai trở nên tức thời. Các căn không phải kẻ thù cũng không phải một bản ngã thường hằng. Chúng là những tiến trình biến đổi, trong đó một hành động khác có thể bắt đầu.</w:t>
      </w:r>
    </w:p>
    <w:p>
      <w:pPr>
        <w:keepNext/>
        <w:jc w:val="center"/>
      </w:pPr>
      <w:r>
        <w:drawing>
          <wp:inline xmlns:a="http://schemas.openxmlformats.org/drawingml/2006/main" xmlns:pic="http://schemas.openxmlformats.org/drawingml/2006/picture">
            <wp:extent cx="5173360" cy="3059999"/>
            <wp:docPr id="13" name="Picture 13"/>
            <wp:cNvGraphicFramePr>
              <a:graphicFrameLocks noChangeAspect="1"/>
            </wp:cNvGraphicFramePr>
            <a:graphic>
              <a:graphicData uri="http://schemas.openxmlformats.org/drawingml/2006/picture">
                <pic:pic>
                  <pic:nvPicPr>
                    <pic:cNvPr id="0" name="six-senses.png"/>
                    <pic:cNvPicPr/>
                  </pic:nvPicPr>
                  <pic:blipFill>
                    <a:blip r:embed="rId32"/>
                    <a:stretch>
                      <a:fillRect/>
                    </a:stretch>
                  </pic:blipFill>
                  <pic:spPr>
                    <a:xfrm>
                      <a:off x="0" y="0"/>
                      <a:ext cx="5173360" cy="3059999"/>
                    </a:xfrm>
                    <a:prstGeom prst="rect"/>
                  </pic:spPr>
                </pic:pic>
              </a:graphicData>
            </a:graphic>
          </wp:inline>
        </w:drawing>
      </w:r>
    </w:p>
    <w:p>
      <w:pPr>
        <w:pStyle w:val="ImageCaption"/>
        <w:jc w:val="center"/>
      </w:pPr>
      <w:r>
        <w:rPr>
          <w:rFonts w:ascii="Times New Roman" w:hAnsi="Times New Roman" w:cs="Times New Roman" w:eastAsia="SimSun"/>
          <w:color w:val="174F4B"/>
          <w:lang w:val="en-AU"/>
        </w:rPr>
        <w:t>How the six senses become a practice path</w:t>
      </w:r>
    </w:p>
    <w:p>
      <w:pPr>
        <w:keepNext/>
        <w:jc w:val="center"/>
      </w:pPr>
      <w:r>
        <w:drawing>
          <wp:inline xmlns:a="http://schemas.openxmlformats.org/drawingml/2006/main" xmlns:pic="http://schemas.openxmlformats.org/drawingml/2006/picture">
            <wp:extent cx="5760000" cy="3408000"/>
            <wp:docPr id="14" name="Picture 14"/>
            <wp:cNvGraphicFramePr>
              <a:graphicFrameLocks noChangeAspect="1"/>
            </wp:cNvGraphicFramePr>
            <a:graphic>
              <a:graphicData uri="http://schemas.openxmlformats.org/drawingml/2006/picture">
                <pic:pic>
                  <pic:nvPicPr>
                    <pic:cNvPr id="0" name="six-senses.png"/>
                    <pic:cNvPicPr/>
                  </pic:nvPicPr>
                  <pic:blipFill>
                    <a:blip r:embed="rId33"/>
                    <a:stretch>
                      <a:fillRect/>
                    </a:stretch>
                  </pic:blipFill>
                  <pic:spPr>
                    <a:xfrm>
                      <a:off x="0" y="0"/>
                      <a:ext cx="5760000" cy="3408000"/>
                    </a:xfrm>
                    <a:prstGeom prst="rect"/>
                  </pic:spPr>
                </pic:pic>
              </a:graphicData>
            </a:graphic>
          </wp:inline>
        </w:drawing>
      </w:r>
    </w:p>
    <w:p>
      <w:pPr>
        <w:pStyle w:val="ImageCaption"/>
        <w:jc w:val="center"/>
      </w:pPr>
      <w:r>
        <w:rPr>
          <w:rFonts w:ascii="Times New Roman" w:hAnsi="Times New Roman" w:cs="Times New Roman" w:eastAsia="SimSun"/>
          <w:color w:val="7B4B2A"/>
          <w:lang w:val="vi-VN"/>
        </w:rPr>
        <w:t>Cách sáu căn trở thành con đường tu tập</w:t>
      </w:r>
    </w:p>
    <w:p>
      <w:bookmarkStart w:id="618" w:name="P2_010_017"/>
      <w:pPr>
        <w:pStyle w:val="Heading2"/>
      </w:pPr>
      <w:r>
        <w:rPr>
          <w:rFonts w:ascii="Times New Roman" w:hAnsi="Times New Roman" w:cs="Times New Roman" w:eastAsia="SimSun"/>
          <w:color w:val="174F4B"/>
          <w:lang w:val="en-AU"/>
        </w:rPr>
        <w:t>Attention at the six sense faculties</w:t>
      </w:r>
      <w:bookmarkEnd w:id="618"/>
    </w:p>
    <w:p>
      <w:pPr>
        <w:pStyle w:val="VietnameseHeading"/>
      </w:pPr>
      <w:r>
        <w:rPr>
          <w:rFonts w:ascii="Times New Roman" w:hAnsi="Times New Roman" w:cs="Times New Roman" w:eastAsia="SimSun"/>
          <w:color w:val="7B4B2A"/>
          <w:lang w:val="vi-VN"/>
        </w:rPr>
        <w:t>Sự chú tâm nơi sáu căn</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P2-010.002–P2-010.013.</w:t>
      </w:r>
      <w:r>
        <w:rPr>
          <w:rFonts w:ascii="Times New Roman" w:hAnsi="Times New Roman" w:cs="Times New Roman" w:eastAsia="SimSun"/>
          <w:color w:val="174F4B"/>
          <w:lang w:val="en-AU"/>
        </w:rPr>
        <w:t xml:space="preserve"> The vows do not ask for the senses to be destroyed. They redirect seeing, hearing, smelling, tasting, touching and thinking towards Dharma, clarity and non-grasping. Attention is trained at the point where contact begins to gather craving, aversion or confusion.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P2-010.002–P2-010.013.</w:t>
      </w:r>
      <w:r>
        <w:rPr>
          <w:rFonts w:ascii="Times New Roman" w:hAnsi="Times New Roman" w:cs="Times New Roman" w:eastAsia="SimSun"/>
          <w:color w:val="7B4B2A"/>
          <w:lang w:val="vi-VN"/>
        </w:rPr>
        <w:t xml:space="preserve"> Các lời nguyện không yêu cầu hủy diệt giác quan. Chúng chuyển hướng sự thấy, nghe, ngửi, nếm, xúc chạm và suy nghĩ về giáo pháp, sự sáng rõ và không nắm bắt. Sự chú tâm được rèn luyện ngay nơi tiếp xúc bắt đầu quy tụ tham ái, chống đối hay mê lầm.</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Choose one recurring sensory cue, such as a notification, image, taste or tone of voice. Notice contact, the first bodily pull and the story that follows. Add a short pause or alter the environment before acting. The aim is a freer response, not hostility towards the senses.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Chọn một tín hiệu giác quan thường lặp lại, như thông báo điện thoại, hình ảnh, vị nếm hay giọng nói. Nhận biết sự tiếp xúc, sức kéo đầu tiên trong thân và câu chuyện tiếp theo. Thêm một khoảng dừng ngắn hay thay đổi môi trường trước khi hành động. Mục tiêu là cách đáp ứng tự do hơn, không phải chống ghét các căn.</w:t>
      </w:r>
    </w:p>
    <w:p>
      <w:bookmarkStart w:id="619" w:name="P2_011"/>
      <w:pPr>
        <w:pStyle w:val="Heading1"/>
      </w:pPr>
      <w:r>
        <w:rPr>
          <w:rFonts w:ascii="Times New Roman" w:hAnsi="Times New Roman" w:cs="Times New Roman" w:eastAsia="SimSun"/>
          <w:color w:val="174F4B"/>
          <w:lang w:val="en-AU"/>
        </w:rPr>
        <w:t>P2-011  Seven Buddhas Offense-Extinguishing Mantra</w:t>
      </w:r>
      <w:bookmarkEnd w:id="619"/>
    </w:p>
    <w:p>
      <w:pPr>
        <w:pStyle w:val="VietnameseHeading"/>
      </w:pPr>
      <w:r>
        <w:rPr>
          <w:rFonts w:ascii="Times New Roman" w:hAnsi="Times New Roman" w:cs="Times New Roman" w:eastAsia="SimSun"/>
          <w:color w:val="7B4B2A"/>
          <w:lang w:val="vi-VN"/>
        </w:rPr>
        <w:t>Thần chú Bảy vị Phật diệt tội</w:t>
      </w:r>
    </w:p>
    <w:p>
      <w:pPr>
        <w:pStyle w:val="SourceLocator"/>
      </w:pPr>
      <w:r>
        <w:rPr>
          <w:rFonts w:ascii="Times New Roman" w:hAnsi="Times New Roman" w:cs="Times New Roman" w:eastAsia="SimSun"/>
          <w:color w:val="174F4B"/>
          <w:lang w:val="en-AU"/>
        </w:rPr>
        <w:t>Source PDF pages 50</w:t>
      </w:r>
    </w:p>
    <w:p>
      <w:pPr>
        <w:pStyle w:val="SourceLocator"/>
      </w:pPr>
      <w:r>
        <w:rPr>
          <w:rFonts w:ascii="Times New Roman" w:hAnsi="Times New Roman" w:cs="Times New Roman" w:eastAsia="SimSun"/>
          <w:color w:val="7B4B2A"/>
          <w:lang w:val="vi-VN"/>
        </w:rPr>
        <w:t>Trang PDF nguồn 50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50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50</w:t>
      </w:r>
      <w:r>
        <w:rPr>
          <w:rFonts w:ascii="Times New Roman" w:hAnsi="Times New Roman" w:cs="Times New Roman" w:eastAsia="SimSun"/>
          <w:color w:val="7B4B2A"/>
          <w:lang w:val="vi-VN"/>
        </w:rPr>
      </w:r>
    </w:p>
    <w:p>
      <w:bookmarkStart w:id="620" w:name="P2_011_002"/>
      <w:pPr>
        <w:pStyle w:val="Heading2"/>
      </w:pPr>
      <w:r>
        <w:rPr>
          <w:rFonts w:ascii="Times New Roman" w:hAnsi="Times New Roman" w:cs="Times New Roman" w:eastAsia="SimSun"/>
          <w:color w:val="174F4B"/>
          <w:lang w:val="en-AU"/>
        </w:rPr>
        <w:t>What is happening?</w:t>
      </w:r>
      <w:bookmarkEnd w:id="620"/>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 short mantra marks the completion of Scroll Two's main confession.</w:t>
      </w:r>
    </w:p>
    <w:p>
      <w:pPr>
        <w:pStyle w:val="PairVietnamese"/>
        <w:keepLines/>
      </w:pPr>
      <w:r>
        <w:rPr>
          <w:rFonts w:ascii="Times New Roman" w:hAnsi="Times New Roman" w:cs="Times New Roman" w:eastAsia="SimSun"/>
          <w:color w:val="7B4B2A"/>
          <w:lang w:val="vi-VN"/>
        </w:rPr>
        <w:t>Một thần chú ngắn đánh dấu sự hoàn tất phần sám hối chính của Quyển Hai.</w:t>
      </w:r>
    </w:p>
    <w:p>
      <w:bookmarkStart w:id="621" w:name="P2_011_004"/>
      <w:pPr>
        <w:pStyle w:val="Heading2"/>
      </w:pPr>
      <w:r>
        <w:rPr>
          <w:rFonts w:ascii="Times New Roman" w:hAnsi="Times New Roman" w:cs="Times New Roman" w:eastAsia="SimSun"/>
          <w:color w:val="174F4B"/>
          <w:lang w:val="en-AU"/>
        </w:rPr>
        <w:t>How should a beginner approach it?</w:t>
      </w:r>
      <w:bookmarkEnd w:id="621"/>
    </w:p>
    <w:p>
      <w:pPr>
        <w:pStyle w:val="VietnameseHeading"/>
      </w:pPr>
      <w:r>
        <w:rPr>
          <w:rFonts w:ascii="Times New Roman" w:hAnsi="Times New Roman" w:cs="Times New Roman" w:eastAsia="SimSun"/>
          <w:color w:val="7B4B2A"/>
          <w:lang w:val="vi-VN"/>
        </w:rPr>
        <w:t>Người mới nên tiếp cận như thế nào?</w:t>
      </w:r>
    </w:p>
    <w:p>
      <w:pPr>
        <w:pStyle w:val="PairEnglish"/>
        <w:keepLines/>
      </w:pPr>
      <w:r>
        <w:rPr>
          <w:rFonts w:ascii="Times New Roman" w:hAnsi="Times New Roman" w:cs="Times New Roman" w:eastAsia="SimSun"/>
          <w:color w:val="174F4B"/>
          <w:lang w:val="en-AU"/>
        </w:rPr>
        <w:t xml:space="preserve">The English heading names the chant, but the line beneath it is a </w:t>
      </w:r>
      <w:r>
        <w:rPr>
          <w:rFonts w:ascii="Times New Roman" w:hAnsi="Times New Roman" w:cs="Times New Roman" w:eastAsia="SimSun"/>
          <w:b/>
          <w:color w:val="174F4B"/>
          <w:lang w:val="en-AU"/>
        </w:rPr>
        <w:t>transliteration</w:t>
      </w:r>
      <w:r>
        <w:rPr>
          <w:rFonts w:ascii="Times New Roman" w:hAnsi="Times New Roman" w:cs="Times New Roman" w:eastAsia="SimSun"/>
          <w:color w:val="174F4B"/>
          <w:lang w:val="en-AU"/>
        </w:rPr>
        <w:t>, not an English sentence. Its sounds began in an Indic language, were represented phonetically with Chinese characters, and were transmitted through Chinese Buddhist chanting. Some Sanskrit elements remain recognisable, while other syllables cannot be translated securely.</w:t>
      </w:r>
    </w:p>
    <w:p>
      <w:pPr>
        <w:pStyle w:val="PairVietnamese"/>
        <w:keepLines/>
      </w:pPr>
      <w:r>
        <w:rPr>
          <w:rFonts w:ascii="Times New Roman" w:hAnsi="Times New Roman" w:cs="Times New Roman" w:eastAsia="SimSun"/>
          <w:color w:val="7B4B2A"/>
          <w:lang w:val="vi-VN"/>
        </w:rPr>
        <w:t xml:space="preserve">Tiêu đề tiếng Anh gọi tên lời tụng, nhưng dòng bên dưới là một </w:t>
      </w:r>
      <w:r>
        <w:rPr>
          <w:rFonts w:ascii="Times New Roman" w:hAnsi="Times New Roman" w:cs="Times New Roman" w:eastAsia="SimSun"/>
          <w:b/>
          <w:color w:val="7B4B2A"/>
          <w:lang w:val="vi-VN"/>
        </w:rPr>
        <w:t>bản chuyển tự</w:t>
      </w:r>
      <w:r>
        <w:rPr>
          <w:rFonts w:ascii="Times New Roman" w:hAnsi="Times New Roman" w:cs="Times New Roman" w:eastAsia="SimSun"/>
          <w:color w:val="7B4B2A"/>
          <w:lang w:val="vi-VN"/>
        </w:rPr>
        <w:t>, không phải câu tiếng Anh. Những âm này bắt nguồn từ một ngôn ngữ Ấn Độ, được biểu âm bằng chữ Hán và lưu truyền qua việc tụng niệm Phật giáo Trung Hoa. Một số yếu tố tiếng Phạn vẫn có thể nhận ra, trong khi những âm tiết khác không thể dịch chắc chắn.</w:t>
      </w:r>
    </w:p>
    <w:p>
      <w:pPr>
        <w:pStyle w:val="PairEnglish"/>
        <w:keepLines/>
      </w:pPr>
      <w:r>
        <w:rPr>
          <w:rFonts w:ascii="Times New Roman" w:hAnsi="Times New Roman" w:cs="Times New Roman" w:eastAsia="SimSun"/>
          <w:color w:val="174F4B"/>
          <w:lang w:val="en-AU"/>
        </w:rPr>
        <w:t>Its ritual function is concentration, continuity with transmitted practice and the sealing of the confession.</w:t>
      </w:r>
    </w:p>
    <w:p>
      <w:pPr>
        <w:pStyle w:val="PairVietnamese"/>
        <w:keepLines/>
      </w:pPr>
      <w:r>
        <w:rPr>
          <w:rFonts w:ascii="Times New Roman" w:hAnsi="Times New Roman" w:cs="Times New Roman" w:eastAsia="SimSun"/>
          <w:color w:val="7B4B2A"/>
          <w:lang w:val="vi-VN"/>
        </w:rPr>
        <w:t>Công năng nghi lễ của thần chú là nhiếp tâm, tiếp nối pháp tu lưu truyền và niêm phong lời sám hối.</w:t>
      </w:r>
    </w:p>
    <w:p>
      <w:pPr>
        <w:pStyle w:val="PairEnglish"/>
        <w:keepLines/>
      </w:pPr>
      <w:r>
        <w:rPr>
          <w:rFonts w:ascii="Times New Roman" w:hAnsi="Times New Roman" w:cs="Times New Roman" w:eastAsia="SimSun"/>
          <w:color w:val="174F4B"/>
          <w:lang w:val="en-AU"/>
        </w:rPr>
        <w:t>Use the temple text and follow the officiant's rhythm. English phonetic spellings cannot fully reproduce the source sounds.</w:t>
      </w:r>
    </w:p>
    <w:p>
      <w:pPr>
        <w:pStyle w:val="PairVietnamese"/>
        <w:keepLines/>
      </w:pPr>
      <w:r>
        <w:rPr>
          <w:rFonts w:ascii="Times New Roman" w:hAnsi="Times New Roman" w:cs="Times New Roman" w:eastAsia="SimSun"/>
          <w:color w:val="7B4B2A"/>
          <w:lang w:val="vi-VN"/>
        </w:rPr>
        <w:t>Hãy dùng bản nghi thức của chùa và theo nhịp của vị chủ lễ. Cách ghi âm bằng tiếng Anh không thể tái hiện đầy đủ các âm trong bản nguồn.</w:t>
      </w:r>
    </w:p>
    <w:p>
      <w:bookmarkStart w:id="622" w:name="P2_011_008"/>
      <w:pPr>
        <w:pStyle w:val="Heading2"/>
      </w:pPr>
      <w:r>
        <w:rPr>
          <w:rFonts w:ascii="Times New Roman" w:hAnsi="Times New Roman" w:cs="Times New Roman" w:eastAsia="SimSun"/>
          <w:color w:val="174F4B"/>
          <w:lang w:val="en-AU"/>
        </w:rPr>
        <w:t>Sound, meaning and purpose</w:t>
      </w:r>
      <w:bookmarkEnd w:id="622"/>
    </w:p>
    <w:p>
      <w:pPr>
        <w:pStyle w:val="VietnameseHeading"/>
      </w:pPr>
      <w:r>
        <w:rPr>
          <w:rFonts w:ascii="Times New Roman" w:hAnsi="Times New Roman" w:cs="Times New Roman" w:eastAsia="SimSun"/>
          <w:color w:val="7B4B2A"/>
          <w:lang w:val="vi-VN"/>
        </w:rPr>
        <w:t>Âm thanh, ý nghĩa và mục đích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50, printed page 48.</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50 bản PDF nguồn, trang in 48.</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ripa ripate kuha kuhate tranite nigalate</w:t>
      </w:r>
      <w:r>
        <w:br/>
      </w:r>
      <w:r>
        <w:rPr>
          <w:rFonts w:ascii="Times New Roman" w:hAnsi="Times New Roman" w:cs="Times New Roman" w:eastAsia="SimSun"/>
          <w:i/>
          <w:color w:val="174F4B"/>
          <w:lang w:val="en-AU"/>
        </w:rPr>
        <w:t>vimarite mahāgate jāmlamcamte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REE-pah REE-pah-tay, KOO-hah KOO-hah-tay, TRAH-nee-tay, NEE-gah-lah-tay; VEE-mah-ree-tay, mah-HAA-gah-tay, JAHM-lahm-CHAHM-tay,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ripa ripate kuha kuhate tranite nigalate</w:t>
      </w:r>
      <w:r>
        <w:br/>
      </w:r>
      <w:r>
        <w:rPr>
          <w:rFonts w:ascii="Times New Roman" w:hAnsi="Times New Roman" w:cs="Times New Roman" w:eastAsia="SimSun"/>
          <w:i/>
          <w:color w:val="7B4B2A"/>
          <w:lang w:val="vi-VN"/>
        </w:rPr>
        <w:t>vimarite mahāgate jāmlamcamte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REE-pah REE-pah-tay, KOO-hah KOO-hah-tay, TRAH-nee-tay, NEE-gah-lah-tay; VEE-mah-ree-tay, mah-HAA-gah-tay, JAHM-lahm-CHAHM-tay,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What it means:</w:t>
      </w:r>
      <w:r>
        <w:rPr>
          <w:rFonts w:ascii="Times New Roman" w:hAnsi="Times New Roman" w:cs="Times New Roman" w:eastAsia="SimSun"/>
          <w:color w:val="174F4B"/>
          <w:lang w:val="en-AU"/>
        </w:rPr>
        <w:t xml:space="preserve"> There is no responsible word-for-word translation of the whole formula. </w:t>
      </w:r>
      <w:r>
        <w:rPr>
          <w:rFonts w:ascii="Times New Roman" w:hAnsi="Times New Roman" w:cs="Times New Roman" w:eastAsia="SimSun"/>
          <w:i/>
          <w:color w:val="174F4B"/>
          <w:lang w:val="en-AU"/>
        </w:rPr>
        <w:t>Mahā</w:t>
      </w:r>
      <w:r>
        <w:rPr>
          <w:rFonts w:ascii="Times New Roman" w:hAnsi="Times New Roman" w:cs="Times New Roman" w:eastAsia="SimSun"/>
          <w:color w:val="174F4B"/>
          <w:lang w:val="en-AU"/>
        </w:rPr>
        <w:t xml:space="preserve"> means “great”, </w:t>
      </w:r>
      <w:r>
        <w:rPr>
          <w:rFonts w:ascii="Times New Roman" w:hAnsi="Times New Roman" w:cs="Times New Roman" w:eastAsia="SimSun"/>
          <w:i/>
          <w:color w:val="174F4B"/>
          <w:lang w:val="en-AU"/>
        </w:rPr>
        <w:t>gate</w:t>
      </w:r>
      <w:r>
        <w:rPr>
          <w:rFonts w:ascii="Times New Roman" w:hAnsi="Times New Roman" w:cs="Times New Roman" w:eastAsia="SimSun"/>
          <w:color w:val="174F4B"/>
          <w:lang w:val="en-AU"/>
        </w:rPr>
        <w:t xml:space="preserve"> is related to going or having gone, and </w:t>
      </w:r>
      <w:r>
        <w:rPr>
          <w:rFonts w:ascii="Times New Roman" w:hAnsi="Times New Roman" w:cs="Times New Roman" w:eastAsia="SimSun"/>
          <w:i/>
          <w:color w:val="174F4B"/>
          <w:lang w:val="en-AU"/>
        </w:rPr>
        <w:t>svāhā</w:t>
      </w:r>
      <w:r>
        <w:rPr>
          <w:rFonts w:ascii="Times New Roman" w:hAnsi="Times New Roman" w:cs="Times New Roman" w:eastAsia="SimSun"/>
          <w:color w:val="174F4B"/>
          <w:lang w:val="en-AU"/>
        </w:rPr>
        <w:t xml:space="preserve"> is a traditional ending that seals or completes a mantra. Its Chinese title gives the reliable overall meaning: a mantra of the Seven Buddhas for extinguishing offences.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w:t>
      </w:r>
      <w:r>
        <w:rPr>
          <w:rFonts w:ascii="Times New Roman" w:hAnsi="Times New Roman" w:cs="Times New Roman" w:eastAsia="SimSun"/>
          <w:color w:val="7B4B2A"/>
          <w:lang w:val="vi-VN"/>
        </w:rPr>
        <w:t xml:space="preserve"> Không có bản dịch từng từ nào có thể được cung cấp một cách có trách nhiệm cho toàn bộ công thức này. </w:t>
      </w:r>
      <w:r>
        <w:rPr>
          <w:rFonts w:ascii="Times New Roman" w:hAnsi="Times New Roman" w:cs="Times New Roman" w:eastAsia="SimSun"/>
          <w:i/>
          <w:color w:val="7B4B2A"/>
          <w:lang w:val="vi-VN"/>
        </w:rPr>
        <w:t>Mahā</w:t>
      </w:r>
      <w:r>
        <w:rPr>
          <w:rFonts w:ascii="Times New Roman" w:hAnsi="Times New Roman" w:cs="Times New Roman" w:eastAsia="SimSun"/>
          <w:color w:val="7B4B2A"/>
          <w:lang w:val="vi-VN"/>
        </w:rPr>
        <w:t xml:space="preserve"> nghĩa là “lớn”, </w:t>
      </w:r>
      <w:r>
        <w:rPr>
          <w:rFonts w:ascii="Times New Roman" w:hAnsi="Times New Roman" w:cs="Times New Roman" w:eastAsia="SimSun"/>
          <w:i/>
          <w:color w:val="7B4B2A"/>
          <w:lang w:val="vi-VN"/>
        </w:rPr>
        <w:t>gate</w:t>
      </w:r>
      <w:r>
        <w:rPr>
          <w:rFonts w:ascii="Times New Roman" w:hAnsi="Times New Roman" w:cs="Times New Roman" w:eastAsia="SimSun"/>
          <w:color w:val="7B4B2A"/>
          <w:lang w:val="vi-VN"/>
        </w:rPr>
        <w:t xml:space="preserve"> có liên hệ với đi hoặc đã đi, và </w:t>
      </w:r>
      <w:r>
        <w:rPr>
          <w:rFonts w:ascii="Times New Roman" w:hAnsi="Times New Roman" w:cs="Times New Roman" w:eastAsia="SimSun"/>
          <w:i/>
          <w:color w:val="7B4B2A"/>
          <w:lang w:val="vi-VN"/>
        </w:rPr>
        <w:t>svāhā</w:t>
      </w:r>
      <w:r>
        <w:rPr>
          <w:rFonts w:ascii="Times New Roman" w:hAnsi="Times New Roman" w:cs="Times New Roman" w:eastAsia="SimSun"/>
          <w:color w:val="7B4B2A"/>
          <w:lang w:val="vi-VN"/>
        </w:rPr>
        <w:t xml:space="preserve"> là âm kết truyền thống dùng để niêm phong hay hoàn tất một thần chú. Tên tiếng Hoa của thần chú cho biết ý nghĩa tổng quát đáng tin cậy: thần chú của bảy vị Phật để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gathers attention, expresses the intention that harmful karma and its obstructions be purified, and seals Scroll Two's confession of conduct before the exit prayer. In simple terms, the practitioner is acknowledging harm, asking that its obstructive force be cleared, and committing to move towards awakening.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Thần chú gom sự chú tâm, biểu đạt ý nguyện rằng nghiệp gây hại cùng các chướng ngại của nó được thanh tịnh, và niêm phong phần sám hối hành vi của Quyển Hai trước lời nguyện xuất sám. Nói đơn giản, người tu thừa nhận tổn hại, nguyện cho sức chướng ngại của nó được tiêu trừ và cam kết tiến về giác ngộ.</w:t>
      </w:r>
    </w:p>
    <w:p>
      <w:bookmarkStart w:id="623" w:name="P2_011_013"/>
      <w:pPr>
        <w:pStyle w:val="Heading2"/>
      </w:pPr>
      <w:r>
        <w:rPr>
          <w:rFonts w:ascii="Times New Roman" w:hAnsi="Times New Roman" w:cs="Times New Roman" w:eastAsia="SimSun"/>
          <w:color w:val="174F4B"/>
          <w:lang w:val="en-AU"/>
        </w:rPr>
        <w:t>Receiving the mantra as transmitted sound</w:t>
      </w:r>
      <w:bookmarkEnd w:id="623"/>
    </w:p>
    <w:p>
      <w:pPr>
        <w:pStyle w:val="VietnameseHeading"/>
      </w:pPr>
      <w:r>
        <w:rPr>
          <w:rFonts w:ascii="Times New Roman" w:hAnsi="Times New Roman" w:cs="Times New Roman" w:eastAsia="SimSun"/>
          <w:color w:val="7B4B2A"/>
          <w:lang w:val="vi-VN"/>
        </w:rPr>
        <w:t>Tiếp nhận thần chú như âm thanh được truyền thừa</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Traditional practice note, anchored in P2-011.001–P2-011.005.</w:t>
      </w:r>
      <w:r>
        <w:rPr>
          <w:rFonts w:ascii="Times New Roman" w:hAnsi="Times New Roman" w:cs="Times New Roman" w:eastAsia="SimSun"/>
          <w:color w:val="174F4B"/>
          <w:lang w:val="en-AU"/>
        </w:rPr>
        <w:t xml:space="preserve"> The source presents the mantra as a devotional act of offence-extinguishing and closes with homage. Its sound form is transmitted rather than translated word by word. The companion may explain its ritual place, but it should not invent meanings for uncertain syllables or replace the traditional claim with a purely psychological one.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Ghi chú thực hành truyền thống, dựa trên P2-011.001–P2-011.005.</w:t>
      </w:r>
      <w:r>
        <w:rPr>
          <w:rFonts w:ascii="Times New Roman" w:hAnsi="Times New Roman" w:cs="Times New Roman" w:eastAsia="SimSun"/>
          <w:color w:val="7B4B2A"/>
          <w:lang w:val="vi-VN"/>
        </w:rPr>
        <w:t xml:space="preserve"> Bản nguồn trình bày thần chú như một pháp hành trì thành kính nhằm diệt tội và kết thúc bằng lời xưng niệm. Dạng âm của thần chú được truyền tụng chứ không được dịch từng chữ. Sách đồng hành có thể giải thích vị trí nghi lễ, nhưng không nên gán nghĩa do tưởng tượng cho những âm tiết chưa chắc chắn, cũng không nên thay lời dạy truyền thống bằng một cách hiểu thuần tâm lý.</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Keep the source sound form before you, follow the officiant or temple liturgy, and let repetition gather attention. If pronunciation is uncertain, learn from the community that transmits the rite rather than constructing a private semantic decoding.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đặt dạng âm trong bản nguồn trước mặt, theo vị chủ lễ hay nghi thức của chùa và để sự lặp lại nhiếp tâm. Nếu chưa chắc cách phát âm, hãy học từ cộng đồng đang truyền trì nghi thức thay vì tự dựng một lối giải mã ý nghĩa riêng.</w:t>
      </w:r>
    </w:p>
    <w:p>
      <w:bookmarkStart w:id="624" w:name="P2_012"/>
      <w:pPr>
        <w:pStyle w:val="Heading1"/>
      </w:pPr>
      <w:r>
        <w:rPr>
          <w:rFonts w:ascii="Times New Roman" w:hAnsi="Times New Roman" w:cs="Times New Roman" w:eastAsia="SimSun"/>
          <w:color w:val="174F4B"/>
          <w:lang w:val="en-AU"/>
        </w:rPr>
        <w:t>P2-012  Prayer of Exiting Repentance, Scroll Two</w:t>
      </w:r>
      <w:bookmarkEnd w:id="624"/>
    </w:p>
    <w:p>
      <w:pPr>
        <w:pStyle w:val="VietnameseHeading"/>
      </w:pPr>
      <w:r>
        <w:rPr>
          <w:rFonts w:ascii="Times New Roman" w:hAnsi="Times New Roman" w:cs="Times New Roman" w:eastAsia="SimSun"/>
          <w:color w:val="7B4B2A"/>
          <w:lang w:val="vi-VN"/>
        </w:rPr>
        <w:t>Lời nguyện Xuất sám, Quyển Hai</w:t>
      </w:r>
    </w:p>
    <w:p>
      <w:pPr>
        <w:pStyle w:val="SourceLocator"/>
      </w:pPr>
      <w:r>
        <w:rPr>
          <w:rFonts w:ascii="Times New Roman" w:hAnsi="Times New Roman" w:cs="Times New Roman" w:eastAsia="SimSun"/>
          <w:color w:val="174F4B"/>
          <w:lang w:val="en-AU"/>
        </w:rPr>
        <w:t>Source PDF pages 50-52</w:t>
      </w:r>
    </w:p>
    <w:p>
      <w:pPr>
        <w:pStyle w:val="SourceLocator"/>
      </w:pPr>
      <w:r>
        <w:rPr>
          <w:rFonts w:ascii="Times New Roman" w:hAnsi="Times New Roman" w:cs="Times New Roman" w:eastAsia="SimSun"/>
          <w:color w:val="7B4B2A"/>
          <w:lang w:val="vi-VN"/>
        </w:rPr>
        <w:t>Trang PDF nguồn 50-52</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50-52</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50-52</w:t>
      </w:r>
      <w:r>
        <w:rPr>
          <w:rFonts w:ascii="Times New Roman" w:hAnsi="Times New Roman" w:cs="Times New Roman" w:eastAsia="SimSun"/>
          <w:color w:val="7B4B2A"/>
          <w:lang w:val="vi-VN"/>
        </w:rPr>
      </w:r>
    </w:p>
    <w:p>
      <w:bookmarkStart w:id="625" w:name="P2_012_002"/>
      <w:pPr>
        <w:pStyle w:val="Heading2"/>
      </w:pPr>
      <w:r>
        <w:rPr>
          <w:rFonts w:ascii="Times New Roman" w:hAnsi="Times New Roman" w:cs="Times New Roman" w:eastAsia="SimSun"/>
          <w:color w:val="174F4B"/>
          <w:lang w:val="en-AU"/>
        </w:rPr>
        <w:t>What is happening?</w:t>
      </w:r>
      <w:bookmarkEnd w:id="62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formally leaves the second session. It acknowledges the practice completed, dedicates its merit and vows to become a support for the Buddhadharma and for living beings.</w:t>
      </w:r>
    </w:p>
    <w:p>
      <w:pPr>
        <w:pStyle w:val="PairVietnamese"/>
        <w:keepLines/>
      </w:pPr>
      <w:r>
        <w:rPr>
          <w:rFonts w:ascii="Times New Roman" w:hAnsi="Times New Roman" w:cs="Times New Roman" w:eastAsia="SimSun"/>
          <w:color w:val="7B4B2A"/>
          <w:lang w:val="vi-VN"/>
        </w:rPr>
        <w:t>Đại chúng chính thức rời thời sám thứ hai. Đại chúng thừa nhận pháp tu đã hoàn tất, hồi hướng công đức và nguyện trở thành nơi nâng đỡ Phật pháp cùng chúng sanh.</w:t>
      </w:r>
    </w:p>
    <w:p>
      <w:bookmarkStart w:id="626" w:name="P2_012_004"/>
      <w:pPr>
        <w:pStyle w:val="Heading2"/>
      </w:pPr>
      <w:r>
        <w:rPr>
          <w:rFonts w:ascii="Times New Roman" w:hAnsi="Times New Roman" w:cs="Times New Roman" w:eastAsia="SimSun"/>
          <w:color w:val="174F4B"/>
          <w:lang w:val="en-AU"/>
        </w:rPr>
        <w:t>Why is an exit prayer needed?</w:t>
      </w:r>
      <w:bookmarkEnd w:id="626"/>
    </w:p>
    <w:p>
      <w:pPr>
        <w:pStyle w:val="VietnameseHeading"/>
      </w:pPr>
      <w:r>
        <w:rPr>
          <w:rFonts w:ascii="Times New Roman" w:hAnsi="Times New Roman" w:cs="Times New Roman" w:eastAsia="SimSun"/>
          <w:color w:val="7B4B2A"/>
          <w:lang w:val="vi-VN"/>
        </w:rPr>
        <w:t>Vì sao cần lời nguyện xuất sám?</w:t>
      </w:r>
    </w:p>
    <w:p>
      <w:pPr>
        <w:pStyle w:val="PairEnglish"/>
        <w:keepLines/>
      </w:pPr>
      <w:r>
        <w:rPr>
          <w:rFonts w:ascii="Times New Roman" w:hAnsi="Times New Roman" w:cs="Times New Roman" w:eastAsia="SimSun"/>
          <w:color w:val="174F4B"/>
          <w:lang w:val="en-AU"/>
        </w:rPr>
        <w:t>A ritual ending gathers the mind after an intense confession. It prevents the practice from stopping at remorse and directs its energy towards wisdom, service and continued cultivation.</w:t>
      </w:r>
    </w:p>
    <w:p>
      <w:pPr>
        <w:pStyle w:val="PairVietnamese"/>
        <w:keepLines/>
      </w:pPr>
      <w:r>
        <w:rPr>
          <w:rFonts w:ascii="Times New Roman" w:hAnsi="Times New Roman" w:cs="Times New Roman" w:eastAsia="SimSun"/>
          <w:color w:val="7B4B2A"/>
          <w:lang w:val="vi-VN"/>
        </w:rPr>
        <w:t>Phần kết nghi lễ gom tâm lại sau một thời sám hối mãnh liệt. Nó ngăn pháp tu dừng ở sự hối tiếc và hướng năng lượng đến trí tuệ, phụng sự và tiếp tục tu tập.</w:t>
      </w:r>
    </w:p>
    <w:p>
      <w:bookmarkStart w:id="627" w:name="P2_012_006"/>
      <w:pPr>
        <w:pStyle w:val="Heading2"/>
      </w:pPr>
      <w:r>
        <w:rPr>
          <w:rFonts w:ascii="Times New Roman" w:hAnsi="Times New Roman" w:cs="Times New Roman" w:eastAsia="SimSun"/>
          <w:color w:val="174F4B"/>
          <w:lang w:val="en-AU"/>
        </w:rPr>
        <w:t>What to carry out of the session</w:t>
      </w:r>
      <w:bookmarkEnd w:id="627"/>
    </w:p>
    <w:p>
      <w:pPr>
        <w:pStyle w:val="VietnameseHeading"/>
      </w:pPr>
      <w:r>
        <w:rPr>
          <w:rFonts w:ascii="Times New Roman" w:hAnsi="Times New Roman" w:cs="Times New Roman" w:eastAsia="SimSun"/>
          <w:color w:val="7B4B2A"/>
          <w:lang w:val="vi-VN"/>
        </w:rPr>
        <w:t>Điều mang theo sau thời sám</w:t>
      </w:r>
    </w:p>
    <w:p>
      <w:pPr>
        <w:pStyle w:val="PairEnglish"/>
        <w:keepLines/>
      </w:pPr>
      <w:r>
        <w:rPr>
          <w:rFonts w:ascii="Times New Roman" w:hAnsi="Times New Roman" w:cs="Times New Roman" w:eastAsia="SimSun"/>
          <w:color w:val="174F4B"/>
          <w:lang w:val="en-AU"/>
        </w:rPr>
        <w:t>Choose one promise small enough to verify. Examples include replacing an item by a stated date, correcting one misleading claim, adding a pause before sending angry messages, or changing a setting that repeatedly exposes someone to harm. The vow section supplies direction; ordinary follow-through gives it a body.</w:t>
      </w:r>
    </w:p>
    <w:p>
      <w:pPr>
        <w:pStyle w:val="PairVietnamese"/>
        <w:keepLines/>
      </w:pPr>
      <w:r>
        <w:rPr>
          <w:rFonts w:ascii="Times New Roman" w:hAnsi="Times New Roman" w:cs="Times New Roman" w:eastAsia="SimSun"/>
          <w:color w:val="7B4B2A"/>
          <w:lang w:val="vi-VN"/>
        </w:rPr>
        <w:t>Hãy chọn một lời hứa đủ nhỏ để kiểm chứng. Ví dụ gồm thay lại một món đồ vào ngày đã định, sửa một lời tuyên bố gây hiểu lầm, thêm một khoảng dừng trước khi gửi tin nhắn giận dữ, hoặc thay đổi một hoàn cảnh nhiều lần khiến ai đó bị tổn hại. Phần lập nguyện cung cấp phương hướng; việc thực hiện trong đời thường tạo cho lời nguyện một thân thể.</w:t>
      </w:r>
    </w:p>
    <w:p>
      <w:bookmarkStart w:id="628" w:name="P2_012_008"/>
      <w:pPr>
        <w:pStyle w:val="Heading2"/>
      </w:pPr>
      <w:r>
        <w:rPr>
          <w:rFonts w:ascii="Times New Roman" w:hAnsi="Times New Roman" w:cs="Times New Roman" w:eastAsia="SimSun"/>
          <w:color w:val="174F4B"/>
          <w:lang w:val="en-AU"/>
        </w:rPr>
        <w:t>Beginner notes</w:t>
      </w:r>
      <w:bookmarkEnd w:id="628"/>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other shore</w:t>
      </w:r>
      <w:r>
        <w:rPr>
          <w:rFonts w:ascii="Times New Roman" w:hAnsi="Times New Roman" w:cs="Times New Roman" w:eastAsia="SimSun"/>
          <w:color w:val="174F4B"/>
          <w:lang w:val="en-AU"/>
        </w:rPr>
        <w:t xml:space="preserve"> is liberation from the compulsive cycle of suffering.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Bờ bên kia</w:t>
      </w:r>
      <w:r>
        <w:rPr>
          <w:rFonts w:ascii="Times New Roman" w:hAnsi="Times New Roman" w:cs="Times New Roman" w:eastAsia="SimSun"/>
          <w:color w:val="7B4B2A"/>
          <w:lang w:val="vi-VN"/>
        </w:rPr>
        <w:t xml:space="preserve"> là giải thoát khỏi chu trình khổ đau cưỡng bách.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Pāramitā</w:t>
      </w:r>
      <w:r>
        <w:rPr>
          <w:rFonts w:ascii="Times New Roman" w:hAnsi="Times New Roman" w:cs="Times New Roman" w:eastAsia="SimSun"/>
          <w:color w:val="174F4B"/>
          <w:lang w:val="en-AU"/>
        </w:rPr>
        <w:t xml:space="preserve"> means a perfection or practice carried to liberating completeness.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Pāramitā</w:t>
      </w:r>
      <w:r>
        <w:rPr>
          <w:rFonts w:ascii="Times New Roman" w:hAnsi="Times New Roman" w:cs="Times New Roman" w:eastAsia="SimSun"/>
          <w:color w:val="7B4B2A"/>
          <w:lang w:val="vi-VN"/>
        </w:rPr>
        <w:t xml:space="preserve"> nghĩa là ba-la-mật, một pháp tu được đưa đến chỗ hoàn thiện giải thoát.</w:t>
      </w:r>
    </w:p>
    <w:p>
      <w:pPr>
        <w:pStyle w:val="PairEnglish"/>
        <w:keepLines/>
      </w:pPr>
      <w:r>
        <w:rPr>
          <w:rFonts w:ascii="Times New Roman" w:hAnsi="Times New Roman" w:cs="Times New Roman" w:eastAsia="SimSun"/>
          <w:color w:val="174F4B"/>
          <w:lang w:val="en-AU"/>
        </w:rPr>
        <w:t xml:space="preserve">• To become the </w:t>
      </w:r>
      <w:r>
        <w:rPr>
          <w:rFonts w:ascii="Times New Roman" w:hAnsi="Times New Roman" w:cs="Times New Roman" w:eastAsia="SimSun"/>
          <w:b/>
          <w:color w:val="174F4B"/>
          <w:lang w:val="en-AU"/>
        </w:rPr>
        <w:t>pillars and crossbeams of the Buddhadharma</w:t>
      </w:r>
      <w:r>
        <w:rPr>
          <w:rFonts w:ascii="Times New Roman" w:hAnsi="Times New Roman" w:cs="Times New Roman" w:eastAsia="SimSun"/>
          <w:color w:val="174F4B"/>
          <w:lang w:val="en-AU"/>
        </w:rPr>
        <w:t xml:space="preserve"> means to help sustain the teaching and community.</w:t>
      </w:r>
    </w:p>
    <w:p>
      <w:pPr>
        <w:pStyle w:val="PairVietnamese"/>
        <w:keepLines/>
      </w:pPr>
      <w:r>
        <w:rPr>
          <w:rFonts w:ascii="Times New Roman" w:hAnsi="Times New Roman" w:cs="Times New Roman" w:eastAsia="SimSun"/>
          <w:color w:val="7B4B2A"/>
          <w:lang w:val="vi-VN"/>
        </w:rPr>
        <w:t xml:space="preserve">• Trở thành </w:t>
      </w:r>
      <w:r>
        <w:rPr>
          <w:rFonts w:ascii="Times New Roman" w:hAnsi="Times New Roman" w:cs="Times New Roman" w:eastAsia="SimSun"/>
          <w:b/>
          <w:color w:val="7B4B2A"/>
          <w:lang w:val="vi-VN"/>
        </w:rPr>
        <w:t>trụ cột và xà ngang của Phật pháp</w:t>
      </w:r>
      <w:r>
        <w:rPr>
          <w:rFonts w:ascii="Times New Roman" w:hAnsi="Times New Roman" w:cs="Times New Roman" w:eastAsia="SimSun"/>
          <w:color w:val="7B4B2A"/>
          <w:lang w:val="vi-VN"/>
        </w:rPr>
        <w:t xml:space="preserve"> nghĩa là giúp duy trì giáo pháp và cộng đồng.</w:t>
      </w:r>
    </w:p>
    <w:p>
      <w:bookmarkStart w:id="629" w:name="P2_012_012"/>
      <w:pPr>
        <w:pStyle w:val="Heading2"/>
      </w:pPr>
      <w:r>
        <w:rPr>
          <w:rFonts w:ascii="Times New Roman" w:hAnsi="Times New Roman" w:cs="Times New Roman" w:eastAsia="SimSun"/>
          <w:color w:val="174F4B"/>
          <w:lang w:val="en-AU"/>
        </w:rPr>
        <w:t>Leaving the rite with a verifiable vow</w:t>
      </w:r>
      <w:bookmarkEnd w:id="629"/>
    </w:p>
    <w:p>
      <w:pPr>
        <w:pStyle w:val="VietnameseHeading"/>
      </w:pPr>
      <w:r>
        <w:rPr>
          <w:rFonts w:ascii="Times New Roman" w:hAnsi="Times New Roman" w:cs="Times New Roman" w:eastAsia="SimSun"/>
          <w:color w:val="7B4B2A"/>
          <w:lang w:val="vi-VN"/>
        </w:rPr>
        <w:t>Rời thời sám với một lời nguyện có thể kiểm chứng</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P2-012.004–P2-012.010.</w:t>
      </w:r>
      <w:r>
        <w:rPr>
          <w:rFonts w:ascii="Times New Roman" w:hAnsi="Times New Roman" w:cs="Times New Roman" w:eastAsia="SimSun"/>
          <w:color w:val="174F4B"/>
          <w:lang w:val="en-AU"/>
        </w:rPr>
        <w:t xml:space="preserve"> The exit prayer dedicates the completed practice, asks that remaining wrongdoing be reformed and vows to support the Buddhadharma and beings. Completion of the ceremony is therefore a transition into conduct, not a declaration that every pattern has already disappeared.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P2-012.004–P2-012.010.</w:t>
      </w:r>
      <w:r>
        <w:rPr>
          <w:rFonts w:ascii="Times New Roman" w:hAnsi="Times New Roman" w:cs="Times New Roman" w:eastAsia="SimSun"/>
          <w:color w:val="7B4B2A"/>
          <w:lang w:val="vi-VN"/>
        </w:rPr>
        <w:t xml:space="preserve"> Lời nguyện xuất sám hồi hướng thời sám đã hoàn tất, cầu xin tiếp tục sửa đổi điều sai còn sót và nguyện nâng đỡ Phật pháp cùng chúng sanh. Vì vậy, hoàn tất nghi lễ là bước chuyển sang hành động, không phải lời tuyên bố rằng mọi khuôn mẫu đã biến mất.</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Give one vow a time, place and support. For example: repay an amount on a named date, correct a statement before the next meeting, or ask a trusted person to help change a recurring harmful condition. A vow becomes easier to review when another person can understand what completion means.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cho một lời nguyện một thời điểm, nơi chốn và sự hỗ trợ cụ thể. Chẳng hạn: hoàn trả một khoản vào ngày đã định, đính chính một lời nói trước cuộc họp kế tiếp, hay nhờ người đáng tin giúp thay đổi một điều kiện thường dẫn đến tổn hại. Lời nguyện dễ được xem lại hơn khi một người khác cũng hiểu thế nào là hoàn tất.</w:t>
      </w:r>
    </w:p>
    <w:p>
      <w:bookmarkStart w:id="630" w:name="P2_013"/>
      <w:pPr>
        <w:pStyle w:val="Heading1"/>
      </w:pPr>
      <w:r>
        <w:rPr>
          <w:rFonts w:ascii="Times New Roman" w:hAnsi="Times New Roman" w:cs="Times New Roman" w:eastAsia="SimSun"/>
          <w:color w:val="174F4B"/>
          <w:lang w:val="en-AU"/>
        </w:rPr>
        <w:t>P2-013  Verse of Dedication</w:t>
      </w:r>
      <w:bookmarkEnd w:id="630"/>
    </w:p>
    <w:p>
      <w:pPr>
        <w:pStyle w:val="VietnameseHeading"/>
      </w:pPr>
      <w:r>
        <w:rPr>
          <w:rFonts w:ascii="Times New Roman" w:hAnsi="Times New Roman" w:cs="Times New Roman" w:eastAsia="SimSun"/>
          <w:color w:val="7B4B2A"/>
          <w:lang w:val="vi-VN"/>
        </w:rPr>
        <w:t>Kệ hồi hướng</w:t>
      </w:r>
    </w:p>
    <w:p>
      <w:pPr>
        <w:pStyle w:val="SourceLocator"/>
      </w:pPr>
      <w:r>
        <w:rPr>
          <w:rFonts w:ascii="Times New Roman" w:hAnsi="Times New Roman" w:cs="Times New Roman" w:eastAsia="SimSun"/>
          <w:color w:val="174F4B"/>
          <w:lang w:val="en-AU"/>
        </w:rPr>
        <w:t>Source PDF pages 53</w:t>
      </w:r>
    </w:p>
    <w:p>
      <w:pPr>
        <w:pStyle w:val="SourceLocator"/>
      </w:pPr>
      <w:r>
        <w:rPr>
          <w:rFonts w:ascii="Times New Roman" w:hAnsi="Times New Roman" w:cs="Times New Roman" w:eastAsia="SimSun"/>
          <w:color w:val="7B4B2A"/>
          <w:lang w:val="vi-VN"/>
        </w:rPr>
        <w:t>Trang PDF nguồn 53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53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53</w:t>
      </w:r>
      <w:r>
        <w:rPr>
          <w:rFonts w:ascii="Times New Roman" w:hAnsi="Times New Roman" w:cs="Times New Roman" w:eastAsia="SimSun"/>
          <w:color w:val="7B4B2A"/>
          <w:lang w:val="vi-VN"/>
        </w:rPr>
      </w:r>
    </w:p>
    <w:p>
      <w:bookmarkStart w:id="631" w:name="P2_013_002"/>
      <w:pPr>
        <w:pStyle w:val="Heading2"/>
      </w:pPr>
      <w:r>
        <w:rPr>
          <w:rFonts w:ascii="Times New Roman" w:hAnsi="Times New Roman" w:cs="Times New Roman" w:eastAsia="SimSun"/>
          <w:color w:val="174F4B"/>
          <w:lang w:val="en-AU"/>
        </w:rPr>
        <w:t>What is happening?</w:t>
      </w:r>
      <w:bookmarkEnd w:id="63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merit of the session is shared universally. The verse joins kindness, compassion, joy and equanimity with gratitude, ethical practice, Chan and Pure Land aspirations.</w:t>
      </w:r>
    </w:p>
    <w:p>
      <w:pPr>
        <w:pStyle w:val="PairVietnamese"/>
        <w:keepLines/>
      </w:pPr>
      <w:r>
        <w:rPr>
          <w:rFonts w:ascii="Times New Roman" w:hAnsi="Times New Roman" w:cs="Times New Roman" w:eastAsia="SimSun"/>
          <w:color w:val="7B4B2A"/>
          <w:lang w:val="vi-VN"/>
        </w:rPr>
        <w:t>Công đức của thời khoá được chia sẻ khắp tất cả. Bài kệ kết hợp từ, bi, hỷ và xả với lòng biết ơn, tu tập đạo đức, nguyện vọng Thiền và Tịnh độ.</w:t>
      </w:r>
    </w:p>
    <w:p>
      <w:bookmarkStart w:id="632" w:name="P2_013_004"/>
      <w:pPr>
        <w:pStyle w:val="Heading2"/>
      </w:pPr>
      <w:r>
        <w:rPr>
          <w:rFonts w:ascii="Times New Roman" w:hAnsi="Times New Roman" w:cs="Times New Roman" w:eastAsia="SimSun"/>
          <w:color w:val="174F4B"/>
          <w:lang w:val="en-AU"/>
        </w:rPr>
        <w:t>Why does Scroll Two end this way?</w:t>
      </w:r>
      <w:bookmarkEnd w:id="632"/>
    </w:p>
    <w:p>
      <w:pPr>
        <w:pStyle w:val="VietnameseHeading"/>
      </w:pPr>
      <w:r>
        <w:rPr>
          <w:rFonts w:ascii="Times New Roman" w:hAnsi="Times New Roman" w:cs="Times New Roman" w:eastAsia="SimSun"/>
          <w:color w:val="7B4B2A"/>
          <w:lang w:val="vi-VN"/>
        </w:rPr>
        <w:t>Vì sao Quyển Hai kết thúc theo cách này?</w:t>
      </w:r>
    </w:p>
    <w:p>
      <w:pPr>
        <w:pStyle w:val="PairEnglish"/>
        <w:keepLines/>
      </w:pPr>
      <w:r>
        <w:rPr>
          <w:rFonts w:ascii="Times New Roman" w:hAnsi="Times New Roman" w:cs="Times New Roman" w:eastAsia="SimSun"/>
          <w:color w:val="174F4B"/>
          <w:lang w:val="en-AU"/>
        </w:rPr>
        <w:t>Dedication prevents the practice from being treated as private moral self-improvement. Whatever clarity or goodness has arisen is directed towards families, communities and all beings.</w:t>
      </w:r>
    </w:p>
    <w:p>
      <w:pPr>
        <w:pStyle w:val="PairVietnamese"/>
        <w:keepLines/>
      </w:pPr>
      <w:r>
        <w:rPr>
          <w:rFonts w:ascii="Times New Roman" w:hAnsi="Times New Roman" w:cs="Times New Roman" w:eastAsia="SimSun"/>
          <w:color w:val="7B4B2A"/>
          <w:lang w:val="vi-VN"/>
        </w:rPr>
        <w:t>Hồi hướng ngăn pháp tu bị xem là sự tự cải thiện đạo đức riêng tư. Bất kỳ sự sáng suốt hay thiện lành nào sanh khởi đều được hướng đến gia đình, cộng đồng và tất cả chúng sanh.</w:t>
      </w:r>
    </w:p>
    <w:p>
      <w:bookmarkStart w:id="633" w:name="P2_013_006"/>
      <w:pPr>
        <w:pStyle w:val="Heading2"/>
      </w:pPr>
      <w:r>
        <w:rPr>
          <w:rFonts w:ascii="Times New Roman" w:hAnsi="Times New Roman" w:cs="Times New Roman" w:eastAsia="SimSun"/>
          <w:color w:val="174F4B"/>
          <w:lang w:val="en-AU"/>
        </w:rPr>
        <w:t>Dedication as shared benefit and action</w:t>
      </w:r>
      <w:bookmarkEnd w:id="633"/>
    </w:p>
    <w:p>
      <w:pPr>
        <w:pStyle w:val="VietnameseHeading"/>
      </w:pPr>
      <w:r>
        <w:rPr>
          <w:rFonts w:ascii="Times New Roman" w:hAnsi="Times New Roman" w:cs="Times New Roman" w:eastAsia="SimSun"/>
          <w:color w:val="7B4B2A"/>
          <w:lang w:val="vi-VN"/>
        </w:rPr>
        <w:t>Hồi hướng thành lợi ích chung và hành động</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Optional reflection, anchored in P2-013.002–P2-013.005.</w:t>
      </w:r>
      <w:r>
        <w:rPr>
          <w:rFonts w:ascii="Times New Roman" w:hAnsi="Times New Roman" w:cs="Times New Roman" w:eastAsia="SimSun"/>
          <w:color w:val="174F4B"/>
          <w:lang w:val="en-AU"/>
        </w:rPr>
        <w:t xml:space="preserve"> The verse retains its devotional breadth: the four immeasurables, gratitude, ethical cultivation, Chan, Pure Land and great vows. Dedication prevents practice from becoming private moral achievement by directing whatever goodness arose towards all Dharma realms.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Suy niệm tùy chọn, dựa trên P2-013.002–P2-013.005.</w:t>
      </w:r>
      <w:r>
        <w:rPr>
          <w:rFonts w:ascii="Times New Roman" w:hAnsi="Times New Roman" w:cs="Times New Roman" w:eastAsia="SimSun"/>
          <w:color w:val="7B4B2A"/>
          <w:lang w:val="vi-VN"/>
        </w:rPr>
        <w:t xml:space="preserve"> Bài kệ giữ nguyên chiều rộng tín ngưỡng: bốn tâm vô lượng, lòng biết ơn, sự tu dưỡng đạo đức, Thiền, Tịnh độ và đại nguyện. Hồi hướng ngăn pháp tu trở thành thành tích đạo đức riêng tư bằng cách hướng mọi điều lành đã sanh khởi đến khắp pháp giới.</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Application.</w:t>
      </w:r>
      <w:r>
        <w:rPr>
          <w:rFonts w:ascii="Times New Roman" w:hAnsi="Times New Roman" w:cs="Times New Roman" w:eastAsia="SimSun"/>
          <w:color w:val="174F4B"/>
          <w:lang w:val="en-AU"/>
        </w:rPr>
        <w:t xml:space="preserve"> Name who should benefit from today’s practice, including someone beyond your usual circle. Then choose one act that gives the dedication a practical form, such as care, restitution, protection, teaching support or patient listening. The action does not replace the dedication; it embodies its direction.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Ứng dụng.</w:t>
      </w:r>
      <w:r>
        <w:rPr>
          <w:rFonts w:ascii="Times New Roman" w:hAnsi="Times New Roman" w:cs="Times New Roman" w:eastAsia="SimSun"/>
          <w:color w:val="7B4B2A"/>
          <w:lang w:val="vi-VN"/>
        </w:rPr>
        <w:t xml:space="preserve"> Hãy gọi tên những người nên được lợi ích từ pháp tu hôm nay, kể cả một người ngoài phạm vi quen thuộc của mình. Sau đó chọn một việc làm cho sự hồi hướng có hình thức thực tế, như chăm sóc, bồi hoàn, bảo hộ, hỗ trợ việc học pháp hay kiên nhẫn lắng nghe. Hành động không thay thế hồi hướng; nó làm cho phương hướng của hồi hướng hiện thành việc làm.</w:t>
      </w:r>
    </w:p>
    <w:p>
      <w:bookmarkStart w:id="634" w:name="P2_013_009"/>
      <w:pPr>
        <w:pStyle w:val="Heading2"/>
      </w:pPr>
      <w:r>
        <w:rPr>
          <w:rFonts w:ascii="Times New Roman" w:hAnsi="Times New Roman" w:cs="Times New Roman" w:eastAsia="SimSun"/>
          <w:color w:val="174F4B"/>
          <w:lang w:val="en-AU"/>
        </w:rPr>
        <w:t>Scroll Two in one view</w:t>
      </w:r>
      <w:bookmarkEnd w:id="634"/>
    </w:p>
    <w:p>
      <w:pPr>
        <w:pStyle w:val="VietnameseHeading"/>
      </w:pPr>
      <w:r>
        <w:rPr>
          <w:rFonts w:ascii="Times New Roman" w:hAnsi="Times New Roman" w:cs="Times New Roman" w:eastAsia="SimSun"/>
          <w:color w:val="7B4B2A"/>
          <w:lang w:val="vi-VN"/>
        </w:rPr>
        <w:t>Tổng quan Quyển Hai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Purpose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Mục đích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Offering and entry</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Establish reverence and collected attention.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Cúng dường và nhập sám</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Thiết lập lòng tôn kính và sự chú tâm chuyên nhất.</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Four observations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Understand causes, effects, present capacity and awakening.</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Bốn phép quán</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Hiểu nguyên nhân, hậu quả, năng lực hiện tại và giác ngộ.</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Affliction confession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Identify what blocks learning and practice.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Sám hối phiền não</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Nhận ra điều ngăn trở việc học và tu.</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Karmic confession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Examine intentional action and its consequences.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Sám hối nghiệp</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Xem xét hành động có chủ ý và hậu quả của nó.</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Body, speech and senses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Apply the teaching to ordinary conduct.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 khẩu và các căn</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Áp dụng giáo pháp vào hành vi đời thường.</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Mantra, exit and dedication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Seal the practice and direct its benefit outwards.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Thần chú, xuất sám và hồi hướng</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Niêm phong pháp tu và hướng lợi ích ra bên ngoài.</w:t>
            </w:r>
          </w:p>
        </w:tc>
      </w:tr>
    </w:tbl>
    <w:p>
      <w:pPr>
        <w:spacing w:after="80"/>
      </w:pPr>
    </w:p>
    <w:p>
      <w:pPr>
        <w:pStyle w:val="PairEnglish"/>
        <w:keepLines/>
      </w:pPr>
      <w:r>
        <w:rPr>
          <w:rFonts w:ascii="Times New Roman" w:hAnsi="Times New Roman" w:cs="Times New Roman" w:eastAsia="SimSun"/>
          <w:color w:val="174F4B"/>
          <w:lang w:val="en-AU"/>
        </w:rPr>
        <w:t>Scroll Two's central lesson is that repentance must reach behaviour. Insight into affliction becomes credible when killing is replaced with protection, stealing with generosity, misconduct with respect, harmful speech with truthful care and sensory grasping with mindful awareness.</w:t>
      </w:r>
    </w:p>
    <w:p>
      <w:pPr>
        <w:pStyle w:val="PairVietnamese"/>
        <w:keepLines/>
      </w:pPr>
      <w:r>
        <w:rPr>
          <w:rFonts w:ascii="Times New Roman" w:hAnsi="Times New Roman" w:cs="Times New Roman" w:eastAsia="SimSun"/>
          <w:color w:val="7B4B2A"/>
          <w:lang w:val="vi-VN"/>
        </w:rPr>
        <w:t>Bài học trung tâm của Quyển Hai là sám hối phải chạm đến hành vi. Tuệ giác về phiền não trở nên đáng tin khi sát sanh được thay bằng bảo hộ, trộm cắp bằng bố thí, tà hạnh bằng tôn trọng, lời nói gây hại bằng sự quan tâm chân thật, và sự nắm bắt qua giác quan bằng nhận biết có chánh niệm.</w:t>
      </w:r>
    </w:p>
    <w:p>
      <w:pPr>
        <w:pStyle w:val="PairEnglish"/>
        <w:keepLines/>
      </w:pPr>
      <w:r>
        <w:rPr>
          <w:rFonts w:ascii="Times New Roman" w:hAnsi="Times New Roman" w:cs="Times New Roman" w:eastAsia="SimSun"/>
          <w:color w:val="174F4B"/>
          <w:lang w:val="en-AU"/>
        </w:rPr>
        <w:t>The scroll does not ask for a flawless self-description. It asks for increasing accuracy: recognise what applies, do not pretend that what does not apply is a personal memory, and let even unfamiliar lines sharpen the ability to notice and prevent harm.</w:t>
      </w:r>
    </w:p>
    <w:p>
      <w:pPr>
        <w:pStyle w:val="PairVietnamese"/>
        <w:keepLines/>
      </w:pPr>
      <w:r>
        <w:rPr>
          <w:rFonts w:ascii="Times New Roman" w:hAnsi="Times New Roman" w:cs="Times New Roman" w:eastAsia="SimSun"/>
          <w:color w:val="7B4B2A"/>
          <w:lang w:val="vi-VN"/>
        </w:rPr>
        <w:t>Quyển sám không yêu cầu một bản tự thuật hoàn hảo không tì vết. Nó yêu cầu sự chính xác ngày càng cao: nhận ra điều nào áp dụng cho mình, đừng giả vờ điều không áp dụng là ký ức cá nhân, và hãy để ngay cả những câu xa lạ làm bén nhạy khả năng nhận ra và ngăn ngừa tổn hại.</w:t>
      </w:r>
    </w:p>
    <w:p>
      <w:bookmarkStart w:id="635" w:name="companion_scroll_2_editorial_notes"/>
      <w:pPr>
        <w:pStyle w:val="Heading1"/>
      </w:pPr>
      <w:r>
        <w:rPr>
          <w:rFonts w:ascii="Times New Roman" w:hAnsi="Times New Roman" w:cs="Times New Roman" w:eastAsia="SimSun"/>
          <w:color w:val="174F4B"/>
          <w:lang w:val="en-AU"/>
        </w:rPr>
        <w:t>Scroll 2 companion: editorial notes</w:t>
      </w:r>
      <w:bookmarkEnd w:id="635"/>
    </w:p>
    <w:p>
      <w:pPr>
        <w:pStyle w:val="VietnameseHeading"/>
      </w:pPr>
      <w:r>
        <w:rPr>
          <w:rFonts w:ascii="Times New Roman" w:hAnsi="Times New Roman" w:cs="Times New Roman" w:eastAsia="SimSun"/>
          <w:color w:val="7B4B2A"/>
          <w:lang w:val="vi-VN"/>
        </w:rPr>
        <w:t>Sách đồng hành Quyển 2: ghi chú biên tập</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All thirteen numbered legacy companion sections map one-to-one to primary sections P2-001 through P2-013. Section titles and source page ranges now match the checked primary model.</w:t>
      </w:r>
    </w:p>
    <w:p>
      <w:pPr>
        <w:pStyle w:val="PairVietnameseNote"/>
        <w:keepLines/>
      </w:pPr>
      <w:r>
        <w:rPr>
          <w:rFonts w:ascii="Times New Roman" w:hAnsi="Times New Roman" w:cs="Times New Roman" w:eastAsia="SimSun"/>
          <w:color w:val="7B4B2A"/>
          <w:lang w:val="vi-VN"/>
        </w:rPr>
        <w:t>Mười ba mục đánh số trong sách đồng hành cũ được đối chiếu từng mục một với các mục P2-001 đến P2-013 của bản chính. Tiêu đề và phạm vi trang nguồn nay khớp với mô hình bản chính đã kiểm tra.</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original companion’s opening material is retained in front matter. Its final ‘Scroll Two in one view’ material remains after the P2-013 discussion, preserving its original concluding position.</w:t>
      </w:r>
    </w:p>
    <w:p>
      <w:pPr>
        <w:pStyle w:val="PairVietnameseNote"/>
        <w:keepLines/>
      </w:pPr>
      <w:r>
        <w:rPr>
          <w:rFonts w:ascii="Times New Roman" w:hAnsi="Times New Roman" w:cs="Times New Roman" w:eastAsia="SimSun"/>
          <w:color w:val="7B4B2A"/>
          <w:lang w:val="vi-VN"/>
        </w:rPr>
        <w:t>Phần mở đầu của sách đồng hành gốc được giữ trong phần đầu sách. Phần ‘Tổng quan Quyển Hai’ vẫn nằm sau phần bàn về P2-013, giữ đúng vị trí kết luận ban đầu.</w:t>
      </w:r>
    </w:p>
    <w:p>
      <w:bookmarkStart w:id="636" w:name="companion_scroll_3_reading"/>
      <w:pPr>
        <w:pStyle w:val="Heading1"/>
        <w:pageBreakBefore/>
      </w:pPr>
      <w:r>
        <w:rPr>
          <w:rFonts w:ascii="Times New Roman" w:hAnsi="Times New Roman" w:cs="Times New Roman" w:eastAsia="SimSun"/>
          <w:color w:val="174F4B"/>
          <w:lang w:val="en-AU"/>
        </w:rPr>
        <w:t>Scroll 3 companion: orientation</w:t>
      </w:r>
      <w:bookmarkEnd w:id="636"/>
    </w:p>
    <w:p>
      <w:pPr>
        <w:pStyle w:val="VietnameseHeading"/>
      </w:pPr>
      <w:r>
        <w:rPr>
          <w:rFonts w:ascii="Times New Roman" w:hAnsi="Times New Roman" w:cs="Times New Roman" w:eastAsia="SimSun"/>
          <w:color w:val="7B4B2A"/>
          <w:lang w:val="vi-VN"/>
        </w:rPr>
        <w:t>Sách đồng hành Quyển 3: hướng dẫn mở đầu</w:t>
      </w:r>
    </w:p>
    <w:p>
      <w:pPr>
        <w:pStyle w:val="PairEnglish"/>
        <w:keepLines/>
      </w:pPr>
      <w:r>
        <w:rPr>
          <w:rFonts w:ascii="Times New Roman" w:hAnsi="Times New Roman" w:cs="Times New Roman" w:eastAsia="SimSun"/>
          <w:color w:val="174F4B"/>
          <w:lang w:val="en-AU"/>
        </w:rPr>
        <w:t>Reading key: English appears in deep teal. The corresponding Vietnamese follows immediately in warm dark bronze. Each pair carries the same meaning; natural line wrapping is allowed.</w:t>
      </w:r>
    </w:p>
    <w:p>
      <w:pPr>
        <w:pStyle w:val="PairVietnamese"/>
        <w:keepLines/>
      </w:pPr>
      <w:r>
        <w:rPr>
          <w:rFonts w:ascii="Times New Roman" w:hAnsi="Times New Roman" w:cs="Times New Roman" w:eastAsia="SimSun"/>
          <w:color w:val="7B4B2A"/>
          <w:lang w:val="vi-VN"/>
        </w:rPr>
        <w:t>Cách đọc: tiếng Anh dùng màu xanh lục lam đậm. Ngay bên dưới là tiếng Việt tương ứng, dùng màu nâu đồng đậm. Mỗi cặp diễn đạt cùng một ý; dòng chữ được ngắt tự nhiên để dễ đọc.</w:t>
      </w:r>
    </w:p>
    <w:p>
      <w:pPr>
        <w:pStyle w:val="PairEnglish"/>
        <w:keepLines/>
      </w:pPr>
      <w:r>
        <w:rPr>
          <w:rFonts w:ascii="Times New Roman" w:hAnsi="Times New Roman" w:cs="Times New Roman" w:eastAsia="SimSun"/>
          <w:color w:val="174F4B"/>
          <w:lang w:val="en-AU"/>
        </w:rPr>
        <w:t>Adapted from the complete English and Vietnamese Scroll Three companions in the Samadhi Water Repentance Companion repository. Source references point to the 2022 Electronic Edition 3.0 published by Fo Guang Shan Hsi Lai Temple.</w:t>
      </w:r>
    </w:p>
    <w:p>
      <w:pPr>
        <w:pStyle w:val="PairVietnamese"/>
        <w:keepLines/>
      </w:pPr>
      <w:r>
        <w:rPr>
          <w:rFonts w:ascii="Times New Roman" w:hAnsi="Times New Roman" w:cs="Times New Roman" w:eastAsia="SimSun"/>
          <w:color w:val="7B4B2A"/>
          <w:lang w:val="vi-VN"/>
        </w:rPr>
        <w:t>Chuyển soạn từ toàn bộ sách đồng hành Quyển Ba bằng tiếng Anh và tiếng Việt trong kho Samadhi Water Repentance Companion. Các dẫn chiếu nguồn trỏ đến Ấn bản điện tử 3.0 năm 2022 do Fo Guang Shan Hsi Lai Temple xuất bản.</w:t>
      </w:r>
    </w:p>
    <w:p>
      <w:pPr>
        <w:pStyle w:val="PairEnglish"/>
        <w:keepLines/>
      </w:pPr>
      <w:r>
        <w:rPr>
          <w:rFonts w:ascii="Times New Roman" w:hAnsi="Times New Roman" w:cs="Times New Roman" w:eastAsia="SimSun"/>
          <w:color w:val="174F4B"/>
          <w:lang w:val="en-AU"/>
        </w:rPr>
        <w:t>The inherited English and Vietnamese companion content is retained as a matched pair. New English reflections and applications are fully translated into Vietnamese and explicitly labelled. Commentary and optional study material are distinct from the primary liturgy.</w:t>
      </w:r>
    </w:p>
    <w:p>
      <w:pPr>
        <w:pStyle w:val="PairVietnamese"/>
        <w:keepLines/>
      </w:pPr>
      <w:r>
        <w:rPr>
          <w:rFonts w:ascii="Times New Roman" w:hAnsi="Times New Roman" w:cs="Times New Roman" w:eastAsia="SimSun"/>
          <w:color w:val="7B4B2A"/>
          <w:lang w:val="vi-VN"/>
        </w:rPr>
        <w:t>Nội dung sách đồng hành tiếng Anh và tiếng Việt có sẵn được giữ theo từng cặp tương ứng. Các phần quán chiếu và ứng dụng mới bằng tiếng Anh đều được dịch đầy đủ sang tiếng Việt và ghi nhãn rõ ràng. Phần bình giải và tài liệu học thêm tùy chọn được phân biệt với nghi thức nguồn.</w:t>
      </w:r>
    </w:p>
    <w:p>
      <w:bookmarkStart w:id="637" w:name="C3_F001"/>
      <w:pPr>
        <w:pStyle w:val="Heading2"/>
      </w:pPr>
      <w:r>
        <w:rPr>
          <w:rFonts w:ascii="Times New Roman" w:hAnsi="Times New Roman" w:cs="Times New Roman" w:eastAsia="SimSun"/>
          <w:color w:val="174F4B"/>
          <w:lang w:val="en-AU"/>
        </w:rPr>
        <w:t>How to use this companion</w:t>
      </w:r>
      <w:bookmarkEnd w:id="637"/>
    </w:p>
    <w:p>
      <w:pPr>
        <w:pStyle w:val="VietnameseHeading"/>
      </w:pPr>
      <w:r>
        <w:rPr>
          <w:rFonts w:ascii="Times New Roman" w:hAnsi="Times New Roman" w:cs="Times New Roman" w:eastAsia="SimSun"/>
          <w:color w:val="7B4B2A"/>
          <w:lang w:val="vi-VN"/>
        </w:rPr>
        <w:t>Cách sử dụng sách đồng hành này</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Use the paired Scroll Three as the source liturgy: each English passage is followed by its Vietnamese translation. Use this companion for optional study before or after practice. The master collection places the source text, companion and shared reference material in their complete reading sequence.</w:t>
      </w:r>
    </w:p>
    <w:p>
      <w:pPr>
        <w:pStyle w:val="PairVietnamese"/>
        <w:keepLines/>
      </w:pPr>
      <w:r>
        <w:rPr>
          <w:rFonts w:ascii="Times New Roman" w:hAnsi="Times New Roman" w:cs="Times New Roman" w:eastAsia="SimSun"/>
          <w:color w:val="7B4B2A"/>
          <w:lang w:val="vi-VN"/>
        </w:rPr>
        <w:t>Hãy dùng Quyển Ba song ngữ làm nghi thức nguồn: mỗi đoạn tiếng Anh được đặt trước bản dịch tiếng Việt. Sách đồng hành này dùng để học thêm, tùy chọn trước hoặc sau thời khóa. Tuyển tập chính sắp xếp văn bản nguồn, sách đồng hành và tài liệu tham khảo chung theo trình tự đọc đầy đủ.</w:t>
      </w:r>
    </w:p>
    <w:p>
      <w:bookmarkStart w:id="638" w:name="C3_F003"/>
      <w:pPr>
        <w:pStyle w:val="Heading2"/>
      </w:pPr>
      <w:r>
        <w:rPr>
          <w:rFonts w:ascii="Times New Roman" w:hAnsi="Times New Roman" w:cs="Times New Roman" w:eastAsia="SimSun"/>
          <w:color w:val="174F4B"/>
          <w:lang w:val="en-AU"/>
        </w:rPr>
        <w:t>Source text and commentary</w:t>
      </w:r>
      <w:bookmarkEnd w:id="638"/>
    </w:p>
    <w:p>
      <w:pPr>
        <w:pStyle w:val="VietnameseHeading"/>
      </w:pPr>
      <w:r>
        <w:rPr>
          <w:rFonts w:ascii="Times New Roman" w:hAnsi="Times New Roman" w:cs="Times New Roman" w:eastAsia="SimSun"/>
          <w:color w:val="7B4B2A"/>
          <w:lang w:val="vi-VN"/>
        </w:rPr>
        <w:t>Văn bản nguồn và phần bình giải</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 xml:space="preserve">Quotations and references labelled with a </w:t>
      </w:r>
      <w:r>
        <w:rPr>
          <w:rFonts w:ascii="Times New Roman" w:hAnsi="Times New Roman" w:cs="Times New Roman" w:eastAsia="SimSun"/>
          <w:color w:val="174F4B"/>
          <w:lang w:val="en-AU"/>
        </w:rPr>
        <w:t>P3-</w:t>
      </w:r>
      <w:r>
        <w:rPr>
          <w:rFonts w:ascii="Times New Roman" w:hAnsi="Times New Roman" w:cs="Times New Roman" w:eastAsia="SimSun"/>
          <w:color w:val="174F4B"/>
          <w:lang w:val="en-AU"/>
        </w:rPr>
        <w:t xml:space="preserve"> identifier point to the primary Scroll Three. Explanations, reflections and present-day examples in this companion are commentary. They support study and practice but do not replace the liturgy, an officiant’s guidance or a teacher’s instruction.</w:t>
      </w:r>
    </w:p>
    <w:p>
      <w:pPr>
        <w:pStyle w:val="PairVietnameseNote"/>
        <w:keepLines/>
      </w:pPr>
      <w:r>
        <w:rPr>
          <w:rFonts w:ascii="Times New Roman" w:hAnsi="Times New Roman" w:cs="Times New Roman" w:eastAsia="SimSun"/>
          <w:color w:val="7B4B2A"/>
          <w:lang w:val="vi-VN"/>
        </w:rPr>
        <w:t xml:space="preserve">Các trích dẫn và dẫn chiếu có mã </w:t>
      </w:r>
      <w:r>
        <w:rPr>
          <w:rFonts w:ascii="Times New Roman" w:hAnsi="Times New Roman" w:cs="Times New Roman" w:eastAsia="SimSun"/>
          <w:color w:val="7B4B2A"/>
          <w:lang w:val="vi-VN"/>
        </w:rPr>
        <w:t>P3-</w:t>
      </w:r>
      <w:r>
        <w:rPr>
          <w:rFonts w:ascii="Times New Roman" w:hAnsi="Times New Roman" w:cs="Times New Roman" w:eastAsia="SimSun"/>
          <w:color w:val="7B4B2A"/>
          <w:lang w:val="vi-VN"/>
        </w:rPr>
        <w:t xml:space="preserve"> trỏ đến Quyển Ba nguồn. Những phần giải thích, quán chiếu và ví dụ hiện đại trong sách đồng hành là bình giải. Chúng hỗ trợ việc học và hành trì nhưng không thay thế nghi thức, sự hướng dẫn của vị chủ lễ hay lời dạy của vị giáo thọ.</w:t>
      </w:r>
    </w:p>
    <w:p>
      <w:bookmarkStart w:id="639" w:name="C3_F005"/>
      <w:pPr>
        <w:pStyle w:val="Heading2"/>
      </w:pPr>
      <w:r>
        <w:rPr>
          <w:rFonts w:ascii="Times New Roman" w:hAnsi="Times New Roman" w:cs="Times New Roman" w:eastAsia="SimSun"/>
          <w:color w:val="174F4B"/>
          <w:lang w:val="en-AU"/>
        </w:rPr>
        <w:t>Scroll Three Practice Companion</w:t>
      </w:r>
      <w:bookmarkEnd w:id="639"/>
    </w:p>
    <w:p>
      <w:pPr>
        <w:pStyle w:val="VietnameseHeading"/>
      </w:pPr>
      <w:r>
        <w:rPr>
          <w:rFonts w:ascii="Times New Roman" w:hAnsi="Times New Roman" w:cs="Times New Roman" w:eastAsia="SimSun"/>
          <w:color w:val="7B4B2A"/>
          <w:lang w:val="vi-VN"/>
        </w:rPr>
        <w:t>Sách đồng hành tu tập Quyển Ba</w:t>
      </w:r>
    </w:p>
    <w:p>
      <w:pPr>
        <w:pStyle w:val="PairEnglish"/>
        <w:keepLines/>
      </w:pPr>
      <w:r>
        <w:rPr>
          <w:rFonts w:ascii="Times New Roman" w:hAnsi="Times New Roman" w:cs="Times New Roman" w:eastAsia="SimSun"/>
          <w:color w:val="174F4B"/>
          <w:lang w:val="en-AU"/>
        </w:rPr>
        <w:t>Scroll Three completes the Water Repentance. It examines damaged relationships with the Buddha, Dharma and Sangha, turns to the painful results of karma, dedicates the practice to all beings and closes with memorial and Pure Land rites.</w:t>
      </w:r>
    </w:p>
    <w:p>
      <w:pPr>
        <w:pStyle w:val="PairVietnamese"/>
        <w:keepLines/>
      </w:pPr>
      <w:r>
        <w:rPr>
          <w:rFonts w:ascii="Times New Roman" w:hAnsi="Times New Roman" w:cs="Times New Roman" w:eastAsia="SimSun"/>
          <w:color w:val="7B4B2A"/>
          <w:lang w:val="vi-VN"/>
        </w:rPr>
        <w:t>Quyển Ba hoàn tất Thủy Sám. Quyển này xem xét những mối quan hệ bị tổn hại với Phật, Pháp và Tăng, hướng đến các nghiệp quả đau khổ, hồi hướng pháp tu cho tất cả chúng sanh, rồi kết thúc bằng các nghi thức tưởng niệm và Tịnh độ.</w:t>
      </w:r>
    </w:p>
    <w:p>
      <w:pPr>
        <w:pStyle w:val="PairEnglish"/>
        <w:keepLines/>
      </w:pPr>
      <w:r>
        <w:rPr>
          <w:rFonts w:ascii="Times New Roman" w:hAnsi="Times New Roman" w:cs="Times New Roman" w:eastAsia="SimSun"/>
          <w:color w:val="174F4B"/>
          <w:lang w:val="en-AU"/>
        </w:rPr>
        <w:t>This guide explains the English translation without reproducing the full liturgy. Page numbers refer to Fo Guang Shan Hsi Lai Temple's 2022 electronic edition.</w:t>
      </w:r>
    </w:p>
    <w:p>
      <w:pPr>
        <w:pStyle w:val="PairVietnamese"/>
        <w:keepLines/>
      </w:pPr>
      <w:r>
        <w:rPr>
          <w:rFonts w:ascii="Times New Roman" w:hAnsi="Times New Roman" w:cs="Times New Roman" w:eastAsia="SimSun"/>
          <w:color w:val="7B4B2A"/>
          <w:lang w:val="vi-VN"/>
        </w:rPr>
        <w:t>Sách hướng dẫn này giải thích bản dịch tiếng Anh mà không chép lại toàn bộ nghi thức. Số trang chỉ ấn bản điện tử năm 2022 của Chùa Tây Lai thuộc Phật Quang Sơn.</w:t>
      </w:r>
    </w:p>
    <w:p>
      <w:pPr>
        <w:pStyle w:val="PairEnglish"/>
        <w:keepLines/>
      </w:pPr>
      <w:r>
        <w:rPr>
          <w:rFonts w:ascii="Times New Roman" w:hAnsi="Times New Roman" w:cs="Times New Roman" w:eastAsia="SimSun"/>
          <w:color w:val="174F4B"/>
          <w:lang w:val="en-AU"/>
        </w:rPr>
        <w:t>Read the explanation for a section before following those pages in the source. During the rite, listen for the turn from feared result to compassionate transformation. The severe catalogues are not the last word: each is answered by refuge, a counter-vow or dedication. Follow the officiant for communal actions and pacing.</w:t>
      </w:r>
    </w:p>
    <w:p>
      <w:pPr>
        <w:pStyle w:val="PairVietnamese"/>
        <w:keepLines/>
      </w:pPr>
      <w:r>
        <w:rPr>
          <w:rFonts w:ascii="Times New Roman" w:hAnsi="Times New Roman" w:cs="Times New Roman" w:eastAsia="SimSun"/>
          <w:color w:val="7B4B2A"/>
          <w:lang w:val="vi-VN"/>
        </w:rPr>
        <w:t>Hãy đọc phần giải thích trước khi theo dõi những trang tương ứng trong bản nguồn. Trong nghi thức, hãy lắng nghe sự chuyển hướng từ quả báo đáng sợ sang chuyển hoá từ bi. Những bản liệt kê nghiêm khắc không phải lời cuối: mỗi bản đều được đáp lại bằng quy y, lời nguyện đối trị hoặc hồi hướng. Hãy theo vị chủ lễ về động tác và nhịp độ của đại chúng.</w:t>
      </w:r>
    </w:p>
    <w:p>
      <w:bookmarkStart w:id="640" w:name="C3_F009"/>
      <w:pPr>
        <w:pStyle w:val="Heading2"/>
      </w:pPr>
      <w:r>
        <w:rPr>
          <w:rFonts w:ascii="Times New Roman" w:hAnsi="Times New Roman" w:cs="Times New Roman" w:eastAsia="SimSun"/>
          <w:color w:val="174F4B"/>
          <w:lang w:val="en-AU"/>
        </w:rPr>
        <w:t>Before beginning</w:t>
      </w:r>
      <w:bookmarkEnd w:id="640"/>
    </w:p>
    <w:p>
      <w:pPr>
        <w:pStyle w:val="VietnameseHeading"/>
      </w:pPr>
      <w:r>
        <w:rPr>
          <w:rFonts w:ascii="Times New Roman" w:hAnsi="Times New Roman" w:cs="Times New Roman" w:eastAsia="SimSun"/>
          <w:color w:val="7B4B2A"/>
          <w:lang w:val="vi-VN"/>
        </w:rPr>
        <w:t>Trước khi bắt đầu</w:t>
      </w:r>
    </w:p>
    <w:p>
      <w:pPr>
        <w:pStyle w:val="PairEnglish"/>
        <w:keepLines/>
      </w:pPr>
      <w:r>
        <w:rPr>
          <w:rFonts w:ascii="Times New Roman" w:hAnsi="Times New Roman" w:cs="Times New Roman" w:eastAsia="SimSun"/>
          <w:color w:val="174F4B"/>
          <w:lang w:val="en-AU"/>
        </w:rPr>
        <w:t>• Scroll Three assumes the work of Scrolls One and Two. Affliction has been recognised, harmful actions confessed and positive vows established.</w:t>
      </w:r>
    </w:p>
    <w:p>
      <w:pPr>
        <w:pStyle w:val="PairVietnamese"/>
        <w:keepLines/>
      </w:pPr>
      <w:r>
        <w:rPr>
          <w:rFonts w:ascii="Times New Roman" w:hAnsi="Times New Roman" w:cs="Times New Roman" w:eastAsia="SimSun"/>
          <w:color w:val="7B4B2A"/>
          <w:lang w:val="vi-VN"/>
        </w:rPr>
        <w:t>• Quyển Ba tiếp nối công phu của Quyển Một và Quyển Hai. Phiền não đã được nhận biết, hành động gây hại đã được sám hối và lời nguyện tích cực đã được xác lập.</w:t>
      </w:r>
    </w:p>
    <w:p>
      <w:pPr>
        <w:pStyle w:val="PairEnglish"/>
        <w:keepLines/>
      </w:pPr>
      <w:r>
        <w:rPr>
          <w:rFonts w:ascii="Times New Roman" w:hAnsi="Times New Roman" w:cs="Times New Roman" w:eastAsia="SimSun"/>
          <w:color w:val="174F4B"/>
          <w:lang w:val="en-AU"/>
        </w:rPr>
        <w:t>• Its descriptions of hells and rebirth belong to traditional Buddhist moral cosmology and ritual imagery. Some Buddhists read the realms primarily as objective rebirth destinations, some also use them as descriptions of states of mind, and many allow both levels.</w:t>
      </w:r>
    </w:p>
    <w:p>
      <w:pPr>
        <w:pStyle w:val="PairVietnamese"/>
        <w:keepLines/>
      </w:pPr>
      <w:r>
        <w:rPr>
          <w:rFonts w:ascii="Times New Roman" w:hAnsi="Times New Roman" w:cs="Times New Roman" w:eastAsia="SimSun"/>
          <w:color w:val="7B4B2A"/>
          <w:lang w:val="vi-VN"/>
        </w:rPr>
        <w:t>• Những mô tả về địa ngục và tái sanh thuộc vũ trụ quan đạo đức và hình ảnh nghi lễ Phật giáo truyền thống. Một số Phật tử chủ yếu hiểu các cảnh giới là những nơi tái sanh khách quan, một số cũng dùng chúng để mô tả trạng thái tâm, và nhiều người chấp nhận cả hai cấp độ.</w:t>
      </w:r>
    </w:p>
    <w:p>
      <w:pPr>
        <w:pStyle w:val="PairEnglish"/>
        <w:keepLines/>
      </w:pPr>
      <w:r>
        <w:rPr>
          <w:rFonts w:ascii="Times New Roman" w:hAnsi="Times New Roman" w:cs="Times New Roman" w:eastAsia="SimSun"/>
          <w:color w:val="174F4B"/>
          <w:lang w:val="en-AU"/>
        </w:rPr>
        <w:t>• The aim of the severe imagery is urgency followed by transformation. The vows repeatedly turn prisons into Pure Lands, weapons into jewels and suffering into conditions for awakening.</w:t>
      </w:r>
    </w:p>
    <w:p>
      <w:pPr>
        <w:pStyle w:val="PairVietnamese"/>
        <w:keepLines/>
      </w:pPr>
      <w:r>
        <w:rPr>
          <w:rFonts w:ascii="Times New Roman" w:hAnsi="Times New Roman" w:cs="Times New Roman" w:eastAsia="SimSun"/>
          <w:color w:val="7B4B2A"/>
          <w:lang w:val="vi-VN"/>
        </w:rPr>
        <w:t>• Mục đích của hình ảnh nghiêm khắc là tạo sự khẩn thiết rồi chuyển hoá. Các lời nguyện nhiều lần biến nhà tù thành Tịnh độ, vũ khí thành châu báu và khổ đau thành điều kiện giác ngộ.</w:t>
      </w:r>
    </w:p>
    <w:p>
      <w:pPr>
        <w:pStyle w:val="PairEnglish"/>
        <w:keepLines/>
      </w:pPr>
      <w:r>
        <w:rPr>
          <w:rFonts w:ascii="Times New Roman" w:hAnsi="Times New Roman" w:cs="Times New Roman" w:eastAsia="SimSun"/>
          <w:color w:val="174F4B"/>
          <w:lang w:val="en-AU"/>
        </w:rPr>
        <w:t>• The memorial altar extends the practice to deceased people and other beings through recitation, offerings and dedication of merit.</w:t>
      </w:r>
    </w:p>
    <w:p>
      <w:pPr>
        <w:pStyle w:val="PairVietnamese"/>
        <w:keepLines/>
      </w:pPr>
      <w:r>
        <w:rPr>
          <w:rFonts w:ascii="Times New Roman" w:hAnsi="Times New Roman" w:cs="Times New Roman" w:eastAsia="SimSun"/>
          <w:color w:val="7B4B2A"/>
          <w:lang w:val="vi-VN"/>
        </w:rPr>
        <w:t>• Đàn tưởng niệm mở rộng pháp tu đến người đã mất và các chúng sanh khác qua tụng niệm, cúng dường và hồi hướng công đức.</w:t>
      </w:r>
    </w:p>
    <w:p>
      <w:pPr>
        <w:pStyle w:val="PairEnglish"/>
        <w:keepLines/>
      </w:pPr>
      <w:r>
        <w:rPr>
          <w:rFonts w:ascii="Times New Roman" w:hAnsi="Times New Roman" w:cs="Times New Roman" w:eastAsia="SimSun"/>
          <w:color w:val="174F4B"/>
          <w:lang w:val="en-AU"/>
        </w:rPr>
        <w:t>• The source often links a form of suffering with past karma. This is its traditional ritual worldview, not evidence for diagnosing the cause of a real person's illness, disability, poverty, bereavement or abuse.</w:t>
      </w:r>
    </w:p>
    <w:p>
      <w:pPr>
        <w:pStyle w:val="PairVietnamese"/>
        <w:keepLines/>
      </w:pPr>
      <w:r>
        <w:rPr>
          <w:rFonts w:ascii="Times New Roman" w:hAnsi="Times New Roman" w:cs="Times New Roman" w:eastAsia="SimSun"/>
          <w:color w:val="7B4B2A"/>
          <w:lang w:val="vi-VN"/>
        </w:rPr>
        <w:t>• Bản nguồn thường liên hệ một dạng khổ đau với nghiệp quá khứ. Đây là thế giới quan nghi lễ truyền thống của bản văn, không phải bằng chứng để chẩn đoán nguyên nhân của bệnh tật, khuyết tật, nghèo đói, mất người thân hay sự ngược đãi của một người thật.</w:t>
      </w:r>
    </w:p>
    <w:p>
      <w:bookmarkStart w:id="641" w:name="C3_F015"/>
      <w:pPr>
        <w:pStyle w:val="Heading2"/>
      </w:pPr>
      <w:r>
        <w:rPr>
          <w:rFonts w:ascii="Times New Roman" w:hAnsi="Times New Roman" w:cs="Times New Roman" w:eastAsia="SimSun"/>
          <w:color w:val="174F4B"/>
          <w:lang w:val="en-AU"/>
        </w:rPr>
        <w:t>The movement of Scroll Three</w:t>
      </w:r>
      <w:bookmarkEnd w:id="641"/>
    </w:p>
    <w:p>
      <w:pPr>
        <w:pStyle w:val="VietnameseHeading"/>
      </w:pPr>
      <w:r>
        <w:rPr>
          <w:rFonts w:ascii="Times New Roman" w:hAnsi="Times New Roman" w:cs="Times New Roman" w:eastAsia="SimSun"/>
          <w:color w:val="7B4B2A"/>
          <w:lang w:val="vi-VN"/>
        </w:rPr>
        <w:t>Tiến trình của Quyển Ba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Why it follows</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Vì sao phần này tiếp nối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Lamp and entry prayer</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final session begins by bringing light to difficult consequences.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Đèn và lời nguyện nhập sám</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Thời sám cuối bắt đầu bằng việc mang ánh sáng đến những hậu quả khó đối diện.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Triple Gem confession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practitioner repairs their relationship with the sources of guidance.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Sám hối trước Tam bảo</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Người tu sửa chữa mối quan hệ với các nguồn hướng dẫn.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Everyday conduct</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Respect becomes concrete in livelihood, restraint and community life.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Hành vi đời thường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Lòng tôn kính trở nên cụ thể trong sinh kế, sự tự chế và đời sống cộng đồng.</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Resultative obstruction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effects of action and the urgency of impermanence come into view.</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Quả báo chướng</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Tác động của hành động và tính khẩn thiết của vô thường hiện ra.</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Realms and residual results</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Compassion is extended across every painful condition.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cảnh giới và dư báo</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Lòng từ bi được mở rộng qua mọi tình trạng đau khổ.</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Universal and memorial dedication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practice is released towards living and deceased beings.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Hồi hướng khắp pháp giới và tại đàn tưởng niệm</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Pháp tu được trao đến chúng sanh còn sống và đã mất.</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Hsing Yun prayer and final verse</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completed rite returns to daily conduct and society.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nguyện của Đại sư Tinh Vân và bài kệ cuối</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Nghi thức hoàn tất trở về với hành vi hằng ngày và xã hội.</w:t>
            </w:r>
          </w:p>
        </w:tc>
      </w:tr>
    </w:tbl>
    <w:p>
      <w:pPr>
        <w:spacing w:after="80"/>
      </w:pPr>
    </w:p>
    <w:p>
      <w:bookmarkStart w:id="642" w:name="C3_F017"/>
      <w:pPr>
        <w:pStyle w:val="Heading2"/>
      </w:pPr>
      <w:r>
        <w:rPr>
          <w:rFonts w:ascii="Times New Roman" w:hAnsi="Times New Roman" w:cs="Times New Roman" w:eastAsia="SimSun"/>
          <w:color w:val="174F4B"/>
          <w:lang w:val="en-AU"/>
        </w:rPr>
        <w:t>Scroll Three in one view</w:t>
      </w:r>
      <w:bookmarkEnd w:id="642"/>
    </w:p>
    <w:p>
      <w:pPr>
        <w:pStyle w:val="VietnameseHeading"/>
      </w:pPr>
      <w:r>
        <w:rPr>
          <w:rFonts w:ascii="Times New Roman" w:hAnsi="Times New Roman" w:cs="Times New Roman" w:eastAsia="SimSun"/>
          <w:color w:val="7B4B2A"/>
          <w:lang w:val="vi-VN"/>
        </w:rPr>
        <w:t>Tổng quan Quyển Ba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Movement</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Purpose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Tiến trình</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Mục đích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Lamp and entry</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Bring wisdom into the final session.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Đèn và nhập sám</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Mang trí tuệ vào thời sám cuối.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Triple Gem confession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Repair relationships with awakening, teaching and community.</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Sám hối trước Tam bảo</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Sửa chữa các mối quan hệ với giác ngộ, giáo pháp và cộng đồng.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Resultative obstruction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Face impermanence and the consequences of karma.</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Quả báo chướng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Đối diện vô thường và các hậu quả của nghiệp.</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Realms of suffering</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Turn fear and cruelty towards compassionate liberation.</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cảnh giới khổ đau</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Chuyển sợ hãi và tàn ác về hướng giải thoát từ bi.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Universal dedication</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Share every benefit with all beings.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Hồi hướng khắp pháp giới</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Chia sẻ mọi lợi ích với tất cả chúng sanh.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Memorial altar</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Support the deceased through wisdom, offering and Pure Land aspiration.</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Đàn tưởng niệm</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Hỗ trợ người đã mất qua trí tuệ, cúng dường và nguyện vọng Tịnh độ.</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Hsing Yun prayer</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Carry repentance into daily life and society.</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nguyện của Đại sư Tinh Vân</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Đưa sám hối vào đời sống hằng ngày và xã hội.</w:t>
            </w:r>
          </w:p>
        </w:tc>
      </w:tr>
    </w:tbl>
    <w:p>
      <w:pPr>
        <w:spacing w:after="80"/>
      </w:pPr>
    </w:p>
    <w:p>
      <w:pPr>
        <w:pStyle w:val="PairEnglish"/>
        <w:keepLines/>
      </w:pPr>
      <w:r>
        <w:rPr>
          <w:rFonts w:ascii="Times New Roman" w:hAnsi="Times New Roman" w:cs="Times New Roman" w:eastAsia="SimSun"/>
          <w:color w:val="174F4B"/>
          <w:lang w:val="en-AU"/>
        </w:rPr>
        <w:t>Scroll Three's final message is transformation. Nothing harmful is denied, but no being is reduced forever to a harmful action or painful realm. Confession becomes vow, fear becomes urgency, offering becomes boundless and the merit of practice is released for the welfare and awakening of all.</w:t>
      </w:r>
    </w:p>
    <w:p>
      <w:pPr>
        <w:pStyle w:val="PairVietnamese"/>
        <w:keepLines/>
      </w:pPr>
      <w:r>
        <w:rPr>
          <w:rFonts w:ascii="Times New Roman" w:hAnsi="Times New Roman" w:cs="Times New Roman" w:eastAsia="SimSun"/>
          <w:color w:val="7B4B2A"/>
          <w:lang w:val="vi-VN"/>
        </w:rPr>
        <w:t>Thông điệp cuối của Quyển Ba là chuyển hoá. Không điều gây hại nào bị phủ nhận, nhưng không chúng sanh nào vĩnh viễn bị thu gọn thành một hành động gây hại hay cảnh giới đau khổ. Sám hối trở thành lời nguyện, sợ hãi trở thành sự khẩn thiết, cúng dường trở thành vô biên, và công đức tu tập được trao đi vì phúc lợi và sự giác ngộ của tất cả.</w:t>
      </w:r>
    </w:p>
    <w:p>
      <w:pPr>
        <w:pStyle w:val="PairEnglish"/>
        <w:keepLines/>
      </w:pPr>
      <w:r>
        <w:rPr>
          <w:rFonts w:ascii="Times New Roman" w:hAnsi="Times New Roman" w:cs="Times New Roman" w:eastAsia="SimSun"/>
          <w:color w:val="174F4B"/>
          <w:lang w:val="en-AU"/>
        </w:rPr>
        <w:t>After the final dedication, identify one result you can help change in the present: a damaged relationship that can be repaired safely, a material need you can support, a community resource you can protect, or a pattern of cruelty you can stop feeding. This gives the scroll's vast vows a concrete next condition.</w:t>
      </w:r>
    </w:p>
    <w:p>
      <w:pPr>
        <w:pStyle w:val="PairVietnamese"/>
        <w:keepLines/>
      </w:pPr>
      <w:r>
        <w:rPr>
          <w:rFonts w:ascii="Times New Roman" w:hAnsi="Times New Roman" w:cs="Times New Roman" w:eastAsia="SimSun"/>
          <w:color w:val="7B4B2A"/>
          <w:lang w:val="vi-VN"/>
        </w:rPr>
        <w:t>Sau phần hồi hướng cuối, hãy xác định một kết quả mà bạn có thể giúp thay đổi trong hiện tại: một mối quan hệ tổn thương có thể được sửa chữa an toàn, một nhu cầu vật chất bạn có thể hỗ trợ, một nguồn lực cộng đồng bạn có thể bảo vệ, hoặc một mô thức tàn ác bạn có thể ngừng nuôi dưỡng. Việc này trao cho những đại nguyện bao la của quyển sám một điều kiện cụ thể kế tiếp.</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New translations and editorial additions were prepared with AI assistance for Daniel Franjkovic. They are distinct from the credited source translators’ work and have not been presented as an official temple translation or as having monastic approval.</w:t>
      </w:r>
    </w:p>
    <w:p>
      <w:pPr>
        <w:pStyle w:val="PairVietnameseNote"/>
        <w:keepLines/>
      </w:pPr>
      <w:r>
        <w:rPr>
          <w:rFonts w:ascii="Times New Roman" w:hAnsi="Times New Roman" w:cs="Times New Roman" w:eastAsia="SimSun"/>
          <w:color w:val="7B4B2A"/>
          <w:lang w:val="vi-VN"/>
        </w:rPr>
        <w:t>Các bản dịch và phần bổ sung biên tập mới được chuẩn bị với sự hỗ trợ của AI cho Daniel Franjkovic. Chúng được phân biệt với công trình của những dịch giả nguồn được ghi công, không được trình bày như bản dịch chính thức của chùa hay bản đã được chư Tăng Ni chuẩn nhận.</w:t>
      </w:r>
    </w:p>
    <w:p>
      <w:pPr>
        <w:keepNext/>
        <w:jc w:val="center"/>
      </w:pPr>
      <w:r>
        <w:drawing>
          <wp:inline xmlns:a="http://schemas.openxmlformats.org/drawingml/2006/main" xmlns:pic="http://schemas.openxmlformats.org/drawingml/2006/picture">
            <wp:extent cx="5760000" cy="4320000"/>
            <wp:docPr id="15" name="Picture 15"/>
            <wp:cNvGraphicFramePr>
              <a:graphicFrameLocks noChangeAspect="1"/>
            </wp:cNvGraphicFramePr>
            <a:graphic>
              <a:graphicData uri="http://schemas.openxmlformats.org/drawingml/2006/picture">
                <pic:pic>
                  <pic:nvPicPr>
                    <pic:cNvPr id="0" name="scroll-three-study.png"/>
                    <pic:cNvPicPr/>
                  </pic:nvPicPr>
                  <pic:blipFill>
                    <a:blip r:embed="rId34"/>
                    <a:stretch>
                      <a:fillRect/>
                    </a:stretch>
                  </pic:blipFill>
                  <pic:spPr>
                    <a:xfrm>
                      <a:off x="0" y="0"/>
                      <a:ext cx="5760000" cy="4320000"/>
                    </a:xfrm>
                    <a:prstGeom prst="rect"/>
                  </pic:spPr>
                </pic:pic>
              </a:graphicData>
            </a:graphic>
          </wp:inline>
        </w:drawing>
      </w:r>
    </w:p>
    <w:p>
      <w:pPr>
        <w:pStyle w:val="PairEnglishNote"/>
        <w:keepLines/>
      </w:pPr>
      <w:r>
        <w:rPr>
          <w:rFonts w:ascii="Times New Roman" w:hAnsi="Times New Roman" w:cs="Times New Roman" w:eastAsia="SimSun"/>
          <w:color w:val="174F4B"/>
          <w:lang w:val="en-AU"/>
        </w:rPr>
        <w:t>Optional study map: a passage can guide a compassionate response in daily life. This diagram adds no ritual instruction.</w:t>
      </w:r>
    </w:p>
    <w:p>
      <w:pPr>
        <w:pStyle w:val="PairVietnameseNote"/>
        <w:keepLines/>
      </w:pPr>
      <w:r>
        <w:rPr>
          <w:rFonts w:ascii="Times New Roman" w:hAnsi="Times New Roman" w:cs="Times New Roman" w:eastAsia="SimSun"/>
          <w:color w:val="7B4B2A"/>
          <w:lang w:val="vi-VN"/>
        </w:rPr>
        <w:t>Sơ đồ học tập tùy chọn: một đoạn văn có thể hướng dẫn cách đáp ứng từ bi trong đời sống. Sơ đồ này không thêm chỉ dẫn nghi lễ.</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Study step</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 practical direction</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Bước học tập</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Hướng thực hành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Face vulnerability</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Remember impermanence without blame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Đối diện sự mong manh</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Nhớ vô thường mà không đổ lỗi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Renew compassion</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Include those in painful conditions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Làm mới lòng từ bi</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Nghĩ đến những người đang đau khổ</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Dedicate and follow through</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Let a kind action accompany the vow</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Hồi hướng và tiếp tục thực hành</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Để một việc lành đi cùng lời nguyện</w:t>
            </w:r>
          </w:p>
        </w:tc>
      </w:tr>
    </w:tbl>
    <w:p>
      <w:pPr>
        <w:spacing w:after="80"/>
      </w:pPr>
    </w:p>
    <w:p>
      <w:bookmarkStart w:id="643" w:name="P3_001"/>
      <w:pPr>
        <w:pStyle w:val="Heading1"/>
      </w:pPr>
      <w:r>
        <w:rPr>
          <w:rFonts w:ascii="Times New Roman" w:hAnsi="Times New Roman" w:cs="Times New Roman" w:eastAsia="SimSun"/>
          <w:color w:val="174F4B"/>
          <w:lang w:val="en-AU"/>
        </w:rPr>
        <w:t>P3-001  Title and publication details</w:t>
      </w:r>
      <w:bookmarkEnd w:id="643"/>
    </w:p>
    <w:p>
      <w:pPr>
        <w:pStyle w:val="VietnameseHeading"/>
      </w:pPr>
      <w:r>
        <w:rPr>
          <w:rFonts w:ascii="Times New Roman" w:hAnsi="Times New Roman" w:cs="Times New Roman" w:eastAsia="SimSun"/>
          <w:color w:val="7B4B2A"/>
          <w:lang w:val="vi-VN"/>
        </w:rPr>
        <w:t>Nhan đề và thông tin xuất bản</w:t>
      </w:r>
    </w:p>
    <w:p>
      <w:pPr>
        <w:pStyle w:val="SourceLocator"/>
      </w:pPr>
      <w:r>
        <w:rPr>
          <w:rFonts w:ascii="Times New Roman" w:hAnsi="Times New Roman" w:cs="Times New Roman" w:eastAsia="SimSun"/>
          <w:color w:val="174F4B"/>
          <w:lang w:val="en-AU"/>
        </w:rPr>
        <w:t>Source PDF pages 1,2</w:t>
      </w:r>
    </w:p>
    <w:p>
      <w:pPr>
        <w:pStyle w:val="SourceLocator"/>
      </w:pPr>
      <w:r>
        <w:rPr>
          <w:rFonts w:ascii="Times New Roman" w:hAnsi="Times New Roman" w:cs="Times New Roman" w:eastAsia="SimSun"/>
          <w:color w:val="7B4B2A"/>
          <w:lang w:val="vi-VN"/>
        </w:rPr>
        <w:t>Trang PDF nguồn 1,2</w:t>
      </w:r>
    </w:p>
    <w:p>
      <w:bookmarkStart w:id="644" w:name="C3_PUB_001"/>
      <w:pPr>
        <w:pStyle w:val="Heading2"/>
      </w:pPr>
      <w:r>
        <w:rPr>
          <w:rFonts w:ascii="Times New Roman" w:hAnsi="Times New Roman" w:cs="Times New Roman" w:eastAsia="SimSun"/>
          <w:color w:val="174F4B"/>
          <w:lang w:val="en-AU"/>
        </w:rPr>
        <w:t>Publication source</w:t>
      </w:r>
      <w:bookmarkEnd w:id="644"/>
    </w:p>
    <w:p>
      <w:pPr>
        <w:pStyle w:val="VietnameseHeading"/>
      </w:pPr>
      <w:r>
        <w:rPr>
          <w:rFonts w:ascii="Times New Roman" w:hAnsi="Times New Roman" w:cs="Times New Roman" w:eastAsia="SimSun"/>
          <w:color w:val="7B4B2A"/>
          <w:lang w:val="vi-VN"/>
        </w:rPr>
        <w:t>Nguồn xuất bản</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 xml:space="preserve">The primary text used with this companion is Fo Guang Shan Hsi Lai Temple’s </w:t>
      </w:r>
      <w:r>
        <w:rPr>
          <w:rFonts w:ascii="Times New Roman" w:hAnsi="Times New Roman" w:cs="Times New Roman" w:eastAsia="SimSun"/>
          <w:i/>
          <w:color w:val="174F4B"/>
          <w:lang w:val="en-AU"/>
        </w:rPr>
        <w:t>Liturgy of the Samādhi Water Repentance of Kindness and Compassion: Scroll Three</w:t>
      </w:r>
      <w:r>
        <w:rPr>
          <w:rFonts w:ascii="Times New Roman" w:hAnsi="Times New Roman" w:cs="Times New Roman" w:eastAsia="SimSun"/>
          <w:color w:val="174F4B"/>
          <w:lang w:val="en-AU"/>
        </w:rPr>
        <w:t>, Electronic Edition 3.0, April 2022. Its translators, editors and graphic designers are Andrew Nguy and Raymond Kong. The paired primary scroll preserves that publication’s English in source order; this companion supplies separate study commentary and does not revise the liturgy.</w:t>
      </w:r>
    </w:p>
    <w:p>
      <w:pPr>
        <w:pStyle w:val="PairVietnameseNote"/>
        <w:keepLines/>
      </w:pPr>
      <w:r>
        <w:rPr>
          <w:rFonts w:ascii="Times New Roman" w:hAnsi="Times New Roman" w:cs="Times New Roman" w:eastAsia="SimSun"/>
          <w:color w:val="7B4B2A"/>
          <w:lang w:val="vi-VN"/>
        </w:rPr>
        <w:t xml:space="preserve">Văn bản chính dùng cùng sách đồng hành này là </w:t>
      </w:r>
      <w:r>
        <w:rPr>
          <w:rFonts w:ascii="Times New Roman" w:hAnsi="Times New Roman" w:cs="Times New Roman" w:eastAsia="SimSun"/>
          <w:i/>
          <w:color w:val="7B4B2A"/>
          <w:lang w:val="vi-VN"/>
        </w:rPr>
        <w:t>Liturgy of the Samādhi Water Repentance of Kindness and Compassion: Scroll Three</w:t>
      </w:r>
      <w:r>
        <w:rPr>
          <w:rFonts w:ascii="Times New Roman" w:hAnsi="Times New Roman" w:cs="Times New Roman" w:eastAsia="SimSun"/>
          <w:color w:val="7B4B2A"/>
          <w:lang w:val="vi-VN"/>
        </w:rPr>
        <w:t xml:space="preserve"> của Fo Guang Shan Hsi Lai Temple, Ấn bản điện tử 3.0, tháng 4 năm 2022. Người biên dịch, biên tập và thiết kế đồ họa là Andrew Nguy và Raymond Kong. Quyển nguồn song ngữ giữ nguyên phần tiếng Anh của ấn bản ấy theo đúng thứ tự; sách đồng hành cung cấp phần tìm hiểu riêng và không sửa đổi nghi thức.</w:t>
      </w:r>
    </w:p>
    <w:p>
      <w:bookmarkStart w:id="645" w:name="P3_002"/>
      <w:pPr>
        <w:pStyle w:val="Heading1"/>
      </w:pPr>
      <w:r>
        <w:rPr>
          <w:rFonts w:ascii="Times New Roman" w:hAnsi="Times New Roman" w:cs="Times New Roman" w:eastAsia="SimSun"/>
          <w:color w:val="174F4B"/>
          <w:lang w:val="en-AU"/>
        </w:rPr>
        <w:t>P3-002  Lamp’s Radiant Light Praise</w:t>
      </w:r>
      <w:bookmarkEnd w:id="645"/>
    </w:p>
    <w:p>
      <w:pPr>
        <w:pStyle w:val="VietnameseHeading"/>
      </w:pPr>
      <w:r>
        <w:rPr>
          <w:rFonts w:ascii="Times New Roman" w:hAnsi="Times New Roman" w:cs="Times New Roman" w:eastAsia="SimSun"/>
          <w:color w:val="7B4B2A"/>
          <w:lang w:val="vi-VN"/>
        </w:rPr>
        <w:t>Kệ tán ánh sáng ngọn đèn</w:t>
      </w:r>
    </w:p>
    <w:p>
      <w:pPr>
        <w:pStyle w:val="SourceLocator"/>
      </w:pPr>
      <w:r>
        <w:rPr>
          <w:rFonts w:ascii="Times New Roman" w:hAnsi="Times New Roman" w:cs="Times New Roman" w:eastAsia="SimSun"/>
          <w:color w:val="174F4B"/>
          <w:lang w:val="en-AU"/>
        </w:rPr>
        <w:t>Source PDF pages 3</w:t>
      </w:r>
    </w:p>
    <w:p>
      <w:pPr>
        <w:pStyle w:val="SourceLocator"/>
      </w:pPr>
      <w:r>
        <w:rPr>
          <w:rFonts w:ascii="Times New Roman" w:hAnsi="Times New Roman" w:cs="Times New Roman" w:eastAsia="SimSun"/>
          <w:color w:val="7B4B2A"/>
          <w:lang w:val="vi-VN"/>
        </w:rPr>
        <w:t>Trang PDF nguồn 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w:t>
      </w:r>
      <w:r>
        <w:rPr>
          <w:rFonts w:ascii="Times New Roman" w:hAnsi="Times New Roman" w:cs="Times New Roman" w:eastAsia="SimSun"/>
          <w:color w:val="7B4B2A"/>
          <w:lang w:val="vi-VN"/>
        </w:rPr>
      </w:r>
    </w:p>
    <w:p>
      <w:bookmarkStart w:id="646" w:name="C3_0011"/>
      <w:pPr>
        <w:pStyle w:val="Heading2"/>
      </w:pPr>
      <w:r>
        <w:rPr>
          <w:rFonts w:ascii="Times New Roman" w:hAnsi="Times New Roman" w:cs="Times New Roman" w:eastAsia="SimSun"/>
          <w:color w:val="174F4B"/>
          <w:lang w:val="en-AU"/>
        </w:rPr>
        <w:t>What is happening?</w:t>
      </w:r>
      <w:bookmarkEnd w:id="64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bows and praises a lamp whose light reaches dark paths. The verse names King Yama and Dīpaṃkara Buddha.</w:t>
      </w:r>
    </w:p>
    <w:p>
      <w:pPr>
        <w:pStyle w:val="PairVietnamese"/>
        <w:keepLines/>
      </w:pPr>
      <w:r>
        <w:rPr>
          <w:rFonts w:ascii="Times New Roman" w:hAnsi="Times New Roman" w:cs="Times New Roman" w:eastAsia="SimSun"/>
          <w:color w:val="7B4B2A"/>
          <w:lang w:val="vi-VN"/>
        </w:rPr>
        <w:t>Đại chúng cúi mình và tán thán ngọn đèn có ánh sáng soi đến những nẻo tối. Bài kệ nêu vua Diêm La và Đức Phật Nhiên Đăng.</w:t>
      </w:r>
    </w:p>
    <w:p>
      <w:bookmarkStart w:id="647" w:name="C3_0013"/>
      <w:pPr>
        <w:pStyle w:val="Heading2"/>
      </w:pPr>
      <w:r>
        <w:rPr>
          <w:rFonts w:ascii="Times New Roman" w:hAnsi="Times New Roman" w:cs="Times New Roman" w:eastAsia="SimSun"/>
          <w:color w:val="174F4B"/>
          <w:lang w:val="en-AU"/>
        </w:rPr>
        <w:t>Why is it done?</w:t>
      </w:r>
      <w:bookmarkEnd w:id="647"/>
    </w:p>
    <w:p>
      <w:pPr>
        <w:pStyle w:val="VietnameseHeading"/>
      </w:pPr>
      <w:r>
        <w:rPr>
          <w:rFonts w:ascii="Times New Roman" w:hAnsi="Times New Roman" w:cs="Times New Roman" w:eastAsia="SimSun"/>
          <w:color w:val="7B4B2A"/>
          <w:lang w:val="vi-VN"/>
        </w:rPr>
        <w:t>Vì sao thực hiện điều này?</w:t>
      </w:r>
    </w:p>
    <w:p>
      <w:pPr>
        <w:pStyle w:val="PairEnglish"/>
        <w:keepLines/>
      </w:pPr>
      <w:r>
        <w:rPr>
          <w:rFonts w:ascii="Times New Roman" w:hAnsi="Times New Roman" w:cs="Times New Roman" w:eastAsia="SimSun"/>
          <w:color w:val="174F4B"/>
          <w:lang w:val="en-AU"/>
        </w:rPr>
        <w:t>Light represents awareness and wisdom. At the beginning of the final scroll, the lamp announces that even the darkest karmic condition can be seen clearly and approached through practice.</w:t>
      </w:r>
    </w:p>
    <w:p>
      <w:pPr>
        <w:pStyle w:val="PairVietnamese"/>
        <w:keepLines/>
      </w:pPr>
      <w:r>
        <w:rPr>
          <w:rFonts w:ascii="Times New Roman" w:hAnsi="Times New Roman" w:cs="Times New Roman" w:eastAsia="SimSun"/>
          <w:color w:val="7B4B2A"/>
          <w:lang w:val="vi-VN"/>
        </w:rPr>
        <w:t>Ánh sáng biểu trưng cho nhận biết và trí tuệ. Ở đầu quyển cuối, ngọn đèn tuyên bố rằng ngay cả điều kiện nghiệp tăm tối nhất cũng có thể được nhìn rõ và tiếp cận qua sự tu tập.</w:t>
      </w:r>
    </w:p>
    <w:p>
      <w:bookmarkStart w:id="648" w:name="C3_0015"/>
      <w:pPr>
        <w:pStyle w:val="Heading2"/>
      </w:pPr>
      <w:r>
        <w:rPr>
          <w:rFonts w:ascii="Times New Roman" w:hAnsi="Times New Roman" w:cs="Times New Roman" w:eastAsia="SimSun"/>
          <w:color w:val="174F4B"/>
          <w:lang w:val="en-AU"/>
        </w:rPr>
        <w:t>Beginner notes</w:t>
      </w:r>
      <w:bookmarkEnd w:id="648"/>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King Yama</w:t>
      </w:r>
      <w:r>
        <w:rPr>
          <w:rFonts w:ascii="Times New Roman" w:hAnsi="Times New Roman" w:cs="Times New Roman" w:eastAsia="SimSun"/>
          <w:color w:val="174F4B"/>
          <w:lang w:val="en-AU"/>
        </w:rPr>
        <w:t xml:space="preserve"> is a traditional judge or administrator associated with the realms of the dead. He is not a creator god or an eternal ruler of damnation.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Vua Diêm La</w:t>
      </w:r>
      <w:r>
        <w:rPr>
          <w:rFonts w:ascii="Times New Roman" w:hAnsi="Times New Roman" w:cs="Times New Roman" w:eastAsia="SimSun"/>
          <w:color w:val="7B4B2A"/>
          <w:lang w:val="vi-VN"/>
        </w:rPr>
        <w:t xml:space="preserve"> là vị quan toà hay người cai quản theo truyền thống, gắn với cõi người chết. Ông không phải thần sáng tạo hay người cai trị sự đoạ đày vĩnh viễn.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Dīpaṃkara</w:t>
      </w:r>
      <w:r>
        <w:rPr>
          <w:rFonts w:ascii="Times New Roman" w:hAnsi="Times New Roman" w:cs="Times New Roman" w:eastAsia="SimSun"/>
          <w:color w:val="174F4B"/>
          <w:lang w:val="en-AU"/>
        </w:rPr>
        <w:t>, whose name is associated with lamp light, is a Buddha of the distant past. Traditional accounts say that he predicted a future Buddhahood for the person who would become Śākyamuni.</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Đức Phật Nhiên Đăng</w:t>
      </w:r>
      <w:r>
        <w:rPr>
          <w:rFonts w:ascii="Times New Roman" w:hAnsi="Times New Roman" w:cs="Times New Roman" w:eastAsia="SimSun"/>
          <w:color w:val="7B4B2A"/>
          <w:lang w:val="vi-VN"/>
        </w:rPr>
        <w:t>, có danh hiệu gắn với ánh đèn, là một vị Phật trong quá khứ xa xưa. Chuyện truyền thống kể rằng ngài đã thọ ký thành Phật trong tương lai cho người về sau trở thành Đức Phật Thích Ca Mâu Ni.</w:t>
      </w:r>
    </w:p>
    <w:p>
      <w:pPr>
        <w:pStyle w:val="PairEnglish"/>
        <w:keepLines/>
      </w:pPr>
      <w:r>
        <w:rPr>
          <w:rFonts w:ascii="Times New Roman" w:hAnsi="Times New Roman" w:cs="Times New Roman" w:eastAsia="SimSun"/>
          <w:color w:val="174F4B"/>
          <w:lang w:val="en-AU"/>
        </w:rPr>
        <w:t>• Lamps offered at an altar commonly symbolise the wish that wisdom dispel ignorance.</w:t>
      </w:r>
    </w:p>
    <w:p>
      <w:pPr>
        <w:pStyle w:val="PairVietnamese"/>
        <w:keepLines/>
      </w:pPr>
      <w:r>
        <w:rPr>
          <w:rFonts w:ascii="Times New Roman" w:hAnsi="Times New Roman" w:cs="Times New Roman" w:eastAsia="SimSun"/>
          <w:color w:val="7B4B2A"/>
          <w:lang w:val="vi-VN"/>
        </w:rPr>
        <w:t>• Đèn cúng trên bàn thờ thường tượng trưng cho ước nguyện trí tuệ xua tan vô minh.</w:t>
      </w:r>
    </w:p>
    <w:p>
      <w:bookmarkStart w:id="649" w:name="C3_0019"/>
      <w:pPr>
        <w:pStyle w:val="Heading2"/>
      </w:pPr>
      <w:r>
        <w:rPr>
          <w:rFonts w:ascii="Times New Roman" w:hAnsi="Times New Roman" w:cs="Times New Roman" w:eastAsia="SimSun"/>
          <w:color w:val="174F4B"/>
          <w:lang w:val="en-AU"/>
        </w:rPr>
        <w:t>What to attend to</w:t>
      </w:r>
      <w:bookmarkEnd w:id="649"/>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lamp does not deny darkness; it makes response possible. At the opening of this scroll, notice whether fear causes avoidance, fascination or care. The praise directs attention towards seeing clearly enough to act compassionately.</w:t>
      </w:r>
    </w:p>
    <w:p>
      <w:pPr>
        <w:pStyle w:val="PairVietnamese"/>
        <w:keepLines/>
      </w:pPr>
      <w:r>
        <w:rPr>
          <w:rFonts w:ascii="Times New Roman" w:hAnsi="Times New Roman" w:cs="Times New Roman" w:eastAsia="SimSun"/>
          <w:color w:val="7B4B2A"/>
          <w:lang w:val="vi-VN"/>
        </w:rPr>
        <w:t>Ngọn đèn không phủ nhận bóng tối; nó khiến sự đáp ứng trở nên khả thi. Khi mở đầu quyển này, hãy nhận ra nỗi sợ khiến ta né tránh, say mê hay quan tâm. Bài tán hướng sự chú ý đến việc nhìn đủ rõ để hành động từ bi.</w:t>
      </w:r>
    </w:p>
    <w:p>
      <w:bookmarkStart w:id="650" w:name="P3_003"/>
      <w:pPr>
        <w:pStyle w:val="Heading1"/>
      </w:pPr>
      <w:r>
        <w:rPr>
          <w:rFonts w:ascii="Times New Roman" w:hAnsi="Times New Roman" w:cs="Times New Roman" w:eastAsia="SimSun"/>
          <w:color w:val="174F4B"/>
          <w:lang w:val="en-AU"/>
        </w:rPr>
        <w:t>P3-003  Prayer of Entering Repentance</w:t>
      </w:r>
      <w:bookmarkEnd w:id="650"/>
    </w:p>
    <w:p>
      <w:pPr>
        <w:pStyle w:val="VietnameseHeading"/>
      </w:pPr>
      <w:r>
        <w:rPr>
          <w:rFonts w:ascii="Times New Roman" w:hAnsi="Times New Roman" w:cs="Times New Roman" w:eastAsia="SimSun"/>
          <w:color w:val="7B4B2A"/>
          <w:lang w:val="vi-VN"/>
        </w:rPr>
        <w:t>Văn nhập sám</w:t>
      </w:r>
    </w:p>
    <w:p>
      <w:pPr>
        <w:pStyle w:val="SourceLocator"/>
      </w:pPr>
      <w:r>
        <w:rPr>
          <w:rFonts w:ascii="Times New Roman" w:hAnsi="Times New Roman" w:cs="Times New Roman" w:eastAsia="SimSun"/>
          <w:color w:val="174F4B"/>
          <w:lang w:val="en-AU"/>
        </w:rPr>
        <w:t>Source PDF pages 4-7</w:t>
      </w:r>
    </w:p>
    <w:p>
      <w:pPr>
        <w:pStyle w:val="SourceLocator"/>
      </w:pPr>
      <w:r>
        <w:rPr>
          <w:rFonts w:ascii="Times New Roman" w:hAnsi="Times New Roman" w:cs="Times New Roman" w:eastAsia="SimSun"/>
          <w:color w:val="7B4B2A"/>
          <w:lang w:val="vi-VN"/>
        </w:rPr>
        <w:t>Trang PDF nguồn 4-7</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4-7</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4-7</w:t>
      </w:r>
      <w:r>
        <w:rPr>
          <w:rFonts w:ascii="Times New Roman" w:hAnsi="Times New Roman" w:cs="Times New Roman" w:eastAsia="SimSun"/>
          <w:color w:val="7B4B2A"/>
          <w:lang w:val="vi-VN"/>
        </w:rPr>
      </w:r>
    </w:p>
    <w:p>
      <w:bookmarkStart w:id="651" w:name="C3_0022"/>
      <w:pPr>
        <w:pStyle w:val="Heading2"/>
      </w:pPr>
      <w:r>
        <w:rPr>
          <w:rFonts w:ascii="Times New Roman" w:hAnsi="Times New Roman" w:cs="Times New Roman" w:eastAsia="SimSun"/>
          <w:color w:val="174F4B"/>
          <w:lang w:val="en-AU"/>
        </w:rPr>
        <w:t>What is happening?</w:t>
      </w:r>
      <w:bookmarkEnd w:id="65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third session is opened through refuge, prostration and the transformation of body, speech and mind. Buddhas, bodhisattvas, sages and protective beings are invited to witness the practice.</w:t>
      </w:r>
    </w:p>
    <w:p>
      <w:pPr>
        <w:pStyle w:val="PairVietnamese"/>
        <w:keepLines/>
      </w:pPr>
      <w:r>
        <w:rPr>
          <w:rFonts w:ascii="Times New Roman" w:hAnsi="Times New Roman" w:cs="Times New Roman" w:eastAsia="SimSun"/>
          <w:color w:val="7B4B2A"/>
          <w:lang w:val="vi-VN"/>
        </w:rPr>
        <w:t>Thời sám thứ ba được mở qua quy y, lễ lạy và chuyển hoá thân, khẩu, ý. Chư Phật, chư Bồ-tát, các bậc hiền thánh và các vị hộ trì được thỉnh đến chứng minh pháp tu.</w:t>
      </w:r>
    </w:p>
    <w:p>
      <w:bookmarkStart w:id="652" w:name="C3_0024"/>
      <w:pPr>
        <w:pStyle w:val="Heading2"/>
      </w:pPr>
      <w:r>
        <w:rPr>
          <w:rFonts w:ascii="Times New Roman" w:hAnsi="Times New Roman" w:cs="Times New Roman" w:eastAsia="SimSun"/>
          <w:color w:val="174F4B"/>
          <w:lang w:val="en-AU"/>
        </w:rPr>
        <w:t>Why does the prayer repeat the number three?</w:t>
      </w:r>
      <w:bookmarkEnd w:id="652"/>
    </w:p>
    <w:p>
      <w:pPr>
        <w:pStyle w:val="VietnameseHeading"/>
      </w:pPr>
      <w:r>
        <w:rPr>
          <w:rFonts w:ascii="Times New Roman" w:hAnsi="Times New Roman" w:cs="Times New Roman" w:eastAsia="SimSun"/>
          <w:color w:val="7B4B2A"/>
          <w:lang w:val="vi-VN"/>
        </w:rPr>
        <w:t>Vì sao lời nguyện lặp lại số ba?</w:t>
      </w:r>
    </w:p>
    <w:p>
      <w:pPr>
        <w:pStyle w:val="PairEnglish"/>
        <w:keepLines/>
      </w:pPr>
      <w:r>
        <w:rPr>
          <w:rFonts w:ascii="Times New Roman" w:hAnsi="Times New Roman" w:cs="Times New Roman" w:eastAsia="SimSun"/>
          <w:color w:val="174F4B"/>
          <w:lang w:val="en-AU"/>
        </w:rPr>
        <w:t>The language links the third scroll with several Buddhist triads: the three karmas of body, speech and mind; the three vehicles; the three realms; the three bodies of a Buddha; and the threefold repetition of refuge and request.</w:t>
      </w:r>
    </w:p>
    <w:p>
      <w:pPr>
        <w:pStyle w:val="PairVietnamese"/>
        <w:keepLines/>
      </w:pPr>
      <w:r>
        <w:rPr>
          <w:rFonts w:ascii="Times New Roman" w:hAnsi="Times New Roman" w:cs="Times New Roman" w:eastAsia="SimSun"/>
          <w:color w:val="7B4B2A"/>
          <w:lang w:val="vi-VN"/>
        </w:rPr>
        <w:t>Ngôn ngữ nối quyển thứ ba với một số bộ ba Phật giáo: ba nghiệp thân, khẩu và ý; ba thừa; ba cõi; ba thân Phật; và việc lặp lại ba lần lời quy y và thỉnh cầu.</w:t>
      </w:r>
    </w:p>
    <w:p>
      <w:bookmarkStart w:id="653" w:name="C3_0026"/>
      <w:pPr>
        <w:pStyle w:val="Heading2"/>
      </w:pPr>
      <w:r>
        <w:rPr>
          <w:rFonts w:ascii="Times New Roman" w:hAnsi="Times New Roman" w:cs="Times New Roman" w:eastAsia="SimSun"/>
          <w:color w:val="174F4B"/>
          <w:lang w:val="en-AU"/>
        </w:rPr>
        <w:t>Beginner notes</w:t>
      </w:r>
      <w:bookmarkEnd w:id="653"/>
    </w:p>
    <w:p>
      <w:pPr>
        <w:pStyle w:val="VietnameseHeading"/>
      </w:pPr>
      <w:r>
        <w:rPr>
          <w:rFonts w:ascii="Times New Roman" w:hAnsi="Times New Roman" w:cs="Times New Roman" w:eastAsia="SimSun"/>
          <w:color w:val="7B4B2A"/>
          <w:lang w:val="vi-VN"/>
        </w:rPr>
        <w:t>Ghi chú cho người mới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three vehicles</w:t>
      </w:r>
      <w:r>
        <w:rPr>
          <w:rFonts w:ascii="Times New Roman" w:hAnsi="Times New Roman" w:cs="Times New Roman" w:eastAsia="SimSun"/>
          <w:color w:val="174F4B"/>
          <w:lang w:val="en-AU"/>
        </w:rPr>
        <w:t xml:space="preserve"> are paths associated with disciples, solitary buddhas and bodhisattvas. Mahāyāna texts often gather them within the ultimate aim of Buddhahood.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thừa</w:t>
      </w:r>
      <w:r>
        <w:rPr>
          <w:rFonts w:ascii="Times New Roman" w:hAnsi="Times New Roman" w:cs="Times New Roman" w:eastAsia="SimSun"/>
          <w:color w:val="7B4B2A"/>
          <w:lang w:val="vi-VN"/>
        </w:rPr>
        <w:t xml:space="preserve"> là các con đường gắn với Thanh văn, Bích-chi-phật và Bồ-tát. Kinh Đại thừa thường quy tụ ba thừa trong mục tiêu tối hậu là thành Phật.</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three bodies</w:t>
      </w:r>
      <w:r>
        <w:rPr>
          <w:rFonts w:ascii="Times New Roman" w:hAnsi="Times New Roman" w:cs="Times New Roman" w:eastAsia="SimSun"/>
          <w:color w:val="174F4B"/>
          <w:lang w:val="en-AU"/>
        </w:rPr>
        <w:t xml:space="preserve"> describe Buddhahood as truth or reality, transcendent enjoyment and compassionate manifestation.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thân</w:t>
      </w:r>
      <w:r>
        <w:rPr>
          <w:rFonts w:ascii="Times New Roman" w:hAnsi="Times New Roman" w:cs="Times New Roman" w:eastAsia="SimSun"/>
          <w:color w:val="7B4B2A"/>
          <w:lang w:val="vi-VN"/>
        </w:rPr>
        <w:t xml:space="preserve"> mô tả Phật quả là chân lý hay thực tại, sự thọ dụng siêu việt và sự ứng hiện từ bi.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three realms</w:t>
      </w:r>
      <w:r>
        <w:rPr>
          <w:rFonts w:ascii="Times New Roman" w:hAnsi="Times New Roman" w:cs="Times New Roman" w:eastAsia="SimSun"/>
          <w:color w:val="174F4B"/>
          <w:lang w:val="en-AU"/>
        </w:rPr>
        <w:t xml:space="preserve"> are the desire, form and formless realms within saṃsāra.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Ba cõi</w:t>
      </w:r>
      <w:r>
        <w:rPr>
          <w:rFonts w:ascii="Times New Roman" w:hAnsi="Times New Roman" w:cs="Times New Roman" w:eastAsia="SimSun"/>
          <w:color w:val="7B4B2A"/>
          <w:lang w:val="vi-VN"/>
        </w:rPr>
        <w:t xml:space="preserve"> là cõi dục, cõi sắc và cõi vô sắc trong luân hồi.</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four immeasurables</w:t>
      </w:r>
      <w:r>
        <w:rPr>
          <w:rFonts w:ascii="Times New Roman" w:hAnsi="Times New Roman" w:cs="Times New Roman" w:eastAsia="SimSun"/>
          <w:color w:val="174F4B"/>
          <w:lang w:val="en-AU"/>
        </w:rPr>
        <w:t xml:space="preserve"> are loving-kindness, compassion, appreciative joy and equanimity.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Bốn tâm vô lượng</w:t>
      </w:r>
      <w:r>
        <w:rPr>
          <w:rFonts w:ascii="Times New Roman" w:hAnsi="Times New Roman" w:cs="Times New Roman" w:eastAsia="SimSun"/>
          <w:color w:val="7B4B2A"/>
          <w:lang w:val="vi-VN"/>
        </w:rPr>
        <w:t xml:space="preserve"> là từ, bi, hỷ và xả.</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Reading note:</w:t>
      </w:r>
      <w:r>
        <w:rPr>
          <w:rFonts w:ascii="Times New Roman" w:hAnsi="Times New Roman" w:cs="Times New Roman" w:eastAsia="SimSun"/>
          <w:color w:val="174F4B"/>
          <w:lang w:val="en-AU"/>
        </w:rPr>
        <w:t xml:space="preserve"> the English “our third practice, our third cleansing” on page 4 renders the Chinese idiom </w:t>
      </w:r>
      <w:r>
        <w:rPr>
          <w:rFonts w:ascii="Times New Roman" w:hAnsi="Times New Roman" w:cs="Times New Roman" w:eastAsia="SimSun"/>
          <w:b/>
          <w:color w:val="174F4B"/>
          <w:lang w:val="en-AU"/>
        </w:rPr>
        <w:t>三熏三沐</w:t>
      </w:r>
      <w:r>
        <w:rPr>
          <w:rFonts w:ascii="Times New Roman" w:hAnsi="Times New Roman" w:cs="Times New Roman" w:eastAsia="SimSun"/>
          <w:color w:val="174F4B"/>
          <w:lang w:val="en-AU"/>
        </w:rPr>
        <w:t xml:space="preserve">, literally three perfumings and three bathings. It expresses repeated preparation as a mark of reverence, rather than naming a technical meditation called “the third practice”. The third scroll is named separately later in the prayer. This distinction follows the Chinese source and the </w:t>
      </w:r>
      <w:hyperlink r:id="rId35">
        <w:r>
          <w:rPr>
            <w:color w:val="174F4B"/>
            <w:rFonts w:ascii="Times New Roman" w:hAnsi="Times New Roman"/>
          </w:rPr>
          <w:t>Taiwan Ministry of Education dictionary's explanation of the idiom</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Ghi chú khi đọc:</w:t>
      </w:r>
      <w:r>
        <w:rPr>
          <w:rFonts w:ascii="Times New Roman" w:hAnsi="Times New Roman" w:cs="Times New Roman" w:eastAsia="SimSun"/>
          <w:color w:val="7B4B2A"/>
          <w:lang w:val="vi-VN"/>
        </w:rPr>
        <w:t xml:space="preserve"> cụm tiếng Anh “our third practice, our third cleansing” ở trang 4 dịch thành ngữ Hán văn </w:t>
      </w:r>
      <w:r>
        <w:rPr>
          <w:rFonts w:ascii="Times New Roman" w:hAnsi="Times New Roman" w:cs="Times New Roman" w:eastAsia="SimSun"/>
          <w:b/>
          <w:color w:val="7B4B2A"/>
          <w:lang w:val="vi-VN"/>
        </w:rPr>
        <w:t>三熏三沐</w:t>
      </w:r>
      <w:r>
        <w:rPr>
          <w:rFonts w:ascii="Times New Roman" w:hAnsi="Times New Roman" w:cs="Times New Roman" w:eastAsia="SimSun"/>
          <w:color w:val="7B4B2A"/>
          <w:lang w:val="vi-VN"/>
        </w:rPr>
        <w:t xml:space="preserve">, nghĩa đen là ba lần xông hương và ba lần tắm gội. Thành ngữ diễn tả sự chuẩn bị lặp lại như dấu hiệu cung kính, thay vì gọi tên một pháp thiền chuyên môn là “pháp tu thứ ba”. Quyển thứ ba được nêu riêng ở phần sau của lời nguyện. Sự phân biệt này theo bản nguồn Hán văn và </w:t>
      </w:r>
      <w:hyperlink r:id="rId35">
        <w:r>
          <w:rPr>
            <w:color w:val="7B4B2A"/>
            <w:rFonts w:ascii="Times New Roman" w:hAnsi="Times New Roman"/>
          </w:rPr>
          <w:t>giải thích thành ngữ của Từ điển Bộ Giáo dục Đài Loan</w:t>
        </w:r>
      </w:hyperlink>
      <w:r>
        <w:rPr>
          <w:rFonts w:ascii="Times New Roman" w:hAnsi="Times New Roman" w:cs="Times New Roman" w:eastAsia="SimSun"/>
          <w:color w:val="7B4B2A"/>
          <w:lang w:val="vi-VN"/>
        </w:rPr>
        <w:t>.</w:t>
      </w:r>
    </w:p>
    <w:p>
      <w:bookmarkStart w:id="654" w:name="C3_0032"/>
      <w:pPr>
        <w:pStyle w:val="Heading2"/>
      </w:pPr>
      <w:r>
        <w:rPr>
          <w:rFonts w:ascii="Times New Roman" w:hAnsi="Times New Roman" w:cs="Times New Roman" w:eastAsia="SimSun"/>
          <w:color w:val="174F4B"/>
          <w:lang w:val="en-AU"/>
        </w:rPr>
        <w:t>What to attend to</w:t>
      </w:r>
      <w:bookmarkEnd w:id="654"/>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The repeated triads make the whole person answerable. Body, speech and mind are gathered; different paths and realms are included; different dimensions of Buddhahood are invoked. The practical question is whether the ritual words, physical conduct and underlying intention agree.</w:t>
      </w:r>
    </w:p>
    <w:p>
      <w:pPr>
        <w:pStyle w:val="PairVietnamese"/>
        <w:keepLines/>
      </w:pPr>
      <w:r>
        <w:rPr>
          <w:rFonts w:ascii="Times New Roman" w:hAnsi="Times New Roman" w:cs="Times New Roman" w:eastAsia="SimSun"/>
          <w:color w:val="7B4B2A"/>
          <w:lang w:val="vi-VN"/>
        </w:rPr>
        <w:t>Các bộ ba lặp lại khiến toàn thể con người phải có trách nhiệm. Thân, khẩu và ý được quy tụ; các con đường và cảnh giới khác nhau được bao gồm; các phương diện khác nhau của Phật quả được thỉnh gọi. Câu hỏi thực tiễn là lời nghi lễ, hành vi thân thể và ý hướng bên trong có nhất quán hay không.</w:t>
      </w:r>
    </w:p>
    <w:p>
      <w:bookmarkStart w:id="655" w:name="P3_004"/>
      <w:pPr>
        <w:pStyle w:val="Heading1"/>
      </w:pPr>
      <w:r>
        <w:rPr>
          <w:rFonts w:ascii="Times New Roman" w:hAnsi="Times New Roman" w:cs="Times New Roman" w:eastAsia="SimSun"/>
          <w:color w:val="174F4B"/>
          <w:lang w:val="en-AU"/>
        </w:rPr>
        <w:t>P3-004  Repentance before the Triple Gem</w:t>
      </w:r>
      <w:bookmarkEnd w:id="655"/>
    </w:p>
    <w:p>
      <w:pPr>
        <w:pStyle w:val="VietnameseHeading"/>
      </w:pPr>
      <w:r>
        <w:rPr>
          <w:rFonts w:ascii="Times New Roman" w:hAnsi="Times New Roman" w:cs="Times New Roman" w:eastAsia="SimSun"/>
          <w:color w:val="7B4B2A"/>
          <w:lang w:val="vi-VN"/>
        </w:rPr>
        <w:t>Sám hối trước Tam bảo</w:t>
      </w:r>
    </w:p>
    <w:p>
      <w:pPr>
        <w:pStyle w:val="SourceLocator"/>
      </w:pPr>
      <w:r>
        <w:rPr>
          <w:rFonts w:ascii="Times New Roman" w:hAnsi="Times New Roman" w:cs="Times New Roman" w:eastAsia="SimSun"/>
          <w:color w:val="174F4B"/>
          <w:lang w:val="en-AU"/>
        </w:rPr>
        <w:t>Source PDF pages 8-13</w:t>
      </w:r>
    </w:p>
    <w:p>
      <w:pPr>
        <w:pStyle w:val="SourceLocator"/>
      </w:pPr>
      <w:r>
        <w:rPr>
          <w:rFonts w:ascii="Times New Roman" w:hAnsi="Times New Roman" w:cs="Times New Roman" w:eastAsia="SimSun"/>
          <w:color w:val="7B4B2A"/>
          <w:lang w:val="vi-VN"/>
        </w:rPr>
        <w:t>Trang PDF nguồn 8-13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8-13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8-13</w:t>
      </w:r>
      <w:r>
        <w:rPr>
          <w:rFonts w:ascii="Times New Roman" w:hAnsi="Times New Roman" w:cs="Times New Roman" w:eastAsia="SimSun"/>
          <w:color w:val="7B4B2A"/>
          <w:lang w:val="vi-VN"/>
        </w:rPr>
      </w:r>
    </w:p>
    <w:p>
      <w:bookmarkStart w:id="656" w:name="C3_0035"/>
      <w:pPr>
        <w:pStyle w:val="Heading2"/>
      </w:pPr>
      <w:r>
        <w:rPr>
          <w:rFonts w:ascii="Times New Roman" w:hAnsi="Times New Roman" w:cs="Times New Roman" w:eastAsia="SimSun"/>
          <w:color w:val="174F4B"/>
          <w:lang w:val="en-AU"/>
        </w:rPr>
        <w:t>What is happening?</w:t>
      </w:r>
      <w:bookmarkEnd w:id="656"/>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assembly confesses disrespect towards Buddha images, stupas and temples; careless handling or distortion of scriptures; contempt for monastics and teachers; misuse of religious identity; and neglect of sacred places.</w:t>
      </w:r>
    </w:p>
    <w:p>
      <w:pPr>
        <w:pStyle w:val="PairVietnamese"/>
        <w:keepLines/>
      </w:pPr>
      <w:r>
        <w:rPr>
          <w:rFonts w:ascii="Times New Roman" w:hAnsi="Times New Roman" w:cs="Times New Roman" w:eastAsia="SimSun"/>
          <w:color w:val="7B4B2A"/>
          <w:lang w:val="vi-VN"/>
        </w:rPr>
        <w:t>Đại chúng sám hối sự bất kính đối với tượng Phật, bảo tháp và chùa; việc cẩu thả xử lý hay xuyên tạc kinh điển; khinh miệt người xuất gia và bậc thầy; lạm dụng danh nghĩa tôn giáo; và bỏ bê nơi thiêng liêng.</w:t>
      </w:r>
    </w:p>
    <w:p>
      <w:bookmarkStart w:id="657" w:name="C3_0037"/>
      <w:pPr>
        <w:pStyle w:val="Heading2"/>
      </w:pPr>
      <w:r>
        <w:rPr>
          <w:rFonts w:ascii="Times New Roman" w:hAnsi="Times New Roman" w:cs="Times New Roman" w:eastAsia="SimSun"/>
          <w:color w:val="174F4B"/>
          <w:lang w:val="en-AU"/>
        </w:rPr>
        <w:t>Why does material care matter?</w:t>
      </w:r>
      <w:bookmarkEnd w:id="657"/>
    </w:p>
    <w:p>
      <w:pPr>
        <w:pStyle w:val="VietnameseHeading"/>
      </w:pPr>
      <w:r>
        <w:rPr>
          <w:rFonts w:ascii="Times New Roman" w:hAnsi="Times New Roman" w:cs="Times New Roman" w:eastAsia="SimSun"/>
          <w:color w:val="7B4B2A"/>
          <w:lang w:val="vi-VN"/>
        </w:rPr>
        <w:t>Vì sao việc chăm sóc vật chất quan trọng?</w:t>
      </w:r>
    </w:p>
    <w:p>
      <w:pPr>
        <w:pStyle w:val="PairEnglish"/>
        <w:keepLines/>
      </w:pPr>
      <w:r>
        <w:rPr>
          <w:rFonts w:ascii="Times New Roman" w:hAnsi="Times New Roman" w:cs="Times New Roman" w:eastAsia="SimSun"/>
          <w:color w:val="174F4B"/>
          <w:lang w:val="en-AU"/>
        </w:rPr>
        <w:t>Buddhist statues, books and buildings are not creator gods. They are supports for memory, teaching and community. Caring for them trains gratitude and preserves access to the Dharma for others.</w:t>
      </w:r>
    </w:p>
    <w:p>
      <w:pPr>
        <w:pStyle w:val="PairVietnamese"/>
        <w:keepLines/>
      </w:pPr>
      <w:r>
        <w:rPr>
          <w:rFonts w:ascii="Times New Roman" w:hAnsi="Times New Roman" w:cs="Times New Roman" w:eastAsia="SimSun"/>
          <w:color w:val="7B4B2A"/>
          <w:lang w:val="vi-VN"/>
        </w:rPr>
        <w:t>Tượng, sách và công trình Phật giáo không phải các vị thần sáng tạo. Chúng là trợ duyên cho sự ghi nhớ, giảng dạy và cộng đồng. Chăm sóc chúng rèn luyện lòng biết ơn và giữ gìn cơ hội tiếp cận Pháp cho người khác.</w:t>
      </w:r>
    </w:p>
    <w:p>
      <w:bookmarkStart w:id="658" w:name="C3_0039"/>
      <w:pPr>
        <w:pStyle w:val="Heading2"/>
      </w:pPr>
      <w:r>
        <w:rPr>
          <w:rFonts w:ascii="Times New Roman" w:hAnsi="Times New Roman" w:cs="Times New Roman" w:eastAsia="SimSun"/>
          <w:color w:val="174F4B"/>
          <w:lang w:val="en-AU"/>
        </w:rPr>
        <w:t>The three relationships</w:t>
      </w:r>
      <w:bookmarkEnd w:id="658"/>
    </w:p>
    <w:p>
      <w:pPr>
        <w:pStyle w:val="VietnameseHeading"/>
      </w:pPr>
      <w:r>
        <w:rPr>
          <w:rFonts w:ascii="Times New Roman" w:hAnsi="Times New Roman" w:cs="Times New Roman" w:eastAsia="SimSun"/>
          <w:color w:val="7B4B2A"/>
          <w:lang w:val="vi-VN"/>
        </w:rPr>
        <w:t>Ba mối quan hệ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Refuge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What can be damaged</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Positive repair</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Nơi quy y</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Điều có thể bị tổn hại</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Sự sửa chữa tích cực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Buddha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Disrespect, destruction or reducing awakening to an object of status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Reverence for awakening and care for its images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Phật</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Bất kính, huỷ hoại hoặc biến giác ngộ thành vật biểu thị địa vị</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Tôn kính sự giác ngộ và chăm sóc các hình tượng của giác ngộ</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Dharma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Distorting, neglecting, withholding or using teachings for fame</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Accurate study, preservation and sincere practice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Pháp</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Xuyên tạc, bỏ bê, giấu giữ hoặc dùng giáo pháp để cầu danh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Học hỏi chính xác, bảo tồn và chân thành thực hành</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Sangha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Contempt, exploitation, false representation or disruption</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Respect, ethical support and harmonious community</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Tăng</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Khinh miệt, bóc lột, mạo danh hoặc gây rối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Tôn trọng, hỗ trợ đúng đạo đức và cộng đồng hoà hợp</w:t>
            </w:r>
          </w:p>
        </w:tc>
      </w:tr>
    </w:tbl>
    <w:p>
      <w:pPr>
        <w:spacing w:after="80"/>
      </w:pPr>
    </w:p>
    <w:p>
      <w:bookmarkStart w:id="659" w:name="C3_0041"/>
      <w:pPr>
        <w:pStyle w:val="Heading2"/>
      </w:pPr>
      <w:r>
        <w:rPr>
          <w:rFonts w:ascii="Times New Roman" w:hAnsi="Times New Roman" w:cs="Times New Roman" w:eastAsia="SimSun"/>
          <w:color w:val="174F4B"/>
          <w:lang w:val="en-AU"/>
        </w:rPr>
        <w:t>Six points of reverent harmony</w:t>
      </w:r>
      <w:bookmarkEnd w:id="659"/>
    </w:p>
    <w:p>
      <w:pPr>
        <w:pStyle w:val="VietnameseHeading"/>
      </w:pPr>
      <w:r>
        <w:rPr>
          <w:rFonts w:ascii="Times New Roman" w:hAnsi="Times New Roman" w:cs="Times New Roman" w:eastAsia="SimSun"/>
          <w:color w:val="7B4B2A"/>
          <w:lang w:val="vi-VN"/>
        </w:rPr>
        <w:t>Sáu điểm hoà hợp cung kính</w:t>
      </w:r>
    </w:p>
    <w:p>
      <w:pPr>
        <w:pStyle w:val="PairEnglish"/>
        <w:keepLines/>
      </w:pPr>
      <w:r>
        <w:rPr>
          <w:rFonts w:ascii="Times New Roman" w:hAnsi="Times New Roman" w:cs="Times New Roman" w:eastAsia="SimSun"/>
          <w:color w:val="174F4B"/>
          <w:lang w:val="en-AU"/>
        </w:rPr>
        <w:t>The vows refer to a community living harmoniously through shared bodily conduct, speech, intention, ethical discipline, understanding and use of resources. The precise wording varies across Buddhist sources, but the purpose is stable: practise together without rivalry and misuse.</w:t>
      </w:r>
    </w:p>
    <w:p>
      <w:pPr>
        <w:pStyle w:val="PairVietnamese"/>
        <w:keepLines/>
      </w:pPr>
      <w:r>
        <w:rPr>
          <w:rFonts w:ascii="Times New Roman" w:hAnsi="Times New Roman" w:cs="Times New Roman" w:eastAsia="SimSun"/>
          <w:color w:val="7B4B2A"/>
          <w:lang w:val="vi-VN"/>
        </w:rPr>
        <w:t>Các lời nguyện nói đến một cộng đồng sống hoà hợp qua việc cùng chia sẻ hành vi thân thể, lời nói, ý hướng, giới hạnh, sự hiểu biết và cách sử dụng tài nguyên. Cách diễn đạt chính xác thay đổi giữa các nguồn Phật giáo, nhưng mục đích ổn định: cùng tu tập mà không tranh giành hay lạm dụng.</w:t>
      </w:r>
    </w:p>
    <w:p>
      <w:bookmarkStart w:id="660" w:name="C3_0043"/>
      <w:pPr>
        <w:pStyle w:val="Heading2"/>
      </w:pPr>
      <w:r>
        <w:rPr>
          <w:rFonts w:ascii="Times New Roman" w:hAnsi="Times New Roman" w:cs="Times New Roman" w:eastAsia="SimSun"/>
          <w:color w:val="174F4B"/>
          <w:lang w:val="en-AU"/>
        </w:rPr>
        <w:t>Ordinary ways the relationship is repaired</w:t>
      </w:r>
      <w:bookmarkEnd w:id="660"/>
    </w:p>
    <w:p>
      <w:pPr>
        <w:pStyle w:val="VietnameseHeading"/>
      </w:pPr>
      <w:r>
        <w:rPr>
          <w:rFonts w:ascii="Times New Roman" w:hAnsi="Times New Roman" w:cs="Times New Roman" w:eastAsia="SimSun"/>
          <w:color w:val="7B4B2A"/>
          <w:lang w:val="vi-VN"/>
        </w:rPr>
        <w:t>Những cách sửa chữa mối quan hệ trong đời thường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Relationship</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 present-day example of care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Mối quan hệ</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Một ví dụ chăm sóc ngày nay</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Buddha</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Handle an image respectfully and remember that its purpose is awakening, not decoration or status.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Phật</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Cầm giữ một hình tượng với lòng tôn kính và nhớ rằng mục đích của tượng là giác ngộ, không phải trang trí hay địa vị.</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Dharma</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Quote a teaching accurately, include its context and correct an error once discovered.</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Pháp</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Trích dẫn giáo pháp chính xác, nêu bối cảnh và sửa lỗi khi phát hiện.</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Sangha</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Avoid gossip that divides a community, use donated resources for their stated purpose and raise genuine concerns through responsible channels.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Tăng</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Tránh chuyện thị phi chia rẽ cộng đồng, dùng tài nguyên cúng dường đúng mục đích đã nêu và trình bày mối quan ngại thật sự qua các kênh có trách nhiệm.</w:t>
            </w:r>
          </w:p>
        </w:tc>
      </w:tr>
    </w:tbl>
    <w:p>
      <w:pPr>
        <w:spacing w:after="80"/>
      </w:pPr>
    </w:p>
    <w:p>
      <w:pPr>
        <w:pStyle w:val="PairEnglish"/>
        <w:keepLines/>
      </w:pPr>
      <w:r>
        <w:rPr>
          <w:rFonts w:ascii="Times New Roman" w:hAnsi="Times New Roman" w:cs="Times New Roman" w:eastAsia="SimSun"/>
          <w:color w:val="174F4B"/>
          <w:lang w:val="en-AU"/>
        </w:rPr>
        <w:t>Respect does not require concealing misconduct by a teacher or institution. Protecting people, keeping accurate records and seeking proper accountability can be ways of honouring the Dharma and Sangha.</w:t>
      </w:r>
    </w:p>
    <w:p>
      <w:pPr>
        <w:pStyle w:val="PairVietnamese"/>
        <w:keepLines/>
      </w:pPr>
      <w:r>
        <w:rPr>
          <w:rFonts w:ascii="Times New Roman" w:hAnsi="Times New Roman" w:cs="Times New Roman" w:eastAsia="SimSun"/>
          <w:color w:val="7B4B2A"/>
          <w:lang w:val="vi-VN"/>
        </w:rPr>
        <w:t>Tôn trọng không đòi hỏi che giấu hành vi sai trái của một vị thầy hay tổ chức. Bảo vệ con người, giữ hồ sơ chính xác và tìm cơ chế giải trình thích hợp có thể là những cách tôn kính Pháp và Tăng.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this matters</w:t>
      </w:r>
      <w:r>
        <w:rPr>
          <w:rFonts w:ascii="Times New Roman" w:hAnsi="Times New Roman" w:cs="Times New Roman" w:eastAsia="SimSun"/>
          <w:color w:val="174F4B"/>
          <w:lang w:val="en-AU"/>
        </w:rPr>
      </w:r>
      <w:r>
        <w:t xml:space="preserve"> </w:t>
      </w:r>
      <w:r>
        <w:rPr>
          <w:rFonts w:ascii="Times New Roman" w:hAnsi="Times New Roman" w:cs="Times New Roman" w:eastAsia="SimSun"/>
          <w:color w:val="174F4B"/>
          <w:lang w:val="en-AU"/>
        </w:rPr>
        <w:t>Refuge is a lived relationship. Respect for the Triple Gem is shown through how teachings are handled, how communities are treated and whether practice is used honestly.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điều này quan trọng</w:t>
      </w:r>
      <w:r>
        <w:rPr>
          <w:rFonts w:ascii="Times New Roman" w:hAnsi="Times New Roman" w:cs="Times New Roman" w:eastAsia="SimSun"/>
          <w:color w:val="7B4B2A"/>
          <w:lang w:val="vi-VN"/>
        </w:rPr>
      </w:r>
      <w:r>
        <w:t xml:space="preserve"> </w:t>
      </w:r>
      <w:r>
        <w:rPr>
          <w:rFonts w:ascii="Times New Roman" w:hAnsi="Times New Roman" w:cs="Times New Roman" w:eastAsia="SimSun"/>
          <w:color w:val="7B4B2A"/>
          <w:lang w:val="vi-VN"/>
        </w:rPr>
        <w:t>Quy y là một mối quan hệ sống động. Lòng tôn kính Tam bảo được thể hiện qua cách giáo pháp được sử dụng, cách cộng đồng được đối xử và sự tu tập có được dùng chân thật hay không.</w:t>
      </w:r>
    </w:p>
    <w:p>
      <w:bookmarkStart w:id="661" w:name="C3_A004_01"/>
      <w:pPr>
        <w:pStyle w:val="Heading2"/>
      </w:pPr>
      <w:r>
        <w:rPr>
          <w:rFonts w:ascii="Times New Roman" w:hAnsi="Times New Roman" w:cs="Times New Roman" w:eastAsia="SimSun"/>
          <w:color w:val="174F4B"/>
          <w:lang w:val="en-AU"/>
        </w:rPr>
        <w:t>Reflection: Care for the Triple Gem is shared stewardship</w:t>
      </w:r>
      <w:bookmarkEnd w:id="661"/>
    </w:p>
    <w:p>
      <w:pPr>
        <w:pStyle w:val="VietnameseHeading"/>
      </w:pPr>
      <w:r>
        <w:rPr>
          <w:rFonts w:ascii="Times New Roman" w:hAnsi="Times New Roman" w:cs="Times New Roman" w:eastAsia="SimSun"/>
          <w:color w:val="7B4B2A"/>
          <w:lang w:val="vi-VN"/>
        </w:rPr>
        <w:t>Quán chiếu: Chăm sóc Tam bảo là cùng nhau gìn giữ</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confession moves from damaged books and distorted teaching to rivalry and misuse in community. Its positive vow is to practise the “six points of reverent harmony” (</w:t>
      </w:r>
      <w:r>
        <w:rPr>
          <w:rFonts w:ascii="Times New Roman" w:hAnsi="Times New Roman" w:cs="Times New Roman" w:eastAsia="SimSun"/>
          <w:color w:val="174F4B"/>
          <w:lang w:val="en-AU"/>
        </w:rPr>
        <w:t>P3-004.042</w:t>
      </w:r>
      <w:r>
        <w:rPr>
          <w:rFonts w:ascii="Times New Roman" w:hAnsi="Times New Roman" w:cs="Times New Roman" w:eastAsia="SimSun"/>
          <w:color w:val="174F4B"/>
          <w:lang w:val="en-AU"/>
        </w:rPr>
        <w:t>). A practical repair therefore includes the object, the record and the relationship: clean or mend what was neglected, correct a quotation where it was repeated, and tell the affected people plainly what will change. Care is complete when others can again approach the Buddha, Dharma and Sangha safely and with trust.</w:t>
      </w:r>
    </w:p>
    <w:p>
      <w:pPr>
        <w:pStyle w:val="PairVietnamese"/>
        <w:keepLines/>
      </w:pPr>
      <w:r>
        <w:rPr>
          <w:rFonts w:ascii="Times New Roman" w:hAnsi="Times New Roman" w:cs="Times New Roman" w:eastAsia="SimSun"/>
          <w:color w:val="7B4B2A"/>
          <w:lang w:val="vi-VN"/>
        </w:rPr>
        <w:t>Phần sám hối đi từ kinh sách hư hỏng và giáo pháp bị xuyên tạc đến sự tranh chấp, lạm dụng trong cộng đồng. Lời nguyện tích cực là thực hành “sáu pháp hòa kính” (</w:t>
      </w:r>
      <w:r>
        <w:rPr>
          <w:rFonts w:ascii="Times New Roman" w:hAnsi="Times New Roman" w:cs="Times New Roman" w:eastAsia="SimSun"/>
          <w:color w:val="7B4B2A"/>
          <w:lang w:val="vi-VN"/>
        </w:rPr>
        <w:t>P3-004.042</w:t>
      </w:r>
      <w:r>
        <w:rPr>
          <w:rFonts w:ascii="Times New Roman" w:hAnsi="Times New Roman" w:cs="Times New Roman" w:eastAsia="SimSun"/>
          <w:color w:val="7B4B2A"/>
          <w:lang w:val="vi-VN"/>
        </w:rPr>
        <w:t>). Vì vậy, một sự sửa chữa thiết thực cần bao gồm vật dụng, ghi chép và mối quan hệ: lau dọn hay tu bổ điều đã bị bỏ bê, đính chính lời trích sai ở nơi đã phổ biến, và nói rõ với người bị ảnh hưởng rằng điều gì sẽ thay đổi. Sự chăm sóc chỉ trọn vẹn khi người khác lại có thể đến gần Phật, Pháp và Tăng trong an toàn và tin cậy.</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If harm concerns a community resource, make the repair visible and accountable. Record what happened, restore access where appropriate, and invite a responsible person to verify the remedy. This is honest reverence, not self-display.</w:t>
      </w:r>
    </w:p>
    <w:p>
      <w:pPr>
        <w:pStyle w:val="PairVietnamese"/>
        <w:keepLines/>
      </w:pPr>
      <w:r>
        <w:rPr>
          <w:rFonts w:ascii="Times New Roman" w:hAnsi="Times New Roman" w:cs="Times New Roman" w:eastAsia="SimSun"/>
          <w:color w:val="7B4B2A"/>
          <w:lang w:val="vi-VN"/>
        </w:rPr>
        <w:t>Ứng dụng: Nếu tổn hại liên quan đến tài sản chung, hãy làm cho việc sửa chữa được minh bạch và có trách nhiệm. Ghi lại điều đã xảy ra, khôi phục quyền tiếp cận khi thích hợp, và mời một người có trách nhiệm kiểm chứng cách khắc phục. Đó là lòng tôn kính chân thật, không phải phô bày bản thân.</w:t>
      </w:r>
    </w:p>
    <w:p>
      <w:bookmarkStart w:id="662" w:name="P3_005"/>
      <w:pPr>
        <w:pStyle w:val="Heading1"/>
      </w:pPr>
      <w:r>
        <w:rPr>
          <w:rFonts w:ascii="Times New Roman" w:hAnsi="Times New Roman" w:cs="Times New Roman" w:eastAsia="SimSun"/>
          <w:color w:val="174F4B"/>
          <w:lang w:val="en-AU"/>
        </w:rPr>
        <w:t>P3-005  Remorse, shame, and conduct</w:t>
      </w:r>
      <w:bookmarkEnd w:id="662"/>
    </w:p>
    <w:p>
      <w:pPr>
        <w:pStyle w:val="VietnameseHeading"/>
      </w:pPr>
      <w:r>
        <w:rPr>
          <w:rFonts w:ascii="Times New Roman" w:hAnsi="Times New Roman" w:cs="Times New Roman" w:eastAsia="SimSun"/>
          <w:color w:val="7B4B2A"/>
          <w:lang w:val="vi-VN"/>
        </w:rPr>
        <w:t>Tàm quý và oai nghi</w:t>
      </w:r>
    </w:p>
    <w:p>
      <w:pPr>
        <w:pStyle w:val="SourceLocator"/>
      </w:pPr>
      <w:r>
        <w:rPr>
          <w:rFonts w:ascii="Times New Roman" w:hAnsi="Times New Roman" w:cs="Times New Roman" w:eastAsia="SimSun"/>
          <w:color w:val="174F4B"/>
          <w:lang w:val="en-AU"/>
        </w:rPr>
        <w:t>Source PDF pages 14-20</w:t>
      </w:r>
    </w:p>
    <w:p>
      <w:pPr>
        <w:pStyle w:val="SourceLocator"/>
      </w:pPr>
      <w:r>
        <w:rPr>
          <w:rFonts w:ascii="Times New Roman" w:hAnsi="Times New Roman" w:cs="Times New Roman" w:eastAsia="SimSun"/>
          <w:color w:val="7B4B2A"/>
          <w:lang w:val="vi-VN"/>
        </w:rPr>
        <w:t>Trang PDF nguồn 14-20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14-19</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14-19</w:t>
      </w:r>
      <w:r>
        <w:rPr>
          <w:rFonts w:ascii="Times New Roman" w:hAnsi="Times New Roman" w:cs="Times New Roman" w:eastAsia="SimSun"/>
          <w:color w:val="7B4B2A"/>
          <w:lang w:val="vi-VN"/>
        </w:rPr>
      </w:r>
    </w:p>
    <w:p>
      <w:bookmarkStart w:id="663" w:name="C3_0048"/>
      <w:pPr>
        <w:pStyle w:val="Heading2"/>
      </w:pPr>
      <w:r>
        <w:rPr>
          <w:rFonts w:ascii="Times New Roman" w:hAnsi="Times New Roman" w:cs="Times New Roman" w:eastAsia="SimSun"/>
          <w:color w:val="174F4B"/>
          <w:lang w:val="en-AU"/>
        </w:rPr>
        <w:t>What is happening?</w:t>
      </w:r>
      <w:bookmarkEnd w:id="663"/>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text identifies remorse and shame as two protective qualities, then confesses arrogance, intoxication, overconsumption, improper livelihood, misuse of offerings, jealousy and neglect of practice.</w:t>
      </w:r>
    </w:p>
    <w:p>
      <w:pPr>
        <w:pStyle w:val="PairVietnamese"/>
        <w:keepLines/>
      </w:pPr>
      <w:r>
        <w:rPr>
          <w:rFonts w:ascii="Times New Roman" w:hAnsi="Times New Roman" w:cs="Times New Roman" w:eastAsia="SimSun"/>
          <w:color w:val="7B4B2A"/>
          <w:lang w:val="vi-VN"/>
        </w:rPr>
        <w:t>Bản văn xác định tàm và quý là hai phẩm chất bảo hộ, rồi sám hối kiêu mạn, say sưa, dùng quá độ, tà mạng, sử dụng sai phẩm vật cúng dường, ganh tỵ và bỏ bê tu tập.</w:t>
      </w:r>
    </w:p>
    <w:p>
      <w:bookmarkStart w:id="664" w:name="C3_0050"/>
      <w:pPr>
        <w:pStyle w:val="Heading2"/>
      </w:pPr>
      <w:r>
        <w:rPr>
          <w:rFonts w:ascii="Times New Roman" w:hAnsi="Times New Roman" w:cs="Times New Roman" w:eastAsia="SimSun"/>
          <w:color w:val="174F4B"/>
          <w:lang w:val="en-AU"/>
        </w:rPr>
        <w:t>What do remorse and shame mean here?</w:t>
      </w:r>
      <w:bookmarkEnd w:id="664"/>
    </w:p>
    <w:p>
      <w:pPr>
        <w:pStyle w:val="VietnameseHeading"/>
      </w:pPr>
      <w:r>
        <w:rPr>
          <w:rFonts w:ascii="Times New Roman" w:hAnsi="Times New Roman" w:cs="Times New Roman" w:eastAsia="SimSun"/>
          <w:color w:val="7B4B2A"/>
          <w:lang w:val="vi-VN"/>
        </w:rPr>
        <w:t>Tàm và quý có nghĩa gì ở đây?</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Remorse</w:t>
      </w:r>
      <w:r>
        <w:rPr>
          <w:rFonts w:ascii="Times New Roman" w:hAnsi="Times New Roman" w:cs="Times New Roman" w:eastAsia="SimSun"/>
          <w:color w:val="174F4B"/>
          <w:lang w:val="en-AU"/>
        </w:rPr>
        <w:t xml:space="preserve"> recognises that one's own harmful action should not be repeated.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Tàm</w:t>
      </w:r>
      <w:r>
        <w:rPr>
          <w:rFonts w:ascii="Times New Roman" w:hAnsi="Times New Roman" w:cs="Times New Roman" w:eastAsia="SimSun"/>
          <w:color w:val="7B4B2A"/>
          <w:lang w:val="vi-VN"/>
        </w:rPr>
        <w:t xml:space="preserve"> nhận biết hành động gây hại của chính mình không nên được lặp lại.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Moral shame</w:t>
      </w:r>
      <w:r>
        <w:rPr>
          <w:rFonts w:ascii="Times New Roman" w:hAnsi="Times New Roman" w:cs="Times New Roman" w:eastAsia="SimSun"/>
          <w:color w:val="174F4B"/>
          <w:lang w:val="en-AU"/>
        </w:rPr>
        <w:t xml:space="preserve"> recognises the dignity of oneself and others and refuses to encourage wrongdoing.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Quý</w:t>
      </w:r>
      <w:r>
        <w:rPr>
          <w:rFonts w:ascii="Times New Roman" w:hAnsi="Times New Roman" w:cs="Times New Roman" w:eastAsia="SimSun"/>
          <w:color w:val="7B4B2A"/>
          <w:lang w:val="vi-VN"/>
        </w:rPr>
        <w:t xml:space="preserve"> nhận biết phẩm giá của mình và người khác, đồng thời không dung dưỡng lỗi lầm.</w:t>
      </w:r>
    </w:p>
    <w:p>
      <w:pPr>
        <w:pStyle w:val="PairEnglish"/>
        <w:keepLines/>
      </w:pPr>
      <w:r>
        <w:rPr>
          <w:rFonts w:ascii="Times New Roman" w:hAnsi="Times New Roman" w:cs="Times New Roman" w:eastAsia="SimSun"/>
          <w:color w:val="174F4B"/>
          <w:lang w:val="en-AU"/>
        </w:rPr>
        <w:t>They are not permanent self-condemnation. They are the capacity to feel an ethical boundary and change direction.</w:t>
      </w:r>
    </w:p>
    <w:p>
      <w:pPr>
        <w:pStyle w:val="PairVietnamese"/>
        <w:keepLines/>
      </w:pPr>
      <w:r>
        <w:rPr>
          <w:rFonts w:ascii="Times New Roman" w:hAnsi="Times New Roman" w:cs="Times New Roman" w:eastAsia="SimSun"/>
          <w:color w:val="7B4B2A"/>
          <w:lang w:val="vi-VN"/>
        </w:rPr>
        <w:t>Chúng không phải sự tự kết án vĩnh viễn. Chúng là năng lực cảm nhận một ranh giới đạo đức và đổi hướng.</w:t>
      </w:r>
    </w:p>
    <w:p>
      <w:pPr>
        <w:pStyle w:val="PairEnglish"/>
        <w:keepLines/>
      </w:pPr>
      <w:r>
        <w:rPr>
          <w:rFonts w:ascii="Times New Roman" w:hAnsi="Times New Roman" w:cs="Times New Roman" w:eastAsia="SimSun"/>
          <w:color w:val="174F4B"/>
          <w:lang w:val="en-AU"/>
        </w:rPr>
        <w:t>The source says that a person without remorse and shame is no different from birds and beasts. This is forceful premodern rhetoric about moral heedlessness. It should not be used to dehumanise a person or demean animals. Its workable point is that recognising a boundary helps prevent further harm.</w:t>
      </w:r>
    </w:p>
    <w:p>
      <w:pPr>
        <w:pStyle w:val="PairVietnamese"/>
        <w:keepLines/>
      </w:pPr>
      <w:r>
        <w:rPr>
          <w:rFonts w:ascii="Times New Roman" w:hAnsi="Times New Roman" w:cs="Times New Roman" w:eastAsia="SimSun"/>
          <w:color w:val="7B4B2A"/>
          <w:lang w:val="vi-VN"/>
        </w:rPr>
        <w:t>Bản nguồn nói người không tàm quý chẳng khác chim thú. Đây là lối tu từ mạnh mẽ thời tiền hiện đại về sự buông lung đạo đức. Không nên dùng lời này để tước nhân tính của một người hay hạ thấp loài vật. Điểm có thể vận dụng là nhận ra một ranh giới giúp ngăn tổn hại thêm.</w:t>
      </w:r>
    </w:p>
    <w:p>
      <w:pPr>
        <w:pStyle w:val="PairEnglish"/>
        <w:keepLines/>
      </w:pPr>
      <w:r>
        <w:rPr>
          <w:rFonts w:ascii="Times New Roman" w:hAnsi="Times New Roman" w:cs="Times New Roman" w:eastAsia="SimSun"/>
          <w:color w:val="174F4B"/>
          <w:lang w:val="en-AU"/>
        </w:rPr>
        <w:t xml:space="preserve">A related Mahāyāna source pairs sincere confession with the resolve not to repeat the act and uses cleansing-water imagery for shame and restraint. See BDK America's </w:t>
      </w:r>
      <w:hyperlink r:id="rId36">
        <w:r>
          <w:rPr>
            <w:color w:val="174F4B"/>
            <w:rFonts w:ascii="Times New Roman" w:hAnsi="Times New Roman"/>
          </w:rPr>
          <w:t>The Mahayana Sutra of Previous Lives and Contemplation of the Mind-ground</w:t>
        </w:r>
      </w:hyperlink>
      <w:r>
        <w:rPr>
          <w:rFonts w:ascii="Times New Roman" w:hAnsi="Times New Roman" w:cs="Times New Roman" w:eastAsia="SimSun"/>
          <w:color w:val="174F4B"/>
          <w:lang w:val="en-AU"/>
        </w:rPr>
        <w:t>, pp. 72–74 of the translated text.</w:t>
      </w:r>
    </w:p>
    <w:p>
      <w:pPr>
        <w:pStyle w:val="PairVietnamese"/>
        <w:keepLines/>
      </w:pPr>
      <w:r>
        <w:rPr>
          <w:rFonts w:ascii="Times New Roman" w:hAnsi="Times New Roman" w:cs="Times New Roman" w:eastAsia="SimSun"/>
          <w:color w:val="7B4B2A"/>
          <w:lang w:val="vi-VN"/>
        </w:rPr>
        <w:t xml:space="preserve">Một nguồn Đại thừa liên quan kết hợp lời sám hối chân thành với quyết tâm không tái phạm và dùng hình ảnh nước gột rửa cho tàm quý và tự chế. Xem bản </w:t>
      </w:r>
      <w:hyperlink r:id="rId36">
        <w:r>
          <w:rPr>
            <w:color w:val="7B4B2A"/>
            <w:rFonts w:ascii="Times New Roman" w:hAnsi="Times New Roman"/>
          </w:rPr>
          <w:t>The Mahayana Sutra of Previous Lives and Contemplation of the Mind-ground</w:t>
        </w:r>
      </w:hyperlink>
      <w:r>
        <w:rPr>
          <w:rFonts w:ascii="Times New Roman" w:hAnsi="Times New Roman" w:cs="Times New Roman" w:eastAsia="SimSun"/>
          <w:color w:val="7B4B2A"/>
          <w:lang w:val="vi-VN"/>
        </w:rPr>
        <w:t xml:space="preserve"> của BDK America, trang 72–74 của bản dịch.</w:t>
      </w:r>
    </w:p>
    <w:p>
      <w:bookmarkStart w:id="665" w:name="C3_0056"/>
      <w:pPr>
        <w:pStyle w:val="Heading2"/>
      </w:pPr>
      <w:r>
        <w:rPr>
          <w:rFonts w:ascii="Times New Roman" w:hAnsi="Times New Roman" w:cs="Times New Roman" w:eastAsia="SimSun"/>
          <w:color w:val="174F4B"/>
          <w:lang w:val="en-AU"/>
        </w:rPr>
        <w:t>Five pungent vegetables</w:t>
      </w:r>
      <w:bookmarkEnd w:id="665"/>
    </w:p>
    <w:p>
      <w:pPr>
        <w:pStyle w:val="VietnameseHeading"/>
      </w:pPr>
      <w:r>
        <w:rPr>
          <w:rFonts w:ascii="Times New Roman" w:hAnsi="Times New Roman" w:cs="Times New Roman" w:eastAsia="SimSun"/>
          <w:color w:val="7B4B2A"/>
          <w:lang w:val="vi-VN"/>
        </w:rPr>
        <w:t>Năm thứ rau cay nồng</w:t>
      </w:r>
    </w:p>
    <w:p>
      <w:pPr>
        <w:pStyle w:val="PairEnglish"/>
        <w:keepLines/>
      </w:pPr>
      <w:r>
        <w:rPr>
          <w:rFonts w:ascii="Times New Roman" w:hAnsi="Times New Roman" w:cs="Times New Roman" w:eastAsia="SimSun"/>
          <w:color w:val="174F4B"/>
          <w:lang w:val="en-AU"/>
        </w:rPr>
        <w:t>Some East Asian monastic traditions avoid garlic, onions and related pungent plants, especially in periods of formal practice. Traditional explanations link their smell or stimulating effect with ritual purity and mental agitation. This discipline is distinct from the general lay precepts.</w:t>
      </w:r>
    </w:p>
    <w:p>
      <w:pPr>
        <w:pStyle w:val="PairVietnamese"/>
        <w:keepLines/>
      </w:pPr>
      <w:r>
        <w:rPr>
          <w:rFonts w:ascii="Times New Roman" w:hAnsi="Times New Roman" w:cs="Times New Roman" w:eastAsia="SimSun"/>
          <w:color w:val="7B4B2A"/>
          <w:lang w:val="vi-VN"/>
        </w:rPr>
        <w:t>Một số truyền thống xuất gia Đông Á tránh tỏi, hành và các loại rau cay nồng liên quan, đặc biệt trong thời kỳ tu tập chính thức. Giải thích truyền thống liên hệ mùi hoặc tác dụng kích thích của chúng với sự thanh tịnh nghi lễ và xao động tâm. Kỷ luật này khác với các giới chung cho người tại gia.</w:t>
      </w:r>
    </w:p>
    <w:p>
      <w:pPr>
        <w:pStyle w:val="PairEnglish"/>
        <w:keepLines/>
      </w:pPr>
      <w:r>
        <w:rPr>
          <w:rFonts w:ascii="Times New Roman" w:hAnsi="Times New Roman" w:cs="Times New Roman" w:eastAsia="SimSun"/>
          <w:color w:val="174F4B"/>
          <w:lang w:val="en-AU"/>
        </w:rPr>
        <w:t>In the immediate source context, the concern includes strong odour around scriptures, images and the assembled community. Do not turn this passage into a universal medical claim or assume that every Buddhist follows the same dietary rule.</w:t>
      </w:r>
    </w:p>
    <w:p>
      <w:pPr>
        <w:pStyle w:val="PairVietnamese"/>
        <w:keepLines/>
      </w:pPr>
      <w:r>
        <w:rPr>
          <w:rFonts w:ascii="Times New Roman" w:hAnsi="Times New Roman" w:cs="Times New Roman" w:eastAsia="SimSun"/>
          <w:color w:val="7B4B2A"/>
          <w:lang w:val="vi-VN"/>
        </w:rPr>
        <w:t>Trong ngữ cảnh trực tiếp của bản nguồn, mối quan tâm bao gồm mùi nồng quanh kinh điển, hình tượng và đại chúng. Đừng biến đoạn này thành một tuyên bố y khoa phổ quát hay cho rằng mọi Phật tử đều theo cùng quy tắc ăn uống.</w:t>
      </w:r>
    </w:p>
    <w:p>
      <w:bookmarkStart w:id="666" w:name="C3_0059"/>
      <w:pPr>
        <w:pStyle w:val="Heading2"/>
      </w:pPr>
      <w:r>
        <w:rPr>
          <w:rFonts w:ascii="Times New Roman" w:hAnsi="Times New Roman" w:cs="Times New Roman" w:eastAsia="SimSun"/>
          <w:color w:val="174F4B"/>
          <w:lang w:val="en-AU"/>
        </w:rPr>
        <w:t>Improper livelihood</w:t>
      </w:r>
      <w:bookmarkEnd w:id="666"/>
    </w:p>
    <w:p>
      <w:pPr>
        <w:pStyle w:val="VietnameseHeading"/>
      </w:pPr>
      <w:r>
        <w:rPr>
          <w:rFonts w:ascii="Times New Roman" w:hAnsi="Times New Roman" w:cs="Times New Roman" w:eastAsia="SimSun"/>
          <w:color w:val="7B4B2A"/>
          <w:lang w:val="vi-VN"/>
        </w:rPr>
        <w:t>Tà mạng</w:t>
      </w:r>
    </w:p>
    <w:p>
      <w:pPr>
        <w:pStyle w:val="PairEnglish"/>
        <w:keepLines/>
      </w:pPr>
      <w:r>
        <w:rPr>
          <w:rFonts w:ascii="Times New Roman" w:hAnsi="Times New Roman" w:cs="Times New Roman" w:eastAsia="SimSun"/>
          <w:color w:val="174F4B"/>
          <w:lang w:val="en-AU"/>
        </w:rPr>
        <w:t>The passage applies ethics to earning and receiving resources. It includes dealing in animals for slaughter, intoxicants, exploitation through debt and accepting religious support without living up to the responsibilities attached to it.</w:t>
      </w:r>
    </w:p>
    <w:p>
      <w:pPr>
        <w:pStyle w:val="PairVietnamese"/>
        <w:keepLines/>
      </w:pPr>
      <w:r>
        <w:rPr>
          <w:rFonts w:ascii="Times New Roman" w:hAnsi="Times New Roman" w:cs="Times New Roman" w:eastAsia="SimSun"/>
          <w:color w:val="7B4B2A"/>
          <w:lang w:val="vi-VN"/>
        </w:rPr>
        <w:t>Đoạn văn áp dụng đạo đức vào việc kiếm và nhận tài nguyên. Nó bao gồm buôn bán động vật để giết mổ, chất say, bóc lột qua nợ nần và nhận sự hỗ trợ tôn giáo mà không sống đúng với những trách nhiệm đi kèm.</w:t>
      </w:r>
    </w:p>
    <w:p>
      <w:bookmarkStart w:id="667" w:name="C3_0061"/>
      <w:pPr>
        <w:pStyle w:val="Heading2"/>
      </w:pPr>
      <w:r>
        <w:rPr>
          <w:rFonts w:ascii="Times New Roman" w:hAnsi="Times New Roman" w:cs="Times New Roman" w:eastAsia="SimSun"/>
          <w:color w:val="174F4B"/>
          <w:lang w:val="en-AU"/>
        </w:rPr>
        <w:t>The positive vow</w:t>
      </w:r>
      <w:bookmarkEnd w:id="667"/>
    </w:p>
    <w:p>
      <w:pPr>
        <w:pStyle w:val="VietnameseHeading"/>
      </w:pPr>
      <w:r>
        <w:rPr>
          <w:rFonts w:ascii="Times New Roman" w:hAnsi="Times New Roman" w:cs="Times New Roman" w:eastAsia="SimSun"/>
          <w:color w:val="7B4B2A"/>
          <w:lang w:val="vi-VN"/>
        </w:rPr>
        <w:t>Lời nguyện tích cực</w:t>
      </w:r>
    </w:p>
    <w:p>
      <w:pPr>
        <w:pStyle w:val="PairEnglish"/>
        <w:keepLines/>
      </w:pPr>
      <w:r>
        <w:rPr>
          <w:rFonts w:ascii="Times New Roman" w:hAnsi="Times New Roman" w:cs="Times New Roman" w:eastAsia="SimSun"/>
          <w:color w:val="174F4B"/>
          <w:lang w:val="en-AU"/>
        </w:rPr>
        <w:t>The assembly vows to be kind, loyal, filial, humble, patient and careful with the senses and three karmas. Repentance is again completed by describing the conduct that should replace the fault.</w:t>
      </w:r>
    </w:p>
    <w:p>
      <w:pPr>
        <w:pStyle w:val="PairVietnamese"/>
        <w:keepLines/>
      </w:pPr>
      <w:r>
        <w:rPr>
          <w:rFonts w:ascii="Times New Roman" w:hAnsi="Times New Roman" w:cs="Times New Roman" w:eastAsia="SimSun"/>
          <w:color w:val="7B4B2A"/>
          <w:lang w:val="vi-VN"/>
        </w:rPr>
        <w:t>Đại chúng nguyện từ ái, trung thành, hiếu thảo, khiêm nhường, nhẫn nại và cẩn trọng với các căn cùng ba nghiệp. Sám hối một lần nữa được hoàn tất bằng việc mô tả hành vi nên thay thế lỗi lầm.</w:t>
      </w:r>
    </w:p>
    <w:p>
      <w:bookmarkStart w:id="668" w:name="C3_0063"/>
      <w:pPr>
        <w:pStyle w:val="Heading2"/>
      </w:pPr>
      <w:r>
        <w:rPr>
          <w:rFonts w:ascii="Times New Roman" w:hAnsi="Times New Roman" w:cs="Times New Roman" w:eastAsia="SimSun"/>
          <w:color w:val="174F4B"/>
          <w:lang w:val="en-AU"/>
        </w:rPr>
        <w:t>What to attend to</w:t>
      </w:r>
      <w:bookmarkEnd w:id="668"/>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Translate an inherited virtue into safe, ethical conduct. Filial care can mean gratitude and practical support, but it does not require submitting to abuse. Loyalty does not mean hiding wrongdoing. Humility does not mean erasing one's needs. The vows are directed towards reduced harm and greater wisdom.</w:t>
      </w:r>
    </w:p>
    <w:p>
      <w:pPr>
        <w:pStyle w:val="PairVietnamese"/>
        <w:keepLines/>
      </w:pPr>
      <w:r>
        <w:rPr>
          <w:rFonts w:ascii="Times New Roman" w:hAnsi="Times New Roman" w:cs="Times New Roman" w:eastAsia="SimSun"/>
          <w:color w:val="7B4B2A"/>
          <w:lang w:val="vi-VN"/>
        </w:rPr>
        <w:t>Hãy chuyển một đức hạnh được thừa hưởng thành hành vi an toàn và đúng đạo đức. Hiếu thảo có thể là biết ơn và hỗ trợ thiết thực, nhưng không đòi hỏi chịu đựng sự ngược đãi. Trung thành không có nghĩa che giấu lỗi lầm. Khiêm nhường không có nghĩa xoá bỏ nhu cầu của chính mình. Các lời nguyện hướng đến giảm tổn hại và tăng trưởng trí tuệ.</w:t>
      </w:r>
    </w:p>
    <w:p>
      <w:bookmarkStart w:id="669" w:name="C3_A005_01"/>
      <w:pPr>
        <w:pStyle w:val="Heading2"/>
      </w:pPr>
      <w:r>
        <w:rPr>
          <w:rFonts w:ascii="Times New Roman" w:hAnsi="Times New Roman" w:cs="Times New Roman" w:eastAsia="SimSun"/>
          <w:color w:val="174F4B"/>
          <w:lang w:val="en-AU"/>
        </w:rPr>
        <w:t>Honest repair without self-erasure</w:t>
      </w:r>
      <w:bookmarkEnd w:id="669"/>
    </w:p>
    <w:p>
      <w:pPr>
        <w:pStyle w:val="VietnameseHeading"/>
      </w:pPr>
      <w:r>
        <w:rPr>
          <w:rFonts w:ascii="Times New Roman" w:hAnsi="Times New Roman" w:cs="Times New Roman" w:eastAsia="SimSun"/>
          <w:color w:val="7B4B2A"/>
          <w:lang w:val="vi-VN"/>
        </w:rPr>
        <w:t>Sửa lỗi chân thật mà không tự xoá bỏ mình</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source joins remorse and shame to a vow of humility, patience and care for the three karmas. Humility here means becoming teachable. It does not require accepting humiliation or pretending that one has no needs. A sincere apology names the action, recognises its effect, offers proportionate repair and leaves room for the other person to set a boundary. The vow becomes credible through changed conduct rather than intensity of self-accusation.</w:t>
      </w:r>
    </w:p>
    <w:p>
      <w:pPr>
        <w:pStyle w:val="PairVietnamese"/>
        <w:keepLines/>
      </w:pPr>
      <w:r>
        <w:rPr>
          <w:rFonts w:ascii="Times New Roman" w:hAnsi="Times New Roman" w:cs="Times New Roman" w:eastAsia="SimSun"/>
          <w:color w:val="7B4B2A"/>
          <w:lang w:val="vi-VN"/>
        </w:rPr>
        <w:t>Bản nguồn nối tàm quý với lời nguyện khiêm nhường, nhẫn nại và gìn giữ ba nghiệp. Ở đây, khiêm nhường là biết lắng nghe và chịu học. Điều ấy không buộc ta chấp nhận sự hạ nhục hay giả vờ rằng mình không có nhu cầu. Một lời xin lỗi chân thành cần nêu rõ hành vi, nhận biết ảnh hưởng của nó, đề nghị sự bù đắp tương xứng và để người kia có quyền đặt giới hạn. Lời nguyện trở nên đáng tin nhờ hành vi đã đổi thay, không phải nhờ tự kết tội mình thật dữ dội.</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The passage names slaughter, intoxicants, cheating and profit extracted through debt (</w:t>
      </w:r>
      <w:r>
        <w:rPr>
          <w:rFonts w:ascii="Times New Roman" w:hAnsi="Times New Roman" w:cs="Times New Roman" w:eastAsia="SimSun"/>
          <w:color w:val="174F4B"/>
          <w:lang w:val="en-AU"/>
        </w:rPr>
        <w:t>P3-005.018–020</w:t>
      </w:r>
      <w:r>
        <w:rPr>
          <w:rFonts w:ascii="Times New Roman" w:hAnsi="Times New Roman" w:cs="Times New Roman" w:eastAsia="SimSun"/>
          <w:color w:val="174F4B"/>
          <w:lang w:val="en-AU"/>
        </w:rPr>
        <w:t>). Review one stream of income or spending. Ask who bears its hidden cost, whether consent is meaningful, and whether religious trust or another person’s hardship is being used for gain. Where the answer is troubling, choose one concrete change in price, contract, supplier, disclosure or restitution.</w:t>
      </w:r>
    </w:p>
    <w:p>
      <w:pPr>
        <w:pStyle w:val="PairVietnamese"/>
        <w:keepLines/>
      </w:pPr>
      <w:r>
        <w:rPr>
          <w:rFonts w:ascii="Times New Roman" w:hAnsi="Times New Roman" w:cs="Times New Roman" w:eastAsia="SimSun"/>
          <w:color w:val="7B4B2A"/>
          <w:lang w:val="vi-VN"/>
        </w:rPr>
        <w:t>Ứng dụng: Đoạn văn nêu việc giết hại để lấy thịt, buôn chất say, lừa dối và kiếm lời từ nợ nần (</w:t>
      </w:r>
      <w:r>
        <w:rPr>
          <w:rFonts w:ascii="Times New Roman" w:hAnsi="Times New Roman" w:cs="Times New Roman" w:eastAsia="SimSun"/>
          <w:color w:val="7B4B2A"/>
          <w:lang w:val="vi-VN"/>
        </w:rPr>
        <w:t>P3-005.018–020</w:t>
      </w:r>
      <w:r>
        <w:rPr>
          <w:rFonts w:ascii="Times New Roman" w:hAnsi="Times New Roman" w:cs="Times New Roman" w:eastAsia="SimSun"/>
          <w:color w:val="7B4B2A"/>
          <w:lang w:val="vi-VN"/>
        </w:rPr>
        <w:t>). Hãy xét lại một nguồn thu hay một khoản chi. Tự hỏi ai đang gánh chi phí bị che khuất, sự đồng thuận có thật sự có ý nghĩa không, và niềm tin tôn giáo hay cảnh khó của người khác có bị lợi dụng để kiếm lời không. Nếu câu trả lời khiến ta bất an, hãy chọn một thay đổi cụ thể về giá cả, hợp đồng, nhà cung cấp, sự công khai hay hoàn trả.</w:t>
      </w:r>
    </w:p>
    <w:p>
      <w:bookmarkStart w:id="670" w:name="P3_006"/>
      <w:pPr>
        <w:pStyle w:val="Heading1"/>
      </w:pPr>
      <w:r>
        <w:rPr>
          <w:rFonts w:ascii="Times New Roman" w:hAnsi="Times New Roman" w:cs="Times New Roman" w:eastAsia="SimSun"/>
          <w:color w:val="174F4B"/>
          <w:lang w:val="en-AU"/>
        </w:rPr>
        <w:t>P3-006  Resultative obstructions and impermanence</w:t>
      </w:r>
      <w:bookmarkEnd w:id="670"/>
    </w:p>
    <w:p>
      <w:pPr>
        <w:pStyle w:val="VietnameseHeading"/>
      </w:pPr>
      <w:r>
        <w:rPr>
          <w:rFonts w:ascii="Times New Roman" w:hAnsi="Times New Roman" w:cs="Times New Roman" w:eastAsia="SimSun"/>
          <w:color w:val="7B4B2A"/>
          <w:lang w:val="vi-VN"/>
        </w:rPr>
        <w:t>Quả báo chướng và vô thường</w:t>
      </w:r>
    </w:p>
    <w:p>
      <w:pPr>
        <w:pStyle w:val="SourceLocator"/>
      </w:pPr>
      <w:r>
        <w:rPr>
          <w:rFonts w:ascii="Times New Roman" w:hAnsi="Times New Roman" w:cs="Times New Roman" w:eastAsia="SimSun"/>
          <w:color w:val="174F4B"/>
          <w:lang w:val="en-AU"/>
        </w:rPr>
        <w:t>Source PDF pages 20-24</w:t>
      </w:r>
    </w:p>
    <w:p>
      <w:pPr>
        <w:pStyle w:val="SourceLocator"/>
      </w:pPr>
      <w:r>
        <w:rPr>
          <w:rFonts w:ascii="Times New Roman" w:hAnsi="Times New Roman" w:cs="Times New Roman" w:eastAsia="SimSun"/>
          <w:color w:val="7B4B2A"/>
          <w:lang w:val="vi-VN"/>
        </w:rPr>
        <w:t>Trang PDF nguồn 20-24</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20-23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20-23</w:t>
      </w:r>
      <w:r>
        <w:rPr>
          <w:rFonts w:ascii="Times New Roman" w:hAnsi="Times New Roman" w:cs="Times New Roman" w:eastAsia="SimSun"/>
          <w:color w:val="7B4B2A"/>
          <w:lang w:val="vi-VN"/>
        </w:rPr>
      </w:r>
    </w:p>
    <w:p>
      <w:bookmarkStart w:id="671" w:name="C3_0066"/>
      <w:pPr>
        <w:pStyle w:val="Heading2"/>
      </w:pPr>
      <w:r>
        <w:rPr>
          <w:rFonts w:ascii="Times New Roman" w:hAnsi="Times New Roman" w:cs="Times New Roman" w:eastAsia="SimSun"/>
          <w:color w:val="174F4B"/>
          <w:lang w:val="en-AU"/>
        </w:rPr>
        <w:t>What is happening?</w:t>
      </w:r>
      <w:bookmarkEnd w:id="671"/>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 xml:space="preserve">After afflictive and karmic obstructions, the liturgy turns to </w:t>
      </w:r>
      <w:r>
        <w:rPr>
          <w:rFonts w:ascii="Times New Roman" w:hAnsi="Times New Roman" w:cs="Times New Roman" w:eastAsia="SimSun"/>
          <w:b/>
          <w:color w:val="174F4B"/>
          <w:lang w:val="en-AU"/>
        </w:rPr>
        <w:t>resultative obstructions</w:t>
      </w:r>
      <w:r>
        <w:rPr>
          <w:rFonts w:ascii="Times New Roman" w:hAnsi="Times New Roman" w:cs="Times New Roman" w:eastAsia="SimSun"/>
          <w:color w:val="174F4B"/>
          <w:lang w:val="en-AU"/>
        </w:rPr>
        <w:t>, the painful conditions in which the effects of karma mature.</w:t>
      </w:r>
    </w:p>
    <w:p>
      <w:pPr>
        <w:pStyle w:val="PairVietnamese"/>
        <w:keepLines/>
      </w:pPr>
      <w:r>
        <w:rPr>
          <w:rFonts w:ascii="Times New Roman" w:hAnsi="Times New Roman" w:cs="Times New Roman" w:eastAsia="SimSun"/>
          <w:color w:val="7B4B2A"/>
          <w:lang w:val="vi-VN"/>
        </w:rPr>
        <w:t xml:space="preserve">Sau phiền não chướng và nghiệp chướng, nghi thức chuyển sang </w:t>
      </w:r>
      <w:r>
        <w:rPr>
          <w:rFonts w:ascii="Times New Roman" w:hAnsi="Times New Roman" w:cs="Times New Roman" w:eastAsia="SimSun"/>
          <w:b/>
          <w:color w:val="7B4B2A"/>
          <w:lang w:val="vi-VN"/>
        </w:rPr>
        <w:t>quả báo chướng</w:t>
      </w:r>
      <w:r>
        <w:rPr>
          <w:rFonts w:ascii="Times New Roman" w:hAnsi="Times New Roman" w:cs="Times New Roman" w:eastAsia="SimSun"/>
          <w:color w:val="7B4B2A"/>
          <w:lang w:val="vi-VN"/>
        </w:rPr>
        <w:t>, những điều kiện đau khổ trong đó nghiệp quả chín muồi.</w:t>
      </w:r>
    </w:p>
    <w:p>
      <w:bookmarkStart w:id="672" w:name="C3_0068"/>
      <w:pPr>
        <w:pStyle w:val="Heading2"/>
      </w:pPr>
      <w:r>
        <w:rPr>
          <w:rFonts w:ascii="Times New Roman" w:hAnsi="Times New Roman" w:cs="Times New Roman" w:eastAsia="SimSun"/>
          <w:color w:val="174F4B"/>
          <w:lang w:val="en-AU"/>
        </w:rPr>
        <w:t>Why does it speak so urgently about death?</w:t>
      </w:r>
      <w:bookmarkEnd w:id="672"/>
    </w:p>
    <w:p>
      <w:pPr>
        <w:pStyle w:val="VietnameseHeading"/>
      </w:pPr>
      <w:r>
        <w:rPr>
          <w:rFonts w:ascii="Times New Roman" w:hAnsi="Times New Roman" w:cs="Times New Roman" w:eastAsia="SimSun"/>
          <w:color w:val="7B4B2A"/>
          <w:lang w:val="vi-VN"/>
        </w:rPr>
        <w:t>Vì sao bản văn nói khẩn thiết như vậy về cái chết?</w:t>
      </w:r>
    </w:p>
    <w:p>
      <w:pPr>
        <w:pStyle w:val="PairEnglish"/>
        <w:keepLines/>
      </w:pPr>
      <w:r>
        <w:rPr>
          <w:rFonts w:ascii="Times New Roman" w:hAnsi="Times New Roman" w:cs="Times New Roman" w:eastAsia="SimSun"/>
          <w:color w:val="174F4B"/>
          <w:lang w:val="en-AU"/>
        </w:rPr>
        <w:t>The passage stresses that youth, wealth, status and even refined meditation do not make conditioned life permanent. The next breath is not guaranteed. Practice should begin while choice and support are available.</w:t>
      </w:r>
    </w:p>
    <w:p>
      <w:pPr>
        <w:pStyle w:val="PairVietnamese"/>
        <w:keepLines/>
      </w:pPr>
      <w:r>
        <w:rPr>
          <w:rFonts w:ascii="Times New Roman" w:hAnsi="Times New Roman" w:cs="Times New Roman" w:eastAsia="SimSun"/>
          <w:color w:val="7B4B2A"/>
          <w:lang w:val="vi-VN"/>
        </w:rPr>
        <w:t>Đoạn văn nhấn mạnh tuổi trẻ, của cải, địa vị và ngay cả thiền định tinh tế cũng không làm đời sống hữu vi trở nên thường hằng. Hơi thở kế tiếp không được bảo đảm. Nên bắt đầu tu tập khi vẫn còn lựa chọn và sự hỗ trợ.</w:t>
      </w:r>
    </w:p>
    <w:p>
      <w:bookmarkStart w:id="673" w:name="C3_0070"/>
      <w:pPr>
        <w:pStyle w:val="Heading2"/>
      </w:pPr>
      <w:r>
        <w:rPr>
          <w:rFonts w:ascii="Times New Roman" w:hAnsi="Times New Roman" w:cs="Times New Roman" w:eastAsia="SimSun"/>
          <w:color w:val="174F4B"/>
          <w:lang w:val="en-AU"/>
        </w:rPr>
        <w:t>The story of a deva</w:t>
      </w:r>
      <w:bookmarkEnd w:id="673"/>
    </w:p>
    <w:p>
      <w:pPr>
        <w:pStyle w:val="VietnameseHeading"/>
      </w:pPr>
      <w:r>
        <w:rPr>
          <w:rFonts w:ascii="Times New Roman" w:hAnsi="Times New Roman" w:cs="Times New Roman" w:eastAsia="SimSun"/>
          <w:color w:val="7B4B2A"/>
          <w:lang w:val="vi-VN"/>
        </w:rPr>
        <w:t>Câu chuyện về một vị trời</w:t>
      </w:r>
    </w:p>
    <w:p>
      <w:pPr>
        <w:pStyle w:val="PairEnglish"/>
        <w:keepLines/>
      </w:pPr>
      <w:r>
        <w:rPr>
          <w:rFonts w:ascii="Times New Roman" w:hAnsi="Times New Roman" w:cs="Times New Roman" w:eastAsia="SimSun"/>
          <w:color w:val="174F4B"/>
          <w:lang w:val="en-AU"/>
        </w:rPr>
        <w:t>The text recalls a celestial being whose signs of approaching death are reversed through repentance. The story supports the ritual claim that sincere reform and wholesome conditions can alter the direction of a life.</w:t>
      </w:r>
    </w:p>
    <w:p>
      <w:pPr>
        <w:pStyle w:val="PairVietnamese"/>
        <w:keepLines/>
      </w:pPr>
      <w:r>
        <w:rPr>
          <w:rFonts w:ascii="Times New Roman" w:hAnsi="Times New Roman" w:cs="Times New Roman" w:eastAsia="SimSun"/>
          <w:color w:val="7B4B2A"/>
          <w:lang w:val="vi-VN"/>
        </w:rPr>
        <w:t>Bản văn nhắc một chúng sanh cõi trời có các dấu hiệu sắp chết được đảo ngược nhờ sám hối. Câu chuyện nâng đỡ lời khẳng định nghi lễ rằng sự chân thành sửa đổi và các điều kiện lành có thể thay đổi hướng đi của một đời sống.</w:t>
      </w:r>
    </w:p>
    <w:p>
      <w:bookmarkStart w:id="674" w:name="C3_0072"/>
      <w:pPr>
        <w:pStyle w:val="Heading2"/>
      </w:pPr>
      <w:r>
        <w:rPr>
          <w:rFonts w:ascii="Times New Roman" w:hAnsi="Times New Roman" w:cs="Times New Roman" w:eastAsia="SimSun"/>
          <w:color w:val="174F4B"/>
          <w:lang w:val="en-AU"/>
        </w:rPr>
        <w:t>Subhadra and Udrakarāmaputra</w:t>
      </w:r>
      <w:bookmarkEnd w:id="674"/>
    </w:p>
    <w:p>
      <w:pPr>
        <w:pStyle w:val="VietnameseHeading"/>
      </w:pPr>
      <w:r>
        <w:rPr>
          <w:rFonts w:ascii="Times New Roman" w:hAnsi="Times New Roman" w:cs="Times New Roman" w:eastAsia="SimSun"/>
          <w:color w:val="7B4B2A"/>
          <w:lang w:val="vi-VN"/>
        </w:rPr>
        <w:t>Tu-bạt-đà-la và Uất-đầu-lam-phất</w:t>
      </w:r>
    </w:p>
    <w:p>
      <w:pPr>
        <w:pStyle w:val="PairEnglish"/>
        <w:keepLines/>
      </w:pPr>
      <w:r>
        <w:rPr>
          <w:rFonts w:ascii="Times New Roman" w:hAnsi="Times New Roman" w:cs="Times New Roman" w:eastAsia="SimSun"/>
          <w:color w:val="174F4B"/>
          <w:lang w:val="en-AU"/>
        </w:rPr>
        <w:t>The example of a highly accomplished meditator later falling into an animal birth warns that concentration alone is not final liberation. Temporary mastery of a subtle state is not the same as ending ignorance and rebirth.</w:t>
      </w:r>
    </w:p>
    <w:p>
      <w:pPr>
        <w:pStyle w:val="PairVietnamese"/>
        <w:keepLines/>
      </w:pPr>
      <w:r>
        <w:rPr>
          <w:rFonts w:ascii="Times New Roman" w:hAnsi="Times New Roman" w:cs="Times New Roman" w:eastAsia="SimSun"/>
          <w:color w:val="7B4B2A"/>
          <w:lang w:val="vi-VN"/>
        </w:rPr>
        <w:t>Ví dụ về một thiền giả thành tựu cao nhưng về sau rơi vào thân thú cảnh báo rằng định lực một mình chưa phải giải thoát cuối cùng. Làm chủ tạm thời một trạng thái vi tế không giống với chấm dứt vô minh và tái sanh.</w:t>
      </w:r>
    </w:p>
    <w:p>
      <w:pPr>
        <w:pStyle w:val="PairEnglish"/>
        <w:keepLines/>
      </w:pPr>
      <w:r>
        <w:rPr>
          <w:rFonts w:ascii="Times New Roman" w:hAnsi="Times New Roman" w:cs="Times New Roman" w:eastAsia="SimSun"/>
          <w:color w:val="174F4B"/>
          <w:lang w:val="en-AU"/>
        </w:rPr>
        <w:t>The passage reports this as a teaching given to Subhadra about his teacher Udrakarāmaputra. It is a traditional example inside the liturgy, not a historically verified biography supplied by this guide.</w:t>
      </w:r>
    </w:p>
    <w:p>
      <w:pPr>
        <w:pStyle w:val="PairVietnamese"/>
        <w:keepLines/>
      </w:pPr>
      <w:r>
        <w:rPr>
          <w:rFonts w:ascii="Times New Roman" w:hAnsi="Times New Roman" w:cs="Times New Roman" w:eastAsia="SimSun"/>
          <w:color w:val="7B4B2A"/>
          <w:lang w:val="vi-VN"/>
        </w:rPr>
        <w:t>Đoạn văn kể điều này như lời dạy dành cho Tu-bạt-đà-la về thầy của ông là Uất-đầu-lam-phất. Đây là ví dụ truyền thống trong nghi thức, không phải tiểu sử đã được kiểm chứng lịch sử do sách hướng dẫn cung cấp.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 simple terms</w:t>
      </w:r>
      <w:r>
        <w:rPr>
          <w:rFonts w:ascii="Times New Roman" w:hAnsi="Times New Roman" w:cs="Times New Roman" w:eastAsia="SimSun"/>
          <w:color w:val="174F4B"/>
          <w:lang w:val="en-AU"/>
        </w:rPr>
      </w:r>
      <w:r>
        <w:t xml:space="preserve"> </w:t>
      </w:r>
      <w:r>
        <w:rPr>
          <w:rFonts w:ascii="Times New Roman" w:hAnsi="Times New Roman" w:cs="Times New Roman" w:eastAsia="SimSun"/>
          <w:color w:val="174F4B"/>
          <w:lang w:val="en-AU"/>
        </w:rPr>
        <w:t>Do not confuse a comfortable condition, high status or unusual meditation experience with complete freedom.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Nói đơn giản</w:t>
      </w:r>
      <w:r>
        <w:rPr>
          <w:rFonts w:ascii="Times New Roman" w:hAnsi="Times New Roman" w:cs="Times New Roman" w:eastAsia="SimSun"/>
          <w:color w:val="7B4B2A"/>
          <w:lang w:val="vi-VN"/>
        </w:rPr>
      </w:r>
      <w:r>
        <w:t xml:space="preserve"> </w:t>
      </w:r>
      <w:r>
        <w:rPr>
          <w:rFonts w:ascii="Times New Roman" w:hAnsi="Times New Roman" w:cs="Times New Roman" w:eastAsia="SimSun"/>
          <w:color w:val="7B4B2A"/>
          <w:lang w:val="vi-VN"/>
        </w:rPr>
        <w:t>Đừng lầm một điều kiện dễ chịu, địa vị cao hay trải nghiệm thiền định khác thường với sự tự do trọn vẹn.</w:t>
      </w:r>
    </w:p>
    <w:p>
      <w:bookmarkStart w:id="675" w:name="C3_0076"/>
      <w:pPr>
        <w:pStyle w:val="Heading2"/>
      </w:pPr>
      <w:r>
        <w:rPr>
          <w:rFonts w:ascii="Times New Roman" w:hAnsi="Times New Roman" w:cs="Times New Roman" w:eastAsia="SimSun"/>
          <w:color w:val="174F4B"/>
          <w:lang w:val="en-AU"/>
        </w:rPr>
        <w:t>Urgency without panic</w:t>
      </w:r>
      <w:bookmarkEnd w:id="675"/>
    </w:p>
    <w:p>
      <w:pPr>
        <w:pStyle w:val="VietnameseHeading"/>
      </w:pPr>
      <w:r>
        <w:rPr>
          <w:rFonts w:ascii="Times New Roman" w:hAnsi="Times New Roman" w:cs="Times New Roman" w:eastAsia="SimSun"/>
          <w:color w:val="7B4B2A"/>
          <w:lang w:val="vi-VN"/>
        </w:rPr>
        <w:t>Khẩn thiết mà không hoảng loạn</w:t>
      </w:r>
    </w:p>
    <w:p>
      <w:pPr>
        <w:pStyle w:val="PairEnglish"/>
        <w:keepLines/>
      </w:pPr>
      <w:r>
        <w:rPr>
          <w:rFonts w:ascii="Times New Roman" w:hAnsi="Times New Roman" w:cs="Times New Roman" w:eastAsia="SimSun"/>
          <w:color w:val="174F4B"/>
          <w:lang w:val="en-AU"/>
        </w:rPr>
        <w:t>The death reflection is meant to loosen postponement. It does not require predicting death, abandoning treatment or making reckless decisions. A grounded response is to complete a repair, clarify a will or responsibility, renew practice and give attention to someone while the opportunity exists.</w:t>
      </w:r>
    </w:p>
    <w:p>
      <w:pPr>
        <w:pStyle w:val="PairVietnamese"/>
        <w:keepLines/>
      </w:pPr>
      <w:r>
        <w:rPr>
          <w:rFonts w:ascii="Times New Roman" w:hAnsi="Times New Roman" w:cs="Times New Roman" w:eastAsia="SimSun"/>
          <w:color w:val="7B4B2A"/>
          <w:lang w:val="vi-VN"/>
        </w:rPr>
        <w:t>Quán niệm về cái chết nhằm tháo gỡ sự trì hoãn. Nó không đòi hỏi dự đoán cái chết, từ bỏ điều trị hay đưa ra quyết định liều lĩnh. Cách đáp ứng vững vàng là hoàn tất một việc sửa chữa, làm rõ di chúc hay trách nhiệm, đổi mới sự tu tập và dành sự chú ý cho ai đó khi cơ hội còn hiện hữu.</w:t>
      </w:r>
    </w:p>
    <w:p>
      <w:bookmarkStart w:id="676" w:name="C3_A006_01"/>
      <w:pPr>
        <w:pStyle w:val="Heading2"/>
      </w:pPr>
      <w:r>
        <w:rPr>
          <w:rFonts w:ascii="Times New Roman" w:hAnsi="Times New Roman" w:cs="Times New Roman" w:eastAsia="SimSun"/>
          <w:color w:val="174F4B"/>
          <w:lang w:val="en-AU"/>
        </w:rPr>
        <w:t>Practice: Urgency without panic</w:t>
      </w:r>
      <w:bookmarkEnd w:id="676"/>
    </w:p>
    <w:p>
      <w:pPr>
        <w:pStyle w:val="VietnameseHeading"/>
      </w:pPr>
      <w:r>
        <w:rPr>
          <w:rFonts w:ascii="Times New Roman" w:hAnsi="Times New Roman" w:cs="Times New Roman" w:eastAsia="SimSun"/>
          <w:color w:val="7B4B2A"/>
          <w:lang w:val="vi-VN"/>
        </w:rPr>
        <w:t>Thực hành: Khẩn thiết mà không hoảng loạn</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“The next inhalation is impossible to guarantee” (</w:t>
      </w:r>
      <w:r>
        <w:rPr>
          <w:rFonts w:ascii="Times New Roman" w:hAnsi="Times New Roman" w:cs="Times New Roman" w:eastAsia="SimSun"/>
          <w:color w:val="174F4B"/>
          <w:lang w:val="en-AU"/>
        </w:rPr>
        <w:t>P3-006.021</w:t>
      </w:r>
      <w:r>
        <w:rPr>
          <w:rFonts w:ascii="Times New Roman" w:hAnsi="Times New Roman" w:cs="Times New Roman" w:eastAsia="SimSun"/>
          <w:color w:val="174F4B"/>
          <w:lang w:val="en-AU"/>
        </w:rPr>
        <w:t>) is an invitation to stop postponing the wholesome, not to manufacture alarm. Pause for three natural breaths. On each exhalation, release one excuse. Then choose one action small enough to complete today: send the truthful message, arrange needed care, return what is owed, make a will or renew a neglected practice. If death reflection is producing panic or despair, return to the body, seek trusted support and practise in a gentler form.</w:t>
      </w:r>
    </w:p>
    <w:p>
      <w:pPr>
        <w:pStyle w:val="PairVietnamese"/>
        <w:keepLines/>
      </w:pPr>
      <w:r>
        <w:rPr>
          <w:rFonts w:ascii="Times New Roman" w:hAnsi="Times New Roman" w:cs="Times New Roman" w:eastAsia="SimSun"/>
          <w:color w:val="7B4B2A"/>
          <w:lang w:val="vi-VN"/>
        </w:rPr>
        <w:t>“Hơi thở vào kế tiếp không thể bảo đảm” (</w:t>
      </w:r>
      <w:r>
        <w:rPr>
          <w:rFonts w:ascii="Times New Roman" w:hAnsi="Times New Roman" w:cs="Times New Roman" w:eastAsia="SimSun"/>
          <w:color w:val="7B4B2A"/>
          <w:lang w:val="vi-VN"/>
        </w:rPr>
        <w:t>P3-006.021</w:t>
      </w:r>
      <w:r>
        <w:rPr>
          <w:rFonts w:ascii="Times New Roman" w:hAnsi="Times New Roman" w:cs="Times New Roman" w:eastAsia="SimSun"/>
          <w:color w:val="7B4B2A"/>
          <w:lang w:val="vi-VN"/>
        </w:rPr>
        <w:t>) là lời mời đừng trì hoãn điều thiện, không phải để tạo thêm sợ hãi. Hãy dừng lại trong ba hơi thở tự nhiên. Mỗi lần thở ra, buông một lý do trì hoãn. Rồi chọn một việc đủ nhỏ để hoàn tất hôm nay: gửi lời nói thật, sắp xếp sự chăm sóc cần thiết, hoàn trả điều còn thiếu, lập di chúc hay nối lại thời khóa đã xao lãng. Nếu quán niệm về cái chết gây hoảng loạn hoặc tuyệt vọng, hãy trở về cảm giác nơi thân, tìm sự nâng đỡ đáng tin và thực tập theo cách nhẹ hơn.</w:t>
      </w:r>
    </w:p>
    <w:p>
      <w:bookmarkStart w:id="677" w:name="P3_007"/>
      <w:pPr>
        <w:pStyle w:val="Heading1"/>
      </w:pPr>
      <w:r>
        <w:rPr>
          <w:rFonts w:ascii="Times New Roman" w:hAnsi="Times New Roman" w:cs="Times New Roman" w:eastAsia="SimSun"/>
          <w:color w:val="174F4B"/>
          <w:lang w:val="en-AU"/>
        </w:rPr>
        <w:t>P3-007  Avīci and the hell realms</w:t>
      </w:r>
      <w:bookmarkEnd w:id="677"/>
    </w:p>
    <w:p>
      <w:pPr>
        <w:pStyle w:val="VietnameseHeading"/>
      </w:pPr>
      <w:r>
        <w:rPr>
          <w:rFonts w:ascii="Times New Roman" w:hAnsi="Times New Roman" w:cs="Times New Roman" w:eastAsia="SimSun"/>
          <w:color w:val="7B4B2A"/>
          <w:lang w:val="vi-VN"/>
        </w:rPr>
        <w:t>Địa ngục A-tỳ và các địa ngục</w:t>
      </w:r>
    </w:p>
    <w:p>
      <w:pPr>
        <w:pStyle w:val="SourceLocator"/>
      </w:pPr>
      <w:r>
        <w:rPr>
          <w:rFonts w:ascii="Times New Roman" w:hAnsi="Times New Roman" w:cs="Times New Roman" w:eastAsia="SimSun"/>
          <w:color w:val="174F4B"/>
          <w:lang w:val="en-AU"/>
        </w:rPr>
        <w:t>Source PDF pages 24-31</w:t>
      </w:r>
    </w:p>
    <w:p>
      <w:pPr>
        <w:pStyle w:val="SourceLocator"/>
      </w:pPr>
      <w:r>
        <w:rPr>
          <w:rFonts w:ascii="Times New Roman" w:hAnsi="Times New Roman" w:cs="Times New Roman" w:eastAsia="SimSun"/>
          <w:color w:val="7B4B2A"/>
          <w:lang w:val="vi-VN"/>
        </w:rPr>
        <w:t>Trang PDF nguồn 24-31</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24-29</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24-29</w:t>
      </w:r>
      <w:r>
        <w:rPr>
          <w:rFonts w:ascii="Times New Roman" w:hAnsi="Times New Roman" w:cs="Times New Roman" w:eastAsia="SimSun"/>
          <w:color w:val="7B4B2A"/>
          <w:lang w:val="vi-VN"/>
        </w:rPr>
      </w:r>
    </w:p>
    <w:p>
      <w:bookmarkStart w:id="678" w:name="C3_0079"/>
      <w:pPr>
        <w:pStyle w:val="Heading2"/>
      </w:pPr>
      <w:r>
        <w:rPr>
          <w:rFonts w:ascii="Times New Roman" w:hAnsi="Times New Roman" w:cs="Times New Roman" w:eastAsia="SimSun"/>
          <w:color w:val="174F4B"/>
          <w:lang w:val="en-AU"/>
        </w:rPr>
        <w:t>What is happening?</w:t>
      </w:r>
      <w:bookmarkEnd w:id="678"/>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text gives an elaborate description of Avīci and names many other hot, cold and specialised hells. The images include iron walls, fire, weapons, predatory beings and repeated injury.</w:t>
      </w:r>
    </w:p>
    <w:p>
      <w:pPr>
        <w:pStyle w:val="PairVietnamese"/>
        <w:keepLines/>
      </w:pPr>
      <w:r>
        <w:rPr>
          <w:rFonts w:ascii="Times New Roman" w:hAnsi="Times New Roman" w:cs="Times New Roman" w:eastAsia="SimSun"/>
          <w:color w:val="7B4B2A"/>
          <w:lang w:val="vi-VN"/>
        </w:rPr>
        <w:t>Bản văn mô tả chi tiết địa ngục A-tỳ và nêu nhiều địa ngục nóng, lạnh và chuyên biệt khác. Hình ảnh gồm vách sắt, lửa, vũ khí, chúng sanh săn mồi và thương tích lặp đi lặp lại.</w:t>
      </w:r>
    </w:p>
    <w:p>
      <w:bookmarkStart w:id="679" w:name="C3_0081"/>
      <w:pPr>
        <w:pStyle w:val="Heading2"/>
      </w:pPr>
      <w:r>
        <w:rPr>
          <w:rFonts w:ascii="Times New Roman" w:hAnsi="Times New Roman" w:cs="Times New Roman" w:eastAsia="SimSun"/>
          <w:color w:val="174F4B"/>
          <w:lang w:val="en-AU"/>
        </w:rPr>
        <w:t>What is Avīci?</w:t>
      </w:r>
      <w:bookmarkEnd w:id="679"/>
    </w:p>
    <w:p>
      <w:pPr>
        <w:pStyle w:val="VietnameseHeading"/>
      </w:pPr>
      <w:r>
        <w:rPr>
          <w:rFonts w:ascii="Times New Roman" w:hAnsi="Times New Roman" w:cs="Times New Roman" w:eastAsia="SimSun"/>
          <w:color w:val="7B4B2A"/>
          <w:lang w:val="vi-VN"/>
        </w:rPr>
        <w:t>A-tỳ là gì?</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Avīci</w:t>
      </w:r>
      <w:r>
        <w:rPr>
          <w:rFonts w:ascii="Times New Roman" w:hAnsi="Times New Roman" w:cs="Times New Roman" w:eastAsia="SimSun"/>
          <w:color w:val="174F4B"/>
          <w:lang w:val="en-AU"/>
        </w:rPr>
        <w:t xml:space="preserve"> means "without interval". It is traditionally described as a hell of uninterrupted suffering produced by extremely destructive karma. It is not eternal in the sense of an unending divine sentence, but its duration is depicted as immense.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Avīci</w:t>
      </w:r>
      <w:r>
        <w:rPr>
          <w:rFonts w:ascii="Times New Roman" w:hAnsi="Times New Roman" w:cs="Times New Roman" w:eastAsia="SimSun"/>
          <w:color w:val="7B4B2A"/>
          <w:lang w:val="vi-VN"/>
        </w:rPr>
        <w:t>, A-tỳ, nghĩa là “không gián đoạn”. Theo truyền thống, đây là địa ngục có khổ đau không gián đoạn do nghiệp cực kỳ huỷ hoại tạo ra. Nó không vĩnh viễn theo nghĩa một bản án thần thánh không bao giờ kết thúc, nhưng thời gian được mô tả là vô cùng dài.</w:t>
      </w:r>
    </w:p>
    <w:p>
      <w:bookmarkStart w:id="680" w:name="C3_0083"/>
      <w:pPr>
        <w:pStyle w:val="Heading2"/>
      </w:pPr>
      <w:r>
        <w:rPr>
          <w:rFonts w:ascii="Times New Roman" w:hAnsi="Times New Roman" w:cs="Times New Roman" w:eastAsia="SimSun"/>
          <w:color w:val="174F4B"/>
          <w:lang w:val="en-AU"/>
        </w:rPr>
        <w:t>How can the imagery be understood?</w:t>
      </w:r>
      <w:bookmarkEnd w:id="680"/>
    </w:p>
    <w:p>
      <w:pPr>
        <w:pStyle w:val="VietnameseHeading"/>
      </w:pPr>
      <w:r>
        <w:rPr>
          <w:rFonts w:ascii="Times New Roman" w:hAnsi="Times New Roman" w:cs="Times New Roman" w:eastAsia="SimSun"/>
          <w:color w:val="7B4B2A"/>
          <w:lang w:val="vi-VN"/>
        </w:rPr>
        <w:t>Có thể hiểu hình ảnh này như thế nào?</w:t>
      </w:r>
    </w:p>
    <w:p>
      <w:pPr>
        <w:pStyle w:val="PairEnglish"/>
        <w:keepLines/>
      </w:pPr>
      <w:r>
        <w:rPr>
          <w:rFonts w:ascii="Times New Roman" w:hAnsi="Times New Roman" w:cs="Times New Roman" w:eastAsia="SimSun"/>
          <w:color w:val="174F4B"/>
          <w:lang w:val="en-AU"/>
        </w:rPr>
        <w:t>Recognised Buddhist readings include:</w:t>
      </w:r>
    </w:p>
    <w:p>
      <w:pPr>
        <w:pStyle w:val="PairVietnamese"/>
        <w:keepLines/>
      </w:pPr>
      <w:r>
        <w:rPr>
          <w:rFonts w:ascii="Times New Roman" w:hAnsi="Times New Roman" w:cs="Times New Roman" w:eastAsia="SimSun"/>
          <w:color w:val="7B4B2A"/>
          <w:lang w:val="vi-VN"/>
        </w:rPr>
        <w:t>Những cách hiểu Phật giáo được công nhận bao gồm:</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Cosmological:</w:t>
      </w:r>
      <w:r>
        <w:rPr>
          <w:rFonts w:ascii="Times New Roman" w:hAnsi="Times New Roman" w:cs="Times New Roman" w:eastAsia="SimSun"/>
          <w:color w:val="174F4B"/>
          <w:lang w:val="en-AU"/>
        </w:rPr>
        <w:t xml:space="preserve"> hells are possible rebirth destinations within saṃsāra.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Vũ trụ luận:</w:t>
      </w:r>
      <w:r>
        <w:rPr>
          <w:rFonts w:ascii="Times New Roman" w:hAnsi="Times New Roman" w:cs="Times New Roman" w:eastAsia="SimSun"/>
          <w:color w:val="7B4B2A"/>
          <w:lang w:val="vi-VN"/>
        </w:rPr>
        <w:t xml:space="preserve"> các địa ngục là những nơi có thể tái sanh trong luân hồi.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Psychological:</w:t>
      </w:r>
      <w:r>
        <w:rPr>
          <w:rFonts w:ascii="Times New Roman" w:hAnsi="Times New Roman" w:cs="Times New Roman" w:eastAsia="SimSun"/>
          <w:color w:val="174F4B"/>
          <w:lang w:val="en-AU"/>
        </w:rPr>
        <w:t xml:space="preserve"> hatred, terror and compulsive violence can create hell-like experience in the present.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Tâm lý:</w:t>
      </w:r>
      <w:r>
        <w:rPr>
          <w:rFonts w:ascii="Times New Roman" w:hAnsi="Times New Roman" w:cs="Times New Roman" w:eastAsia="SimSun"/>
          <w:color w:val="7B4B2A"/>
          <w:lang w:val="vi-VN"/>
        </w:rPr>
        <w:t xml:space="preserve"> hận thù, kinh hoàng và bạo lực cưỡng bách có thể tạo nên trải nghiệm như địa ngục trong hiện tại.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Ritual and ethical:</w:t>
      </w:r>
      <w:r>
        <w:rPr>
          <w:rFonts w:ascii="Times New Roman" w:hAnsi="Times New Roman" w:cs="Times New Roman" w:eastAsia="SimSun"/>
          <w:color w:val="174F4B"/>
          <w:lang w:val="en-AU"/>
        </w:rPr>
        <w:t xml:space="preserve"> the extreme images break complacency and turn the mind away from cruelty.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 lễ và đạo đức:</w:t>
      </w:r>
      <w:r>
        <w:rPr>
          <w:rFonts w:ascii="Times New Roman" w:hAnsi="Times New Roman" w:cs="Times New Roman" w:eastAsia="SimSun"/>
          <w:color w:val="7B4B2A"/>
          <w:lang w:val="vi-VN"/>
        </w:rPr>
        <w:t xml:space="preserve"> các hình ảnh cực đoan phá vỡ sự tự mãn và chuyển tâm khỏi tàn ác.</w:t>
      </w:r>
    </w:p>
    <w:p>
      <w:pPr>
        <w:pStyle w:val="PairEnglish"/>
        <w:keepLines/>
      </w:pPr>
      <w:r>
        <w:rPr>
          <w:rFonts w:ascii="Times New Roman" w:hAnsi="Times New Roman" w:cs="Times New Roman" w:eastAsia="SimSun"/>
          <w:color w:val="174F4B"/>
          <w:lang w:val="en-AU"/>
        </w:rPr>
        <w:t>These readings can overlap. The liturgy itself treats the realms as karmic realities while also using them as moral images.</w:t>
      </w:r>
    </w:p>
    <w:p>
      <w:pPr>
        <w:pStyle w:val="PairVietnamese"/>
        <w:keepLines/>
      </w:pPr>
      <w:r>
        <w:rPr>
          <w:rFonts w:ascii="Times New Roman" w:hAnsi="Times New Roman" w:cs="Times New Roman" w:eastAsia="SimSun"/>
          <w:color w:val="7B4B2A"/>
          <w:lang w:val="vi-VN"/>
        </w:rPr>
        <w:t>Những cách hiểu này có thể chồng lấp. Chính nghi thức xem các cảnh giới là thực tại nghiệp, đồng thời dùng chúng như hình ảnh đạo đức.</w:t>
      </w:r>
    </w:p>
    <w:p>
      <w:pPr>
        <w:pStyle w:val="PairEnglish"/>
        <w:keepLines/>
      </w:pPr>
      <w:r>
        <w:rPr>
          <w:rFonts w:ascii="Times New Roman" w:hAnsi="Times New Roman" w:cs="Times New Roman" w:eastAsia="SimSun"/>
          <w:color w:val="174F4B"/>
          <w:lang w:val="en-AU"/>
        </w:rPr>
        <w:t xml:space="preserve">The great walls, distances and durations signal overwhelming scale. Units such as the </w:t>
      </w:r>
      <w:r>
        <w:rPr>
          <w:rFonts w:ascii="Times New Roman" w:hAnsi="Times New Roman" w:cs="Times New Roman" w:eastAsia="SimSun"/>
          <w:b/>
          <w:color w:val="174F4B"/>
          <w:lang w:val="en-AU"/>
        </w:rPr>
        <w:t>yojana</w:t>
      </w:r>
      <w:r>
        <w:rPr>
          <w:rFonts w:ascii="Times New Roman" w:hAnsi="Times New Roman" w:cs="Times New Roman" w:eastAsia="SimSun"/>
          <w:color w:val="174F4B"/>
          <w:lang w:val="en-AU"/>
        </w:rPr>
        <w:t xml:space="preserve"> are ancient and vary by source, so converting the numbers into a precise modern map would create false accuracy.</w:t>
      </w:r>
    </w:p>
    <w:p>
      <w:pPr>
        <w:pStyle w:val="PairVietnamese"/>
        <w:keepLines/>
      </w:pPr>
      <w:r>
        <w:rPr>
          <w:rFonts w:ascii="Times New Roman" w:hAnsi="Times New Roman" w:cs="Times New Roman" w:eastAsia="SimSun"/>
          <w:color w:val="7B4B2A"/>
          <w:lang w:val="vi-VN"/>
        </w:rPr>
        <w:t xml:space="preserve">Các vách lớn, khoảng cách và thời lượng báo hiệu quy mô áp đảo. Những đơn vị như </w:t>
      </w:r>
      <w:r>
        <w:rPr>
          <w:rFonts w:ascii="Times New Roman" w:hAnsi="Times New Roman" w:cs="Times New Roman" w:eastAsia="SimSun"/>
          <w:b/>
          <w:color w:val="7B4B2A"/>
          <w:lang w:val="vi-VN"/>
        </w:rPr>
        <w:t>do-tuần</w:t>
      </w:r>
      <w:r>
        <w:rPr>
          <w:rFonts w:ascii="Times New Roman" w:hAnsi="Times New Roman" w:cs="Times New Roman" w:eastAsia="SimSun"/>
          <w:color w:val="7B4B2A"/>
          <w:lang w:val="vi-VN"/>
        </w:rPr>
        <w:t xml:space="preserve"> là đơn vị cổ và thay đổi tuỳ nguồn, nên đổi các con số thành một bản đồ hiện đại chính xác sẽ tạo ra sự chính xác giả tạo.</w:t>
      </w:r>
    </w:p>
    <w:p>
      <w:pPr>
        <w:pStyle w:val="PairEnglish"/>
        <w:keepLines/>
      </w:pPr>
      <w:r>
        <w:rPr>
          <w:rFonts w:ascii="Times New Roman" w:hAnsi="Times New Roman" w:cs="Times New Roman" w:eastAsia="SimSun"/>
          <w:color w:val="174F4B"/>
          <w:lang w:val="en-AU"/>
        </w:rPr>
        <w:t>Some readers may find the graphic descriptions distressing. It is reasonable to pause, ground attention and return with support. The practice purpose is not to rehearse violence for its own sake, but to recognise the gravity of cruelty and strengthen the wish that suffering end.</w:t>
      </w:r>
    </w:p>
    <w:p>
      <w:pPr>
        <w:pStyle w:val="PairVietnamese"/>
        <w:keepLines/>
      </w:pPr>
      <w:r>
        <w:rPr>
          <w:rFonts w:ascii="Times New Roman" w:hAnsi="Times New Roman" w:cs="Times New Roman" w:eastAsia="SimSun"/>
          <w:color w:val="7B4B2A"/>
          <w:lang w:val="vi-VN"/>
        </w:rPr>
        <w:t>Một số người đọc có thể thấy các mô tả trực diện này gây bất an. Dừng lại, đưa sự chú tâm trở về hiện tại và quay lại khi có sự hỗ trợ là điều hợp lý. Mục đích pháp tu không phải nhẩm lại bạo lực vì chính nó, mà là nhận ra tính nghiêm trọng của tàn ác và củng cố ước nguyện khổ đau chấm dứt.</w:t>
      </w:r>
    </w:p>
    <w:p>
      <w:bookmarkStart w:id="681" w:name="C3_0091"/>
      <w:pPr>
        <w:pStyle w:val="Heading2"/>
      </w:pPr>
      <w:r>
        <w:rPr>
          <w:rFonts w:ascii="Times New Roman" w:hAnsi="Times New Roman" w:cs="Times New Roman" w:eastAsia="SimSun"/>
          <w:color w:val="174F4B"/>
          <w:lang w:val="en-AU"/>
        </w:rPr>
        <w:t>The decisive movement</w:t>
      </w:r>
      <w:bookmarkEnd w:id="681"/>
    </w:p>
    <w:p>
      <w:pPr>
        <w:pStyle w:val="VietnameseHeading"/>
      </w:pPr>
      <w:r>
        <w:rPr>
          <w:rFonts w:ascii="Times New Roman" w:hAnsi="Times New Roman" w:cs="Times New Roman" w:eastAsia="SimSun"/>
          <w:color w:val="7B4B2A"/>
          <w:lang w:val="vi-VN"/>
        </w:rPr>
        <w:t>Sự chuyển hướng quyết định</w:t>
      </w:r>
    </w:p>
    <w:p>
      <w:pPr>
        <w:pStyle w:val="PairEnglish"/>
        <w:keepLines/>
      </w:pPr>
      <w:r>
        <w:rPr>
          <w:rFonts w:ascii="Times New Roman" w:hAnsi="Times New Roman" w:cs="Times New Roman" w:eastAsia="SimSun"/>
          <w:color w:val="174F4B"/>
          <w:lang w:val="en-AU"/>
        </w:rPr>
        <w:t>The confession does not delight in punishment. Its vow is that Avīci become a Pure Land, instruments of torture become sources of peace and every suffering being encounter liberation.</w:t>
      </w:r>
    </w:p>
    <w:p>
      <w:pPr>
        <w:pStyle w:val="PairVietnamese"/>
        <w:keepLines/>
      </w:pPr>
      <w:r>
        <w:rPr>
          <w:rFonts w:ascii="Times New Roman" w:hAnsi="Times New Roman" w:cs="Times New Roman" w:eastAsia="SimSun"/>
          <w:color w:val="7B4B2A"/>
          <w:lang w:val="vi-VN"/>
        </w:rPr>
        <w:t>Lời sám hối không vui thích trong hình phạt. Lời nguyện là A-tỳ trở thành Tịnh độ, dụng cụ tra tấn trở thành nguồn bình an và mọi chúng sanh đau khổ gặp được giải thoát.</w:t>
      </w:r>
    </w:p>
    <w:p>
      <w:bookmarkStart w:id="682" w:name="C3_0093"/>
      <w:pPr>
        <w:pStyle w:val="Heading2"/>
      </w:pPr>
      <w:r>
        <w:rPr>
          <w:rFonts w:ascii="Times New Roman" w:hAnsi="Times New Roman" w:cs="Times New Roman" w:eastAsia="SimSun"/>
          <w:color w:val="174F4B"/>
          <w:lang w:val="en-AU"/>
        </w:rPr>
        <w:t>What to attend to</w:t>
      </w:r>
      <w:bookmarkEnd w:id="682"/>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Keep listening until the transformation vow. A reading that stops at punishment misses the section's direction. The assembly imagines walls removed, weapons changed, wardens compassionate and beings able to hear the Dharma. Fear is converted into a programme of liberation.</w:t>
      </w:r>
    </w:p>
    <w:p>
      <w:pPr>
        <w:pStyle w:val="PairVietnamese"/>
        <w:keepLines/>
      </w:pPr>
      <w:r>
        <w:rPr>
          <w:rFonts w:ascii="Times New Roman" w:hAnsi="Times New Roman" w:cs="Times New Roman" w:eastAsia="SimSun"/>
          <w:color w:val="7B4B2A"/>
          <w:lang w:val="vi-VN"/>
        </w:rPr>
        <w:t>Hãy tiếp tục lắng nghe cho đến lời nguyện chuyển hoá. Cách đọc dừng ở hình phạt sẽ bỏ lỡ phương hướng của phần này. Đại chúng quán tưởng tường vách được dỡ bỏ, vũ khí được chuyển hoá, ngục tốt trở nên từ bi và chúng sanh có thể nghe Pháp. Sợ hãi được chuyển thành một chương trình giải thoát.</w:t>
      </w:r>
    </w:p>
    <w:p>
      <w:bookmarkStart w:id="683" w:name="C3_A007_01"/>
      <w:pPr>
        <w:pStyle w:val="Heading2"/>
      </w:pPr>
      <w:r>
        <w:rPr>
          <w:rFonts w:ascii="Times New Roman" w:hAnsi="Times New Roman" w:cs="Times New Roman" w:eastAsia="SimSun"/>
          <w:color w:val="174F4B"/>
          <w:lang w:val="en-AU"/>
        </w:rPr>
        <w:t>Traditional teaching and further contemplation</w:t>
      </w:r>
      <w:bookmarkEnd w:id="683"/>
    </w:p>
    <w:p>
      <w:pPr>
        <w:pStyle w:val="VietnameseHeading"/>
      </w:pPr>
      <w:r>
        <w:rPr>
          <w:rFonts w:ascii="Times New Roman" w:hAnsi="Times New Roman" w:cs="Times New Roman" w:eastAsia="SimSun"/>
          <w:color w:val="7B4B2A"/>
          <w:lang w:val="vi-VN"/>
        </w:rPr>
        <w:t>Giáo nghĩa truyền thống và cách quán chiếu thêm</w:t>
      </w:r>
    </w:p>
    <w:p>
      <w:pPr>
        <w:pStyle w:val="PairLabel"/>
      </w:pPr>
      <w:r>
        <w:t>Traditional explanation</w:t>
      </w:r>
    </w:p>
    <w:p>
      <w:pPr>
        <w:pStyle w:val="PairLabel"/>
      </w:pPr>
      <w:r>
        <w:rPr>
          <w:rFonts w:ascii="Times New Roman" w:hAnsi="Times New Roman" w:cs="Times New Roman" w:eastAsia="SimSun"/>
          <w:color w:val="7B4B2A"/>
          <w:lang w:val="vi-VN"/>
        </w:rPr>
        <w:t>Giải thích theo truyền thống</w:t>
      </w:r>
    </w:p>
    <w:p>
      <w:pPr>
        <w:pStyle w:val="PairEnglish"/>
        <w:keepLines/>
      </w:pPr>
      <w:r>
        <w:rPr>
          <w:rFonts w:ascii="Times New Roman" w:hAnsi="Times New Roman" w:cs="Times New Roman" w:eastAsia="SimSun"/>
          <w:color w:val="174F4B"/>
          <w:lang w:val="en-AU"/>
        </w:rPr>
        <w:t>Traditional teaching: The liturgy presents Avīci and the other hells as real destinations of rebirth within saṃsāra, brought about by destructive karma. Their duration is immense but not eternal. The passage expands concern beyond oneself by saying that beings there may have been one’s parents and relatives in former lives (</w:t>
      </w:r>
      <w:r>
        <w:rPr>
          <w:rFonts w:ascii="Times New Roman" w:hAnsi="Times New Roman" w:cs="Times New Roman" w:eastAsia="SimSun"/>
          <w:color w:val="174F4B"/>
          <w:lang w:val="en-AU"/>
        </w:rPr>
        <w:t>P3-007.041</w:t>
      </w:r>
      <w:r>
        <w:rPr>
          <w:rFonts w:ascii="Times New Roman" w:hAnsi="Times New Roman" w:cs="Times New Roman" w:eastAsia="SimSun"/>
          <w:color w:val="174F4B"/>
          <w:lang w:val="en-AU"/>
        </w:rPr>
        <w:t>). Its ritual response is repentance, refuge and the vow that every instrument of torment be transformed into a condition of liberation (</w:t>
      </w:r>
      <w:r>
        <w:rPr>
          <w:rFonts w:ascii="Times New Roman" w:hAnsi="Times New Roman" w:cs="Times New Roman" w:eastAsia="SimSun"/>
          <w:color w:val="174F4B"/>
          <w:lang w:val="en-AU"/>
        </w:rPr>
        <w:t>P3-007.044</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Giáo nghĩa truyền thống: Nghi thức trình bày địa ngục A-tỳ và các địa ngục khác như những cảnh giới tái sanh có thật trong luân hồi, do nghiệp phá hoại chiêu cảm. Thời gian chịu khổ rất dài nhưng không vĩnh viễn. Đoạn văn mở rộng mối quan tâm ra ngoài bản thân khi nói chúng sanh ở đó có thể từng là cha mẹ, thân quyến của ta trong những đời trước (</w:t>
      </w:r>
      <w:r>
        <w:rPr>
          <w:rFonts w:ascii="Times New Roman" w:hAnsi="Times New Roman" w:cs="Times New Roman" w:eastAsia="SimSun"/>
          <w:color w:val="7B4B2A"/>
          <w:lang w:val="vi-VN"/>
        </w:rPr>
        <w:t>P3-007.041</w:t>
      </w:r>
      <w:r>
        <w:rPr>
          <w:rFonts w:ascii="Times New Roman" w:hAnsi="Times New Roman" w:cs="Times New Roman" w:eastAsia="SimSun"/>
          <w:color w:val="7B4B2A"/>
          <w:lang w:val="vi-VN"/>
        </w:rPr>
        <w:t>). Cách đáp ứng của nghi lễ là sám hối, quy y và phát nguyện cho mọi hình cụ biến thành duyên giải thoát (</w:t>
      </w:r>
      <w:r>
        <w:rPr>
          <w:rFonts w:ascii="Times New Roman" w:hAnsi="Times New Roman" w:cs="Times New Roman" w:eastAsia="SimSun"/>
          <w:color w:val="7B4B2A"/>
          <w:lang w:val="vi-VN"/>
        </w:rPr>
        <w:t>P3-007.044</w:t>
      </w:r>
      <w:r>
        <w:rPr>
          <w:rFonts w:ascii="Times New Roman" w:hAnsi="Times New Roman" w:cs="Times New Roman" w:eastAsia="SimSun"/>
          <w:color w:val="7B4B2A"/>
          <w:lang w:val="vi-VN"/>
        </w:rPr>
        <w:t>).</w:t>
      </w:r>
    </w:p>
    <w:p>
      <w:pPr>
        <w:pStyle w:val="PairLabel"/>
      </w:pPr>
      <w:r>
        <w:t>Possible interpretation</w:t>
      </w:r>
    </w:p>
    <w:p>
      <w:pPr>
        <w:pStyle w:val="PairLabel"/>
      </w:pPr>
      <w:r>
        <w:rPr>
          <w:rFonts w:ascii="Times New Roman" w:hAnsi="Times New Roman" w:cs="Times New Roman" w:eastAsia="SimSun"/>
          <w:color w:val="7B4B2A"/>
          <w:lang w:val="vi-VN"/>
        </w:rPr>
        <w:t>Một cách hiểu có thể cân nhắc</w:t>
      </w:r>
    </w:p>
    <w:p>
      <w:pPr>
        <w:pStyle w:val="PairEnglish"/>
        <w:keepLines/>
      </w:pPr>
      <w:r>
        <w:rPr>
          <w:rFonts w:ascii="Times New Roman" w:hAnsi="Times New Roman" w:cs="Times New Roman" w:eastAsia="SimSun"/>
          <w:color w:val="174F4B"/>
          <w:lang w:val="en-AU"/>
        </w:rPr>
        <w:t>Additional contemplative reading: Without replacing the traditional cosmology, practitioners may also notice how hatred, organised cruelty and repeated dehumanisation build hell-like worlds in present experience. This is an application of the imagery, not a claim that the hell passages mean only states of mind. The test of the reading is whether it reduces cruelty and strengthens the source’s vow that wardens “give rise to compassion without any evil thoughts” (</w:t>
      </w:r>
      <w:r>
        <w:rPr>
          <w:rFonts w:ascii="Times New Roman" w:hAnsi="Times New Roman" w:cs="Times New Roman" w:eastAsia="SimSun"/>
          <w:color w:val="174F4B"/>
          <w:lang w:val="en-AU"/>
        </w:rPr>
        <w:t>P3-007.044</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Cách quán chiếu thêm: Không thay thế vũ trụ quan truyền thống, người tu cũng có thể nhận ra sân hận, sự tàn ác có tổ chức và việc liên tục tước bỏ nhân phẩm tạo nên những thế giới giống địa ngục ngay trong kinh nghiệm hiện tại. Đây là cách vận dụng hình ảnh, không phải lời khẳng định rằng các đoạn về địa ngục chỉ có nghĩa là trạng thái tâm. Thước đo của cách đọc này là nó có làm giảm tàn ác và củng cố lời nguyện trong bản nguồn rằng các ngục tốt “đều phát khởi lòng từ bi, không còn một niệm ác” hay không (</w:t>
      </w:r>
      <w:r>
        <w:rPr>
          <w:rFonts w:ascii="Times New Roman" w:hAnsi="Times New Roman" w:cs="Times New Roman" w:eastAsia="SimSun"/>
          <w:color w:val="7B4B2A"/>
          <w:lang w:val="vi-VN"/>
        </w:rPr>
        <w:t>P3-007.044</w:t>
      </w:r>
      <w:r>
        <w:rPr>
          <w:rFonts w:ascii="Times New Roman" w:hAnsi="Times New Roman" w:cs="Times New Roman" w:eastAsia="SimSun"/>
          <w:color w:val="7B4B2A"/>
          <w:lang w:val="vi-VN"/>
        </w:rPr>
        <w:t>).</w:t>
      </w:r>
    </w:p>
    <w:p>
      <w:bookmarkStart w:id="684" w:name="P3_008"/>
      <w:pPr>
        <w:pStyle w:val="Heading1"/>
      </w:pPr>
      <w:r>
        <w:rPr>
          <w:rFonts w:ascii="Times New Roman" w:hAnsi="Times New Roman" w:cs="Times New Roman" w:eastAsia="SimSun"/>
          <w:color w:val="174F4B"/>
          <w:lang w:val="en-AU"/>
        </w:rPr>
        <w:t>P3-008  The Three Lower Realms</w:t>
      </w:r>
      <w:bookmarkEnd w:id="684"/>
    </w:p>
    <w:p>
      <w:pPr>
        <w:pStyle w:val="VietnameseHeading"/>
      </w:pPr>
      <w:r>
        <w:rPr>
          <w:rFonts w:ascii="Times New Roman" w:hAnsi="Times New Roman" w:cs="Times New Roman" w:eastAsia="SimSun"/>
          <w:color w:val="7B4B2A"/>
          <w:lang w:val="vi-VN"/>
        </w:rPr>
        <w:t>Ba đường dữ</w:t>
      </w:r>
    </w:p>
    <w:p>
      <w:pPr>
        <w:pStyle w:val="SourceLocator"/>
      </w:pPr>
      <w:r>
        <w:rPr>
          <w:rFonts w:ascii="Times New Roman" w:hAnsi="Times New Roman" w:cs="Times New Roman" w:eastAsia="SimSun"/>
          <w:color w:val="174F4B"/>
          <w:lang w:val="en-AU"/>
        </w:rPr>
        <w:t>Source PDF pages 31-36</w:t>
      </w:r>
    </w:p>
    <w:p>
      <w:pPr>
        <w:pStyle w:val="SourceLocator"/>
      </w:pPr>
      <w:r>
        <w:rPr>
          <w:rFonts w:ascii="Times New Roman" w:hAnsi="Times New Roman" w:cs="Times New Roman" w:eastAsia="SimSun"/>
          <w:color w:val="7B4B2A"/>
          <w:lang w:val="vi-VN"/>
        </w:rPr>
        <w:t>Trang PDF nguồn 31-36</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30-36</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30-36</w:t>
      </w:r>
      <w:r>
        <w:rPr>
          <w:rFonts w:ascii="Times New Roman" w:hAnsi="Times New Roman" w:cs="Times New Roman" w:eastAsia="SimSun"/>
          <w:color w:val="7B4B2A"/>
          <w:lang w:val="vi-VN"/>
        </w:rPr>
      </w:r>
    </w:p>
    <w:p>
      <w:bookmarkStart w:id="685" w:name="C3_0096"/>
      <w:pPr>
        <w:pStyle w:val="Heading2"/>
      </w:pPr>
      <w:r>
        <w:rPr>
          <w:rFonts w:ascii="Times New Roman" w:hAnsi="Times New Roman" w:cs="Times New Roman" w:eastAsia="SimSun"/>
          <w:color w:val="174F4B"/>
          <w:lang w:val="en-AU"/>
        </w:rPr>
        <w:t>What is happening?</w:t>
      </w:r>
      <w:bookmarkEnd w:id="685"/>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After another Buddha-name litany, the text considers painful results associated with non-human realms.</w:t>
      </w:r>
    </w:p>
    <w:p>
      <w:pPr>
        <w:pStyle w:val="PairVietnamese"/>
        <w:keepLines/>
      </w:pPr>
      <w:r>
        <w:rPr>
          <w:rFonts w:ascii="Times New Roman" w:hAnsi="Times New Roman" w:cs="Times New Roman" w:eastAsia="SimSun"/>
          <w:color w:val="7B4B2A"/>
          <w:lang w:val="vi-VN"/>
        </w:rPr>
        <w:t>Sau một nghi thức xưng danh hiệu Phật khác, bản văn xem xét những quả khổ gắn với các cảnh giới không phải loài người.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Realm or being</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Central condition in the passage</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Practice response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Cảnh giới hay chúng sanh</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Tình trạng trọng tâm trong đoạn văn</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Sự đáp ứng tu tập</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Animals</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Ignorance, fear, confinement, labour and being harmed by others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Wisdom, freedom and protection of life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Súc sanh</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Vô minh, sợ hãi, giam nhốt, lao dịch và bị kẻ khác làm hại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Trí tuệ, tự do và bảo hộ sự sống</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Hungry ghosts</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Insatiable hunger and thirst</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Generosity, contentment and the liberating "sweet dew" of Dharma</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Ngạ quỷ</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Đói khát không bao giờ thoả mãn</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 thí, biết đủ và “cam lồ” giải thoát của Pháp</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Troubled spirits</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Distortion, insecurity and harmful livelihood</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Honesty, beauty of character and benefit to others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Hương linh khốn khổ</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Méo mó, bất an và sinh kế gây hại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Chân thật, vẻ đẹp của phẩm hạnh và lợi ích cho người khác</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Asuras</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Conflict, jealousy and aggressive competition</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Equanimity, non-deception and peace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A-tu-la</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Xung đột, ganh tỵ và cạnh tranh hung hăng</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Xả, không lừa dối và hoà bình</w:t>
            </w:r>
          </w:p>
        </w:tc>
      </w:tr>
    </w:tbl>
    <w:p>
      <w:pPr>
        <w:spacing w:after="80"/>
      </w:pPr>
    </w:p>
    <w:p>
      <w:pPr>
        <w:pStyle w:val="PairEnglish"/>
        <w:keepLines/>
      </w:pPr>
      <w:r>
        <w:rPr>
          <w:rFonts w:ascii="Times New Roman" w:hAnsi="Times New Roman" w:cs="Times New Roman" w:eastAsia="SimSun"/>
          <w:color w:val="174F4B"/>
          <w:lang w:val="en-AU"/>
        </w:rPr>
        <w:t>The source also associates ghosts, spirits and asuras with “hideousness” and deception. This is inherited karmic and aesthetic language. It must not be reversed into the claim that a person's appearance reveals character or past wrongdoing.</w:t>
      </w:r>
    </w:p>
    <w:p>
      <w:pPr>
        <w:pStyle w:val="PairVietnamese"/>
        <w:keepLines/>
      </w:pPr>
      <w:r>
        <w:rPr>
          <w:rFonts w:ascii="Times New Roman" w:hAnsi="Times New Roman" w:cs="Times New Roman" w:eastAsia="SimSun"/>
          <w:color w:val="7B4B2A"/>
          <w:lang w:val="vi-VN"/>
        </w:rPr>
        <w:t>Bản nguồn cũng liên hệ quỷ, hương linh và a-tu-la với sự “xấu xí” và lừa dối. Đây là ngôn ngữ nghiệp và thẩm mỹ được thừa hưởng. Tuyệt đối không được đảo ngược thành lời khẳng định rằng vẻ ngoài của một người bộc lộ tính cách hay lỗi lầm quá khứ.</w:t>
      </w:r>
    </w:p>
    <w:p>
      <w:bookmarkStart w:id="686" w:name="C3_0100"/>
      <w:pPr>
        <w:pStyle w:val="Heading2"/>
      </w:pPr>
      <w:r>
        <w:rPr>
          <w:rFonts w:ascii="Times New Roman" w:hAnsi="Times New Roman" w:cs="Times New Roman" w:eastAsia="SimSun"/>
          <w:color w:val="174F4B"/>
          <w:lang w:val="en-AU"/>
        </w:rPr>
        <w:t>Contentment</w:t>
      </w:r>
      <w:bookmarkEnd w:id="686"/>
    </w:p>
    <w:p>
      <w:pPr>
        <w:pStyle w:val="VietnameseHeading"/>
      </w:pPr>
      <w:r>
        <w:rPr>
          <w:rFonts w:ascii="Times New Roman" w:hAnsi="Times New Roman" w:cs="Times New Roman" w:eastAsia="SimSun"/>
          <w:color w:val="7B4B2A"/>
          <w:lang w:val="vi-VN"/>
        </w:rPr>
        <w:t>Biết đủ</w:t>
      </w:r>
    </w:p>
    <w:p>
      <w:pPr>
        <w:pStyle w:val="PairEnglish"/>
        <w:keepLines/>
      </w:pPr>
      <w:r>
        <w:rPr>
          <w:rFonts w:ascii="Times New Roman" w:hAnsi="Times New Roman" w:cs="Times New Roman" w:eastAsia="SimSun"/>
          <w:color w:val="174F4B"/>
          <w:lang w:val="en-AU"/>
        </w:rPr>
        <w:t>The section begins by contrasting desire with contentment. A person may possess little and still experience ease, or live in luxury and remain dissatisfied. Contentment does not mean refusing improvement. It means freedom from the belief that one more possession will finally make grasping secure.</w:t>
      </w:r>
    </w:p>
    <w:p>
      <w:pPr>
        <w:pStyle w:val="PairVietnamese"/>
        <w:keepLines/>
      </w:pPr>
      <w:r>
        <w:rPr>
          <w:rFonts w:ascii="Times New Roman" w:hAnsi="Times New Roman" w:cs="Times New Roman" w:eastAsia="SimSun"/>
          <w:color w:val="7B4B2A"/>
          <w:lang w:val="vi-VN"/>
        </w:rPr>
        <w:t>Phần này bắt đầu bằng cách đối chiếu dục vọng với biết đủ. Một người có thể sở hữu ít mà vẫn an ổn, hoặc sống xa hoa mà vẫn không thoả mãn. Biết đủ không có nghĩa từ chối cải thiện. Nó là sự tự do khỏi niềm tin rằng thêm một tài sản nữa cuối cùng sẽ làm sự nắm giữ trở nên an toàn.</w:t>
      </w:r>
    </w:p>
    <w:p>
      <w:bookmarkStart w:id="687" w:name="C3_0102"/>
      <w:pPr>
        <w:pStyle w:val="Heading2"/>
      </w:pPr>
      <w:r>
        <w:rPr>
          <w:rFonts w:ascii="Times New Roman" w:hAnsi="Times New Roman" w:cs="Times New Roman" w:eastAsia="SimSun"/>
          <w:color w:val="174F4B"/>
          <w:lang w:val="en-AU"/>
        </w:rPr>
        <w:t>Returning by vow</w:t>
      </w:r>
      <w:bookmarkEnd w:id="687"/>
    </w:p>
    <w:p>
      <w:pPr>
        <w:pStyle w:val="VietnameseHeading"/>
      </w:pPr>
      <w:r>
        <w:rPr>
          <w:rFonts w:ascii="Times New Roman" w:hAnsi="Times New Roman" w:cs="Times New Roman" w:eastAsia="SimSun"/>
          <w:color w:val="7B4B2A"/>
          <w:lang w:val="vi-VN"/>
        </w:rPr>
        <w:t>Trở lại bằng đại nguyện</w:t>
      </w:r>
    </w:p>
    <w:p>
      <w:pPr>
        <w:pStyle w:val="PairEnglish"/>
        <w:keepLines/>
      </w:pPr>
      <w:r>
        <w:rPr>
          <w:rFonts w:ascii="Times New Roman" w:hAnsi="Times New Roman" w:cs="Times New Roman" w:eastAsia="SimSun"/>
          <w:color w:val="174F4B"/>
          <w:lang w:val="en-AU"/>
        </w:rPr>
        <w:t>The assembly vows not to fall helplessly into the lower realms, while allowing for compassionate return by a bodhisattva who deliberately enters difficult conditions to help beings.</w:t>
      </w:r>
    </w:p>
    <w:p>
      <w:pPr>
        <w:pStyle w:val="PairVietnamese"/>
        <w:keepLines/>
      </w:pPr>
      <w:r>
        <w:rPr>
          <w:rFonts w:ascii="Times New Roman" w:hAnsi="Times New Roman" w:cs="Times New Roman" w:eastAsia="SimSun"/>
          <w:color w:val="7B4B2A"/>
          <w:lang w:val="vi-VN"/>
        </w:rPr>
        <w:t>Đại chúng nguyện không bất lực rơi vào các đường dữ, đồng thời mở ra khả năng Bồ-tát do lòng từ bi chủ động trở lại những điều kiện khó khăn để giúp chúng sanh.</w:t>
      </w:r>
    </w:p>
    <w:p>
      <w:bookmarkStart w:id="688" w:name="C3_0104"/>
      <w:pPr>
        <w:pStyle w:val="Heading2"/>
      </w:pPr>
      <w:r>
        <w:rPr>
          <w:rFonts w:ascii="Times New Roman" w:hAnsi="Times New Roman" w:cs="Times New Roman" w:eastAsia="SimSun"/>
          <w:color w:val="174F4B"/>
          <w:lang w:val="en-AU"/>
        </w:rPr>
        <w:t>What to attend to</w:t>
      </w:r>
      <w:bookmarkEnd w:id="688"/>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Each realm highlights a pattern that can be recognised without claiming that the realm is only psychological: fear and domination, unsatisfied craving, deception, or competitive anger. Pair recognition with the source's counter-practice. For example, notice one form of compulsive consumption and practise enoughness, or notice a rivalry and refuse the next deceptive move.</w:t>
      </w:r>
    </w:p>
    <w:p>
      <w:pPr>
        <w:pStyle w:val="PairVietnamese"/>
        <w:keepLines/>
      </w:pPr>
      <w:r>
        <w:rPr>
          <w:rFonts w:ascii="Times New Roman" w:hAnsi="Times New Roman" w:cs="Times New Roman" w:eastAsia="SimSun"/>
          <w:color w:val="7B4B2A"/>
          <w:lang w:val="vi-VN"/>
        </w:rPr>
        <w:t>Mỗi cảnh giới làm nổi bật một mô thức có thể được nhận ra mà không khẳng định cảnh giới ấy chỉ là tâm lý: sợ hãi và thống trị, tham cầu không thoả mãn, lừa dối, hoặc giận dữ do cạnh tranh. Hãy ghép sự nhận biết với pháp đối trị trong bản nguồn. Chẳng hạn, nhận ra một dạng tiêu thụ cưỡng bách và thực hành biết đủ, hoặc nhận ra sự tranh đua và từ chối bước lừa dối kế tiếp.</w:t>
      </w:r>
    </w:p>
    <w:p>
      <w:bookmarkStart w:id="689" w:name="P3_009"/>
      <w:pPr>
        <w:pStyle w:val="Heading1"/>
      </w:pPr>
      <w:r>
        <w:rPr>
          <w:rFonts w:ascii="Times New Roman" w:hAnsi="Times New Roman" w:cs="Times New Roman" w:eastAsia="SimSun"/>
          <w:color w:val="174F4B"/>
          <w:lang w:val="en-AU"/>
        </w:rPr>
        <w:t>P3-009  Residual results among humans and devas</w:t>
      </w:r>
      <w:bookmarkEnd w:id="689"/>
    </w:p>
    <w:p>
      <w:pPr>
        <w:pStyle w:val="VietnameseHeading"/>
      </w:pPr>
      <w:r>
        <w:rPr>
          <w:rFonts w:ascii="Times New Roman" w:hAnsi="Times New Roman" w:cs="Times New Roman" w:eastAsia="SimSun"/>
          <w:color w:val="7B4B2A"/>
          <w:lang w:val="vi-VN"/>
        </w:rPr>
        <w:t>Dư báo trong cõi người và trời</w:t>
      </w:r>
    </w:p>
    <w:p>
      <w:pPr>
        <w:pStyle w:val="SourceLocator"/>
      </w:pPr>
      <w:r>
        <w:rPr>
          <w:rFonts w:ascii="Times New Roman" w:hAnsi="Times New Roman" w:cs="Times New Roman" w:eastAsia="SimSun"/>
          <w:color w:val="174F4B"/>
          <w:lang w:val="en-AU"/>
        </w:rPr>
        <w:t>Source PDF pages 36-40</w:t>
      </w:r>
    </w:p>
    <w:p>
      <w:pPr>
        <w:pStyle w:val="SourceLocator"/>
      </w:pPr>
      <w:r>
        <w:rPr>
          <w:rFonts w:ascii="Times New Roman" w:hAnsi="Times New Roman" w:cs="Times New Roman" w:eastAsia="SimSun"/>
          <w:color w:val="7B4B2A"/>
          <w:lang w:val="vi-VN"/>
        </w:rPr>
        <w:t>Trang PDF nguồn 36-40</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37-40</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37-40</w:t>
      </w:r>
      <w:r>
        <w:rPr>
          <w:rFonts w:ascii="Times New Roman" w:hAnsi="Times New Roman" w:cs="Times New Roman" w:eastAsia="SimSun"/>
          <w:color w:val="7B4B2A"/>
          <w:lang w:val="vi-VN"/>
        </w:rPr>
      </w:r>
    </w:p>
    <w:p>
      <w:bookmarkStart w:id="690" w:name="C3_0107"/>
      <w:pPr>
        <w:pStyle w:val="Heading2"/>
      </w:pPr>
      <w:r>
        <w:rPr>
          <w:rFonts w:ascii="Times New Roman" w:hAnsi="Times New Roman" w:cs="Times New Roman" w:eastAsia="SimSun"/>
          <w:color w:val="174F4B"/>
          <w:lang w:val="en-AU"/>
        </w:rPr>
        <w:t>What is happening?</w:t>
      </w:r>
      <w:bookmarkEnd w:id="690"/>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confession lists illness, conflict, separation, poverty, disaster, fear, failed relationships and many other forms of vulnerability in human and heavenly lives.</w:t>
      </w:r>
    </w:p>
    <w:p>
      <w:pPr>
        <w:pStyle w:val="PairVietnamese"/>
        <w:keepLines/>
      </w:pPr>
      <w:r>
        <w:rPr>
          <w:rFonts w:ascii="Times New Roman" w:hAnsi="Times New Roman" w:cs="Times New Roman" w:eastAsia="SimSun"/>
          <w:color w:val="7B4B2A"/>
          <w:lang w:val="vi-VN"/>
        </w:rPr>
        <w:t>Lời sám hối liệt kê bệnh tật, xung đột, chia lìa, nghèo đói, tai hoạ, sợ hãi, các mối quan hệ đổ vỡ và nhiều dạng dễ tổn thương khác trong đời sống loài người và cõi trời.</w:t>
      </w:r>
    </w:p>
    <w:p>
      <w:bookmarkStart w:id="691" w:name="C3_0109"/>
      <w:pPr>
        <w:pStyle w:val="Heading2"/>
      </w:pPr>
      <w:r>
        <w:rPr>
          <w:rFonts w:ascii="Times New Roman" w:hAnsi="Times New Roman" w:cs="Times New Roman" w:eastAsia="SimSun"/>
          <w:color w:val="174F4B"/>
          <w:lang w:val="en-AU"/>
        </w:rPr>
        <w:t>What does "residual result" mean?</w:t>
      </w:r>
      <w:bookmarkEnd w:id="691"/>
    </w:p>
    <w:p>
      <w:pPr>
        <w:pStyle w:val="VietnameseHeading"/>
      </w:pPr>
      <w:r>
        <w:rPr>
          <w:rFonts w:ascii="Times New Roman" w:hAnsi="Times New Roman" w:cs="Times New Roman" w:eastAsia="SimSun"/>
          <w:color w:val="7B4B2A"/>
          <w:lang w:val="vi-VN"/>
        </w:rPr>
        <w:t>“Dư báo” có nghĩa gì?</w:t>
      </w:r>
    </w:p>
    <w:p>
      <w:pPr>
        <w:pStyle w:val="PairEnglish"/>
        <w:keepLines/>
      </w:pPr>
      <w:r>
        <w:rPr>
          <w:rFonts w:ascii="Times New Roman" w:hAnsi="Times New Roman" w:cs="Times New Roman" w:eastAsia="SimSun"/>
          <w:color w:val="174F4B"/>
          <w:lang w:val="en-AU"/>
        </w:rPr>
        <w:t>It is a remaining effect or tendency after a stronger karmic result has matured. The concept explains why difficulty can continue even within a comparatively fortunate rebirth.</w:t>
      </w:r>
    </w:p>
    <w:p>
      <w:pPr>
        <w:pStyle w:val="PairVietnamese"/>
        <w:keepLines/>
      </w:pPr>
      <w:r>
        <w:rPr>
          <w:rFonts w:ascii="Times New Roman" w:hAnsi="Times New Roman" w:cs="Times New Roman" w:eastAsia="SimSun"/>
          <w:color w:val="7B4B2A"/>
          <w:lang w:val="vi-VN"/>
        </w:rPr>
        <w:t>Đó là tác động hay khuynh hướng còn lại sau khi một nghiệp quả mạnh hơn đã chín muồi. Khái niệm này giải thích vì sao khó khăn có thể tiếp tục ngay cả trong một đời tái sanh tương đối thuận lợi.</w:t>
      </w:r>
    </w:p>
    <w:p>
      <w:bookmarkStart w:id="692" w:name="C3_0111"/>
      <w:pPr>
        <w:pStyle w:val="Heading2"/>
      </w:pPr>
      <w:r>
        <w:rPr>
          <w:rFonts w:ascii="Times New Roman" w:hAnsi="Times New Roman" w:cs="Times New Roman" w:eastAsia="SimSun"/>
          <w:color w:val="174F4B"/>
          <w:lang w:val="en-AU"/>
        </w:rPr>
        <w:t>Why include heavenly lives?</w:t>
      </w:r>
      <w:bookmarkEnd w:id="692"/>
    </w:p>
    <w:p>
      <w:pPr>
        <w:pStyle w:val="VietnameseHeading"/>
      </w:pPr>
      <w:r>
        <w:rPr>
          <w:rFonts w:ascii="Times New Roman" w:hAnsi="Times New Roman" w:cs="Times New Roman" w:eastAsia="SimSun"/>
          <w:color w:val="7B4B2A"/>
          <w:lang w:val="vi-VN"/>
        </w:rPr>
        <w:t>Vì sao bao gồm đời sống cõi trời?</w:t>
      </w:r>
    </w:p>
    <w:p>
      <w:pPr>
        <w:pStyle w:val="PairEnglish"/>
        <w:keepLines/>
      </w:pPr>
      <w:r>
        <w:rPr>
          <w:rFonts w:ascii="Times New Roman" w:hAnsi="Times New Roman" w:cs="Times New Roman" w:eastAsia="SimSun"/>
          <w:color w:val="174F4B"/>
          <w:lang w:val="en-AU"/>
        </w:rPr>
        <w:t>Deva existence is pleasurable but impermanent. When its supporting karma is exhausted, decline and rebirth continue. This is why the Buddhist goal is liberation, not simply heaven.</w:t>
      </w:r>
    </w:p>
    <w:p>
      <w:pPr>
        <w:pStyle w:val="PairVietnamese"/>
        <w:keepLines/>
      </w:pPr>
      <w:r>
        <w:rPr>
          <w:rFonts w:ascii="Times New Roman" w:hAnsi="Times New Roman" w:cs="Times New Roman" w:eastAsia="SimSun"/>
          <w:color w:val="7B4B2A"/>
          <w:lang w:val="vi-VN"/>
        </w:rPr>
        <w:t>Đời sống của chư thiên đầy lạc thú nhưng vô thường. Khi nghiệp nâng đỡ cạn hết, sự suy giảm và tái sanh tiếp tục. Vì vậy, mục tiêu Phật giáo là giải thoát, không chỉ là thiên đường.</w:t>
      </w:r>
    </w:p>
    <w:p>
      <w:bookmarkStart w:id="693" w:name="C3_0113"/>
      <w:pPr>
        <w:pStyle w:val="Heading2"/>
      </w:pPr>
      <w:r>
        <w:rPr>
          <w:rFonts w:ascii="Times New Roman" w:hAnsi="Times New Roman" w:cs="Times New Roman" w:eastAsia="SimSun"/>
          <w:color w:val="174F4B"/>
          <w:lang w:val="en-AU"/>
        </w:rPr>
        <w:t>How to read the catalogue</w:t>
      </w:r>
      <w:bookmarkEnd w:id="693"/>
    </w:p>
    <w:p>
      <w:pPr>
        <w:pStyle w:val="VietnameseHeading"/>
      </w:pPr>
      <w:r>
        <w:rPr>
          <w:rFonts w:ascii="Times New Roman" w:hAnsi="Times New Roman" w:cs="Times New Roman" w:eastAsia="SimSun"/>
          <w:color w:val="7B4B2A"/>
          <w:lang w:val="vi-VN"/>
        </w:rPr>
        <w:t>Cách đọc bản liệt kê</w:t>
      </w:r>
    </w:p>
    <w:p>
      <w:pPr>
        <w:pStyle w:val="PairEnglish"/>
        <w:keepLines/>
      </w:pPr>
      <w:r>
        <w:rPr>
          <w:rFonts w:ascii="Times New Roman" w:hAnsi="Times New Roman" w:cs="Times New Roman" w:eastAsia="SimSun"/>
          <w:color w:val="174F4B"/>
          <w:lang w:val="en-AU"/>
        </w:rPr>
        <w:t>The list is a communal confession within a traditional karmic worldview. Its practice purpose is compassion and urgency, not the confident diagnosis of any particular person's misfortune.</w:t>
      </w:r>
    </w:p>
    <w:p>
      <w:pPr>
        <w:pStyle w:val="PairVietnamese"/>
        <w:keepLines/>
      </w:pPr>
      <w:r>
        <w:rPr>
          <w:rFonts w:ascii="Times New Roman" w:hAnsi="Times New Roman" w:cs="Times New Roman" w:eastAsia="SimSun"/>
          <w:color w:val="7B4B2A"/>
          <w:lang w:val="vi-VN"/>
        </w:rPr>
        <w:t>Danh sách này là lời sám hối cộng đồng trong thế giới quan nghiệp truyền thống. Mục đích tu tập là từ bi và khẩn thiết, không phải tự tin chẩn đoán bất hạnh của một người cụ thể.</w:t>
      </w:r>
    </w:p>
    <w:p>
      <w:pPr>
        <w:pStyle w:val="PairEnglish"/>
        <w:keepLines/>
      </w:pPr>
      <w:r>
        <w:rPr>
          <w:rFonts w:ascii="Times New Roman" w:hAnsi="Times New Roman" w:cs="Times New Roman" w:eastAsia="SimSun"/>
          <w:color w:val="174F4B"/>
          <w:lang w:val="en-AU"/>
        </w:rPr>
        <w:t>This caution is especially important because the source places disability, chronic illness, poverty, separation, disaster and hostile relationships inside its catalogue of “residual retributions”. The passage tells practitioners to repent and cultivate compassionate conditions. It does not authorise them to tell a disabled, ill or bereaved person that they caused their situation in a past life.</w:t>
      </w:r>
    </w:p>
    <w:p>
      <w:pPr>
        <w:pStyle w:val="PairVietnamese"/>
        <w:keepLines/>
      </w:pPr>
      <w:r>
        <w:rPr>
          <w:rFonts w:ascii="Times New Roman" w:hAnsi="Times New Roman" w:cs="Times New Roman" w:eastAsia="SimSun"/>
          <w:color w:val="7B4B2A"/>
          <w:lang w:val="vi-VN"/>
        </w:rPr>
        <w:t>Sự thận trọng này đặc biệt quan trọng vì bản nguồn đặt khuyết tật, bệnh mãn tính, nghèo đói, chia lìa, tai hoạ và các mối quan hệ thù nghịch trong bản liệt kê “dư báo”. Đoạn văn bảo người tu sám hối và vun bồi các điều kiện từ bi. Nó không cho phép họ nói với người khuyết tật, đau bệnh hay mất người thân rằng người ấy đã gây ra hoàn cảnh của mình trong đời trước.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Source pattern, pages 37–40</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Responsible reading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Mô thức trong bản nguồn, trang 37–40</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Cách đọc có trách nhiệm</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Illness or shortened life listed as karmic result</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Receive this as the liturgy's general moral cosmology; use medical care and do not infer personal guilt.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Bệnh tật hay đoản thọ được liệt kê là nghiệp quả</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Tiếp nhận điều này như vũ trụ quan đạo đức tổng quát của nghi thức; sử dụng chăm sóc y tế và không suy diễn tội lỗi cá nhân.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Disability or an incomplete sense faculty listed as result</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Do not treat disability as moral evidence or a person as spiritually deficient. Remove barriers and respond with respect.</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Khuyết tật hay một căn không đầy đủ được liệt kê là quả</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Đừng xem khuyết tật là bằng chứng đạo đức hay xem một người thiếu sót về tâm linh. Hãy dỡ bỏ rào cản và đáp lại bằng sự tôn trọng.</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Poverty, failed plans or separation listed as result</w:t>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Material, social and interpersonal causes still matter. Offer practical help rather than a karmic verdict.</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Nghèo đói, kế hoạch thất bại hay chia lìa được liệt kê là quả</w:t>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nguyên nhân vật chất, xã hội và liên cá nhân vẫn quan trọng. Hãy giúp đỡ thiết thực thay vì đưa ra phán quyết về nghiệp.</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Conflict within families or relationships</w:t>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Accountability belongs with harmful conduct. A victim is not responsible for another person's abuse.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Xung đột trong gia đình hay các mối quan hệ</w:t>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Trách nhiệm thuộc về hành vi gây hại. Nạn nhân không chịu trách nhiệm cho sự ngược đãi của người khác.</w:t>
            </w:r>
          </w:p>
        </w:tc>
      </w:tr>
    </w:tbl>
    <w:p>
      <w:pPr>
        <w:spacing w:after="80"/>
      </w:pPr>
    </w:p>
    <w:p>
      <w:bookmarkStart w:id="694" w:name="C3_0117"/>
      <w:pPr>
        <w:pStyle w:val="Heading2"/>
      </w:pPr>
      <w:r>
        <w:rPr>
          <w:rFonts w:ascii="Times New Roman" w:hAnsi="Times New Roman" w:cs="Times New Roman" w:eastAsia="SimSun"/>
          <w:color w:val="174F4B"/>
          <w:lang w:val="en-AU"/>
        </w:rPr>
        <w:t>What to attend to</w:t>
      </w:r>
      <w:bookmarkEnd w:id="694"/>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Let the list widen compassion rather than narrow it into suspicion. Where the source names hunger, danger, exclusion or illness, ask what support can be offered now. The doctrine of karma does not cancel medicine, social responsibility, protection or grief.</w:t>
      </w:r>
    </w:p>
    <w:p>
      <w:pPr>
        <w:pStyle w:val="PairVietnamese"/>
        <w:keepLines/>
      </w:pPr>
      <w:r>
        <w:rPr>
          <w:rFonts w:ascii="Times New Roman" w:hAnsi="Times New Roman" w:cs="Times New Roman" w:eastAsia="SimSun"/>
          <w:color w:val="7B4B2A"/>
          <w:lang w:val="vi-VN"/>
        </w:rPr>
        <w:t>Hãy để danh sách mở rộng lòng từ bi thay vì thu hẹp nó thành nghi ngờ. Nơi bản nguồn nêu đói khát, hiểm nguy, loại trừ hay bệnh tật, hãy hỏi có thể trao sự hỗ trợ nào ngay bây giờ. Giáo lý nghiệp không xoá bỏ y khoa, trách nhiệm xã hội, sự bảo vệ hay nỗi đau buồn.</w:t>
      </w:r>
    </w:p>
    <w:p>
      <w:bookmarkStart w:id="695" w:name="C3_A009_01"/>
      <w:pPr>
        <w:pStyle w:val="Heading2"/>
      </w:pPr>
      <w:r>
        <w:rPr>
          <w:rFonts w:ascii="Times New Roman" w:hAnsi="Times New Roman" w:cs="Times New Roman" w:eastAsia="SimSun"/>
          <w:color w:val="174F4B"/>
          <w:lang w:val="en-AU"/>
        </w:rPr>
        <w:t>Compassion before explanation</w:t>
      </w:r>
      <w:bookmarkEnd w:id="695"/>
    </w:p>
    <w:p>
      <w:pPr>
        <w:pStyle w:val="VietnameseHeading"/>
      </w:pPr>
      <w:r>
        <w:rPr>
          <w:rFonts w:ascii="Times New Roman" w:hAnsi="Times New Roman" w:cs="Times New Roman" w:eastAsia="SimSun"/>
          <w:color w:val="7B4B2A"/>
          <w:lang w:val="vi-VN"/>
        </w:rPr>
        <w:t>Đặt lòng từ bi trước sự giải thích</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The source places disability, chronic illness and deprivation within its traditional account of karmic results. A practitioner cannot infer a particular person’s past karma from a present condition. When meeting illness or disability, begin with the person’s stated needs: accessible space, treatment, food, transport, rest, protection or companionship. Do not make care conditional on agreement with a karmic explanation. Repentance turns the reader towards responsibility for relief; it does not authorise blame.</w:t>
      </w:r>
    </w:p>
    <w:p>
      <w:pPr>
        <w:pStyle w:val="PairVietnamese"/>
        <w:keepLines/>
      </w:pPr>
      <w:r>
        <w:rPr>
          <w:rFonts w:ascii="Times New Roman" w:hAnsi="Times New Roman" w:cs="Times New Roman" w:eastAsia="SimSun"/>
          <w:color w:val="7B4B2A"/>
          <w:lang w:val="vi-VN"/>
        </w:rPr>
        <w:t>Bản nguồn đặt khuyết tật, bệnh mãn tính và thiếu thốn trong cách trình bày truyền thống về nghiệp quả. Người tu không thể từ một hoàn cảnh hiện tại mà suy đoán nghiệp quá khứ của một người cụ thể. Khi gặp người đau bệnh hay khuyết tật, hãy bắt đầu từ nhu cầu do chính họ nêu ra: không gian dễ tiếp cận, điều trị, thức ăn, phương tiện đi lại, nghỉ ngơi, bảo vệ hay có người bên cạnh. Đừng đặt điều kiện rằng họ phải đồng ý với một lời giải thích về nghiệp mới được chăm sóc. Sám hối hướng người đọc đến trách nhiệm cứu khổ, không trao quyền đổ lỗi.</w:t>
      </w:r>
    </w:p>
    <w:p>
      <w:bookmarkStart w:id="696" w:name="P3_010"/>
      <w:pPr>
        <w:pStyle w:val="Heading1"/>
      </w:pPr>
      <w:r>
        <w:rPr>
          <w:rFonts w:ascii="Times New Roman" w:hAnsi="Times New Roman" w:cs="Times New Roman" w:eastAsia="SimSun"/>
          <w:color w:val="174F4B"/>
          <w:lang w:val="en-AU"/>
        </w:rPr>
        <w:t>P3-010  Universal vows and dedication</w:t>
      </w:r>
      <w:bookmarkEnd w:id="696"/>
    </w:p>
    <w:p>
      <w:pPr>
        <w:pStyle w:val="VietnameseHeading"/>
      </w:pPr>
      <w:r>
        <w:rPr>
          <w:rFonts w:ascii="Times New Roman" w:hAnsi="Times New Roman" w:cs="Times New Roman" w:eastAsia="SimSun"/>
          <w:color w:val="7B4B2A"/>
          <w:lang w:val="vi-VN"/>
        </w:rPr>
        <w:t>Đại nguyện và hồi hướng</w:t>
      </w:r>
    </w:p>
    <w:p>
      <w:pPr>
        <w:pStyle w:val="SourceLocator"/>
      </w:pPr>
      <w:r>
        <w:rPr>
          <w:rFonts w:ascii="Times New Roman" w:hAnsi="Times New Roman" w:cs="Times New Roman" w:eastAsia="SimSun"/>
          <w:color w:val="174F4B"/>
          <w:lang w:val="en-AU"/>
        </w:rPr>
        <w:t>Source PDF pages 40-43</w:t>
      </w:r>
    </w:p>
    <w:p>
      <w:pPr>
        <w:pStyle w:val="SourceLocator"/>
      </w:pPr>
      <w:r>
        <w:rPr>
          <w:rFonts w:ascii="Times New Roman" w:hAnsi="Times New Roman" w:cs="Times New Roman" w:eastAsia="SimSun"/>
          <w:color w:val="7B4B2A"/>
          <w:lang w:val="vi-VN"/>
        </w:rPr>
        <w:t>Trang PDF nguồn 40-43</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41-43</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41-43</w:t>
      </w:r>
      <w:r>
        <w:rPr>
          <w:rFonts w:ascii="Times New Roman" w:hAnsi="Times New Roman" w:cs="Times New Roman" w:eastAsia="SimSun"/>
          <w:color w:val="7B4B2A"/>
          <w:lang w:val="vi-VN"/>
        </w:rPr>
      </w:r>
    </w:p>
    <w:p>
      <w:bookmarkStart w:id="697" w:name="C3_0120"/>
      <w:pPr>
        <w:pStyle w:val="Heading2"/>
      </w:pPr>
      <w:r>
        <w:rPr>
          <w:rFonts w:ascii="Times New Roman" w:hAnsi="Times New Roman" w:cs="Times New Roman" w:eastAsia="SimSun"/>
          <w:color w:val="174F4B"/>
          <w:lang w:val="en-AU"/>
        </w:rPr>
        <w:t>What is happening?</w:t>
      </w:r>
      <w:bookmarkEnd w:id="697"/>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merits of repenting the three obstructions are dedicated to all beings. The assembly wishes for present safety, sufficient food and clothing, faith in the Triple Gem, rebirth in Amitābha's Pure Land and progress towards Buddhahood.</w:t>
      </w:r>
    </w:p>
    <w:p>
      <w:pPr>
        <w:pStyle w:val="PairVietnamese"/>
        <w:keepLines/>
      </w:pPr>
      <w:r>
        <w:rPr>
          <w:rFonts w:ascii="Times New Roman" w:hAnsi="Times New Roman" w:cs="Times New Roman" w:eastAsia="SimSun"/>
          <w:color w:val="7B4B2A"/>
          <w:lang w:val="vi-VN"/>
        </w:rPr>
        <w:t>Công đức sám hối ba chướng được hồi hướng cho tất cả chúng sanh. Đại chúng cầu nguyện được an toàn hiện tại, đủ thức ăn và y phục, có niềm tin nơi Tam bảo, vãng sanh cõi Tịnh độ của Đức Phật A Di Đà và tiến đến Phật quả.</w:t>
      </w:r>
    </w:p>
    <w:p>
      <w:bookmarkStart w:id="698" w:name="C3_0122"/>
      <w:pPr>
        <w:pStyle w:val="Heading2"/>
      </w:pPr>
      <w:r>
        <w:rPr>
          <w:rFonts w:ascii="Times New Roman" w:hAnsi="Times New Roman" w:cs="Times New Roman" w:eastAsia="SimSun"/>
          <w:color w:val="174F4B"/>
          <w:lang w:val="en-AU"/>
        </w:rPr>
        <w:t>Pure Land and liberation</w:t>
      </w:r>
      <w:bookmarkEnd w:id="698"/>
    </w:p>
    <w:p>
      <w:pPr>
        <w:pStyle w:val="VietnameseHeading"/>
      </w:pPr>
      <w:r>
        <w:rPr>
          <w:rFonts w:ascii="Times New Roman" w:hAnsi="Times New Roman" w:cs="Times New Roman" w:eastAsia="SimSun"/>
          <w:color w:val="7B4B2A"/>
          <w:lang w:val="vi-VN"/>
        </w:rPr>
        <w:t>Tịnh độ và giải thoát</w:t>
      </w:r>
    </w:p>
    <w:p>
      <w:pPr>
        <w:pStyle w:val="PairEnglish"/>
        <w:keepLines/>
      </w:pPr>
      <w:r>
        <w:rPr>
          <w:rFonts w:ascii="Times New Roman" w:hAnsi="Times New Roman" w:cs="Times New Roman" w:eastAsia="SimSun"/>
          <w:color w:val="174F4B"/>
          <w:lang w:val="en-AU"/>
        </w:rPr>
        <w:t>Sukhāvatī is sought as an exceptionally supportive field for hearing the Dharma and advancing without ordinary obstacles. It is not merely a reward of celestial pleasure. Its purpose is the completion of the path for the benefit of beings.</w:t>
      </w:r>
    </w:p>
    <w:p>
      <w:pPr>
        <w:pStyle w:val="PairVietnamese"/>
        <w:keepLines/>
      </w:pPr>
      <w:r>
        <w:rPr>
          <w:rFonts w:ascii="Times New Roman" w:hAnsi="Times New Roman" w:cs="Times New Roman" w:eastAsia="SimSun"/>
          <w:color w:val="7B4B2A"/>
          <w:lang w:val="vi-VN"/>
        </w:rPr>
        <w:t>Cực Lạc được cầu sanh như một cõi đặc biệt thuận lợi để nghe Pháp và tiến tu mà không có những chướng ngại thông thường. Cõi ấy không chỉ là phần thưởng lạc thú cõi trời. Mục đích là hoàn tất con đường vì lợi ích của chúng sanh.</w:t>
      </w:r>
    </w:p>
    <w:p>
      <w:pPr>
        <w:pStyle w:val="PairEnglish"/>
        <w:keepLines/>
      </w:pPr>
      <w:r>
        <w:rPr>
          <w:rFonts w:ascii="Times New Roman" w:hAnsi="Times New Roman" w:cs="Times New Roman" w:eastAsia="SimSun"/>
          <w:color w:val="174F4B"/>
          <w:lang w:val="en-AU"/>
        </w:rPr>
        <w:t>The sequence matters. After surveying painful realms, the text does not settle for a more pleasant temporary rebirth. It seeks a Buddha-field where practice can continue without ordinary regression, then extends that aspiration to all beings.</w:t>
      </w:r>
    </w:p>
    <w:p>
      <w:pPr>
        <w:pStyle w:val="PairVietnamese"/>
        <w:keepLines/>
      </w:pPr>
      <w:r>
        <w:rPr>
          <w:rFonts w:ascii="Times New Roman" w:hAnsi="Times New Roman" w:cs="Times New Roman" w:eastAsia="SimSun"/>
          <w:color w:val="7B4B2A"/>
          <w:lang w:val="vi-VN"/>
        </w:rPr>
        <w:t>Trình tự này rất quan trọng. Sau khi khảo sát các cảnh giới đau khổ, bản văn không dừng ở một đời tái sanh tạm thời dễ chịu hơn. Bản văn cầu sanh về một cõi Phật nơi sự tu tập có thể tiếp tục mà không thoái chuyển theo cách thông thường, rồi mở rộng nguyện vọng ấy đến tất cả chúng sanh.</w:t>
      </w:r>
    </w:p>
    <w:p>
      <w:bookmarkStart w:id="699" w:name="C3_0125"/>
      <w:pPr>
        <w:pStyle w:val="Heading2"/>
      </w:pPr>
      <w:r>
        <w:rPr>
          <w:rFonts w:ascii="Times New Roman" w:hAnsi="Times New Roman" w:cs="Times New Roman" w:eastAsia="SimSun"/>
          <w:color w:val="174F4B"/>
          <w:lang w:val="en-AU"/>
        </w:rPr>
        <w:t>Endless dedication</w:t>
      </w:r>
      <w:bookmarkEnd w:id="699"/>
    </w:p>
    <w:p>
      <w:pPr>
        <w:pStyle w:val="VietnameseHeading"/>
      </w:pPr>
      <w:r>
        <w:rPr>
          <w:rFonts w:ascii="Times New Roman" w:hAnsi="Times New Roman" w:cs="Times New Roman" w:eastAsia="SimSun"/>
          <w:color w:val="7B4B2A"/>
          <w:lang w:val="vi-VN"/>
        </w:rPr>
        <w:t>Hồi hướng không cùng tận</w:t>
      </w:r>
    </w:p>
    <w:p>
      <w:pPr>
        <w:pStyle w:val="PairEnglish"/>
        <w:keepLines/>
      </w:pPr>
      <w:r>
        <w:rPr>
          <w:rFonts w:ascii="Times New Roman" w:hAnsi="Times New Roman" w:cs="Times New Roman" w:eastAsia="SimSun"/>
          <w:color w:val="174F4B"/>
          <w:lang w:val="en-AU"/>
        </w:rPr>
        <w:t>The formula that dedication will continue until space, beings, karma and affliction end echoes Samantabhadra's vast vows. Because these fields are treated as immeasurable, the commitment is effectively without limit.</w:t>
      </w:r>
    </w:p>
    <w:p>
      <w:pPr>
        <w:pStyle w:val="PairVietnamese"/>
        <w:keepLines/>
      </w:pPr>
      <w:r>
        <w:rPr>
          <w:rFonts w:ascii="Times New Roman" w:hAnsi="Times New Roman" w:cs="Times New Roman" w:eastAsia="SimSun"/>
          <w:color w:val="7B4B2A"/>
          <w:lang w:val="vi-VN"/>
        </w:rPr>
        <w:t>Công thức nói sự hồi hướng sẽ tiếp tục cho đến khi hư không, chúng sanh, nghiệp và phiền não chấm dứt, vang vọng các đại nguyện bao la của Bồ-tát Phổ Hiền. Vì những phạm vi này được xem là vô lượng, sự cam kết thực sự không có giới hạn.</w:t>
      </w:r>
    </w:p>
    <w:p>
      <w:bookmarkStart w:id="700" w:name="C3_0127"/>
      <w:pPr>
        <w:pStyle w:val="Heading2"/>
      </w:pPr>
      <w:r>
        <w:rPr>
          <w:rFonts w:ascii="Times New Roman" w:hAnsi="Times New Roman" w:cs="Times New Roman" w:eastAsia="SimSun"/>
          <w:color w:val="174F4B"/>
          <w:lang w:val="en-AU"/>
        </w:rPr>
        <w:t>What to attend to</w:t>
      </w:r>
      <w:bookmarkEnd w:id="700"/>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Dedication changes possession into participation. Rather than treating merit as a private spiritual balance, the assembly wishes that whatever is wholesome becomes a condition for safety, understanding and awakening throughout the Dharma realm.</w:t>
      </w:r>
    </w:p>
    <w:p>
      <w:pPr>
        <w:pStyle w:val="PairVietnamese"/>
        <w:keepLines/>
      </w:pPr>
      <w:r>
        <w:rPr>
          <w:rFonts w:ascii="Times New Roman" w:hAnsi="Times New Roman" w:cs="Times New Roman" w:eastAsia="SimSun"/>
          <w:color w:val="7B4B2A"/>
          <w:lang w:val="vi-VN"/>
        </w:rPr>
        <w:t>Hồi hướng chuyển sự sở hữu thành dự phần. Thay vì xem công đức như tài khoản tâm linh riêng, đại chúng nguyện mọi điều lành trở thành điều kiện cho an toàn, hiểu biết và giác ngộ khắp pháp giới.</w:t>
      </w:r>
    </w:p>
    <w:p>
      <w:bookmarkStart w:id="701" w:name="P3_011"/>
      <w:pPr>
        <w:pStyle w:val="Heading1"/>
      </w:pPr>
      <w:r>
        <w:rPr>
          <w:rFonts w:ascii="Times New Roman" w:hAnsi="Times New Roman" w:cs="Times New Roman" w:eastAsia="SimSun"/>
          <w:color w:val="174F4B"/>
          <w:lang w:val="en-AU"/>
        </w:rPr>
        <w:t>P3-011  Closing mantra and Prayer of Exiting Repentance</w:t>
      </w:r>
      <w:bookmarkEnd w:id="701"/>
    </w:p>
    <w:p>
      <w:pPr>
        <w:pStyle w:val="VietnameseHeading"/>
      </w:pPr>
      <w:r>
        <w:rPr>
          <w:rFonts w:ascii="Times New Roman" w:hAnsi="Times New Roman" w:cs="Times New Roman" w:eastAsia="SimSun"/>
          <w:color w:val="7B4B2A"/>
          <w:lang w:val="vi-VN"/>
        </w:rPr>
        <w:t>Thần chú cuối và văn xuất sám</w:t>
      </w:r>
    </w:p>
    <w:p>
      <w:pPr>
        <w:pStyle w:val="SourceLocator"/>
      </w:pPr>
      <w:r>
        <w:rPr>
          <w:rFonts w:ascii="Times New Roman" w:hAnsi="Times New Roman" w:cs="Times New Roman" w:eastAsia="SimSun"/>
          <w:color w:val="174F4B"/>
          <w:lang w:val="en-AU"/>
        </w:rPr>
        <w:t>Source PDF pages 43-46</w:t>
      </w:r>
    </w:p>
    <w:p>
      <w:pPr>
        <w:pStyle w:val="SourceLocator"/>
      </w:pPr>
      <w:r>
        <w:rPr>
          <w:rFonts w:ascii="Times New Roman" w:hAnsi="Times New Roman" w:cs="Times New Roman" w:eastAsia="SimSun"/>
          <w:color w:val="7B4B2A"/>
          <w:lang w:val="vi-VN"/>
        </w:rPr>
        <w:t>Trang PDF nguồn 43-46</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43-46</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43-46</w:t>
      </w:r>
      <w:r>
        <w:rPr>
          <w:rFonts w:ascii="Times New Roman" w:hAnsi="Times New Roman" w:cs="Times New Roman" w:eastAsia="SimSun"/>
          <w:color w:val="7B4B2A"/>
          <w:lang w:val="vi-VN"/>
        </w:rPr>
      </w:r>
    </w:p>
    <w:p>
      <w:bookmarkStart w:id="702" w:name="C3_0130"/>
      <w:pPr>
        <w:pStyle w:val="Heading2"/>
      </w:pPr>
      <w:r>
        <w:rPr>
          <w:rFonts w:ascii="Times New Roman" w:hAnsi="Times New Roman" w:cs="Times New Roman" w:eastAsia="SimSun"/>
          <w:color w:val="174F4B"/>
          <w:lang w:val="en-AU"/>
        </w:rPr>
        <w:t>What is happening?</w:t>
      </w:r>
      <w:bookmarkEnd w:id="702"/>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Seven Buddhas mantra seals the main repentance. The assembly then reviews the whole service: circumambulation, sūtra and mantra recitation, confession, prostration, Buddha-name chanting and offerings.</w:t>
      </w:r>
    </w:p>
    <w:p>
      <w:pPr>
        <w:pStyle w:val="PairVietnamese"/>
        <w:keepLines/>
      </w:pPr>
      <w:r>
        <w:rPr>
          <w:rFonts w:ascii="Times New Roman" w:hAnsi="Times New Roman" w:cs="Times New Roman" w:eastAsia="SimSun"/>
          <w:color w:val="7B4B2A"/>
          <w:lang w:val="vi-VN"/>
        </w:rPr>
        <w:t>Thần chú Bảy vị Phật niêm phong phần sám hối chính. Sau đó đại chúng xét lại toàn bộ buổi lễ: nhiễu Phật, tụng kinh và thần chú, sám hối, lễ lạy, niệm danh hiệu Phật và cúng dường.</w:t>
      </w:r>
    </w:p>
    <w:p>
      <w:bookmarkStart w:id="703" w:name="C3_0132"/>
      <w:pPr>
        <w:pStyle w:val="Heading2"/>
      </w:pPr>
      <w:r>
        <w:rPr>
          <w:rFonts w:ascii="Times New Roman" w:hAnsi="Times New Roman" w:cs="Times New Roman" w:eastAsia="SimSun"/>
          <w:color w:val="174F4B"/>
          <w:lang w:val="en-AU"/>
        </w:rPr>
        <w:t>Why review the actions?</w:t>
      </w:r>
      <w:bookmarkEnd w:id="703"/>
    </w:p>
    <w:p>
      <w:pPr>
        <w:pStyle w:val="VietnameseHeading"/>
      </w:pPr>
      <w:r>
        <w:rPr>
          <w:rFonts w:ascii="Times New Roman" w:hAnsi="Times New Roman" w:cs="Times New Roman" w:eastAsia="SimSun"/>
          <w:color w:val="7B4B2A"/>
          <w:lang w:val="vi-VN"/>
        </w:rPr>
        <w:t>Vì sao xét lại các hành động?</w:t>
      </w:r>
    </w:p>
    <w:p>
      <w:pPr>
        <w:pStyle w:val="PairEnglish"/>
        <w:keepLines/>
      </w:pPr>
      <w:r>
        <w:rPr>
          <w:rFonts w:ascii="Times New Roman" w:hAnsi="Times New Roman" w:cs="Times New Roman" w:eastAsia="SimSun"/>
          <w:color w:val="174F4B"/>
          <w:lang w:val="en-AU"/>
        </w:rPr>
        <w:t>The review gathers a long multi-session ritual into one field of merit. It also acknowledges that outward completion is not enough if the confession was insincere, so the assembly asks to repent once more.</w:t>
      </w:r>
    </w:p>
    <w:p>
      <w:pPr>
        <w:pStyle w:val="PairVietnamese"/>
        <w:keepLines/>
      </w:pPr>
      <w:r>
        <w:rPr>
          <w:rFonts w:ascii="Times New Roman" w:hAnsi="Times New Roman" w:cs="Times New Roman" w:eastAsia="SimSun"/>
          <w:color w:val="7B4B2A"/>
          <w:lang w:val="vi-VN"/>
        </w:rPr>
        <w:t>Sự xét lại quy tụ một nghi lễ dài nhiều thời thành một trường công đức. Nó cũng thừa nhận sự hoàn tất bên ngoài chưa đủ nếu lời sám hối thiếu chân thành, nên đại chúng xin sám hối thêm một lần nữa.</w:t>
      </w:r>
    </w:p>
    <w:p>
      <w:pPr>
        <w:pStyle w:val="PairEnglish"/>
        <w:keepLines/>
      </w:pPr>
      <w:r>
        <w:rPr>
          <w:rFonts w:ascii="Times New Roman" w:hAnsi="Times New Roman" w:cs="Times New Roman" w:eastAsia="SimSun"/>
          <w:color w:val="174F4B"/>
          <w:lang w:val="en-AU"/>
        </w:rPr>
        <w:t>This final review is an integrity check, not an invitation to endless self-doubt. Ask whether attention, words and conduct were reasonably aligned. If not, recognise the gap, renew the intention and continue without pretending that repetition itself guarantees change.</w:t>
      </w:r>
    </w:p>
    <w:p>
      <w:pPr>
        <w:pStyle w:val="PairVietnamese"/>
        <w:keepLines/>
      </w:pPr>
      <w:r>
        <w:rPr>
          <w:rFonts w:ascii="Times New Roman" w:hAnsi="Times New Roman" w:cs="Times New Roman" w:eastAsia="SimSun"/>
          <w:color w:val="7B4B2A"/>
          <w:lang w:val="vi-VN"/>
        </w:rPr>
        <w:t>Sự xét lại cuối này là một lần kiểm tra tính nhất quán, không phải lời mời bước vào sự tự nghi ngờ vô tận. Hãy hỏi sự chú tâm, lời nói và hành vi có nhất quán một cách hợp lý không. Nếu không, hãy nhận ra khoảng cách, làm mới ý hướng và tiếp tục mà không giả vờ sự lặp lại tự nó bảo đảm chuyển đổi.</w:t>
      </w:r>
    </w:p>
    <w:p>
      <w:bookmarkStart w:id="704" w:name="C3_0135"/>
      <w:pPr>
        <w:pStyle w:val="Heading2"/>
      </w:pPr>
      <w:r>
        <w:rPr>
          <w:rFonts w:ascii="Times New Roman" w:hAnsi="Times New Roman" w:cs="Times New Roman" w:eastAsia="SimSun"/>
          <w:color w:val="174F4B"/>
          <w:lang w:val="en-AU"/>
        </w:rPr>
        <w:t>Why “ripa ripate” is not English</w:t>
      </w:r>
      <w:bookmarkEnd w:id="704"/>
    </w:p>
    <w:p>
      <w:pPr>
        <w:pStyle w:val="VietnameseHeading"/>
      </w:pPr>
      <w:r>
        <w:rPr>
          <w:rFonts w:ascii="Times New Roman" w:hAnsi="Times New Roman" w:cs="Times New Roman" w:eastAsia="SimSun"/>
          <w:color w:val="7B4B2A"/>
          <w:lang w:val="vi-VN"/>
        </w:rPr>
        <w:t>Vì sao “ripa ripate” không phải tiếng Anh</w:t>
      </w:r>
    </w:p>
    <w:p>
      <w:pPr>
        <w:pStyle w:val="PairEnglish"/>
        <w:keepLines/>
      </w:pPr>
      <w:r>
        <w:rPr>
          <w:rFonts w:ascii="Times New Roman" w:hAnsi="Times New Roman" w:cs="Times New Roman" w:eastAsia="SimSun"/>
          <w:color w:val="174F4B"/>
          <w:lang w:val="en-AU"/>
        </w:rPr>
        <w:t xml:space="preserve">The English heading names the chant, but the line beneath it is a </w:t>
      </w:r>
      <w:r>
        <w:rPr>
          <w:rFonts w:ascii="Times New Roman" w:hAnsi="Times New Roman" w:cs="Times New Roman" w:eastAsia="SimSun"/>
          <w:b/>
          <w:color w:val="174F4B"/>
          <w:lang w:val="en-AU"/>
        </w:rPr>
        <w:t>transliteration</w:t>
      </w:r>
      <w:r>
        <w:rPr>
          <w:rFonts w:ascii="Times New Roman" w:hAnsi="Times New Roman" w:cs="Times New Roman" w:eastAsia="SimSun"/>
          <w:color w:val="174F4B"/>
          <w:lang w:val="en-AU"/>
        </w:rPr>
        <w:t>, meaning sacred sounds written in the Latin alphabet. The sounds began in an Indic language, were represented phonetically with Chinese characters, and were then transmitted through centuries of Chinese Buddhist chanting. The Chinese characters in this part often represent sound rather than an ordinary Chinese sentence.</w:t>
      </w:r>
    </w:p>
    <w:p>
      <w:pPr>
        <w:pStyle w:val="PairVietnamese"/>
        <w:keepLines/>
      </w:pPr>
      <w:r>
        <w:rPr>
          <w:rFonts w:ascii="Times New Roman" w:hAnsi="Times New Roman" w:cs="Times New Roman" w:eastAsia="SimSun"/>
          <w:color w:val="7B4B2A"/>
          <w:lang w:val="vi-VN"/>
        </w:rPr>
        <w:t xml:space="preserve">Tiêu đề tiếng Anh gọi tên lời tụng, nhưng dòng bên dưới là một </w:t>
      </w:r>
      <w:r>
        <w:rPr>
          <w:rFonts w:ascii="Times New Roman" w:hAnsi="Times New Roman" w:cs="Times New Roman" w:eastAsia="SimSun"/>
          <w:b/>
          <w:color w:val="7B4B2A"/>
          <w:lang w:val="vi-VN"/>
        </w:rPr>
        <w:t>bản chuyển tự</w:t>
      </w:r>
      <w:r>
        <w:rPr>
          <w:rFonts w:ascii="Times New Roman" w:hAnsi="Times New Roman" w:cs="Times New Roman" w:eastAsia="SimSun"/>
          <w:color w:val="7B4B2A"/>
          <w:lang w:val="vi-VN"/>
        </w:rPr>
        <w:t>, tức các âm thanh thiêng được viết bằng bảng chữ cái Latin. Những âm này bắt nguồn từ một ngôn ngữ Ấn Độ, được biểu âm bằng chữ Hán, rồi được lưu truyền qua nhiều thế kỷ tụng niệm Phật giáo Trung Hoa. Chữ Hán ở phần này thường biểu thị âm thanh thay vì tạo thành một câu tiếng Hoa thông thường.</w:t>
      </w:r>
    </w:p>
    <w:p>
      <w:pPr>
        <w:pStyle w:val="PairEnglish"/>
        <w:keepLines/>
      </w:pPr>
      <w:r>
        <w:rPr>
          <w:rFonts w:ascii="Times New Roman" w:hAnsi="Times New Roman" w:cs="Times New Roman" w:eastAsia="SimSun"/>
          <w:color w:val="174F4B"/>
          <w:lang w:val="en-AU"/>
        </w:rPr>
        <w:t>Some Sanskrit elements remain recognisable, while other syllables cannot be translated securely. In group practice, the officiant and the pinyin line in the temple text are the pronunciation authority.</w:t>
      </w:r>
    </w:p>
    <w:p>
      <w:pPr>
        <w:pStyle w:val="PairVietnamese"/>
        <w:keepLines/>
      </w:pPr>
      <w:r>
        <w:rPr>
          <w:rFonts w:ascii="Times New Roman" w:hAnsi="Times New Roman" w:cs="Times New Roman" w:eastAsia="SimSun"/>
          <w:color w:val="7B4B2A"/>
          <w:lang w:val="vi-VN"/>
        </w:rPr>
        <w:t>Một số yếu tố tiếng Phạn vẫn có thể nhận ra, trong khi những âm tiết khác không thể dịch chắc chắn. Khi tu tập cùng đại chúng, vị chủ lễ và dòng pinyin trong bản nghi thức của chùa là căn cứ về cách phát âm.</w:t>
      </w:r>
    </w:p>
    <w:p>
      <w:bookmarkStart w:id="705" w:name="C3_0138"/>
      <w:pPr>
        <w:pStyle w:val="Heading2"/>
      </w:pPr>
      <w:r>
        <w:rPr>
          <w:rFonts w:ascii="Times New Roman" w:hAnsi="Times New Roman" w:cs="Times New Roman" w:eastAsia="SimSun"/>
          <w:color w:val="174F4B"/>
          <w:lang w:val="en-AU"/>
        </w:rPr>
        <w:t>Chant guide: Seven Buddhas Offence-Extinguishing Mantra</w:t>
      </w:r>
      <w:bookmarkEnd w:id="705"/>
    </w:p>
    <w:p>
      <w:pPr>
        <w:pStyle w:val="VietnameseHeading"/>
      </w:pPr>
      <w:r>
        <w:rPr>
          <w:rFonts w:ascii="Times New Roman" w:hAnsi="Times New Roman" w:cs="Times New Roman" w:eastAsia="SimSun"/>
          <w:color w:val="7B4B2A"/>
          <w:lang w:val="vi-VN"/>
        </w:rPr>
        <w:t>Hướng dẫn tụng: Thần chú Bảy vị Phật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43, printed page 41.</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43 bản PDF nguồn, trang in 41.</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ripa ripate kuha kuhate tranite nigalate</w:t>
      </w:r>
      <w:r>
        <w:br/>
      </w:r>
      <w:r>
        <w:rPr>
          <w:rFonts w:ascii="Times New Roman" w:hAnsi="Times New Roman" w:cs="Times New Roman" w:eastAsia="SimSun"/>
          <w:i/>
          <w:color w:val="174F4B"/>
          <w:lang w:val="en-AU"/>
        </w:rPr>
        <w:t>vimarite mahāgate jāmlamcamte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REE-pah REE-pah-tay, KOO-hah KOO-hah-tay, TRAH-nee-tay, NEE-gah-lah-tay; VEE-mah-ree-tay, mah-HAA-gah-tay, JAHM-lahm-CHAHM-tay,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ripa ripate kuha kuhate tranite nigalate</w:t>
      </w:r>
      <w:r>
        <w:br/>
      </w:r>
      <w:r>
        <w:rPr>
          <w:rFonts w:ascii="Times New Roman" w:hAnsi="Times New Roman" w:cs="Times New Roman" w:eastAsia="SimSun"/>
          <w:i/>
          <w:color w:val="7B4B2A"/>
          <w:lang w:val="vi-VN"/>
        </w:rPr>
        <w:t>vimarite mahāgate jāmlamcamte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REE-pah REE-pah-tay, KOO-hah KOO-hah-tay, TRAH-nee-tay, NEE-gah-lah-tay; VEE-mah-ree-tay, mah-HAA-gah-tay, JAHM-lahm-CHAHM-tay,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What it means:</w:t>
      </w:r>
      <w:r>
        <w:rPr>
          <w:rFonts w:ascii="Times New Roman" w:hAnsi="Times New Roman" w:cs="Times New Roman" w:eastAsia="SimSun"/>
          <w:color w:val="174F4B"/>
          <w:lang w:val="en-AU"/>
        </w:rPr>
        <w:t xml:space="preserve"> There is no responsible word-for-word translation of the whole formula. </w:t>
      </w:r>
      <w:r>
        <w:rPr>
          <w:rFonts w:ascii="Times New Roman" w:hAnsi="Times New Roman" w:cs="Times New Roman" w:eastAsia="SimSun"/>
          <w:i/>
          <w:color w:val="174F4B"/>
          <w:lang w:val="en-AU"/>
        </w:rPr>
        <w:t>Mahā</w:t>
      </w:r>
      <w:r>
        <w:rPr>
          <w:rFonts w:ascii="Times New Roman" w:hAnsi="Times New Roman" w:cs="Times New Roman" w:eastAsia="SimSun"/>
          <w:color w:val="174F4B"/>
          <w:lang w:val="en-AU"/>
        </w:rPr>
        <w:t xml:space="preserve"> means “great”, </w:t>
      </w:r>
      <w:r>
        <w:rPr>
          <w:rFonts w:ascii="Times New Roman" w:hAnsi="Times New Roman" w:cs="Times New Roman" w:eastAsia="SimSun"/>
          <w:i/>
          <w:color w:val="174F4B"/>
          <w:lang w:val="en-AU"/>
        </w:rPr>
        <w:t>gate</w:t>
      </w:r>
      <w:r>
        <w:rPr>
          <w:rFonts w:ascii="Times New Roman" w:hAnsi="Times New Roman" w:cs="Times New Roman" w:eastAsia="SimSun"/>
          <w:color w:val="174F4B"/>
          <w:lang w:val="en-AU"/>
        </w:rPr>
        <w:t xml:space="preserve"> is related to going or having gone, and </w:t>
      </w:r>
      <w:r>
        <w:rPr>
          <w:rFonts w:ascii="Times New Roman" w:hAnsi="Times New Roman" w:cs="Times New Roman" w:eastAsia="SimSun"/>
          <w:i/>
          <w:color w:val="174F4B"/>
          <w:lang w:val="en-AU"/>
        </w:rPr>
        <w:t>svāhā</w:t>
      </w:r>
      <w:r>
        <w:rPr>
          <w:rFonts w:ascii="Times New Roman" w:hAnsi="Times New Roman" w:cs="Times New Roman" w:eastAsia="SimSun"/>
          <w:color w:val="174F4B"/>
          <w:lang w:val="en-AU"/>
        </w:rPr>
        <w:t xml:space="preserve"> is a traditional ending that seals or completes a mantra. Its Chinese title gives the reliable overall meaning: a mantra of the Seven Buddhas for extinguishing offences.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w:t>
      </w:r>
      <w:r>
        <w:rPr>
          <w:rFonts w:ascii="Times New Roman" w:hAnsi="Times New Roman" w:cs="Times New Roman" w:eastAsia="SimSun"/>
          <w:color w:val="7B4B2A"/>
          <w:lang w:val="vi-VN"/>
        </w:rPr>
        <w:t xml:space="preserve"> Không có bản dịch từng từ nào có thể được cung cấp một cách có trách nhiệm cho toàn bộ công thức này. </w:t>
      </w:r>
      <w:r>
        <w:rPr>
          <w:rFonts w:ascii="Times New Roman" w:hAnsi="Times New Roman" w:cs="Times New Roman" w:eastAsia="SimSun"/>
          <w:i/>
          <w:color w:val="7B4B2A"/>
          <w:lang w:val="vi-VN"/>
        </w:rPr>
        <w:t>Mahā</w:t>
      </w:r>
      <w:r>
        <w:rPr>
          <w:rFonts w:ascii="Times New Roman" w:hAnsi="Times New Roman" w:cs="Times New Roman" w:eastAsia="SimSun"/>
          <w:color w:val="7B4B2A"/>
          <w:lang w:val="vi-VN"/>
        </w:rPr>
        <w:t xml:space="preserve"> nghĩa là “lớn”, </w:t>
      </w:r>
      <w:r>
        <w:rPr>
          <w:rFonts w:ascii="Times New Roman" w:hAnsi="Times New Roman" w:cs="Times New Roman" w:eastAsia="SimSun"/>
          <w:i/>
          <w:color w:val="7B4B2A"/>
          <w:lang w:val="vi-VN"/>
        </w:rPr>
        <w:t>gate</w:t>
      </w:r>
      <w:r>
        <w:rPr>
          <w:rFonts w:ascii="Times New Roman" w:hAnsi="Times New Roman" w:cs="Times New Roman" w:eastAsia="SimSun"/>
          <w:color w:val="7B4B2A"/>
          <w:lang w:val="vi-VN"/>
        </w:rPr>
        <w:t xml:space="preserve"> có liên hệ với đi hoặc đã đi, và </w:t>
      </w:r>
      <w:r>
        <w:rPr>
          <w:rFonts w:ascii="Times New Roman" w:hAnsi="Times New Roman" w:cs="Times New Roman" w:eastAsia="SimSun"/>
          <w:i/>
          <w:color w:val="7B4B2A"/>
          <w:lang w:val="vi-VN"/>
        </w:rPr>
        <w:t>svāhā</w:t>
      </w:r>
      <w:r>
        <w:rPr>
          <w:rFonts w:ascii="Times New Roman" w:hAnsi="Times New Roman" w:cs="Times New Roman" w:eastAsia="SimSun"/>
          <w:color w:val="7B4B2A"/>
          <w:lang w:val="vi-VN"/>
        </w:rPr>
        <w:t xml:space="preserve"> là âm kết truyền thống dùng để niêm phong hay hoàn tất một thần chú. Tên tiếng Hoa của thần chú cho biết ý nghĩa tổng quát đáng tin cậy: thần chú của bảy vị Phật để diệt tội.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gathers attention, expresses the intention that harmful karma and its obstructions be purified, and seals the three-scroll confession before the final exit prayer.</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Thần chú gom sự chú tâm, biểu đạt ý nguyện rằng nghiệp gây hại cùng các chướng ngại của nó được thanh tịnh, và niêm phong phần sám hối ba quyển trước lời nguyện xuất sám cuối cùng.</w:t>
      </w:r>
    </w:p>
    <w:p>
      <w:bookmarkStart w:id="706" w:name="C3_0143"/>
      <w:pPr>
        <w:pStyle w:val="Heading2"/>
      </w:pPr>
      <w:r>
        <w:rPr>
          <w:rFonts w:ascii="Times New Roman" w:hAnsi="Times New Roman" w:cs="Times New Roman" w:eastAsia="SimSun"/>
          <w:color w:val="174F4B"/>
          <w:lang w:val="en-AU"/>
        </w:rPr>
        <w:t>Important references</w:t>
      </w:r>
      <w:bookmarkEnd w:id="706"/>
    </w:p>
    <w:p>
      <w:pPr>
        <w:pStyle w:val="VietnameseHeading"/>
      </w:pPr>
      <w:r>
        <w:rPr>
          <w:rFonts w:ascii="Times New Roman" w:hAnsi="Times New Roman" w:cs="Times New Roman" w:eastAsia="SimSun"/>
          <w:color w:val="7B4B2A"/>
          <w:lang w:val="vi-VN"/>
        </w:rPr>
        <w:t>Các dẫn chiếu quan trọng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Infinite Life Tathāgata</w:t>
      </w:r>
      <w:r>
        <w:rPr>
          <w:rFonts w:ascii="Times New Roman" w:hAnsi="Times New Roman" w:cs="Times New Roman" w:eastAsia="SimSun"/>
          <w:color w:val="174F4B"/>
          <w:lang w:val="en-AU"/>
        </w:rPr>
        <w:t xml:space="preserve"> is Amitāyus, the long-life aspect or name of Amitābha.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Đức Vô Lượng Thọ Như Lai</w:t>
      </w:r>
      <w:r>
        <w:rPr>
          <w:rFonts w:ascii="Times New Roman" w:hAnsi="Times New Roman" w:cs="Times New Roman" w:eastAsia="SimSun"/>
          <w:color w:val="7B4B2A"/>
          <w:lang w:val="vi-VN"/>
        </w:rPr>
        <w:t xml:space="preserve"> là Amitāyus, phương diện hay danh hiệu trường thọ của Đức Phật A Di Đà.</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Lotus Treasury</w:t>
      </w:r>
      <w:r>
        <w:rPr>
          <w:rFonts w:ascii="Times New Roman" w:hAnsi="Times New Roman" w:cs="Times New Roman" w:eastAsia="SimSun"/>
          <w:color w:val="174F4B"/>
          <w:lang w:val="en-AU"/>
        </w:rPr>
        <w:t xml:space="preserve"> is a vast purified cosmos associated with Mahāyāna vision.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Liên Hoa Tạng</w:t>
      </w:r>
      <w:r>
        <w:rPr>
          <w:rFonts w:ascii="Times New Roman" w:hAnsi="Times New Roman" w:cs="Times New Roman" w:eastAsia="SimSun"/>
          <w:color w:val="7B4B2A"/>
          <w:lang w:val="vi-VN"/>
        </w:rPr>
        <w:t xml:space="preserve"> là một vũ trụ thanh tịnh rộng lớn gắn với cái nhìn Đại thừa.</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Dragon Flower assemblies</w:t>
      </w:r>
      <w:r>
        <w:rPr>
          <w:rFonts w:ascii="Times New Roman" w:hAnsi="Times New Roman" w:cs="Times New Roman" w:eastAsia="SimSun"/>
          <w:color w:val="174F4B"/>
          <w:lang w:val="en-AU"/>
        </w:rPr>
        <w:t xml:space="preserve"> are future teaching assemblies under Maitreya Buddha.</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Các hội Long Hoa</w:t>
      </w:r>
      <w:r>
        <w:rPr>
          <w:rFonts w:ascii="Times New Roman" w:hAnsi="Times New Roman" w:cs="Times New Roman" w:eastAsia="SimSun"/>
          <w:color w:val="7B4B2A"/>
          <w:lang w:val="vi-VN"/>
        </w:rPr>
        <w:t xml:space="preserve"> là những hội thuyết pháp tương lai dưới Đức Phật Di Lặc.</w:t>
      </w:r>
    </w:p>
    <w:p>
      <w:pPr>
        <w:pStyle w:val="PairEnglish"/>
        <w:keepLines/>
      </w:pPr>
      <w:r>
        <w:rPr>
          <w:rFonts w:ascii="Times New Roman" w:hAnsi="Times New Roman" w:cs="Times New Roman" w:eastAsia="SimSun"/>
          <w:color w:val="174F4B"/>
          <w:lang w:val="en-AU"/>
        </w:rPr>
        <w:t xml:space="preserve">• The </w:t>
      </w:r>
      <w:r>
        <w:rPr>
          <w:rFonts w:ascii="Times New Roman" w:hAnsi="Times New Roman" w:cs="Times New Roman" w:eastAsia="SimSun"/>
          <w:b/>
          <w:color w:val="174F4B"/>
          <w:lang w:val="en-AU"/>
        </w:rPr>
        <w:t>four kindnesses</w:t>
      </w:r>
      <w:r>
        <w:rPr>
          <w:rFonts w:ascii="Times New Roman" w:hAnsi="Times New Roman" w:cs="Times New Roman" w:eastAsia="SimSun"/>
          <w:color w:val="174F4B"/>
          <w:lang w:val="en-AU"/>
        </w:rPr>
        <w:t xml:space="preserve"> commonly include parents, sentient beings, rulers or society, and the Triple Gem. Lists vary by source.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Bốn ân</w:t>
      </w:r>
      <w:r>
        <w:rPr>
          <w:rFonts w:ascii="Times New Roman" w:hAnsi="Times New Roman" w:cs="Times New Roman" w:eastAsia="SimSun"/>
          <w:color w:val="7B4B2A"/>
          <w:lang w:val="vi-VN"/>
        </w:rPr>
        <w:t xml:space="preserve"> thường bao gồm cha mẹ, chúng sanh, vua hay xã hội, và Tam bảo. Danh sách thay đổi tuỳ nguồn.</w:t>
      </w:r>
    </w:p>
    <w:p>
      <w:bookmarkStart w:id="707" w:name="P3_012"/>
      <w:pPr>
        <w:pStyle w:val="Heading1"/>
      </w:pPr>
      <w:r>
        <w:rPr>
          <w:rFonts w:ascii="Times New Roman" w:hAnsi="Times New Roman" w:cs="Times New Roman" w:eastAsia="SimSun"/>
          <w:color w:val="174F4B"/>
          <w:lang w:val="en-AU"/>
        </w:rPr>
        <w:t>P3-012  Memorial Altar Dedication</w:t>
      </w:r>
      <w:bookmarkEnd w:id="707"/>
    </w:p>
    <w:p>
      <w:pPr>
        <w:pStyle w:val="VietnameseHeading"/>
      </w:pPr>
      <w:r>
        <w:rPr>
          <w:rFonts w:ascii="Times New Roman" w:hAnsi="Times New Roman" w:cs="Times New Roman" w:eastAsia="SimSun"/>
          <w:color w:val="7B4B2A"/>
          <w:lang w:val="vi-VN"/>
        </w:rPr>
        <w:t>Hồi hướng đàn tưởng niệm</w:t>
      </w:r>
    </w:p>
    <w:p>
      <w:pPr>
        <w:pStyle w:val="SourceLocator"/>
      </w:pPr>
      <w:r>
        <w:rPr>
          <w:rFonts w:ascii="Times New Roman" w:hAnsi="Times New Roman" w:cs="Times New Roman" w:eastAsia="SimSun"/>
          <w:color w:val="174F4B"/>
          <w:lang w:val="en-AU"/>
        </w:rPr>
        <w:t>Source PDF pages 47-52</w:t>
      </w:r>
    </w:p>
    <w:p>
      <w:pPr>
        <w:pStyle w:val="SourceLocator"/>
      </w:pPr>
      <w:r>
        <w:rPr>
          <w:rFonts w:ascii="Times New Roman" w:hAnsi="Times New Roman" w:cs="Times New Roman" w:eastAsia="SimSun"/>
          <w:color w:val="7B4B2A"/>
          <w:lang w:val="vi-VN"/>
        </w:rPr>
        <w:t>Trang PDF nguồn 47-52</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47-51</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47-51</w:t>
      </w:r>
      <w:r>
        <w:rPr>
          <w:rFonts w:ascii="Times New Roman" w:hAnsi="Times New Roman" w:cs="Times New Roman" w:eastAsia="SimSun"/>
          <w:color w:val="7B4B2A"/>
          <w:lang w:val="vi-VN"/>
        </w:rPr>
      </w:r>
    </w:p>
    <w:p>
      <w:bookmarkStart w:id="708" w:name="C3_0149"/>
      <w:pPr>
        <w:pStyle w:val="Heading2"/>
      </w:pPr>
      <w:r>
        <w:rPr>
          <w:rFonts w:ascii="Times New Roman" w:hAnsi="Times New Roman" w:cs="Times New Roman" w:eastAsia="SimSun"/>
          <w:color w:val="174F4B"/>
          <w:lang w:val="en-AU"/>
        </w:rPr>
        <w:t>What is happening?</w:t>
      </w:r>
      <w:bookmarkEnd w:id="708"/>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service turns explicitly towards deceased beings. It invokes Amitābha, recites the Heart Sūtra and several dhāraṇīs, transforms food and water symbolically into boundless offerings, dedicates merit and respectfully sends off the sacred assembly.</w:t>
      </w:r>
    </w:p>
    <w:p>
      <w:pPr>
        <w:pStyle w:val="PairVietnamese"/>
        <w:keepLines/>
      </w:pPr>
      <w:r>
        <w:rPr>
          <w:rFonts w:ascii="Times New Roman" w:hAnsi="Times New Roman" w:cs="Times New Roman" w:eastAsia="SimSun"/>
          <w:color w:val="7B4B2A"/>
          <w:lang w:val="vi-VN"/>
        </w:rPr>
        <w:t>Buổi lễ trực tiếp hướng đến các chúng sanh đã mất. Buổi lễ thỉnh Đức Phật A Di Đà, tụng Tâm Kinh và một số đà-la-ni, quán tưởng chuyển thức ăn và nước thành phẩm vật cúng dường vô biên, hồi hướng công đức và cung kính tiễn thánh chúng.</w:t>
      </w:r>
    </w:p>
    <w:p>
      <w:bookmarkStart w:id="709" w:name="C3_0151"/>
      <w:pPr>
        <w:pStyle w:val="Heading2"/>
      </w:pPr>
      <w:r>
        <w:rPr>
          <w:rFonts w:ascii="Times New Roman" w:hAnsi="Times New Roman" w:cs="Times New Roman" w:eastAsia="SimSun"/>
          <w:color w:val="174F4B"/>
          <w:lang w:val="en-AU"/>
        </w:rPr>
        <w:t>Why Amitābha?</w:t>
      </w:r>
      <w:bookmarkEnd w:id="709"/>
    </w:p>
    <w:p>
      <w:pPr>
        <w:pStyle w:val="VietnameseHeading"/>
      </w:pPr>
      <w:r>
        <w:rPr>
          <w:rFonts w:ascii="Times New Roman" w:hAnsi="Times New Roman" w:cs="Times New Roman" w:eastAsia="SimSun"/>
          <w:color w:val="7B4B2A"/>
          <w:lang w:val="vi-VN"/>
        </w:rPr>
        <w:t>Vì sao là Đức Phật A Di Đà?</w:t>
      </w:r>
    </w:p>
    <w:p>
      <w:pPr>
        <w:pStyle w:val="PairEnglish"/>
        <w:keepLines/>
      </w:pPr>
      <w:r>
        <w:rPr>
          <w:rFonts w:ascii="Times New Roman" w:hAnsi="Times New Roman" w:cs="Times New Roman" w:eastAsia="SimSun"/>
          <w:color w:val="174F4B"/>
          <w:lang w:val="en-AU"/>
        </w:rPr>
        <w:t>Amitābha is invoked as the guide and receiver of the Western Pure Land. In East Asian memorial practice, his name expresses the wish that deceased beings encounter clarity, support and a favourable rebirth in Sukhāvatī.</w:t>
      </w:r>
    </w:p>
    <w:p>
      <w:pPr>
        <w:pStyle w:val="PairVietnamese"/>
        <w:keepLines/>
      </w:pPr>
      <w:r>
        <w:rPr>
          <w:rFonts w:ascii="Times New Roman" w:hAnsi="Times New Roman" w:cs="Times New Roman" w:eastAsia="SimSun"/>
          <w:color w:val="7B4B2A"/>
          <w:lang w:val="vi-VN"/>
        </w:rPr>
        <w:t>Đức Phật A Di Đà được thỉnh là Đấng Tiếp Dẫn cõi Tịnh độ phương Tây. Trong nghi thức tưởng niệm Đông Á, danh hiệu ngài biểu đạt ước nguyện chúng sanh đã mất gặp sự sáng suốt, hỗ trợ và được tái sanh thuận lợi tại Cực Lạc.</w:t>
      </w:r>
    </w:p>
    <w:p>
      <w:bookmarkStart w:id="710" w:name="C3_0153"/>
      <w:pPr>
        <w:pStyle w:val="Heading2"/>
      </w:pPr>
      <w:r>
        <w:rPr>
          <w:rFonts w:ascii="Times New Roman" w:hAnsi="Times New Roman" w:cs="Times New Roman" w:eastAsia="SimSun"/>
          <w:color w:val="174F4B"/>
          <w:lang w:val="en-AU"/>
        </w:rPr>
        <w:t>Why the Heart Sūtra?</w:t>
      </w:r>
      <w:bookmarkEnd w:id="710"/>
    </w:p>
    <w:p>
      <w:pPr>
        <w:pStyle w:val="VietnameseHeading"/>
      </w:pPr>
      <w:r>
        <w:rPr>
          <w:rFonts w:ascii="Times New Roman" w:hAnsi="Times New Roman" w:cs="Times New Roman" w:eastAsia="SimSun"/>
          <w:color w:val="7B4B2A"/>
          <w:lang w:val="vi-VN"/>
        </w:rPr>
        <w:t>Vì sao là Tâm Kinh?</w:t>
      </w:r>
    </w:p>
    <w:p>
      <w:pPr>
        <w:pStyle w:val="PairEnglish"/>
        <w:keepLines/>
      </w:pPr>
      <w:r>
        <w:rPr>
          <w:rFonts w:ascii="Times New Roman" w:hAnsi="Times New Roman" w:cs="Times New Roman" w:eastAsia="SimSun"/>
          <w:color w:val="174F4B"/>
          <w:lang w:val="en-AU"/>
        </w:rPr>
        <w:t>The Heart Sūtra teaches that the five aggregates and all phenomena are empty of independent, permanent essence. In a memorial setting, this wisdom loosens fearful attachment to fixed identity while compassion continues to care for the deceased.</w:t>
      </w:r>
    </w:p>
    <w:p>
      <w:pPr>
        <w:pStyle w:val="PairVietnamese"/>
        <w:keepLines/>
      </w:pPr>
      <w:r>
        <w:rPr>
          <w:rFonts w:ascii="Times New Roman" w:hAnsi="Times New Roman" w:cs="Times New Roman" w:eastAsia="SimSun"/>
          <w:color w:val="7B4B2A"/>
          <w:lang w:val="vi-VN"/>
        </w:rPr>
        <w:t>Tâm Kinh dạy rằng năm uẩn và tất cả các pháp đều không có tự tánh độc lập, thường hằng. Trong bối cảnh tưởng niệm, trí tuệ này tháo lỏng sự chấp trước đầy sợ hãi vào một bản sắc cố định, trong khi lòng từ bi vẫn tiếp tục quan tâm người đã mất.</w:t>
      </w:r>
    </w:p>
    <w:p>
      <w:pPr>
        <w:pStyle w:val="PairEnglish"/>
        <w:keepLines/>
      </w:pPr>
      <w:r>
        <w:rPr>
          <w:rFonts w:ascii="Times New Roman" w:hAnsi="Times New Roman" w:cs="Times New Roman" w:eastAsia="SimSun"/>
          <w:color w:val="174F4B"/>
          <w:lang w:val="en-AU"/>
        </w:rPr>
        <w:t xml:space="preserve">The pairing is deliberate: Amitābha gives the memorial aspiration a compassionate destination, while 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xml:space="preserve"> prevents the mourner from turning any person or state into a fixed possession. Neither element asks for certainty about where a particular deceased person has gone.</w:t>
      </w:r>
    </w:p>
    <w:p>
      <w:pPr>
        <w:pStyle w:val="PairVietnamese"/>
        <w:keepLines/>
      </w:pPr>
      <w:r>
        <w:rPr>
          <w:rFonts w:ascii="Times New Roman" w:hAnsi="Times New Roman" w:cs="Times New Roman" w:eastAsia="SimSun"/>
          <w:color w:val="7B4B2A"/>
          <w:lang w:val="vi-VN"/>
        </w:rPr>
        <w:t xml:space="preserve">Sự kết hợp là có chủ ý: Đức Phật A Di Đà trao cho nguyện vọng tưởng niệm một đích đến từ bi, còn </w:t>
      </w:r>
      <w:r>
        <w:rPr>
          <w:rFonts w:ascii="Times New Roman" w:hAnsi="Times New Roman" w:cs="Times New Roman" w:eastAsia="SimSun"/>
          <w:i/>
          <w:color w:val="7B4B2A"/>
          <w:lang w:val="vi-VN"/>
        </w:rPr>
        <w:t>Tâm Kinh</w:t>
      </w:r>
      <w:r>
        <w:rPr>
          <w:rFonts w:ascii="Times New Roman" w:hAnsi="Times New Roman" w:cs="Times New Roman" w:eastAsia="SimSun"/>
          <w:color w:val="7B4B2A"/>
          <w:lang w:val="vi-VN"/>
        </w:rPr>
        <w:t xml:space="preserve"> ngăn người đang tang biến bất kỳ con người hay trạng thái nào thành vật sở hữu cố định. Không yếu tố nào yêu cầu sự chắc chắn về nơi một người đã mất cụ thể đi đến.</w:t>
      </w:r>
    </w:p>
    <w:p>
      <w:bookmarkStart w:id="711" w:name="C3_0156"/>
      <w:pPr>
        <w:pStyle w:val="Heading2"/>
      </w:pPr>
      <w:r>
        <w:rPr>
          <w:rFonts w:ascii="Times New Roman" w:hAnsi="Times New Roman" w:cs="Times New Roman" w:eastAsia="SimSun"/>
          <w:color w:val="174F4B"/>
          <w:lang w:val="en-AU"/>
        </w:rPr>
        <w:t>The four dhāraṇī functions</w:t>
      </w:r>
      <w:bookmarkEnd w:id="711"/>
    </w:p>
    <w:p>
      <w:pPr>
        <w:pStyle w:val="VietnameseHeading"/>
      </w:pPr>
      <w:r>
        <w:rPr>
          <w:rFonts w:ascii="Times New Roman" w:hAnsi="Times New Roman" w:cs="Times New Roman" w:eastAsia="SimSun"/>
          <w:color w:val="7B4B2A"/>
          <w:lang w:val="vi-VN"/>
        </w:rPr>
        <w:t>Công năng của bốn đà-la-ni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Recitation</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Ritual purpose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Lời tụng</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Mục đích nghi lễ</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Rebirth in the Pure Land Dhāraṇī</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Supports aspiration towards Amitābha's Pure Land.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Vãng Sanh Tịnh Độ Đà-la-ni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Nâng đỡ nguyện vọng hướng đến cõi Tịnh độ của Đức Phật A Di Đà.</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Transformation of Food Dhāraṇī</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Imagines a limited offering becoming sufficient for innumerable beings.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Biến Thực Đà-la-ni</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Quán tưởng phẩm vật hữu hạn trở nên đầy đủ cho vô số chúng sanh.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Sweet Dew Dhāraṇī</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Offers cooling nourishment and Dharma relief to thirsty beings.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Cam Lồ Đà-la-ni</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Dâng sự nuôi dưỡng mát dịu và sự cứu khổ bằng Pháp cho chúng sanh đang khát.</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Universal Offering Dhāraṇī</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Extends the offering throughout the whole Dharma realm.</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Phổ Cúng Dường Đà-la-ni</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Mở rộng phẩm vật cúng dường khắp toàn pháp giới.</w:t>
            </w:r>
          </w:p>
        </w:tc>
      </w:tr>
    </w:tbl>
    <w:p>
      <w:pPr>
        <w:spacing w:after="80"/>
      </w:pPr>
    </w:p>
    <w:p>
      <w:pPr>
        <w:pStyle w:val="PairEnglish"/>
        <w:keepLines/>
      </w:pPr>
      <w:r>
        <w:rPr>
          <w:rFonts w:ascii="Times New Roman" w:hAnsi="Times New Roman" w:cs="Times New Roman" w:eastAsia="SimSun"/>
          <w:color w:val="174F4B"/>
          <w:lang w:val="en-AU"/>
        </w:rPr>
        <w:t>Dhāraṇī syllables should be learned from the temple's liturgical text and sound model rather than reconstructed from English spelling. The cues below are calm first readings of the source's Latin-letter lines, not replacements for the officiant.</w:t>
      </w:r>
    </w:p>
    <w:p>
      <w:pPr>
        <w:pStyle w:val="PairVietnamese"/>
        <w:keepLines/>
      </w:pPr>
      <w:r>
        <w:rPr>
          <w:rFonts w:ascii="Times New Roman" w:hAnsi="Times New Roman" w:cs="Times New Roman" w:eastAsia="SimSun"/>
          <w:color w:val="7B4B2A"/>
          <w:lang w:val="vi-VN"/>
        </w:rPr>
        <w:t>Các âm tiết đà-la-ni nên được học từ bản nghi thức và mẫu âm của chùa, thay vì phục dựng từ cách viết tiếng Anh. Những gợi ý dưới đây là cách đọc chậm, rõ lần đầu cho các dòng chữ Latin trong bản nguồn, không thay thế vị chủ lễ.</w:t>
      </w:r>
    </w:p>
    <w:p>
      <w:bookmarkStart w:id="712" w:name="C3_0159"/>
      <w:pPr>
        <w:pStyle w:val="Heading2"/>
      </w:pPr>
      <w:r>
        <w:rPr>
          <w:rFonts w:ascii="Times New Roman" w:hAnsi="Times New Roman" w:cs="Times New Roman" w:eastAsia="SimSun"/>
          <w:color w:val="174F4B"/>
          <w:lang w:val="en-AU"/>
        </w:rPr>
        <w:t>Chant guide: Heart Sūtra mantra</w:t>
      </w:r>
      <w:bookmarkEnd w:id="712"/>
    </w:p>
    <w:p>
      <w:pPr>
        <w:pStyle w:val="VietnameseHeading"/>
      </w:pPr>
      <w:r>
        <w:rPr>
          <w:rFonts w:ascii="Times New Roman" w:hAnsi="Times New Roman" w:cs="Times New Roman" w:eastAsia="SimSun"/>
          <w:color w:val="7B4B2A"/>
          <w:lang w:val="vi-VN"/>
        </w:rPr>
        <w:t>Hướng dẫn tụng: thần chú Tâm Kinh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49, printed page 47.</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49 bản PDF nguồn, trang in 47.</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gate gate pāragate pārasaṃgate bodhi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GAH-tay GAH-tay PAA-rah-gah-tay PAA-rah-sung-gah-tay BOH-dhee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gate gate pāragate pārasaṃgate bodhi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GAH-tay GAH-tay PAA-rah-gah-tay PAA-rah-sung-gah-tay BOH-dhee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A common interpretive rendering is “gone, gone, gone beyond, gone completely beyond, awakening, svāhā”. It condenses the Heart Sūtra's movement beyond fear, clinging and fixed concepts.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Một cách diễn dịch phổ biến là “đi qua, đi qua, đi qua bờ bên kia, hoàn toàn đi qua bờ bên kia, giác ngộ, svāhā”. Thần chú cô đọng tiến trình của Tâm Kinh vượt khỏi sợ hãi, chấp thủ và các khái niệm cố định.</w:t>
      </w:r>
    </w:p>
    <w:p>
      <w:bookmarkStart w:id="713" w:name="C3_0163"/>
      <w:pPr>
        <w:pStyle w:val="Heading2"/>
      </w:pPr>
      <w:r>
        <w:rPr>
          <w:rFonts w:ascii="Times New Roman" w:hAnsi="Times New Roman" w:cs="Times New Roman" w:eastAsia="SimSun"/>
          <w:color w:val="174F4B"/>
          <w:lang w:val="en-AU"/>
        </w:rPr>
        <w:t>Chant guide: Rebirth in the Pure Land Dhāraṇī</w:t>
      </w:r>
      <w:bookmarkEnd w:id="713"/>
    </w:p>
    <w:p>
      <w:pPr>
        <w:pStyle w:val="VietnameseHeading"/>
      </w:pPr>
      <w:r>
        <w:rPr>
          <w:rFonts w:ascii="Times New Roman" w:hAnsi="Times New Roman" w:cs="Times New Roman" w:eastAsia="SimSun"/>
          <w:color w:val="7B4B2A"/>
          <w:lang w:val="vi-VN"/>
        </w:rPr>
        <w:t>Hướng dẫn tụng: Vãng Sanh Tịnh Độ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49, printed page 47.</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49 bản PDF nguồn, trang in 47.</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Namo'mitābhāya tathāgatāya tadyathā; [oṃ] amṛtod bhave amṛta-siddhaṃ bhave; amṛta-vikrānte amṛta-vikrānta; gāmini gagana kīrta kāre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NAH-moh ah-mee-TAA-bhaa-yah tah-THAA-gah-taa-yah tud-yuh-THAA; ohm uh-MRIH-tohd BHAH-vay, uh-MRIH-tah SID-dhum BHAH-vay; uh-MRIH-tah vee-KRAAN-tay, uh-MRIH-tah vee-KRAAN-tah; GAA-mee-nee GAH-gah-nah KEER-tah KAA-ray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Namo'mitābhāya tathāgatāya tadyathā; [oṃ] amṛtod bhave amṛta-siddhaṃ bhave; amṛta-vikrānte amṛta-vikrānta; gāmini gagana kīrta kāre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NAH-moh ah-mee-TAA-bhaa-yah tah-THAA-gah-taa-yah tud-yuh-THAA; ohm uh-MRIH-tohd BHAH-vay, uh-MRIH-tah SID-dhum BHAH-vay; uh-MRIH-tah vee-KRAAN-tay, uh-MRIH-tah vee-KRAAN-tah; GAA-mee-nee GAH-gah-nah KEER-tah KAA-ray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w:t>
      </w:r>
      <w:r>
        <w:rPr>
          <w:rFonts w:ascii="Times New Roman" w:hAnsi="Times New Roman" w:cs="Times New Roman" w:eastAsia="SimSun"/>
          <w:color w:val="174F4B"/>
          <w:lang w:val="en-AU"/>
        </w:rPr>
        <w:t xml:space="preserve"> The opening is clear: “Homage to Amitābha Tathāgata; thus”. </w:t>
      </w:r>
      <w:r>
        <w:rPr>
          <w:rFonts w:ascii="Times New Roman" w:hAnsi="Times New Roman" w:cs="Times New Roman" w:eastAsia="SimSun"/>
          <w:i/>
          <w:color w:val="174F4B"/>
          <w:lang w:val="en-AU"/>
        </w:rPr>
        <w:t>Amṛta</w:t>
      </w:r>
      <w:r>
        <w:rPr>
          <w:rFonts w:ascii="Times New Roman" w:hAnsi="Times New Roman" w:cs="Times New Roman" w:eastAsia="SimSun"/>
          <w:color w:val="174F4B"/>
          <w:lang w:val="en-AU"/>
        </w:rPr>
        <w:t xml:space="preserve"> means “deathless” and also “nectar”, while </w:t>
      </w:r>
      <w:r>
        <w:rPr>
          <w:rFonts w:ascii="Times New Roman" w:hAnsi="Times New Roman" w:cs="Times New Roman" w:eastAsia="SimSun"/>
          <w:i/>
          <w:color w:val="174F4B"/>
          <w:lang w:val="en-AU"/>
        </w:rPr>
        <w:t>siddhaṃ</w:t>
      </w:r>
      <w:r>
        <w:rPr>
          <w:rFonts w:ascii="Times New Roman" w:hAnsi="Times New Roman" w:cs="Times New Roman" w:eastAsia="SimSun"/>
          <w:color w:val="174F4B"/>
          <w:lang w:val="en-AU"/>
        </w:rPr>
        <w:t xml:space="preserve"> concerns accomplishment. Later words suggest powerful advance, going and space, but the transmitted grammar is not secure enough for a confident full translation.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w:t>
      </w:r>
      <w:r>
        <w:rPr>
          <w:rFonts w:ascii="Times New Roman" w:hAnsi="Times New Roman" w:cs="Times New Roman" w:eastAsia="SimSun"/>
          <w:color w:val="7B4B2A"/>
          <w:lang w:val="vi-VN"/>
        </w:rPr>
        <w:t xml:space="preserve"> Phần mở đầu rõ ràng: “Kính lễ Đức A Di Đà Như Lai; như vầy”. </w:t>
      </w:r>
      <w:r>
        <w:rPr>
          <w:rFonts w:ascii="Times New Roman" w:hAnsi="Times New Roman" w:cs="Times New Roman" w:eastAsia="SimSun"/>
          <w:i/>
          <w:color w:val="7B4B2A"/>
          <w:lang w:val="vi-VN"/>
        </w:rPr>
        <w:t>Amṛta</w:t>
      </w:r>
      <w:r>
        <w:rPr>
          <w:rFonts w:ascii="Times New Roman" w:hAnsi="Times New Roman" w:cs="Times New Roman" w:eastAsia="SimSun"/>
          <w:color w:val="7B4B2A"/>
          <w:lang w:val="vi-VN"/>
        </w:rPr>
        <w:t xml:space="preserve"> nghĩa là “bất tử” và cũng là “cam lồ”, còn </w:t>
      </w:r>
      <w:r>
        <w:rPr>
          <w:rFonts w:ascii="Times New Roman" w:hAnsi="Times New Roman" w:cs="Times New Roman" w:eastAsia="SimSun"/>
          <w:i/>
          <w:color w:val="7B4B2A"/>
          <w:lang w:val="vi-VN"/>
        </w:rPr>
        <w:t>siddhaṃ</w:t>
      </w:r>
      <w:r>
        <w:rPr>
          <w:rFonts w:ascii="Times New Roman" w:hAnsi="Times New Roman" w:cs="Times New Roman" w:eastAsia="SimSun"/>
          <w:color w:val="7B4B2A"/>
          <w:lang w:val="vi-VN"/>
        </w:rPr>
        <w:t xml:space="preserve"> liên quan đến sự thành tựu. Những từ sau gợi ý sự tiến bước mạnh mẽ, đi và hư không, nhưng ngữ pháp lưu truyền không đủ chắc chắn để dịch toàn bộ một cách tự tin.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it is chanted:</w:t>
      </w:r>
      <w:r>
        <w:rPr>
          <w:rFonts w:ascii="Times New Roman" w:hAnsi="Times New Roman" w:cs="Times New Roman" w:eastAsia="SimSun"/>
          <w:color w:val="174F4B"/>
          <w:lang w:val="en-AU"/>
        </w:rPr>
        <w:t xml:space="preserve"> It expresses purification, recollection of Amitābha and aspiration that deceased and living beings reach Sukhāvatī, where practice can continue towards awakening without ordinary regression.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tụng:</w:t>
      </w:r>
      <w:r>
        <w:rPr>
          <w:rFonts w:ascii="Times New Roman" w:hAnsi="Times New Roman" w:cs="Times New Roman" w:eastAsia="SimSun"/>
          <w:color w:val="7B4B2A"/>
          <w:lang w:val="vi-VN"/>
        </w:rPr>
        <w:t xml:space="preserve"> Đà-la-ni biểu đạt sự thanh tịnh, niệm tưởng Đức Phật A Di Đà và nguyện cho chúng sanh đã mất lẫn hiện tiền đến được Cực Lạc, nơi sự tu tập có thể tiếp tục hướng đến giác ngộ mà không thoái chuyển theo cách thông thường.</w:t>
      </w:r>
    </w:p>
    <w:p>
      <w:bookmarkStart w:id="714" w:name="C3_0168"/>
      <w:pPr>
        <w:pStyle w:val="Heading2"/>
      </w:pPr>
      <w:r>
        <w:rPr>
          <w:rFonts w:ascii="Times New Roman" w:hAnsi="Times New Roman" w:cs="Times New Roman" w:eastAsia="SimSun"/>
          <w:color w:val="174F4B"/>
          <w:lang w:val="en-AU"/>
        </w:rPr>
        <w:t>Chant guide: Transformation of Food Dhāraṇī</w:t>
      </w:r>
      <w:bookmarkEnd w:id="714"/>
    </w:p>
    <w:p>
      <w:pPr>
        <w:pStyle w:val="VietnameseHeading"/>
      </w:pPr>
      <w:r>
        <w:rPr>
          <w:rFonts w:ascii="Times New Roman" w:hAnsi="Times New Roman" w:cs="Times New Roman" w:eastAsia="SimSun"/>
          <w:color w:val="7B4B2A"/>
          <w:lang w:val="vi-VN"/>
        </w:rPr>
        <w:t>Hướng dẫn tụng: Biến Thực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pages 49-50, printed pages 47-48.</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49-50 bản PDF nguồn, trang in 47-48.</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sarva-tathāgatāvalokite; oṃ sambhara sambhara hūṃ</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SAR-vah tah-THAA-gah-TAA-vah-loh-kee-tay; ohm SUM-bha-rah SUM-bha-rah hoom.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sarva-tathāgatāvalokite; oṃ sambhara sambhara hūṃ</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SAR-vah tah-THAA-gah-TAA-vah-loh-kee-tay; ohm SUM-bha-rah SUM-bha-rah hoom.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“Homage to all the Tathāgatas who behold”, followed by a formula calling the offering to be gathered, supplied or made abundant. It imaginatively transforms a limited portion into an offering sufficient for innumerable beings.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“Kính lễ tất cả các Đức Như Lai đang quán chiếu”, tiếp theo là công thức kêu gọi phẩm vật được gom lại, cung ứng hoặc làm cho dồi dào. Công thức quán tưởng chuyển một phần hữu hạn thành phẩm vật cúng dường đủ cho vô số chúng sanh.</w:t>
      </w:r>
    </w:p>
    <w:p>
      <w:bookmarkStart w:id="715" w:name="C3_0172"/>
      <w:pPr>
        <w:pStyle w:val="Heading2"/>
      </w:pPr>
      <w:r>
        <w:rPr>
          <w:rFonts w:ascii="Times New Roman" w:hAnsi="Times New Roman" w:cs="Times New Roman" w:eastAsia="SimSun"/>
          <w:color w:val="174F4B"/>
          <w:lang w:val="en-AU"/>
        </w:rPr>
        <w:t>Chant guide: Sweet Dew Dhāraṇī</w:t>
      </w:r>
      <w:bookmarkEnd w:id="715"/>
    </w:p>
    <w:p>
      <w:pPr>
        <w:pStyle w:val="VietnameseHeading"/>
      </w:pPr>
      <w:r>
        <w:rPr>
          <w:rFonts w:ascii="Times New Roman" w:hAnsi="Times New Roman" w:cs="Times New Roman" w:eastAsia="SimSun"/>
          <w:color w:val="7B4B2A"/>
          <w:lang w:val="vi-VN"/>
        </w:rPr>
        <w:t>Hướng dẫn tụng: Cam Lồ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50, printed page 48.</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50 bản PDF nguồn, trang in 48.</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surūpāya tathāgatāya tadyathā; oṃ suru suru pra suru pra suru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soo-ROO-paa-yah tah-THAA-gah-taa-yah tud-yuh-THAA; ohm SOO-roo SOO-roo prah SOO-roo prah SOO-roo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surūpāya tathāgatāya tadyathā; oṃ suru suru pra suru pra suru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soo-ROO-paa-yah tah-THAA-gah-taa-yah tud-yuh-THAA; ohm SOO-roo SOO-roo prah SOO-roo prah SOO-roo SWAA-hah.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The opening honours the Beautiful-Form Tathāgata. The repeated </w:t>
      </w:r>
      <w:r>
        <w:rPr>
          <w:rFonts w:ascii="Times New Roman" w:hAnsi="Times New Roman" w:cs="Times New Roman" w:eastAsia="SimSun"/>
          <w:i/>
          <w:color w:val="174F4B"/>
          <w:lang w:val="en-AU"/>
        </w:rPr>
        <w:t>suru</w:t>
      </w:r>
      <w:r>
        <w:rPr>
          <w:rFonts w:ascii="Times New Roman" w:hAnsi="Times New Roman" w:cs="Times New Roman" w:eastAsia="SimSun"/>
          <w:color w:val="174F4B"/>
          <w:lang w:val="en-AU"/>
        </w:rPr>
        <w:t xml:space="preserve"> sounds do not have a secure separate English meaning here. The chant expresses the wish that the offering become cooling “deathless nectar”, bringing nourishment, Dharma relief and liberation.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Phần mở đầu kính lễ Đức Diệu Sắc Thân Như Lai. Những âm </w:t>
      </w:r>
      <w:r>
        <w:rPr>
          <w:rFonts w:ascii="Times New Roman" w:hAnsi="Times New Roman" w:cs="Times New Roman" w:eastAsia="SimSun"/>
          <w:i/>
          <w:color w:val="7B4B2A"/>
          <w:lang w:val="vi-VN"/>
        </w:rPr>
        <w:t>suru</w:t>
      </w:r>
      <w:r>
        <w:rPr>
          <w:rFonts w:ascii="Times New Roman" w:hAnsi="Times New Roman" w:cs="Times New Roman" w:eastAsia="SimSun"/>
          <w:color w:val="7B4B2A"/>
          <w:lang w:val="vi-VN"/>
        </w:rPr>
        <w:t xml:space="preserve"> lặp lại không có nghĩa tiếng Anh riêng biệt chắc chắn trong trường hợp này. Lời tụng biểu đạt ước nguyện phẩm vật cúng dường trở thành “cam lồ bất tử” mát dịu, mang lại sự nuôi dưỡng, cứu khổ bằng Pháp và giải thoát.</w:t>
      </w:r>
    </w:p>
    <w:p>
      <w:bookmarkStart w:id="716" w:name="C3_0176"/>
      <w:pPr>
        <w:pStyle w:val="Heading2"/>
      </w:pPr>
      <w:r>
        <w:rPr>
          <w:rFonts w:ascii="Times New Roman" w:hAnsi="Times New Roman" w:cs="Times New Roman" w:eastAsia="SimSun"/>
          <w:color w:val="174F4B"/>
          <w:lang w:val="en-AU"/>
        </w:rPr>
        <w:t>Chant guide: Universal Offering Dhāraṇī</w:t>
      </w:r>
      <w:bookmarkEnd w:id="716"/>
    </w:p>
    <w:p>
      <w:pPr>
        <w:pStyle w:val="VietnameseHeading"/>
      </w:pPr>
      <w:r>
        <w:rPr>
          <w:rFonts w:ascii="Times New Roman" w:hAnsi="Times New Roman" w:cs="Times New Roman" w:eastAsia="SimSun"/>
          <w:color w:val="7B4B2A"/>
          <w:lang w:val="vi-VN"/>
        </w:rPr>
        <w:t>Hướng dẫn tụng: Phổ Cúng Dường Đà-la-ni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Where:</w:t>
      </w:r>
      <w:r>
        <w:rPr>
          <w:rFonts w:ascii="Times New Roman" w:hAnsi="Times New Roman" w:cs="Times New Roman" w:eastAsia="SimSun"/>
          <w:color w:val="174F4B"/>
          <w:lang w:val="en-AU"/>
        </w:rPr>
        <w:t xml:space="preserve"> source PDF page 50, printed page 48.</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trí:</w:t>
      </w:r>
      <w:r>
        <w:rPr>
          <w:rFonts w:ascii="Times New Roman" w:hAnsi="Times New Roman" w:cs="Times New Roman" w:eastAsia="SimSun"/>
          <w:color w:val="7B4B2A"/>
          <w:lang w:val="vi-VN"/>
        </w:rPr>
        <w:t xml:space="preserve"> trang 50 bản PDF nguồn, trang in 48.</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gagana sambhava vajra hoḥ</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ohm GAH-gah-nah SUM-bha-vah VAJ-rah hoh.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gagana sambhava vajra hoḥ</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ohm GAH-gah-nah SUM-bha-vah VAJ-rah hoh.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Plain meaning and purpose:</w:t>
      </w:r>
      <w:r>
        <w:rPr>
          <w:rFonts w:ascii="Times New Roman" w:hAnsi="Times New Roman" w:cs="Times New Roman" w:eastAsia="SimSun"/>
          <w:color w:val="174F4B"/>
          <w:lang w:val="en-AU"/>
        </w:rPr>
        <w:t xml:space="preserve"> The recoverable words suggest “born or arisen from space” and </w:t>
      </w:r>
      <w:r>
        <w:rPr>
          <w:rFonts w:ascii="Times New Roman" w:hAnsi="Times New Roman" w:cs="Times New Roman" w:eastAsia="SimSun"/>
          <w:i/>
          <w:color w:val="174F4B"/>
          <w:lang w:val="en-AU"/>
        </w:rPr>
        <w:t>vajra</w:t>
      </w:r>
      <w:r>
        <w:rPr>
          <w:rFonts w:ascii="Times New Roman" w:hAnsi="Times New Roman" w:cs="Times New Roman" w:eastAsia="SimSun"/>
          <w:color w:val="174F4B"/>
          <w:lang w:val="en-AU"/>
        </w:rPr>
        <w:t>, the diamond or thunderbolt symbol of indestructible awakened power. The chant extends the offering throughout the whole Dharma realm.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Nghĩa thông thường và mục đích:</w:t>
      </w:r>
      <w:r>
        <w:rPr>
          <w:rFonts w:ascii="Times New Roman" w:hAnsi="Times New Roman" w:cs="Times New Roman" w:eastAsia="SimSun"/>
          <w:color w:val="7B4B2A"/>
          <w:lang w:val="vi-VN"/>
        </w:rPr>
        <w:t xml:space="preserve"> Những từ có thể phục nguyên gợi ý “sanh ra hoặc khởi lên từ hư không” và </w:t>
      </w:r>
      <w:r>
        <w:rPr>
          <w:rFonts w:ascii="Times New Roman" w:hAnsi="Times New Roman" w:cs="Times New Roman" w:eastAsia="SimSun"/>
          <w:i/>
          <w:color w:val="7B4B2A"/>
          <w:lang w:val="vi-VN"/>
        </w:rPr>
        <w:t>vajra</w:t>
      </w:r>
      <w:r>
        <w:rPr>
          <w:rFonts w:ascii="Times New Roman" w:hAnsi="Times New Roman" w:cs="Times New Roman" w:eastAsia="SimSun"/>
          <w:color w:val="7B4B2A"/>
          <w:lang w:val="vi-VN"/>
        </w:rPr>
        <w:t>, kim cang hay sấm sét, biểu tượng cho năng lực giác ngộ không thể phá huỷ. Lời tụng mở rộng phẩm vật cúng dường khắp toàn pháp giới.</w:t>
      </w:r>
    </w:p>
    <w:p>
      <w:bookmarkStart w:id="717" w:name="C3_0180"/>
      <w:pPr>
        <w:pStyle w:val="Heading2"/>
      </w:pPr>
      <w:r>
        <w:rPr>
          <w:rFonts w:ascii="Times New Roman" w:hAnsi="Times New Roman" w:cs="Times New Roman" w:eastAsia="SimSun"/>
          <w:color w:val="174F4B"/>
          <w:lang w:val="en-AU"/>
        </w:rPr>
        <w:t>When you hear “Nam Mô A Di Đà Phật”</w:t>
      </w:r>
      <w:bookmarkEnd w:id="717"/>
    </w:p>
    <w:p>
      <w:pPr>
        <w:pStyle w:val="VietnameseHeading"/>
      </w:pPr>
      <w:r>
        <w:rPr>
          <w:rFonts w:ascii="Times New Roman" w:hAnsi="Times New Roman" w:cs="Times New Roman" w:eastAsia="SimSun"/>
          <w:color w:val="7B4B2A"/>
          <w:lang w:val="vi-VN"/>
        </w:rPr>
        <w:t>Khi bạn nghe “Nam Mô A Di Đà Phật”</w:t>
      </w:r>
    </w:p>
    <w:p>
      <w:pPr>
        <w:pStyle w:val="PairEnglish"/>
        <w:keepLines/>
      </w:pPr>
      <w:r>
        <w:rPr>
          <w:rFonts w:ascii="Times New Roman" w:hAnsi="Times New Roman" w:cs="Times New Roman" w:eastAsia="SimSun"/>
          <w:color w:val="174F4B"/>
          <w:lang w:val="en-AU"/>
        </w:rPr>
        <w:t xml:space="preserve">This Vietnamese Buddha-name recitation means </w:t>
      </w:r>
      <w:r>
        <w:rPr>
          <w:rFonts w:ascii="Times New Roman" w:hAnsi="Times New Roman" w:cs="Times New Roman" w:eastAsia="SimSun"/>
          <w:b/>
          <w:color w:val="174F4B"/>
          <w:lang w:val="en-AU"/>
        </w:rPr>
        <w:t>“Homage to Amitābha Buddha”</w:t>
      </w:r>
      <w:r>
        <w:rPr>
          <w:rFonts w:ascii="Times New Roman" w:hAnsi="Times New Roman" w:cs="Times New Roman" w:eastAsia="SimSun"/>
          <w:color w:val="174F4B"/>
          <w:lang w:val="en-AU"/>
        </w:rPr>
        <w:t xml:space="preserve"> or </w:t>
      </w:r>
      <w:r>
        <w:rPr>
          <w:rFonts w:ascii="Times New Roman" w:hAnsi="Times New Roman" w:cs="Times New Roman" w:eastAsia="SimSun"/>
          <w:b/>
          <w:color w:val="174F4B"/>
          <w:lang w:val="en-AU"/>
        </w:rPr>
        <w:t>“I take refuge in Amitābha Buddha”</w:t>
      </w:r>
      <w:r>
        <w:rPr>
          <w:rFonts w:ascii="Times New Roman" w:hAnsi="Times New Roman" w:cs="Times New Roman" w:eastAsia="SimSun"/>
          <w:color w:val="174F4B"/>
          <w:lang w:val="en-AU"/>
        </w:rPr>
        <w:t xml:space="preserve">. A rough Southern Vietnamese cue is </w:t>
      </w:r>
      <w:r>
        <w:rPr>
          <w:rFonts w:ascii="Times New Roman" w:hAnsi="Times New Roman" w:cs="Times New Roman" w:eastAsia="SimSun"/>
          <w:i/>
          <w:color w:val="174F4B"/>
          <w:lang w:val="en-AU"/>
        </w:rPr>
        <w:t>nahm moh ah yee dah fuht</w:t>
      </w:r>
      <w:r>
        <w:rPr>
          <w:rFonts w:ascii="Times New Roman" w:hAnsi="Times New Roman" w:cs="Times New Roman" w:eastAsia="SimSun"/>
          <w:color w:val="174F4B"/>
          <w:lang w:val="en-AU"/>
        </w:rPr>
        <w:t xml:space="preserve">. The last word, </w:t>
      </w:r>
      <w:r>
        <w:rPr>
          <w:rFonts w:ascii="Times New Roman" w:hAnsi="Times New Roman" w:cs="Times New Roman" w:eastAsia="SimSun"/>
          <w:i/>
          <w:color w:val="174F4B"/>
          <w:lang w:val="en-AU"/>
        </w:rPr>
        <w:t>Phật</w:t>
      </w:r>
      <w:r>
        <w:rPr>
          <w:rFonts w:ascii="Times New Roman" w:hAnsi="Times New Roman" w:cs="Times New Roman" w:eastAsia="SimSun"/>
          <w:color w:val="174F4B"/>
          <w:lang w:val="en-AU"/>
        </w:rPr>
        <w:t>, ends with a short, unreleased “t”. Follow the temple's tones and rhythm when chanting with the community.</w:t>
      </w:r>
    </w:p>
    <w:p>
      <w:pPr>
        <w:pStyle w:val="PairVietnamese"/>
        <w:keepLines/>
      </w:pPr>
      <w:r>
        <w:rPr>
          <w:rFonts w:ascii="Times New Roman" w:hAnsi="Times New Roman" w:cs="Times New Roman" w:eastAsia="SimSun"/>
          <w:color w:val="7B4B2A"/>
          <w:lang w:val="vi-VN"/>
        </w:rPr>
        <w:t xml:space="preserve">Câu niệm danh hiệu Phật bằng tiếng Việt này có nghĩa </w:t>
      </w:r>
      <w:r>
        <w:rPr>
          <w:rFonts w:ascii="Times New Roman" w:hAnsi="Times New Roman" w:cs="Times New Roman" w:eastAsia="SimSun"/>
          <w:b/>
          <w:color w:val="7B4B2A"/>
          <w:lang w:val="vi-VN"/>
        </w:rPr>
        <w:t>“Kính lễ Đức Phật A Di Đà”</w:t>
      </w:r>
      <w:r>
        <w:rPr>
          <w:rFonts w:ascii="Times New Roman" w:hAnsi="Times New Roman" w:cs="Times New Roman" w:eastAsia="SimSun"/>
          <w:color w:val="7B4B2A"/>
          <w:lang w:val="vi-VN"/>
        </w:rPr>
        <w:t xml:space="preserve"> hay </w:t>
      </w:r>
      <w:r>
        <w:rPr>
          <w:rFonts w:ascii="Times New Roman" w:hAnsi="Times New Roman" w:cs="Times New Roman" w:eastAsia="SimSun"/>
          <w:b/>
          <w:color w:val="7B4B2A"/>
          <w:lang w:val="vi-VN"/>
        </w:rPr>
        <w:t>“Con quy y Đức Phật A Di Đà”</w:t>
      </w:r>
      <w:r>
        <w:rPr>
          <w:rFonts w:ascii="Times New Roman" w:hAnsi="Times New Roman" w:cs="Times New Roman" w:eastAsia="SimSun"/>
          <w:color w:val="7B4B2A"/>
          <w:lang w:val="vi-VN"/>
        </w:rPr>
        <w:t xml:space="preserve">. Cách gợi âm thô theo giọng miền Nam là </w:t>
      </w:r>
      <w:r>
        <w:rPr>
          <w:rFonts w:ascii="Times New Roman" w:hAnsi="Times New Roman" w:cs="Times New Roman" w:eastAsia="SimSun"/>
          <w:i/>
          <w:color w:val="7B4B2A"/>
          <w:lang w:val="vi-VN"/>
        </w:rPr>
        <w:t>nahm moh ah yee dah fuht</w:t>
      </w:r>
      <w:r>
        <w:rPr>
          <w:rFonts w:ascii="Times New Roman" w:hAnsi="Times New Roman" w:cs="Times New Roman" w:eastAsia="SimSun"/>
          <w:color w:val="7B4B2A"/>
          <w:lang w:val="vi-VN"/>
        </w:rPr>
        <w:t xml:space="preserve">. Từ cuối, </w:t>
      </w:r>
      <w:r>
        <w:rPr>
          <w:rFonts w:ascii="Times New Roman" w:hAnsi="Times New Roman" w:cs="Times New Roman" w:eastAsia="SimSun"/>
          <w:i/>
          <w:color w:val="7B4B2A"/>
          <w:lang w:val="vi-VN"/>
        </w:rPr>
        <w:t>Phật</w:t>
      </w:r>
      <w:r>
        <w:rPr>
          <w:rFonts w:ascii="Times New Roman" w:hAnsi="Times New Roman" w:cs="Times New Roman" w:eastAsia="SimSun"/>
          <w:color w:val="7B4B2A"/>
          <w:lang w:val="vi-VN"/>
        </w:rPr>
        <w:t>, kết thúc bằng âm “t” ngắn, không bật hơi. Khi tụng cùng đại chúng, hãy theo thanh điệu và nhịp của chùa.</w:t>
      </w:r>
    </w:p>
    <w:p>
      <w:pPr>
        <w:pStyle w:val="PairEnglish"/>
        <w:keepLines/>
      </w:pPr>
      <w:r>
        <w:rPr>
          <w:rFonts w:ascii="Times New Roman" w:hAnsi="Times New Roman" w:cs="Times New Roman" w:eastAsia="SimSun"/>
          <w:color w:val="174F4B"/>
          <w:lang w:val="en-AU"/>
        </w:rPr>
        <w:t xml:space="preserve">Reciting the name recollects Amitābha and voices the wish to be reborn after this life in </w:t>
      </w:r>
      <w:r>
        <w:rPr>
          <w:rFonts w:ascii="Times New Roman" w:hAnsi="Times New Roman" w:cs="Times New Roman" w:eastAsia="SimSun"/>
          <w:b/>
          <w:color w:val="174F4B"/>
          <w:lang w:val="en-AU"/>
        </w:rPr>
        <w:t>Sukhāvatī</w:t>
      </w:r>
      <w:r>
        <w:rPr>
          <w:rFonts w:ascii="Times New Roman" w:hAnsi="Times New Roman" w:cs="Times New Roman" w:eastAsia="SimSun"/>
          <w:color w:val="174F4B"/>
          <w:lang w:val="en-AU"/>
        </w:rPr>
        <w:t>, his Western Pure Land or Buddha-field. The dedication on source page 50 says that the nine grades of lotus blossoms serve as parents: this is transformational or lotus birth rather than ordinary birth from a womb.</w:t>
      </w:r>
    </w:p>
    <w:p>
      <w:pPr>
        <w:pStyle w:val="PairVietnamese"/>
        <w:keepLines/>
      </w:pPr>
      <w:r>
        <w:rPr>
          <w:rFonts w:ascii="Times New Roman" w:hAnsi="Times New Roman" w:cs="Times New Roman" w:eastAsia="SimSun"/>
          <w:color w:val="7B4B2A"/>
          <w:lang w:val="vi-VN"/>
        </w:rPr>
        <w:t xml:space="preserve">Niệm danh hiệu là nhớ nghĩ Đức Phật A Di Đà và bày tỏ nguyện vọng sau đời này được tái sanh vào </w:t>
      </w:r>
      <w:r>
        <w:rPr>
          <w:rFonts w:ascii="Times New Roman" w:hAnsi="Times New Roman" w:cs="Times New Roman" w:eastAsia="SimSun"/>
          <w:b/>
          <w:color w:val="7B4B2A"/>
          <w:lang w:val="vi-VN"/>
        </w:rPr>
        <w:t>Cực Lạc</w:t>
      </w:r>
      <w:r>
        <w:rPr>
          <w:rFonts w:ascii="Times New Roman" w:hAnsi="Times New Roman" w:cs="Times New Roman" w:eastAsia="SimSun"/>
          <w:color w:val="7B4B2A"/>
          <w:lang w:val="vi-VN"/>
        </w:rPr>
        <w:t>, cõi Tịnh độ hay Phật độ phương Tây của ngài. Lời hồi hướng ở trang nguồn 50 nói chín phẩm hoa sen làm cha mẹ: đây là hoá sanh hay liên hoa hoá sanh, không phải sanh thông thường từ thai mẹ.</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lotus with your name:</w:t>
      </w:r>
      <w:r>
        <w:rPr>
          <w:rFonts w:ascii="Times New Roman" w:hAnsi="Times New Roman" w:cs="Times New Roman" w:eastAsia="SimSun"/>
          <w:color w:val="174F4B"/>
          <w:lang w:val="en-AU"/>
        </w:rPr>
        <w:t xml:space="preserve"> Some later Pure Land teaching materials say that sincere faith, vows, name-recitation and practice nourish a lotus in Sukhāvatī associated with the practitioner, sometimes pictured as bearing the practitioner's name. This is a devotional visualisation, not a sentence found in the Water Repentance or the shorter </w:t>
      </w:r>
      <w:r>
        <w:rPr>
          <w:rFonts w:ascii="Times New Roman" w:hAnsi="Times New Roman" w:cs="Times New Roman" w:eastAsia="SimSun"/>
          <w:i/>
          <w:color w:val="174F4B"/>
          <w:lang w:val="en-AU"/>
        </w:rPr>
        <w:t>Amitābha Sūtra</w:t>
      </w:r>
      <w:r>
        <w:rPr>
          <w:rFonts w:ascii="Times New Roman" w:hAnsi="Times New Roman" w:cs="Times New Roman" w:eastAsia="SimSun"/>
          <w:color w:val="174F4B"/>
          <w:lang w:val="en-AU"/>
        </w:rPr>
        <w:t>. Its practical message is that each recitation strengthens one's direction towards the Pure Land, and the opening lotus represents awakening and seeing Amitābha.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Hoa sen mang tên bạn:</w:t>
      </w:r>
      <w:r>
        <w:rPr>
          <w:rFonts w:ascii="Times New Roman" w:hAnsi="Times New Roman" w:cs="Times New Roman" w:eastAsia="SimSun"/>
          <w:color w:val="7B4B2A"/>
          <w:lang w:val="vi-VN"/>
        </w:rPr>
        <w:t xml:space="preserve"> Một số tài liệu giảng dạy Tịnh độ về sau nói rằng tín tâm, phát nguyện, niệm danh hiệu và tu tập chân thành nuôi dưỡng một hoa sen tại Cực Lạc gắn với người tu, đôi khi được hình dung là mang tên người ấy. Đây là pháp quán tưởng mang tính tín ngưỡng, không phải một câu có trong Thủy Sám hay bản </w:t>
      </w:r>
      <w:r>
        <w:rPr>
          <w:rFonts w:ascii="Times New Roman" w:hAnsi="Times New Roman" w:cs="Times New Roman" w:eastAsia="SimSun"/>
          <w:i/>
          <w:color w:val="7B4B2A"/>
          <w:lang w:val="vi-VN"/>
        </w:rPr>
        <w:t>Kinh A Di Đà</w:t>
      </w:r>
      <w:r>
        <w:rPr>
          <w:rFonts w:ascii="Times New Roman" w:hAnsi="Times New Roman" w:cs="Times New Roman" w:eastAsia="SimSun"/>
          <w:color w:val="7B4B2A"/>
          <w:lang w:val="vi-VN"/>
        </w:rPr>
        <w:t xml:space="preserve"> ngắn. Thông điệp thực tiễn là mỗi lần niệm danh hiệu đều củng cố hướng đi về Tịnh độ, còn hoa sen nở biểu trưng cho giác ngộ và thấy Đức Phật A Di Đà.</w:t>
      </w:r>
    </w:p>
    <w:p>
      <w:bookmarkStart w:id="718" w:name="C3_0184"/>
      <w:pPr>
        <w:pStyle w:val="Heading2"/>
      </w:pPr>
      <w:r>
        <w:rPr>
          <w:rFonts w:ascii="Times New Roman" w:hAnsi="Times New Roman" w:cs="Times New Roman" w:eastAsia="SimSun"/>
          <w:color w:val="174F4B"/>
          <w:lang w:val="en-AU"/>
        </w:rPr>
        <w:t>Sending off the sacred</w:t>
      </w:r>
      <w:bookmarkEnd w:id="718"/>
    </w:p>
    <w:p>
      <w:pPr>
        <w:pStyle w:val="VietnameseHeading"/>
      </w:pPr>
      <w:r>
        <w:rPr>
          <w:rFonts w:ascii="Times New Roman" w:hAnsi="Times New Roman" w:cs="Times New Roman" w:eastAsia="SimSun"/>
          <w:color w:val="7B4B2A"/>
          <w:lang w:val="vi-VN"/>
        </w:rPr>
        <w:t>Tiễn thánh chúng</w:t>
      </w:r>
    </w:p>
    <w:p>
      <w:pPr>
        <w:pStyle w:val="PairEnglish"/>
        <w:keepLines/>
      </w:pPr>
      <w:r>
        <w:rPr>
          <w:rFonts w:ascii="Times New Roman" w:hAnsi="Times New Roman" w:cs="Times New Roman" w:eastAsia="SimSun"/>
          <w:color w:val="174F4B"/>
          <w:lang w:val="en-AU"/>
        </w:rPr>
        <w:t>The rite concludes by thanking and respectfully releasing the invoked assembly. This gives a clear boundary to the ritual encounter.</w:t>
      </w:r>
    </w:p>
    <w:p>
      <w:pPr>
        <w:pStyle w:val="PairVietnamese"/>
        <w:keepLines/>
      </w:pPr>
      <w:r>
        <w:rPr>
          <w:rFonts w:ascii="Times New Roman" w:hAnsi="Times New Roman" w:cs="Times New Roman" w:eastAsia="SimSun"/>
          <w:color w:val="7B4B2A"/>
          <w:lang w:val="vi-VN"/>
        </w:rPr>
        <w:t>Nghi thức kết thúc bằng việc cảm tạ và cung kính tiễn hội chúng đã được thỉnh. Điều này tạo một ranh giới rõ ràng cho cuộc gặp gỡ nghi lễ.</w:t>
      </w:r>
    </w:p>
    <w:p>
      <w:bookmarkStart w:id="719" w:name="C3_0186"/>
      <w:pPr>
        <w:pStyle w:val="Heading2"/>
      </w:pPr>
      <w:r>
        <w:rPr>
          <w:rFonts w:ascii="Times New Roman" w:hAnsi="Times New Roman" w:cs="Times New Roman" w:eastAsia="SimSun"/>
          <w:color w:val="174F4B"/>
          <w:lang w:val="en-AU"/>
        </w:rPr>
        <w:t>What to attend to</w:t>
      </w:r>
      <w:bookmarkEnd w:id="719"/>
    </w:p>
    <w:p>
      <w:pPr>
        <w:pStyle w:val="VietnameseHeading"/>
      </w:pPr>
      <w:r>
        <w:rPr>
          <w:rFonts w:ascii="Times New Roman" w:hAnsi="Times New Roman" w:cs="Times New Roman" w:eastAsia="SimSun"/>
          <w:color w:val="7B4B2A"/>
          <w:lang w:val="vi-VN"/>
        </w:rPr>
        <w:t>Điều cần chú tâm</w:t>
      </w:r>
    </w:p>
    <w:p>
      <w:pPr>
        <w:pStyle w:val="PairEnglish"/>
        <w:keepLines/>
      </w:pPr>
      <w:r>
        <w:rPr>
          <w:rFonts w:ascii="Times New Roman" w:hAnsi="Times New Roman" w:cs="Times New Roman" w:eastAsia="SimSun"/>
          <w:color w:val="174F4B"/>
          <w:lang w:val="en-AU"/>
        </w:rPr>
        <w:t>If a particular deceased person is in mind, dedicate without trying to force a sign or emotional experience. The rite supplies words, offerings and a direction of care. Grief may remain, and that is compatible with sincere practice.</w:t>
      </w:r>
    </w:p>
    <w:p>
      <w:pPr>
        <w:pStyle w:val="PairVietnamese"/>
        <w:keepLines/>
      </w:pPr>
      <w:r>
        <w:rPr>
          <w:rFonts w:ascii="Times New Roman" w:hAnsi="Times New Roman" w:cs="Times New Roman" w:eastAsia="SimSun"/>
          <w:color w:val="7B4B2A"/>
          <w:lang w:val="vi-VN"/>
        </w:rPr>
        <w:t>Nếu đang nghĩ đến một người đã mất cụ thể, hãy hồi hướng mà không cố ép một dấu hiệu hay trải nghiệm cảm xúc xuất hiện. Nghi thức cung cấp lời, phẩm vật cúng dường và một hướng quan tâm. Nỗi đau buồn có thể vẫn còn, và điều ấy tương thích với sự tu tập chân thành.</w:t>
      </w:r>
    </w:p>
    <w:p>
      <w:bookmarkStart w:id="720" w:name="C3_A012_01"/>
      <w:pPr>
        <w:pStyle w:val="Heading2"/>
      </w:pPr>
      <w:r>
        <w:rPr>
          <w:rFonts w:ascii="Times New Roman" w:hAnsi="Times New Roman" w:cs="Times New Roman" w:eastAsia="SimSun"/>
          <w:color w:val="174F4B"/>
          <w:lang w:val="en-AU"/>
        </w:rPr>
        <w:t>Grief, dedication and uncertainty</w:t>
      </w:r>
      <w:bookmarkEnd w:id="720"/>
    </w:p>
    <w:p>
      <w:pPr>
        <w:pStyle w:val="VietnameseHeading"/>
      </w:pPr>
      <w:r>
        <w:rPr>
          <w:rFonts w:ascii="Times New Roman" w:hAnsi="Times New Roman" w:cs="Times New Roman" w:eastAsia="SimSun"/>
          <w:color w:val="7B4B2A"/>
          <w:lang w:val="vi-VN"/>
        </w:rPr>
        <w:t>Đau buồn, hồi hướng và điều chưa thể biết chắc</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The memorial rite gives grief a compassionate direction through Amitābha recollection, the Heart Sūtra, offerings and dedication. One may name the deceased, recall goodness, acknowledge unfinished sorrow and dedicate whatever merit has arisen. The rite expresses a sincere Pure Land aspiration; it does not give the practitioner certainty about a particular person’s present state or guarantee an outcome on demand. Grief may continue after the chanting. Continuing to eat, rest, accept help and perform acts of generosity in the person’s memory can also belong to the dedication.</w:t>
      </w:r>
    </w:p>
    <w:p>
      <w:pPr>
        <w:pStyle w:val="PairVietnamese"/>
        <w:keepLines/>
      </w:pPr>
      <w:r>
        <w:rPr>
          <w:rFonts w:ascii="Times New Roman" w:hAnsi="Times New Roman" w:cs="Times New Roman" w:eastAsia="SimSun"/>
          <w:color w:val="7B4B2A"/>
          <w:lang w:val="vi-VN"/>
        </w:rPr>
        <w:t>Nghi thức tưởng niệm trao cho nỗi đau buồn một hướng từ bi qua niệm Phật A Di Đà, Tâm Kinh, cúng dường và hồi hướng. Ta có thể xưng tên người đã mất, nhớ lại điều lành, thừa nhận nỗi buồn còn dang dở và hồi hướng mọi công đức đã phát sanh. Nghi thức biểu đạt nguyện vọng Tịnh độ chân thành; nó không làm cho người hành trì biết chắc cảnh giới hiện tại của một người cụ thể, cũng không bảo đảm kết quả theo ý muốn. Nỗi đau buồn có thể vẫn còn sau thời tụng. Tiếp tục ăn uống, nghỉ ngơi, nhận sự giúp đỡ và làm việc thiện để tưởng nhớ người ấy cũng có thể là một phần của sự hồi hướng.</w:t>
      </w:r>
    </w:p>
    <w:p>
      <w:bookmarkStart w:id="721" w:name="P3_013"/>
      <w:pPr>
        <w:pStyle w:val="Heading1"/>
      </w:pPr>
      <w:r>
        <w:rPr>
          <w:rFonts w:ascii="Times New Roman" w:hAnsi="Times New Roman" w:cs="Times New Roman" w:eastAsia="SimSun"/>
          <w:color w:val="174F4B"/>
          <w:lang w:val="en-AU"/>
        </w:rPr>
        <w:t>P3-013  A Prayer for the Samadhi Water Repentance</w:t>
      </w:r>
      <w:bookmarkEnd w:id="721"/>
    </w:p>
    <w:p>
      <w:pPr>
        <w:pStyle w:val="VietnameseHeading"/>
      </w:pPr>
      <w:r>
        <w:rPr>
          <w:rFonts w:ascii="Times New Roman" w:hAnsi="Times New Roman" w:cs="Times New Roman" w:eastAsia="SimSun"/>
          <w:color w:val="7B4B2A"/>
          <w:lang w:val="vi-VN"/>
        </w:rPr>
        <w:t>Lời cầu nguyện Từ Bi Tam Muội Thủy Sám</w:t>
      </w:r>
    </w:p>
    <w:p>
      <w:pPr>
        <w:pStyle w:val="SourceLocator"/>
      </w:pPr>
      <w:r>
        <w:rPr>
          <w:rFonts w:ascii="Times New Roman" w:hAnsi="Times New Roman" w:cs="Times New Roman" w:eastAsia="SimSun"/>
          <w:color w:val="174F4B"/>
          <w:lang w:val="en-AU"/>
        </w:rPr>
        <w:t>Source PDF pages 52-58</w:t>
      </w:r>
    </w:p>
    <w:p>
      <w:pPr>
        <w:pStyle w:val="SourceLocator"/>
      </w:pPr>
      <w:r>
        <w:rPr>
          <w:rFonts w:ascii="Times New Roman" w:hAnsi="Times New Roman" w:cs="Times New Roman" w:eastAsia="SimSun"/>
          <w:color w:val="7B4B2A"/>
          <w:lang w:val="vi-VN"/>
        </w:rPr>
        <w:t>Trang PDF nguồn 52-58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pages 52-58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52-58</w:t>
      </w:r>
      <w:r>
        <w:rPr>
          <w:rFonts w:ascii="Times New Roman" w:hAnsi="Times New Roman" w:cs="Times New Roman" w:eastAsia="SimSun"/>
          <w:color w:val="7B4B2A"/>
          <w:lang w:val="vi-VN"/>
        </w:rPr>
      </w:r>
    </w:p>
    <w:p>
      <w:bookmarkStart w:id="722" w:name="C3_0189"/>
      <w:pPr>
        <w:pStyle w:val="Heading2"/>
      </w:pPr>
      <w:r>
        <w:rPr>
          <w:rFonts w:ascii="Times New Roman" w:hAnsi="Times New Roman" w:cs="Times New Roman" w:eastAsia="SimSun"/>
          <w:color w:val="174F4B"/>
          <w:lang w:val="en-AU"/>
        </w:rPr>
        <w:t>What is happening?</w:t>
      </w:r>
      <w:bookmarkEnd w:id="722"/>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A modern prayer restates the Water Repentance in direct language. It confesses greed, pride, hatred, wrong views and carelessness, then uses memorable images of dams, ploughs, light and cleansing water.</w:t>
      </w:r>
    </w:p>
    <w:p>
      <w:pPr>
        <w:pStyle w:val="PairVietnamese"/>
        <w:keepLines/>
      </w:pPr>
      <w:r>
        <w:rPr>
          <w:rFonts w:ascii="Times New Roman" w:hAnsi="Times New Roman" w:cs="Times New Roman" w:eastAsia="SimSun"/>
          <w:color w:val="7B4B2A"/>
          <w:lang w:val="vi-VN"/>
        </w:rPr>
        <w:t>Một lời nguyện hiện đại trình bày lại Thủy Sám bằng ngôn ngữ trực tiếp. Lời nguyện sám hối tham, mạn, sân hận, tà kiến và bất cẩn, rồi dùng những hình ảnh dễ nhớ về đập nước, lưỡi cày, ánh sáng và nước gột rửa.</w:t>
      </w:r>
    </w:p>
    <w:p>
      <w:bookmarkStart w:id="723" w:name="C3_0191"/>
      <w:pPr>
        <w:pStyle w:val="Heading2"/>
      </w:pPr>
      <w:r>
        <w:rPr>
          <w:rFonts w:ascii="Times New Roman" w:hAnsi="Times New Roman" w:cs="Times New Roman" w:eastAsia="SimSun"/>
          <w:color w:val="174F4B"/>
          <w:lang w:val="en-AU"/>
        </w:rPr>
        <w:t>Why is it important?</w:t>
      </w:r>
      <w:bookmarkEnd w:id="723"/>
    </w:p>
    <w:p>
      <w:pPr>
        <w:pStyle w:val="VietnameseHeading"/>
      </w:pPr>
      <w:r>
        <w:rPr>
          <w:rFonts w:ascii="Times New Roman" w:hAnsi="Times New Roman" w:cs="Times New Roman" w:eastAsia="SimSun"/>
          <w:color w:val="7B4B2A"/>
          <w:lang w:val="vi-VN"/>
        </w:rPr>
        <w:t>Vì sao phần này quan trọng?</w:t>
      </w:r>
    </w:p>
    <w:p>
      <w:pPr>
        <w:pStyle w:val="PairEnglish"/>
        <w:keepLines/>
      </w:pPr>
      <w:r>
        <w:rPr>
          <w:rFonts w:ascii="Times New Roman" w:hAnsi="Times New Roman" w:cs="Times New Roman" w:eastAsia="SimSun"/>
          <w:color w:val="174F4B"/>
          <w:lang w:val="en-AU"/>
        </w:rPr>
        <w:t>The prayer connects the medieval liturgy with Fo Guang Shan's Humanistic Buddhist emphasis on daily life. Repentance is applied to relationships, society, confidence, compassion and practical service.</w:t>
      </w:r>
    </w:p>
    <w:p>
      <w:pPr>
        <w:pStyle w:val="PairVietnamese"/>
        <w:keepLines/>
      </w:pPr>
      <w:r>
        <w:rPr>
          <w:rFonts w:ascii="Times New Roman" w:hAnsi="Times New Roman" w:cs="Times New Roman" w:eastAsia="SimSun"/>
          <w:color w:val="7B4B2A"/>
          <w:lang w:val="vi-VN"/>
        </w:rPr>
        <w:t>Lời nguyện kết nối nghi thức trung đại với trọng tâm Phật giáo Nhân gian của Phật Quang Sơn về đời sống hằng ngày. Sám hối được áp dụng vào các mối quan hệ, xã hội, niềm tin, lòng từ bi và phụng sự thiết thực.</w:t>
      </w:r>
    </w:p>
    <w:p>
      <w:bookmarkStart w:id="724" w:name="C3_0193"/>
      <w:pPr>
        <w:pStyle w:val="Heading2"/>
      </w:pPr>
      <w:r>
        <w:rPr>
          <w:rFonts w:ascii="Times New Roman" w:hAnsi="Times New Roman" w:cs="Times New Roman" w:eastAsia="SimSun"/>
          <w:color w:val="174F4B"/>
          <w:lang w:val="en-AU"/>
        </w:rPr>
        <w:t>Images to remember</w:t>
      </w:r>
      <w:bookmarkEnd w:id="724"/>
    </w:p>
    <w:p>
      <w:pPr>
        <w:pStyle w:val="VietnameseHeading"/>
      </w:pPr>
      <w:r>
        <w:rPr>
          <w:rFonts w:ascii="Times New Roman" w:hAnsi="Times New Roman" w:cs="Times New Roman" w:eastAsia="SimSun"/>
          <w:color w:val="7B4B2A"/>
          <w:lang w:val="vi-VN"/>
        </w:rPr>
        <w:t>Những hình ảnh cần nhớ</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Dams of repentance</w:t>
      </w:r>
      <w:r>
        <w:rPr>
          <w:rFonts w:ascii="Times New Roman" w:hAnsi="Times New Roman" w:cs="Times New Roman" w:eastAsia="SimSun"/>
          <w:color w:val="174F4B"/>
          <w:lang w:val="en-AU"/>
        </w:rPr>
        <w:t xml:space="preserve"> stop the flood of desire.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Đập nước sám hối</w:t>
      </w:r>
      <w:r>
        <w:rPr>
          <w:rFonts w:ascii="Times New Roman" w:hAnsi="Times New Roman" w:cs="Times New Roman" w:eastAsia="SimSun"/>
          <w:color w:val="7B4B2A"/>
          <w:lang w:val="vi-VN"/>
        </w:rPr>
        <w:t xml:space="preserve"> chặn dòng lũ dục vọng.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Ploughs of repentance</w:t>
      </w:r>
      <w:r>
        <w:rPr>
          <w:rFonts w:ascii="Times New Roman" w:hAnsi="Times New Roman" w:cs="Times New Roman" w:eastAsia="SimSun"/>
          <w:color w:val="174F4B"/>
          <w:lang w:val="en-AU"/>
        </w:rPr>
        <w:t xml:space="preserve"> level mountains of pride.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Lưỡi cày sám hối</w:t>
      </w:r>
      <w:r>
        <w:rPr>
          <w:rFonts w:ascii="Times New Roman" w:hAnsi="Times New Roman" w:cs="Times New Roman" w:eastAsia="SimSun"/>
          <w:color w:val="7B4B2A"/>
          <w:lang w:val="vi-VN"/>
        </w:rPr>
        <w:t xml:space="preserve"> san bằng núi kiêu mạn.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Clear pearls</w:t>
      </w:r>
      <w:r>
        <w:rPr>
          <w:rFonts w:ascii="Times New Roman" w:hAnsi="Times New Roman" w:cs="Times New Roman" w:eastAsia="SimSun"/>
          <w:color w:val="174F4B"/>
          <w:lang w:val="en-AU"/>
        </w:rPr>
        <w:t xml:space="preserve"> purify confused or defiled awareness.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Minh châu trong suốt</w:t>
      </w:r>
      <w:r>
        <w:rPr>
          <w:rFonts w:ascii="Times New Roman" w:hAnsi="Times New Roman" w:cs="Times New Roman" w:eastAsia="SimSun"/>
          <w:color w:val="7B4B2A"/>
          <w:lang w:val="vi-VN"/>
        </w:rPr>
        <w:t xml:space="preserve"> thanh tịnh nhận biết mê lầm hay ô nhiễm.</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Dharma water</w:t>
      </w:r>
      <w:r>
        <w:rPr>
          <w:rFonts w:ascii="Times New Roman" w:hAnsi="Times New Roman" w:cs="Times New Roman" w:eastAsia="SimSun"/>
          <w:color w:val="174F4B"/>
          <w:lang w:val="en-AU"/>
        </w:rPr>
        <w:t xml:space="preserve"> cleanses knots of karmic enmity.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Nước Pháp</w:t>
      </w:r>
      <w:r>
        <w:rPr>
          <w:rFonts w:ascii="Times New Roman" w:hAnsi="Times New Roman" w:cs="Times New Roman" w:eastAsia="SimSun"/>
          <w:color w:val="7B4B2A"/>
          <w:lang w:val="vi-VN"/>
        </w:rPr>
        <w:t xml:space="preserve"> gột rửa nút thắt nghiệp oán.</w:t>
      </w:r>
    </w:p>
    <w:p>
      <w:bookmarkStart w:id="725" w:name="C3_0198"/>
      <w:pPr>
        <w:pStyle w:val="Heading2"/>
      </w:pPr>
      <w:r>
        <w:rPr>
          <w:rFonts w:ascii="Times New Roman" w:hAnsi="Times New Roman" w:cs="Times New Roman" w:eastAsia="SimSun"/>
          <w:color w:val="174F4B"/>
          <w:lang w:val="en-AU"/>
        </w:rPr>
        <w:t>The final pathway</w:t>
      </w:r>
      <w:bookmarkEnd w:id="725"/>
    </w:p>
    <w:p>
      <w:pPr>
        <w:pStyle w:val="VietnameseHeading"/>
      </w:pPr>
      <w:r>
        <w:rPr>
          <w:rFonts w:ascii="Times New Roman" w:hAnsi="Times New Roman" w:cs="Times New Roman" w:eastAsia="SimSun"/>
          <w:color w:val="7B4B2A"/>
          <w:lang w:val="vi-VN"/>
        </w:rPr>
        <w:t>Con đường cuối</w:t>
      </w:r>
    </w:p>
    <w:p>
      <w:pPr>
        <w:pStyle w:val="PairEnglish"/>
        <w:keepLines/>
      </w:pPr>
      <w:r>
        <w:rPr>
          <w:rFonts w:ascii="Times New Roman" w:hAnsi="Times New Roman" w:cs="Times New Roman" w:eastAsia="SimSun"/>
          <w:color w:val="174F4B"/>
          <w:lang w:val="en-AU"/>
        </w:rPr>
        <w:t>The prayer asks practitioners to use kindness and compassion to beautify life, joy and equanimity to improve society, precepts and meditation to regulate conduct, and wisdom to purify the mind. It is a concise programme for carrying the ritual into ordinary action.</w:t>
      </w:r>
    </w:p>
    <w:p>
      <w:pPr>
        <w:pStyle w:val="PairVietnamese"/>
        <w:keepLines/>
      </w:pPr>
      <w:r>
        <w:rPr>
          <w:rFonts w:ascii="Times New Roman" w:hAnsi="Times New Roman" w:cs="Times New Roman" w:eastAsia="SimSun"/>
          <w:color w:val="7B4B2A"/>
          <w:lang w:val="vi-VN"/>
        </w:rPr>
        <w:t>Lời nguyện khuyên người tu dùng từ bi làm đẹp cuộc đời, dùng hỷ xả cải thiện xã hội, dùng giới và định điều phục hành vi, và dùng trí tuệ thanh tịnh tâm. Đây là chương trình cô đọng để đưa nghi thức vào hành động đời thường.</w:t>
      </w:r>
    </w:p>
    <w:p>
      <w:pPr>
        <w:pStyle w:val="PairEnglish"/>
        <w:keepLines/>
      </w:pPr>
      <w:r>
        <w:rPr>
          <w:rFonts w:ascii="Times New Roman" w:hAnsi="Times New Roman" w:cs="Times New Roman" w:eastAsia="SimSun"/>
          <w:color w:val="174F4B"/>
          <w:lang w:val="en-AU"/>
        </w:rPr>
        <w:t>The prayer carries the practice into social responsibility through kindness, compassion, joy, equanimity and the cleansing of enmity. As practical applications of the wider three-scroll ethic, this companion suggests caring for vulnerable people, refusing exploitation, using resources responsibly and contributing to peace. These examples are reading aids, not a quoted list from the prayer.</w:t>
      </w:r>
    </w:p>
    <w:p>
      <w:pPr>
        <w:pStyle w:val="PairVietnamese"/>
        <w:keepLines/>
      </w:pPr>
      <w:r>
        <w:rPr>
          <w:rFonts w:ascii="Times New Roman" w:hAnsi="Times New Roman" w:cs="Times New Roman" w:eastAsia="SimSun"/>
          <w:color w:val="7B4B2A"/>
          <w:lang w:val="vi-VN"/>
        </w:rPr>
        <w:t>Lời nguyện đưa pháp tu vào trách nhiệm xã hội qua từ, bi, hỷ, xả và sự gột rửa oan thù. Là những cách áp dụng thiết thực cho đạo đức rộng lớn của ba quyển, sách đồng hành này gợi ý chăm sóc người dễ tổn thương, từ chối bóc lột, sử dụng tài nguyên có trách nhiệm và góp phần vào hoà bình. Những ví dụ này là phương tiện giúp đọc, không phải danh sách trích từ lời nguyện.</w:t>
      </w:r>
    </w:p>
    <w:p>
      <w:bookmarkStart w:id="726" w:name="C3_A013_01"/>
      <w:pPr>
        <w:pStyle w:val="Heading2"/>
      </w:pPr>
      <w:r>
        <w:rPr>
          <w:rFonts w:ascii="Times New Roman" w:hAnsi="Times New Roman" w:cs="Times New Roman" w:eastAsia="SimSun"/>
          <w:color w:val="174F4B"/>
          <w:lang w:val="en-AU"/>
        </w:rPr>
        <w:t>The prayer’s everyday programme</w:t>
      </w:r>
      <w:bookmarkEnd w:id="726"/>
    </w:p>
    <w:p>
      <w:pPr>
        <w:pStyle w:val="VietnameseHeading"/>
      </w:pPr>
      <w:r>
        <w:rPr>
          <w:rFonts w:ascii="Times New Roman" w:hAnsi="Times New Roman" w:cs="Times New Roman" w:eastAsia="SimSun"/>
          <w:color w:val="7B4B2A"/>
          <w:lang w:val="vi-VN"/>
        </w:rPr>
        <w:t>Chương trình sống hằng ngày trong lời cầu nguyện</w:t>
      </w:r>
    </w:p>
    <w:p>
      <w:pPr>
        <w:pStyle w:val="PairLabel"/>
      </w:pPr>
      <w:r>
        <w:t>Reflection</w:t>
      </w:r>
    </w:p>
    <w:p>
      <w:pPr>
        <w:pStyle w:val="PairLabel"/>
      </w:pPr>
      <w:r>
        <w:rPr>
          <w:rFonts w:ascii="Times New Roman" w:hAnsi="Times New Roman" w:cs="Times New Roman" w:eastAsia="SimSun"/>
          <w:color w:val="7B4B2A"/>
          <w:lang w:val="vi-VN"/>
        </w:rPr>
        <w:t>Suy ngẫm</w:t>
      </w:r>
    </w:p>
    <w:p>
      <w:pPr>
        <w:pStyle w:val="PairEnglish"/>
        <w:keepLines/>
      </w:pPr>
      <w:r>
        <w:rPr>
          <w:rFonts w:ascii="Times New Roman" w:hAnsi="Times New Roman" w:cs="Times New Roman" w:eastAsia="SimSun"/>
          <w:color w:val="174F4B"/>
          <w:lang w:val="en-AU"/>
        </w:rPr>
        <w:t>Venerable Master Hsing Yun’s prayer does more than supply memorable metaphors. It sets out four commitments: use kindness and compassion to make life beautiful, joy and equanimity to purify society, one’s shoulders to carry responsibilities, and respect to accept all (</w:t>
      </w:r>
      <w:r>
        <w:rPr>
          <w:rFonts w:ascii="Times New Roman" w:hAnsi="Times New Roman" w:cs="Times New Roman" w:eastAsia="SimSun"/>
          <w:color w:val="174F4B"/>
          <w:lang w:val="en-AU"/>
        </w:rPr>
        <w:t>P3-013.021–024</w:t>
      </w:r>
      <w:r>
        <w:rPr>
          <w:rFonts w:ascii="Times New Roman" w:hAnsi="Times New Roman" w:cs="Times New Roman" w:eastAsia="SimSun"/>
          <w:color w:val="174F4B"/>
          <w:lang w:val="en-AU"/>
        </w:rPr>
        <w:t>). These lines join inner cultivation to family, work, institutions and public life. Repentance is tested by how one shares burdens and treats people when no ceremony is taking place.</w:t>
      </w:r>
    </w:p>
    <w:p>
      <w:pPr>
        <w:pStyle w:val="PairVietnamese"/>
        <w:keepLines/>
      </w:pPr>
      <w:r>
        <w:rPr>
          <w:rFonts w:ascii="Times New Roman" w:hAnsi="Times New Roman" w:cs="Times New Roman" w:eastAsia="SimSun"/>
          <w:color w:val="7B4B2A"/>
          <w:lang w:val="vi-VN"/>
        </w:rPr>
        <w:t>Lời cầu nguyện của Đại sư Tinh Vân không chỉ đem lại những hình ảnh dễ nhớ. Lời nguyện nêu bốn cam kết: dùng từ bi làm đẹp cuộc đời, dùng hỷ xả làm xã hội thanh tịnh, dùng đôi vai gánh vác trách nhiệm, và dùng tôn trọng để tiếp nhận tất cả (</w:t>
      </w:r>
      <w:r>
        <w:rPr>
          <w:rFonts w:ascii="Times New Roman" w:hAnsi="Times New Roman" w:cs="Times New Roman" w:eastAsia="SimSun"/>
          <w:color w:val="7B4B2A"/>
          <w:lang w:val="vi-VN"/>
        </w:rPr>
        <w:t>P3-013.021–024</w:t>
      </w:r>
      <w:r>
        <w:rPr>
          <w:rFonts w:ascii="Times New Roman" w:hAnsi="Times New Roman" w:cs="Times New Roman" w:eastAsia="SimSun"/>
          <w:color w:val="7B4B2A"/>
          <w:lang w:val="vi-VN"/>
        </w:rPr>
        <w:t>). Những câu này nối sự tu dưỡng nội tâm với gia đình, công việc, cơ quan và đời sống xã hội. Giá trị của sám hối được kiểm chứng qua cách ta chia sẻ gánh nặng và đối xử với con người khi không có nghi lễ nào đang diễn ra.</w:t>
      </w:r>
    </w:p>
    <w:p>
      <w:pPr>
        <w:pStyle w:val="PairLabel"/>
      </w:pPr>
      <w:r>
        <w:t>Everyday application</w:t>
      </w:r>
    </w:p>
    <w:p>
      <w:pPr>
        <w:pStyle w:val="PairLabel"/>
      </w:pPr>
      <w:r>
        <w:rPr>
          <w:rFonts w:ascii="Times New Roman" w:hAnsi="Times New Roman" w:cs="Times New Roman" w:eastAsia="SimSun"/>
          <w:color w:val="7B4B2A"/>
          <w:lang w:val="vi-VN"/>
        </w:rPr>
        <w:t>Ứng dụng trong đời sống</w:t>
      </w:r>
    </w:p>
    <w:p>
      <w:pPr>
        <w:pStyle w:val="PairEnglish"/>
        <w:keepLines/>
      </w:pPr>
      <w:r>
        <w:rPr>
          <w:rFonts w:ascii="Times New Roman" w:hAnsi="Times New Roman" w:cs="Times New Roman" w:eastAsia="SimSun"/>
          <w:color w:val="174F4B"/>
          <w:lang w:val="en-AU"/>
        </w:rPr>
        <w:t>Application: Choose one of the four commitments for the coming week. Compassion might mean accompanying someone to an appointment. Joy might mean acknowledging another person’s good work without rivalry. Equanimity might mean listening before reacting. Responsibility might mean completing an unnoticed task or correcting a mistake. Respect might mean learning how a person wishes to be addressed and making room for their voice.</w:t>
      </w:r>
    </w:p>
    <w:p>
      <w:pPr>
        <w:pStyle w:val="PairVietnamese"/>
        <w:keepLines/>
      </w:pPr>
      <w:r>
        <w:rPr>
          <w:rFonts w:ascii="Times New Roman" w:hAnsi="Times New Roman" w:cs="Times New Roman" w:eastAsia="SimSun"/>
          <w:color w:val="7B4B2A"/>
          <w:lang w:val="vi-VN"/>
        </w:rPr>
        <w:t>Ứng dụng: Hãy chọn một trong bốn cam kết để thực hành trong tuần tới. Từ bi có thể là đi cùng ai đó đến một cuộc hẹn. Hỷ có thể là ghi nhận việc tốt của người khác mà không ganh đua. Xả có thể là lắng nghe trước khi phản ứng. Trách nhiệm có thể là hoàn tất một việc ít ai thấy hoặc sửa một sai sót. Tôn trọng có thể là tìm hiểu cách một người muốn được xưng hô và dành chỗ cho tiếng nói của họ.</w:t>
      </w:r>
    </w:p>
    <w:p>
      <w:bookmarkStart w:id="727" w:name="P3_014"/>
      <w:pPr>
        <w:pStyle w:val="Heading1"/>
      </w:pPr>
      <w:r>
        <w:rPr>
          <w:rFonts w:ascii="Times New Roman" w:hAnsi="Times New Roman" w:cs="Times New Roman" w:eastAsia="SimSun"/>
          <w:color w:val="174F4B"/>
          <w:lang w:val="en-AU"/>
        </w:rPr>
        <w:t>P3-014  Final Verse of Dedication and closing actions</w:t>
      </w:r>
      <w:bookmarkEnd w:id="727"/>
    </w:p>
    <w:p>
      <w:pPr>
        <w:pStyle w:val="VietnameseHeading"/>
      </w:pPr>
      <w:r>
        <w:rPr>
          <w:rFonts w:ascii="Times New Roman" w:hAnsi="Times New Roman" w:cs="Times New Roman" w:eastAsia="SimSun"/>
          <w:color w:val="7B4B2A"/>
          <w:lang w:val="vi-VN"/>
        </w:rPr>
        <w:t>Kệ hồi hướng cuối và nghi thức kết</w:t>
      </w:r>
    </w:p>
    <w:p>
      <w:pPr>
        <w:pStyle w:val="SourceLocator"/>
      </w:pPr>
      <w:r>
        <w:rPr>
          <w:rFonts w:ascii="Times New Roman" w:hAnsi="Times New Roman" w:cs="Times New Roman" w:eastAsia="SimSun"/>
          <w:color w:val="174F4B"/>
          <w:lang w:val="en-AU"/>
        </w:rPr>
        <w:t>Source PDF pages 58</w:t>
      </w:r>
    </w:p>
    <w:p>
      <w:pPr>
        <w:pStyle w:val="SourceLocator"/>
      </w:pPr>
      <w:r>
        <w:rPr>
          <w:rFonts w:ascii="Times New Roman" w:hAnsi="Times New Roman" w:cs="Times New Roman" w:eastAsia="SimSun"/>
          <w:color w:val="7B4B2A"/>
          <w:lang w:val="vi-VN"/>
        </w:rPr>
        <w:t>Trang PDF nguồn 58</w:t>
      </w:r>
    </w:p>
    <w:p>
      <w:pPr>
        <w:pStyle w:val="PairEnglish"/>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page 58</w:t>
      </w:r>
      <w:r>
        <w:rPr>
          <w:rFonts w:ascii="Times New Roman" w:hAnsi="Times New Roman" w:cs="Times New Roman" w:eastAsia="SimSun"/>
          <w:color w:val="174F4B"/>
          <w:lang w:val="en-AU"/>
        </w:rPr>
      </w:r>
    </w:p>
    <w:p>
      <w:pPr>
        <w:pStyle w:val="PairVietnamese"/>
        <w:keepNext/>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Trang nguồn 58</w:t>
      </w:r>
      <w:r>
        <w:rPr>
          <w:rFonts w:ascii="Times New Roman" w:hAnsi="Times New Roman" w:cs="Times New Roman" w:eastAsia="SimSun"/>
          <w:color w:val="7B4B2A"/>
          <w:lang w:val="vi-VN"/>
        </w:rPr>
      </w:r>
    </w:p>
    <w:p>
      <w:bookmarkStart w:id="728" w:name="C3_0202"/>
      <w:pPr>
        <w:pStyle w:val="Heading2"/>
      </w:pPr>
      <w:r>
        <w:rPr>
          <w:rFonts w:ascii="Times New Roman" w:hAnsi="Times New Roman" w:cs="Times New Roman" w:eastAsia="SimSun"/>
          <w:color w:val="174F4B"/>
          <w:lang w:val="en-AU"/>
        </w:rPr>
        <w:t>What is happening?</w:t>
      </w:r>
      <w:bookmarkEnd w:id="728"/>
    </w:p>
    <w:p>
      <w:pPr>
        <w:pStyle w:val="VietnameseHeading"/>
      </w:pPr>
      <w:r>
        <w:rPr>
          <w:rFonts w:ascii="Times New Roman" w:hAnsi="Times New Roman" w:cs="Times New Roman" w:eastAsia="SimSun"/>
          <w:color w:val="7B4B2A"/>
          <w:lang w:val="vi-VN"/>
        </w:rPr>
        <w:t>Điều gì đang diễn ra?</w:t>
      </w:r>
    </w:p>
    <w:p>
      <w:pPr>
        <w:pStyle w:val="PairEnglish"/>
        <w:keepLines/>
      </w:pPr>
      <w:r>
        <w:rPr>
          <w:rFonts w:ascii="Times New Roman" w:hAnsi="Times New Roman" w:cs="Times New Roman" w:eastAsia="SimSun"/>
          <w:color w:val="174F4B"/>
          <w:lang w:val="en-AU"/>
        </w:rPr>
        <w:t>The complete three-scroll practice ends by dedicating its benefit throughout all Dharma realms. Chan, Pure Land, ethical discipline and patient equality appear together.</w:t>
      </w:r>
    </w:p>
    <w:p>
      <w:pPr>
        <w:pStyle w:val="PairVietnamese"/>
        <w:keepLines/>
      </w:pPr>
      <w:r>
        <w:rPr>
          <w:rFonts w:ascii="Times New Roman" w:hAnsi="Times New Roman" w:cs="Times New Roman" w:eastAsia="SimSun"/>
          <w:color w:val="7B4B2A"/>
          <w:lang w:val="vi-VN"/>
        </w:rPr>
        <w:t>Pháp tu trọn ba quyển kết thúc bằng việc hồi hướng lợi ích khắp tất cả pháp giới. Thiền, Tịnh độ, giới hạnh và bình đẳng nhẫn cùng xuất hiện.</w:t>
      </w:r>
    </w:p>
    <w:p>
      <w:bookmarkStart w:id="729" w:name="C3_0204"/>
      <w:pPr>
        <w:pStyle w:val="Heading2"/>
      </w:pPr>
      <w:r>
        <w:rPr>
          <w:rFonts w:ascii="Times New Roman" w:hAnsi="Times New Roman" w:cs="Times New Roman" w:eastAsia="SimSun"/>
          <w:color w:val="174F4B"/>
          <w:lang w:val="en-AU"/>
        </w:rPr>
        <w:t>What does this reveal about the tradition?</w:t>
      </w:r>
      <w:bookmarkEnd w:id="729"/>
    </w:p>
    <w:p>
      <w:pPr>
        <w:pStyle w:val="VietnameseHeading"/>
      </w:pPr>
      <w:r>
        <w:rPr>
          <w:rFonts w:ascii="Times New Roman" w:hAnsi="Times New Roman" w:cs="Times New Roman" w:eastAsia="SimSun"/>
          <w:color w:val="7B4B2A"/>
          <w:lang w:val="vi-VN"/>
        </w:rPr>
        <w:t>Điều này cho thấy gì về truyền thống?</w:t>
      </w:r>
    </w:p>
    <w:p>
      <w:pPr>
        <w:pStyle w:val="PairEnglish"/>
        <w:keepLines/>
      </w:pPr>
      <w:r>
        <w:rPr>
          <w:rFonts w:ascii="Times New Roman" w:hAnsi="Times New Roman" w:cs="Times New Roman" w:eastAsia="SimSun"/>
          <w:color w:val="174F4B"/>
          <w:lang w:val="en-AU"/>
        </w:rPr>
        <w:t>The liturgy is not limited to one narrow method. It brings together meditation, Buddha-name recollection, precepts, repentance, mantra, wisdom and universal vows within a Chinese Mahāyāna and Fo Guang Shan setting.</w:t>
      </w:r>
    </w:p>
    <w:p>
      <w:pPr>
        <w:pStyle w:val="PairVietnamese"/>
        <w:keepLines/>
      </w:pPr>
      <w:r>
        <w:rPr>
          <w:rFonts w:ascii="Times New Roman" w:hAnsi="Times New Roman" w:cs="Times New Roman" w:eastAsia="SimSun"/>
          <w:color w:val="7B4B2A"/>
          <w:lang w:val="vi-VN"/>
        </w:rPr>
        <w:t>Nghi thức không giới hạn trong một phương pháp hẹp. Nghi thức kết hợp thiền định, niệm danh hiệu Phật, giới, sám hối, thần chú, trí tuệ và đại nguyện khắp pháp giới trong bối cảnh Đại thừa Trung Hoa và Phật Quang Sơn.</w:t>
      </w:r>
    </w:p>
    <w:p>
      <w:bookmarkStart w:id="730" w:name="companion_scroll_3_editorial_notes"/>
      <w:pPr>
        <w:pStyle w:val="Heading1"/>
      </w:pPr>
      <w:r>
        <w:rPr>
          <w:rFonts w:ascii="Times New Roman" w:hAnsi="Times New Roman" w:cs="Times New Roman" w:eastAsia="SimSun"/>
          <w:color w:val="174F4B"/>
          <w:lang w:val="en-AU"/>
        </w:rPr>
        <w:t>Scroll 3 companion: editorial notes</w:t>
      </w:r>
      <w:bookmarkEnd w:id="730"/>
    </w:p>
    <w:p>
      <w:pPr>
        <w:pStyle w:val="VietnameseHeading"/>
      </w:pPr>
      <w:r>
        <w:rPr>
          <w:rFonts w:ascii="Times New Roman" w:hAnsi="Times New Roman" w:cs="Times New Roman" w:eastAsia="SimSun"/>
          <w:color w:val="7B4B2A"/>
          <w:lang w:val="vi-VN"/>
        </w:rPr>
        <w:t>Sách đồng hành Quyển 3: ghi chú biên tập</w:t>
      </w:r>
    </w:p>
    <w:p>
      <w:pPr>
        <w:pStyle w:val="PairLabel"/>
      </w:pPr>
      <w:r>
        <w:t>Editorial note</w:t>
      </w:r>
    </w:p>
    <w:p>
      <w:pPr>
        <w:pStyle w:val="PairLabel"/>
      </w:pPr>
      <w:r>
        <w:rPr>
          <w:rFonts w:ascii="Times New Roman" w:hAnsi="Times New Roman" w:cs="Times New Roman" w:eastAsia="SimSun"/>
          <w:color w:val="7B4B2A"/>
          <w:lang w:val="vi-VN"/>
        </w:rPr>
        <w:t>Ghi chú biên tập</w:t>
      </w:r>
    </w:p>
    <w:p>
      <w:pPr>
        <w:pStyle w:val="PairEnglishNote"/>
        <w:keepLines/>
      </w:pPr>
      <w:r>
        <w:rPr>
          <w:rFonts w:ascii="Times New Roman" w:hAnsi="Times New Roman" w:cs="Times New Roman" w:eastAsia="SimSun"/>
          <w:color w:val="174F4B"/>
          <w:lang w:val="en-AU"/>
        </w:rPr>
        <w:t>The companion interprets and applies the source; it does not claim monastic review or approval. Traditional cosmological teachings are identified as such, and additional contemplative readings are labelled separately.</w:t>
      </w:r>
    </w:p>
    <w:p>
      <w:pPr>
        <w:pStyle w:val="PairVietnameseNote"/>
        <w:keepLines/>
      </w:pPr>
      <w:r>
        <w:rPr>
          <w:rFonts w:ascii="Times New Roman" w:hAnsi="Times New Roman" w:cs="Times New Roman" w:eastAsia="SimSun"/>
          <w:color w:val="7B4B2A"/>
          <w:lang w:val="vi-VN"/>
        </w:rPr>
        <w:t>Sách đồng hành giải thích và vận dụng bản nguồn; sách không tuyên bố đã được chư Tăng Ni duyệt hay chuẩn nhận. Giáo nghĩa vũ trụ quan truyền thống được ghi rõ, và các cách quán chiếu thêm được ghi nhãn riêng.</w:t>
      </w:r>
    </w:p>
    <w:p>
      <w:bookmarkStart w:id="731" w:name="M_CONCEPTS_001"/>
      <w:pPr>
        <w:pStyle w:val="Heading1"/>
        <w:pageBreakBefore/>
      </w:pPr>
      <w:r>
        <w:rPr>
          <w:rFonts w:ascii="Times New Roman" w:hAnsi="Times New Roman" w:cs="Times New Roman" w:eastAsia="SimSun"/>
          <w:color w:val="174F4B"/>
          <w:lang w:val="en-AU"/>
        </w:rPr>
        <w:t>The Buddhist world behind the words</w:t>
      </w:r>
      <w:bookmarkEnd w:id="731"/>
    </w:p>
    <w:p>
      <w:pPr>
        <w:pStyle w:val="VietnameseHeading"/>
      </w:pPr>
      <w:r>
        <w:rPr>
          <w:rFonts w:ascii="Times New Roman" w:hAnsi="Times New Roman" w:cs="Times New Roman" w:eastAsia="SimSun"/>
          <w:color w:val="7B4B2A"/>
          <w:lang w:val="vi-VN"/>
        </w:rPr>
        <w:t>Thế giới Phật giáo đằng sau câu chữ</w:t>
      </w:r>
    </w:p>
    <w:p>
      <w:pPr>
        <w:pStyle w:val="PairEnglish"/>
        <w:keepLines/>
      </w:pPr>
      <w:r>
        <w:rPr>
          <w:rFonts w:ascii="Times New Roman" w:hAnsi="Times New Roman" w:cs="Times New Roman" w:eastAsia="SimSun"/>
          <w:color w:val="174F4B"/>
          <w:lang w:val="en-AU"/>
        </w:rPr>
        <w:t xml:space="preserve">These are the ideas a beginner needs before reading or chanting Scroll One. For the identity, stories and visual cues of named figures, go to </w:t>
      </w:r>
      <w:r>
        <w:rPr>
          <w:rFonts w:ascii="Times New Roman" w:hAnsi="Times New Roman" w:cs="Times New Roman" w:eastAsia="SimSun"/>
          <w:b/>
          <w:color w:val="174F4B"/>
          <w:lang w:val="en-AU"/>
        </w:rPr>
        <w:t>Buddhas and bodhisattvas in the three scrolls</w:t>
      </w:r>
      <w:r>
        <w:rPr>
          <w:rFonts w:ascii="Times New Roman" w:hAnsi="Times New Roman" w:cs="Times New Roman" w:eastAsia="SimSun"/>
          <w:color w:val="174F4B"/>
          <w:lang w:val="en-AU"/>
        </w:rPr>
        <w:t xml:space="preserve">. For a hard word in one passage, the alphabetical </w:t>
      </w:r>
      <w:r>
        <w:rPr>
          <w:rFonts w:ascii="Times New Roman" w:hAnsi="Times New Roman" w:cs="Times New Roman" w:eastAsia="SimSun"/>
          <w:b/>
          <w:color w:val="174F4B"/>
          <w:lang w:val="en-AU"/>
        </w:rPr>
        <w:t>Beginner glossary</w:t>
      </w:r>
      <w:r>
        <w:rPr>
          <w:rFonts w:ascii="Times New Roman" w:hAnsi="Times New Roman" w:cs="Times New Roman" w:eastAsia="SimSun"/>
          <w:color w:val="174F4B"/>
          <w:lang w:val="en-AU"/>
        </w:rPr>
        <w:t xml:space="preserve"> is usually the faster route.</w:t>
      </w:r>
    </w:p>
    <w:p>
      <w:pPr>
        <w:pStyle w:val="PairVietnamese"/>
        <w:keepLines/>
      </w:pPr>
      <w:r>
        <w:rPr>
          <w:rFonts w:ascii="Times New Roman" w:hAnsi="Times New Roman" w:cs="Times New Roman" w:eastAsia="SimSun"/>
          <w:color w:val="7B4B2A"/>
          <w:lang w:val="vi-VN"/>
        </w:rPr>
        <w:t xml:space="preserve">Đây là những ý niệm người mới cần biết trước khi đọc hoặc tụng Quyển Một. Để tìm hiểu danh vị, câu chuyện và dấu hiệu thị giác của các tôn vị được nêu tên, hãy xem </w:t>
      </w:r>
      <w:r>
        <w:rPr>
          <w:rFonts w:ascii="Times New Roman" w:hAnsi="Times New Roman" w:cs="Times New Roman" w:eastAsia="SimSun"/>
          <w:b/>
          <w:color w:val="7B4B2A"/>
          <w:lang w:val="vi-VN"/>
        </w:rPr>
        <w:t>Chư Phật và chư Bồ-tát trong ba quyển</w:t>
      </w:r>
      <w:r>
        <w:rPr>
          <w:rFonts w:ascii="Times New Roman" w:hAnsi="Times New Roman" w:cs="Times New Roman" w:eastAsia="SimSun"/>
          <w:color w:val="7B4B2A"/>
          <w:lang w:val="vi-VN"/>
        </w:rPr>
        <w:t xml:space="preserve">. Khi gặp một từ khó trong một đoạn văn, </w:t>
      </w:r>
      <w:r>
        <w:rPr>
          <w:rFonts w:ascii="Times New Roman" w:hAnsi="Times New Roman" w:cs="Times New Roman" w:eastAsia="SimSun"/>
          <w:b/>
          <w:color w:val="7B4B2A"/>
          <w:lang w:val="vi-VN"/>
        </w:rPr>
        <w:t>Bảng thuật ngữ cho người mới</w:t>
      </w:r>
      <w:r>
        <w:rPr>
          <w:rFonts w:ascii="Times New Roman" w:hAnsi="Times New Roman" w:cs="Times New Roman" w:eastAsia="SimSun"/>
          <w:color w:val="7B4B2A"/>
          <w:lang w:val="vi-VN"/>
        </w:rPr>
        <w:t xml:space="preserve"> xếp theo thứ tự chữ cái thường là cách tra cứu nhanh hơn.</w:t>
      </w:r>
    </w:p>
    <w:p>
      <w:bookmarkStart w:id="732" w:name="M_CONCEPTS_002"/>
      <w:pPr>
        <w:pStyle w:val="Heading1"/>
      </w:pPr>
      <w:r>
        <w:rPr>
          <w:rFonts w:ascii="Times New Roman" w:hAnsi="Times New Roman" w:cs="Times New Roman" w:eastAsia="SimSun"/>
          <w:color w:val="174F4B"/>
          <w:lang w:val="en-AU"/>
        </w:rPr>
        <w:t>Who was the Buddha?</w:t>
      </w:r>
      <w:bookmarkEnd w:id="732"/>
    </w:p>
    <w:p>
      <w:pPr>
        <w:pStyle w:val="VietnameseHeading"/>
      </w:pPr>
      <w:r>
        <w:rPr>
          <w:rFonts w:ascii="Times New Roman" w:hAnsi="Times New Roman" w:cs="Times New Roman" w:eastAsia="SimSun"/>
          <w:color w:val="7B4B2A"/>
          <w:lang w:val="vi-VN"/>
        </w:rPr>
        <w:t>Đức Phật là ai?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Śākyamuni Buddha</w:t>
      </w:r>
      <w:r>
        <w:rPr>
          <w:rFonts w:ascii="Times New Roman" w:hAnsi="Times New Roman" w:cs="Times New Roman" w:eastAsia="SimSun"/>
          <w:color w:val="174F4B"/>
          <w:lang w:val="en-AU"/>
        </w:rPr>
        <w:t xml:space="preserve"> was Siddhārtha Gautama, a teacher in ancient India. Buddhist traditions remember him as a human being who awakened completely to the causes of suffering and the path that ends them. “Buddha” means “Awakened One”. “Śākyamuni” means “Sage of the Śākya people”.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Thích Ca Mâu Ni</w:t>
      </w:r>
      <w:r>
        <w:rPr>
          <w:rFonts w:ascii="Times New Roman" w:hAnsi="Times New Roman" w:cs="Times New Roman" w:eastAsia="SimSun"/>
          <w:color w:val="7B4B2A"/>
          <w:lang w:val="vi-VN"/>
        </w:rPr>
        <w:t xml:space="preserve"> là Tất-đạt-đa Cồ-đàm, một bậc thầy ở Ấn Độ thời cổ. Các truyền thống Phật giáo tưởng niệm Ngài là một con người đã giác ngộ hoàn toàn về nguyên nhân của khổ và con đường chấm dứt khổ. “Buddha” có nghĩa là “Bậc Giác Ngộ”. “Śākyamuni” có nghĩa là “Bậc hiền triết của dòng họ Thích-ca”.</w:t>
      </w:r>
    </w:p>
    <w:p>
      <w:pPr>
        <w:pStyle w:val="PairEnglish"/>
        <w:keepLines/>
      </w:pPr>
      <w:r>
        <w:rPr>
          <w:rFonts w:ascii="Times New Roman" w:hAnsi="Times New Roman" w:cs="Times New Roman" w:eastAsia="SimSun"/>
          <w:color w:val="174F4B"/>
          <w:lang w:val="en-AU"/>
        </w:rPr>
        <w:t>The Water Repentance honours Śākyamuni as “our teacher”, while also naming other Buddhas. Mahāyāna Buddhism understands Buddhahood as an awakening realised by many Buddhas in different worlds and ages, not a title belonging to only one person.</w:t>
      </w:r>
    </w:p>
    <w:p>
      <w:pPr>
        <w:pStyle w:val="PairVietnamese"/>
        <w:keepLines/>
      </w:pPr>
      <w:r>
        <w:rPr>
          <w:rFonts w:ascii="Times New Roman" w:hAnsi="Times New Roman" w:cs="Times New Roman" w:eastAsia="SimSun"/>
          <w:color w:val="7B4B2A"/>
          <w:lang w:val="vi-VN"/>
        </w:rPr>
        <w:t>Thủy Sám tôn kính Đức Phật Thích Ca Mâu Ni là “Bổn sư của chúng ta”, đồng thời cũng xưng danh các vị Phật khác. Phật giáo Đại thừa hiểu quả vị Phật là sự giác ngộ đã được nhiều vị Phật chứng đắc trong những thế giới và thời đại khác nhau, không phải danh hiệu chỉ thuộc về một người.</w:t>
      </w:r>
    </w:p>
    <w:p>
      <w:bookmarkStart w:id="733" w:name="M_CONCEPTS_003"/>
      <w:pPr>
        <w:pStyle w:val="Heading1"/>
      </w:pPr>
      <w:r>
        <w:rPr>
          <w:rFonts w:ascii="Times New Roman" w:hAnsi="Times New Roman" w:cs="Times New Roman" w:eastAsia="SimSun"/>
          <w:color w:val="174F4B"/>
          <w:lang w:val="en-AU"/>
        </w:rPr>
        <w:t>Buddha, bodhisattva, arhat and sentient being</w:t>
      </w:r>
      <w:bookmarkEnd w:id="733"/>
    </w:p>
    <w:p>
      <w:pPr>
        <w:pStyle w:val="VietnameseHeading"/>
      </w:pPr>
      <w:r>
        <w:rPr>
          <w:rFonts w:ascii="Times New Roman" w:hAnsi="Times New Roman" w:cs="Times New Roman" w:eastAsia="SimSun"/>
          <w:color w:val="7B4B2A"/>
          <w:lang w:val="vi-VN"/>
        </w:rPr>
        <w:t>Phật, Bồ-tát, A-la-hán và chúng sanh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Term</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Beginner meaning</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Thuật ngữ</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Nghĩa dành cho người mới</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Buddha</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One who has fully awakened and perfected wisdom and compassion.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Phật</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Bậc đã hoàn toàn giác ngộ và viên mãn trí tuệ cùng từ bi.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Bodhisattva</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One committed to awakening for the benefit of all beings. The word can refer to a great figure such as Avalokiteśvara or to anyone genuinely following the bodhisattva path.</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Bồ-tát</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 phát tâm giác ngộ vì lợi ích của tất cả chúng sanh. Từ này có thể chỉ một tôn vị lớn như Bồ-tát Quán Thế Âm, hoặc bất kỳ ai chân thành đi theo con đường Bồ-tát.</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Arhat</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disciple who has overcome the causes of rebirth and attained liberation. Mahāyāna texts honour arhats while presenting full Buddhahood as the universal bodhisattva goal.</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A-la-hán</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 đệ tử đã vượt qua các nguyên nhân tái sanh và đạt giải thoát. Kinh điển Đại thừa tôn kính các vị A-la-hán, đồng thời trình bày quả vị Phật viên mãn là mục tiêu phổ quát của con đường Bồ-tát.</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Sentient being</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Any being capable of experience and suffering. In Buddhist cosmology this includes more than humans and animals.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Chúng sanh hữu tình</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Bất kỳ chúng sanh nào có khả năng trải nghiệm và chịu khổ. Trong vũ trụ quan Phật giáo, phạm vi này rộng hơn con người và động vật.</w:t>
            </w:r>
          </w:p>
        </w:tc>
      </w:tr>
    </w:tbl>
    <w:p>
      <w:pPr>
        <w:spacing w:after="80"/>
      </w:pPr>
    </w:p>
    <w:p>
      <w:bookmarkStart w:id="734" w:name="M_CONCEPTS_0005"/>
      <w:pPr>
        <w:pStyle w:val="Heading2"/>
      </w:pPr>
      <w:r>
        <w:rPr>
          <w:rFonts w:ascii="Times New Roman" w:hAnsi="Times New Roman" w:cs="Times New Roman" w:eastAsia="SimSun"/>
          <w:color w:val="174F4B"/>
          <w:lang w:val="en-AU"/>
        </w:rPr>
        <w:t>Why the liturgy names so many figures</w:t>
      </w:r>
      <w:bookmarkEnd w:id="734"/>
    </w:p>
    <w:p>
      <w:pPr>
        <w:pStyle w:val="VietnameseHeading"/>
      </w:pPr>
      <w:r>
        <w:rPr>
          <w:rFonts w:ascii="Times New Roman" w:hAnsi="Times New Roman" w:cs="Times New Roman" w:eastAsia="SimSun"/>
          <w:color w:val="7B4B2A"/>
          <w:lang w:val="vi-VN"/>
        </w:rPr>
        <w:t>Vì sao nghi thức xưng niệm nhiều tôn vị như vậy</w:t>
      </w:r>
    </w:p>
    <w:p>
      <w:pPr>
        <w:pStyle w:val="PairEnglish"/>
        <w:keepLines/>
      </w:pPr>
      <w:r>
        <w:rPr>
          <w:rFonts w:ascii="Times New Roman" w:hAnsi="Times New Roman" w:cs="Times New Roman" w:eastAsia="SimSun"/>
          <w:color w:val="174F4B"/>
          <w:lang w:val="en-AU"/>
        </w:rPr>
        <w:t>The repeated names create an awakened assembly before which confession and vows are made. They also bring different qualities into view: Śākyamuni as teacher, Mañjuśrī as wisdom, Avalokiteśvara as compassion, Samantabhadra as enacted vows, Kṣitigarbha as steadfast care and Amitābha as Pure Land aspiration.</w:t>
      </w:r>
    </w:p>
    <w:p>
      <w:pPr>
        <w:pStyle w:val="PairVietnamese"/>
        <w:keepLines/>
      </w:pPr>
      <w:r>
        <w:rPr>
          <w:rFonts w:ascii="Times New Roman" w:hAnsi="Times New Roman" w:cs="Times New Roman" w:eastAsia="SimSun"/>
          <w:color w:val="7B4B2A"/>
          <w:lang w:val="vi-VN"/>
        </w:rPr>
        <w:t>Các danh hiệu lặp lại tạo nên một hội chúng giác ngộ mà trước hội chúng ấy, hành giả phát lộ và lập nguyện. Các danh hiệu cũng làm hiện rõ những phẩm chất khác nhau: Đức Phật Thích Ca Mâu Ni là bậc thầy, Bồ-tát Văn Thù là trí tuệ, Bồ-tát Quán Thế Âm là từ bi, Bồ-tát Phổ Hiền là lời nguyện được thực hành, Bồ-tát Địa Tạng là sự chăm sóc kiên định và Đức Phật A Di Đà là chí nguyện về Tịnh độ.</w:t>
      </w:r>
    </w:p>
    <w:p>
      <w:pPr>
        <w:pStyle w:val="PairEnglish"/>
        <w:keepLines/>
      </w:pPr>
      <w:r>
        <w:rPr>
          <w:rFonts w:ascii="Times New Roman" w:hAnsi="Times New Roman" w:cs="Times New Roman" w:eastAsia="SimSun"/>
          <w:color w:val="174F4B"/>
          <w:lang w:val="en-AU"/>
        </w:rPr>
        <w:t>Three actions can look similar on the page:</w:t>
      </w:r>
    </w:p>
    <w:p>
      <w:pPr>
        <w:pStyle w:val="PairVietnamese"/>
        <w:keepLines/>
      </w:pPr>
      <w:r>
        <w:rPr>
          <w:rFonts w:ascii="Times New Roman" w:hAnsi="Times New Roman" w:cs="Times New Roman" w:eastAsia="SimSun"/>
          <w:color w:val="7B4B2A"/>
          <w:lang w:val="vi-VN"/>
        </w:rPr>
        <w:t>Ba hành vi có thể trông giống nhau trên trang sách: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Action</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What it does in this practice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Hành vi</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Tác dụng trong pháp tu này</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Homage</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Expresses respect and turns attention towards awakening.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Kính lễ</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Bày tỏ sự tôn kính và hướng sự chú ý về giác ngộ.</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Refuge</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Commits the practitioner to the Buddha, Dharma and Sangha as a direction of life and practice.</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Quy y</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Cam kết nương tựa Phật, Pháp và Tăng làm phương hướng cho đời sống và sự tu tập.</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Name-recitation or invocation</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Recollects a Buddha or bodhisattva and the qualities, vows or field of practice associated with that name.</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Niệm danh hiệu hoặc xưng niệm</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Nhớ tưởng một vị Phật hay Bồ-tát cùng những phẩm chất, lời nguyện hoặc cảnh giới tu tập gắn với danh hiệu ấy.</w:t>
            </w:r>
          </w:p>
        </w:tc>
      </w:tr>
    </w:tbl>
    <w:p>
      <w:pPr>
        <w:spacing w:after="80"/>
      </w:pPr>
    </w:p>
    <w:p>
      <w:pPr>
        <w:pStyle w:val="PairEnglish"/>
        <w:keepLines/>
      </w:pPr>
      <w:r>
        <w:rPr>
          <w:rFonts w:ascii="Times New Roman" w:hAnsi="Times New Roman" w:cs="Times New Roman" w:eastAsia="SimSun"/>
          <w:color w:val="174F4B"/>
          <w:lang w:val="en-AU"/>
        </w:rPr>
        <w:t>None of these means asking a creator god to erase the results of conduct. Their place in repentance is relational and practical: the practitioner stops hiding, remembers a wiser direction and makes a vow to act differently.</w:t>
      </w:r>
    </w:p>
    <w:p>
      <w:pPr>
        <w:pStyle w:val="PairVietnamese"/>
        <w:keepLines/>
      </w:pPr>
      <w:r>
        <w:rPr>
          <w:rFonts w:ascii="Times New Roman" w:hAnsi="Times New Roman" w:cs="Times New Roman" w:eastAsia="SimSun"/>
          <w:color w:val="7B4B2A"/>
          <w:lang w:val="vi-VN"/>
        </w:rPr>
        <w:t>Không hành vi nào trong số này có nghĩa là cầu xin một vị thần sáng tạo xóa bỏ kết quả của hành vi. Vị trí của chúng trong sự sám hối vừa mang tính tương quan vừa thiết thực: hành giả thôi che giấu, nhớ lại một phương hướng sáng suốt hơn và phát nguyện hành động khác đi.</w:t>
      </w:r>
    </w:p>
    <w:p>
      <w:bookmarkStart w:id="735" w:name="M_CONCEPTS_0010"/>
      <w:pPr>
        <w:pStyle w:val="Heading2"/>
      </w:pPr>
      <w:r>
        <w:rPr>
          <w:rFonts w:ascii="Times New Roman" w:hAnsi="Times New Roman" w:cs="Times New Roman" w:eastAsia="SimSun"/>
          <w:color w:val="174F4B"/>
          <w:lang w:val="en-AU"/>
        </w:rPr>
        <w:t>Historical, cosmic and future language</w:t>
      </w:r>
      <w:bookmarkEnd w:id="735"/>
    </w:p>
    <w:p>
      <w:pPr>
        <w:pStyle w:val="VietnameseHeading"/>
      </w:pPr>
      <w:r>
        <w:rPr>
          <w:rFonts w:ascii="Times New Roman" w:hAnsi="Times New Roman" w:cs="Times New Roman" w:eastAsia="SimSun"/>
          <w:color w:val="7B4B2A"/>
          <w:lang w:val="vi-VN"/>
        </w:rPr>
        <w:t>Ngôn ngữ lịch sử, vũ trụ và tương lai</w:t>
      </w:r>
    </w:p>
    <w:p>
      <w:pPr>
        <w:pStyle w:val="PairEnglish"/>
        <w:keepLines/>
      </w:pPr>
      <w:r>
        <w:rPr>
          <w:rFonts w:ascii="Times New Roman" w:hAnsi="Times New Roman" w:cs="Times New Roman" w:eastAsia="SimSun"/>
          <w:color w:val="174F4B"/>
          <w:lang w:val="en-AU"/>
        </w:rPr>
        <w:t>The guide uses several descriptions of Buddhahood without treating them as competing biographies:</w:t>
      </w:r>
    </w:p>
    <w:p>
      <w:pPr>
        <w:pStyle w:val="PairVietnamese"/>
        <w:keepLines/>
      </w:pPr>
      <w:r>
        <w:rPr>
          <w:rFonts w:ascii="Times New Roman" w:hAnsi="Times New Roman" w:cs="Times New Roman" w:eastAsia="SimSun"/>
          <w:color w:val="7B4B2A"/>
          <w:lang w:val="vi-VN"/>
        </w:rPr>
        <w:t>Sách hướng dẫn dùng một số cách mô tả quả vị Phật mà không xem chúng là những tiểu sử cạnh tranh nhau:</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Śākyamuni</w:t>
      </w:r>
      <w:r>
        <w:rPr>
          <w:rFonts w:ascii="Times New Roman" w:hAnsi="Times New Roman" w:cs="Times New Roman" w:eastAsia="SimSun"/>
          <w:color w:val="174F4B"/>
          <w:lang w:val="en-AU"/>
        </w:rPr>
        <w:t xml:space="preserve"> is the historical teacher of this world and age.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Đức Phật Thích Ca Mâu Ni</w:t>
      </w:r>
      <w:r>
        <w:rPr>
          <w:rFonts w:ascii="Times New Roman" w:hAnsi="Times New Roman" w:cs="Times New Roman" w:eastAsia="SimSun"/>
          <w:color w:val="7B4B2A"/>
          <w:lang w:val="vi-VN"/>
        </w:rPr>
        <w:t xml:space="preserve"> là bậc thầy lịch sử của thế giới và thời đại này.</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Vairocana</w:t>
      </w:r>
      <w:r>
        <w:rPr>
          <w:rFonts w:ascii="Times New Roman" w:hAnsi="Times New Roman" w:cs="Times New Roman" w:eastAsia="SimSun"/>
          <w:color w:val="174F4B"/>
          <w:lang w:val="en-AU"/>
        </w:rPr>
        <w:t xml:space="preserve"> expresses all-pervading illumination and the Dharma-body dimension of Buddhahood.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Đức Phật Tỳ Lô Giá Na</w:t>
      </w:r>
      <w:r>
        <w:rPr>
          <w:rFonts w:ascii="Times New Roman" w:hAnsi="Times New Roman" w:cs="Times New Roman" w:eastAsia="SimSun"/>
          <w:color w:val="7B4B2A"/>
          <w:lang w:val="vi-VN"/>
        </w:rPr>
        <w:t xml:space="preserve"> biểu thị ánh sáng soi chiếu trùm khắp và phương diện Pháp thân của quả vị Phật.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Maitreya</w:t>
      </w:r>
      <w:r>
        <w:rPr>
          <w:rFonts w:ascii="Times New Roman" w:hAnsi="Times New Roman" w:cs="Times New Roman" w:eastAsia="SimSun"/>
          <w:color w:val="174F4B"/>
          <w:lang w:val="en-AU"/>
        </w:rPr>
        <w:t xml:space="preserve"> is a bodhisattva now and the expected future Buddha of this world.</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Di Lặc</w:t>
      </w:r>
      <w:r>
        <w:rPr>
          <w:rFonts w:ascii="Times New Roman" w:hAnsi="Times New Roman" w:cs="Times New Roman" w:eastAsia="SimSun"/>
          <w:color w:val="7B4B2A"/>
          <w:lang w:val="vi-VN"/>
        </w:rPr>
        <w:t xml:space="preserve"> hiện nay là một vị Bồ-tát và là vị Phật tương lai được mong đợi của thế giới này.</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Buddhas of other worlds</w:t>
      </w:r>
      <w:r>
        <w:rPr>
          <w:rFonts w:ascii="Times New Roman" w:hAnsi="Times New Roman" w:cs="Times New Roman" w:eastAsia="SimSun"/>
          <w:color w:val="174F4B"/>
          <w:lang w:val="en-AU"/>
        </w:rPr>
        <w:t>, such as Amitābha and Medicine Master, are presented with their own Buddha-fields and vows in Mahāyāna tradition.</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Chư Phật ở các thế giới khác</w:t>
      </w:r>
      <w:r>
        <w:rPr>
          <w:rFonts w:ascii="Times New Roman" w:hAnsi="Times New Roman" w:cs="Times New Roman" w:eastAsia="SimSun"/>
          <w:color w:val="7B4B2A"/>
          <w:lang w:val="vi-VN"/>
        </w:rPr>
        <w:t>, như Đức Phật A Di Đà và Đức Phật Dược Sư, được trình bày trong truyền thống Đại thừa với những cõi Phật và lời nguyện riêng.</w:t>
      </w:r>
    </w:p>
    <w:p>
      <w:pPr>
        <w:pStyle w:val="PairEnglish"/>
        <w:keepLines/>
      </w:pPr>
      <w:r>
        <w:rPr>
          <w:rFonts w:ascii="Times New Roman" w:hAnsi="Times New Roman" w:cs="Times New Roman" w:eastAsia="SimSun"/>
          <w:color w:val="174F4B"/>
          <w:lang w:val="en-AU"/>
        </w:rPr>
        <w:t>This is why “Buddha” in the Water Repentance can mean more than the historical life of Siddhārtha Gautama, while “our teacher” refers specifically to Śākyamuni.</w:t>
      </w:r>
    </w:p>
    <w:p>
      <w:pPr>
        <w:pStyle w:val="PairVietnamese"/>
        <w:keepLines/>
      </w:pPr>
      <w:r>
        <w:rPr>
          <w:rFonts w:ascii="Times New Roman" w:hAnsi="Times New Roman" w:cs="Times New Roman" w:eastAsia="SimSun"/>
          <w:color w:val="7B4B2A"/>
          <w:lang w:val="vi-VN"/>
        </w:rPr>
        <w:t>Vì vậy, “Phật” trong Thủy Sám có thể mang ý nghĩa rộng hơn cuộc đời lịch sử của Tất-đạt-đa Cồ-đàm, còn “Bổn sư của chúng ta” chỉ riêng Đức Phật Thích Ca Mâu Ni.</w:t>
      </w:r>
    </w:p>
    <w:p>
      <w:bookmarkStart w:id="736" w:name="M_CONCEPTS_004"/>
      <w:pPr>
        <w:pStyle w:val="Heading1"/>
      </w:pPr>
      <w:r>
        <w:rPr>
          <w:rFonts w:ascii="Times New Roman" w:hAnsi="Times New Roman" w:cs="Times New Roman" w:eastAsia="SimSun"/>
          <w:color w:val="174F4B"/>
          <w:lang w:val="en-AU"/>
        </w:rPr>
        <w:t>The Triple Gem</w:t>
      </w:r>
      <w:bookmarkEnd w:id="736"/>
    </w:p>
    <w:p>
      <w:pPr>
        <w:pStyle w:val="VietnameseHeading"/>
      </w:pPr>
      <w:r>
        <w:rPr>
          <w:rFonts w:ascii="Times New Roman" w:hAnsi="Times New Roman" w:cs="Times New Roman" w:eastAsia="SimSun"/>
          <w:color w:val="7B4B2A"/>
          <w:lang w:val="vi-VN"/>
        </w:rPr>
        <w:t>Tam Bảo</w:t>
      </w:r>
    </w:p>
    <w:p>
      <w:pPr>
        <w:pStyle w:val="PairEnglish"/>
        <w:keepLines/>
      </w:pPr>
      <w:r>
        <w:rPr>
          <w:rFonts w:ascii="Times New Roman" w:hAnsi="Times New Roman" w:cs="Times New Roman" w:eastAsia="SimSun"/>
          <w:color w:val="174F4B"/>
          <w:lang w:val="en-AU"/>
        </w:rPr>
        <w:t>Taking refuge means choosing a reliable spiritual direction:</w:t>
      </w:r>
    </w:p>
    <w:p>
      <w:pPr>
        <w:pStyle w:val="PairVietnamese"/>
        <w:keepLines/>
      </w:pPr>
      <w:r>
        <w:rPr>
          <w:rFonts w:ascii="Times New Roman" w:hAnsi="Times New Roman" w:cs="Times New Roman" w:eastAsia="SimSun"/>
          <w:color w:val="7B4B2A"/>
          <w:lang w:val="vi-VN"/>
        </w:rPr>
        <w:t>Quy y có nghĩa là chọn một phương hướng tâm linh đáng tin cậy:</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Buddha</w:t>
      </w:r>
      <w:r>
        <w:rPr>
          <w:rFonts w:ascii="Times New Roman" w:hAnsi="Times New Roman" w:cs="Times New Roman" w:eastAsia="SimSun"/>
          <w:color w:val="174F4B"/>
          <w:lang w:val="en-AU"/>
        </w:rPr>
        <w:t>: the awakened teacher and the possibility of awakening;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Phật</w:t>
      </w:r>
      <w:r>
        <w:rPr>
          <w:rFonts w:ascii="Times New Roman" w:hAnsi="Times New Roman" w:cs="Times New Roman" w:eastAsia="SimSun"/>
          <w:color w:val="7B4B2A"/>
          <w:lang w:val="vi-VN"/>
        </w:rPr>
        <w:t>: bậc thầy giác ngộ và khả năng giác ngộ;</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Dharma</w:t>
      </w:r>
      <w:r>
        <w:rPr>
          <w:rFonts w:ascii="Times New Roman" w:hAnsi="Times New Roman" w:cs="Times New Roman" w:eastAsia="SimSun"/>
          <w:color w:val="174F4B"/>
          <w:lang w:val="en-AU"/>
        </w:rPr>
        <w:t>: the teaching and practice that lead out of suffering;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Pháp</w:t>
      </w:r>
      <w:r>
        <w:rPr>
          <w:rFonts w:ascii="Times New Roman" w:hAnsi="Times New Roman" w:cs="Times New Roman" w:eastAsia="SimSun"/>
          <w:color w:val="7B4B2A"/>
          <w:lang w:val="vi-VN"/>
        </w:rPr>
        <w:t>: giáo lý và pháp tu đưa ra khỏi khổ đau;</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Sangha</w:t>
      </w:r>
      <w:r>
        <w:rPr>
          <w:rFonts w:ascii="Times New Roman" w:hAnsi="Times New Roman" w:cs="Times New Roman" w:eastAsia="SimSun"/>
          <w:color w:val="174F4B"/>
          <w:lang w:val="en-AU"/>
        </w:rPr>
        <w:t>: in the strict sense, the community of realised disciples; in common temple use, also the ordained Buddhist community.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Tăng</w:t>
      </w:r>
      <w:r>
        <w:rPr>
          <w:rFonts w:ascii="Times New Roman" w:hAnsi="Times New Roman" w:cs="Times New Roman" w:eastAsia="SimSun"/>
          <w:color w:val="7B4B2A"/>
          <w:lang w:val="vi-VN"/>
        </w:rPr>
        <w:t>: theo nghĩa nghiêm ngặt, đoàn thể các vị đệ tử đã chứng ngộ; theo cách dùng thông thường tại tự viện, cũng chỉ cộng đồng tu sĩ Phật giáo.</w:t>
      </w:r>
    </w:p>
    <w:p>
      <w:pPr>
        <w:pStyle w:val="PairEnglish"/>
        <w:keepLines/>
      </w:pPr>
      <w:r>
        <w:rPr>
          <w:rFonts w:ascii="Times New Roman" w:hAnsi="Times New Roman" w:cs="Times New Roman" w:eastAsia="SimSun"/>
          <w:color w:val="174F4B"/>
          <w:lang w:val="en-AU"/>
        </w:rPr>
        <w:t>Refuge is not a request for a creator deity to take control. It is a commitment to learn from awakening, practise the path and rely on worthy companions.</w:t>
      </w:r>
    </w:p>
    <w:p>
      <w:pPr>
        <w:pStyle w:val="PairVietnamese"/>
        <w:keepLines/>
      </w:pPr>
      <w:r>
        <w:rPr>
          <w:rFonts w:ascii="Times New Roman" w:hAnsi="Times New Roman" w:cs="Times New Roman" w:eastAsia="SimSun"/>
          <w:color w:val="7B4B2A"/>
          <w:lang w:val="vi-VN"/>
        </w:rPr>
        <w:t>Quy y không phải là cầu xin một đấng sáng tạo nắm quyền kiểm soát. Đó là cam kết học theo sự giác ngộ, thực hành con đường tu và nương tựa những bạn lành xứng đáng.</w:t>
      </w:r>
    </w:p>
    <w:p>
      <w:bookmarkStart w:id="737" w:name="M_CONCEPTS_005"/>
      <w:pPr>
        <w:pStyle w:val="Heading1"/>
      </w:pPr>
      <w:r>
        <w:rPr>
          <w:rFonts w:ascii="Times New Roman" w:hAnsi="Times New Roman" w:cs="Times New Roman" w:eastAsia="SimSun"/>
          <w:color w:val="174F4B"/>
          <w:lang w:val="en-AU"/>
        </w:rPr>
        <w:t>Karma</w:t>
      </w:r>
      <w:bookmarkEnd w:id="737"/>
    </w:p>
    <w:p>
      <w:pPr>
        <w:pStyle w:val="VietnameseHeading"/>
      </w:pPr>
      <w:r>
        <w:rPr>
          <w:rFonts w:ascii="Times New Roman" w:hAnsi="Times New Roman" w:cs="Times New Roman" w:eastAsia="SimSun"/>
          <w:color w:val="7B4B2A"/>
          <w:lang w:val="vi-VN"/>
        </w:rPr>
        <w:t>Nghiệp</w:t>
      </w:r>
    </w:p>
    <w:p>
      <w:pPr>
        <w:pStyle w:val="PairEnglish"/>
        <w:keepLines/>
      </w:pPr>
      <w:r>
        <w:rPr>
          <w:rFonts w:ascii="Times New Roman" w:hAnsi="Times New Roman" w:cs="Times New Roman" w:eastAsia="SimSun"/>
          <w:color w:val="174F4B"/>
          <w:lang w:val="en-AU"/>
        </w:rPr>
        <w:t xml:space="preserve">Karma means </w:t>
      </w:r>
      <w:r>
        <w:rPr>
          <w:rFonts w:ascii="Times New Roman" w:hAnsi="Times New Roman" w:cs="Times New Roman" w:eastAsia="SimSun"/>
          <w:b/>
          <w:color w:val="174F4B"/>
          <w:lang w:val="en-AU"/>
        </w:rPr>
        <w:t>intentional action</w:t>
      </w:r>
      <w:r>
        <w:rPr>
          <w:rFonts w:ascii="Times New Roman" w:hAnsi="Times New Roman" w:cs="Times New Roman" w:eastAsia="SimSun"/>
          <w:color w:val="174F4B"/>
          <w:lang w:val="en-AU"/>
        </w:rPr>
        <w:t xml:space="preserve"> through body, speech or mind. Such actions shape habits, relationships, experience and, in traditional Buddhist teaching, future rebirth.</w:t>
      </w:r>
    </w:p>
    <w:p>
      <w:pPr>
        <w:pStyle w:val="PairVietnamese"/>
        <w:keepLines/>
      </w:pPr>
      <w:r>
        <w:rPr>
          <w:rFonts w:ascii="Times New Roman" w:hAnsi="Times New Roman" w:cs="Times New Roman" w:eastAsia="SimSun"/>
          <w:color w:val="7B4B2A"/>
          <w:lang w:val="vi-VN"/>
        </w:rPr>
        <w:t xml:space="preserve">Nghiệp có nghĩa là </w:t>
      </w:r>
      <w:r>
        <w:rPr>
          <w:rFonts w:ascii="Times New Roman" w:hAnsi="Times New Roman" w:cs="Times New Roman" w:eastAsia="SimSun"/>
          <w:b/>
          <w:color w:val="7B4B2A"/>
          <w:lang w:val="vi-VN"/>
        </w:rPr>
        <w:t>hành động có chủ ý</w:t>
      </w:r>
      <w:r>
        <w:rPr>
          <w:rFonts w:ascii="Times New Roman" w:hAnsi="Times New Roman" w:cs="Times New Roman" w:eastAsia="SimSun"/>
          <w:color w:val="7B4B2A"/>
          <w:lang w:val="vi-VN"/>
        </w:rPr>
        <w:t xml:space="preserve"> qua thân, khẩu hoặc ý. Những hành động ấy định hình thói quen, mối quan hệ, trải nghiệm và, theo giáo lý Phật giáo truyền thống, sự tái sanh trong tương lai.</w:t>
      </w:r>
    </w:p>
    <w:p>
      <w:pPr>
        <w:pStyle w:val="PairEnglish"/>
        <w:keepLines/>
      </w:pPr>
      <w:r>
        <w:rPr>
          <w:rFonts w:ascii="Times New Roman" w:hAnsi="Times New Roman" w:cs="Times New Roman" w:eastAsia="SimSun"/>
          <w:color w:val="174F4B"/>
          <w:lang w:val="en-AU"/>
        </w:rPr>
        <w:t>Karma is not fate. A past action is one condition among many, and present choices create new conditions. Nor is karma a reason to blame someone for illness, disability, violence or misfortune. An observer normally cannot know the complex causes of another person's suffering.</w:t>
      </w:r>
    </w:p>
    <w:p>
      <w:pPr>
        <w:pStyle w:val="PairVietnamese"/>
        <w:keepLines/>
      </w:pPr>
      <w:r>
        <w:rPr>
          <w:rFonts w:ascii="Times New Roman" w:hAnsi="Times New Roman" w:cs="Times New Roman" w:eastAsia="SimSun"/>
          <w:color w:val="7B4B2A"/>
          <w:lang w:val="vi-VN"/>
        </w:rPr>
        <w:t>Nghiệp không phải số phận. Một hành động quá khứ chỉ là một duyên trong nhiều duyên, và những lựa chọn hiện tại tạo ra duyên mới. Nghiệp cũng không phải lý do để đổ lỗi cho người khác vì bệnh tật, khuyết tật, bạo lực hay bất hạnh. Người ngoài thường không thể biết những nguyên nhân phức tạp gây nên nỗi khổ của một người khác.</w:t>
      </w:r>
    </w:p>
    <w:p>
      <w:pPr>
        <w:pStyle w:val="PairEnglish"/>
        <w:keepLines/>
      </w:pPr>
      <w:r>
        <w:rPr>
          <w:rFonts w:ascii="Times New Roman" w:hAnsi="Times New Roman" w:cs="Times New Roman" w:eastAsia="SimSun"/>
          <w:color w:val="174F4B"/>
          <w:lang w:val="en-AU"/>
        </w:rPr>
        <w:t>In Scroll One, karma appears in a practical sequence:</w:t>
      </w:r>
    </w:p>
    <w:p>
      <w:pPr>
        <w:pStyle w:val="PairVietnamese"/>
        <w:keepLines/>
      </w:pPr>
      <w:r>
        <w:rPr>
          <w:rFonts w:ascii="Times New Roman" w:hAnsi="Times New Roman" w:cs="Times New Roman" w:eastAsia="SimSun"/>
          <w:color w:val="7B4B2A"/>
          <w:lang w:val="vi-VN"/>
        </w:rPr>
        <w:t>Trong Quyển Một, nghiệp xuất hiện theo một trình tự thực tiễn: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affliction → intentional action → result</w:t>
      </w:r>
      <w:r>
        <w:rPr>
          <w:rFonts w:ascii="Times New Roman" w:hAnsi="Times New Roman" w:cs="Times New Roman" w:eastAsia="SimSun"/>
          <w:color w:val="174F4B"/>
          <w:lang w:val="en-AU"/>
        </w:rPr>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phiền não → hành động có chủ ý → kết quả</w:t>
      </w:r>
      <w:r>
        <w:rPr>
          <w:rFonts w:ascii="Times New Roman" w:hAnsi="Times New Roman" w:cs="Times New Roman" w:eastAsia="SimSun"/>
          <w:color w:val="7B4B2A"/>
          <w:lang w:val="vi-VN"/>
        </w:rPr>
      </w:r>
    </w:p>
    <w:p>
      <w:pPr>
        <w:pStyle w:val="PairEnglish"/>
        <w:keepLines/>
      </w:pPr>
      <w:r>
        <w:rPr>
          <w:rFonts w:ascii="Times New Roman" w:hAnsi="Times New Roman" w:cs="Times New Roman" w:eastAsia="SimSun"/>
          <w:color w:val="174F4B"/>
          <w:lang w:val="en-AU"/>
        </w:rPr>
        <w:t>Repentance works on this sequence by recognising the affliction, admitting the action, responding to its consequences and creating a different intention.</w:t>
      </w:r>
    </w:p>
    <w:p>
      <w:pPr>
        <w:pStyle w:val="PairVietnamese"/>
        <w:keepLines/>
      </w:pPr>
      <w:r>
        <w:rPr>
          <w:rFonts w:ascii="Times New Roman" w:hAnsi="Times New Roman" w:cs="Times New Roman" w:eastAsia="SimSun"/>
          <w:color w:val="7B4B2A"/>
          <w:lang w:val="vi-VN"/>
        </w:rPr>
        <w:t>Sám hối tác động lên trình tự này bằng cách nhận ra phiền não, thừa nhận hành động, ứng xử với hậu quả và tạo nên một ý hướng khác.</w:t>
      </w:r>
    </w:p>
    <w:p>
      <w:bookmarkStart w:id="738" w:name="M_CONCEPTS_006"/>
      <w:pPr>
        <w:pStyle w:val="Heading1"/>
      </w:pPr>
      <w:r>
        <w:rPr>
          <w:rFonts w:ascii="Times New Roman" w:hAnsi="Times New Roman" w:cs="Times New Roman" w:eastAsia="SimSun"/>
          <w:color w:val="174F4B"/>
          <w:lang w:val="en-AU"/>
        </w:rPr>
        <w:t>Body, speech and mind</w:t>
      </w:r>
      <w:bookmarkEnd w:id="738"/>
    </w:p>
    <w:p>
      <w:pPr>
        <w:pStyle w:val="VietnameseHeading"/>
      </w:pPr>
      <w:r>
        <w:rPr>
          <w:rFonts w:ascii="Times New Roman" w:hAnsi="Times New Roman" w:cs="Times New Roman" w:eastAsia="SimSun"/>
          <w:color w:val="7B4B2A"/>
          <w:lang w:val="vi-VN"/>
        </w:rPr>
        <w:t>Thân, khẩu và ý</w:t>
      </w:r>
    </w:p>
    <w:p>
      <w:pPr>
        <w:pStyle w:val="PairEnglish"/>
        <w:keepLines/>
      </w:pPr>
      <w:r>
        <w:rPr>
          <w:rFonts w:ascii="Times New Roman" w:hAnsi="Times New Roman" w:cs="Times New Roman" w:eastAsia="SimSun"/>
          <w:color w:val="174F4B"/>
          <w:lang w:val="en-AU"/>
        </w:rPr>
        <w:t>Buddhist ethics treats conduct as more than visible behaviour.</w:t>
      </w:r>
    </w:p>
    <w:p>
      <w:pPr>
        <w:pStyle w:val="PairVietnamese"/>
        <w:keepLines/>
      </w:pPr>
      <w:r>
        <w:rPr>
          <w:rFonts w:ascii="Times New Roman" w:hAnsi="Times New Roman" w:cs="Times New Roman" w:eastAsia="SimSun"/>
          <w:color w:val="7B4B2A"/>
          <w:lang w:val="vi-VN"/>
        </w:rPr>
        <w:t>Đạo đức Phật giáo xem hành vi rộng hơn những gì nhìn thấy được.</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Body</w:t>
      </w:r>
      <w:r>
        <w:rPr>
          <w:rFonts w:ascii="Times New Roman" w:hAnsi="Times New Roman" w:cs="Times New Roman" w:eastAsia="SimSun"/>
          <w:color w:val="174F4B"/>
          <w:lang w:val="en-AU"/>
        </w:rPr>
        <w:t xml:space="preserve"> includes actions such as protecting or harming, giving or stealing.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Thân</w:t>
      </w:r>
      <w:r>
        <w:rPr>
          <w:rFonts w:ascii="Times New Roman" w:hAnsi="Times New Roman" w:cs="Times New Roman" w:eastAsia="SimSun"/>
          <w:color w:val="7B4B2A"/>
          <w:lang w:val="vi-VN"/>
        </w:rPr>
        <w:t xml:space="preserve"> gồm các hành động như bảo vệ hoặc gây hại, bố thí hoặc trộm cắp.</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Speech</w:t>
      </w:r>
      <w:r>
        <w:rPr>
          <w:rFonts w:ascii="Times New Roman" w:hAnsi="Times New Roman" w:cs="Times New Roman" w:eastAsia="SimSun"/>
          <w:color w:val="174F4B"/>
          <w:lang w:val="en-AU"/>
        </w:rPr>
        <w:t xml:space="preserve"> includes truthfulness, kindness, division, cruelty and careless talk.</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Khẩu</w:t>
      </w:r>
      <w:r>
        <w:rPr>
          <w:rFonts w:ascii="Times New Roman" w:hAnsi="Times New Roman" w:cs="Times New Roman" w:eastAsia="SimSun"/>
          <w:color w:val="7B4B2A"/>
          <w:lang w:val="vi-VN"/>
        </w:rPr>
        <w:t xml:space="preserve"> gồm lời chân thật, lời tử tế, lời chia rẽ, lời độc ác và lời nói bất cẩn.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Mind</w:t>
      </w:r>
      <w:r>
        <w:rPr>
          <w:rFonts w:ascii="Times New Roman" w:hAnsi="Times New Roman" w:cs="Times New Roman" w:eastAsia="SimSun"/>
          <w:color w:val="174F4B"/>
          <w:lang w:val="en-AU"/>
        </w:rPr>
        <w:t xml:space="preserve"> includes intentions, desires, hostility and views.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Ý</w:t>
      </w:r>
      <w:r>
        <w:rPr>
          <w:rFonts w:ascii="Times New Roman" w:hAnsi="Times New Roman" w:cs="Times New Roman" w:eastAsia="SimSun"/>
          <w:color w:val="7B4B2A"/>
          <w:lang w:val="vi-VN"/>
        </w:rPr>
        <w:t xml:space="preserve"> gồm ý định, ham muốn, sân hận và quan kiến.</w:t>
      </w:r>
    </w:p>
    <w:p>
      <w:pPr>
        <w:pStyle w:val="PairEnglish"/>
        <w:keepLines/>
      </w:pPr>
      <w:r>
        <w:rPr>
          <w:rFonts w:ascii="Times New Roman" w:hAnsi="Times New Roman" w:cs="Times New Roman" w:eastAsia="SimSun"/>
          <w:color w:val="174F4B"/>
          <w:lang w:val="en-AU"/>
        </w:rPr>
        <w:t>The ten unwholesome deeds expand this model: three bodily actions, four kinds of harmful speech and three mental patterns. The aim is not anxious self-surveillance. It is to notice where suffering begins early enough to change course.</w:t>
      </w:r>
    </w:p>
    <w:p>
      <w:pPr>
        <w:pStyle w:val="PairVietnamese"/>
        <w:keepLines/>
      </w:pPr>
      <w:r>
        <w:rPr>
          <w:rFonts w:ascii="Times New Roman" w:hAnsi="Times New Roman" w:cs="Times New Roman" w:eastAsia="SimSun"/>
          <w:color w:val="7B4B2A"/>
          <w:lang w:val="vi-VN"/>
        </w:rPr>
        <w:t>Thập ác mở rộng mô hình này: ba nghiệp nơi thân, bốn loại lời nói có hại và ba trạng thái tâm. Mục đích không phải là lo âu giám sát bản thân. Mục đích là nhận ra nơi khổ đau bắt đầu đủ sớm để chuyển hướng.</w:t>
      </w:r>
    </w:p>
    <w:p>
      <w:bookmarkStart w:id="739" w:name="M_CONCEPTS_007"/>
      <w:pPr>
        <w:pStyle w:val="Heading1"/>
      </w:pPr>
      <w:r>
        <w:rPr>
          <w:rFonts w:ascii="Times New Roman" w:hAnsi="Times New Roman" w:cs="Times New Roman" w:eastAsia="SimSun"/>
          <w:color w:val="174F4B"/>
          <w:lang w:val="en-AU"/>
        </w:rPr>
        <w:t>The three poisons</w:t>
      </w:r>
      <w:bookmarkEnd w:id="739"/>
    </w:p>
    <w:p>
      <w:pPr>
        <w:pStyle w:val="VietnameseHeading"/>
      </w:pPr>
      <w:r>
        <w:rPr>
          <w:rFonts w:ascii="Times New Roman" w:hAnsi="Times New Roman" w:cs="Times New Roman" w:eastAsia="SimSun"/>
          <w:color w:val="7B4B2A"/>
          <w:lang w:val="vi-VN"/>
        </w:rPr>
        <w:t>Ba độc</w:t>
      </w:r>
    </w:p>
    <w:p>
      <w:pPr>
        <w:pStyle w:val="PairEnglish"/>
        <w:keepLines/>
      </w:pPr>
      <w:r>
        <w:rPr>
          <w:rFonts w:ascii="Times New Roman" w:hAnsi="Times New Roman" w:cs="Times New Roman" w:eastAsia="SimSun"/>
          <w:color w:val="174F4B"/>
          <w:lang w:val="en-AU"/>
        </w:rPr>
        <w:t>The three poisons feed unwholesome action:</w:t>
      </w:r>
    </w:p>
    <w:p>
      <w:pPr>
        <w:pStyle w:val="PairVietnamese"/>
        <w:keepLines/>
      </w:pPr>
      <w:r>
        <w:rPr>
          <w:rFonts w:ascii="Times New Roman" w:hAnsi="Times New Roman" w:cs="Times New Roman" w:eastAsia="SimSun"/>
          <w:color w:val="7B4B2A"/>
          <w:lang w:val="vi-VN"/>
        </w:rPr>
        <w:t>Ba độc nuôi dưỡng hành động bất thiện: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Poison</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Meaning</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Helpful counter-practice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Độc</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Pháp đối trị hữu ích</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Greed or craving</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Compulsive wanting and possessiveness.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Generosity and contentment.</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Tham hoặc ái dục</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Sự ham muốn cưỡng bách và tâm chiếm hữu.</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Bố thí và biết đủ.</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Hatred or aversion</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Hostility, rejection and the urge to harm.</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Patience and loving-kindness.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Sân hoặc chống đối</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Thù địch, bài xích và thôi thúc gây hại.</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Nhẫn nhục và lòng từ.</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Ignorance or delusion</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Misunderstanding reality, especially permanence, self and consequences.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Study, attention and wisdom.</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Si hoặc mê lầm</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Hiểu sai thực tại, nhất là về sự thường còn, bản ngã và hậu quả.</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Học hỏi, chú tâm và trí tuệ.</w:t>
            </w:r>
          </w:p>
        </w:tc>
      </w:tr>
    </w:tbl>
    <w:p>
      <w:pPr>
        <w:spacing w:after="80"/>
      </w:pPr>
    </w:p>
    <w:p>
      <w:pPr>
        <w:pStyle w:val="PairEnglish"/>
        <w:keepLines/>
      </w:pPr>
      <w:r>
        <w:rPr>
          <w:rFonts w:ascii="Times New Roman" w:hAnsi="Times New Roman" w:cs="Times New Roman" w:eastAsia="SimSun"/>
          <w:color w:val="174F4B"/>
          <w:lang w:val="en-AU"/>
        </w:rPr>
        <w:t>They are called poisons because they distort the mind and spread suffering. They are conditions to be understood and transformed, not a permanent identity.</w:t>
      </w:r>
    </w:p>
    <w:p>
      <w:pPr>
        <w:pStyle w:val="PairVietnamese"/>
        <w:keepLines/>
      </w:pPr>
      <w:r>
        <w:rPr>
          <w:rFonts w:ascii="Times New Roman" w:hAnsi="Times New Roman" w:cs="Times New Roman" w:eastAsia="SimSun"/>
          <w:color w:val="7B4B2A"/>
          <w:lang w:val="vi-VN"/>
        </w:rPr>
        <w:t>Chúng được gọi là độc vì làm tâm sai lệch và lan truyền khổ đau. Chúng là những điều kiện cần được hiểu và chuyển hóa, không phải căn tính vĩnh viễn.</w:t>
      </w:r>
    </w:p>
    <w:p>
      <w:bookmarkStart w:id="740" w:name="M_CONCEPTS_008"/>
      <w:pPr>
        <w:pStyle w:val="Heading1"/>
      </w:pPr>
      <w:r>
        <w:rPr>
          <w:rFonts w:ascii="Times New Roman" w:hAnsi="Times New Roman" w:cs="Times New Roman" w:eastAsia="SimSun"/>
          <w:color w:val="174F4B"/>
          <w:lang w:val="en-AU"/>
        </w:rPr>
        <w:t>Saṃsāra and rebirth</w:t>
      </w:r>
      <w:bookmarkEnd w:id="740"/>
    </w:p>
    <w:p>
      <w:pPr>
        <w:pStyle w:val="VietnameseHeading"/>
      </w:pPr>
      <w:r>
        <w:rPr>
          <w:rFonts w:ascii="Times New Roman" w:hAnsi="Times New Roman" w:cs="Times New Roman" w:eastAsia="SimSun"/>
          <w:color w:val="7B4B2A"/>
          <w:lang w:val="vi-VN"/>
        </w:rPr>
        <w:t>Luân hồi và tái sanh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Saṃsāra</w:t>
      </w:r>
      <w:r>
        <w:rPr>
          <w:rFonts w:ascii="Times New Roman" w:hAnsi="Times New Roman" w:cs="Times New Roman" w:eastAsia="SimSun"/>
          <w:color w:val="174F4B"/>
          <w:lang w:val="en-AU"/>
        </w:rPr>
        <w:t xml:space="preserve"> is the continuing cycle of birth and death under the influence of ignorance, craving and karma. Even a pleasant life within saṃsāra remains unstable because its conditions change.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Luân hồi</w:t>
      </w:r>
      <w:r>
        <w:rPr>
          <w:rFonts w:ascii="Times New Roman" w:hAnsi="Times New Roman" w:cs="Times New Roman" w:eastAsia="SimSun"/>
          <w:color w:val="7B4B2A"/>
          <w:lang w:val="vi-VN"/>
        </w:rPr>
        <w:t xml:space="preserve"> là chu kỳ sanh tử tiếp diễn dưới ảnh hưởng của vô minh, ái dục và nghiệp. Ngay cả một đời sống dễ chịu trong luân hồi vẫn không ổn định vì các điều kiện tạo nên nó luôn thay đổi.</w:t>
      </w:r>
    </w:p>
    <w:p>
      <w:pPr>
        <w:pStyle w:val="PairEnglish"/>
        <w:keepLines/>
      </w:pPr>
      <w:r>
        <w:rPr>
          <w:rFonts w:ascii="Times New Roman" w:hAnsi="Times New Roman" w:cs="Times New Roman" w:eastAsia="SimSun"/>
          <w:color w:val="174F4B"/>
          <w:lang w:val="en-AU"/>
        </w:rPr>
        <w:t>The companion's cycle diagram is deliberately simplified:</w:t>
      </w:r>
    </w:p>
    <w:p>
      <w:pPr>
        <w:pStyle w:val="PairVietnamese"/>
        <w:keepLines/>
      </w:pPr>
      <w:r>
        <w:rPr>
          <w:rFonts w:ascii="Times New Roman" w:hAnsi="Times New Roman" w:cs="Times New Roman" w:eastAsia="SimSun"/>
          <w:color w:val="7B4B2A"/>
          <w:lang w:val="vi-VN"/>
        </w:rPr>
        <w:t>Sơ đồ chu kỳ trong sách đồng hành được cố ý giản lược:</w:t>
      </w:r>
    </w:p>
    <w:p>
      <w:pPr>
        <w:keepNext/>
        <w:jc w:val="center"/>
      </w:pPr>
      <w:r>
        <w:drawing>
          <wp:inline xmlns:a="http://schemas.openxmlformats.org/drawingml/2006/main" xmlns:pic="http://schemas.openxmlformats.org/drawingml/2006/picture">
            <wp:extent cx="5760000" cy="2932270"/>
            <wp:docPr id="16" name="Picture 16"/>
            <wp:cNvGraphicFramePr>
              <a:graphicFrameLocks noChangeAspect="1"/>
            </wp:cNvGraphicFramePr>
            <a:graphic>
              <a:graphicData uri="http://schemas.openxmlformats.org/drawingml/2006/picture">
                <pic:pic>
                  <pic:nvPicPr>
                    <pic:cNvPr id="0" name="samsara-cycle.png"/>
                    <pic:cNvPicPr/>
                  </pic:nvPicPr>
                  <pic:blipFill>
                    <a:blip r:embed="rId37"/>
                    <a:stretch>
                      <a:fillRect/>
                    </a:stretch>
                  </pic:blipFill>
                  <pic:spPr>
                    <a:xfrm>
                      <a:off x="0" y="0"/>
                      <a:ext cx="5760000" cy="2932270"/>
                    </a:xfrm>
                    <a:prstGeom prst="rect"/>
                  </pic:spPr>
                </pic:pic>
              </a:graphicData>
            </a:graphic>
          </wp:inline>
        </w:drawing>
      </w:r>
    </w:p>
    <w:p>
      <w:pPr>
        <w:pStyle w:val="ImageCaption"/>
        <w:jc w:val="center"/>
      </w:pPr>
      <w:r>
        <w:rPr>
          <w:rFonts w:ascii="Times New Roman" w:hAnsi="Times New Roman" w:cs="Times New Roman" w:eastAsia="SimSun"/>
          <w:color w:val="174F4B"/>
          <w:lang w:val="en-AU"/>
        </w:rPr>
        <w:t>A simplified cycle of saṃsāra</w:t>
      </w:r>
    </w:p>
    <w:p>
      <w:pPr>
        <w:keepNext/>
        <w:jc w:val="center"/>
      </w:pPr>
      <w:r>
        <w:drawing>
          <wp:inline xmlns:a="http://schemas.openxmlformats.org/drawingml/2006/main" xmlns:pic="http://schemas.openxmlformats.org/drawingml/2006/picture">
            <wp:extent cx="5760000" cy="2932364"/>
            <wp:docPr id="17" name="Picture 17"/>
            <wp:cNvGraphicFramePr>
              <a:graphicFrameLocks noChangeAspect="1"/>
            </wp:cNvGraphicFramePr>
            <a:graphic>
              <a:graphicData uri="http://schemas.openxmlformats.org/drawingml/2006/picture">
                <pic:pic>
                  <pic:nvPicPr>
                    <pic:cNvPr id="0" name="samsara-cycle.png"/>
                    <pic:cNvPicPr/>
                  </pic:nvPicPr>
                  <pic:blipFill>
                    <a:blip r:embed="rId38"/>
                    <a:stretch>
                      <a:fillRect/>
                    </a:stretch>
                  </pic:blipFill>
                  <pic:spPr>
                    <a:xfrm>
                      <a:off x="0" y="0"/>
                      <a:ext cx="5760000" cy="2932364"/>
                    </a:xfrm>
                    <a:prstGeom prst="rect"/>
                  </pic:spPr>
                </pic:pic>
              </a:graphicData>
            </a:graphic>
          </wp:inline>
        </w:drawing>
      </w:r>
    </w:p>
    <w:p>
      <w:pPr>
        <w:pStyle w:val="ImageCaption"/>
        <w:jc w:val="center"/>
      </w:pPr>
      <w:r>
        <w:rPr>
          <w:rFonts w:ascii="Times New Roman" w:hAnsi="Times New Roman" w:cs="Times New Roman" w:eastAsia="SimSun"/>
          <w:color w:val="7B4B2A"/>
          <w:lang w:val="vi-VN"/>
        </w:rPr>
        <w:t>Chu kỳ luân hồi giản lược</w:t>
      </w:r>
    </w:p>
    <w:p>
      <w:pPr>
        <w:pStyle w:val="PairEnglish"/>
        <w:keepLines/>
      </w:pPr>
      <w:r>
        <w:rPr>
          <w:rFonts w:ascii="Times New Roman" w:hAnsi="Times New Roman" w:cs="Times New Roman" w:eastAsia="SimSun"/>
          <w:color w:val="174F4B"/>
          <w:lang w:val="en-AU"/>
        </w:rPr>
        <w:t>The fuller teaching of dependent origination uses twelve links. Its central point is that suffering arises dependently. When the supporting conditions cease, the suffering process can cease.</w:t>
      </w:r>
    </w:p>
    <w:p>
      <w:pPr>
        <w:pStyle w:val="PairVietnamese"/>
        <w:keepLines/>
      </w:pPr>
      <w:r>
        <w:rPr>
          <w:rFonts w:ascii="Times New Roman" w:hAnsi="Times New Roman" w:cs="Times New Roman" w:eastAsia="SimSun"/>
          <w:color w:val="7B4B2A"/>
          <w:lang w:val="vi-VN"/>
        </w:rPr>
        <w:t>Giáo lý duyên khởi đầy đủ hơn dùng mười hai chi phần. Điểm cốt lõi là khổ sanh khởi do các duyên. Khi các duyên hỗ trợ chấm dứt, tiến trình khổ có thể chấm dứt.</w:t>
      </w:r>
    </w:p>
    <w:p>
      <w:bookmarkStart w:id="741" w:name="M_CONCEPTS_009"/>
      <w:pPr>
        <w:pStyle w:val="Heading1"/>
      </w:pPr>
      <w:r>
        <w:rPr>
          <w:rFonts w:ascii="Times New Roman" w:hAnsi="Times New Roman" w:cs="Times New Roman" w:eastAsia="SimSun"/>
          <w:color w:val="174F4B"/>
          <w:lang w:val="en-AU"/>
        </w:rPr>
        <w:t>The six realms</w:t>
      </w:r>
      <w:bookmarkEnd w:id="741"/>
    </w:p>
    <w:p>
      <w:pPr>
        <w:pStyle w:val="VietnameseHeading"/>
      </w:pPr>
      <w:r>
        <w:rPr>
          <w:rFonts w:ascii="Times New Roman" w:hAnsi="Times New Roman" w:cs="Times New Roman" w:eastAsia="SimSun"/>
          <w:color w:val="7B4B2A"/>
          <w:lang w:val="vi-VN"/>
        </w:rPr>
        <w:t>Sáu đường</w:t>
      </w:r>
    </w:p>
    <w:p>
      <w:pPr>
        <w:pStyle w:val="PairEnglish"/>
        <w:keepLines/>
      </w:pPr>
      <w:r>
        <w:rPr>
          <w:rFonts w:ascii="Times New Roman" w:hAnsi="Times New Roman" w:cs="Times New Roman" w:eastAsia="SimSun"/>
          <w:color w:val="174F4B"/>
          <w:lang w:val="en-AU"/>
        </w:rPr>
        <w:t>The liturgy speaks of six broad modes of rebirth:</w:t>
      </w:r>
    </w:p>
    <w:p>
      <w:pPr>
        <w:pStyle w:val="PairVietnamese"/>
        <w:keepLines/>
      </w:pPr>
      <w:r>
        <w:rPr>
          <w:rFonts w:ascii="Times New Roman" w:hAnsi="Times New Roman" w:cs="Times New Roman" w:eastAsia="SimSun"/>
          <w:color w:val="7B4B2A"/>
          <w:lang w:val="vi-VN"/>
        </w:rPr>
        <w:t>Nghi thức nói đến sáu hình thức tái sanh bao quát: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Realm</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Traditional character</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Why it is not liberation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Cảnh giới</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Đặc điểm truyền thống</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Vì sao chưa phải giải thoát</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Devas</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Very pleasurable, long lives.</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Pleasure can encourage complacency and eventually ends.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Trời</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Đời sống rất sung sướng và lâu dài.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Niềm vui có thể nuôi sự buông lung và cuối cùng cũng chấm dứt.</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Asuras</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Power, competition, envy and conflict.</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Strength remains bound to comparison and hostility.</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A-tu-la</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Quyền lực, tranh đua, ganh tỵ và xung đột.</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Sức mạnh vẫn bị trói buộc vào sự so sánh và thù nghịch.</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Humans</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mixture of pleasure, pain, choice and reflection.</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Human life is impermanent, but its balance makes practice especially possible.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Người</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Hỗn hợp của vui, khổ, lựa chọn và suy xét.</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Đời người vô thường, nhưng sự cân bằng của nó đặc biệt thuận lợi cho tu tập.</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Animals</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Vulnerability, fear, limited freedom and survival pressure.</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Conditions make sustained understanding and choice difficult.</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Súc sanh</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Dễ bị tổn thương, sợ hãi, ít tự do và chịu áp lực sinh tồn.</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Hoàn cảnh khiến việc hiểu biết và lựa chọn bền bỉ trở nên khó khăn.</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Hungry ghosts</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Insatiable hunger and frustrated grasping.</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Wanting cannot be satisfied by obtaining more of the same.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Ngạ quỷ</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Cơn đói không thỏa và sự nắm bắt thất vọng.</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Ham muốn không thể được thỏa mãn bằng cách có thêm cùng một thứ.</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Hells</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Intense pain, terror and confinement.</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Suffering overwhelms the opportunity for calm practice, though it is not eternal.</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Địa ngục</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Đau đớn, kinh hãi và giam hãm dữ dội.</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Khổ đau lấn át cơ hội tu tập an tĩnh, dù cảnh giới này không vĩnh viễn.</w:t>
            </w:r>
          </w:p>
        </w:tc>
      </w:tr>
    </w:tbl>
    <w:p>
      <w:pPr>
        <w:spacing w:after="80"/>
      </w:pPr>
    </w:p>
    <w:p>
      <w:pPr>
        <w:keepNext/>
        <w:jc w:val="center"/>
      </w:pPr>
      <w:r>
        <w:drawing>
          <wp:inline xmlns:a="http://schemas.openxmlformats.org/drawingml/2006/main" xmlns:pic="http://schemas.openxmlformats.org/drawingml/2006/picture">
            <wp:extent cx="5178580" cy="3060000"/>
            <wp:docPr id="18" name="Picture 18"/>
            <wp:cNvGraphicFramePr>
              <a:graphicFrameLocks noChangeAspect="1"/>
            </wp:cNvGraphicFramePr>
            <a:graphic>
              <a:graphicData uri="http://schemas.openxmlformats.org/drawingml/2006/picture">
                <pic:pic>
                  <pic:nvPicPr>
                    <pic:cNvPr id="0" name="six-realms.png"/>
                    <pic:cNvPicPr/>
                  </pic:nvPicPr>
                  <pic:blipFill>
                    <a:blip r:embed="rId39"/>
                    <a:stretch>
                      <a:fillRect/>
                    </a:stretch>
                  </pic:blipFill>
                  <pic:spPr>
                    <a:xfrm>
                      <a:off x="0" y="0"/>
                      <a:ext cx="5178580" cy="3060000"/>
                    </a:xfrm>
                    <a:prstGeom prst="rect"/>
                  </pic:spPr>
                </pic:pic>
              </a:graphicData>
            </a:graphic>
          </wp:inline>
        </w:drawing>
      </w:r>
    </w:p>
    <w:p>
      <w:pPr>
        <w:pStyle w:val="ImageCaption"/>
        <w:jc w:val="center"/>
      </w:pPr>
      <w:r>
        <w:rPr>
          <w:rFonts w:ascii="Times New Roman" w:hAnsi="Times New Roman" w:cs="Times New Roman" w:eastAsia="SimSun"/>
          <w:color w:val="174F4B"/>
          <w:lang w:val="en-AU"/>
        </w:rPr>
        <w:t>The six realms and liberation</w:t>
      </w:r>
    </w:p>
    <w:p>
      <w:pPr>
        <w:keepNext/>
        <w:jc w:val="center"/>
      </w:pPr>
      <w:r>
        <w:drawing>
          <wp:inline xmlns:a="http://schemas.openxmlformats.org/drawingml/2006/main" xmlns:pic="http://schemas.openxmlformats.org/drawingml/2006/picture">
            <wp:extent cx="5760000" cy="3403636"/>
            <wp:docPr id="19" name="Picture 19"/>
            <wp:cNvGraphicFramePr>
              <a:graphicFrameLocks noChangeAspect="1"/>
            </wp:cNvGraphicFramePr>
            <a:graphic>
              <a:graphicData uri="http://schemas.openxmlformats.org/drawingml/2006/picture">
                <pic:pic>
                  <pic:nvPicPr>
                    <pic:cNvPr id="0" name="six-realms.png"/>
                    <pic:cNvPicPr/>
                  </pic:nvPicPr>
                  <pic:blipFill>
                    <a:blip r:embed="rId40"/>
                    <a:stretch>
                      <a:fillRect/>
                    </a:stretch>
                  </pic:blipFill>
                  <pic:spPr>
                    <a:xfrm>
                      <a:off x="0" y="0"/>
                      <a:ext cx="5760000" cy="3403636"/>
                    </a:xfrm>
                    <a:prstGeom prst="rect"/>
                  </pic:spPr>
                </pic:pic>
              </a:graphicData>
            </a:graphic>
          </wp:inline>
        </w:drawing>
      </w:r>
    </w:p>
    <w:p>
      <w:pPr>
        <w:pStyle w:val="ImageCaption"/>
        <w:jc w:val="center"/>
      </w:pPr>
      <w:r>
        <w:rPr>
          <w:rFonts w:ascii="Times New Roman" w:hAnsi="Times New Roman" w:cs="Times New Roman" w:eastAsia="SimSun"/>
          <w:color w:val="7B4B2A"/>
          <w:lang w:val="vi-VN"/>
        </w:rPr>
        <w:t>Sáu đường và giải thoát</w:t>
      </w:r>
    </w:p>
    <w:p>
      <w:pPr>
        <w:pStyle w:val="PairEnglish"/>
        <w:keepLines/>
      </w:pPr>
      <w:r>
        <w:rPr>
          <w:rFonts w:ascii="Times New Roman" w:hAnsi="Times New Roman" w:cs="Times New Roman" w:eastAsia="SimSun"/>
          <w:color w:val="174F4B"/>
          <w:lang w:val="en-AU"/>
        </w:rPr>
        <w:t>Many Buddhists understand these as real cosmological rebirths. Some also use them as descriptions of mental and social worlds experienced now. These readings can coexist. In either case, no realm is permanent and none equals nirvāṇa.</w:t>
      </w:r>
    </w:p>
    <w:p>
      <w:pPr>
        <w:pStyle w:val="PairVietnamese"/>
        <w:keepLines/>
      </w:pPr>
      <w:r>
        <w:rPr>
          <w:rFonts w:ascii="Times New Roman" w:hAnsi="Times New Roman" w:cs="Times New Roman" w:eastAsia="SimSun"/>
          <w:color w:val="7B4B2A"/>
          <w:lang w:val="vi-VN"/>
        </w:rPr>
        <w:t>Nhiều Phật tử hiểu đây là những cảnh giới tái sanh có thật trong vũ trụ. Một số người cũng dùng chúng để mô tả những thế giới tâm lý và xã hội đang được trải nghiệm ngay lúc này. Hai cách đọc có thể cùng tồn tại. Dù theo cách nào, không cảnh giới nào là thường còn và không cảnh giới nào đồng nghĩa với Niết-bàn.</w:t>
      </w:r>
    </w:p>
    <w:p>
      <w:pPr>
        <w:pStyle w:val="PairEnglish"/>
        <w:keepLines/>
      </w:pPr>
      <w:r>
        <w:rPr>
          <w:rFonts w:ascii="Times New Roman" w:hAnsi="Times New Roman" w:cs="Times New Roman" w:eastAsia="SimSun"/>
          <w:color w:val="174F4B"/>
          <w:lang w:val="en-AU"/>
        </w:rPr>
        <w:t>Human birth is called precious because it combines moral agency, awareness of suffering and access to the Dharma. This is an opportunity, not a claim that human beings are more worthy of compassion.</w:t>
      </w:r>
    </w:p>
    <w:p>
      <w:pPr>
        <w:pStyle w:val="PairVietnamese"/>
        <w:keepLines/>
      </w:pPr>
      <w:r>
        <w:rPr>
          <w:rFonts w:ascii="Times New Roman" w:hAnsi="Times New Roman" w:cs="Times New Roman" w:eastAsia="SimSun"/>
          <w:color w:val="7B4B2A"/>
          <w:lang w:val="vi-VN"/>
        </w:rPr>
        <w:t>Thân người được gọi là quý vì kết hợp năng lực đạo đức, nhận biết khổ đau và cơ hội tiếp cận Chánh pháp. Đây là một cơ hội, không phải lời khẳng định rằng con người đáng được thương xót hơn.</w:t>
      </w:r>
    </w:p>
    <w:p>
      <w:bookmarkStart w:id="742" w:name="M_CONCEPTS_010"/>
      <w:pPr>
        <w:pStyle w:val="Heading1"/>
      </w:pPr>
      <w:r>
        <w:rPr>
          <w:rFonts w:ascii="Times New Roman" w:hAnsi="Times New Roman" w:cs="Times New Roman" w:eastAsia="SimSun"/>
          <w:color w:val="174F4B"/>
          <w:lang w:val="en-AU"/>
        </w:rPr>
        <w:t>Nirvāṇa</w:t>
      </w:r>
      <w:bookmarkEnd w:id="742"/>
    </w:p>
    <w:p>
      <w:pPr>
        <w:pStyle w:val="VietnameseHeading"/>
      </w:pPr>
      <w:r>
        <w:rPr>
          <w:rFonts w:ascii="Times New Roman" w:hAnsi="Times New Roman" w:cs="Times New Roman" w:eastAsia="SimSun"/>
          <w:color w:val="7B4B2A"/>
          <w:lang w:val="vi-VN"/>
        </w:rPr>
        <w:t>Niết-bàn</w:t>
      </w:r>
    </w:p>
    <w:p>
      <w:pPr>
        <w:pStyle w:val="PairEnglish"/>
        <w:keepLines/>
      </w:pPr>
      <w:r>
        <w:rPr>
          <w:rFonts w:ascii="Times New Roman" w:hAnsi="Times New Roman" w:cs="Times New Roman" w:eastAsia="SimSun"/>
          <w:color w:val="174F4B"/>
          <w:lang w:val="en-AU"/>
        </w:rPr>
        <w:t>Nirvāṇa is liberation from greed, hatred, delusion and the rebirth they sustain. It is not simply a pleasant place after death and not the destruction of a permanent soul. Buddhism denies that such an unchanging soul can be found in the first place.</w:t>
      </w:r>
    </w:p>
    <w:p>
      <w:pPr>
        <w:pStyle w:val="PairVietnamese"/>
        <w:keepLines/>
      </w:pPr>
      <w:r>
        <w:rPr>
          <w:rFonts w:ascii="Times New Roman" w:hAnsi="Times New Roman" w:cs="Times New Roman" w:eastAsia="SimSun"/>
          <w:color w:val="7B4B2A"/>
          <w:lang w:val="vi-VN"/>
        </w:rPr>
        <w:t>Niết-bàn là sự giải thoát khỏi tham, sân, si và sự tái sanh do chúng duy trì. Đó không đơn giản là một nơi dễ chịu sau khi chết, cũng không phải sự hủy diệt của một linh hồn thường còn. Trước hết, Phật giáo phủ nhận rằng có thể tìm thấy một linh hồn bất biến như thế.</w:t>
      </w:r>
    </w:p>
    <w:p>
      <w:pPr>
        <w:pStyle w:val="PairEnglish"/>
        <w:keepLines/>
      </w:pPr>
      <w:r>
        <w:rPr>
          <w:rFonts w:ascii="Times New Roman" w:hAnsi="Times New Roman" w:cs="Times New Roman" w:eastAsia="SimSun"/>
          <w:color w:val="174F4B"/>
          <w:lang w:val="en-AU"/>
        </w:rPr>
        <w:t>Texts often describe nirvāṇa through what has ended: grasping, fear, distortion and suffering. They also use positive language such as peace and freedom. Ordinary concepts cannot fully contain it.</w:t>
      </w:r>
    </w:p>
    <w:p>
      <w:pPr>
        <w:pStyle w:val="PairVietnamese"/>
        <w:keepLines/>
      </w:pPr>
      <w:r>
        <w:rPr>
          <w:rFonts w:ascii="Times New Roman" w:hAnsi="Times New Roman" w:cs="Times New Roman" w:eastAsia="SimSun"/>
          <w:color w:val="7B4B2A"/>
          <w:lang w:val="vi-VN"/>
        </w:rPr>
        <w:t>Kinh điển thường mô tả Niết-bàn qua những gì đã chấm dứt: nắm bắt, sợ hãi, sai lệch và khổ đau. Kinh điển cũng dùng ngôn ngữ khẳng định như an lạc và tự do. Các khái niệm thông thường không thể bao hàm trọn vẹn Niết-bàn.</w:t>
      </w:r>
    </w:p>
    <w:p>
      <w:bookmarkStart w:id="743" w:name="M_CONCEPTS_011"/>
      <w:pPr>
        <w:pStyle w:val="Heading1"/>
      </w:pPr>
      <w:r>
        <w:rPr>
          <w:rFonts w:ascii="Times New Roman" w:hAnsi="Times New Roman" w:cs="Times New Roman" w:eastAsia="SimSun"/>
          <w:color w:val="174F4B"/>
          <w:lang w:val="en-AU"/>
        </w:rPr>
        <w:t>Pure Land</w:t>
      </w:r>
      <w:bookmarkEnd w:id="743"/>
    </w:p>
    <w:p>
      <w:pPr>
        <w:pStyle w:val="VietnameseHeading"/>
      </w:pPr>
      <w:r>
        <w:rPr>
          <w:rFonts w:ascii="Times New Roman" w:hAnsi="Times New Roman" w:cs="Times New Roman" w:eastAsia="SimSun"/>
          <w:color w:val="7B4B2A"/>
          <w:lang w:val="vi-VN"/>
        </w:rPr>
        <w:t>Tịnh độ</w:t>
      </w:r>
    </w:p>
    <w:p>
      <w:pPr>
        <w:pStyle w:val="PairEnglish"/>
        <w:keepLines/>
      </w:pPr>
      <w:r>
        <w:rPr>
          <w:rFonts w:ascii="Times New Roman" w:hAnsi="Times New Roman" w:cs="Times New Roman" w:eastAsia="SimSun"/>
          <w:color w:val="174F4B"/>
          <w:lang w:val="en-AU"/>
        </w:rPr>
        <w:t xml:space="preserve">A </w:t>
      </w:r>
      <w:r>
        <w:rPr>
          <w:rFonts w:ascii="Times New Roman" w:hAnsi="Times New Roman" w:cs="Times New Roman" w:eastAsia="SimSun"/>
          <w:b/>
          <w:color w:val="174F4B"/>
          <w:lang w:val="en-AU"/>
        </w:rPr>
        <w:t>Pure Land</w:t>
      </w:r>
      <w:r>
        <w:rPr>
          <w:rFonts w:ascii="Times New Roman" w:hAnsi="Times New Roman" w:cs="Times New Roman" w:eastAsia="SimSun"/>
          <w:color w:val="174F4B"/>
          <w:lang w:val="en-AU"/>
        </w:rPr>
        <w:t xml:space="preserve"> is a Buddha-field shaped by a Buddha's vows and awakening. Scroll One focuses on </w:t>
      </w:r>
      <w:r>
        <w:rPr>
          <w:rFonts w:ascii="Times New Roman" w:hAnsi="Times New Roman" w:cs="Times New Roman" w:eastAsia="SimSun"/>
          <w:b/>
          <w:color w:val="174F4B"/>
          <w:lang w:val="en-AU"/>
        </w:rPr>
        <w:t>Sukhāvatī</w:t>
      </w:r>
      <w:r>
        <w:rPr>
          <w:rFonts w:ascii="Times New Roman" w:hAnsi="Times New Roman" w:cs="Times New Roman" w:eastAsia="SimSun"/>
          <w:color w:val="174F4B"/>
          <w:lang w:val="en-AU"/>
        </w:rPr>
        <w:t>, Amitābha Buddha's Western Pure Land of Ultimate Bliss.</w:t>
      </w:r>
    </w:p>
    <w:p>
      <w:pPr>
        <w:pStyle w:val="PairVietnamese"/>
        <w:keepLines/>
      </w:pPr>
      <w:r>
        <w:rPr>
          <w:rFonts w:ascii="Times New Roman" w:hAnsi="Times New Roman" w:cs="Times New Roman" w:eastAsia="SimSun"/>
          <w:color w:val="7B4B2A"/>
          <w:lang w:val="vi-VN"/>
        </w:rPr>
        <w:t xml:space="preserve">Một </w:t>
      </w:r>
      <w:r>
        <w:rPr>
          <w:rFonts w:ascii="Times New Roman" w:hAnsi="Times New Roman" w:cs="Times New Roman" w:eastAsia="SimSun"/>
          <w:b/>
          <w:color w:val="7B4B2A"/>
          <w:lang w:val="vi-VN"/>
        </w:rPr>
        <w:t>cõi Tịnh độ</w:t>
      </w:r>
      <w:r>
        <w:rPr>
          <w:rFonts w:ascii="Times New Roman" w:hAnsi="Times New Roman" w:cs="Times New Roman" w:eastAsia="SimSun"/>
          <w:color w:val="7B4B2A"/>
          <w:lang w:val="vi-VN"/>
        </w:rPr>
        <w:t xml:space="preserve"> là cõi Phật được hình thành bởi lời nguyện và sự giác ngộ của một vị Phật. Quyển Một tập trung vào </w:t>
      </w:r>
      <w:r>
        <w:rPr>
          <w:rFonts w:ascii="Times New Roman" w:hAnsi="Times New Roman" w:cs="Times New Roman" w:eastAsia="SimSun"/>
          <w:b/>
          <w:color w:val="7B4B2A"/>
          <w:lang w:val="vi-VN"/>
        </w:rPr>
        <w:t>Sukhāvatī</w:t>
      </w:r>
      <w:r>
        <w:rPr>
          <w:rFonts w:ascii="Times New Roman" w:hAnsi="Times New Roman" w:cs="Times New Roman" w:eastAsia="SimSun"/>
          <w:color w:val="7B4B2A"/>
          <w:lang w:val="vi-VN"/>
        </w:rPr>
        <w:t>, cõi Cực Lạc phương Tây của Đức Phật A Di Đà.</w:t>
      </w:r>
    </w:p>
    <w:p>
      <w:pPr>
        <w:pStyle w:val="PairEnglish"/>
        <w:keepLines/>
      </w:pPr>
      <w:r>
        <w:rPr>
          <w:rFonts w:ascii="Times New Roman" w:hAnsi="Times New Roman" w:cs="Times New Roman" w:eastAsia="SimSun"/>
          <w:color w:val="174F4B"/>
          <w:lang w:val="en-AU"/>
        </w:rPr>
        <w:t>Pure Land practice commonly includes trusting Amitābha's vows, reciting his name, cultivating virtue, making an aspiration for rebirth there and dedicating merit. The aim is not endless heavenly pleasure. Sukhāvatī provides unusually favourable conditions in which awakening can continue without falling back.</w:t>
      </w:r>
    </w:p>
    <w:p>
      <w:pPr>
        <w:pStyle w:val="PairVietnamese"/>
        <w:keepLines/>
      </w:pPr>
      <w:r>
        <w:rPr>
          <w:rFonts w:ascii="Times New Roman" w:hAnsi="Times New Roman" w:cs="Times New Roman" w:eastAsia="SimSun"/>
          <w:color w:val="7B4B2A"/>
          <w:lang w:val="vi-VN"/>
        </w:rPr>
        <w:t>Pháp tu Tịnh độ thường gồm tin sâu vào lời nguyện của Đức Phật A Di Đà, niệm danh hiệu Ngài, vun bồi đức hạnh, phát nguyện vãng sanh về đó và hồi hướng công đức. Mục đích không phải hưởng lạc cõi trời vô tận. Cõi Cực Lạc cung cấp những điều kiện đặc biệt thuận lợi để hành giả tiếp tục tiến đến giác ngộ mà không thối chuyển.</w:t>
      </w:r>
    </w:p>
    <w:p>
      <w:bookmarkStart w:id="744" w:name="M_CONCEPTS_0048"/>
      <w:pPr>
        <w:pStyle w:val="Heading2"/>
      </w:pPr>
      <w:r>
        <w:rPr>
          <w:rFonts w:ascii="Times New Roman" w:hAnsi="Times New Roman" w:cs="Times New Roman" w:eastAsia="SimSun"/>
          <w:color w:val="174F4B"/>
          <w:lang w:val="en-AU"/>
        </w:rPr>
        <w:t>Is the Pure Land one of the six realms?</w:t>
      </w:r>
      <w:bookmarkEnd w:id="744"/>
    </w:p>
    <w:p>
      <w:pPr>
        <w:pStyle w:val="VietnameseHeading"/>
      </w:pPr>
      <w:r>
        <w:rPr>
          <w:rFonts w:ascii="Times New Roman" w:hAnsi="Times New Roman" w:cs="Times New Roman" w:eastAsia="SimSun"/>
          <w:color w:val="7B4B2A"/>
          <w:lang w:val="vi-VN"/>
        </w:rPr>
        <w:t>Tịnh độ có phải một trong sáu đường không?</w:t>
      </w:r>
    </w:p>
    <w:p>
      <w:pPr>
        <w:pStyle w:val="PairEnglish"/>
        <w:keepLines/>
      </w:pPr>
      <w:r>
        <w:rPr>
          <w:rFonts w:ascii="Times New Roman" w:hAnsi="Times New Roman" w:cs="Times New Roman" w:eastAsia="SimSun"/>
          <w:color w:val="174F4B"/>
          <w:lang w:val="en-AU"/>
        </w:rPr>
        <w:t>Not in the ordinary sense. The six realms describe conditioned rebirth driven by karma and affliction. Amitābha's Pure Land is presented in Mahāyāna sources as a Buddha-field oriented towards non-retrogression and liberation. Traditions differ in how they describe its ultimate status, but it should not be reduced to “Buddhist heaven”.</w:t>
      </w:r>
    </w:p>
    <w:p>
      <w:pPr>
        <w:pStyle w:val="PairVietnamese"/>
        <w:keepLines/>
      </w:pPr>
      <w:r>
        <w:rPr>
          <w:rFonts w:ascii="Times New Roman" w:hAnsi="Times New Roman" w:cs="Times New Roman" w:eastAsia="SimSun"/>
          <w:color w:val="7B4B2A"/>
          <w:lang w:val="vi-VN"/>
        </w:rPr>
        <w:t>Không phải theo nghĩa thông thường. Sáu đường mô tả sự tái sanh hữu vi do nghiệp và phiền não thúc đẩy. Tịnh độ của Đức Phật A Di Đà được các nguồn Đại thừa trình bày là một cõi Phật hướng đến bất thối chuyển và giải thoát. Các truyền thống khác nhau trong cách mô tả địa vị rốt ráo của cõi ấy, nhưng không nên giản lược thành “thiên đường Phật giáo”.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Place named in the figure profiles</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What it means here</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Nơi chốn được nêu trong các phần giới thiệu tôn vị</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ở đây</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Tuṣita Heaven</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deva realm within saṃsāra where Maitreya is traditionally understood to dwell before his future birth and awakening.</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Cung trời Đâu Suất</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cõi trời trong luân hồi, nơi Bồ-tát Di Lặc theo truyền thống được hiểu là đang an trú trước khi hạ sanh và thành đạo trong tương lai.</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Sukhāvatī in the west</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Amitābha's Pure Land, shaped by his vows as an exceptionally supportive field for progress towards awakening.</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Cõi Cực Lạc ở phương Tây</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Cõi Tịnh độ của Đức Phật A Di Đà, được hình thành bởi lời nguyện của Ngài như một cảnh giới đặc biệt hỗ trợ sự tiến bộ đến giác ngộ.</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Medicine Master's eastern pure land</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Buddha-field associated with Medicine Master Buddha and his vows. It is distinct from Amitābha's Sukhāvatī.</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Cõi Tịnh độ phương Đông của Đức Phật Dược Sư</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Cõi Phật gắn với Đức Phật Dược Sư và các lời nguyện của Ngài. Cõi này khác với cõi Cực Lạc của Đức Phật A Di Đà.</w:t>
            </w:r>
          </w:p>
        </w:tc>
      </w:tr>
    </w:tbl>
    <w:p>
      <w:pPr>
        <w:spacing w:after="80"/>
      </w:pPr>
    </w:p>
    <w:p>
      <w:pPr>
        <w:pStyle w:val="PairEnglish"/>
        <w:keepLines/>
      </w:pPr>
      <w:r>
        <w:rPr>
          <w:rFonts w:ascii="Times New Roman" w:hAnsi="Times New Roman" w:cs="Times New Roman" w:eastAsia="SimSun"/>
          <w:color w:val="174F4B"/>
          <w:lang w:val="en-AU"/>
        </w:rPr>
        <w:t>Direction in these devotional descriptions helps distinguish Buddha-fields and ritual relationships. It is not a modern astronomical map.</w:t>
      </w:r>
    </w:p>
    <w:p>
      <w:pPr>
        <w:pStyle w:val="PairVietnamese"/>
        <w:keepLines/>
      </w:pPr>
      <w:r>
        <w:rPr>
          <w:rFonts w:ascii="Times New Roman" w:hAnsi="Times New Roman" w:cs="Times New Roman" w:eastAsia="SimSun"/>
          <w:color w:val="7B4B2A"/>
          <w:lang w:val="vi-VN"/>
        </w:rPr>
        <w:t>Phương hướng trong những mô tả tín ngưỡng này giúp phân biệt các cõi Phật và các mối liên hệ nghi lễ. Đây không phải bản đồ thiên văn hiện đại.</w:t>
      </w:r>
    </w:p>
    <w:p>
      <w:bookmarkStart w:id="745" w:name="M_CONCEPTS_012"/>
      <w:pPr>
        <w:pStyle w:val="Heading1"/>
      </w:pPr>
      <w:r>
        <w:rPr>
          <w:rFonts w:ascii="Times New Roman" w:hAnsi="Times New Roman" w:cs="Times New Roman" w:eastAsia="SimSun"/>
          <w:color w:val="174F4B"/>
          <w:lang w:val="en-AU"/>
        </w:rPr>
        <w:t>Repentance and reform</w:t>
      </w:r>
      <w:bookmarkEnd w:id="745"/>
    </w:p>
    <w:p>
      <w:pPr>
        <w:pStyle w:val="VietnameseHeading"/>
      </w:pPr>
      <w:r>
        <w:rPr>
          <w:rFonts w:ascii="Times New Roman" w:hAnsi="Times New Roman" w:cs="Times New Roman" w:eastAsia="SimSun"/>
          <w:color w:val="7B4B2A"/>
          <w:lang w:val="vi-VN"/>
        </w:rPr>
        <w:t>Sám hối và sửa đổi</w:t>
      </w:r>
    </w:p>
    <w:p>
      <w:pPr>
        <w:pStyle w:val="PairEnglish"/>
        <w:keepLines/>
      </w:pPr>
      <w:r>
        <w:rPr>
          <w:rFonts w:ascii="Times New Roman" w:hAnsi="Times New Roman" w:cs="Times New Roman" w:eastAsia="SimSun"/>
          <w:color w:val="174F4B"/>
          <w:lang w:val="en-AU"/>
        </w:rPr>
        <w:t xml:space="preserve">The English title uses “repentance”, but the Chinese term </w:t>
      </w:r>
      <w:r>
        <w:rPr>
          <w:rFonts w:ascii="Times New Roman" w:hAnsi="Times New Roman" w:cs="Times New Roman" w:eastAsia="SimSun"/>
          <w:b/>
          <w:color w:val="174F4B"/>
          <w:lang w:val="en-AU"/>
        </w:rPr>
        <w:t>chànhuǐ</w:t>
      </w:r>
      <w:r>
        <w:rPr>
          <w:rFonts w:ascii="Times New Roman" w:hAnsi="Times New Roman" w:cs="Times New Roman" w:eastAsia="SimSun"/>
          <w:color w:val="174F4B"/>
          <w:lang w:val="en-AU"/>
        </w:rPr>
        <w:t xml:space="preserve"> carries two linked ideas: acknowledging past wrong and changing future conduct.</w:t>
      </w:r>
    </w:p>
    <w:p>
      <w:pPr>
        <w:pStyle w:val="PairVietnamese"/>
        <w:keepLines/>
      </w:pPr>
      <w:r>
        <w:rPr>
          <w:rFonts w:ascii="Times New Roman" w:hAnsi="Times New Roman" w:cs="Times New Roman" w:eastAsia="SimSun"/>
          <w:color w:val="7B4B2A"/>
          <w:lang w:val="vi-VN"/>
        </w:rPr>
        <w:t xml:space="preserve">Tiêu đề tiếng Anh dùng từ “repentance”, nhưng từ tiếng Hoa </w:t>
      </w:r>
      <w:r>
        <w:rPr>
          <w:rFonts w:ascii="Times New Roman" w:hAnsi="Times New Roman" w:cs="Times New Roman" w:eastAsia="SimSun"/>
          <w:b/>
          <w:color w:val="7B4B2A"/>
          <w:lang w:val="vi-VN"/>
        </w:rPr>
        <w:t>chànhuǐ</w:t>
      </w:r>
      <w:r>
        <w:rPr>
          <w:rFonts w:ascii="Times New Roman" w:hAnsi="Times New Roman" w:cs="Times New Roman" w:eastAsia="SimSun"/>
          <w:color w:val="7B4B2A"/>
          <w:lang w:val="vi-VN"/>
        </w:rPr>
        <w:t xml:space="preserve"> bao hàm hai ý liên kết: thừa nhận lỗi lầm quá khứ và thay đổi hành vi tương lai.</w:t>
      </w:r>
    </w:p>
    <w:p>
      <w:pPr>
        <w:pStyle w:val="PairEnglish"/>
        <w:keepLines/>
      </w:pPr>
      <w:r>
        <w:rPr>
          <w:rFonts w:ascii="Times New Roman" w:hAnsi="Times New Roman" w:cs="Times New Roman" w:eastAsia="SimSun"/>
          <w:color w:val="174F4B"/>
          <w:lang w:val="en-AU"/>
        </w:rPr>
        <w:t>A complete practice includes:</w:t>
      </w:r>
    </w:p>
    <w:p>
      <w:pPr>
        <w:pStyle w:val="PairVietnamese"/>
        <w:keepLines/>
      </w:pPr>
      <w:r>
        <w:rPr>
          <w:rFonts w:ascii="Times New Roman" w:hAnsi="Times New Roman" w:cs="Times New Roman" w:eastAsia="SimSun"/>
          <w:color w:val="7B4B2A"/>
          <w:lang w:val="vi-VN"/>
        </w:rPr>
        <w:t>Một pháp tu đầy đủ gồm:</w:t>
      </w:r>
    </w:p>
    <w:p>
      <w:pPr>
        <w:pStyle w:val="PairEnglish"/>
        <w:keepLines/>
      </w:pPr>
      <w:r>
        <w:rPr>
          <w:rFonts w:ascii="Times New Roman" w:hAnsi="Times New Roman" w:cs="Times New Roman" w:eastAsia="SimSun"/>
          <w:color w:val="174F4B"/>
          <w:lang w:val="en-AU"/>
        </w:rPr>
        <w:t>1. honestly recognising harm;</w:t>
      </w:r>
    </w:p>
    <w:p>
      <w:pPr>
        <w:pStyle w:val="PairVietnamese"/>
        <w:keepLines/>
      </w:pPr>
      <w:r>
        <w:rPr>
          <w:rFonts w:ascii="Times New Roman" w:hAnsi="Times New Roman" w:cs="Times New Roman" w:eastAsia="SimSun"/>
          <w:color w:val="7B4B2A"/>
          <w:lang w:val="vi-VN"/>
        </w:rPr>
        <w:t>1. thành thật nhận ra tổn hại;</w:t>
      </w:r>
    </w:p>
    <w:p>
      <w:pPr>
        <w:pStyle w:val="PairEnglish"/>
        <w:keepLines/>
      </w:pPr>
      <w:r>
        <w:rPr>
          <w:rFonts w:ascii="Times New Roman" w:hAnsi="Times New Roman" w:cs="Times New Roman" w:eastAsia="SimSun"/>
          <w:color w:val="174F4B"/>
          <w:lang w:val="en-AU"/>
        </w:rPr>
        <w:t>2. feeling appropriate remorse without self-hatred;</w:t>
      </w:r>
    </w:p>
    <w:p>
      <w:pPr>
        <w:pStyle w:val="PairVietnamese"/>
        <w:keepLines/>
      </w:pPr>
      <w:r>
        <w:rPr>
          <w:rFonts w:ascii="Times New Roman" w:hAnsi="Times New Roman" w:cs="Times New Roman" w:eastAsia="SimSun"/>
          <w:color w:val="7B4B2A"/>
          <w:lang w:val="vi-VN"/>
        </w:rPr>
        <w:t>2. cảm thấy hối tiếc thích hợp mà không tự ghét mình;</w:t>
      </w:r>
    </w:p>
    <w:p>
      <w:pPr>
        <w:pStyle w:val="PairEnglish"/>
        <w:keepLines/>
      </w:pPr>
      <w:r>
        <w:rPr>
          <w:rFonts w:ascii="Times New Roman" w:hAnsi="Times New Roman" w:cs="Times New Roman" w:eastAsia="SimSun"/>
          <w:color w:val="174F4B"/>
          <w:lang w:val="en-AU"/>
        </w:rPr>
        <w:t>3. disclosing rather than concealing the fault;</w:t>
      </w:r>
    </w:p>
    <w:p>
      <w:pPr>
        <w:pStyle w:val="PairVietnamese"/>
        <w:keepLines/>
      </w:pPr>
      <w:r>
        <w:rPr>
          <w:rFonts w:ascii="Times New Roman" w:hAnsi="Times New Roman" w:cs="Times New Roman" w:eastAsia="SimSun"/>
          <w:color w:val="7B4B2A"/>
          <w:lang w:val="vi-VN"/>
        </w:rPr>
        <w:t>3. phát lộ thay vì che giấu lỗi lầm;</w:t>
      </w:r>
    </w:p>
    <w:p>
      <w:pPr>
        <w:pStyle w:val="PairEnglish"/>
        <w:keepLines/>
      </w:pPr>
      <w:r>
        <w:rPr>
          <w:rFonts w:ascii="Times New Roman" w:hAnsi="Times New Roman" w:cs="Times New Roman" w:eastAsia="SimSun"/>
          <w:color w:val="174F4B"/>
          <w:lang w:val="en-AU"/>
        </w:rPr>
        <w:t>4. resolving not to repeat it;</w:t>
      </w:r>
    </w:p>
    <w:p>
      <w:pPr>
        <w:pStyle w:val="PairVietnamese"/>
        <w:keepLines/>
      </w:pPr>
      <w:r>
        <w:rPr>
          <w:rFonts w:ascii="Times New Roman" w:hAnsi="Times New Roman" w:cs="Times New Roman" w:eastAsia="SimSun"/>
          <w:color w:val="7B4B2A"/>
          <w:lang w:val="vi-VN"/>
        </w:rPr>
        <w:t>4. quyết tâm không tái phạm;</w:t>
      </w:r>
    </w:p>
    <w:p>
      <w:pPr>
        <w:pStyle w:val="PairEnglish"/>
        <w:keepLines/>
      </w:pPr>
      <w:r>
        <w:rPr>
          <w:rFonts w:ascii="Times New Roman" w:hAnsi="Times New Roman" w:cs="Times New Roman" w:eastAsia="SimSun"/>
          <w:color w:val="174F4B"/>
          <w:lang w:val="en-AU"/>
        </w:rPr>
        <w:t>5. repairing harm where possible;</w:t>
      </w:r>
    </w:p>
    <w:p>
      <w:pPr>
        <w:pStyle w:val="PairVietnamese"/>
        <w:keepLines/>
      </w:pPr>
      <w:r>
        <w:rPr>
          <w:rFonts w:ascii="Times New Roman" w:hAnsi="Times New Roman" w:cs="Times New Roman" w:eastAsia="SimSun"/>
          <w:color w:val="7B4B2A"/>
          <w:lang w:val="vi-VN"/>
        </w:rPr>
        <w:t>5. sửa chữa tổn hại khi có thể;</w:t>
      </w:r>
    </w:p>
    <w:p>
      <w:pPr>
        <w:pStyle w:val="PairEnglish"/>
        <w:keepLines/>
      </w:pPr>
      <w:r>
        <w:rPr>
          <w:rFonts w:ascii="Times New Roman" w:hAnsi="Times New Roman" w:cs="Times New Roman" w:eastAsia="SimSun"/>
          <w:color w:val="174F4B"/>
          <w:lang w:val="en-AU"/>
        </w:rPr>
        <w:t>6. cultivating the opposite wholesome quality;</w:t>
      </w:r>
    </w:p>
    <w:p>
      <w:pPr>
        <w:pStyle w:val="PairVietnamese"/>
        <w:keepLines/>
      </w:pPr>
      <w:r>
        <w:rPr>
          <w:rFonts w:ascii="Times New Roman" w:hAnsi="Times New Roman" w:cs="Times New Roman" w:eastAsia="SimSun"/>
          <w:color w:val="7B4B2A"/>
          <w:lang w:val="vi-VN"/>
        </w:rPr>
        <w:t>6. vun bồi phẩm chất thiện đối nghịch;</w:t>
      </w:r>
    </w:p>
    <w:p>
      <w:pPr>
        <w:pStyle w:val="PairEnglish"/>
        <w:keepLines/>
      </w:pPr>
      <w:r>
        <w:rPr>
          <w:rFonts w:ascii="Times New Roman" w:hAnsi="Times New Roman" w:cs="Times New Roman" w:eastAsia="SimSun"/>
          <w:color w:val="174F4B"/>
          <w:lang w:val="en-AU"/>
        </w:rPr>
        <w:t>7. understanding that both the action and the person arose through conditions and can change.</w:t>
      </w:r>
    </w:p>
    <w:p>
      <w:pPr>
        <w:pStyle w:val="PairVietnamese"/>
        <w:keepLines/>
      </w:pPr>
      <w:r>
        <w:rPr>
          <w:rFonts w:ascii="Times New Roman" w:hAnsi="Times New Roman" w:cs="Times New Roman" w:eastAsia="SimSun"/>
          <w:color w:val="7B4B2A"/>
          <w:lang w:val="vi-VN"/>
        </w:rPr>
        <w:t>7. hiểu rằng cả hành động lẫn con người đều sanh khởi qua các duyên và có thể thay đổi.</w:t>
      </w:r>
    </w:p>
    <w:p>
      <w:pPr>
        <w:pStyle w:val="PairEnglish"/>
        <w:keepLines/>
      </w:pPr>
      <w:r>
        <w:rPr>
          <w:rFonts w:ascii="Times New Roman" w:hAnsi="Times New Roman" w:cs="Times New Roman" w:eastAsia="SimSun"/>
          <w:color w:val="174F4B"/>
          <w:lang w:val="en-AU"/>
        </w:rPr>
        <w:t>There is no creator deity who cancels a sin. Repentance changes the mind and behaviour that support harmful karma. Its images of cleansing describe moral and mental purification.</w:t>
      </w:r>
    </w:p>
    <w:p>
      <w:pPr>
        <w:pStyle w:val="PairVietnamese"/>
        <w:keepLines/>
      </w:pPr>
      <w:r>
        <w:rPr>
          <w:rFonts w:ascii="Times New Roman" w:hAnsi="Times New Roman" w:cs="Times New Roman" w:eastAsia="SimSun"/>
          <w:color w:val="7B4B2A"/>
          <w:lang w:val="vi-VN"/>
        </w:rPr>
        <w:t>Không có đấng sáng tạo nào xóa bỏ một tội lỗi. Sám hối thay đổi tâm và hành vi đang nâng đỡ nghiệp gây hại. Hình ảnh tẩy sạch mô tả sự thanh tịnh hóa về đạo đức và tâm thức.</w:t>
      </w:r>
    </w:p>
    <w:p>
      <w:pPr>
        <w:pStyle w:val="PairEnglish"/>
        <w:keepLines/>
      </w:pPr>
      <w:r>
        <w:rPr>
          <w:rFonts w:ascii="Times New Roman" w:hAnsi="Times New Roman" w:cs="Times New Roman" w:eastAsia="SimSun"/>
          <w:color w:val="174F4B"/>
          <w:lang w:val="en-AU"/>
        </w:rPr>
        <w:t>Chinese Buddhist teaching often distinguishes two connected dimensions:</w:t>
      </w:r>
    </w:p>
    <w:p>
      <w:pPr>
        <w:pStyle w:val="PairVietnamese"/>
        <w:keepLines/>
      </w:pPr>
      <w:r>
        <w:rPr>
          <w:rFonts w:ascii="Times New Roman" w:hAnsi="Times New Roman" w:cs="Times New Roman" w:eastAsia="SimSun"/>
          <w:color w:val="7B4B2A"/>
          <w:lang w:val="vi-VN"/>
        </w:rPr>
        <w:t>Giáo lý Phật giáo Trung Hoa thường phân biệt hai phương diện liên kết:</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repentance in practice</w:t>
      </w:r>
      <w:r>
        <w:rPr>
          <w:rFonts w:ascii="Times New Roman" w:hAnsi="Times New Roman" w:cs="Times New Roman" w:eastAsia="SimSun"/>
          <w:color w:val="174F4B"/>
          <w:lang w:val="en-AU"/>
        </w:rPr>
        <w:t>: prostration, confession, restraint, offerings and vows;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sự sám</w:t>
      </w:r>
      <w:r>
        <w:rPr>
          <w:rFonts w:ascii="Times New Roman" w:hAnsi="Times New Roman" w:cs="Times New Roman" w:eastAsia="SimSun"/>
          <w:color w:val="7B4B2A"/>
          <w:lang w:val="vi-VN"/>
        </w:rPr>
        <w:t>: lễ lạy, phát lộ, tự chế, cúng dường và phát nguyện;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repentance through principle</w:t>
      </w:r>
      <w:r>
        <w:rPr>
          <w:rFonts w:ascii="Times New Roman" w:hAnsi="Times New Roman" w:cs="Times New Roman" w:eastAsia="SimSun"/>
          <w:color w:val="174F4B"/>
          <w:lang w:val="en-AU"/>
        </w:rPr>
        <w:t>: insight that transgressions and the self have no fixed independent nature.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lý sám</w:t>
      </w:r>
      <w:r>
        <w:rPr>
          <w:rFonts w:ascii="Times New Roman" w:hAnsi="Times New Roman" w:cs="Times New Roman" w:eastAsia="SimSun"/>
          <w:color w:val="7B4B2A"/>
          <w:lang w:val="vi-VN"/>
        </w:rPr>
        <w:t>: quán chiếu rằng lỗi phạm và bản ngã không có tự tánh độc lập cố định.</w:t>
      </w:r>
    </w:p>
    <w:p>
      <w:pPr>
        <w:pStyle w:val="PairEnglish"/>
        <w:keepLines/>
      </w:pPr>
      <w:r>
        <w:rPr>
          <w:rFonts w:ascii="Times New Roman" w:hAnsi="Times New Roman" w:cs="Times New Roman" w:eastAsia="SimSun"/>
          <w:color w:val="174F4B"/>
          <w:lang w:val="en-AU"/>
        </w:rPr>
        <w:t>Scroll One contains both.</w:t>
      </w:r>
    </w:p>
    <w:p>
      <w:pPr>
        <w:pStyle w:val="PairVietnamese"/>
        <w:keepLines/>
      </w:pPr>
      <w:r>
        <w:rPr>
          <w:rFonts w:ascii="Times New Roman" w:hAnsi="Times New Roman" w:cs="Times New Roman" w:eastAsia="SimSun"/>
          <w:color w:val="7B4B2A"/>
          <w:lang w:val="vi-VN"/>
        </w:rPr>
        <w:t>Quyển Một có cả hai.</w:t>
      </w:r>
    </w:p>
    <w:p>
      <w:bookmarkStart w:id="746" w:name="M_CONCEPTS_013"/>
      <w:pPr>
        <w:pStyle w:val="Heading1"/>
      </w:pPr>
      <w:r>
        <w:rPr>
          <w:rFonts w:ascii="Times New Roman" w:hAnsi="Times New Roman" w:cs="Times New Roman" w:eastAsia="SimSun"/>
          <w:color w:val="174F4B"/>
          <w:lang w:val="en-AU"/>
        </w:rPr>
        <w:t>Merit and dedication</w:t>
      </w:r>
      <w:bookmarkEnd w:id="746"/>
    </w:p>
    <w:p>
      <w:pPr>
        <w:pStyle w:val="VietnameseHeading"/>
      </w:pPr>
      <w:r>
        <w:rPr>
          <w:rFonts w:ascii="Times New Roman" w:hAnsi="Times New Roman" w:cs="Times New Roman" w:eastAsia="SimSun"/>
          <w:color w:val="7B4B2A"/>
          <w:lang w:val="vi-VN"/>
        </w:rPr>
        <w:t>Công đức và hồi hướng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Merit</w:t>
      </w:r>
      <w:r>
        <w:rPr>
          <w:rFonts w:ascii="Times New Roman" w:hAnsi="Times New Roman" w:cs="Times New Roman" w:eastAsia="SimSun"/>
          <w:color w:val="174F4B"/>
          <w:lang w:val="en-AU"/>
        </w:rPr>
        <w:t xml:space="preserve"> is the beneficial spiritual potential cultivated by wholesome action, such as generosity, ethical conduct, meditation, chanting or helping others. It is not a currency stored by a cosmic accountant.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Công đức</w:t>
      </w:r>
      <w:r>
        <w:rPr>
          <w:rFonts w:ascii="Times New Roman" w:hAnsi="Times New Roman" w:cs="Times New Roman" w:eastAsia="SimSun"/>
          <w:color w:val="7B4B2A"/>
          <w:lang w:val="vi-VN"/>
        </w:rPr>
        <w:t xml:space="preserve"> là tiềm năng tâm linh có lợi được vun bồi bằng hành động thiện lành, như bố thí, trì giới, thiền, tụng niệm hoặc giúp đỡ người khác. Công đức không phải một thứ tiền tệ do người kế toán vũ trụ lưu giữ.</w:t>
      </w:r>
    </w:p>
    <w:p>
      <w:pPr>
        <w:pStyle w:val="PairEnglish"/>
        <w:keepLines/>
      </w:pPr>
      <w:r>
        <w:rPr>
          <w:rFonts w:ascii="Times New Roman" w:hAnsi="Times New Roman" w:cs="Times New Roman" w:eastAsia="SimSun"/>
          <w:color w:val="174F4B"/>
          <w:lang w:val="en-AU"/>
        </w:rPr>
        <w:t xml:space="preserve">To </w:t>
      </w:r>
      <w:r>
        <w:rPr>
          <w:rFonts w:ascii="Times New Roman" w:hAnsi="Times New Roman" w:cs="Times New Roman" w:eastAsia="SimSun"/>
          <w:b/>
          <w:color w:val="174F4B"/>
          <w:lang w:val="en-AU"/>
        </w:rPr>
        <w:t>dedicate merit</w:t>
      </w:r>
      <w:r>
        <w:rPr>
          <w:rFonts w:ascii="Times New Roman" w:hAnsi="Times New Roman" w:cs="Times New Roman" w:eastAsia="SimSun"/>
          <w:color w:val="174F4B"/>
          <w:lang w:val="en-AU"/>
        </w:rPr>
        <w:t xml:space="preserve"> is to direct the benefit and aspiration beyond oneself. The liturgy dedicates merit to family, ancestors, deceased beings, friends, enemies and all sentient beings. This expresses gratitude, solidarity and the bodhisattva refusal to keep practice self-centred.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Hồi hướng công đức</w:t>
      </w:r>
      <w:r>
        <w:rPr>
          <w:rFonts w:ascii="Times New Roman" w:hAnsi="Times New Roman" w:cs="Times New Roman" w:eastAsia="SimSun"/>
          <w:color w:val="7B4B2A"/>
          <w:lang w:val="vi-VN"/>
        </w:rPr>
        <w:t xml:space="preserve"> là hướng lợi ích và chí nguyện vượt ra ngoài bản thân. Nghi thức hồi hướng công đức đến gia đình, tổ tiên, người đã mất, bạn bè, kẻ thù và tất cả chúng sanh hữu tình. Việc này biểu thị lòng biết ơn, tình liên đới và quyết tâm của Bồ-tát không để sự tu tập chỉ xoay quanh bản thân.</w:t>
      </w:r>
    </w:p>
    <w:p>
      <w:pPr>
        <w:pStyle w:val="PairEnglish"/>
        <w:keepLines/>
      </w:pPr>
      <w:r>
        <w:rPr>
          <w:rFonts w:ascii="Times New Roman" w:hAnsi="Times New Roman" w:cs="Times New Roman" w:eastAsia="SimSun"/>
          <w:color w:val="174F4B"/>
          <w:lang w:val="en-AU"/>
        </w:rPr>
        <w:t>Buddhist traditions explain the mechanics of transfer in different ways. For a beginner, the safest meaning is that practitioners deliberately include others in the purpose, prayer and beneficial consequences of what they have done.</w:t>
      </w:r>
    </w:p>
    <w:p>
      <w:pPr>
        <w:pStyle w:val="PairVietnamese"/>
        <w:keepLines/>
      </w:pPr>
      <w:r>
        <w:rPr>
          <w:rFonts w:ascii="Times New Roman" w:hAnsi="Times New Roman" w:cs="Times New Roman" w:eastAsia="SimSun"/>
          <w:color w:val="7B4B2A"/>
          <w:lang w:val="vi-VN"/>
        </w:rPr>
        <w:t>Các truyền thống Phật giáo giải thích cơ chế chuyển công đức theo những cách khác nhau. Với người mới, cách hiểu an toàn nhất là hành giả chủ ý đưa người khác vào mục đích, lời nguyện và những hệ quả có lợi của việc mình đã làm.</w:t>
      </w:r>
    </w:p>
    <w:p>
      <w:bookmarkStart w:id="747" w:name="M_CONCEPTS_014"/>
      <w:pPr>
        <w:pStyle w:val="Heading1"/>
      </w:pPr>
      <w:r>
        <w:rPr>
          <w:rFonts w:ascii="Times New Roman" w:hAnsi="Times New Roman" w:cs="Times New Roman" w:eastAsia="SimSun"/>
          <w:color w:val="174F4B"/>
          <w:lang w:val="en-AU"/>
        </w:rPr>
        <w:t>The six senses</w:t>
      </w:r>
      <w:bookmarkEnd w:id="747"/>
    </w:p>
    <w:p>
      <w:pPr>
        <w:pStyle w:val="VietnameseHeading"/>
      </w:pPr>
      <w:r>
        <w:rPr>
          <w:rFonts w:ascii="Times New Roman" w:hAnsi="Times New Roman" w:cs="Times New Roman" w:eastAsia="SimSun"/>
          <w:color w:val="7B4B2A"/>
          <w:lang w:val="vi-VN"/>
        </w:rPr>
        <w:t>Sáu căn</w:t>
      </w:r>
    </w:p>
    <w:p>
      <w:pPr>
        <w:pStyle w:val="PairEnglish"/>
        <w:keepLines/>
      </w:pPr>
      <w:r>
        <w:rPr>
          <w:rFonts w:ascii="Times New Roman" w:hAnsi="Times New Roman" w:cs="Times New Roman" w:eastAsia="SimSun"/>
          <w:color w:val="174F4B"/>
          <w:lang w:val="en-AU"/>
        </w:rPr>
        <w:t xml:space="preserve">Buddhism counts the </w:t>
      </w:r>
      <w:r>
        <w:rPr>
          <w:rFonts w:ascii="Times New Roman" w:hAnsi="Times New Roman" w:cs="Times New Roman" w:eastAsia="SimSun"/>
          <w:b/>
          <w:color w:val="174F4B"/>
          <w:lang w:val="en-AU"/>
        </w:rPr>
        <w:t>mind</w:t>
      </w:r>
      <w:r>
        <w:rPr>
          <w:rFonts w:ascii="Times New Roman" w:hAnsi="Times New Roman" w:cs="Times New Roman" w:eastAsia="SimSun"/>
          <w:color w:val="174F4B"/>
          <w:lang w:val="en-AU"/>
        </w:rPr>
        <w:t xml:space="preserve"> as the sixth sense. Each sense process has three parts: a faculty, an object and the consciousness that arises when conditions meet.</w:t>
      </w:r>
    </w:p>
    <w:p>
      <w:pPr>
        <w:pStyle w:val="PairVietnamese"/>
        <w:keepLines/>
      </w:pPr>
      <w:r>
        <w:rPr>
          <w:rFonts w:ascii="Times New Roman" w:hAnsi="Times New Roman" w:cs="Times New Roman" w:eastAsia="SimSun"/>
          <w:color w:val="7B4B2A"/>
          <w:lang w:val="vi-VN"/>
        </w:rPr>
        <w:t xml:space="preserve">Phật giáo tính </w:t>
      </w:r>
      <w:r>
        <w:rPr>
          <w:rFonts w:ascii="Times New Roman" w:hAnsi="Times New Roman" w:cs="Times New Roman" w:eastAsia="SimSun"/>
          <w:b/>
          <w:color w:val="7B4B2A"/>
          <w:lang w:val="vi-VN"/>
        </w:rPr>
        <w:t>ý</w:t>
      </w:r>
      <w:r>
        <w:rPr>
          <w:rFonts w:ascii="Times New Roman" w:hAnsi="Times New Roman" w:cs="Times New Roman" w:eastAsia="SimSun"/>
          <w:color w:val="7B4B2A"/>
          <w:lang w:val="vi-VN"/>
        </w:rPr>
        <w:t xml:space="preserve"> là căn thứ sáu. Mỗi tiến trình giác quan có ba phần: một căn, một trần và thức sanh khởi khi các duyên gặp nhau.</w:t>
      </w:r>
    </w:p>
    <w:p>
      <w:pPr>
        <w:keepNext/>
        <w:jc w:val="center"/>
      </w:pPr>
      <w:r>
        <w:drawing>
          <wp:inline xmlns:a="http://schemas.openxmlformats.org/drawingml/2006/main" xmlns:pic="http://schemas.openxmlformats.org/drawingml/2006/picture">
            <wp:extent cx="5173360" cy="3059999"/>
            <wp:docPr id="20" name="Picture 20"/>
            <wp:cNvGraphicFramePr>
              <a:graphicFrameLocks noChangeAspect="1"/>
            </wp:cNvGraphicFramePr>
            <a:graphic>
              <a:graphicData uri="http://schemas.openxmlformats.org/drawingml/2006/picture">
                <pic:pic>
                  <pic:nvPicPr>
                    <pic:cNvPr id="0" name="six-senses.png"/>
                    <pic:cNvPicPr/>
                  </pic:nvPicPr>
                  <pic:blipFill>
                    <a:blip r:embed="rId32"/>
                    <a:stretch>
                      <a:fillRect/>
                    </a:stretch>
                  </pic:blipFill>
                  <pic:spPr>
                    <a:xfrm>
                      <a:off x="0" y="0"/>
                      <a:ext cx="5173360" cy="3059999"/>
                    </a:xfrm>
                    <a:prstGeom prst="rect"/>
                  </pic:spPr>
                </pic:pic>
              </a:graphicData>
            </a:graphic>
          </wp:inline>
        </w:drawing>
      </w:r>
    </w:p>
    <w:p>
      <w:pPr>
        <w:pStyle w:val="ImageCaption"/>
        <w:jc w:val="center"/>
      </w:pPr>
      <w:r>
        <w:rPr>
          <w:rFonts w:ascii="Times New Roman" w:hAnsi="Times New Roman" w:cs="Times New Roman" w:eastAsia="SimSun"/>
          <w:color w:val="174F4B"/>
          <w:lang w:val="en-AU"/>
        </w:rPr>
        <w:t>The six senses</w:t>
      </w:r>
    </w:p>
    <w:p>
      <w:pPr>
        <w:keepNext/>
        <w:jc w:val="center"/>
      </w:pPr>
      <w:r>
        <w:drawing>
          <wp:inline xmlns:a="http://schemas.openxmlformats.org/drawingml/2006/main" xmlns:pic="http://schemas.openxmlformats.org/drawingml/2006/picture">
            <wp:extent cx="5760000" cy="3408000"/>
            <wp:docPr id="21" name="Picture 21"/>
            <wp:cNvGraphicFramePr>
              <a:graphicFrameLocks noChangeAspect="1"/>
            </wp:cNvGraphicFramePr>
            <a:graphic>
              <a:graphicData uri="http://schemas.openxmlformats.org/drawingml/2006/picture">
                <pic:pic>
                  <pic:nvPicPr>
                    <pic:cNvPr id="0" name="six-senses.png"/>
                    <pic:cNvPicPr/>
                  </pic:nvPicPr>
                  <pic:blipFill>
                    <a:blip r:embed="rId33"/>
                    <a:stretch>
                      <a:fillRect/>
                    </a:stretch>
                  </pic:blipFill>
                  <pic:spPr>
                    <a:xfrm>
                      <a:off x="0" y="0"/>
                      <a:ext cx="5760000" cy="3408000"/>
                    </a:xfrm>
                    <a:prstGeom prst="rect"/>
                  </pic:spPr>
                </pic:pic>
              </a:graphicData>
            </a:graphic>
          </wp:inline>
        </w:drawing>
      </w:r>
    </w:p>
    <w:p>
      <w:pPr>
        <w:pStyle w:val="ImageCaption"/>
        <w:jc w:val="center"/>
      </w:pPr>
      <w:r>
        <w:rPr>
          <w:rFonts w:ascii="Times New Roman" w:hAnsi="Times New Roman" w:cs="Times New Roman" w:eastAsia="SimSun"/>
          <w:color w:val="7B4B2A"/>
          <w:lang w:val="vi-VN"/>
        </w:rPr>
        <w:t>Sáu căn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Faculty</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Object</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Consciousness</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Căn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Trần</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Thức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eye</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visible form and colour</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visual consciousness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mắt</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hình sắc và màu sắc có thể nhìn thấy</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nhãn thức</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ear</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sound</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auditory consciousness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tai</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âm thanh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nhĩ thức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nose</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odour</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olfactory consciousness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mũi</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mùi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tỷ thức</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tongue</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taste</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taste consciousness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lưỡi</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thiệt thức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body</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touch, pressure, temperature and movement</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tactile consciousness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xúc chạm, áp lực, nhiệt độ và chuyển động</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 thức</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mind</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thoughts, memories, images and other mental objects</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mental consciousness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ý</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ý nghĩ, ký ức, hình ảnh và các pháp khác</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ý thức</w:t>
            </w:r>
          </w:p>
        </w:tc>
      </w:tr>
    </w:tbl>
    <w:p>
      <w:pPr>
        <w:spacing w:after="80"/>
      </w:pPr>
    </w:p>
    <w:p>
      <w:pPr>
        <w:pStyle w:val="PairEnglish"/>
        <w:keepLines/>
      </w:pPr>
      <w:r>
        <w:rPr>
          <w:rFonts w:ascii="Times New Roman" w:hAnsi="Times New Roman" w:cs="Times New Roman" w:eastAsia="SimSun"/>
          <w:color w:val="174F4B"/>
          <w:lang w:val="en-AU"/>
        </w:rPr>
        <w:t>The source sometimes calls the objects “six dusts”. Dust is a metaphor for the way grasping at experience can cloud the mind. A sight or sound is not morally bad by itself.</w:t>
      </w:r>
    </w:p>
    <w:p>
      <w:pPr>
        <w:pStyle w:val="PairVietnamese"/>
        <w:keepLines/>
      </w:pPr>
      <w:r>
        <w:rPr>
          <w:rFonts w:ascii="Times New Roman" w:hAnsi="Times New Roman" w:cs="Times New Roman" w:eastAsia="SimSun"/>
          <w:color w:val="7B4B2A"/>
          <w:lang w:val="vi-VN"/>
        </w:rPr>
        <w:t>Bản nguồn đôi khi gọi đối tượng là “sáu trần”. Bụi là ẩn dụ cho cách tâm nắm bắt trải nghiệm có thể che mờ tâm trí. Bản thân một hình ảnh hay âm thanh không xấu về mặt đạo đức.</w:t>
      </w:r>
    </w:p>
    <w:p>
      <w:pPr>
        <w:pStyle w:val="PairEnglish"/>
        <w:keepLines/>
      </w:pPr>
      <w:r>
        <w:rPr>
          <w:rFonts w:ascii="Times New Roman" w:hAnsi="Times New Roman" w:cs="Times New Roman" w:eastAsia="SimSun"/>
          <w:color w:val="174F4B"/>
          <w:lang w:val="en-AU"/>
        </w:rPr>
        <w:t xml:space="preserve">The </w:t>
      </w:r>
      <w:r>
        <w:rPr>
          <w:rFonts w:ascii="Times New Roman" w:hAnsi="Times New Roman" w:cs="Times New Roman" w:eastAsia="SimSun"/>
          <w:b/>
          <w:color w:val="174F4B"/>
          <w:lang w:val="en-AU"/>
        </w:rPr>
        <w:t>eighteen realms</w:t>
      </w:r>
      <w:r>
        <w:rPr>
          <w:rFonts w:ascii="Times New Roman" w:hAnsi="Times New Roman" w:cs="Times New Roman" w:eastAsia="SimSun"/>
          <w:color w:val="174F4B"/>
          <w:lang w:val="en-AU"/>
        </w:rPr>
        <w:t xml:space="preserve"> are these six faculties, six objects and six consciousnesses together. The model helps a practitioner observe experience as a conditioned process rather than immediately treating it as “me” or “mine”.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Mười tám giới</w:t>
      </w:r>
      <w:r>
        <w:rPr>
          <w:rFonts w:ascii="Times New Roman" w:hAnsi="Times New Roman" w:cs="Times New Roman" w:eastAsia="SimSun"/>
          <w:color w:val="7B4B2A"/>
          <w:lang w:val="vi-VN"/>
        </w:rPr>
        <w:t xml:space="preserve"> là sáu căn, sáu trần và sáu thức hợp lại. Mô hình này giúp hành giả quan sát trải nghiệm như một tiến trình do duyên tạo, thay vì lập tức xem nó là “tôi” hay “của tôi”.</w:t>
      </w:r>
    </w:p>
    <w:p>
      <w:bookmarkStart w:id="748" w:name="M_CONCEPTS_015"/>
      <w:pPr>
        <w:pStyle w:val="Heading1"/>
      </w:pPr>
      <w:r>
        <w:rPr>
          <w:rFonts w:ascii="Times New Roman" w:hAnsi="Times New Roman" w:cs="Times New Roman" w:eastAsia="SimSun"/>
          <w:color w:val="174F4B"/>
          <w:lang w:val="en-AU"/>
        </w:rPr>
        <w:t>The five aggregates</w:t>
      </w:r>
      <w:bookmarkEnd w:id="748"/>
    </w:p>
    <w:p>
      <w:pPr>
        <w:pStyle w:val="VietnameseHeading"/>
      </w:pPr>
      <w:r>
        <w:rPr>
          <w:rFonts w:ascii="Times New Roman" w:hAnsi="Times New Roman" w:cs="Times New Roman" w:eastAsia="SimSun"/>
          <w:color w:val="7B4B2A"/>
          <w:lang w:val="vi-VN"/>
        </w:rPr>
        <w:t>Năm uẩn</w:t>
      </w:r>
    </w:p>
    <w:p>
      <w:pPr>
        <w:pStyle w:val="PairEnglish"/>
        <w:keepLines/>
      </w:pPr>
      <w:r>
        <w:rPr>
          <w:rFonts w:ascii="Times New Roman" w:hAnsi="Times New Roman" w:cs="Times New Roman" w:eastAsia="SimSun"/>
          <w:color w:val="174F4B"/>
          <w:lang w:val="en-AU"/>
        </w:rPr>
        <w:t xml:space="preserve">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xml:space="preserve"> analyses a person as five changing groups:</w:t>
      </w:r>
    </w:p>
    <w:p>
      <w:pPr>
        <w:pStyle w:val="PairVietnamese"/>
        <w:keepLines/>
      </w:pPr>
      <w:r>
        <w:rPr>
          <w:rFonts w:ascii="Times New Roman" w:hAnsi="Times New Roman" w:cs="Times New Roman" w:eastAsia="SimSun"/>
          <w:i/>
          <w:color w:val="7B4B2A"/>
          <w:lang w:val="vi-VN"/>
        </w:rPr>
        <w:t>Bát-nhã Tâm Kinh</w:t>
      </w:r>
      <w:r>
        <w:rPr>
          <w:rFonts w:ascii="Times New Roman" w:hAnsi="Times New Roman" w:cs="Times New Roman" w:eastAsia="SimSun"/>
          <w:color w:val="7B4B2A"/>
          <w:lang w:val="vi-VN"/>
        </w:rPr>
        <w:t xml:space="preserve"> phân tích một con người thành năm nhóm luôn thay đổi:</w:t>
      </w:r>
    </w:p>
    <w:p>
      <w:pPr>
        <w:pStyle w:val="PairEnglish"/>
        <w:keepLines/>
      </w:pPr>
      <w:r>
        <w:rPr>
          <w:rFonts w:ascii="Times New Roman" w:hAnsi="Times New Roman" w:cs="Times New Roman" w:eastAsia="SimSun"/>
          <w:color w:val="174F4B"/>
          <w:lang w:val="en-AU"/>
        </w:rPr>
        <w:t xml:space="preserve">1. </w:t>
      </w:r>
      <w:r>
        <w:rPr>
          <w:rFonts w:ascii="Times New Roman" w:hAnsi="Times New Roman" w:cs="Times New Roman" w:eastAsia="SimSun"/>
          <w:b/>
          <w:color w:val="174F4B"/>
          <w:lang w:val="en-AU"/>
        </w:rPr>
        <w:t>form</w:t>
      </w:r>
      <w:r>
        <w:rPr>
          <w:rFonts w:ascii="Times New Roman" w:hAnsi="Times New Roman" w:cs="Times New Roman" w:eastAsia="SimSun"/>
          <w:color w:val="174F4B"/>
          <w:lang w:val="en-AU"/>
        </w:rPr>
        <w:t>: the body and material form;</w:t>
      </w:r>
    </w:p>
    <w:p>
      <w:pPr>
        <w:pStyle w:val="PairVietnamese"/>
        <w:keepLines/>
      </w:pPr>
      <w:r>
        <w:rPr>
          <w:rFonts w:ascii="Times New Roman" w:hAnsi="Times New Roman" w:cs="Times New Roman" w:eastAsia="SimSun"/>
          <w:color w:val="7B4B2A"/>
          <w:lang w:val="vi-VN"/>
        </w:rPr>
        <w:t xml:space="preserve">1. </w:t>
      </w:r>
      <w:r>
        <w:rPr>
          <w:rFonts w:ascii="Times New Roman" w:hAnsi="Times New Roman" w:cs="Times New Roman" w:eastAsia="SimSun"/>
          <w:b/>
          <w:color w:val="7B4B2A"/>
          <w:lang w:val="vi-VN"/>
        </w:rPr>
        <w:t>sắc</w:t>
      </w:r>
      <w:r>
        <w:rPr>
          <w:rFonts w:ascii="Times New Roman" w:hAnsi="Times New Roman" w:cs="Times New Roman" w:eastAsia="SimSun"/>
          <w:color w:val="7B4B2A"/>
          <w:lang w:val="vi-VN"/>
        </w:rPr>
        <w:t>: thân thể và hình chất;</w:t>
      </w:r>
    </w:p>
    <w:p>
      <w:pPr>
        <w:pStyle w:val="PairEnglish"/>
        <w:keepLines/>
      </w:pPr>
      <w:r>
        <w:rPr>
          <w:rFonts w:ascii="Times New Roman" w:hAnsi="Times New Roman" w:cs="Times New Roman" w:eastAsia="SimSun"/>
          <w:color w:val="174F4B"/>
          <w:lang w:val="en-AU"/>
        </w:rPr>
        <w:t xml:space="preserve">2. </w:t>
      </w:r>
      <w:r>
        <w:rPr>
          <w:rFonts w:ascii="Times New Roman" w:hAnsi="Times New Roman" w:cs="Times New Roman" w:eastAsia="SimSun"/>
          <w:b/>
          <w:color w:val="174F4B"/>
          <w:lang w:val="en-AU"/>
        </w:rPr>
        <w:t>feeling or sensation</w:t>
      </w:r>
      <w:r>
        <w:rPr>
          <w:rFonts w:ascii="Times New Roman" w:hAnsi="Times New Roman" w:cs="Times New Roman" w:eastAsia="SimSun"/>
          <w:color w:val="174F4B"/>
          <w:lang w:val="en-AU"/>
        </w:rPr>
        <w:t>: pleasant, unpleasant or neutral tone;</w:t>
      </w:r>
    </w:p>
    <w:p>
      <w:pPr>
        <w:pStyle w:val="PairVietnamese"/>
        <w:keepLines/>
      </w:pPr>
      <w:r>
        <w:rPr>
          <w:rFonts w:ascii="Times New Roman" w:hAnsi="Times New Roman" w:cs="Times New Roman" w:eastAsia="SimSun"/>
          <w:color w:val="7B4B2A"/>
          <w:lang w:val="vi-VN"/>
        </w:rPr>
        <w:t xml:space="preserve">2. </w:t>
      </w:r>
      <w:r>
        <w:rPr>
          <w:rFonts w:ascii="Times New Roman" w:hAnsi="Times New Roman" w:cs="Times New Roman" w:eastAsia="SimSun"/>
          <w:b/>
          <w:color w:val="7B4B2A"/>
          <w:lang w:val="vi-VN"/>
        </w:rPr>
        <w:t>thọ</w:t>
      </w:r>
      <w:r>
        <w:rPr>
          <w:rFonts w:ascii="Times New Roman" w:hAnsi="Times New Roman" w:cs="Times New Roman" w:eastAsia="SimSun"/>
          <w:color w:val="7B4B2A"/>
          <w:lang w:val="vi-VN"/>
        </w:rPr>
        <w:t>: cảm giác dễ chịu, khó chịu hoặc trung tính;</w:t>
      </w:r>
    </w:p>
    <w:p>
      <w:pPr>
        <w:pStyle w:val="PairEnglish"/>
        <w:keepLines/>
      </w:pPr>
      <w:r>
        <w:rPr>
          <w:rFonts w:ascii="Times New Roman" w:hAnsi="Times New Roman" w:cs="Times New Roman" w:eastAsia="SimSun"/>
          <w:color w:val="174F4B"/>
          <w:lang w:val="en-AU"/>
        </w:rPr>
        <w:t xml:space="preserve">3. </w:t>
      </w:r>
      <w:r>
        <w:rPr>
          <w:rFonts w:ascii="Times New Roman" w:hAnsi="Times New Roman" w:cs="Times New Roman" w:eastAsia="SimSun"/>
          <w:b/>
          <w:color w:val="174F4B"/>
          <w:lang w:val="en-AU"/>
        </w:rPr>
        <w:t>perception</w:t>
      </w:r>
      <w:r>
        <w:rPr>
          <w:rFonts w:ascii="Times New Roman" w:hAnsi="Times New Roman" w:cs="Times New Roman" w:eastAsia="SimSun"/>
          <w:color w:val="174F4B"/>
          <w:lang w:val="en-AU"/>
        </w:rPr>
        <w:t>: recognising and labelling;</w:t>
      </w:r>
    </w:p>
    <w:p>
      <w:pPr>
        <w:pStyle w:val="PairVietnamese"/>
        <w:keepLines/>
      </w:pPr>
      <w:r>
        <w:rPr>
          <w:rFonts w:ascii="Times New Roman" w:hAnsi="Times New Roman" w:cs="Times New Roman" w:eastAsia="SimSun"/>
          <w:color w:val="7B4B2A"/>
          <w:lang w:val="vi-VN"/>
        </w:rPr>
        <w:t xml:space="preserve">3. </w:t>
      </w:r>
      <w:r>
        <w:rPr>
          <w:rFonts w:ascii="Times New Roman" w:hAnsi="Times New Roman" w:cs="Times New Roman" w:eastAsia="SimSun"/>
          <w:b/>
          <w:color w:val="7B4B2A"/>
          <w:lang w:val="vi-VN"/>
        </w:rPr>
        <w:t>tưởng</w:t>
      </w:r>
      <w:r>
        <w:rPr>
          <w:rFonts w:ascii="Times New Roman" w:hAnsi="Times New Roman" w:cs="Times New Roman" w:eastAsia="SimSun"/>
          <w:color w:val="7B4B2A"/>
          <w:lang w:val="vi-VN"/>
        </w:rPr>
        <w:t>: nhận ra và đặt tên;</w:t>
      </w:r>
    </w:p>
    <w:p>
      <w:pPr>
        <w:pStyle w:val="PairEnglish"/>
        <w:keepLines/>
      </w:pPr>
      <w:r>
        <w:rPr>
          <w:rFonts w:ascii="Times New Roman" w:hAnsi="Times New Roman" w:cs="Times New Roman" w:eastAsia="SimSun"/>
          <w:color w:val="174F4B"/>
          <w:lang w:val="en-AU"/>
        </w:rPr>
        <w:t xml:space="preserve">4. </w:t>
      </w:r>
      <w:r>
        <w:rPr>
          <w:rFonts w:ascii="Times New Roman" w:hAnsi="Times New Roman" w:cs="Times New Roman" w:eastAsia="SimSun"/>
          <w:b/>
          <w:color w:val="174F4B"/>
          <w:lang w:val="en-AU"/>
        </w:rPr>
        <w:t>volitional formations</w:t>
      </w:r>
      <w:r>
        <w:rPr>
          <w:rFonts w:ascii="Times New Roman" w:hAnsi="Times New Roman" w:cs="Times New Roman" w:eastAsia="SimSun"/>
          <w:color w:val="174F4B"/>
          <w:lang w:val="en-AU"/>
        </w:rPr>
        <w:t>: intentions, habits and mental activities;</w:t>
      </w:r>
    </w:p>
    <w:p>
      <w:pPr>
        <w:pStyle w:val="PairVietnamese"/>
        <w:keepLines/>
      </w:pPr>
      <w:r>
        <w:rPr>
          <w:rFonts w:ascii="Times New Roman" w:hAnsi="Times New Roman" w:cs="Times New Roman" w:eastAsia="SimSun"/>
          <w:color w:val="7B4B2A"/>
          <w:lang w:val="vi-VN"/>
        </w:rPr>
        <w:t xml:space="preserve">4. </w:t>
      </w:r>
      <w:r>
        <w:rPr>
          <w:rFonts w:ascii="Times New Roman" w:hAnsi="Times New Roman" w:cs="Times New Roman" w:eastAsia="SimSun"/>
          <w:b/>
          <w:color w:val="7B4B2A"/>
          <w:lang w:val="vi-VN"/>
        </w:rPr>
        <w:t>hành</w:t>
      </w:r>
      <w:r>
        <w:rPr>
          <w:rFonts w:ascii="Times New Roman" w:hAnsi="Times New Roman" w:cs="Times New Roman" w:eastAsia="SimSun"/>
          <w:color w:val="7B4B2A"/>
          <w:lang w:val="vi-VN"/>
        </w:rPr>
        <w:t>: ý định, thói quen và hoạt động tâm;</w:t>
      </w:r>
    </w:p>
    <w:p>
      <w:pPr>
        <w:pStyle w:val="PairEnglish"/>
        <w:keepLines/>
      </w:pPr>
      <w:r>
        <w:rPr>
          <w:rFonts w:ascii="Times New Roman" w:hAnsi="Times New Roman" w:cs="Times New Roman" w:eastAsia="SimSun"/>
          <w:color w:val="174F4B"/>
          <w:lang w:val="en-AU"/>
        </w:rPr>
        <w:t xml:space="preserve">5. </w:t>
      </w:r>
      <w:r>
        <w:rPr>
          <w:rFonts w:ascii="Times New Roman" w:hAnsi="Times New Roman" w:cs="Times New Roman" w:eastAsia="SimSun"/>
          <w:b/>
          <w:color w:val="174F4B"/>
          <w:lang w:val="en-AU"/>
        </w:rPr>
        <w:t>consciousness</w:t>
      </w:r>
      <w:r>
        <w:rPr>
          <w:rFonts w:ascii="Times New Roman" w:hAnsi="Times New Roman" w:cs="Times New Roman" w:eastAsia="SimSun"/>
          <w:color w:val="174F4B"/>
          <w:lang w:val="en-AU"/>
        </w:rPr>
        <w:t>: awareness of an object through a sense.</w:t>
      </w:r>
    </w:p>
    <w:p>
      <w:pPr>
        <w:pStyle w:val="PairVietnamese"/>
        <w:keepLines/>
      </w:pPr>
      <w:r>
        <w:rPr>
          <w:rFonts w:ascii="Times New Roman" w:hAnsi="Times New Roman" w:cs="Times New Roman" w:eastAsia="SimSun"/>
          <w:color w:val="7B4B2A"/>
          <w:lang w:val="vi-VN"/>
        </w:rPr>
        <w:t xml:space="preserve">5. </w:t>
      </w:r>
      <w:r>
        <w:rPr>
          <w:rFonts w:ascii="Times New Roman" w:hAnsi="Times New Roman" w:cs="Times New Roman" w:eastAsia="SimSun"/>
          <w:b/>
          <w:color w:val="7B4B2A"/>
          <w:lang w:val="vi-VN"/>
        </w:rPr>
        <w:t>thức</w:t>
      </w:r>
      <w:r>
        <w:rPr>
          <w:rFonts w:ascii="Times New Roman" w:hAnsi="Times New Roman" w:cs="Times New Roman" w:eastAsia="SimSun"/>
          <w:color w:val="7B4B2A"/>
          <w:lang w:val="vi-VN"/>
        </w:rPr>
        <w:t>: nhận biết một đối tượng qua một căn.</w:t>
      </w:r>
    </w:p>
    <w:p>
      <w:pPr>
        <w:pStyle w:val="PairEnglish"/>
        <w:keepLines/>
      </w:pPr>
      <w:r>
        <w:rPr>
          <w:rFonts w:ascii="Times New Roman" w:hAnsi="Times New Roman" w:cs="Times New Roman" w:eastAsia="SimSun"/>
          <w:color w:val="174F4B"/>
          <w:lang w:val="en-AU"/>
        </w:rPr>
        <w:t>No single aggregate is a permanent self, and no permanent self can be found apart from them. This does not deny a person's everyday existence. It challenges the idea of an independent, unchanging core.</w:t>
      </w:r>
    </w:p>
    <w:p>
      <w:pPr>
        <w:pStyle w:val="PairVietnamese"/>
        <w:keepLines/>
      </w:pPr>
      <w:r>
        <w:rPr>
          <w:rFonts w:ascii="Times New Roman" w:hAnsi="Times New Roman" w:cs="Times New Roman" w:eastAsia="SimSun"/>
          <w:color w:val="7B4B2A"/>
          <w:lang w:val="vi-VN"/>
        </w:rPr>
        <w:t>Không uẩn riêng lẻ nào là một bản ngã thường còn, và cũng không thể tìm thấy bản ngã thường còn tách khỏi chúng. Điều này không phủ nhận sự tồn tại thường ngày của một người. Nó chất vấn ý niệm về một cốt lõi độc lập, bất biến.</w:t>
      </w:r>
    </w:p>
    <w:p>
      <w:bookmarkStart w:id="749" w:name="M_CONCEPTS_016"/>
      <w:pPr>
        <w:pStyle w:val="Heading1"/>
      </w:pPr>
      <w:r>
        <w:rPr>
          <w:rFonts w:ascii="Times New Roman" w:hAnsi="Times New Roman" w:cs="Times New Roman" w:eastAsia="SimSun"/>
          <w:color w:val="174F4B"/>
          <w:lang w:val="en-AU"/>
        </w:rPr>
        <w:t>Emptiness</w:t>
      </w:r>
      <w:bookmarkEnd w:id="749"/>
    </w:p>
    <w:p>
      <w:pPr>
        <w:pStyle w:val="VietnameseHeading"/>
      </w:pPr>
      <w:r>
        <w:rPr>
          <w:rFonts w:ascii="Times New Roman" w:hAnsi="Times New Roman" w:cs="Times New Roman" w:eastAsia="SimSun"/>
          <w:color w:val="7B4B2A"/>
          <w:lang w:val="vi-VN"/>
        </w:rPr>
        <w:t>Tánh không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Emptiness</w:t>
      </w:r>
      <w:r>
        <w:rPr>
          <w:rFonts w:ascii="Times New Roman" w:hAnsi="Times New Roman" w:cs="Times New Roman" w:eastAsia="SimSun"/>
          <w:color w:val="174F4B"/>
          <w:lang w:val="en-AU"/>
        </w:rPr>
        <w:t xml:space="preserve"> means lack of independent, permanent essence. A flower depends on seed, soil, water, light, time and perception. A harmful habit depends on triggers, views, choices and repetition. Because these things are conditioned, they can change.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Tánh không</w:t>
      </w:r>
      <w:r>
        <w:rPr>
          <w:rFonts w:ascii="Times New Roman" w:hAnsi="Times New Roman" w:cs="Times New Roman" w:eastAsia="SimSun"/>
          <w:color w:val="7B4B2A"/>
          <w:lang w:val="vi-VN"/>
        </w:rPr>
        <w:t xml:space="preserve"> có nghĩa là không có bản chất độc lập, thường còn. Một đóa hoa nương vào hạt giống, đất, nước, ánh sáng, thời gian và nhận thức. Một thói quen gây hại nương vào tác nhân khởi phát, quan kiến, lựa chọn và sự lặp lại. Vì những điều này do duyên tạo nên, chúng có thể thay đổi.</w:t>
      </w:r>
    </w:p>
    <w:p>
      <w:pPr>
        <w:pStyle w:val="PairEnglish"/>
        <w:keepLines/>
      </w:pPr>
      <w:r>
        <w:rPr>
          <w:rFonts w:ascii="Times New Roman" w:hAnsi="Times New Roman" w:cs="Times New Roman" w:eastAsia="SimSun"/>
          <w:color w:val="174F4B"/>
          <w:lang w:val="en-AU"/>
        </w:rPr>
        <w:t>Emptiness therefore avoids two extremes:</w:t>
      </w:r>
    </w:p>
    <w:p>
      <w:pPr>
        <w:pStyle w:val="PairVietnamese"/>
        <w:keepLines/>
      </w:pPr>
      <w:r>
        <w:rPr>
          <w:rFonts w:ascii="Times New Roman" w:hAnsi="Times New Roman" w:cs="Times New Roman" w:eastAsia="SimSun"/>
          <w:color w:val="7B4B2A"/>
          <w:lang w:val="vi-VN"/>
        </w:rPr>
        <w:t>Do đó, tánh không tránh hai cực đoan:</w:t>
      </w:r>
    </w:p>
    <w:p>
      <w:pPr>
        <w:pStyle w:val="PairEnglish"/>
        <w:keepLines/>
      </w:pPr>
      <w:r>
        <w:rPr>
          <w:rFonts w:ascii="Times New Roman" w:hAnsi="Times New Roman" w:cs="Times New Roman" w:eastAsia="SimSun"/>
          <w:color w:val="174F4B"/>
          <w:lang w:val="en-AU"/>
        </w:rPr>
        <w:t>• things do not exist as fixed, isolated substances;</w:t>
      </w:r>
    </w:p>
    <w:p>
      <w:pPr>
        <w:pStyle w:val="PairVietnamese"/>
        <w:keepLines/>
      </w:pPr>
      <w:r>
        <w:rPr>
          <w:rFonts w:ascii="Times New Roman" w:hAnsi="Times New Roman" w:cs="Times New Roman" w:eastAsia="SimSun"/>
          <w:color w:val="7B4B2A"/>
          <w:lang w:val="vi-VN"/>
        </w:rPr>
        <w:t>• sự vật không tồn tại như những thực thể cố định, cô lập;</w:t>
      </w:r>
    </w:p>
    <w:p>
      <w:pPr>
        <w:pStyle w:val="PairEnglish"/>
        <w:keepLines/>
      </w:pPr>
      <w:r>
        <w:rPr>
          <w:rFonts w:ascii="Times New Roman" w:hAnsi="Times New Roman" w:cs="Times New Roman" w:eastAsia="SimSun"/>
          <w:color w:val="174F4B"/>
          <w:lang w:val="en-AU"/>
        </w:rPr>
        <w:t>• things are not meaningless or causally ineffective.</w:t>
      </w:r>
    </w:p>
    <w:p>
      <w:pPr>
        <w:pStyle w:val="PairVietnamese"/>
        <w:keepLines/>
      </w:pPr>
      <w:r>
        <w:rPr>
          <w:rFonts w:ascii="Times New Roman" w:hAnsi="Times New Roman" w:cs="Times New Roman" w:eastAsia="SimSun"/>
          <w:color w:val="7B4B2A"/>
          <w:lang w:val="vi-VN"/>
        </w:rPr>
        <w:t>• sự vật không phải vô nghĩa hoặc không có hiệu lực nhân quả.</w:t>
      </w:r>
    </w:p>
    <w:p>
      <w:pPr>
        <w:pStyle w:val="PairEnglish"/>
        <w:keepLines/>
      </w:pPr>
      <w:r>
        <w:rPr>
          <w:rFonts w:ascii="Times New Roman" w:hAnsi="Times New Roman" w:cs="Times New Roman" w:eastAsia="SimSun"/>
          <w:color w:val="174F4B"/>
          <w:lang w:val="en-AU"/>
        </w:rPr>
        <w:t xml:space="preserve">In repentance, this means: </w:t>
      </w:r>
      <w:r>
        <w:rPr>
          <w:rFonts w:ascii="Times New Roman" w:hAnsi="Times New Roman" w:cs="Times New Roman" w:eastAsia="SimSun"/>
          <w:b/>
          <w:color w:val="174F4B"/>
          <w:lang w:val="en-AU"/>
        </w:rPr>
        <w:t>the action matters, but it does not define an eternal self</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Trong sám hối, điều này có nghĩa là: </w:t>
      </w:r>
      <w:r>
        <w:rPr>
          <w:rFonts w:ascii="Times New Roman" w:hAnsi="Times New Roman" w:cs="Times New Roman" w:eastAsia="SimSun"/>
          <w:b/>
          <w:color w:val="7B4B2A"/>
          <w:lang w:val="vi-VN"/>
        </w:rPr>
        <w:t>hành động có hệ quả, nhưng nó không định nghĩa một bản ngã vĩnh viễn</w:t>
      </w:r>
      <w:r>
        <w:rPr>
          <w:rFonts w:ascii="Times New Roman" w:hAnsi="Times New Roman" w:cs="Times New Roman" w:eastAsia="SimSun"/>
          <w:color w:val="7B4B2A"/>
          <w:lang w:val="vi-VN"/>
        </w:rPr>
        <w:t>.</w:t>
      </w:r>
    </w:p>
    <w:p>
      <w:bookmarkStart w:id="750" w:name="M_CONCEPTS_017"/>
      <w:pPr>
        <w:pStyle w:val="Heading1"/>
      </w:pPr>
      <w:r>
        <w:rPr>
          <w:rFonts w:ascii="Times New Roman" w:hAnsi="Times New Roman" w:cs="Times New Roman" w:eastAsia="SimSun"/>
          <w:color w:val="174F4B"/>
          <w:lang w:val="en-AU"/>
        </w:rPr>
        <w:t>Attachment</w:t>
      </w:r>
      <w:bookmarkEnd w:id="750"/>
    </w:p>
    <w:p>
      <w:pPr>
        <w:pStyle w:val="VietnameseHeading"/>
      </w:pPr>
      <w:r>
        <w:rPr>
          <w:rFonts w:ascii="Times New Roman" w:hAnsi="Times New Roman" w:cs="Times New Roman" w:eastAsia="SimSun"/>
          <w:color w:val="7B4B2A"/>
          <w:lang w:val="vi-VN"/>
        </w:rPr>
        <w:t>Chấp thủ</w:t>
      </w:r>
    </w:p>
    <w:p>
      <w:pPr>
        <w:pStyle w:val="PairEnglish"/>
        <w:keepLines/>
      </w:pPr>
      <w:r>
        <w:rPr>
          <w:rFonts w:ascii="Times New Roman" w:hAnsi="Times New Roman" w:cs="Times New Roman" w:eastAsia="SimSun"/>
          <w:color w:val="174F4B"/>
          <w:lang w:val="en-AU"/>
        </w:rPr>
        <w:t>Attachment is not every form of care or enjoyment. It is clinging that demands a person, object, view or identity provide lasting security despite change. It can turn love into possession, conviction into rigidity and pleasure into compulsion.</w:t>
      </w:r>
    </w:p>
    <w:p>
      <w:pPr>
        <w:pStyle w:val="PairVietnamese"/>
        <w:keepLines/>
      </w:pPr>
      <w:r>
        <w:rPr>
          <w:rFonts w:ascii="Times New Roman" w:hAnsi="Times New Roman" w:cs="Times New Roman" w:eastAsia="SimSun"/>
          <w:color w:val="7B4B2A"/>
          <w:lang w:val="vi-VN"/>
        </w:rPr>
        <w:t>Chấp thủ không phải mọi hình thức quan tâm hay vui hưởng. Đó là sự bám víu, đòi hỏi một người, vật, quan kiến hay căn tính phải cung cấp sự an toàn lâu dài bất chấp đổi thay. Nó có thể biến tình thương thành chiếm hữu, niềm tin thành cứng nhắc và niềm vui thành cưỡng bách.</w:t>
      </w:r>
    </w:p>
    <w:p>
      <w:pPr>
        <w:pStyle w:val="PairEnglish"/>
        <w:keepLines/>
      </w:pPr>
      <w:r>
        <w:rPr>
          <w:rFonts w:ascii="Times New Roman" w:hAnsi="Times New Roman" w:cs="Times New Roman" w:eastAsia="SimSun"/>
          <w:color w:val="174F4B"/>
          <w:lang w:val="en-AU"/>
        </w:rPr>
        <w:t>Non-attachment does not mean indifference. A bodhisattva cares deeply while trying not to control what cannot be possessed.</w:t>
      </w:r>
    </w:p>
    <w:p>
      <w:pPr>
        <w:pStyle w:val="PairVietnamese"/>
        <w:keepLines/>
      </w:pPr>
      <w:r>
        <w:rPr>
          <w:rFonts w:ascii="Times New Roman" w:hAnsi="Times New Roman" w:cs="Times New Roman" w:eastAsia="SimSun"/>
          <w:color w:val="7B4B2A"/>
          <w:lang w:val="vi-VN"/>
        </w:rPr>
        <w:t>Không chấp thủ không có nghĩa là thờ ơ. Một vị Bồ-tát quan tâm sâu sắc, đồng thời cố gắng không kiểm soát những gì không thể chiếm hữu.</w:t>
      </w:r>
    </w:p>
    <w:p>
      <w:bookmarkStart w:id="751" w:name="M_CONCEPTS_018"/>
      <w:pPr>
        <w:pStyle w:val="Heading1"/>
      </w:pPr>
      <w:r>
        <w:rPr>
          <w:rFonts w:ascii="Times New Roman" w:hAnsi="Times New Roman" w:cs="Times New Roman" w:eastAsia="SimSun"/>
          <w:color w:val="174F4B"/>
          <w:lang w:val="en-AU"/>
        </w:rPr>
        <w:t>Bodhi mind and Buddha-nature</w:t>
      </w:r>
      <w:bookmarkEnd w:id="751"/>
    </w:p>
    <w:p>
      <w:pPr>
        <w:pStyle w:val="VietnameseHeading"/>
      </w:pPr>
      <w:r>
        <w:rPr>
          <w:rFonts w:ascii="Times New Roman" w:hAnsi="Times New Roman" w:cs="Times New Roman" w:eastAsia="SimSun"/>
          <w:color w:val="7B4B2A"/>
          <w:lang w:val="vi-VN"/>
        </w:rPr>
        <w:t>Tâm Bồ-đề và Phật tánh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Bodhi mind</w:t>
      </w:r>
      <w:r>
        <w:rPr>
          <w:rFonts w:ascii="Times New Roman" w:hAnsi="Times New Roman" w:cs="Times New Roman" w:eastAsia="SimSun"/>
          <w:color w:val="174F4B"/>
          <w:lang w:val="en-AU"/>
        </w:rPr>
        <w:t>, or bodhicitta, is the resolve to attain full awakening for the benefit of all beings. It changes repentance from private guilt into a path of compassion.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Tâm Bồ-đề</w:t>
      </w:r>
      <w:r>
        <w:rPr>
          <w:rFonts w:ascii="Times New Roman" w:hAnsi="Times New Roman" w:cs="Times New Roman" w:eastAsia="SimSun"/>
          <w:color w:val="7B4B2A"/>
          <w:lang w:val="vi-VN"/>
        </w:rPr>
        <w:t>, hay bodhicitta, là quyết tâm đạt giác ngộ viên mãn vì lợi ích của tất cả chúng sanh. Tâm ấy chuyển sám hối từ mặc cảm riêng tư thành con đường từ bi.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Buddha-nature</w:t>
      </w:r>
      <w:r>
        <w:rPr>
          <w:rFonts w:ascii="Times New Roman" w:hAnsi="Times New Roman" w:cs="Times New Roman" w:eastAsia="SimSun"/>
          <w:color w:val="174F4B"/>
          <w:lang w:val="en-AU"/>
        </w:rPr>
        <w:t xml:space="preserve"> is the Mahāyāna teaching that awakening is possible for sentient beings. Traditions explain it in different ways. It should not be mistaken for a hidden permanent soul. In this guide it means that no being is fixed forever in delusion.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Phật tánh</w:t>
      </w:r>
      <w:r>
        <w:rPr>
          <w:rFonts w:ascii="Times New Roman" w:hAnsi="Times New Roman" w:cs="Times New Roman" w:eastAsia="SimSun"/>
          <w:color w:val="7B4B2A"/>
          <w:lang w:val="vi-VN"/>
        </w:rPr>
        <w:t xml:space="preserve"> là giáo lý Đại thừa rằng chúng sanh hữu tình có khả năng giác ngộ. Các truyền thống giải thích giáo lý này theo những cách khác nhau. Không nên lầm Phật tánh là một linh hồn thường còn ẩn giấu. Trong sách hướng dẫn này, Phật tánh có nghĩa là không chúng sanh nào vĩnh viễn bị cố định trong mê lầm.</w:t>
      </w:r>
    </w:p>
    <w:p>
      <w:bookmarkStart w:id="752" w:name="M_CONCEPTS_019"/>
      <w:pPr>
        <w:pStyle w:val="Heading1"/>
      </w:pPr>
      <w:r>
        <w:rPr>
          <w:rFonts w:ascii="Times New Roman" w:hAnsi="Times New Roman" w:cs="Times New Roman" w:eastAsia="SimSun"/>
          <w:color w:val="174F4B"/>
          <w:lang w:val="en-AU"/>
        </w:rPr>
        <w:t>Offerings, incense, bells and prostrations</w:t>
      </w:r>
      <w:bookmarkEnd w:id="752"/>
    </w:p>
    <w:p>
      <w:pPr>
        <w:pStyle w:val="VietnameseHeading"/>
      </w:pPr>
      <w:r>
        <w:rPr>
          <w:rFonts w:ascii="Times New Roman" w:hAnsi="Times New Roman" w:cs="Times New Roman" w:eastAsia="SimSun"/>
          <w:color w:val="7B4B2A"/>
          <w:lang w:val="vi-VN"/>
        </w:rPr>
        <w:t>Cúng dường, hương, chuông và lễ lạy</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Incense</w:t>
      </w:r>
      <w:r>
        <w:rPr>
          <w:rFonts w:ascii="Times New Roman" w:hAnsi="Times New Roman" w:cs="Times New Roman" w:eastAsia="SimSun"/>
          <w:color w:val="174F4B"/>
          <w:lang w:val="en-AU"/>
        </w:rPr>
        <w:t xml:space="preserve"> represents ethical conduct, concentration and an intention spreading through the Dharma realm.</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Hương</w:t>
      </w:r>
      <w:r>
        <w:rPr>
          <w:rFonts w:ascii="Times New Roman" w:hAnsi="Times New Roman" w:cs="Times New Roman" w:eastAsia="SimSun"/>
          <w:color w:val="7B4B2A"/>
          <w:lang w:val="vi-VN"/>
        </w:rPr>
        <w:t xml:space="preserve"> tượng trưng cho giới hạnh, định và một ý nguyện lan tỏa khắp pháp giới.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Flowers</w:t>
      </w:r>
      <w:r>
        <w:rPr>
          <w:rFonts w:ascii="Times New Roman" w:hAnsi="Times New Roman" w:cs="Times New Roman" w:eastAsia="SimSun"/>
          <w:color w:val="174F4B"/>
          <w:lang w:val="en-AU"/>
        </w:rPr>
        <w:t xml:space="preserve"> represent beauty, generosity and impermanence because they blossom and fade.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Hoa</w:t>
      </w:r>
      <w:r>
        <w:rPr>
          <w:rFonts w:ascii="Times New Roman" w:hAnsi="Times New Roman" w:cs="Times New Roman" w:eastAsia="SimSun"/>
          <w:color w:val="7B4B2A"/>
          <w:lang w:val="vi-VN"/>
        </w:rPr>
        <w:t xml:space="preserve"> tượng trưng cho vẻ đẹp, sự rộng lượng và vô thường vì hoa nở rồi tàn.</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Food offerings</w:t>
      </w:r>
      <w:r>
        <w:rPr>
          <w:rFonts w:ascii="Times New Roman" w:hAnsi="Times New Roman" w:cs="Times New Roman" w:eastAsia="SimSun"/>
          <w:color w:val="174F4B"/>
          <w:lang w:val="en-AU"/>
        </w:rPr>
        <w:t xml:space="preserve"> train gratitude and generosity and are ritually extended to all kinds of beings.</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Cúng dường thực phẩm</w:t>
      </w:r>
      <w:r>
        <w:rPr>
          <w:rFonts w:ascii="Times New Roman" w:hAnsi="Times New Roman" w:cs="Times New Roman" w:eastAsia="SimSun"/>
          <w:color w:val="7B4B2A"/>
          <w:lang w:val="vi-VN"/>
        </w:rPr>
        <w:t xml:space="preserve"> rèn luyện lòng biết ơn và bố thí, đồng thời được nghi thức trải rộng đến mọi loài chúng sanh.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Bells</w:t>
      </w:r>
      <w:r>
        <w:rPr>
          <w:rFonts w:ascii="Times New Roman" w:hAnsi="Times New Roman" w:cs="Times New Roman" w:eastAsia="SimSun"/>
          <w:color w:val="174F4B"/>
          <w:lang w:val="en-AU"/>
        </w:rPr>
        <w:t xml:space="preserve"> gather attention, mark transitions and support a shared pace.</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Chuông</w:t>
      </w:r>
      <w:r>
        <w:rPr>
          <w:rFonts w:ascii="Times New Roman" w:hAnsi="Times New Roman" w:cs="Times New Roman" w:eastAsia="SimSun"/>
          <w:color w:val="7B4B2A"/>
          <w:lang w:val="vi-VN"/>
        </w:rPr>
        <w:t xml:space="preserve"> nhiếp sự chú ý, đánh dấu chuyển đoạn và hỗ trợ nhịp chung.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Prostrations</w:t>
      </w:r>
      <w:r>
        <w:rPr>
          <w:rFonts w:ascii="Times New Roman" w:hAnsi="Times New Roman" w:cs="Times New Roman" w:eastAsia="SimSun"/>
          <w:color w:val="174F4B"/>
          <w:lang w:val="en-AU"/>
        </w:rPr>
        <w:t xml:space="preserve"> express refuge, gratitude and humility through the body. They are not worship of a creator.</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Lễ lạy</w:t>
      </w:r>
      <w:r>
        <w:rPr>
          <w:rFonts w:ascii="Times New Roman" w:hAnsi="Times New Roman" w:cs="Times New Roman" w:eastAsia="SimSun"/>
          <w:color w:val="7B4B2A"/>
          <w:lang w:val="vi-VN"/>
        </w:rPr>
        <w:t xml:space="preserve"> biểu thị quy y, biết ơn và khiêm cung qua thân. Đây không phải thờ phượng một đấng sáng tạo.</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Joined palms</w:t>
      </w:r>
      <w:r>
        <w:rPr>
          <w:rFonts w:ascii="Times New Roman" w:hAnsi="Times New Roman" w:cs="Times New Roman" w:eastAsia="SimSun"/>
          <w:color w:val="174F4B"/>
          <w:lang w:val="en-AU"/>
        </w:rPr>
        <w:t xml:space="preserve"> bring two sides together and embody collected attention and respect.</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Chắp tay</w:t>
      </w:r>
      <w:r>
        <w:rPr>
          <w:rFonts w:ascii="Times New Roman" w:hAnsi="Times New Roman" w:cs="Times New Roman" w:eastAsia="SimSun"/>
          <w:color w:val="7B4B2A"/>
          <w:lang w:val="vi-VN"/>
        </w:rPr>
        <w:t xml:space="preserve"> đưa hai phía về một và thể hiện sự chú tâm thu nhiếp cùng lòng tôn kính.</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Circumambulation</w:t>
      </w:r>
      <w:r>
        <w:rPr>
          <w:rFonts w:ascii="Times New Roman" w:hAnsi="Times New Roman" w:cs="Times New Roman" w:eastAsia="SimSun"/>
          <w:color w:val="174F4B"/>
          <w:lang w:val="en-AU"/>
        </w:rPr>
        <w:t xml:space="preserve"> means walking respectfully around a sacred focus while chanting or recollecting the teaching.</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Nhiễu quanh</w:t>
      </w:r>
      <w:r>
        <w:rPr>
          <w:rFonts w:ascii="Times New Roman" w:hAnsi="Times New Roman" w:cs="Times New Roman" w:eastAsia="SimSun"/>
          <w:color w:val="7B4B2A"/>
          <w:lang w:val="vi-VN"/>
        </w:rPr>
        <w:t xml:space="preserve"> có nghĩa là vừa tụng hoặc nhớ niệm giáo pháp, vừa cung kính đi vòng quanh một điểm thiêng liêng.</w:t>
      </w:r>
    </w:p>
    <w:p>
      <w:pPr>
        <w:pStyle w:val="PairEnglish"/>
        <w:keepLines/>
      </w:pPr>
      <w:r>
        <w:rPr>
          <w:rFonts w:ascii="Times New Roman" w:hAnsi="Times New Roman" w:cs="Times New Roman" w:eastAsia="SimSun"/>
          <w:color w:val="174F4B"/>
          <w:lang w:val="en-AU"/>
        </w:rPr>
        <w:t>Repeated recitation is a training of attention and intention. The number three often marks the Triple Gem or a complete ritual affirmation. The number 108 is a traditional comprehensive count of afflictions, which is why beads and bell strikes often use it.</w:t>
      </w:r>
    </w:p>
    <w:p>
      <w:pPr>
        <w:pStyle w:val="PairVietnamese"/>
        <w:keepLines/>
      </w:pPr>
      <w:r>
        <w:rPr>
          <w:rFonts w:ascii="Times New Roman" w:hAnsi="Times New Roman" w:cs="Times New Roman" w:eastAsia="SimSun"/>
          <w:color w:val="7B4B2A"/>
          <w:lang w:val="vi-VN"/>
        </w:rPr>
        <w:t>Tụng lặp lại là cách rèn luyện sự chú ý và ý nguyện. Số ba thường biểu thị Tam Bảo hoặc một sự xác quyết nghi lễ trọn vẹn. Số 108 là con số truyền thống bao quát các phiền não, vì vậy chuỗi hạt và tiếng chuông thường dùng con số này.</w:t>
      </w:r>
    </w:p>
    <w:p>
      <w:bookmarkStart w:id="753" w:name="M_CONCEPTS_020"/>
      <w:pPr>
        <w:pStyle w:val="Heading1"/>
      </w:pPr>
      <w:r>
        <w:rPr>
          <w:rFonts w:ascii="Times New Roman" w:hAnsi="Times New Roman" w:cs="Times New Roman" w:eastAsia="SimSun"/>
          <w:color w:val="174F4B"/>
          <w:lang w:val="en-AU"/>
        </w:rPr>
        <w:t>Mantra and dhāraṇī</w:t>
      </w:r>
      <w:bookmarkEnd w:id="753"/>
    </w:p>
    <w:p>
      <w:pPr>
        <w:pStyle w:val="VietnameseHeading"/>
      </w:pPr>
      <w:r>
        <w:rPr>
          <w:rFonts w:ascii="Times New Roman" w:hAnsi="Times New Roman" w:cs="Times New Roman" w:eastAsia="SimSun"/>
          <w:color w:val="7B4B2A"/>
          <w:lang w:val="vi-VN"/>
        </w:rPr>
        <w:t>Thần chú và đà-la-ni</w:t>
      </w:r>
    </w:p>
    <w:p>
      <w:pPr>
        <w:pStyle w:val="PairEnglish"/>
        <w:keepLines/>
      </w:pPr>
      <w:r>
        <w:rPr>
          <w:rFonts w:ascii="Times New Roman" w:hAnsi="Times New Roman" w:cs="Times New Roman" w:eastAsia="SimSun"/>
          <w:color w:val="174F4B"/>
          <w:lang w:val="en-AU"/>
        </w:rPr>
        <w:t xml:space="preserve">A </w:t>
      </w:r>
      <w:r>
        <w:rPr>
          <w:rFonts w:ascii="Times New Roman" w:hAnsi="Times New Roman" w:cs="Times New Roman" w:eastAsia="SimSun"/>
          <w:b/>
          <w:color w:val="174F4B"/>
          <w:lang w:val="en-AU"/>
        </w:rPr>
        <w:t>mantra</w:t>
      </w:r>
      <w:r>
        <w:rPr>
          <w:rFonts w:ascii="Times New Roman" w:hAnsi="Times New Roman" w:cs="Times New Roman" w:eastAsia="SimSun"/>
          <w:color w:val="174F4B"/>
          <w:lang w:val="en-AU"/>
        </w:rPr>
        <w:t xml:space="preserve"> is a sacred formula used to focus and protect the mind. A </w:t>
      </w:r>
      <w:r>
        <w:rPr>
          <w:rFonts w:ascii="Times New Roman" w:hAnsi="Times New Roman" w:cs="Times New Roman" w:eastAsia="SimSun"/>
          <w:b/>
          <w:color w:val="174F4B"/>
          <w:lang w:val="en-AU"/>
        </w:rPr>
        <w:t>dhāraṇī</w:t>
      </w:r>
      <w:r>
        <w:rPr>
          <w:rFonts w:ascii="Times New Roman" w:hAnsi="Times New Roman" w:cs="Times New Roman" w:eastAsia="SimSun"/>
          <w:color w:val="174F4B"/>
          <w:lang w:val="en-AU"/>
        </w:rPr>
        <w:t xml:space="preserve"> is a related formula associated with retaining a teaching or invoking a ritual purpose.</w:t>
      </w:r>
    </w:p>
    <w:p>
      <w:pPr>
        <w:pStyle w:val="PairVietnamese"/>
        <w:keepLines/>
      </w:pPr>
      <w:r>
        <w:rPr>
          <w:rFonts w:ascii="Times New Roman" w:hAnsi="Times New Roman" w:cs="Times New Roman" w:eastAsia="SimSun"/>
          <w:color w:val="7B4B2A"/>
          <w:lang w:val="vi-VN"/>
        </w:rPr>
        <w:t xml:space="preserve">Một </w:t>
      </w:r>
      <w:r>
        <w:rPr>
          <w:rFonts w:ascii="Times New Roman" w:hAnsi="Times New Roman" w:cs="Times New Roman" w:eastAsia="SimSun"/>
          <w:b/>
          <w:color w:val="7B4B2A"/>
          <w:lang w:val="vi-VN"/>
        </w:rPr>
        <w:t>thần chú</w:t>
      </w:r>
      <w:r>
        <w:rPr>
          <w:rFonts w:ascii="Times New Roman" w:hAnsi="Times New Roman" w:cs="Times New Roman" w:eastAsia="SimSun"/>
          <w:color w:val="7B4B2A"/>
          <w:lang w:val="vi-VN"/>
        </w:rPr>
        <w:t xml:space="preserve"> là công thức linh thiêng dùng để tập trung và bảo hộ tâm. Một </w:t>
      </w:r>
      <w:r>
        <w:rPr>
          <w:rFonts w:ascii="Times New Roman" w:hAnsi="Times New Roman" w:cs="Times New Roman" w:eastAsia="SimSun"/>
          <w:b/>
          <w:color w:val="7B4B2A"/>
          <w:lang w:val="vi-VN"/>
        </w:rPr>
        <w:t>đà-la-ni</w:t>
      </w:r>
      <w:r>
        <w:rPr>
          <w:rFonts w:ascii="Times New Roman" w:hAnsi="Times New Roman" w:cs="Times New Roman" w:eastAsia="SimSun"/>
          <w:color w:val="7B4B2A"/>
          <w:lang w:val="vi-VN"/>
        </w:rPr>
        <w:t xml:space="preserve"> là công thức có liên hệ, gắn với việc ghi giữ một giáo pháp hoặc cầu thỉnh một công dụng nghi lễ.</w:t>
      </w:r>
    </w:p>
    <w:p>
      <w:pPr>
        <w:pStyle w:val="PairEnglish"/>
        <w:keepLines/>
      </w:pPr>
      <w:r>
        <w:rPr>
          <w:rFonts w:ascii="Times New Roman" w:hAnsi="Times New Roman" w:cs="Times New Roman" w:eastAsia="SimSun"/>
          <w:color w:val="174F4B"/>
          <w:lang w:val="en-AU"/>
        </w:rPr>
        <w:t xml:space="preserve">The source prints several formulas in romanised Sanskrit or a Sanskrit-derived liturgical form. A line printed in Latin letters is therefore not necessarily an English translation. It is often a </w:t>
      </w:r>
      <w:r>
        <w:rPr>
          <w:rFonts w:ascii="Times New Roman" w:hAnsi="Times New Roman" w:cs="Times New Roman" w:eastAsia="SimSun"/>
          <w:b/>
          <w:color w:val="174F4B"/>
          <w:lang w:val="en-AU"/>
        </w:rPr>
        <w:t>transliteration</w:t>
      </w:r>
      <w:r>
        <w:rPr>
          <w:rFonts w:ascii="Times New Roman" w:hAnsi="Times New Roman" w:cs="Times New Roman" w:eastAsia="SimSun"/>
          <w:color w:val="174F4B"/>
          <w:lang w:val="en-AU"/>
        </w:rPr>
        <w:t>, a way of writing sounds from another language.</w:t>
      </w:r>
    </w:p>
    <w:p>
      <w:pPr>
        <w:pStyle w:val="PairVietnamese"/>
        <w:keepLines/>
      </w:pPr>
      <w:r>
        <w:rPr>
          <w:rFonts w:ascii="Times New Roman" w:hAnsi="Times New Roman" w:cs="Times New Roman" w:eastAsia="SimSun"/>
          <w:color w:val="7B4B2A"/>
          <w:lang w:val="vi-VN"/>
        </w:rPr>
        <w:t xml:space="preserve">Bản nguồn in một số công thức bằng tiếng Phạn La-tinh hóa hoặc một dạng nghi lễ có nguồn gốc tiếng Phạn. Vì vậy, một dòng in bằng mẫu tự La-tinh không nhất thiết là bản dịch tiếng Anh. Dòng ấy thường là một </w:t>
      </w:r>
      <w:r>
        <w:rPr>
          <w:rFonts w:ascii="Times New Roman" w:hAnsi="Times New Roman" w:cs="Times New Roman" w:eastAsia="SimSun"/>
          <w:b/>
          <w:color w:val="7B4B2A"/>
          <w:lang w:val="vi-VN"/>
        </w:rPr>
        <w:t>bản phiên âm</w:t>
      </w:r>
      <w:r>
        <w:rPr>
          <w:rFonts w:ascii="Times New Roman" w:hAnsi="Times New Roman" w:cs="Times New Roman" w:eastAsia="SimSun"/>
          <w:color w:val="7B4B2A"/>
          <w:lang w:val="vi-VN"/>
        </w:rPr>
        <w:t>, tức cách ghi lại âm của một ngôn ngữ khác.</w:t>
      </w:r>
    </w:p>
    <w:p>
      <w:pPr>
        <w:pStyle w:val="PairEnglish"/>
        <w:keepLines/>
      </w:pPr>
      <w:r>
        <w:rPr>
          <w:rFonts w:ascii="Times New Roman" w:hAnsi="Times New Roman" w:cs="Times New Roman" w:eastAsia="SimSun"/>
          <w:color w:val="174F4B"/>
          <w:lang w:val="en-AU"/>
        </w:rPr>
        <w:t>Their sounds have passed through Indian, Central Asian and Chinese transmission. Chinese characters were often selected for their approximate sound, and the pronunciation of Chinese then changed over many centuries. A neat word-for-word English translation is not always secure, and a modern reconstruction cannot prove exactly how every ancient reciter sounded.</w:t>
      </w:r>
    </w:p>
    <w:p>
      <w:pPr>
        <w:pStyle w:val="PairVietnamese"/>
        <w:keepLines/>
      </w:pPr>
      <w:r>
        <w:rPr>
          <w:rFonts w:ascii="Times New Roman" w:hAnsi="Times New Roman" w:cs="Times New Roman" w:eastAsia="SimSun"/>
          <w:color w:val="7B4B2A"/>
          <w:lang w:val="vi-VN"/>
        </w:rPr>
        <w:t>Các âm này đã được truyền qua Ấn Độ, Trung Á và Trung Hoa. Chữ Hán thường được chọn vì âm gần đúng, rồi cách phát âm tiếng Hoa thay đổi qua nhiều thế kỷ. Không phải lúc nào cũng có thể xác lập chắc chắn một bản dịch tiếng Anh gọn gàng theo từng chữ, và cách phục dựng hiện đại không thể chứng minh chính xác mọi người trì tụng thời xưa đã đọc ra sao.</w:t>
      </w:r>
    </w:p>
    <w:p>
      <w:pPr>
        <w:pStyle w:val="PairEnglish"/>
        <w:keepLines/>
      </w:pPr>
      <w:r>
        <w:rPr>
          <w:rFonts w:ascii="Times New Roman" w:hAnsi="Times New Roman" w:cs="Times New Roman" w:eastAsia="SimSun"/>
          <w:color w:val="174F4B"/>
          <w:lang w:val="en-AU"/>
        </w:rPr>
        <w:t>The companion therefore does four things: preserves the source spelling, gives a gentle English sound cue, identifies words whose meaning is reasonably secure, and explains what the whole formula is doing in the ritual. Where the literal meaning is uncertain, the uncertainty is stated rather than filled with a guess.</w:t>
      </w:r>
    </w:p>
    <w:p>
      <w:pPr>
        <w:pStyle w:val="PairVietnamese"/>
        <w:keepLines/>
      </w:pPr>
      <w:r>
        <w:rPr>
          <w:rFonts w:ascii="Times New Roman" w:hAnsi="Times New Roman" w:cs="Times New Roman" w:eastAsia="SimSun"/>
          <w:color w:val="7B4B2A"/>
          <w:lang w:val="vi-VN"/>
        </w:rPr>
        <w:t>Vì vậy, sách đồng hành làm bốn việc: giữ nguyên cách viết trong bản nguồn, đưa ra gợi ý phát âm tiếng Anh nhẹ nhàng, nhận diện những từ có nghĩa tương đối chắc chắn và giải thích công dụng của toàn bộ công thức trong nghi lễ. Khi nghĩa đen chưa chắc chắn, sách nêu rõ sự chưa chắc chắn thay vì dùng phỏng đoán để lấp chỗ trống.</w:t>
      </w:r>
    </w:p>
    <w:p>
      <w:pPr>
        <w:pStyle w:val="PairEnglish"/>
        <w:keepLines/>
      </w:pPr>
      <w:r>
        <w:rPr>
          <w:rFonts w:ascii="Times New Roman" w:hAnsi="Times New Roman" w:cs="Times New Roman" w:eastAsia="SimSun"/>
          <w:color w:val="174F4B"/>
          <w:lang w:val="en-AU"/>
        </w:rPr>
        <w:t>In communal chanting, correct practice means following the officiant and the temple's transmitted rhythm. Pronunciation supports recollection, attention and intention; it is not a test of having a perfect foreign accent.</w:t>
      </w:r>
    </w:p>
    <w:p>
      <w:pPr>
        <w:pStyle w:val="PairVietnamese"/>
        <w:keepLines/>
      </w:pPr>
      <w:r>
        <w:rPr>
          <w:rFonts w:ascii="Times New Roman" w:hAnsi="Times New Roman" w:cs="Times New Roman" w:eastAsia="SimSun"/>
          <w:color w:val="7B4B2A"/>
          <w:lang w:val="vi-VN"/>
        </w:rPr>
        <w:t>Khi tụng cùng đại chúng, hành trì đúng nghĩa là theo vị chủ lễ và nhịp điệu được truyền thừa tại tự viện. Phát âm hỗ trợ sự nhớ niệm, chú tâm và ý nguyện; đó không phải bài kiểm tra một giọng ngoại ngữ hoàn hảo.</w:t>
      </w:r>
    </w:p>
    <w:p>
      <w:bookmarkStart w:id="754" w:name="M_FIGURES_001"/>
      <w:pPr>
        <w:pStyle w:val="Heading1"/>
        <w:pageBreakBefore/>
      </w:pPr>
      <w:r>
        <w:rPr>
          <w:rFonts w:ascii="Times New Roman" w:hAnsi="Times New Roman" w:cs="Times New Roman" w:eastAsia="SimSun"/>
          <w:color w:val="174F4B"/>
          <w:lang w:val="en-AU"/>
        </w:rPr>
        <w:t>Buddhas and bodhisattvas in the three scrolls</w:t>
      </w:r>
      <w:bookmarkEnd w:id="754"/>
    </w:p>
    <w:p>
      <w:pPr>
        <w:pStyle w:val="VietnameseHeading"/>
      </w:pPr>
      <w:r>
        <w:rPr>
          <w:rFonts w:ascii="Times New Roman" w:hAnsi="Times New Roman" w:cs="Times New Roman" w:eastAsia="SimSun"/>
          <w:color w:val="7B4B2A"/>
          <w:lang w:val="vi-VN"/>
        </w:rPr>
        <w:t>Chư Phật và chư Bồ-tát trong ba quyển</w:t>
      </w:r>
    </w:p>
    <w:p>
      <w:pPr>
        <w:pStyle w:val="PairEnglish"/>
        <w:keepLines/>
      </w:pPr>
      <w:r>
        <w:rPr>
          <w:rFonts w:ascii="Times New Roman" w:hAnsi="Times New Roman" w:cs="Times New Roman" w:eastAsia="SimSun"/>
          <w:color w:val="174F4B"/>
          <w:lang w:val="en-AU"/>
        </w:rPr>
        <w:t>Most of the principal figures are introduced in Scroll One and invoked again in Scrolls Two and Three. Dīpaṃkara Buddha appears in the lamp praise that opens Scroll Three. Pronunciations are practical English approximations; they do not reproduce every distinction in Sanskrit, Mandarin or Vietnamese.</w:t>
      </w:r>
    </w:p>
    <w:p>
      <w:pPr>
        <w:pStyle w:val="PairVietnamese"/>
        <w:keepLines/>
      </w:pPr>
      <w:r>
        <w:rPr>
          <w:rFonts w:ascii="Times New Roman" w:hAnsi="Times New Roman" w:cs="Times New Roman" w:eastAsia="SimSun"/>
          <w:color w:val="7B4B2A"/>
          <w:lang w:val="vi-VN"/>
        </w:rPr>
        <w:t>Phần lớn các tôn vị chính được giới thiệu trong Quyển Một và được xưng niệm lại trong Quyển Hai và Quyển Ba. Đức Phật Nhiên Đăng xuất hiện trong bài tán đèn mở đầu Quyển Ba. Cách phát âm là cách đọc gần đúng và thực tế theo tiếng Anh; chúng không tái hiện mọi điểm phân biệt trong tiếng Phạn, Quan thoại hay tiếng Việt.</w:t>
      </w:r>
    </w:p>
    <w:p>
      <w:bookmarkStart w:id="755" w:name="M_FIGURES_002"/>
      <w:pPr>
        <w:pStyle w:val="Heading1"/>
      </w:pPr>
      <w:r>
        <w:rPr>
          <w:rFonts w:ascii="Times New Roman" w:hAnsi="Times New Roman" w:cs="Times New Roman" w:eastAsia="SimSun"/>
          <w:color w:val="174F4B"/>
          <w:lang w:val="en-AU"/>
        </w:rPr>
        <w:t>How to use these profiles</w:t>
      </w:r>
      <w:bookmarkEnd w:id="755"/>
    </w:p>
    <w:p>
      <w:pPr>
        <w:pStyle w:val="VietnameseHeading"/>
      </w:pPr>
      <w:r>
        <w:rPr>
          <w:rFonts w:ascii="Times New Roman" w:hAnsi="Times New Roman" w:cs="Times New Roman" w:eastAsia="SimSun"/>
          <w:color w:val="7B4B2A"/>
          <w:lang w:val="vi-VN"/>
        </w:rPr>
        <w:t>Cách dùng các tiểu sử này</w:t>
      </w:r>
    </w:p>
    <w:p>
      <w:pPr>
        <w:pStyle w:val="PairEnglish"/>
        <w:keepLines/>
      </w:pPr>
      <w:r>
        <w:rPr>
          <w:rFonts w:ascii="Times New Roman" w:hAnsi="Times New Roman" w:cs="Times New Roman" w:eastAsia="SimSun"/>
          <w:color w:val="174F4B"/>
          <w:lang w:val="en-AU"/>
        </w:rPr>
        <w:t xml:space="preserve">On a first reading, look for three things in each profile: </w:t>
      </w:r>
      <w:r>
        <w:rPr>
          <w:rFonts w:ascii="Times New Roman" w:hAnsi="Times New Roman" w:cs="Times New Roman" w:eastAsia="SimSun"/>
          <w:b/>
          <w:color w:val="174F4B"/>
          <w:lang w:val="en-AU"/>
        </w:rPr>
        <w:t>who the figure is</w:t>
      </w: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what the liturgy is doing by naming them</w:t>
      </w:r>
      <w:r>
        <w:rPr>
          <w:rFonts w:ascii="Times New Roman" w:hAnsi="Times New Roman" w:cs="Times New Roman" w:eastAsia="SimSun"/>
          <w:color w:val="174F4B"/>
          <w:lang w:val="en-AU"/>
        </w:rPr>
        <w:t xml:space="preserve">, and </w:t>
      </w:r>
      <w:r>
        <w:rPr>
          <w:rFonts w:ascii="Times New Roman" w:hAnsi="Times New Roman" w:cs="Times New Roman" w:eastAsia="SimSun"/>
          <w:b/>
          <w:color w:val="174F4B"/>
          <w:lang w:val="en-AU"/>
        </w:rPr>
        <w:t>which quality the name brings into repentance</w:t>
      </w:r>
      <w:r>
        <w:rPr>
          <w:rFonts w:ascii="Times New Roman" w:hAnsi="Times New Roman" w:cs="Times New Roman" w:eastAsia="SimSun"/>
          <w:color w:val="174F4B"/>
          <w:lang w:val="en-AU"/>
        </w:rPr>
        <w:t>. The story and artwork notes can wait until a second reading.</w:t>
      </w:r>
    </w:p>
    <w:p>
      <w:pPr>
        <w:pStyle w:val="PairVietnamese"/>
        <w:keepLines/>
      </w:pPr>
      <w:r>
        <w:rPr>
          <w:rFonts w:ascii="Times New Roman" w:hAnsi="Times New Roman" w:cs="Times New Roman" w:eastAsia="SimSun"/>
          <w:color w:val="7B4B2A"/>
          <w:lang w:val="vi-VN"/>
        </w:rPr>
        <w:t xml:space="preserve">Trong lần đọc đầu, hãy tìm ba điều ở mỗi tiểu sử: </w:t>
      </w:r>
      <w:r>
        <w:rPr>
          <w:rFonts w:ascii="Times New Roman" w:hAnsi="Times New Roman" w:cs="Times New Roman" w:eastAsia="SimSun"/>
          <w:b/>
          <w:color w:val="7B4B2A"/>
          <w:lang w:val="vi-VN"/>
        </w:rPr>
        <w:t>tôn vị này là ai</w:t>
      </w: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nghi thức đang làm gì khi xưng danh Ngài</w:t>
      </w:r>
      <w:r>
        <w:rPr>
          <w:rFonts w:ascii="Times New Roman" w:hAnsi="Times New Roman" w:cs="Times New Roman" w:eastAsia="SimSun"/>
          <w:color w:val="7B4B2A"/>
          <w:lang w:val="vi-VN"/>
        </w:rPr>
        <w:t xml:space="preserve">, và </w:t>
      </w:r>
      <w:r>
        <w:rPr>
          <w:rFonts w:ascii="Times New Roman" w:hAnsi="Times New Roman" w:cs="Times New Roman" w:eastAsia="SimSun"/>
          <w:b/>
          <w:color w:val="7B4B2A"/>
          <w:lang w:val="vi-VN"/>
        </w:rPr>
        <w:t>danh hiệu ấy đưa phẩm chất nào vào sự sám hối</w:t>
      </w:r>
      <w:r>
        <w:rPr>
          <w:rFonts w:ascii="Times New Roman" w:hAnsi="Times New Roman" w:cs="Times New Roman" w:eastAsia="SimSun"/>
          <w:color w:val="7B4B2A"/>
          <w:lang w:val="vi-VN"/>
        </w:rPr>
        <w:t>. Ghi chú về câu chuyện và tác phẩm nghệ thuật có thể để dành đến lần đọc thứ hai.</w:t>
      </w:r>
    </w:p>
    <w:p>
      <w:pPr>
        <w:pStyle w:val="PairEnglish"/>
        <w:keepLines/>
      </w:pPr>
      <w:r>
        <w:rPr>
          <w:rFonts w:ascii="Times New Roman" w:hAnsi="Times New Roman" w:cs="Times New Roman" w:eastAsia="SimSun"/>
          <w:color w:val="174F4B"/>
          <w:lang w:val="en-AU"/>
        </w:rPr>
        <w:t>The labels matter:</w:t>
      </w:r>
    </w:p>
    <w:p>
      <w:pPr>
        <w:pStyle w:val="PairVietnamese"/>
        <w:keepLines/>
      </w:pPr>
      <w:r>
        <w:rPr>
          <w:rFonts w:ascii="Times New Roman" w:hAnsi="Times New Roman" w:cs="Times New Roman" w:eastAsia="SimSun"/>
          <w:color w:val="7B4B2A"/>
          <w:lang w:val="vi-VN"/>
        </w:rPr>
        <w:t>Các nhãn có ý nghĩa quan trọng:</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Canonical account</w:t>
      </w:r>
      <w:r>
        <w:rPr>
          <w:rFonts w:ascii="Times New Roman" w:hAnsi="Times New Roman" w:cs="Times New Roman" w:eastAsia="SimSun"/>
          <w:color w:val="174F4B"/>
          <w:lang w:val="en-AU"/>
        </w:rPr>
        <w:t xml:space="preserve"> means the story appears in a Buddhist scripture cited in the source trail.</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Chuyện được ghi trong kinh điển</w:t>
      </w:r>
      <w:r>
        <w:rPr>
          <w:rFonts w:ascii="Times New Roman" w:hAnsi="Times New Roman" w:cs="Times New Roman" w:eastAsia="SimSun"/>
          <w:color w:val="7B4B2A"/>
          <w:lang w:val="vi-VN"/>
        </w:rPr>
        <w:t xml:space="preserve"> có nghĩa là câu chuyện xuất hiện trong một bản kinh Phật giáo được dẫn ở nguồn tham khảo.</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Traditional account</w:t>
      </w:r>
      <w:r>
        <w:rPr>
          <w:rFonts w:ascii="Times New Roman" w:hAnsi="Times New Roman" w:cs="Times New Roman" w:eastAsia="SimSun"/>
          <w:color w:val="174F4B"/>
          <w:lang w:val="en-AU"/>
        </w:rPr>
        <w:t xml:space="preserve"> means it belongs to a recognised devotional or narrative tradition, but the profile does not present it as modern historical biography.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Chuyện theo truyền thống</w:t>
      </w:r>
      <w:r>
        <w:rPr>
          <w:rFonts w:ascii="Times New Roman" w:hAnsi="Times New Roman" w:cs="Times New Roman" w:eastAsia="SimSun"/>
          <w:color w:val="7B4B2A"/>
          <w:lang w:val="vi-VN"/>
        </w:rPr>
        <w:t xml:space="preserve"> có nghĩa là câu chuyện thuộc một truyền thống tín ngưỡng hoặc tự sự được công nhận, nhưng tiểu sử không trình bày nó như một tiểu sử lịch sử theo quan niệm hiện đại.</w:t>
      </w:r>
    </w:p>
    <w:p>
      <w:pPr>
        <w:pStyle w:val="PairEnglish"/>
        <w:keepLines/>
      </w:pPr>
      <w:r>
        <w:rPr>
          <w:rFonts w:ascii="Times New Roman" w:hAnsi="Times New Roman" w:cs="Times New Roman" w:eastAsia="SimSun"/>
          <w:color w:val="174F4B"/>
          <w:lang w:val="en-AU"/>
        </w:rPr>
        <w:t xml:space="preserve">• </w:t>
      </w:r>
      <w:r>
        <w:rPr>
          <w:rFonts w:ascii="Times New Roman" w:hAnsi="Times New Roman" w:cs="Times New Roman" w:eastAsia="SimSun"/>
          <w:b/>
          <w:color w:val="174F4B"/>
          <w:lang w:val="en-AU"/>
        </w:rPr>
        <w:t>Recognition cue</w:t>
      </w:r>
      <w:r>
        <w:rPr>
          <w:rFonts w:ascii="Times New Roman" w:hAnsi="Times New Roman" w:cs="Times New Roman" w:eastAsia="SimSun"/>
          <w:color w:val="174F4B"/>
          <w:lang w:val="en-AU"/>
        </w:rPr>
        <w:t xml:space="preserve"> means an attribute often used in Buddhist art. Regional and historical forms vary, so one cue is rarely enough to identify an unlabelled image with certainty.</w:t>
      </w:r>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Dấu hiệu nhận diện</w:t>
      </w:r>
      <w:r>
        <w:rPr>
          <w:rFonts w:ascii="Times New Roman" w:hAnsi="Times New Roman" w:cs="Times New Roman" w:eastAsia="SimSun"/>
          <w:color w:val="7B4B2A"/>
          <w:lang w:val="vi-VN"/>
        </w:rPr>
        <w:t xml:space="preserve"> có nghĩa là một thuộc tướng thường được dùng trong nghệ thuật Phật giáo. Hình thức theo vùng miền và lịch sử khác nhau, nên một dấu hiệu hiếm khi đủ để xác định chắc chắn một hình tượng không có chú thích.</w:t>
      </w:r>
    </w:p>
    <w:p>
      <w:pPr>
        <w:pStyle w:val="PairEnglish"/>
        <w:keepLines/>
      </w:pPr>
      <w:r>
        <w:rPr>
          <w:rFonts w:ascii="Times New Roman" w:hAnsi="Times New Roman" w:cs="Times New Roman" w:eastAsia="SimSun"/>
          <w:color w:val="174F4B"/>
          <w:lang w:val="en-AU"/>
        </w:rPr>
        <w:t>The Water Repentance invokes these figures as awakened teachers, witnesses and models of practice. Calling a name does not transfer moral responsibility to that figure. The practitioner still confesses, reforms conduct, makes vows and dedicates the benefit.</w:t>
      </w:r>
    </w:p>
    <w:p>
      <w:pPr>
        <w:pStyle w:val="PairVietnamese"/>
        <w:keepLines/>
      </w:pPr>
      <w:r>
        <w:rPr>
          <w:rFonts w:ascii="Times New Roman" w:hAnsi="Times New Roman" w:cs="Times New Roman" w:eastAsia="SimSun"/>
          <w:color w:val="7B4B2A"/>
          <w:lang w:val="vi-VN"/>
        </w:rPr>
        <w:t>Thủy Sám xưng niệm các tôn vị này như những bậc thầy giác ngộ, những vị chứng minh và những khuôn mẫu tu tập. Xưng danh một tôn vị không chuyển trách nhiệm đạo đức sang Ngài. Hành giả vẫn phải phát lộ, sửa đổi hành vi, phát nguyện và hồi hướng lợi ích.</w:t>
      </w:r>
    </w:p>
    <w:p>
      <w:bookmarkStart w:id="756" w:name="M_FIGURES_003"/>
      <w:pPr>
        <w:pStyle w:val="Heading1"/>
      </w:pPr>
      <w:r>
        <w:rPr>
          <w:rFonts w:ascii="Times New Roman" w:hAnsi="Times New Roman" w:cs="Times New Roman" w:eastAsia="SimSun"/>
          <w:color w:val="174F4B"/>
          <w:lang w:val="en-AU"/>
        </w:rPr>
        <w:t>Four titles first</w:t>
      </w:r>
      <w:bookmarkEnd w:id="756"/>
    </w:p>
    <w:p>
      <w:pPr>
        <w:pStyle w:val="VietnameseHeading"/>
      </w:pPr>
      <w:r>
        <w:rPr>
          <w:rFonts w:ascii="Times New Roman" w:hAnsi="Times New Roman" w:cs="Times New Roman" w:eastAsia="SimSun"/>
          <w:color w:val="7B4B2A"/>
          <w:lang w:val="vi-VN"/>
        </w:rPr>
        <w:t>Trước hết là bốn danh xưng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Title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Say it like</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Meaning</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Danh xưng</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Đọc gần như</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Buddha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BOOD-uh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An Awakened One.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Buddha</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BOOD-uh</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Bậc Giác Ngộ.</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Tathāgata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tuh-THAH-guh-tuh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“Thus Come One”, a title of a Buddha.</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Tathāgata</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tuh-THAH-guh-tuh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“Như Lai”, một danh hiệu của Phật.</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Bodhisattva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boh-dee-SUT-vuh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One committed to Buddhahood for the benefit of all beings.</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Bodhisattva</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boh-dee-SUT-vuh</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 phát tâm thành Phật vì lợi ích của tất cả chúng sanh.</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Mahāsattva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muh-HAH-SUT-vuh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“Great being”, an honorific for an advanced bodhisattva.</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Mahāsattva</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muh-HAH-SUT-vuh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“Đại sĩ”, kính xưng một vị Bồ-tát ở địa vị cao.</w:t>
            </w:r>
          </w:p>
        </w:tc>
      </w:tr>
    </w:tbl>
    <w:p>
      <w:pPr>
        <w:spacing w:after="80"/>
      </w:pPr>
    </w:p>
    <w:p>
      <w:bookmarkStart w:id="757" w:name="M_FIGURES_004"/>
      <w:pPr>
        <w:pStyle w:val="Heading1"/>
      </w:pPr>
      <w:r>
        <w:rPr>
          <w:rFonts w:ascii="Times New Roman" w:hAnsi="Times New Roman" w:cs="Times New Roman" w:eastAsia="SimSun"/>
          <w:color w:val="174F4B"/>
          <w:lang w:val="en-AU"/>
        </w:rPr>
        <w:t>Relationships at a glance</w:t>
      </w:r>
      <w:bookmarkEnd w:id="757"/>
    </w:p>
    <w:p>
      <w:pPr>
        <w:pStyle w:val="VietnameseHeading"/>
      </w:pPr>
      <w:r>
        <w:rPr>
          <w:rFonts w:ascii="Times New Roman" w:hAnsi="Times New Roman" w:cs="Times New Roman" w:eastAsia="SimSun"/>
          <w:color w:val="7B4B2A"/>
          <w:lang w:val="vi-VN"/>
        </w:rPr>
        <w:t>Khái quát các mối liên hệ</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Grouping</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Who appears together</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Why it helps here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Nhóm</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 tôn vị xuất hiện cùng nhau</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Vì sao hữu ích ở đây</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Historical teacher and great attendants</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Śākyamuni with Mañjuśrī and Samantabhadra</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Wisdom understands the fault; practice carries the remedy into action. This is a common East Asian artistic grouping, although the liturgy also invokes each figure separately.</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Bậc thầy lịch sử và hai vị đại thị giả</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Đức Phật Thích Ca Mâu Ni với Bồ-tát Văn Thù và Phổ Hiền</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Trí tuệ hiểu lỗi lầm; thực hành đưa phương thuốc vào hành động. Đây là một nhóm hình tượng thường gặp trong nghệ thuật Đông Á, dù nghi thức cũng xưng niệm riêng từng tôn vị.</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two Buddhas in the treasure stūpa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Śākyamuni and Prabhūtaratna</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 xml:space="preserve">In the </w:t>
            </w:r>
            <w:r>
              <w:rPr>
                <w:rFonts w:ascii="Times New Roman" w:hAnsi="Times New Roman" w:cs="Times New Roman" w:eastAsia="SimSun"/>
                <w:i/>
                <w:color w:val="174F4B"/>
                <w:lang w:val="en-AU"/>
              </w:rPr>
              <w:t>Lotus Sūtra</w:t>
            </w:r>
            <w:r>
              <w:rPr>
                <w:rFonts w:ascii="Times New Roman" w:hAnsi="Times New Roman" w:cs="Times New Roman" w:eastAsia="SimSun"/>
                <w:color w:val="174F4B"/>
                <w:lang w:val="en-AU"/>
              </w:rPr>
              <w:t>, Prabhūtaratna witnesses Śākyamuni's teaching. Their pairing makes truth-telling and reliable witness especially relevant to confession.</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Hai vị Phật trong bảo tháp</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Đức Phật Thích Ca Mâu Ni và Đức Phật Đa Bảo</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 xml:space="preserve">Trong </w:t>
            </w:r>
            <w:r>
              <w:rPr>
                <w:rFonts w:ascii="Times New Roman" w:hAnsi="Times New Roman" w:cs="Times New Roman" w:eastAsia="SimSun"/>
                <w:i/>
                <w:color w:val="7B4B2A"/>
                <w:lang w:val="vi-VN"/>
              </w:rPr>
              <w:t>Kinh Pháp Hoa</w:t>
            </w:r>
            <w:r>
              <w:rPr>
                <w:rFonts w:ascii="Times New Roman" w:hAnsi="Times New Roman" w:cs="Times New Roman" w:eastAsia="SimSun"/>
                <w:color w:val="7B4B2A"/>
                <w:lang w:val="vi-VN"/>
              </w:rPr>
              <w:t>, Đức Phật Đa Bảo chứng minh lời dạy của Đức Phật Thích Ca Mâu Ni. Việc hai Ngài đi đôi khiến lời nói chân thật và sự chứng minh đáng tin đặc biệt liên quan đến phát lộ.</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Western Pure Land triad</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Amitābha with Avalokiteśvara and Mahāsthāmaprāpta</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Amitābha's vows are joined with compassion and the strength of recollection. Scroll One's memorial rite names all three together in the Lotus Pool assembly.</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Tây phương Tam thánh</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Đức Phật A Di Đà với Bồ-tát Quán Thế Âm và Đại Thế Chí</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nguyện của Đức Phật A Di Đà kết hợp với lòng từ bi và sức mạnh nhớ niệm. Nghi thức tưởng niệm trong Quyển Một xưng danh cả ba vị cùng nhau trong hội Liên Trì.</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The future Buddha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Maitreya as bodhisattva now and Buddha in the future</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This explains why the source calls Maitreya “Buddha” while many profiles and artworks call Maitreya a bodhisattva.</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Vị Phật tương lai</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Hiện nay là Bồ-tát Di Lặc và tương lai sẽ thành Phật</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Điều này giải thích vì sao bản nguồn gọi Di Lặc là “Phật”, trong khi nhiều tiểu sử và tác phẩm nghệ thuật gọi Ngài là Bồ-tát.</w:t>
            </w:r>
          </w:p>
        </w:tc>
      </w:tr>
    </w:tbl>
    <w:p>
      <w:pPr>
        <w:spacing w:after="80"/>
      </w:pPr>
    </w:p>
    <w:p>
      <w:pPr>
        <w:pStyle w:val="PairEnglish"/>
        <w:keepLines/>
      </w:pPr>
      <w:r>
        <w:rPr>
          <w:rFonts w:ascii="Times New Roman" w:hAnsi="Times New Roman" w:cs="Times New Roman" w:eastAsia="SimSun"/>
          <w:color w:val="174F4B"/>
          <w:lang w:val="en-AU"/>
        </w:rPr>
        <w:t>These groupings are reading aids, not a claim that every temple image uses the same arrangement. The Medicine Master Buddha, Kṣitigarbha and other figures also have their own assemblies and iconographic traditions.</w:t>
      </w:r>
    </w:p>
    <w:p>
      <w:pPr>
        <w:pStyle w:val="PairVietnamese"/>
        <w:keepLines/>
      </w:pPr>
      <w:r>
        <w:rPr>
          <w:rFonts w:ascii="Times New Roman" w:hAnsi="Times New Roman" w:cs="Times New Roman" w:eastAsia="SimSun"/>
          <w:color w:val="7B4B2A"/>
          <w:lang w:val="vi-VN"/>
        </w:rPr>
        <w:t>Các nhóm này là phương tiện hỗ trợ đọc, không phải lời khẳng định rằng mọi hình tượng trong tự viện đều dùng cùng một cách sắp xếp. Đức Phật Dược Sư, Bồ-tát Địa Tạng và các tôn vị khác cũng có hội chúng và truyền thống tạo tượng riêng.</w:t>
      </w:r>
    </w:p>
    <w:p>
      <w:bookmarkStart w:id="758" w:name="M_FIGURES_005"/>
      <w:pPr>
        <w:pStyle w:val="Heading1"/>
      </w:pPr>
      <w:r>
        <w:rPr>
          <w:rFonts w:ascii="Times New Roman" w:hAnsi="Times New Roman" w:cs="Times New Roman" w:eastAsia="SimSun"/>
          <w:color w:val="174F4B"/>
          <w:lang w:val="en-AU"/>
        </w:rPr>
        <w:t>Principal Buddhas</w:t>
      </w:r>
      <w:bookmarkEnd w:id="758"/>
    </w:p>
    <w:p>
      <w:pPr>
        <w:pStyle w:val="VietnameseHeading"/>
      </w:pPr>
      <w:r>
        <w:rPr>
          <w:rFonts w:ascii="Times New Roman" w:hAnsi="Times New Roman" w:cs="Times New Roman" w:eastAsia="SimSun"/>
          <w:color w:val="7B4B2A"/>
          <w:lang w:val="vi-VN"/>
        </w:rPr>
        <w:t>Chư Phật chính</w:t>
      </w:r>
    </w:p>
    <w:p>
      <w:bookmarkStart w:id="759" w:name="M_FIGURES_006"/>
      <w:pPr>
        <w:pStyle w:val="Heading1"/>
      </w:pPr>
      <w:r>
        <w:rPr>
          <w:rFonts w:ascii="Times New Roman" w:hAnsi="Times New Roman" w:cs="Times New Roman" w:eastAsia="SimSun"/>
          <w:color w:val="174F4B"/>
          <w:lang w:val="en-AU"/>
        </w:rPr>
        <w:t>Śākyamuni Buddha</w:t>
      </w:r>
      <w:bookmarkEnd w:id="759"/>
    </w:p>
    <w:p>
      <w:pPr>
        <w:pStyle w:val="VietnameseHeading"/>
      </w:pPr>
      <w:r>
        <w:rPr>
          <w:rFonts w:ascii="Times New Roman" w:hAnsi="Times New Roman" w:cs="Times New Roman" w:eastAsia="SimSun"/>
          <w:color w:val="7B4B2A"/>
          <w:lang w:val="vi-VN"/>
        </w:rPr>
        <w:t>Đức Phật Thích Ca Mâu 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SHAH-kyah-MOO-nee BOOD-uh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Sage of the Śākya people</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him:</w:t>
      </w:r>
      <w:r>
        <w:rPr>
          <w:rFonts w:ascii="Times New Roman" w:hAnsi="Times New Roman" w:cs="Times New Roman" w:eastAsia="SimSun"/>
          <w:color w:val="174F4B"/>
          <w:lang w:val="en-AU"/>
        </w:rPr>
        <w:t xml:space="preserve"> a monastic Buddha, often touching the earth with his right hand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SHAH-kyah-MOO-nee BOOD-uh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Bậc hiền triết của dòng họ Thích-ca</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một vị Phật mang hình tướng tu sĩ, thường đặt bàn tay phải chạm đất</w:t>
      </w:r>
    </w:p>
    <w:p>
      <w:pPr>
        <w:keepNext/>
        <w:jc w:val="center"/>
      </w:pPr>
      <w:r>
        <w:drawing>
          <wp:inline xmlns:a="http://schemas.openxmlformats.org/drawingml/2006/main" xmlns:pic="http://schemas.openxmlformats.org/drawingml/2006/picture">
            <wp:extent cx="2189586" cy="3059999"/>
            <wp:docPr id="22" name="Picture 22"/>
            <wp:cNvGraphicFramePr>
              <a:graphicFrameLocks noChangeAspect="1"/>
            </wp:cNvGraphicFramePr>
            <a:graphic>
              <a:graphicData uri="http://schemas.openxmlformats.org/drawingml/2006/picture">
                <pic:pic>
                  <pic:nvPicPr>
                    <pic:cNvPr id="0" name="shakyamuni.png"/>
                    <pic:cNvPicPr/>
                  </pic:nvPicPr>
                  <pic:blipFill>
                    <a:blip r:embed="rId41"/>
                    <a:stretch>
                      <a:fillRect/>
                    </a:stretch>
                  </pic:blipFill>
                  <pic:spPr>
                    <a:xfrm>
                      <a:off x="0" y="0"/>
                      <a:ext cx="2189586" cy="3059999"/>
                    </a:xfrm>
                    <a:prstGeom prst="rect"/>
                  </pic:spPr>
                </pic:pic>
              </a:graphicData>
            </a:graphic>
          </wp:inline>
        </w:drawing>
      </w:r>
    </w:p>
    <w:p>
      <w:pPr>
        <w:pStyle w:val="PairEnglishNote"/>
        <w:keepLines/>
      </w:pPr>
      <w:r>
        <w:rPr>
          <w:rFonts w:ascii="Times New Roman" w:hAnsi="Times New Roman" w:cs="Times New Roman" w:eastAsia="SimSun"/>
          <w:color w:val="174F4B"/>
          <w:lang w:val="en-AU"/>
        </w:rPr>
        <w:t>Śākyamuni Buddha</w:t>
      </w:r>
    </w:p>
    <w:p>
      <w:pPr>
        <w:pStyle w:val="PairVietnameseNote"/>
        <w:keepLines/>
      </w:pPr>
      <w:r>
        <w:rPr>
          <w:rFonts w:ascii="Times New Roman" w:hAnsi="Times New Roman" w:cs="Times New Roman" w:eastAsia="SimSun"/>
          <w:color w:val="7B4B2A"/>
          <w:lang w:val="vi-VN"/>
        </w:rPr>
        <w:t>Đức Phật Thích Ca Mâu Ni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Traditional life account:</w:t>
      </w:r>
      <w:r>
        <w:rPr>
          <w:rFonts w:ascii="Times New Roman" w:hAnsi="Times New Roman" w:cs="Times New Roman" w:eastAsia="SimSun"/>
          <w:color w:val="174F4B"/>
          <w:lang w:val="en-AU"/>
        </w:rPr>
        <w:t xml:space="preserve"> Śākyamuni is the historical teacher of our world. Born Siddhārtha Gautama in ancient India, he left a privileged life, trained with other seekers, rejected both indulgence and punishing self-denial, awakened beneath the bodhi tree and taught a path out of suffering. Buddhist texts tell this life as both the career of a human teacher and the fulfilment of a bodhisattva path cultivated over many lives.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cuộc đời theo truyền thống:</w:t>
      </w:r>
      <w:r>
        <w:rPr>
          <w:rFonts w:ascii="Times New Roman" w:hAnsi="Times New Roman" w:cs="Times New Roman" w:eastAsia="SimSun"/>
          <w:color w:val="7B4B2A"/>
          <w:lang w:val="vi-VN"/>
        </w:rPr>
        <w:t xml:space="preserve"> Đức Phật Thích Ca Mâu Ni là bậc thầy lịch sử của thế giới chúng ta. Sanh ra là Tất-đạt-đa Cồ-đàm ở Ấn Độ thời cổ, Ngài rời đời sống đặc quyền, tu học với những người cầu đạo khác, từ bỏ cả hưởng thụ lẫn lối khổ hạnh tự hành hạ, giác ngộ dưới cội bồ-đề và dạy con đường thoát khổ. Kinh điển Phật giáo kể cuộc đời này vừa là hành trạng của một bậc thầy con người, vừa là sự viên mãn của con đường Bồ-tát được vun bồi qua nhiều đời.</w:t>
      </w:r>
    </w:p>
    <w:p>
      <w:pPr>
        <w:pStyle w:val="PairEnglish"/>
        <w:keepLines/>
      </w:pPr>
      <w:r>
        <w:rPr>
          <w:rFonts w:ascii="Times New Roman" w:hAnsi="Times New Roman" w:cs="Times New Roman" w:eastAsia="SimSun"/>
          <w:color w:val="174F4B"/>
          <w:lang w:val="en-AU"/>
        </w:rPr>
        <w:t>Scroll One calls him “our teacher”. This distinguishes him from the many Buddhas of other ages and worlds invoked in the service. When the liturgy addresses all Buddhas and then returns to Śākyamuni, it moves from universal refuge to the teacher whose Dharma is available in this world.</w:t>
      </w:r>
    </w:p>
    <w:p>
      <w:pPr>
        <w:pStyle w:val="PairVietnamese"/>
        <w:keepLines/>
      </w:pPr>
      <w:r>
        <w:rPr>
          <w:rFonts w:ascii="Times New Roman" w:hAnsi="Times New Roman" w:cs="Times New Roman" w:eastAsia="SimSun"/>
          <w:color w:val="7B4B2A"/>
          <w:lang w:val="vi-VN"/>
        </w:rPr>
        <w:t>Quyển Một gọi Ngài là “Bổn sư của chúng ta”. Danh xưng này phân biệt Ngài với nhiều vị Phật ở những thời đại và thế giới khác được xưng niệm trong nghi thức. Khi nghi thức hướng đến tất cả chư Phật rồi trở về với Đức Phật Thích Ca Mâu Ni, nghi thức chuyển từ sự quy y phổ quát đến bậc thầy có Chánh pháp hiện hữu trong thế giới này.</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a statue in monastic robes with an earth-touching right hand often represents Śākyamuni's awakening. Monastic robes alone are not decisive because many Buddhas share them. In East Asian art, Mañjuśrī and Samantabhadra may attend him as wisdom and practice.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tượng mặc pháp phục, bàn tay phải chạm đất thường biểu thị sự giác ngộ của Đức Phật Thích Ca Mâu Ni. Chỉ riêng pháp phục không có tính quyết định vì nhiều vị Phật cùng mặc pháp phục. Trong nghệ thuật Đông Á, Bồ-tát Văn Thù và Phổ Hiền có thể hầu hai bên Ngài như trí tuệ và sự thực hành.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his name is invoked:</w:t>
      </w:r>
      <w:r>
        <w:rPr>
          <w:rFonts w:ascii="Times New Roman" w:hAnsi="Times New Roman" w:cs="Times New Roman" w:eastAsia="SimSun"/>
          <w:color w:val="174F4B"/>
          <w:lang w:val="en-AU"/>
        </w:rPr>
        <w:t xml:space="preserve"> to take refuge in the teacher who made the path known in this world.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quy y bậc thầy đã làm cho con đường được biết đến trong thế giới này.</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“Buddha” is a title, not a surname. Śākyamuni is also the seventh of the Seven Ancient Buddhas named in the liturgy.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“Buddha” là một danh hiệu, không phải họ. Đức Phật Thích Ca Mâu Ni cũng là vị thứ bảy trong Bảy vị Phật thời quá khứ được nêu trong nghi thức.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see suffering clearly, understand its causes and train in the path that ends them.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thấy rõ khổ, hiểu nguyên nhân của khổ và tu tập con đường chấm dứt khổ.</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15–23; </w:t>
      </w:r>
      <w:hyperlink r:id="rId42">
        <w:r>
          <w:rPr>
            <w:color w:val="174F4B"/>
            <w:rFonts w:ascii="Times New Roman" w:hAnsi="Times New Roman"/>
          </w:rPr>
          <w:t>National Museum of Asian Art, Śākyamuni with Mañjuśrī and Samantabhadra</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15–23; </w:t>
      </w:r>
      <w:hyperlink r:id="rId42">
        <w:r>
          <w:rPr>
            <w:color w:val="7B4B2A"/>
            <w:rFonts w:ascii="Times New Roman" w:hAnsi="Times New Roman"/>
          </w:rPr>
          <w:t>National Museum of Asian Art, Đức Phật Thích Ca Mâu Ni với Bồ-tát Văn Thù và Phổ Hiền</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seventeenth-century Chinese bronze, National Museum in Warsaw. CC0 image via </w:t>
      </w:r>
      <w:hyperlink r:id="rId43">
        <w:r>
          <w:rPr>
            <w:color w:val="174F4B"/>
            <w:rFonts w:ascii="Times New Roman" w:hAnsi="Times New Roman"/>
          </w:rPr>
          <w:t>Wikimedia Commons</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tượng đồng Trung Hoa thế kỷ mười bảy, Bảo tàng Quốc gia tại Warsaw. Ảnh CC0 qua </w:t>
      </w:r>
      <w:hyperlink r:id="rId43">
        <w:r>
          <w:rPr>
            <w:color w:val="7B4B2A"/>
            <w:rFonts w:ascii="Times New Roman" w:hAnsi="Times New Roman"/>
          </w:rPr>
          <w:t>Wikimedia Commons</w:t>
        </w:r>
      </w:hyperlink>
      <w:r>
        <w:rPr>
          <w:rFonts w:ascii="Times New Roman" w:hAnsi="Times New Roman" w:cs="Times New Roman" w:eastAsia="SimSun"/>
          <w:i/>
          <w:color w:val="7B4B2A"/>
          <w:lang w:val="vi-VN"/>
        </w:rPr>
        <w:t>.</w:t>
      </w:r>
    </w:p>
    <w:p>
      <w:bookmarkStart w:id="760" w:name="M_FIGURES_007"/>
      <w:pPr>
        <w:pStyle w:val="Heading1"/>
      </w:pPr>
      <w:r>
        <w:rPr>
          <w:rFonts w:ascii="Times New Roman" w:hAnsi="Times New Roman" w:cs="Times New Roman" w:eastAsia="SimSun"/>
          <w:color w:val="174F4B"/>
          <w:lang w:val="en-AU"/>
        </w:rPr>
        <w:t>Vairocana Buddha</w:t>
      </w:r>
      <w:bookmarkEnd w:id="760"/>
    </w:p>
    <w:p>
      <w:pPr>
        <w:pStyle w:val="VietnameseHeading"/>
      </w:pPr>
      <w:r>
        <w:rPr>
          <w:rFonts w:ascii="Times New Roman" w:hAnsi="Times New Roman" w:cs="Times New Roman" w:eastAsia="SimSun"/>
          <w:color w:val="7B4B2A"/>
          <w:lang w:val="vi-VN"/>
        </w:rPr>
        <w:t>Đức Phật Tỳ Lô Giá Na</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vie-ROH-chah-nah BOOD-uh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Illuminator, or the one who shines throughout</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him:</w:t>
      </w:r>
      <w:r>
        <w:rPr>
          <w:rFonts w:ascii="Times New Roman" w:hAnsi="Times New Roman" w:cs="Times New Roman" w:eastAsia="SimSun"/>
          <w:color w:val="174F4B"/>
          <w:lang w:val="en-AU"/>
        </w:rPr>
        <w:t xml:space="preserve"> a central cosmic Buddha, sometimes forming a wisdom-fist hand gesture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vie-ROH-chah-nah BOOD-uh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Bậc Soi Sáng, hoặc bậc chiếu sáng khắp nơi</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một vị Phật vũ trụ ở trung tâm, đôi khi kết trí quyền ấn</w:t>
      </w:r>
    </w:p>
    <w:p>
      <w:pPr>
        <w:keepNext/>
        <w:jc w:val="center"/>
      </w:pPr>
      <w:r>
        <w:drawing>
          <wp:inline xmlns:a="http://schemas.openxmlformats.org/drawingml/2006/main" xmlns:pic="http://schemas.openxmlformats.org/drawingml/2006/picture">
            <wp:extent cx="2021748" cy="3060000"/>
            <wp:docPr id="23" name="Picture 23"/>
            <wp:cNvGraphicFramePr>
              <a:graphicFrameLocks noChangeAspect="1"/>
            </wp:cNvGraphicFramePr>
            <a:graphic>
              <a:graphicData uri="http://schemas.openxmlformats.org/drawingml/2006/picture">
                <pic:pic>
                  <pic:nvPicPr>
                    <pic:cNvPr id="0" name="vairocana.png"/>
                    <pic:cNvPicPr/>
                  </pic:nvPicPr>
                  <pic:blipFill>
                    <a:blip r:embed="rId44"/>
                    <a:stretch>
                      <a:fillRect/>
                    </a:stretch>
                  </pic:blipFill>
                  <pic:spPr>
                    <a:xfrm>
                      <a:off x="0" y="0"/>
                      <a:ext cx="2021748"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Vairocana Buddha at Longmen</w:t>
      </w:r>
    </w:p>
    <w:p>
      <w:pPr>
        <w:pStyle w:val="PairVietnameseNote"/>
        <w:keepLines/>
      </w:pPr>
      <w:r>
        <w:rPr>
          <w:rFonts w:ascii="Times New Roman" w:hAnsi="Times New Roman" w:cs="Times New Roman" w:eastAsia="SimSun"/>
          <w:color w:val="7B4B2A"/>
          <w:lang w:val="vi-VN"/>
        </w:rPr>
        <w:t>Đức Phật Tỳ Lô Giá Na tại Long Môn</w:t>
      </w:r>
    </w:p>
    <w:p>
      <w:pPr>
        <w:pStyle w:val="PairEnglish"/>
        <w:keepLines/>
      </w:pPr>
      <w:r>
        <w:rPr>
          <w:rFonts w:ascii="Times New Roman" w:hAnsi="Times New Roman" w:cs="Times New Roman" w:eastAsia="SimSun"/>
          <w:color w:val="174F4B"/>
          <w:lang w:val="en-AU"/>
        </w:rPr>
        <w:t xml:space="preserve">Vairocana embodies the Dharma body, awakened reality and wisdom present without limit. He is especially important in the </w:t>
      </w:r>
      <w:r>
        <w:rPr>
          <w:rFonts w:ascii="Times New Roman" w:hAnsi="Times New Roman" w:cs="Times New Roman" w:eastAsia="SimSun"/>
          <w:i/>
          <w:color w:val="174F4B"/>
          <w:lang w:val="en-AU"/>
        </w:rPr>
        <w:t>Flower Adornment Sūtra</w:t>
      </w:r>
      <w:r>
        <w:rPr>
          <w:rFonts w:ascii="Times New Roman" w:hAnsi="Times New Roman" w:cs="Times New Roman" w:eastAsia="SimSun"/>
          <w:color w:val="174F4B"/>
          <w:lang w:val="en-AU"/>
        </w:rPr>
        <w:t xml:space="preserve"> world of vast, interpenetrating Buddha-fields. This does not mean a creator standing outside the universe. Vairocana expresses Buddhahood as all-pervading illumination and the truth realised by awakened wisdom.</w:t>
      </w:r>
    </w:p>
    <w:p>
      <w:pPr>
        <w:pStyle w:val="PairVietnamese"/>
        <w:keepLines/>
      </w:pPr>
      <w:r>
        <w:rPr>
          <w:rFonts w:ascii="Times New Roman" w:hAnsi="Times New Roman" w:cs="Times New Roman" w:eastAsia="SimSun"/>
          <w:color w:val="7B4B2A"/>
          <w:lang w:val="vi-VN"/>
        </w:rPr>
        <w:t xml:space="preserve">Đức Phật Tỳ Lô Giá Na thể hiện Pháp thân, thực tại giác ngộ và trí tuệ hiện diện vô hạn. Ngài đặc biệt quan trọng trong thế giới cõi Phật bao la, dung thông lẫn nhau của </w:t>
      </w:r>
      <w:r>
        <w:rPr>
          <w:rFonts w:ascii="Times New Roman" w:hAnsi="Times New Roman" w:cs="Times New Roman" w:eastAsia="SimSun"/>
          <w:i/>
          <w:color w:val="7B4B2A"/>
          <w:lang w:val="vi-VN"/>
        </w:rPr>
        <w:t>Kinh Hoa Nghiêm</w:t>
      </w:r>
      <w:r>
        <w:rPr>
          <w:rFonts w:ascii="Times New Roman" w:hAnsi="Times New Roman" w:cs="Times New Roman" w:eastAsia="SimSun"/>
          <w:color w:val="7B4B2A"/>
          <w:lang w:val="vi-VN"/>
        </w:rPr>
        <w:t>. Điều này không có nghĩa là một đấng sáng tạo đứng ngoài vũ trụ. Đức Phật Tỳ Lô Giá Na biểu thị quả vị Phật như ánh sáng trùm khắp và chân lý được trí tuệ giác ngộ chứng đạt.</w:t>
      </w:r>
    </w:p>
    <w:p>
      <w:pPr>
        <w:pStyle w:val="PairEnglish"/>
        <w:keepLines/>
      </w:pPr>
      <w:r>
        <w:rPr>
          <w:rFonts w:ascii="Times New Roman" w:hAnsi="Times New Roman" w:cs="Times New Roman" w:eastAsia="SimSun"/>
          <w:color w:val="174F4B"/>
          <w:lang w:val="en-AU"/>
        </w:rPr>
        <w:t>The universal offerings in Scroll One fit this vision: one flower becomes limitless offerings, and a single act is understood within the whole Dharma realm.</w:t>
      </w:r>
    </w:p>
    <w:p>
      <w:pPr>
        <w:pStyle w:val="PairVietnamese"/>
        <w:keepLines/>
      </w:pPr>
      <w:r>
        <w:rPr>
          <w:rFonts w:ascii="Times New Roman" w:hAnsi="Times New Roman" w:cs="Times New Roman" w:eastAsia="SimSun"/>
          <w:color w:val="7B4B2A"/>
          <w:lang w:val="vi-VN"/>
        </w:rPr>
        <w:t>Các lễ phổ cúng dường trong Quyển Một phù hợp với tầm nhìn này: một đóa hoa trở thành vô lượng lễ vật, và một hành động được hiểu trong toàn thể pháp giới.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his name is invoked:</w:t>
      </w:r>
      <w:r>
        <w:rPr>
          <w:rFonts w:ascii="Times New Roman" w:hAnsi="Times New Roman" w:cs="Times New Roman" w:eastAsia="SimSun"/>
          <w:color w:val="174F4B"/>
          <w:lang w:val="en-AU"/>
        </w:rPr>
        <w:t xml:space="preserve"> to illuminate hidden motives and place personal reform within a reality larger than the individual.</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soi sáng những động cơ ẩn giấu và đặt sự chuyển hóa cá nhân vào một thực tại rộng lớn hơn mỗi cá nhân.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Vairocana and Śākyamuni are both Buddhas, but their emphases differ in this guide. Śākyamuni is “our teacher” in history; Vairocana presents awakened reality in its cosmic or Dharma-body dimension. A wisdom-fist gesture can identify Vairocana in some East Asian esoteric images, but Longmen and other traditions use different forms.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Đức Phật Tỳ Lô Giá Na và Đức Phật Thích Ca Mâu Ni đều là Phật, nhưng điểm nhấn trong sách hướng dẫn này khác nhau. Đức Phật Thích Ca Mâu Ni là “Bổn sư của chúng ta” trong lịch sử; Đức Phật Tỳ Lô Giá Na trình bày thực tại giác ngộ ở phương diện vũ trụ hay Pháp thân. Trí quyền ấn có thể nhận diện Đức Phật Tỳ Lô Giá Na trong một số hình tượng Mật giáo Đông Á, nhưng Long Môn và các truyền thống khác dùng hình thức khác.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Vairocana is often associated with Mañjuśrī and Samantabhadra. Wisdom and practice reveal the awakened reality he represents.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Đức Phật Tỳ Lô Giá Na thường gắn với Bồ-tát Văn Thù và Phổ Hiền. Trí tuệ và sự thực hành làm hiển lộ thực tại giác ngộ mà Ngài đại diện.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bring confusion into the light, then let clear seeing reshape conduct.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đưa mê lầm ra ánh sáng, rồi để sự thấy biết rõ ràng định hình lại hành vi.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19–23; </w:t>
      </w:r>
      <w:hyperlink r:id="rId45">
        <w:r>
          <w:rPr>
            <w:color w:val="174F4B"/>
            <w:rFonts w:ascii="Times New Roman" w:hAnsi="Times New Roman"/>
          </w:rPr>
          <w:t>Metropolitan Museum of Art, Buddha Vairocana and the wisdom-fist gesture</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19–23; </w:t>
      </w:r>
      <w:hyperlink r:id="rId45">
        <w:r>
          <w:rPr>
            <w:color w:val="7B4B2A"/>
            <w:rFonts w:ascii="Times New Roman" w:hAnsi="Times New Roman"/>
          </w:rPr>
          <w:t>Metropolitan Museum of Art, Đức Phật Tỳ Lô Giá Na và trí quyền ấn</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Vairocana at Longmen Grottoes, China. Mario Biondi, </w:t>
      </w:r>
      <w:hyperlink r:id="rId46">
        <w:r>
          <w:rPr>
            <w:color w:val="174F4B"/>
            <w:rFonts w:ascii="Times New Roman" w:hAnsi="Times New Roman"/>
          </w:rPr>
          <w:t>CC BY-SA 3.0</w:t>
        </w:r>
      </w:hyperlink>
      <w:r>
        <w:rPr>
          <w:rFonts w:ascii="Times New Roman" w:hAnsi="Times New Roman" w:cs="Times New Roman" w:eastAsia="SimSun"/>
          <w:i/>
          <w:color w:val="174F4B"/>
          <w:lang w:val="en-AU"/>
        </w:rPr>
        <w:t xml:space="preserve">, via </w:t>
      </w:r>
      <w:hyperlink r:id="rId47">
        <w:r>
          <w:rPr>
            <w:color w:val="174F4B"/>
            <w:rFonts w:ascii="Times New Roman" w:hAnsi="Times New Roman"/>
          </w:rPr>
          <w:t>Wikimedia Commons</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Đức Phật Tỳ Lô Giá Na tại hang động Long Môn, Trung Hoa. Mario Biondi, </w:t>
      </w:r>
      <w:hyperlink r:id="rId46">
        <w:r>
          <w:rPr>
            <w:color w:val="7B4B2A"/>
            <w:rFonts w:ascii="Times New Roman" w:hAnsi="Times New Roman"/>
          </w:rPr>
          <w:t>CC BY-SA 3.0</w:t>
        </w:r>
      </w:hyperlink>
      <w:r>
        <w:rPr>
          <w:rFonts w:ascii="Times New Roman" w:hAnsi="Times New Roman" w:cs="Times New Roman" w:eastAsia="SimSun"/>
          <w:i/>
          <w:color w:val="7B4B2A"/>
          <w:lang w:val="vi-VN"/>
        </w:rPr>
        <w:t xml:space="preserve">, qua </w:t>
      </w:r>
      <w:hyperlink r:id="rId47">
        <w:r>
          <w:rPr>
            <w:color w:val="7B4B2A"/>
            <w:rFonts w:ascii="Times New Roman" w:hAnsi="Times New Roman"/>
          </w:rPr>
          <w:t>Wikimedia Commons</w:t>
        </w:r>
      </w:hyperlink>
      <w:r>
        <w:rPr>
          <w:rFonts w:ascii="Times New Roman" w:hAnsi="Times New Roman" w:cs="Times New Roman" w:eastAsia="SimSun"/>
          <w:i/>
          <w:color w:val="7B4B2A"/>
          <w:lang w:val="vi-VN"/>
        </w:rPr>
        <w:t>.</w:t>
      </w:r>
    </w:p>
    <w:p>
      <w:bookmarkStart w:id="761" w:name="M_FIGURES_008"/>
      <w:pPr>
        <w:pStyle w:val="Heading1"/>
      </w:pPr>
      <w:r>
        <w:rPr>
          <w:rFonts w:ascii="Times New Roman" w:hAnsi="Times New Roman" w:cs="Times New Roman" w:eastAsia="SimSun"/>
          <w:color w:val="174F4B"/>
          <w:lang w:val="en-AU"/>
        </w:rPr>
        <w:t>Amitābha Buddha</w:t>
      </w:r>
      <w:bookmarkEnd w:id="761"/>
    </w:p>
    <w:p>
      <w:pPr>
        <w:pStyle w:val="VietnameseHeading"/>
      </w:pPr>
      <w:r>
        <w:rPr>
          <w:rFonts w:ascii="Times New Roman" w:hAnsi="Times New Roman" w:cs="Times New Roman" w:eastAsia="SimSun"/>
          <w:color w:val="7B4B2A"/>
          <w:lang w:val="vi-VN"/>
        </w:rPr>
        <w:t>Đức Phật A Di Đà</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ah-mee-TAH-bhah BOOD-uh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Infinite Light</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Amitāyus:</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ah-mee-TAH-yoos</w:t>
      </w:r>
      <w:r>
        <w:rPr>
          <w:rFonts w:ascii="Times New Roman" w:hAnsi="Times New Roman" w:cs="Times New Roman" w:eastAsia="SimSun"/>
          <w:color w:val="174F4B"/>
          <w:lang w:val="en-AU"/>
        </w:rPr>
        <w:t>, Infinite Life</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him:</w:t>
      </w:r>
      <w:r>
        <w:rPr>
          <w:rFonts w:ascii="Times New Roman" w:hAnsi="Times New Roman" w:cs="Times New Roman" w:eastAsia="SimSun"/>
          <w:color w:val="174F4B"/>
          <w:lang w:val="en-AU"/>
        </w:rPr>
        <w:t xml:space="preserve"> seated in meditation or standing to welcome beings, often with Avalokiteśvara and Mahāsthāmaprāpta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ah-mee-TAH-bhah BOOD-uh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Vô Lượng Quang</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Amitāyus:</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ah-mee-TAH-yoos</w:t>
      </w:r>
      <w:r>
        <w:rPr>
          <w:rFonts w:ascii="Times New Roman" w:hAnsi="Times New Roman" w:cs="Times New Roman" w:eastAsia="SimSun"/>
          <w:color w:val="7B4B2A"/>
          <w:lang w:val="vi-VN"/>
        </w:rPr>
        <w:t>, Vô Lượng Thọ</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ngồi thiền định hoặc đứng tiếp dẫn chúng sanh, thường cùng Bồ-tát Quán Thế Âm và Đại Thế Chí</w:t>
      </w:r>
    </w:p>
    <w:p>
      <w:pPr>
        <w:keepNext/>
        <w:jc w:val="center"/>
      </w:pPr>
      <w:r>
        <w:drawing>
          <wp:inline xmlns:a="http://schemas.openxmlformats.org/drawingml/2006/main" xmlns:pic="http://schemas.openxmlformats.org/drawingml/2006/picture">
            <wp:extent cx="2285522" cy="3060000"/>
            <wp:docPr id="24" name="Picture 24"/>
            <wp:cNvGraphicFramePr>
              <a:graphicFrameLocks noChangeAspect="1"/>
            </wp:cNvGraphicFramePr>
            <a:graphic>
              <a:graphicData uri="http://schemas.openxmlformats.org/drawingml/2006/picture">
                <pic:pic>
                  <pic:nvPicPr>
                    <pic:cNvPr id="0" name="amitabha.png"/>
                    <pic:cNvPicPr/>
                  </pic:nvPicPr>
                  <pic:blipFill>
                    <a:blip r:embed="rId48"/>
                    <a:stretch>
                      <a:fillRect/>
                    </a:stretch>
                  </pic:blipFill>
                  <pic:spPr>
                    <a:xfrm>
                      <a:off x="0" y="0"/>
                      <a:ext cx="2285522"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Amitābha Buddha with bodhisattvas</w:t>
      </w:r>
    </w:p>
    <w:p>
      <w:pPr>
        <w:pStyle w:val="PairVietnameseNote"/>
        <w:keepLines/>
      </w:pPr>
      <w:r>
        <w:rPr>
          <w:rFonts w:ascii="Times New Roman" w:hAnsi="Times New Roman" w:cs="Times New Roman" w:eastAsia="SimSun"/>
          <w:color w:val="7B4B2A"/>
          <w:lang w:val="vi-VN"/>
        </w:rPr>
        <w:t>Đức Phật A Di Đà cùng chư Bồ-tát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Canonical account:</w:t>
      </w:r>
      <w:r>
        <w:rPr>
          <w:rFonts w:ascii="Times New Roman" w:hAnsi="Times New Roman" w:cs="Times New Roman" w:eastAsia="SimSun"/>
          <w:color w:val="174F4B"/>
          <w:lang w:val="en-AU"/>
        </w:rPr>
        <w:t xml:space="preserve"> Mahāyāna Pure Land scriptures tell that Amitābha was once the bodhisattva Dharmākara. He made forty-eight vows to establish Sukhāvatī, the Western Pure Land of Ultimate Bliss, as an exceptionally supportive place for awakening. These are vows to create conditions for liberation, not a promise that ethics and practice no longer matter.</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được ghi trong kinh điển:</w:t>
      </w:r>
      <w:r>
        <w:rPr>
          <w:rFonts w:ascii="Times New Roman" w:hAnsi="Times New Roman" w:cs="Times New Roman" w:eastAsia="SimSun"/>
          <w:color w:val="7B4B2A"/>
          <w:lang w:val="vi-VN"/>
        </w:rPr>
        <w:t xml:space="preserve"> kinh điển Đại thừa Tịnh độ kể rằng Đức Phật A Di Đà từng là Bồ-tát Pháp Tạng. Ngài phát bốn mươi tám lời nguyện để kiến lập Sukhāvatī, cõi Cực Lạc phương Tây, thành một nơi đặc biệt hỗ trợ sự giác ngộ. Đây là những lời nguyện tạo điều kiện giải thoát, không phải lời hứa rằng đạo đức và tu tập không còn quan trọng.</w:t>
      </w:r>
    </w:p>
    <w:p>
      <w:pPr>
        <w:pStyle w:val="PairEnglish"/>
        <w:keepLines/>
      </w:pPr>
      <w:r>
        <w:rPr>
          <w:rFonts w:ascii="Times New Roman" w:hAnsi="Times New Roman" w:cs="Times New Roman" w:eastAsia="SimSun"/>
          <w:color w:val="174F4B"/>
          <w:lang w:val="en-AU"/>
        </w:rPr>
        <w:t>Scroll One turns towards Amitābha in its dedication, Noon Offering and memorial rite. Recollection of his name gathers attention, while aspiration for the Pure Land directs practice towards non-retrogression and liberation. The memorial rite's Lotus Pool assembly places Amitābha with Avalokiteśvara and Mahāsthāmaprāpta.</w:t>
      </w:r>
    </w:p>
    <w:p>
      <w:pPr>
        <w:pStyle w:val="PairVietnamese"/>
        <w:keepLines/>
      </w:pPr>
      <w:r>
        <w:rPr>
          <w:rFonts w:ascii="Times New Roman" w:hAnsi="Times New Roman" w:cs="Times New Roman" w:eastAsia="SimSun"/>
          <w:color w:val="7B4B2A"/>
          <w:lang w:val="vi-VN"/>
        </w:rPr>
        <w:t>Quyển Một hướng đến Đức Phật A Di Đà trong phần hồi hướng, Cúng Ngọ và nghi thức tưởng niệm. Nhớ niệm danh hiệu Ngài giúp nhiếp tâm, còn chí nguyện vãng sanh Tịnh độ hướng pháp tu đến bất thối chuyển và giải thoát. Hội Liên Trì trong nghi thức tưởng niệm đặt Đức Phật A Di Đà cùng Bồ-tát Quán Thế Âm và Đại Thế Chí.</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Amitābha means “Infinite Light” and Amitāyus means “Infinite Life”. The names are closely related and often refer to the same Buddha, although particular ritual and artistic traditions may emphasise one aspect. Sukhāvatī is a Buddha-field for continuing towards awakening, not simply a permanent heaven within the six realms.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Amitābha có nghĩa là “Vô Lượng Quang” và Amitāyus có nghĩa là “Vô Lượng Thọ”. Hai danh hiệu liên hệ mật thiết và thường chỉ cùng một vị Phật, dù những truyền thống nghi lễ và nghệ thuật cụ thể có thể nhấn mạnh một phương diện. Sukhāvatī là một cõi Phật để tiếp tục tiến đến giác ngộ, không đơn thuần là một cõi trời vĩnh viễn trong sáu đường.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his name is invoked:</w:t>
      </w:r>
      <w:r>
        <w:rPr>
          <w:rFonts w:ascii="Times New Roman" w:hAnsi="Times New Roman" w:cs="Times New Roman" w:eastAsia="SimSun"/>
          <w:color w:val="174F4B"/>
          <w:lang w:val="en-AU"/>
        </w:rPr>
        <w:t xml:space="preserve"> for mindful recollection, confidence in awakening, care for the deceased and aspiration to favourable conditions for practice.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chánh niệm nhớ niệm, vững tin vào sự giác ngộ, chăm lo người đã mất và phát nguyện gặp những điều kiện thuận lợi cho tu tập.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Amitābha and Amitāyus are two aspects of the same Buddha, emphasising infinite light and infinite life. “Guide and Receiver of the West” is also Amitābha.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Amitābha và Amitāyus là hai phương diện của cùng một vị Phật, nhấn mạnh ánh sáng vô lượng và thọ mạng vô lượng. “Tây phương Tiếp Dẫn Đạo Sư” cũng là Đức Phật A Di Đà.</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return a scattered mind to one wholesome direction, then include all beings in the aspiration.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đưa tâm tán loạn trở về một phương hướng thiện lành, rồi đưa tất cả chúng sanh vào trong chí nguyện ấy.</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51–64; </w:t>
      </w:r>
      <w:hyperlink r:id="rId49">
        <w:r>
          <w:rPr>
            <w:color w:val="174F4B"/>
            <w:rFonts w:ascii="Times New Roman" w:hAnsi="Times New Roman"/>
          </w:rPr>
          <w:t>Fo Guang Shan, </w:t>
        </w:r>
      </w:hyperlink>
      <w:hyperlink r:id="rId49">
        <w:r>
          <w:rPr>
            <w:color w:val="174F4B"/>
            <w:rFonts w:ascii="Times New Roman" w:hAnsi="Times New Roman"/>
          </w:rPr>
          <w:t>The Forty-Eight Vows of Amitabha Buddha</w:t>
        </w:r>
      </w:hyperlink>
      <w:r>
        <w:rPr>
          <w:rFonts w:ascii="Times New Roman" w:hAnsi="Times New Roman" w:cs="Times New Roman" w:eastAsia="SimSun"/>
          <w:color w:val="174F4B"/>
          <w:lang w:val="en-AU"/>
        </w:rPr>
        <w:t xml:space="preserve">; </w:t>
      </w:r>
      <w:hyperlink r:id="rId50">
        <w:r>
          <w:rPr>
            <w:color w:val="174F4B"/>
            <w:rFonts w:ascii="Times New Roman" w:hAnsi="Times New Roman"/>
          </w:rPr>
          <w:t>Metropolitan Museum of Art, Amitābha triad</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51–64; </w:t>
      </w:r>
      <w:hyperlink r:id="rId49">
        <w:r>
          <w:rPr>
            <w:color w:val="7B4B2A"/>
            <w:rFonts w:ascii="Times New Roman" w:hAnsi="Times New Roman"/>
          </w:rPr>
          <w:t>Phật Quang Sơn, </w:t>
        </w:r>
      </w:hyperlink>
      <w:hyperlink r:id="rId49">
        <w:r>
          <w:rPr>
            <w:color w:val="7B4B2A"/>
            <w:rFonts w:ascii="Times New Roman" w:hAnsi="Times New Roman"/>
          </w:rPr>
          <w:t>Bốn mươi tám lời nguyện của Đức Phật A Di Đà</w:t>
        </w:r>
      </w:hyperlink>
      <w:r>
        <w:rPr>
          <w:rFonts w:ascii="Times New Roman" w:hAnsi="Times New Roman" w:cs="Times New Roman" w:eastAsia="SimSun"/>
          <w:color w:val="7B4B2A"/>
          <w:lang w:val="vi-VN"/>
        </w:rPr>
        <w:t xml:space="preserve">; </w:t>
      </w:r>
      <w:hyperlink r:id="rId50">
        <w:r>
          <w:rPr>
            <w:color w:val="7B4B2A"/>
            <w:rFonts w:ascii="Times New Roman" w:hAnsi="Times New Roman"/>
          </w:rPr>
          <w:t>Metropolitan Museum of Art, bộ tượng A Di Đà tam tôn</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ninth-century painting of Amitābha with eight great bodhisattvas. Public domain via </w:t>
      </w:r>
      <w:hyperlink r:id="rId51">
        <w:r>
          <w:rPr>
            <w:color w:val="174F4B"/>
            <w:rFonts w:ascii="Times New Roman" w:hAnsi="Times New Roman"/>
          </w:rPr>
          <w:t>Wikimedia Commons</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tranh thế kỷ thứ chín vẽ Đức Phật A Di Đà cùng tám vị đại Bồ-tát. Phạm vi công cộng qua </w:t>
      </w:r>
      <w:hyperlink r:id="rId51">
        <w:r>
          <w:rPr>
            <w:color w:val="7B4B2A"/>
            <w:rFonts w:ascii="Times New Roman" w:hAnsi="Times New Roman"/>
          </w:rPr>
          <w:t>Wikimedia Commons</w:t>
        </w:r>
      </w:hyperlink>
      <w:r>
        <w:rPr>
          <w:rFonts w:ascii="Times New Roman" w:hAnsi="Times New Roman" w:cs="Times New Roman" w:eastAsia="SimSun"/>
          <w:i/>
          <w:color w:val="7B4B2A"/>
          <w:lang w:val="vi-VN"/>
        </w:rPr>
        <w:t>.</w:t>
      </w:r>
    </w:p>
    <w:p>
      <w:bookmarkStart w:id="762" w:name="M_FIGURES_009"/>
      <w:pPr>
        <w:pStyle w:val="Heading1"/>
      </w:pPr>
      <w:r>
        <w:rPr>
          <w:rFonts w:ascii="Times New Roman" w:hAnsi="Times New Roman" w:cs="Times New Roman" w:eastAsia="SimSun"/>
          <w:color w:val="174F4B"/>
          <w:lang w:val="en-AU"/>
        </w:rPr>
        <w:t>Medicine Master Buddha</w:t>
      </w:r>
      <w:bookmarkEnd w:id="762"/>
    </w:p>
    <w:p>
      <w:pPr>
        <w:pStyle w:val="VietnameseHeading"/>
      </w:pPr>
      <w:r>
        <w:rPr>
          <w:rFonts w:ascii="Times New Roman" w:hAnsi="Times New Roman" w:cs="Times New Roman" w:eastAsia="SimSun"/>
          <w:color w:val="7B4B2A"/>
          <w:lang w:val="vi-VN"/>
        </w:rPr>
        <w:t>Đức Phật Dược Sư</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MED-ih-sin MAS-ter BOOD-uh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Sanskrit:</w:t>
      </w:r>
      <w:r>
        <w:rPr>
          <w:rFonts w:ascii="Times New Roman" w:hAnsi="Times New Roman" w:cs="Times New Roman" w:eastAsia="SimSun"/>
          <w:color w:val="174F4B"/>
          <w:lang w:val="en-AU"/>
        </w:rPr>
        <w:t xml:space="preserve"> Bhaiṣajyaguru, approximately </w:t>
      </w:r>
      <w:r>
        <w:rPr>
          <w:rFonts w:ascii="Times New Roman" w:hAnsi="Times New Roman" w:cs="Times New Roman" w:eastAsia="SimSun"/>
          <w:i/>
          <w:color w:val="174F4B"/>
          <w:lang w:val="en-AU"/>
        </w:rPr>
        <w:t>bye-SHAJ-yah-GOO-roo</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Medicine Teacher</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him:</w:t>
      </w:r>
      <w:r>
        <w:rPr>
          <w:rFonts w:ascii="Times New Roman" w:hAnsi="Times New Roman" w:cs="Times New Roman" w:eastAsia="SimSun"/>
          <w:color w:val="174F4B"/>
          <w:lang w:val="en-AU"/>
        </w:rPr>
        <w:t xml:space="preserve"> a Buddha holding a medicine bowl or medicinal plant, often blue in Tibetan art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MED-ih-sin MAS-ter BOOD-uh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Tiếng Phạn:</w:t>
      </w:r>
      <w:r>
        <w:rPr>
          <w:rFonts w:ascii="Times New Roman" w:hAnsi="Times New Roman" w:cs="Times New Roman" w:eastAsia="SimSun"/>
          <w:color w:val="7B4B2A"/>
          <w:lang w:val="vi-VN"/>
        </w:rPr>
        <w:t xml:space="preserve"> Bhaiṣajyaguru, gần như </w:t>
      </w:r>
      <w:r>
        <w:rPr>
          <w:rFonts w:ascii="Times New Roman" w:hAnsi="Times New Roman" w:cs="Times New Roman" w:eastAsia="SimSun"/>
          <w:i/>
          <w:color w:val="7B4B2A"/>
          <w:lang w:val="vi-VN"/>
        </w:rPr>
        <w:t>bye-SHAJ-yah-GOO-roo</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Bậc Thầy về Dược</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một vị Phật cầm bát thuốc hoặc cây thuốc, thường có màu xanh trong nghệ thuật Tây Tạng</w:t>
      </w:r>
    </w:p>
    <w:p>
      <w:pPr>
        <w:keepNext/>
        <w:jc w:val="center"/>
      </w:pPr>
      <w:r>
        <w:drawing>
          <wp:inline xmlns:a="http://schemas.openxmlformats.org/drawingml/2006/main" xmlns:pic="http://schemas.openxmlformats.org/drawingml/2006/picture">
            <wp:extent cx="5760000" cy="2793000"/>
            <wp:docPr id="25" name="Picture 25"/>
            <wp:cNvGraphicFramePr>
              <a:graphicFrameLocks noChangeAspect="1"/>
            </wp:cNvGraphicFramePr>
            <a:graphic>
              <a:graphicData uri="http://schemas.openxmlformats.org/drawingml/2006/picture">
                <pic:pic>
                  <pic:nvPicPr>
                    <pic:cNvPr id="0" name="medicine.png"/>
                    <pic:cNvPicPr/>
                  </pic:nvPicPr>
                  <pic:blipFill>
                    <a:blip r:embed="rId52"/>
                    <a:stretch>
                      <a:fillRect/>
                    </a:stretch>
                  </pic:blipFill>
                  <pic:spPr>
                    <a:xfrm>
                      <a:off x="0" y="0"/>
                      <a:ext cx="5760000" cy="2793000"/>
                    </a:xfrm>
                    <a:prstGeom prst="rect"/>
                  </pic:spPr>
                </pic:pic>
              </a:graphicData>
            </a:graphic>
          </wp:inline>
        </w:drawing>
      </w:r>
    </w:p>
    <w:p>
      <w:pPr>
        <w:pStyle w:val="PairEnglishNote"/>
        <w:keepLines/>
      </w:pPr>
      <w:r>
        <w:rPr>
          <w:rFonts w:ascii="Times New Roman" w:hAnsi="Times New Roman" w:cs="Times New Roman" w:eastAsia="SimSun"/>
          <w:color w:val="174F4B"/>
          <w:lang w:val="en-AU"/>
        </w:rPr>
        <w:t>Medicine Master Buddha and assembly</w:t>
      </w:r>
    </w:p>
    <w:p>
      <w:pPr>
        <w:pStyle w:val="PairVietnameseNote"/>
        <w:keepLines/>
      </w:pPr>
      <w:r>
        <w:rPr>
          <w:rFonts w:ascii="Times New Roman" w:hAnsi="Times New Roman" w:cs="Times New Roman" w:eastAsia="SimSun"/>
          <w:color w:val="7B4B2A"/>
          <w:lang w:val="vi-VN"/>
        </w:rPr>
        <w:t>Đức Phật Dược Sư và hội chúng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Canonical account:</w:t>
      </w:r>
      <w:r>
        <w:rPr>
          <w:rFonts w:ascii="Times New Roman" w:hAnsi="Times New Roman" w:cs="Times New Roman" w:eastAsia="SimSun"/>
          <w:color w:val="174F4B"/>
          <w:lang w:val="en-AU"/>
        </w:rPr>
        <w:t xml:space="preserve"> the </w:t>
      </w:r>
      <w:r>
        <w:rPr>
          <w:rFonts w:ascii="Times New Roman" w:hAnsi="Times New Roman" w:cs="Times New Roman" w:eastAsia="SimSun"/>
          <w:i/>
          <w:color w:val="174F4B"/>
          <w:lang w:val="en-AU"/>
        </w:rPr>
        <w:t>Scripture of Master of Medicine, Beryl Radiance Tathāgata</w:t>
      </w:r>
      <w:r>
        <w:rPr>
          <w:rFonts w:ascii="Times New Roman" w:hAnsi="Times New Roman" w:cs="Times New Roman" w:eastAsia="SimSun"/>
          <w:color w:val="174F4B"/>
          <w:lang w:val="en-AU"/>
        </w:rPr>
        <w:t xml:space="preserve"> presents twelve vows concerned with bodily and mental suffering, material need, ethical confusion and conditions supportive of the path. Healing in this tradition is broader than the promise of a cure. It includes relief from suffering, access to necessities, ethical direction and a life used well.</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được ghi trong kinh điển: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Kinh Dược Sư Lưu Ly Quang Như Lai</w:t>
      </w:r>
      <w:r>
        <w:rPr>
          <w:rFonts w:ascii="Times New Roman" w:hAnsi="Times New Roman" w:cs="Times New Roman" w:eastAsia="SimSun"/>
          <w:color w:val="7B4B2A"/>
          <w:lang w:val="vi-VN"/>
        </w:rPr>
        <w:t xml:space="preserve"> trình bày mười hai đại nguyện liên quan đến đau khổ thân tâm, nhu cầu vật chất, mê lầm đạo đức và các điều kiện hỗ trợ con đường tu. Sự chữa lành trong truyền thống này rộng hơn lời hứa trị khỏi bệnh. Nó gồm giảm khổ, có được nhu yếu phẩm, định hướng đạo đức và sử dụng đời sống đúng đắn.</w:t>
      </w:r>
    </w:p>
    <w:p>
      <w:pPr>
        <w:pStyle w:val="PairEnglish"/>
        <w:keepLines/>
      </w:pPr>
      <w:r>
        <w:rPr>
          <w:rFonts w:ascii="Times New Roman" w:hAnsi="Times New Roman" w:cs="Times New Roman" w:eastAsia="SimSun"/>
          <w:color w:val="174F4B"/>
          <w:lang w:val="en-AU"/>
        </w:rPr>
        <w:t>Scroll One invokes him during the Noon Offering as “disaster-eradicating and longevity-extending”. This is a traditional devotional title, not a substitute for medical care.</w:t>
      </w:r>
    </w:p>
    <w:p>
      <w:pPr>
        <w:pStyle w:val="PairVietnamese"/>
        <w:keepLines/>
      </w:pPr>
      <w:r>
        <w:rPr>
          <w:rFonts w:ascii="Times New Roman" w:hAnsi="Times New Roman" w:cs="Times New Roman" w:eastAsia="SimSun"/>
          <w:color w:val="7B4B2A"/>
          <w:lang w:val="vi-VN"/>
        </w:rPr>
        <w:t>Quyển Một xưng niệm Ngài trong phần Cúng Ngọ là bậc “tiêu tai diên thọ”. Đây là danh hiệu tín ngưỡng truyền thống, không thay thế việc chăm sóc y tế.</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Medicine Master is associated with an eastern pure land and is often accompanied by Sunlight and Moonlight bodhisattvas and twelve guardian generals. This differs from Amitābha's western Sukhāvatī and its familiar attendant pair. A bowl, staff or medicinal fruit may help identify him, while blue skin is characteristic of some Tibetan images rather than a universal rule.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Đức Phật Dược Sư gắn với một cõi Tịnh độ phương Đông và thường được hai vị Bồ-tát Nhật Quang, Nguyệt Quang cùng mười hai vị thần tướng hầu cận. Điều này khác với cõi Cực Lạc phương Tây của Đức Phật A Di Đà và đôi thị giả quen thuộc. Bát, tích trượng hoặc quả thuốc có thể giúp nhận diện Ngài, còn da xanh là đặc điểm của một số hình tượng Tây Tạng, không phải quy tắc phổ quát.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his name is invoked:</w:t>
      </w:r>
      <w:r>
        <w:rPr>
          <w:rFonts w:ascii="Times New Roman" w:hAnsi="Times New Roman" w:cs="Times New Roman" w:eastAsia="SimSun"/>
          <w:color w:val="174F4B"/>
          <w:lang w:val="en-AU"/>
        </w:rPr>
        <w:t xml:space="preserve"> to support healing, protection and the conditions in which wisdom and compassion can grow.</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hỗ trợ chữa lành, bảo hộ và tạo những điều kiện cho trí tuệ cùng từ bi tăng trưởng.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his full title links healing with lapis-lazuli radiance, a clear blue brilliance associated with purity.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danh hiệu đầy đủ của Ngài liên kết sự chữa lành với ánh sáng lưu ly, một vẻ sáng xanh trong trẻo gắn với sự thanh tịnh.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identify the cause of harm, apply a fitting remedy and use restored strength to help others.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nhận diện nguyên nhân gây hại, áp dụng phương thuốc thích hợp và dùng sức khỏe được phục hồi để giúp người khác.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 55; </w:t>
      </w:r>
      <w:hyperlink r:id="rId53">
        <w:r>
          <w:rPr>
            <w:color w:val="174F4B"/>
            <w:rFonts w:ascii="Times New Roman" w:hAnsi="Times New Roman"/>
          </w:rPr>
          <w:t>BDK America, </w:t>
        </w:r>
      </w:hyperlink>
      <w:hyperlink r:id="rId53">
        <w:r>
          <w:rPr>
            <w:color w:val="174F4B"/>
            <w:rFonts w:ascii="Times New Roman" w:hAnsi="Times New Roman"/>
          </w:rPr>
          <w:t>The Scripture of Master of Medicine, Beryl Radiance Tathāgata</w:t>
        </w:r>
      </w:hyperlink>
      <w:r>
        <w:rPr>
          <w:rFonts w:ascii="Times New Roman" w:hAnsi="Times New Roman" w:cs="Times New Roman" w:eastAsia="SimSun"/>
          <w:color w:val="174F4B"/>
          <w:lang w:val="en-AU"/>
        </w:rPr>
        <w:t xml:space="preserve">; </w:t>
      </w:r>
      <w:hyperlink r:id="rId54">
        <w:r>
          <w:rPr>
            <w:color w:val="174F4B"/>
            <w:rFonts w:ascii="Times New Roman" w:hAnsi="Times New Roman"/>
          </w:rPr>
          <w:t>Metropolitan Museum of Art, Medicine Buddha mural</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55; </w:t>
      </w:r>
      <w:hyperlink r:id="rId53">
        <w:r>
          <w:rPr>
            <w:color w:val="7B4B2A"/>
            <w:rFonts w:ascii="Times New Roman" w:hAnsi="Times New Roman"/>
          </w:rPr>
          <w:t>BDK America, </w:t>
        </w:r>
      </w:hyperlink>
      <w:hyperlink r:id="rId53">
        <w:r>
          <w:rPr>
            <w:color w:val="7B4B2A"/>
            <w:rFonts w:ascii="Times New Roman" w:hAnsi="Times New Roman"/>
          </w:rPr>
          <w:t>Kinh Dược Sư Lưu Ly Quang Như Lai</w:t>
        </w:r>
      </w:hyperlink>
      <w:r>
        <w:rPr>
          <w:rFonts w:ascii="Times New Roman" w:hAnsi="Times New Roman" w:cs="Times New Roman" w:eastAsia="SimSun"/>
          <w:color w:val="7B4B2A"/>
          <w:lang w:val="vi-VN"/>
        </w:rPr>
        <w:t xml:space="preserve">; </w:t>
      </w:r>
      <w:hyperlink r:id="rId54">
        <w:r>
          <w:rPr>
            <w:color w:val="7B4B2A"/>
            <w:rFonts w:ascii="Times New Roman" w:hAnsi="Times New Roman"/>
          </w:rPr>
          <w:t>Metropolitan Museum of Art, tranh tường Đức Phật Dược Sư</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Chinese mural of Medicine Master Buddha and his assembly, about 1319, Metropolitan Museum of Art. </w:t>
      </w:r>
      <w:hyperlink r:id="rId55">
        <w:r>
          <w:rPr>
            <w:color w:val="174F4B"/>
            <w:rFonts w:ascii="Times New Roman" w:hAnsi="Times New Roman"/>
          </w:rPr>
          <w:t>Public domain</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tranh tường Trung Hoa vẽ Đức Phật Dược Sư và hội chúng, khoảng năm 1319, Metropolitan Museum of Art. </w:t>
      </w:r>
      <w:hyperlink r:id="rId55">
        <w:r>
          <w:rPr>
            <w:color w:val="7B4B2A"/>
            <w:rFonts w:ascii="Times New Roman" w:hAnsi="Times New Roman"/>
          </w:rPr>
          <w:t>Phạm vi công cộng</w:t>
        </w:r>
      </w:hyperlink>
      <w:r>
        <w:rPr>
          <w:rFonts w:ascii="Times New Roman" w:hAnsi="Times New Roman" w:cs="Times New Roman" w:eastAsia="SimSun"/>
          <w:i/>
          <w:color w:val="7B4B2A"/>
          <w:lang w:val="vi-VN"/>
        </w:rPr>
        <w:t>.</w:t>
      </w:r>
    </w:p>
    <w:p>
      <w:bookmarkStart w:id="763" w:name="M_FIGURES_010"/>
      <w:pPr>
        <w:pStyle w:val="Heading1"/>
      </w:pPr>
      <w:r>
        <w:rPr>
          <w:rFonts w:ascii="Times New Roman" w:hAnsi="Times New Roman" w:cs="Times New Roman" w:eastAsia="SimSun"/>
          <w:color w:val="174F4B"/>
          <w:lang w:val="en-AU"/>
        </w:rPr>
        <w:t>Dīpaṃkara Buddha</w:t>
      </w:r>
      <w:bookmarkEnd w:id="763"/>
    </w:p>
    <w:p>
      <w:pPr>
        <w:pStyle w:val="VietnameseHeading"/>
      </w:pPr>
      <w:r>
        <w:rPr>
          <w:rFonts w:ascii="Times New Roman" w:hAnsi="Times New Roman" w:cs="Times New Roman" w:eastAsia="SimSun"/>
          <w:color w:val="7B4B2A"/>
          <w:lang w:val="vi-VN"/>
        </w:rPr>
        <w:t>Đức Phật Nhiên Đăng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dee-PUNG-kah-rah BOOD-uh</w:t>
      </w:r>
      <w:r>
        <w:t xml:space="preserve"> </w:t>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Maker of Light</w:t>
      </w:r>
      <w:r>
        <w:t xml:space="preserve"> </w:t>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him:</w:t>
      </w:r>
      <w:r>
        <w:rPr>
          <w:rFonts w:ascii="Times New Roman" w:hAnsi="Times New Roman" w:cs="Times New Roman" w:eastAsia="SimSun"/>
          <w:color w:val="174F4B"/>
          <w:lang w:val="en-AU"/>
        </w:rPr>
        <w:t xml:space="preserve"> an ancient Buddha standing or seated in monastic robes, sometimes connected with lamps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dee-PUNG-kah-rah BOOD-uh</w:t>
      </w:r>
      <w:r>
        <w:t xml:space="preserve"> </w:t>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Bậc Tạo Ánh Sáng</w:t>
      </w:r>
      <w:r>
        <w:t xml:space="preserve"> </w:t>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một vị Phật thời xa xưa đứng hoặc ngồi trong pháp phục, đôi khi gắn với đèn</w:t>
      </w:r>
    </w:p>
    <w:p>
      <w:pPr>
        <w:keepNext/>
        <w:jc w:val="center"/>
      </w:pPr>
      <w:r>
        <w:drawing>
          <wp:inline xmlns:a="http://schemas.openxmlformats.org/drawingml/2006/main" xmlns:pic="http://schemas.openxmlformats.org/drawingml/2006/picture">
            <wp:extent cx="2284011" cy="3060000"/>
            <wp:docPr id="26" name="Picture 26"/>
            <wp:cNvGraphicFramePr>
              <a:graphicFrameLocks noChangeAspect="1"/>
            </wp:cNvGraphicFramePr>
            <a:graphic>
              <a:graphicData uri="http://schemas.openxmlformats.org/drawingml/2006/picture">
                <pic:pic>
                  <pic:nvPicPr>
                    <pic:cNvPr id="0" name="dipankara.png"/>
                    <pic:cNvPicPr/>
                  </pic:nvPicPr>
                  <pic:blipFill>
                    <a:blip r:embed="rId56"/>
                    <a:stretch>
                      <a:fillRect/>
                    </a:stretch>
                  </pic:blipFill>
                  <pic:spPr>
                    <a:xfrm>
                      <a:off x="0" y="0"/>
                      <a:ext cx="2284011"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Dīpaṃkara Buddha</w:t>
      </w:r>
    </w:p>
    <w:p>
      <w:pPr>
        <w:pStyle w:val="PairVietnameseNote"/>
        <w:keepLines/>
      </w:pPr>
      <w:r>
        <w:rPr>
          <w:rFonts w:ascii="Times New Roman" w:hAnsi="Times New Roman" w:cs="Times New Roman" w:eastAsia="SimSun"/>
          <w:color w:val="7B4B2A"/>
          <w:lang w:val="vi-VN"/>
        </w:rPr>
        <w:t>Đức Phật Nhiên Đăng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Traditional account:</w:t>
      </w:r>
      <w:r>
        <w:rPr>
          <w:rFonts w:ascii="Times New Roman" w:hAnsi="Times New Roman" w:cs="Times New Roman" w:eastAsia="SimSun"/>
          <w:color w:val="174F4B"/>
          <w:lang w:val="en-AU"/>
        </w:rPr>
        <w:t xml:space="preserve"> the future Śākyamuni was an ascetic named Sumedha, or Sumati in some retellings. Seeing muddy ground before Dīpaṃkara, he spread his hair across it so the Buddha could pass. Dīpaṃkara then predicted that he would one day become Śākyamuni Buddha. The name and details vary across textual and regional traditions, while the central point remains the prediction of future Buddhahood.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theo truyền thống:</w:t>
      </w:r>
      <w:r>
        <w:rPr>
          <w:rFonts w:ascii="Times New Roman" w:hAnsi="Times New Roman" w:cs="Times New Roman" w:eastAsia="SimSun"/>
          <w:color w:val="7B4B2A"/>
          <w:lang w:val="vi-VN"/>
        </w:rPr>
        <w:t xml:space="preserve"> Đức Phật Thích Ca Mâu Ni tương lai từng là một vị tu khổ hạnh tên Thiện Huệ, hoặc Sumati trong một số bản kể. Thấy mặt đất bùn lầy trước Đức Phật Nhiên Đăng, vị ấy trải tóc lên bùn để Đức Phật bước qua. Đức Phật Nhiên Đăng sau đó thọ ký rằng vị ấy một ngày kia sẽ thành Đức Phật Thích Ca Mâu Ni. Tên gọi và chi tiết khác nhau giữa các truyền thống văn bản và vùng miền, nhưng điểm cốt lõi vẫn là sự thọ ký thành Phật trong tương lai.</w:t>
      </w:r>
    </w:p>
    <w:p>
      <w:pPr>
        <w:pStyle w:val="PairEnglish"/>
        <w:keepLines/>
      </w:pPr>
      <w:r>
        <w:rPr>
          <w:rFonts w:ascii="Times New Roman" w:hAnsi="Times New Roman" w:cs="Times New Roman" w:eastAsia="SimSun"/>
          <w:color w:val="174F4B"/>
          <w:lang w:val="en-AU"/>
        </w:rPr>
        <w:t>Scroll Three invokes Dīpaṃkara in the opening lamp praise. The link between his name and light makes him a fitting figure for wisdom illuminating dark paths.</w:t>
      </w:r>
    </w:p>
    <w:p>
      <w:pPr>
        <w:pStyle w:val="PairVietnamese"/>
        <w:keepLines/>
      </w:pPr>
      <w:r>
        <w:rPr>
          <w:rFonts w:ascii="Times New Roman" w:hAnsi="Times New Roman" w:cs="Times New Roman" w:eastAsia="SimSun"/>
          <w:color w:val="7B4B2A"/>
          <w:lang w:val="vi-VN"/>
        </w:rPr>
        <w:t>Quyển Ba xưng niệm Đức Phật Nhiên Đăng trong bài tán đèn mở đầu. Mối liên hệ giữa danh hiệu Ngài với ánh sáng khiến Ngài thích hợp làm biểu tượng cho trí tuệ soi sáng những con đường tối tăm.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Dīpaṃkara is a Buddha of the distant past; Maitreya is the Buddha expected in the future; Śākyamuni teaches in the present age. Together they make one act of repentance part of a path extending beyond a single lifetime. Lamps are a strong thematic link to Dīpaṃkara's name, but they are not a unique identifier in art.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Đức Phật Nhiên Đăng là một vị Phật ở quá khứ xa xưa; Di Lặc là vị Phật được mong đợi trong tương lai; Đức Phật Thích Ca Mâu Ni thuyết pháp trong thời đại hiện tại. Các Ngài cùng đặt một hành vi sám hối vào con đường vượt quá một đời. Đèn là mối liên hệ chủ đề mạnh với danh hiệu Nhiên Đăng, nhưng không phải dấu hiệu nhận diện độc nhất trong nghệ thuật.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his name is invoked:</w:t>
      </w:r>
      <w:r>
        <w:rPr>
          <w:rFonts w:ascii="Times New Roman" w:hAnsi="Times New Roman" w:cs="Times New Roman" w:eastAsia="SimSun"/>
          <w:color w:val="174F4B"/>
          <w:lang w:val="en-AU"/>
        </w:rPr>
        <w:t xml:space="preserve"> to recall long-term aspiration, humility and confidence that a vow can mature across an immense path.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nhớ chí nguyện lâu dài, đức khiêm cung và niềm tin rằng một lời nguyện có thể chín muồi qua một con đường bao la.</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the meeting between Dīpaṃkara and Sumedha became a frequent subject in Buddhist art because it represents a future Buddha receiving confirmation of his path.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cuộc gặp giữa Đức Phật Nhiên Đăng và Thiện Huệ trở thành đề tài thường gặp trong nghệ thuật Phật giáo vì tượng trưng cho một vị Phật tương lai được xác nhận con đường của mình.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make a sincere commitment now, even when its full result lies far beyond the present moment.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lập một cam kết chân thành ngay bây giờ, dù kết quả trọn vẹn còn nằm rất xa thời điểm hiện tại.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Three, p. 3; </w:t>
      </w:r>
      <w:hyperlink r:id="rId57">
        <w:r>
          <w:rPr>
            <w:color w:val="174F4B"/>
            <w:rFonts w:ascii="Times New Roman" w:hAnsi="Times New Roman"/>
          </w:rPr>
          <w:t>Norton Simon Museum, Dīpaṃkara Buddha</w:t>
        </w:r>
      </w:hyperlink>
      <w:r>
        <w:rPr>
          <w:rFonts w:ascii="Times New Roman" w:hAnsi="Times New Roman" w:cs="Times New Roman" w:eastAsia="SimSun"/>
          <w:color w:val="174F4B"/>
          <w:lang w:val="en-AU"/>
        </w:rPr>
        <w:t xml:space="preserve">; </w:t>
      </w:r>
      <w:hyperlink r:id="rId58">
        <w:r>
          <w:rPr>
            <w:color w:val="174F4B"/>
            <w:rFonts w:ascii="Times New Roman" w:hAnsi="Times New Roman"/>
          </w:rPr>
          <w:t>Metropolitan Museum of Art, Dīpaṃkara and Sumedha</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Ba, tr. 3; </w:t>
      </w:r>
      <w:hyperlink r:id="rId57">
        <w:r>
          <w:rPr>
            <w:color w:val="7B4B2A"/>
            <w:rFonts w:ascii="Times New Roman" w:hAnsi="Times New Roman"/>
          </w:rPr>
          <w:t>Norton Simon Museum, Đức Phật Nhiên Đăng</w:t>
        </w:r>
      </w:hyperlink>
      <w:r>
        <w:rPr>
          <w:rFonts w:ascii="Times New Roman" w:hAnsi="Times New Roman" w:cs="Times New Roman" w:eastAsia="SimSun"/>
          <w:color w:val="7B4B2A"/>
          <w:lang w:val="vi-VN"/>
        </w:rPr>
        <w:t xml:space="preserve">; </w:t>
      </w:r>
      <w:hyperlink r:id="rId58">
        <w:r>
          <w:rPr>
            <w:color w:val="7B4B2A"/>
            <w:rFonts w:ascii="Times New Roman" w:hAnsi="Times New Roman"/>
          </w:rPr>
          <w:t>Metropolitan Museum of Art, Đức Phật Nhiên Đăng và Thiện Huệ</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Nepalese gilt image of Dīpaṃkara, about 1600-1650, Norton Simon Museum. CC0 image via </w:t>
      </w:r>
      <w:hyperlink r:id="rId59">
        <w:r>
          <w:rPr>
            <w:color w:val="174F4B"/>
            <w:rFonts w:ascii="Times New Roman" w:hAnsi="Times New Roman"/>
          </w:rPr>
          <w:t>Wikimedia Commons</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tượng Đức Phật Nhiên Đăng mạ vàng của Nepal, khoảng năm 1600–1650, Norton Simon Museum. Ảnh CC0 qua </w:t>
      </w:r>
      <w:hyperlink r:id="rId59">
        <w:r>
          <w:rPr>
            <w:color w:val="7B4B2A"/>
            <w:rFonts w:ascii="Times New Roman" w:hAnsi="Times New Roman"/>
          </w:rPr>
          <w:t>Wikimedia Commons</w:t>
        </w:r>
      </w:hyperlink>
      <w:r>
        <w:rPr>
          <w:rFonts w:ascii="Times New Roman" w:hAnsi="Times New Roman" w:cs="Times New Roman" w:eastAsia="SimSun"/>
          <w:i/>
          <w:color w:val="7B4B2A"/>
          <w:lang w:val="vi-VN"/>
        </w:rPr>
        <w:t>.</w:t>
      </w:r>
    </w:p>
    <w:p>
      <w:bookmarkStart w:id="764" w:name="M_FIGURES_011"/>
      <w:pPr>
        <w:pStyle w:val="Heading1"/>
      </w:pPr>
      <w:r>
        <w:rPr>
          <w:rFonts w:ascii="Times New Roman" w:hAnsi="Times New Roman" w:cs="Times New Roman" w:eastAsia="SimSun"/>
          <w:color w:val="174F4B"/>
          <w:lang w:val="en-AU"/>
        </w:rPr>
        <w:t>Maitreya</w:t>
      </w:r>
      <w:bookmarkEnd w:id="764"/>
    </w:p>
    <w:p>
      <w:pPr>
        <w:pStyle w:val="VietnameseHeading"/>
      </w:pPr>
      <w:r>
        <w:rPr>
          <w:rFonts w:ascii="Times New Roman" w:hAnsi="Times New Roman" w:cs="Times New Roman" w:eastAsia="SimSun"/>
          <w:color w:val="7B4B2A"/>
          <w:lang w:val="vi-VN"/>
        </w:rPr>
        <w:t>Bồ-tát Di Lặc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my-TRAY-yah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the Loving or Friendly One</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him:</w:t>
      </w:r>
      <w:r>
        <w:rPr>
          <w:rFonts w:ascii="Times New Roman" w:hAnsi="Times New Roman" w:cs="Times New Roman" w:eastAsia="SimSun"/>
          <w:color w:val="174F4B"/>
          <w:lang w:val="en-AU"/>
        </w:rPr>
        <w:t xml:space="preserve"> a princely bodhisattva, or in East Asia through the smiling monk Budai</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my-TRAY-yah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Bậc Từ Ái hoặc Thân Thiện</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một vị Bồ-tát mang trang phục vương giả, hoặc trong nghệ thuật Đông Á qua vị sư cười Bố Đại</w:t>
      </w:r>
    </w:p>
    <w:p>
      <w:pPr>
        <w:keepNext/>
        <w:jc w:val="center"/>
      </w:pPr>
      <w:r>
        <w:drawing>
          <wp:inline xmlns:a="http://schemas.openxmlformats.org/drawingml/2006/main" xmlns:pic="http://schemas.openxmlformats.org/drawingml/2006/picture">
            <wp:extent cx="1641575" cy="3059998"/>
            <wp:docPr id="27" name="Picture 27"/>
            <wp:cNvGraphicFramePr>
              <a:graphicFrameLocks noChangeAspect="1"/>
            </wp:cNvGraphicFramePr>
            <a:graphic>
              <a:graphicData uri="http://schemas.openxmlformats.org/drawingml/2006/picture">
                <pic:pic>
                  <pic:nvPicPr>
                    <pic:cNvPr id="0" name="maitreya.png"/>
                    <pic:cNvPicPr/>
                  </pic:nvPicPr>
                  <pic:blipFill>
                    <a:blip r:embed="rId60"/>
                    <a:stretch>
                      <a:fillRect/>
                    </a:stretch>
                  </pic:blipFill>
                  <pic:spPr>
                    <a:xfrm>
                      <a:off x="0" y="0"/>
                      <a:ext cx="1641575" cy="3059998"/>
                    </a:xfrm>
                    <a:prstGeom prst="rect"/>
                  </pic:spPr>
                </pic:pic>
              </a:graphicData>
            </a:graphic>
          </wp:inline>
        </w:drawing>
      </w:r>
    </w:p>
    <w:p>
      <w:pPr>
        <w:pStyle w:val="PairEnglishNote"/>
        <w:keepLines/>
      </w:pPr>
      <w:r>
        <w:rPr>
          <w:rFonts w:ascii="Times New Roman" w:hAnsi="Times New Roman" w:cs="Times New Roman" w:eastAsia="SimSun"/>
          <w:color w:val="174F4B"/>
          <w:lang w:val="en-AU"/>
        </w:rPr>
        <w:t>Maitreya Bodhisattva</w:t>
      </w:r>
    </w:p>
    <w:p>
      <w:pPr>
        <w:pStyle w:val="PairVietnameseNote"/>
        <w:keepLines/>
      </w:pPr>
      <w:r>
        <w:rPr>
          <w:rFonts w:ascii="Times New Roman" w:hAnsi="Times New Roman" w:cs="Times New Roman" w:eastAsia="SimSun"/>
          <w:color w:val="7B4B2A"/>
          <w:lang w:val="vi-VN"/>
        </w:rPr>
        <w:t>Bồ-tát Di Lặc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Canonical account:</w:t>
      </w:r>
      <w:r>
        <w:rPr>
          <w:rFonts w:ascii="Times New Roman" w:hAnsi="Times New Roman" w:cs="Times New Roman" w:eastAsia="SimSun"/>
          <w:color w:val="174F4B"/>
          <w:lang w:val="en-AU"/>
        </w:rPr>
        <w:t xml:space="preserve"> Maitreya is the bodhisattva who will become the next Buddha in this world after Śākyamuni's teaching has disappeared. Canonical and later Buddhist sources place him in Tuṣita Heaven while he awaits his final birth and future awakening.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được ghi trong kinh điển:</w:t>
      </w:r>
      <w:r>
        <w:rPr>
          <w:rFonts w:ascii="Times New Roman" w:hAnsi="Times New Roman" w:cs="Times New Roman" w:eastAsia="SimSun"/>
          <w:color w:val="7B4B2A"/>
          <w:lang w:val="vi-VN"/>
        </w:rPr>
        <w:t xml:space="preserve"> Di Lặc là vị Bồ-tát sẽ thành vị Phật kế tiếp trong thế giới này sau khi giáo pháp của Đức Phật Thích Ca Mâu Ni đã biến mất. Các nguồn kinh điển và Phật giáo đời sau đặt Ngài ở cung trời Đâu Suất trong khi chờ lần hạ sanh cuối cùng và sự giác ngộ tương lai.</w:t>
      </w:r>
    </w:p>
    <w:p>
      <w:pPr>
        <w:pStyle w:val="PairEnglish"/>
        <w:keepLines/>
      </w:pPr>
      <w:r>
        <w:rPr>
          <w:rFonts w:ascii="Times New Roman" w:hAnsi="Times New Roman" w:cs="Times New Roman" w:eastAsia="SimSun"/>
          <w:color w:val="174F4B"/>
          <w:lang w:val="en-AU"/>
        </w:rPr>
        <w:t>Scroll One calls him “future descending-birth, honoured Maitreya Buddha”, speaking from the perspective of his future awakening.</w:t>
      </w:r>
    </w:p>
    <w:p>
      <w:pPr>
        <w:pStyle w:val="PairVietnamese"/>
        <w:keepLines/>
      </w:pPr>
      <w:r>
        <w:rPr>
          <w:rFonts w:ascii="Times New Roman" w:hAnsi="Times New Roman" w:cs="Times New Roman" w:eastAsia="SimSun"/>
          <w:color w:val="7B4B2A"/>
          <w:lang w:val="vi-VN"/>
        </w:rPr>
        <w:t>Quyển Một gọi Ngài là “Đương Lai Hạ Sanh Tôn Phật Di Lặc”, nói từ góc nhìn về sự giác ngộ tương lai của Ngài.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“Maitreya Bodhisattva” describes his present role; “Maitreya Buddha” anticipates his future awakening. These are two stages associated with one figure, not two separate sacred beings.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“Bồ-tát Di Lặc” mô tả vai trò hiện tại của Ngài; “Đức Phật Di Lặc” hướng đến sự giác ngộ tương lai. Đây là hai giai đoạn gắn với một tôn vị, không phải hai vị thánh khác nhau.</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his name is invoked:</w:t>
      </w:r>
      <w:r>
        <w:rPr>
          <w:rFonts w:ascii="Times New Roman" w:hAnsi="Times New Roman" w:cs="Times New Roman" w:eastAsia="SimSun"/>
          <w:color w:val="174F4B"/>
          <w:lang w:val="en-AU"/>
        </w:rPr>
        <w:t xml:space="preserve"> to cultivate loving-kindness, patience and confidence that the Dharma can appear again in difficult times.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vun bồi lòng từ, nhẫn nại và niềm tin rằng Chánh pháp có thể xuất hiện trở lại trong thời kỳ khó khăn.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the familiar round-bellied smiling figure in many East Asian temples is Budai, a Chinese monk later regarded as a manifestation of Maitreya. Princely images with a water flask belong to an older Maitreya tradition, so the two forms can look completely different.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hình tượng tròn trịa, bụng lớn và tươi cười quen thuộc tại nhiều chùa Đông Á là Bố Đại, một vị sư Trung Hoa về sau được xem là hóa thân của Di Lặc. Hình tượng vương giả cầm bình nước thuộc một truyền thống Di Lặc cổ hơn, nên hai hình thức có thể trông hoàn toàn khác nhau.</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let repentance open a constructive future rather than remain fixed on the past.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để sự sám hối mở ra một tương lai xây dựng, thay vì cứ mắc kẹt trong quá khứ.</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15–23 and 55; </w:t>
      </w:r>
      <w:hyperlink r:id="rId61">
        <w:r>
          <w:rPr>
            <w:color w:val="174F4B"/>
            <w:rFonts w:ascii="Times New Roman" w:hAnsi="Times New Roman"/>
          </w:rPr>
          <w:t>BDK America, </w:t>
        </w:r>
      </w:hyperlink>
      <w:hyperlink r:id="rId61">
        <w:r>
          <w:rPr>
            <w:color w:val="174F4B"/>
            <w:rFonts w:ascii="Times New Roman" w:hAnsi="Times New Roman"/>
          </w:rPr>
          <w:t>The Sutra That Expounds the Descent of Maitreya Buddha and His Enlightenment</w:t>
        </w:r>
      </w:hyperlink>
      <w:r>
        <w:rPr>
          <w:rFonts w:ascii="Times New Roman" w:hAnsi="Times New Roman" w:cs="Times New Roman" w:eastAsia="SimSun"/>
          <w:color w:val="174F4B"/>
          <w:lang w:val="en-AU"/>
        </w:rPr>
        <w:t xml:space="preserve">; </w:t>
      </w:r>
      <w:hyperlink r:id="rId62">
        <w:r>
          <w:rPr>
            <w:color w:val="174F4B"/>
            <w:rFonts w:ascii="Times New Roman" w:hAnsi="Times New Roman"/>
          </w:rPr>
          <w:t>Metropolitan Museum of Art, Maitreya and Tuṣita</w:t>
        </w:r>
      </w:hyperlink>
      <w:r>
        <w:rPr>
          <w:rFonts w:ascii="Times New Roman" w:hAnsi="Times New Roman" w:cs="Times New Roman" w:eastAsia="SimSun"/>
          <w:color w:val="174F4B"/>
          <w:lang w:val="en-AU"/>
        </w:rPr>
        <w:t xml:space="preserve">; </w:t>
      </w:r>
      <w:hyperlink r:id="rId63">
        <w:r>
          <w:rPr>
            <w:color w:val="174F4B"/>
            <w:rFonts w:ascii="Times New Roman" w:hAnsi="Times New Roman"/>
          </w:rPr>
          <w:t>Metropolitan Museum of Art, Budai</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15–23 và 55; </w:t>
      </w:r>
      <w:hyperlink r:id="rId61">
        <w:r>
          <w:rPr>
            <w:color w:val="7B4B2A"/>
            <w:rFonts w:ascii="Times New Roman" w:hAnsi="Times New Roman"/>
          </w:rPr>
          <w:t>BDK America, </w:t>
        </w:r>
      </w:hyperlink>
      <w:hyperlink r:id="rId61">
        <w:r>
          <w:rPr>
            <w:color w:val="7B4B2A"/>
            <w:rFonts w:ascii="Times New Roman" w:hAnsi="Times New Roman"/>
          </w:rPr>
          <w:t>Kinh nói về Đức Phật Di Lặc hạ sanh và thành đạo</w:t>
        </w:r>
      </w:hyperlink>
      <w:r>
        <w:rPr>
          <w:rFonts w:ascii="Times New Roman" w:hAnsi="Times New Roman" w:cs="Times New Roman" w:eastAsia="SimSun"/>
          <w:color w:val="7B4B2A"/>
          <w:lang w:val="vi-VN"/>
        </w:rPr>
        <w:t xml:space="preserve">; </w:t>
      </w:r>
      <w:hyperlink r:id="rId62">
        <w:r>
          <w:rPr>
            <w:color w:val="7B4B2A"/>
            <w:rFonts w:ascii="Times New Roman" w:hAnsi="Times New Roman"/>
          </w:rPr>
          <w:t>Metropolitan Museum of Art, Di Lặc và cung trời Đâu Suất</w:t>
        </w:r>
      </w:hyperlink>
      <w:r>
        <w:rPr>
          <w:rFonts w:ascii="Times New Roman" w:hAnsi="Times New Roman" w:cs="Times New Roman" w:eastAsia="SimSun"/>
          <w:color w:val="7B4B2A"/>
          <w:lang w:val="vi-VN"/>
        </w:rPr>
        <w:t xml:space="preserve">; </w:t>
      </w:r>
      <w:hyperlink r:id="rId63">
        <w:r>
          <w:rPr>
            <w:color w:val="7B4B2A"/>
            <w:rFonts w:ascii="Times New Roman" w:hAnsi="Times New Roman"/>
          </w:rPr>
          <w:t>Metropolitan Museum of Art, Bố Đại</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fifteenth-century painting of Maitreya, Rubin Museum of Art. Public domain via </w:t>
      </w:r>
      <w:hyperlink r:id="rId64">
        <w:r>
          <w:rPr>
            <w:color w:val="174F4B"/>
            <w:rFonts w:ascii="Times New Roman" w:hAnsi="Times New Roman"/>
          </w:rPr>
          <w:t>Wikimedia Commons</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tranh Bồ-tát Di Lặc thế kỷ mười lăm, Rubin Museum of Art. Phạm vi công cộng qua </w:t>
      </w:r>
      <w:hyperlink r:id="rId64">
        <w:r>
          <w:rPr>
            <w:color w:val="7B4B2A"/>
            <w:rFonts w:ascii="Times New Roman" w:hAnsi="Times New Roman"/>
          </w:rPr>
          <w:t>Wikimedia Commons</w:t>
        </w:r>
      </w:hyperlink>
      <w:r>
        <w:rPr>
          <w:rFonts w:ascii="Times New Roman" w:hAnsi="Times New Roman" w:cs="Times New Roman" w:eastAsia="SimSun"/>
          <w:i/>
          <w:color w:val="7B4B2A"/>
          <w:lang w:val="vi-VN"/>
        </w:rPr>
        <w:t>.</w:t>
      </w:r>
    </w:p>
    <w:p>
      <w:bookmarkStart w:id="765" w:name="M_FIGURES_012"/>
      <w:pPr>
        <w:pStyle w:val="Heading1"/>
      </w:pPr>
      <w:r>
        <w:rPr>
          <w:rFonts w:ascii="Times New Roman" w:hAnsi="Times New Roman" w:cs="Times New Roman" w:eastAsia="SimSun"/>
          <w:color w:val="174F4B"/>
          <w:lang w:val="en-AU"/>
        </w:rPr>
        <w:t>Prabhūtaratna Buddha</w:t>
      </w:r>
      <w:bookmarkEnd w:id="765"/>
    </w:p>
    <w:p>
      <w:pPr>
        <w:pStyle w:val="VietnameseHeading"/>
      </w:pPr>
      <w:r>
        <w:rPr>
          <w:rFonts w:ascii="Times New Roman" w:hAnsi="Times New Roman" w:cs="Times New Roman" w:eastAsia="SimSun"/>
          <w:color w:val="7B4B2A"/>
          <w:lang w:val="vi-VN"/>
        </w:rPr>
        <w:t>Đức Phật Đa Bảo</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prah-BOO-tah-RUT-nah BOOD-uh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Many Treasures</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him:</w:t>
      </w:r>
      <w:r>
        <w:rPr>
          <w:rFonts w:ascii="Times New Roman" w:hAnsi="Times New Roman" w:cs="Times New Roman" w:eastAsia="SimSun"/>
          <w:color w:val="174F4B"/>
          <w:lang w:val="en-AU"/>
        </w:rPr>
        <w:t xml:space="preserve"> seated beside Śākyamuni inside or above a treasure stūpa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prah-BOO-tah-RUT-nah BOOD-uh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Nhiều Châu Báu</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ngồi bên Đức Phật Thích Ca Mâu Ni trong hoặc phía trên một bảo tháp</w:t>
      </w:r>
    </w:p>
    <w:p>
      <w:pPr>
        <w:keepNext/>
        <w:jc w:val="center"/>
      </w:pPr>
      <w:r>
        <w:drawing>
          <wp:inline xmlns:a="http://schemas.openxmlformats.org/drawingml/2006/main" xmlns:pic="http://schemas.openxmlformats.org/drawingml/2006/picture">
            <wp:extent cx="2040000" cy="3060000"/>
            <wp:docPr id="28" name="Picture 28"/>
            <wp:cNvGraphicFramePr>
              <a:graphicFrameLocks noChangeAspect="1"/>
            </wp:cNvGraphicFramePr>
            <a:graphic>
              <a:graphicData uri="http://schemas.openxmlformats.org/drawingml/2006/picture">
                <pic:pic>
                  <pic:nvPicPr>
                    <pic:cNvPr id="0" name="prabhutaratna.png"/>
                    <pic:cNvPicPr/>
                  </pic:nvPicPr>
                  <pic:blipFill>
                    <a:blip r:embed="rId65"/>
                    <a:stretch>
                      <a:fillRect/>
                    </a:stretch>
                  </pic:blipFill>
                  <pic:spPr>
                    <a:xfrm>
                      <a:off x="0" y="0"/>
                      <a:ext cx="2040000"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Śākyamuni and Prabhūtaratna</w:t>
      </w:r>
    </w:p>
    <w:p>
      <w:pPr>
        <w:pStyle w:val="PairVietnameseNote"/>
        <w:keepLines/>
      </w:pPr>
      <w:r>
        <w:rPr>
          <w:rFonts w:ascii="Times New Roman" w:hAnsi="Times New Roman" w:cs="Times New Roman" w:eastAsia="SimSun"/>
          <w:color w:val="7B4B2A"/>
          <w:lang w:val="vi-VN"/>
        </w:rPr>
        <w:t>Đức Phật Thích Ca Mâu Ni và Đức Phật Đa Bảo</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Canonical account:</w:t>
      </w:r>
      <w:r>
        <w:rPr>
          <w:rFonts w:ascii="Times New Roman" w:hAnsi="Times New Roman" w:cs="Times New Roman" w:eastAsia="SimSun"/>
          <w:color w:val="174F4B"/>
          <w:lang w:val="en-AU"/>
        </w:rPr>
        <w:t xml:space="preserve"> in Chapter 11 of the </w:t>
      </w:r>
      <w:r>
        <w:rPr>
          <w:rFonts w:ascii="Times New Roman" w:hAnsi="Times New Roman" w:cs="Times New Roman" w:eastAsia="SimSun"/>
          <w:i/>
          <w:color w:val="174F4B"/>
          <w:lang w:val="en-AU"/>
        </w:rPr>
        <w:t>Lotus Sūtra</w:t>
      </w:r>
      <w:r>
        <w:rPr>
          <w:rFonts w:ascii="Times New Roman" w:hAnsi="Times New Roman" w:cs="Times New Roman" w:eastAsia="SimSun"/>
          <w:color w:val="174F4B"/>
          <w:lang w:val="en-AU"/>
        </w:rPr>
        <w:t>, Prabhūtaratna's treasure stūpa rises from the earth wherever that teaching is proclaimed. He praises the teaching as true, invites Śākyamuni to share his seat and bears witness before the assembly.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được ghi trong kinh điển:</w:t>
      </w:r>
      <w:r>
        <w:rPr>
          <w:rFonts w:ascii="Times New Roman" w:hAnsi="Times New Roman" w:cs="Times New Roman" w:eastAsia="SimSun"/>
          <w:color w:val="7B4B2A"/>
          <w:lang w:val="vi-VN"/>
        </w:rPr>
        <w:t xml:space="preserve"> trong Phẩm 11 của </w:t>
      </w:r>
      <w:r>
        <w:rPr>
          <w:rFonts w:ascii="Times New Roman" w:hAnsi="Times New Roman" w:cs="Times New Roman" w:eastAsia="SimSun"/>
          <w:i/>
          <w:color w:val="7B4B2A"/>
          <w:lang w:val="vi-VN"/>
        </w:rPr>
        <w:t>Kinh Pháp Hoa</w:t>
      </w:r>
      <w:r>
        <w:rPr>
          <w:rFonts w:ascii="Times New Roman" w:hAnsi="Times New Roman" w:cs="Times New Roman" w:eastAsia="SimSun"/>
          <w:color w:val="7B4B2A"/>
          <w:lang w:val="vi-VN"/>
        </w:rPr>
        <w:t>, bảo tháp của Đức Phật Đa Bảo từ đất vọt lên ở bất cứ nơi nào giáo pháp ấy được tuyên thuyết. Ngài khen lời dạy là chân thật, mời Đức Phật Thích Ca Mâu Ni cùng ngồi và làm chứng trước hội chúng.</w:t>
      </w:r>
    </w:p>
    <w:p>
      <w:pPr>
        <w:pStyle w:val="PairEnglish"/>
        <w:keepLines/>
      </w:pPr>
      <w:r>
        <w:rPr>
          <w:rFonts w:ascii="Times New Roman" w:hAnsi="Times New Roman" w:cs="Times New Roman" w:eastAsia="SimSun"/>
          <w:color w:val="174F4B"/>
          <w:lang w:val="en-AU"/>
        </w:rPr>
        <w:t>Scroll One includes both the stūpa and Prabhūtaratna in its Samantabhadra visualisation and Buddha-name litany.</w:t>
      </w:r>
    </w:p>
    <w:p>
      <w:pPr>
        <w:pStyle w:val="PairVietnamese"/>
        <w:keepLines/>
      </w:pPr>
      <w:r>
        <w:rPr>
          <w:rFonts w:ascii="Times New Roman" w:hAnsi="Times New Roman" w:cs="Times New Roman" w:eastAsia="SimSun"/>
          <w:color w:val="7B4B2A"/>
          <w:lang w:val="vi-VN"/>
        </w:rPr>
        <w:t>Quyển Một đưa cả bảo tháp lẫn Đức Phật Đa Bảo vào phần quán tưởng Bồ-tát Phổ Hiền và nghi thức xưng niệm danh hiệu Phật.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paired Buddhas inside a stūpa commonly represent Prabhūtaratna and Śākyamuni. Prabhūtaratna is not the same figure as Dīpaṃkara, another Buddha of the past. In this guide, Dīpaṃkara points to the long maturation of a vow, while Prabhūtaratna points to witness and the continuity of true teaching.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hai vị Phật ngồi cạnh nhau trong một bảo tháp thường là Đức Phật Đa Bảo và Đức Phật Thích Ca Mâu Ni. Đức Phật Đa Bảo không phải Đức Phật Nhiên Đăng, một vị Phật khác trong quá khứ. Trong sách hướng dẫn này, Đức Phật Nhiên Đăng chỉ sự thành tựu lâu dài của một lời nguyện, còn Đức Phật Đa Bảo chỉ sự chứng minh và tính liên tục của giáo pháp chân thật.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his name is invoked:</w:t>
      </w:r>
      <w:r>
        <w:rPr>
          <w:rFonts w:ascii="Times New Roman" w:hAnsi="Times New Roman" w:cs="Times New Roman" w:eastAsia="SimSun"/>
          <w:color w:val="174F4B"/>
          <w:lang w:val="en-AU"/>
        </w:rPr>
        <w:t xml:space="preserve"> to place the practice before an awakened witness and affirm the continuity of the Dharma.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đặt pháp tu trước một vị chứng minh giác ngộ và xác quyết tính liên tục của Chánh pháp.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East Asian images of two Buddhas seated together usually depict this scene, not two unrelated teachers.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các hình tượng Đông Á có hai vị Phật ngồi cạnh nhau thường mô tả cảnh này, không phải hai vị thầy không liên hệ.</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stop hiding the truth and make reform accountable before a worthy witness.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thôi che giấu sự thật và chịu trách nhiệm về sự sửa đổi trước một vị chứng minh xứng đáng.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11–12 and 19–23; </w:t>
      </w:r>
      <w:hyperlink r:id="rId66">
        <w:r>
          <w:rPr>
            <w:color w:val="174F4B"/>
            <w:rFonts w:ascii="Times New Roman" w:hAnsi="Times New Roman"/>
          </w:rPr>
          <w:t>BDK America, </w:t>
        </w:r>
      </w:hyperlink>
      <w:hyperlink r:id="rId66">
        <w:r>
          <w:rPr>
            <w:color w:val="174F4B"/>
            <w:rFonts w:ascii="Times New Roman" w:hAnsi="Times New Roman"/>
          </w:rPr>
          <w:t>The Lotus Sutra</w:t>
        </w:r>
      </w:hyperlink>
      <w:hyperlink r:id="rId66">
        <w:r>
          <w:rPr>
            <w:color w:val="174F4B"/>
            <w:rFonts w:ascii="Times New Roman" w:hAnsi="Times New Roman"/>
          </w:rPr>
          <w:t>, Chapter 11, PDF pp. 183–190</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11–12 và 19–23; </w:t>
      </w:r>
      <w:hyperlink r:id="rId66">
        <w:r>
          <w:rPr>
            <w:color w:val="7B4B2A"/>
            <w:rFonts w:ascii="Times New Roman" w:hAnsi="Times New Roman"/>
          </w:rPr>
          <w:t>BDK America, </w:t>
        </w:r>
      </w:hyperlink>
      <w:hyperlink r:id="rId66">
        <w:r>
          <w:rPr>
            <w:color w:val="7B4B2A"/>
            <w:rFonts w:ascii="Times New Roman" w:hAnsi="Times New Roman"/>
          </w:rPr>
          <w:t>Kinh Pháp Hoa</w:t>
        </w:r>
      </w:hyperlink>
      <w:hyperlink r:id="rId66">
        <w:r>
          <w:rPr>
            <w:color w:val="7B4B2A"/>
            <w:rFonts w:ascii="Times New Roman" w:hAnsi="Times New Roman"/>
          </w:rPr>
          <w:t>, Phẩm 11, tệp PDF tr. 183–190</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Śākyamuni and Prabhūtaratna, China, dated 609. Gary Todd, CC0 via </w:t>
      </w:r>
      <w:hyperlink r:id="rId67">
        <w:r>
          <w:rPr>
            <w:color w:val="174F4B"/>
            <w:rFonts w:ascii="Times New Roman" w:hAnsi="Times New Roman"/>
          </w:rPr>
          <w:t>Wikimedia Commons</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Đức Phật Thích Ca Mâu Ni và Đức Phật Đa Bảo, Trung Hoa, niên đại 609. Gary Todd, CC0 qua </w:t>
      </w:r>
      <w:hyperlink r:id="rId67">
        <w:r>
          <w:rPr>
            <w:color w:val="7B4B2A"/>
            <w:rFonts w:ascii="Times New Roman" w:hAnsi="Times New Roman"/>
          </w:rPr>
          <w:t>Wikimedia Commons</w:t>
        </w:r>
      </w:hyperlink>
      <w:r>
        <w:rPr>
          <w:rFonts w:ascii="Times New Roman" w:hAnsi="Times New Roman" w:cs="Times New Roman" w:eastAsia="SimSun"/>
          <w:i/>
          <w:color w:val="7B4B2A"/>
          <w:lang w:val="vi-VN"/>
        </w:rPr>
        <w:t>.</w:t>
      </w:r>
    </w:p>
    <w:p>
      <w:bookmarkStart w:id="766" w:name="M_FIGURES_013"/>
      <w:pPr>
        <w:pStyle w:val="Heading1"/>
      </w:pPr>
      <w:r>
        <w:rPr>
          <w:rFonts w:ascii="Times New Roman" w:hAnsi="Times New Roman" w:cs="Times New Roman" w:eastAsia="SimSun"/>
          <w:color w:val="174F4B"/>
          <w:lang w:val="en-AU"/>
        </w:rPr>
        <w:t>Principal bodhisattvas</w:t>
      </w:r>
      <w:bookmarkEnd w:id="766"/>
    </w:p>
    <w:p>
      <w:pPr>
        <w:pStyle w:val="VietnameseHeading"/>
      </w:pPr>
      <w:r>
        <w:rPr>
          <w:rFonts w:ascii="Times New Roman" w:hAnsi="Times New Roman" w:cs="Times New Roman" w:eastAsia="SimSun"/>
          <w:color w:val="7B4B2A"/>
          <w:lang w:val="vi-VN"/>
        </w:rPr>
        <w:t>Các vị Bồ-tát chính</w:t>
      </w:r>
    </w:p>
    <w:p>
      <w:bookmarkStart w:id="767" w:name="M_FIGURES_014"/>
      <w:pPr>
        <w:pStyle w:val="Heading1"/>
      </w:pPr>
      <w:r>
        <w:rPr>
          <w:rFonts w:ascii="Times New Roman" w:hAnsi="Times New Roman" w:cs="Times New Roman" w:eastAsia="SimSun"/>
          <w:color w:val="174F4B"/>
          <w:lang w:val="en-AU"/>
        </w:rPr>
        <w:t>Avalokiteśvara Bodhisattva</w:t>
      </w:r>
      <w:bookmarkEnd w:id="767"/>
    </w:p>
    <w:p>
      <w:pPr>
        <w:pStyle w:val="VietnameseHeading"/>
      </w:pPr>
      <w:r>
        <w:rPr>
          <w:rFonts w:ascii="Times New Roman" w:hAnsi="Times New Roman" w:cs="Times New Roman" w:eastAsia="SimSun"/>
          <w:color w:val="7B4B2A"/>
          <w:lang w:val="vi-VN"/>
        </w:rPr>
        <w:t>Bồ-tát Quán Thế Âm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ah-vah-loh-kee-TAYSH-vah-rah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Common English or Chinese name:</w:t>
      </w:r>
      <w:r>
        <w:rPr>
          <w:rFonts w:ascii="Times New Roman" w:hAnsi="Times New Roman" w:cs="Times New Roman" w:eastAsia="SimSun"/>
          <w:color w:val="174F4B"/>
          <w:lang w:val="en-AU"/>
        </w:rPr>
        <w:t xml:space="preserve"> Guanyin, </w:t>
      </w:r>
      <w:r>
        <w:rPr>
          <w:rFonts w:ascii="Times New Roman" w:hAnsi="Times New Roman" w:cs="Times New Roman" w:eastAsia="SimSun"/>
          <w:i/>
          <w:color w:val="174F4B"/>
          <w:lang w:val="en-AU"/>
        </w:rPr>
        <w:t>gwahn-yin</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commonly understood in East Asia as the one who observes the cries of the world</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this figure:</w:t>
      </w:r>
      <w:r>
        <w:rPr>
          <w:rFonts w:ascii="Times New Roman" w:hAnsi="Times New Roman" w:cs="Times New Roman" w:eastAsia="SimSun"/>
          <w:color w:val="174F4B"/>
          <w:lang w:val="en-AU"/>
        </w:rPr>
        <w:t xml:space="preserve"> a lotus, vase of pure water, willow branch, many arms, or a small Amitābha image in the crown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ah-vah-loh-kee-TAYSH-vah-rah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Tên tiếng Anh hoặc tiếng Hoa thông dụng:</w:t>
      </w:r>
      <w:r>
        <w:rPr>
          <w:rFonts w:ascii="Times New Roman" w:hAnsi="Times New Roman" w:cs="Times New Roman" w:eastAsia="SimSun"/>
          <w:color w:val="7B4B2A"/>
          <w:lang w:val="vi-VN"/>
        </w:rPr>
        <w:t xml:space="preserve"> Guanyin, </w:t>
      </w:r>
      <w:r>
        <w:rPr>
          <w:rFonts w:ascii="Times New Roman" w:hAnsi="Times New Roman" w:cs="Times New Roman" w:eastAsia="SimSun"/>
          <w:i/>
          <w:color w:val="7B4B2A"/>
          <w:lang w:val="vi-VN"/>
        </w:rPr>
        <w:t>gwahn-yin</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thường được hiểu ở Đông Á là vị quán sát tiếng kêu than của thế gian</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hoa sen, bình nước thanh tịnh, cành dương liễu, nhiều cánh tay hoặc một hình Đức Phật A Di Đà nhỏ trên mão</w:t>
      </w:r>
    </w:p>
    <w:p>
      <w:pPr>
        <w:keepNext/>
        <w:jc w:val="center"/>
      </w:pPr>
      <w:r>
        <w:drawing>
          <wp:inline xmlns:a="http://schemas.openxmlformats.org/drawingml/2006/main" xmlns:pic="http://schemas.openxmlformats.org/drawingml/2006/picture">
            <wp:extent cx="2276640" cy="3060000"/>
            <wp:docPr id="29" name="Picture 29"/>
            <wp:cNvGraphicFramePr>
              <a:graphicFrameLocks noChangeAspect="1"/>
            </wp:cNvGraphicFramePr>
            <a:graphic>
              <a:graphicData uri="http://schemas.openxmlformats.org/drawingml/2006/picture">
                <pic:pic>
                  <pic:nvPicPr>
                    <pic:cNvPr id="0" name="avalokitesvara.png"/>
                    <pic:cNvPicPr/>
                  </pic:nvPicPr>
                  <pic:blipFill>
                    <a:blip r:embed="rId68"/>
                    <a:stretch>
                      <a:fillRect/>
                    </a:stretch>
                  </pic:blipFill>
                  <pic:spPr>
                    <a:xfrm>
                      <a:off x="0" y="0"/>
                      <a:ext cx="2276640"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Avalokiteśvara, or Guanyin</w:t>
      </w:r>
    </w:p>
    <w:p>
      <w:pPr>
        <w:pStyle w:val="PairVietnameseNote"/>
        <w:keepLines/>
      </w:pPr>
      <w:r>
        <w:rPr>
          <w:rFonts w:ascii="Times New Roman" w:hAnsi="Times New Roman" w:cs="Times New Roman" w:eastAsia="SimSun"/>
          <w:color w:val="7B4B2A"/>
          <w:lang w:val="vi-VN"/>
        </w:rPr>
        <w:t>Bồ-tát Quán Thế Âm, hay Guanyin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Canonical account:</w:t>
      </w:r>
      <w:r>
        <w:rPr>
          <w:rFonts w:ascii="Times New Roman" w:hAnsi="Times New Roman" w:cs="Times New Roman" w:eastAsia="SimSun"/>
          <w:color w:val="174F4B"/>
          <w:lang w:val="en-AU"/>
        </w:rPr>
        <w:t xml:space="preserve"> Avalokiteśvara embodies compassion that hears suffering and responds in whatever form can help. Chapter 25 of the </w:t>
      </w:r>
      <w:r>
        <w:rPr>
          <w:rFonts w:ascii="Times New Roman" w:hAnsi="Times New Roman" w:cs="Times New Roman" w:eastAsia="SimSun"/>
          <w:i/>
          <w:color w:val="174F4B"/>
          <w:lang w:val="en-AU"/>
        </w:rPr>
        <w:t>Lotus Sūtra</w:t>
      </w:r>
      <w:r>
        <w:rPr>
          <w:rFonts w:ascii="Times New Roman" w:hAnsi="Times New Roman" w:cs="Times New Roman" w:eastAsia="SimSun"/>
          <w:color w:val="174F4B"/>
          <w:lang w:val="en-AU"/>
        </w:rPr>
        <w:t xml:space="preserve"> describes this responsiveness through many forms suited to different beings. In 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xml:space="preserve"> recited during the memorial rite, this bodhisattva also embodies profound wisdom by seeing the five aggregates as empty.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được ghi trong kinh điển:</w:t>
      </w:r>
      <w:r>
        <w:rPr>
          <w:rFonts w:ascii="Times New Roman" w:hAnsi="Times New Roman" w:cs="Times New Roman" w:eastAsia="SimSun"/>
          <w:color w:val="7B4B2A"/>
          <w:lang w:val="vi-VN"/>
        </w:rPr>
        <w:t xml:space="preserve"> Bồ-tát Quán Thế Âm thể hiện lòng bi mẫn lắng nghe khổ đau và ứng hiện dưới bất cứ hình thức nào có thể cứu giúp. Phẩm 25 của </w:t>
      </w:r>
      <w:r>
        <w:rPr>
          <w:rFonts w:ascii="Times New Roman" w:hAnsi="Times New Roman" w:cs="Times New Roman" w:eastAsia="SimSun"/>
          <w:i/>
          <w:color w:val="7B4B2A"/>
          <w:lang w:val="vi-VN"/>
        </w:rPr>
        <w:t>Kinh Pháp Hoa</w:t>
      </w:r>
      <w:r>
        <w:rPr>
          <w:rFonts w:ascii="Times New Roman" w:hAnsi="Times New Roman" w:cs="Times New Roman" w:eastAsia="SimSun"/>
          <w:color w:val="7B4B2A"/>
          <w:lang w:val="vi-VN"/>
        </w:rPr>
        <w:t xml:space="preserve"> mô tả sự ứng hiện này qua nhiều hình tướng thích hợp với các chúng sanh khác nhau. Trong </w:t>
      </w:r>
      <w:r>
        <w:rPr>
          <w:rFonts w:ascii="Times New Roman" w:hAnsi="Times New Roman" w:cs="Times New Roman" w:eastAsia="SimSun"/>
          <w:i/>
          <w:color w:val="7B4B2A"/>
          <w:lang w:val="vi-VN"/>
        </w:rPr>
        <w:t>Bát-nhã Tâm Kinh</w:t>
      </w:r>
      <w:r>
        <w:rPr>
          <w:rFonts w:ascii="Times New Roman" w:hAnsi="Times New Roman" w:cs="Times New Roman" w:eastAsia="SimSun"/>
          <w:color w:val="7B4B2A"/>
          <w:lang w:val="vi-VN"/>
        </w:rPr>
        <w:t xml:space="preserve"> được tụng trong nghi thức tưởng niệm, vị Bồ-tát này cũng thể hiện trí tuệ sâu xa bằng cách quán chiếu năm uẩn đều không.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Guanyin is the Chinese name by which Avalokiteśvara is widely known. The small Amitābha image sometimes worn in the crown connects Guanyin with Amitābha's Pure Land. A vase and willow branch are common East Asian cues; a lotus and many-armed forms belong to other established forms. No single attribute appears in every image.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Guanyin là tên tiếng Hoa phổ biến của Bồ-tát Quán Thế Âm. Hình Đức Phật A Di Đà nhỏ đôi khi được đội trên mão nối Bồ-tát Quán Thế Âm với Tịnh độ của Đức Phật A Di Đà. Bình nước và cành dương liễu là những dấu hiệu Đông Á thường gặp; hoa sen và hình nhiều tay thuộc các hóa thân đã được xác lập khác. Không một thuộc tướng nào xuất hiện trong mọi hình tượng.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the name is invoked:</w:t>
      </w:r>
      <w:r>
        <w:rPr>
          <w:rFonts w:ascii="Times New Roman" w:hAnsi="Times New Roman" w:cs="Times New Roman" w:eastAsia="SimSun"/>
          <w:color w:val="174F4B"/>
          <w:lang w:val="en-AU"/>
        </w:rPr>
        <w:t xml:space="preserve"> for responsive compassion joined with insight.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có lòng từ bi ứng hiện đi cùng tuệ giác.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Indian images are often masculine. In China, Vietnam and other parts of East Asia, Guanyin is often represented in a feminine form. These are not separate bodhisattvas.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hình tượng Ấn Độ thường mang thân nam. Tại Trung Hoa, Việt Nam và những vùng khác ở Đông Á, Bồ-tát Quán Thế Âm thường được thể hiện dưới thân nữ. Đây không phải những vị Bồ-tát khác nhau.</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listen fully before defending yourself, then respond in a way that actually reduces suffering.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lắng nghe trọn vẹn trước khi tự biện hộ, rồi đáp ứng theo cách thật sự làm giảm khổ.</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19–23 and 59–64; </w:t>
      </w:r>
      <w:hyperlink r:id="rId69">
        <w:r>
          <w:rPr>
            <w:color w:val="174F4B"/>
            <w:rFonts w:ascii="Times New Roman" w:hAnsi="Times New Roman"/>
          </w:rPr>
          <w:t>Fo Guang Shan, </w:t>
        </w:r>
      </w:hyperlink>
      <w:hyperlink r:id="rId69">
        <w:r>
          <w:rPr>
            <w:color w:val="174F4B"/>
            <w:rFonts w:ascii="Times New Roman" w:hAnsi="Times New Roman"/>
          </w:rPr>
          <w:t>The Heart Sūtra</w:t>
        </w:r>
      </w:hyperlink>
      <w:r>
        <w:rPr>
          <w:rFonts w:ascii="Times New Roman" w:hAnsi="Times New Roman" w:cs="Times New Roman" w:eastAsia="SimSun"/>
          <w:color w:val="174F4B"/>
          <w:lang w:val="en-AU"/>
        </w:rPr>
        <w:t xml:space="preserve">; </w:t>
      </w:r>
      <w:hyperlink r:id="rId66">
        <w:r>
          <w:rPr>
            <w:color w:val="174F4B"/>
            <w:rFonts w:ascii="Times New Roman" w:hAnsi="Times New Roman"/>
          </w:rPr>
          <w:t>BDK America, </w:t>
        </w:r>
      </w:hyperlink>
      <w:hyperlink r:id="rId66">
        <w:r>
          <w:rPr>
            <w:color w:val="174F4B"/>
            <w:rFonts w:ascii="Times New Roman" w:hAnsi="Times New Roman"/>
          </w:rPr>
          <w:t>The Lotus Sutra</w:t>
        </w:r>
      </w:hyperlink>
      <w:hyperlink r:id="rId66">
        <w:r>
          <w:rPr>
            <w:color w:val="174F4B"/>
            <w:rFonts w:ascii="Times New Roman" w:hAnsi="Times New Roman"/>
          </w:rPr>
          <w:t>, Chapter 25, PDF pp. 311–318</w:t>
        </w:r>
      </w:hyperlink>
      <w:r>
        <w:rPr>
          <w:rFonts w:ascii="Times New Roman" w:hAnsi="Times New Roman" w:cs="Times New Roman" w:eastAsia="SimSun"/>
          <w:color w:val="174F4B"/>
          <w:lang w:val="en-AU"/>
        </w:rPr>
        <w:t xml:space="preserve">; </w:t>
      </w:r>
      <w:hyperlink r:id="rId70">
        <w:r>
          <w:rPr>
            <w:color w:val="174F4B"/>
            <w:rFonts w:ascii="Times New Roman" w:hAnsi="Times New Roman"/>
          </w:rPr>
          <w:t>Metropolitan Museum of Art, Avalokiteśvara and Mahāsthāmaprāpta</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19–23 và 59–64; </w:t>
      </w:r>
      <w:hyperlink r:id="rId69">
        <w:r>
          <w:rPr>
            <w:color w:val="7B4B2A"/>
            <w:rFonts w:ascii="Times New Roman" w:hAnsi="Times New Roman"/>
          </w:rPr>
          <w:t>Phật Quang Sơn, </w:t>
        </w:r>
      </w:hyperlink>
      <w:hyperlink r:id="rId69">
        <w:r>
          <w:rPr>
            <w:color w:val="7B4B2A"/>
            <w:rFonts w:ascii="Times New Roman" w:hAnsi="Times New Roman"/>
          </w:rPr>
          <w:t>Bát-nhã Tâm Kinh</w:t>
        </w:r>
      </w:hyperlink>
      <w:r>
        <w:rPr>
          <w:rFonts w:ascii="Times New Roman" w:hAnsi="Times New Roman" w:cs="Times New Roman" w:eastAsia="SimSun"/>
          <w:color w:val="7B4B2A"/>
          <w:lang w:val="vi-VN"/>
        </w:rPr>
        <w:t xml:space="preserve">; </w:t>
      </w:r>
      <w:hyperlink r:id="rId66">
        <w:r>
          <w:rPr>
            <w:color w:val="7B4B2A"/>
            <w:rFonts w:ascii="Times New Roman" w:hAnsi="Times New Roman"/>
          </w:rPr>
          <w:t>BDK America, </w:t>
        </w:r>
      </w:hyperlink>
      <w:hyperlink r:id="rId66">
        <w:r>
          <w:rPr>
            <w:color w:val="7B4B2A"/>
            <w:rFonts w:ascii="Times New Roman" w:hAnsi="Times New Roman"/>
          </w:rPr>
          <w:t>Kinh Pháp Hoa</w:t>
        </w:r>
      </w:hyperlink>
      <w:hyperlink r:id="rId66">
        <w:r>
          <w:rPr>
            <w:color w:val="7B4B2A"/>
            <w:rFonts w:ascii="Times New Roman" w:hAnsi="Times New Roman"/>
          </w:rPr>
          <w:t>, Phẩm 25, tệp PDF tr. 311–318</w:t>
        </w:r>
      </w:hyperlink>
      <w:r>
        <w:rPr>
          <w:rFonts w:ascii="Times New Roman" w:hAnsi="Times New Roman" w:cs="Times New Roman" w:eastAsia="SimSun"/>
          <w:color w:val="7B4B2A"/>
          <w:lang w:val="vi-VN"/>
        </w:rPr>
        <w:t xml:space="preserve">; </w:t>
      </w:r>
      <w:hyperlink r:id="rId70">
        <w:r>
          <w:rPr>
            <w:color w:val="7B4B2A"/>
            <w:rFonts w:ascii="Times New Roman" w:hAnsi="Times New Roman"/>
          </w:rPr>
          <w:t>Metropolitan Museum of Art, Bồ-tát Quán Thế Âm và Đại Thế Chí</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Guanyin, China, late seventeenth to early eighteenth century, Metropolitan Museum of Art. </w:t>
      </w:r>
      <w:hyperlink r:id="rId71">
        <w:r>
          <w:rPr>
            <w:color w:val="174F4B"/>
            <w:rFonts w:ascii="Times New Roman" w:hAnsi="Times New Roman"/>
          </w:rPr>
          <w:t>Public domain</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Bồ-tát Quán Thế Âm, Trung Hoa, cuối thế kỷ mười bảy đến đầu thế kỷ mười tám, Metropolitan Museum of Art. </w:t>
      </w:r>
      <w:hyperlink r:id="rId71">
        <w:r>
          <w:rPr>
            <w:color w:val="7B4B2A"/>
            <w:rFonts w:ascii="Times New Roman" w:hAnsi="Times New Roman"/>
          </w:rPr>
          <w:t>Phạm vi công cộng</w:t>
        </w:r>
      </w:hyperlink>
      <w:r>
        <w:rPr>
          <w:rFonts w:ascii="Times New Roman" w:hAnsi="Times New Roman" w:cs="Times New Roman" w:eastAsia="SimSun"/>
          <w:i/>
          <w:color w:val="7B4B2A"/>
          <w:lang w:val="vi-VN"/>
        </w:rPr>
        <w:t>.</w:t>
      </w:r>
    </w:p>
    <w:p>
      <w:bookmarkStart w:id="768" w:name="M_FIGURES_015"/>
      <w:pPr>
        <w:pStyle w:val="Heading1"/>
      </w:pPr>
      <w:r>
        <w:rPr>
          <w:rFonts w:ascii="Times New Roman" w:hAnsi="Times New Roman" w:cs="Times New Roman" w:eastAsia="SimSun"/>
          <w:color w:val="174F4B"/>
          <w:lang w:val="en-AU"/>
        </w:rPr>
        <w:t>Mañjuśrī Bodhisattva</w:t>
      </w:r>
      <w:bookmarkEnd w:id="768"/>
    </w:p>
    <w:p>
      <w:pPr>
        <w:pStyle w:val="VietnameseHeading"/>
      </w:pPr>
      <w:r>
        <w:rPr>
          <w:rFonts w:ascii="Times New Roman" w:hAnsi="Times New Roman" w:cs="Times New Roman" w:eastAsia="SimSun"/>
          <w:color w:val="7B4B2A"/>
          <w:lang w:val="vi-VN"/>
        </w:rPr>
        <w:t>Bồ-tát Văn Thù</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mun-joo-SHREE</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Wondrous Glory or Wondrous Auspiciousness</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this figure:</w:t>
      </w:r>
      <w:r>
        <w:rPr>
          <w:rFonts w:ascii="Times New Roman" w:hAnsi="Times New Roman" w:cs="Times New Roman" w:eastAsia="SimSun"/>
          <w:color w:val="174F4B"/>
          <w:lang w:val="en-AU"/>
        </w:rPr>
        <w:t xml:space="preserve"> a flaming sword, wisdom scripture, lotus or lion mount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mun-joo-SHREE</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Diệu Đức hoặc Diệu Cát Tường</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kiếm lửa, kinh trí tuệ, hoa sen hoặc sư tử làm vật cưỡi</w:t>
      </w:r>
    </w:p>
    <w:p>
      <w:pPr>
        <w:keepNext/>
        <w:jc w:val="center"/>
      </w:pPr>
      <w:r>
        <w:drawing>
          <wp:inline xmlns:a="http://schemas.openxmlformats.org/drawingml/2006/main" xmlns:pic="http://schemas.openxmlformats.org/drawingml/2006/picture">
            <wp:extent cx="2040637" cy="3059999"/>
            <wp:docPr id="30" name="Picture 30"/>
            <wp:cNvGraphicFramePr>
              <a:graphicFrameLocks noChangeAspect="1"/>
            </wp:cNvGraphicFramePr>
            <a:graphic>
              <a:graphicData uri="http://schemas.openxmlformats.org/drawingml/2006/picture">
                <pic:pic>
                  <pic:nvPicPr>
                    <pic:cNvPr id="0" name="manjusri.png"/>
                    <pic:cNvPicPr/>
                  </pic:nvPicPr>
                  <pic:blipFill>
                    <a:blip r:embed="rId72"/>
                    <a:stretch>
                      <a:fillRect/>
                    </a:stretch>
                  </pic:blipFill>
                  <pic:spPr>
                    <a:xfrm>
                      <a:off x="0" y="0"/>
                      <a:ext cx="2040637" cy="3059999"/>
                    </a:xfrm>
                    <a:prstGeom prst="rect"/>
                  </pic:spPr>
                </pic:pic>
              </a:graphicData>
            </a:graphic>
          </wp:inline>
        </w:drawing>
      </w:r>
    </w:p>
    <w:p>
      <w:pPr>
        <w:pStyle w:val="PairEnglishNote"/>
        <w:keepLines/>
      </w:pPr>
      <w:r>
        <w:rPr>
          <w:rFonts w:ascii="Times New Roman" w:hAnsi="Times New Roman" w:cs="Times New Roman" w:eastAsia="SimSun"/>
          <w:color w:val="174F4B"/>
          <w:lang w:val="en-AU"/>
        </w:rPr>
        <w:t>Mañjuśrī riding a lion</w:t>
      </w:r>
    </w:p>
    <w:p>
      <w:pPr>
        <w:pStyle w:val="PairVietnameseNote"/>
        <w:keepLines/>
      </w:pPr>
      <w:r>
        <w:rPr>
          <w:rFonts w:ascii="Times New Roman" w:hAnsi="Times New Roman" w:cs="Times New Roman" w:eastAsia="SimSun"/>
          <w:color w:val="7B4B2A"/>
          <w:lang w:val="vi-VN"/>
        </w:rPr>
        <w:t>Bồ-tát Văn Thù cưỡi sư tử</w:t>
      </w:r>
    </w:p>
    <w:p>
      <w:pPr>
        <w:pStyle w:val="PairEnglish"/>
        <w:keepLines/>
      </w:pPr>
      <w:r>
        <w:rPr>
          <w:rFonts w:ascii="Times New Roman" w:hAnsi="Times New Roman" w:cs="Times New Roman" w:eastAsia="SimSun"/>
          <w:color w:val="174F4B"/>
          <w:lang w:val="en-AU"/>
        </w:rPr>
        <w:t>Mañjuśrī embodies the wisdom that recognises emptiness and cuts through confused views. In Mahāyāna sūtras he often asks or answers the question that exposes the heart of a teaching. “Wisdom” here is insight into conditions, impermanence and emptiness, joined with the ability to choose a skilful response.</w:t>
      </w:r>
    </w:p>
    <w:p>
      <w:pPr>
        <w:pStyle w:val="PairVietnamese"/>
        <w:keepLines/>
      </w:pPr>
      <w:r>
        <w:rPr>
          <w:rFonts w:ascii="Times New Roman" w:hAnsi="Times New Roman" w:cs="Times New Roman" w:eastAsia="SimSun"/>
          <w:color w:val="7B4B2A"/>
          <w:lang w:val="vi-VN"/>
        </w:rPr>
        <w:t>Bồ-tát Văn Thù thể hiện trí tuệ nhận ra tánh không và chặt đứt các quan kiến mê lầm. Trong kinh điển Đại thừa, Ngài thường nêu hoặc trả lời câu hỏi làm sáng tỏ cốt lõi của một giáo pháp. “Trí tuệ” ở đây là tuệ giác về duyên, vô thường và tánh không, kết hợp với khả năng chọn cách ứng xử thiện xảo.</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Mañjuśrī and Samantabhadra often attend Śākyamuni as wisdom and practice. The pairing is useful in repentance: understanding why harm arose is incomplete until a corrective action follows, while determined action without clear understanding can repeat the same confusion.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Bồ-tát Văn Thù và Phổ Hiền thường hầu Đức Phật Thích Ca Mâu Ni với vai trò trí tuệ và sự thực hành. Sự kết hợp này hữu ích trong sám hối: hiểu nguyên nhân tổn hại vẫn chưa trọn nếu không có hành động sửa sai theo sau, còn hành động quyết liệt mà thiếu hiểu biết rõ ràng có thể lặp lại cùng sự mê lầm.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the name is invoked:</w:t>
      </w:r>
      <w:r>
        <w:rPr>
          <w:rFonts w:ascii="Times New Roman" w:hAnsi="Times New Roman" w:cs="Times New Roman" w:eastAsia="SimSun"/>
          <w:color w:val="174F4B"/>
          <w:lang w:val="en-AU"/>
        </w:rPr>
        <w:t xml:space="preserve"> to understand the conditions behind harmful action and avoid mistaking shame for wisdom.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hiểu những điều kiện đằng sau hành động gây hại và tránh lầm sự hổ thẹn là trí tuệ.</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the sword is not a weapon against people. It represents insight cutting through ignorance. The lion expresses the fearless voice of the Dharma.</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thanh kiếm không phải vũ khí chống lại con người. Nó tượng trưng cho tuệ giác chặt đứt vô minh. Sư tử biểu thị tiếng nói Chánh pháp không sợ hãi.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ask which assumption, story or misperception allowed the action to seem reasonable.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hỏi xem giả định, câu chuyện hay nhận thức sai nào đã khiến hành động ấy có vẻ hợp lý.</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19–23 and 55; </w:t>
      </w:r>
      <w:hyperlink r:id="rId73">
        <w:r>
          <w:rPr>
            <w:color w:val="174F4B"/>
            <w:rFonts w:ascii="Times New Roman" w:hAnsi="Times New Roman"/>
          </w:rPr>
          <w:t>Metropolitan Museum of Art, Mañjuśrī's sword and wisdom text</w:t>
        </w:r>
      </w:hyperlink>
      <w:r>
        <w:rPr>
          <w:rFonts w:ascii="Times New Roman" w:hAnsi="Times New Roman" w:cs="Times New Roman" w:eastAsia="SimSun"/>
          <w:color w:val="174F4B"/>
          <w:lang w:val="en-AU"/>
        </w:rPr>
        <w:t xml:space="preserve">; </w:t>
      </w:r>
      <w:hyperlink r:id="rId42">
        <w:r>
          <w:rPr>
            <w:color w:val="174F4B"/>
            <w:rFonts w:ascii="Times New Roman" w:hAnsi="Times New Roman"/>
          </w:rPr>
          <w:t>National Museum of Asian Art, Śākyamuni with Mañjuśrī and Samantabhadra</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19–23 và 55; </w:t>
      </w:r>
      <w:hyperlink r:id="rId73">
        <w:r>
          <w:rPr>
            <w:color w:val="7B4B2A"/>
            <w:rFonts w:ascii="Times New Roman" w:hAnsi="Times New Roman"/>
          </w:rPr>
          <w:t>Metropolitan Museum of Art, kiếm và kinh trí tuệ của Bồ-tát Văn Thù</w:t>
        </w:r>
      </w:hyperlink>
      <w:r>
        <w:rPr>
          <w:rFonts w:ascii="Times New Roman" w:hAnsi="Times New Roman" w:cs="Times New Roman" w:eastAsia="SimSun"/>
          <w:color w:val="7B4B2A"/>
          <w:lang w:val="vi-VN"/>
        </w:rPr>
        <w:t xml:space="preserve">; </w:t>
      </w:r>
      <w:hyperlink r:id="rId42">
        <w:r>
          <w:rPr>
            <w:color w:val="7B4B2A"/>
            <w:rFonts w:ascii="Times New Roman" w:hAnsi="Times New Roman"/>
          </w:rPr>
          <w:t>National Museum of Asian Art, Đức Phật Thích Ca Mâu Ni với Bồ-tát Văn Thù và Phổ Hiền</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traditional image of lion-riding Mañjuśrī. Public domain via </w:t>
      </w:r>
      <w:hyperlink r:id="rId74">
        <w:r>
          <w:rPr>
            <w:color w:val="174F4B"/>
            <w:rFonts w:ascii="Times New Roman" w:hAnsi="Times New Roman"/>
          </w:rPr>
          <w:t>Wikimedia Commons</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hình tượng truyền thống Bồ-tát Văn Thù cưỡi sư tử. Phạm vi công cộng qua </w:t>
      </w:r>
      <w:hyperlink r:id="rId74">
        <w:r>
          <w:rPr>
            <w:color w:val="7B4B2A"/>
            <w:rFonts w:ascii="Times New Roman" w:hAnsi="Times New Roman"/>
          </w:rPr>
          <w:t>Wikimedia Commons</w:t>
        </w:r>
      </w:hyperlink>
      <w:r>
        <w:rPr>
          <w:rFonts w:ascii="Times New Roman" w:hAnsi="Times New Roman" w:cs="Times New Roman" w:eastAsia="SimSun"/>
          <w:i/>
          <w:color w:val="7B4B2A"/>
          <w:lang w:val="vi-VN"/>
        </w:rPr>
        <w:t>.</w:t>
      </w:r>
    </w:p>
    <w:p>
      <w:bookmarkStart w:id="769" w:name="M_FIGURES_016"/>
      <w:pPr>
        <w:pStyle w:val="Heading1"/>
      </w:pPr>
      <w:r>
        <w:rPr>
          <w:rFonts w:ascii="Times New Roman" w:hAnsi="Times New Roman" w:cs="Times New Roman" w:eastAsia="SimSun"/>
          <w:color w:val="174F4B"/>
          <w:lang w:val="en-AU"/>
        </w:rPr>
        <w:t>Samantabhadra Bodhisattva</w:t>
      </w:r>
      <w:bookmarkEnd w:id="769"/>
    </w:p>
    <w:p>
      <w:pPr>
        <w:pStyle w:val="VietnameseHeading"/>
      </w:pPr>
      <w:r>
        <w:rPr>
          <w:rFonts w:ascii="Times New Roman" w:hAnsi="Times New Roman" w:cs="Times New Roman" w:eastAsia="SimSun"/>
          <w:color w:val="7B4B2A"/>
          <w:lang w:val="vi-VN"/>
        </w:rPr>
        <w:t>Bồ-tát Phổ Hiền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sah-MUN-tah-BHAD-rah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Universal Worthy or All-encompassing Good</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this figure:</w:t>
      </w:r>
      <w:r>
        <w:rPr>
          <w:rFonts w:ascii="Times New Roman" w:hAnsi="Times New Roman" w:cs="Times New Roman" w:eastAsia="SimSun"/>
          <w:color w:val="174F4B"/>
          <w:lang w:val="en-AU"/>
        </w:rPr>
        <w:t xml:space="preserve"> a white elephant, often with six tusks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sah-MUN-tah-BHAD-rah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Phổ Hiền hoặc Điều Thiện Trùm Khắp</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voi trắng, thường có sáu ngà</w:t>
      </w:r>
    </w:p>
    <w:p>
      <w:pPr>
        <w:keepNext/>
        <w:jc w:val="center"/>
      </w:pPr>
      <w:r>
        <w:drawing>
          <wp:inline xmlns:a="http://schemas.openxmlformats.org/drawingml/2006/main" xmlns:pic="http://schemas.openxmlformats.org/drawingml/2006/picture">
            <wp:extent cx="2295000" cy="3060000"/>
            <wp:docPr id="31" name="Picture 31"/>
            <wp:cNvGraphicFramePr>
              <a:graphicFrameLocks noChangeAspect="1"/>
            </wp:cNvGraphicFramePr>
            <a:graphic>
              <a:graphicData uri="http://schemas.openxmlformats.org/drawingml/2006/picture">
                <pic:pic>
                  <pic:nvPicPr>
                    <pic:cNvPr id="0" name="samantabhadra.png"/>
                    <pic:cNvPicPr/>
                  </pic:nvPicPr>
                  <pic:blipFill>
                    <a:blip r:embed="rId75"/>
                    <a:stretch>
                      <a:fillRect/>
                    </a:stretch>
                  </pic:blipFill>
                  <pic:spPr>
                    <a:xfrm>
                      <a:off x="0" y="0"/>
                      <a:ext cx="2295000"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Samantabhadra riding an elephant</w:t>
      </w:r>
    </w:p>
    <w:p>
      <w:pPr>
        <w:pStyle w:val="PairVietnameseNote"/>
        <w:keepLines/>
      </w:pPr>
      <w:r>
        <w:rPr>
          <w:rFonts w:ascii="Times New Roman" w:hAnsi="Times New Roman" w:cs="Times New Roman" w:eastAsia="SimSun"/>
          <w:color w:val="7B4B2A"/>
          <w:lang w:val="vi-VN"/>
        </w:rPr>
        <w:t>Bồ-tát Phổ Hiền cưỡi voi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Traditional practice account:</w:t>
      </w:r>
      <w:r>
        <w:rPr>
          <w:rFonts w:ascii="Times New Roman" w:hAnsi="Times New Roman" w:cs="Times New Roman" w:eastAsia="SimSun"/>
          <w:color w:val="174F4B"/>
          <w:lang w:val="en-AU"/>
        </w:rPr>
        <w:t xml:space="preserve"> Samantabhadra embodies vows carried into practice. His ten great vows include homage, praise, offering, repentance, rejoicing in goodness, requesting the teaching, asking Buddhas to remain, learning, helping beings and dedicating merit. Several of these actions structure the Water Repentance itself.</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tu tập theo truyền thống:</w:t>
      </w:r>
      <w:r>
        <w:rPr>
          <w:rFonts w:ascii="Times New Roman" w:hAnsi="Times New Roman" w:cs="Times New Roman" w:eastAsia="SimSun"/>
          <w:color w:val="7B4B2A"/>
          <w:lang w:val="vi-VN"/>
        </w:rPr>
        <w:t xml:space="preserve"> Bồ-tát Phổ Hiền thể hiện những lời nguyện được đưa vào thực hành. Mười đại nguyện của Ngài gồm kính lễ, tán thán, cúng dường, sám hối, tùy hỷ việc thiện, thỉnh chuyển pháp luân, thỉnh Phật trụ thế, thường học, giúp đỡ chúng sanh và hồi hướng công đức. Một số hành vi này tạo nên cấu trúc của chính Thủy Sám.</w:t>
      </w:r>
    </w:p>
    <w:p>
      <w:pPr>
        <w:pStyle w:val="PairEnglish"/>
        <w:keepLines/>
      </w:pPr>
      <w:r>
        <w:rPr>
          <w:rFonts w:ascii="Times New Roman" w:hAnsi="Times New Roman" w:cs="Times New Roman" w:eastAsia="SimSun"/>
          <w:color w:val="174F4B"/>
          <w:lang w:val="en-AU"/>
        </w:rPr>
        <w:t>Scroll One gives him its richest visualisation. The practitioner imagines Samantabhadra seated on a lotus, filling the Dharma realm with light and offerings, and then invokes him again at major transitions. The visualisation expands a physically limited offering into an intention directed towards all beings.</w:t>
      </w:r>
    </w:p>
    <w:p>
      <w:pPr>
        <w:pStyle w:val="PairVietnamese"/>
        <w:keepLines/>
      </w:pPr>
      <w:r>
        <w:rPr>
          <w:rFonts w:ascii="Times New Roman" w:hAnsi="Times New Roman" w:cs="Times New Roman" w:eastAsia="SimSun"/>
          <w:color w:val="7B4B2A"/>
          <w:lang w:val="vi-VN"/>
        </w:rPr>
        <w:t>Quyển Một dành cho Ngài phần quán tưởng phong phú nhất. Hành giả quán tưởng Bồ-tát Phổ Hiền ngồi trên hoa sen, dùng ánh sáng và lễ vật phủ đầy pháp giới, rồi xưng niệm Ngài lần nữa tại những đoạn chuyển chính. Quán tưởng mở rộng một lễ vật hữu hạn về vật chất thành một ý nguyện hướng đến tất cả chúng sanh.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Mañjuśrī represents insight and Samantabhadra represents its enactment. The white elephant and six tusks are common East Asian recognition cues. Fo Guang Shan reads the six tusks as the six perfections, although artistic details differ and an elephant alone does not prove an image's identity.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Bồ-tát Văn Thù đại diện cho tuệ giác và Bồ-tát Phổ Hiền đại diện cho sự thực hiện tuệ giác ấy. Voi trắng và sáu ngà là những dấu hiệu nhận diện Đông Á thông dụng. Phật Quang Sơn giải thích sáu ngà là sáu ba-la-mật, dù chi tiết nghệ thuật khác nhau và chỉ riêng con voi không chứng minh được danh vị của một hình tượng.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the name is invoked:</w:t>
      </w:r>
      <w:r>
        <w:rPr>
          <w:rFonts w:ascii="Times New Roman" w:hAnsi="Times New Roman" w:cs="Times New Roman" w:eastAsia="SimSun"/>
          <w:color w:val="174F4B"/>
          <w:lang w:val="en-AU"/>
        </w:rPr>
        <w:t xml:space="preserve"> to turn remorse into sustained compassionate conduct.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chuyển sự hối tiếc thành hành vi từ bi bền bỉ.</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Fo Guang Shan explains the six tusks as the six perfections. The white elephant joins purity with strong, steady movement.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Phật Quang Sơn giải thích sáu ngà là sáu ba-la-mật. Voi trắng kết hợp sự thanh tịnh với chuyển động mạnh mẽ, vững vàng.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make the next wholesome action specific enough to perform and repeat.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làm cho hành động thiện kế tiếp đủ cụ thể để thực hiện và lặp lại.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11–15 and 55; </w:t>
      </w:r>
      <w:hyperlink r:id="rId76">
        <w:r>
          <w:rPr>
            <w:color w:val="174F4B"/>
            <w:rFonts w:ascii="Times New Roman" w:hAnsi="Times New Roman"/>
          </w:rPr>
          <w:t>Fo Guang Shan, Samantabhadra Bodhisattva Shrine</w:t>
        </w:r>
      </w:hyperlink>
      <w:r>
        <w:rPr>
          <w:rFonts w:ascii="Times New Roman" w:hAnsi="Times New Roman" w:cs="Times New Roman" w:eastAsia="SimSun"/>
          <w:color w:val="174F4B"/>
          <w:lang w:val="en-AU"/>
        </w:rPr>
        <w:t xml:space="preserve">; </w:t>
      </w:r>
      <w:hyperlink r:id="rId42">
        <w:r>
          <w:rPr>
            <w:color w:val="174F4B"/>
            <w:rFonts w:ascii="Times New Roman" w:hAnsi="Times New Roman"/>
          </w:rPr>
          <w:t>National Museum of Asian Art, Śākyamuni with Mañjuśrī and Samantabhadra</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11–15 và 55; </w:t>
      </w:r>
      <w:hyperlink r:id="rId76">
        <w:r>
          <w:rPr>
            <w:color w:val="7B4B2A"/>
            <w:rFonts w:ascii="Times New Roman" w:hAnsi="Times New Roman"/>
          </w:rPr>
          <w:t>Phật Quang Sơn, Điện Bồ-tát Phổ Hiền</w:t>
        </w:r>
      </w:hyperlink>
      <w:r>
        <w:rPr>
          <w:rFonts w:ascii="Times New Roman" w:hAnsi="Times New Roman" w:cs="Times New Roman" w:eastAsia="SimSun"/>
          <w:color w:val="7B4B2A"/>
          <w:lang w:val="vi-VN"/>
        </w:rPr>
        <w:t xml:space="preserve">; </w:t>
      </w:r>
      <w:hyperlink r:id="rId42">
        <w:r>
          <w:rPr>
            <w:color w:val="7B4B2A"/>
            <w:rFonts w:ascii="Times New Roman" w:hAnsi="Times New Roman"/>
          </w:rPr>
          <w:t>National Museum of Asian Art, Đức Phật Thích Ca Mâu Ni với Bồ-tát Văn Thù và Phổ Hiền</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Samantabhadra riding an elephant, China, twelfth to fourteenth century, Metropolitan Museum of Art. </w:t>
      </w:r>
      <w:hyperlink r:id="rId77">
        <w:r>
          <w:rPr>
            <w:color w:val="174F4B"/>
            <w:rFonts w:ascii="Times New Roman" w:hAnsi="Times New Roman"/>
          </w:rPr>
          <w:t>Public domain</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Bồ-tát Phổ Hiền cưỡi voi, Trung Hoa, thế kỷ mười hai đến mười bốn, Metropolitan Museum of Art. </w:t>
      </w:r>
      <w:hyperlink r:id="rId77">
        <w:r>
          <w:rPr>
            <w:color w:val="7B4B2A"/>
            <w:rFonts w:ascii="Times New Roman" w:hAnsi="Times New Roman"/>
          </w:rPr>
          <w:t>Phạm vi công cộng</w:t>
        </w:r>
      </w:hyperlink>
      <w:r>
        <w:rPr>
          <w:rFonts w:ascii="Times New Roman" w:hAnsi="Times New Roman" w:cs="Times New Roman" w:eastAsia="SimSun"/>
          <w:i/>
          <w:color w:val="7B4B2A"/>
          <w:lang w:val="vi-VN"/>
        </w:rPr>
        <w:t>.</w:t>
      </w:r>
    </w:p>
    <w:p>
      <w:bookmarkStart w:id="770" w:name="M_FIGURES_017"/>
      <w:pPr>
        <w:pStyle w:val="Heading1"/>
      </w:pPr>
      <w:r>
        <w:rPr>
          <w:rFonts w:ascii="Times New Roman" w:hAnsi="Times New Roman" w:cs="Times New Roman" w:eastAsia="SimSun"/>
          <w:color w:val="174F4B"/>
          <w:lang w:val="en-AU"/>
        </w:rPr>
        <w:t>Mahāsthāmaprāpta Bodhisattva</w:t>
      </w:r>
      <w:bookmarkEnd w:id="770"/>
    </w:p>
    <w:p>
      <w:pPr>
        <w:pStyle w:val="VietnameseHeading"/>
      </w:pPr>
      <w:r>
        <w:rPr>
          <w:rFonts w:ascii="Times New Roman" w:hAnsi="Times New Roman" w:cs="Times New Roman" w:eastAsia="SimSun"/>
          <w:color w:val="7B4B2A"/>
          <w:lang w:val="vi-VN"/>
        </w:rPr>
        <w:t>Bồ-tát Đại Thế Chí</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mah-HAH-stah-mah-PRAHP-tah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Arrival of Great Strength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this figure:</w:t>
      </w:r>
      <w:r>
        <w:rPr>
          <w:rFonts w:ascii="Times New Roman" w:hAnsi="Times New Roman" w:cs="Times New Roman" w:eastAsia="SimSun"/>
          <w:color w:val="174F4B"/>
          <w:lang w:val="en-AU"/>
        </w:rPr>
        <w:t xml:space="preserve"> beside Amitābha, often with a water-vase emblem in the crown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mah-HAH-stah-mah-PRAHP-tah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Bậc Đạt Được Đại Lực</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đứng bên Đức Phật A Di Đà, thường có biểu tượng bình nước trên mão</w:t>
      </w:r>
    </w:p>
    <w:p>
      <w:pPr>
        <w:keepNext/>
        <w:jc w:val="center"/>
      </w:pPr>
      <w:r>
        <w:drawing>
          <wp:inline xmlns:a="http://schemas.openxmlformats.org/drawingml/2006/main" xmlns:pic="http://schemas.openxmlformats.org/drawingml/2006/picture">
            <wp:extent cx="1446634" cy="3059998"/>
            <wp:docPr id="32" name="Picture 32"/>
            <wp:cNvGraphicFramePr>
              <a:graphicFrameLocks noChangeAspect="1"/>
            </wp:cNvGraphicFramePr>
            <a:graphic>
              <a:graphicData uri="http://schemas.openxmlformats.org/drawingml/2006/picture">
                <pic:pic>
                  <pic:nvPicPr>
                    <pic:cNvPr id="0" name="mahasthamaprapta.png"/>
                    <pic:cNvPicPr/>
                  </pic:nvPicPr>
                  <pic:blipFill>
                    <a:blip r:embed="rId78"/>
                    <a:stretch>
                      <a:fillRect/>
                    </a:stretch>
                  </pic:blipFill>
                  <pic:spPr>
                    <a:xfrm>
                      <a:off x="0" y="0"/>
                      <a:ext cx="1446634" cy="3059998"/>
                    </a:xfrm>
                    <a:prstGeom prst="rect"/>
                  </pic:spPr>
                </pic:pic>
              </a:graphicData>
            </a:graphic>
          </wp:inline>
        </w:drawing>
      </w:r>
    </w:p>
    <w:p>
      <w:pPr>
        <w:pStyle w:val="PairEnglishNote"/>
        <w:keepLines/>
      </w:pPr>
      <w:r>
        <w:rPr>
          <w:rFonts w:ascii="Times New Roman" w:hAnsi="Times New Roman" w:cs="Times New Roman" w:eastAsia="SimSun"/>
          <w:color w:val="174F4B"/>
          <w:lang w:val="en-AU"/>
        </w:rPr>
        <w:t>Mahāsthāmaprāpta Bodhisattva</w:t>
      </w:r>
    </w:p>
    <w:p>
      <w:pPr>
        <w:pStyle w:val="PairVietnameseNote"/>
        <w:keepLines/>
      </w:pPr>
      <w:r>
        <w:rPr>
          <w:rFonts w:ascii="Times New Roman" w:hAnsi="Times New Roman" w:cs="Times New Roman" w:eastAsia="SimSun"/>
          <w:color w:val="7B4B2A"/>
          <w:lang w:val="vi-VN"/>
        </w:rPr>
        <w:t>Bồ-tát Đại Thế Chí</w:t>
      </w:r>
    </w:p>
    <w:p>
      <w:pPr>
        <w:pStyle w:val="PairEnglish"/>
        <w:keepLines/>
      </w:pPr>
      <w:r>
        <w:rPr>
          <w:rFonts w:ascii="Times New Roman" w:hAnsi="Times New Roman" w:cs="Times New Roman" w:eastAsia="SimSun"/>
          <w:color w:val="174F4B"/>
          <w:lang w:val="en-AU"/>
        </w:rPr>
        <w:t>Mahāsthāmaprāpta represents the strength of wisdom, concentration and continuous recollection. Along with Avalokiteśvara, this bodhisattva attends Amitābha in the familiar Western Pure Land triad.</w:t>
      </w:r>
    </w:p>
    <w:p>
      <w:pPr>
        <w:pStyle w:val="PairVietnamese"/>
        <w:keepLines/>
      </w:pPr>
      <w:r>
        <w:rPr>
          <w:rFonts w:ascii="Times New Roman" w:hAnsi="Times New Roman" w:cs="Times New Roman" w:eastAsia="SimSun"/>
          <w:color w:val="7B4B2A"/>
          <w:lang w:val="vi-VN"/>
        </w:rPr>
        <w:t>Bồ-tát Đại Thế Chí đại diện cho sức mạnh của trí tuệ, định và sự nhớ niệm liên tục. Cùng với Bồ-tát Quán Thế Âm, Ngài hầu Đức Phật A Di Đà trong bộ Tây phương Tam thánh quen thuộc.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Avalokiteśvara expresses responsive compassion; Mahāsthāmaprāpta expresses the strength that keeps recollection and aspiration steady. In some East Asian images, Avalokiteśvara has a small Amitābha in the crown and Mahāsthāmaprāpta has a vase emblem. Position alone is unreliable because arrangements can reverse or vary.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Bồ-tát Quán Thế Âm biểu thị lòng từ bi ứng hiện; Bồ-tát Đại Thế Chí biểu thị sức mạnh giữ vững sự nhớ niệm và chí nguyện. Trong một số hình tượng Đông Á, Bồ-tát Quán Thế Âm có hình Đức Phật A Di Đà nhỏ trên mão và Bồ-tát Đại Thế Chí có biểu tượng bình. Chỉ dựa vào vị trí thì không đáng tin vì cách sắp xếp có thể đảo ngược hoặc thay đổi.</w:t>
      </w:r>
    </w:p>
    <w:p>
      <w:pPr>
        <w:pStyle w:val="PairEnglish"/>
        <w:keepLines/>
      </w:pPr>
      <w:r>
        <w:rPr>
          <w:rFonts w:ascii="Times New Roman" w:hAnsi="Times New Roman" w:cs="Times New Roman" w:eastAsia="SimSun"/>
          <w:color w:val="174F4B"/>
          <w:lang w:val="en-AU"/>
        </w:rPr>
        <w:t>In Scroll One's memorial rite, the three sit together on lotus thrones. Their grouping joins the destination of practice, compassionate response and the collected strength needed to continue.</w:t>
      </w:r>
    </w:p>
    <w:p>
      <w:pPr>
        <w:pStyle w:val="PairVietnamese"/>
        <w:keepLines/>
      </w:pPr>
      <w:r>
        <w:rPr>
          <w:rFonts w:ascii="Times New Roman" w:hAnsi="Times New Roman" w:cs="Times New Roman" w:eastAsia="SimSun"/>
          <w:color w:val="7B4B2A"/>
          <w:lang w:val="vi-VN"/>
        </w:rPr>
        <w:t>Trong nghi thức tưởng niệm của Quyển Một, ba tôn vị cùng ngồi trên tòa sen. Nhóm này kết hợp đích đến của pháp tu, sự ứng hiện từ bi và sức mạnh thu nhiếp cần thiết để tiếp tục.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the name is invoked:</w:t>
      </w:r>
      <w:r>
        <w:rPr>
          <w:rFonts w:ascii="Times New Roman" w:hAnsi="Times New Roman" w:cs="Times New Roman" w:eastAsia="SimSun"/>
          <w:color w:val="174F4B"/>
          <w:lang w:val="en-AU"/>
        </w:rPr>
        <w:t xml:space="preserve"> to gather a scattered mind and sustain wholesome recollection.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nhiếp tâm tán loạn và duy trì sự nhớ niệm thiện lành.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the “great strength” is not domination. It is the power of a mind no longer pulled in every direction.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“đại lực” không phải sự thống trị. Đó là năng lực của một cái tâm không còn bị lôi kéo theo mọi hướng.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choose a wholesome recollection and return to it until it becomes stronger than the old reaction.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chọn một sự nhớ niệm thiện lành và trở về với nó cho đến khi nó mạnh hơn phản ứng cũ.</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55–64; </w:t>
      </w:r>
      <w:hyperlink r:id="rId50">
        <w:r>
          <w:rPr>
            <w:color w:val="174F4B"/>
            <w:rFonts w:ascii="Times New Roman" w:hAnsi="Times New Roman"/>
          </w:rPr>
          <w:t>Metropolitan Museum of Art, Amitābha triad</w:t>
        </w:r>
      </w:hyperlink>
      <w:r>
        <w:rPr>
          <w:rFonts w:ascii="Times New Roman" w:hAnsi="Times New Roman" w:cs="Times New Roman" w:eastAsia="SimSun"/>
          <w:color w:val="174F4B"/>
          <w:lang w:val="en-AU"/>
        </w:rPr>
        <w:t xml:space="preserve">; </w:t>
      </w:r>
      <w:hyperlink r:id="rId70">
        <w:r>
          <w:rPr>
            <w:color w:val="174F4B"/>
            <w:rFonts w:ascii="Times New Roman" w:hAnsi="Times New Roman"/>
          </w:rPr>
          <w:t>Metropolitan Museum of Art, Avalokiteśvara and Mahāsthāmaprāpta</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55–64; </w:t>
      </w:r>
      <w:hyperlink r:id="rId50">
        <w:r>
          <w:rPr>
            <w:color w:val="7B4B2A"/>
            <w:rFonts w:ascii="Times New Roman" w:hAnsi="Times New Roman"/>
          </w:rPr>
          <w:t>Metropolitan Museum of Art, bộ tượng A Di Đà tam tôn</w:t>
        </w:r>
      </w:hyperlink>
      <w:r>
        <w:rPr>
          <w:rFonts w:ascii="Times New Roman" w:hAnsi="Times New Roman" w:cs="Times New Roman" w:eastAsia="SimSun"/>
          <w:color w:val="7B4B2A"/>
          <w:lang w:val="vi-VN"/>
        </w:rPr>
        <w:t xml:space="preserve">; </w:t>
      </w:r>
      <w:hyperlink r:id="rId70">
        <w:r>
          <w:rPr>
            <w:color w:val="7B4B2A"/>
            <w:rFonts w:ascii="Times New Roman" w:hAnsi="Times New Roman"/>
          </w:rPr>
          <w:t>Metropolitan Museum of Art, Bồ-tát Quán Thế Âm và Đại Thế Chí</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Mahāsthāmaprāpta, China, late seventeenth to early eighteenth century, Metropolitan Museum of Art. </w:t>
      </w:r>
      <w:hyperlink r:id="rId79">
        <w:r>
          <w:rPr>
            <w:color w:val="174F4B"/>
            <w:rFonts w:ascii="Times New Roman" w:hAnsi="Times New Roman"/>
          </w:rPr>
          <w:t>Public domain</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Bồ-tát Đại Thế Chí, Trung Hoa, cuối thế kỷ mười bảy đến đầu thế kỷ mười tám, Metropolitan Museum of Art. </w:t>
      </w:r>
      <w:hyperlink r:id="rId79">
        <w:r>
          <w:rPr>
            <w:color w:val="7B4B2A"/>
            <w:rFonts w:ascii="Times New Roman" w:hAnsi="Times New Roman"/>
          </w:rPr>
          <w:t>Phạm vi công cộng</w:t>
        </w:r>
      </w:hyperlink>
      <w:r>
        <w:rPr>
          <w:rFonts w:ascii="Times New Roman" w:hAnsi="Times New Roman" w:cs="Times New Roman" w:eastAsia="SimSun"/>
          <w:i/>
          <w:color w:val="7B4B2A"/>
          <w:lang w:val="vi-VN"/>
        </w:rPr>
        <w:t>.</w:t>
      </w:r>
    </w:p>
    <w:p>
      <w:bookmarkStart w:id="771" w:name="M_FIGURES_018"/>
      <w:pPr>
        <w:pStyle w:val="Heading1"/>
      </w:pPr>
      <w:r>
        <w:rPr>
          <w:rFonts w:ascii="Times New Roman" w:hAnsi="Times New Roman" w:cs="Times New Roman" w:eastAsia="SimSun"/>
          <w:color w:val="174F4B"/>
          <w:lang w:val="en-AU"/>
        </w:rPr>
        <w:t>Kṣitigarbha Bodhisattva</w:t>
      </w:r>
      <w:bookmarkEnd w:id="771"/>
    </w:p>
    <w:p>
      <w:pPr>
        <w:pStyle w:val="VietnameseHeading"/>
      </w:pPr>
      <w:r>
        <w:rPr>
          <w:rFonts w:ascii="Times New Roman" w:hAnsi="Times New Roman" w:cs="Times New Roman" w:eastAsia="SimSun"/>
          <w:color w:val="7B4B2A"/>
          <w:lang w:val="vi-VN"/>
        </w:rPr>
        <w:t>Bồ-tát Địa Tạng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kshih-tee-GAHR-bhah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Earth Treasury</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Recognise this figure:</w:t>
      </w:r>
      <w:r>
        <w:rPr>
          <w:rFonts w:ascii="Times New Roman" w:hAnsi="Times New Roman" w:cs="Times New Roman" w:eastAsia="SimSun"/>
          <w:color w:val="174F4B"/>
          <w:lang w:val="en-AU"/>
        </w:rPr>
        <w:t xml:space="preserve"> a monastic with a staff and wish-fulfilling jewel</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kshih-tee-GAHR-bhah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Kho Tàng của Đất</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Nhận diện Ngài:</w:t>
      </w:r>
      <w:r>
        <w:rPr>
          <w:rFonts w:ascii="Times New Roman" w:hAnsi="Times New Roman" w:cs="Times New Roman" w:eastAsia="SimSun"/>
          <w:color w:val="7B4B2A"/>
          <w:lang w:val="vi-VN"/>
        </w:rPr>
        <w:t xml:space="preserve"> một vị tu sĩ cầm tích trượng và minh châu như ý</w:t>
      </w:r>
    </w:p>
    <w:p>
      <w:pPr>
        <w:keepNext/>
        <w:jc w:val="center"/>
      </w:pPr>
      <w:r>
        <w:drawing>
          <wp:inline xmlns:a="http://schemas.openxmlformats.org/drawingml/2006/main" xmlns:pic="http://schemas.openxmlformats.org/drawingml/2006/picture">
            <wp:extent cx="2295000" cy="3060000"/>
            <wp:docPr id="33" name="Picture 33"/>
            <wp:cNvGraphicFramePr>
              <a:graphicFrameLocks noChangeAspect="1"/>
            </wp:cNvGraphicFramePr>
            <a:graphic>
              <a:graphicData uri="http://schemas.openxmlformats.org/drawingml/2006/picture">
                <pic:pic>
                  <pic:nvPicPr>
                    <pic:cNvPr id="0" name="ksitigarbha.png"/>
                    <pic:cNvPicPr/>
                  </pic:nvPicPr>
                  <pic:blipFill>
                    <a:blip r:embed="rId80"/>
                    <a:stretch>
                      <a:fillRect/>
                    </a:stretch>
                  </pic:blipFill>
                  <pic:spPr>
                    <a:xfrm>
                      <a:off x="0" y="0"/>
                      <a:ext cx="2295000"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Kṣitigarbha Bodhisattva</w:t>
      </w:r>
    </w:p>
    <w:p>
      <w:pPr>
        <w:pStyle w:val="PairVietnameseNote"/>
        <w:keepLines/>
      </w:pPr>
      <w:r>
        <w:rPr>
          <w:rFonts w:ascii="Times New Roman" w:hAnsi="Times New Roman" w:cs="Times New Roman" w:eastAsia="SimSun"/>
          <w:color w:val="7B4B2A"/>
          <w:lang w:val="vi-VN"/>
        </w:rPr>
        <w:t>Bồ-tát Địa Tạng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Canonical account:</w:t>
      </w:r>
      <w:r>
        <w:rPr>
          <w:rFonts w:ascii="Times New Roman" w:hAnsi="Times New Roman" w:cs="Times New Roman" w:eastAsia="SimSun"/>
          <w:color w:val="174F4B"/>
          <w:lang w:val="en-AU"/>
        </w:rPr>
        <w:t xml:space="preserve"> Kṣitigarbha is renowned for immense vows to help beings in the hells and other states of severe suffering. The </w:t>
      </w:r>
      <w:r>
        <w:rPr>
          <w:rFonts w:ascii="Times New Roman" w:hAnsi="Times New Roman" w:cs="Times New Roman" w:eastAsia="SimSun"/>
          <w:i/>
          <w:color w:val="174F4B"/>
          <w:lang w:val="en-AU"/>
        </w:rPr>
        <w:t>Sūtra on the Past Vows of Kṣitigarbha Bodhisattva</w:t>
      </w:r>
      <w:r>
        <w:rPr>
          <w:rFonts w:ascii="Times New Roman" w:hAnsi="Times New Roman" w:cs="Times New Roman" w:eastAsia="SimSun"/>
          <w:color w:val="174F4B"/>
          <w:lang w:val="en-AU"/>
        </w:rPr>
        <w:t xml:space="preserve"> tells of earlier lives in which filial concern for a suffering mother expands into a vow to liberate all suffering beings. This makes the figure especially relevant to memorial dedication without limiting the compassion to one's own family.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Chuyện được ghi trong kinh điển:</w:t>
      </w:r>
      <w:r>
        <w:rPr>
          <w:rFonts w:ascii="Times New Roman" w:hAnsi="Times New Roman" w:cs="Times New Roman" w:eastAsia="SimSun"/>
          <w:color w:val="7B4B2A"/>
          <w:lang w:val="vi-VN"/>
        </w:rPr>
        <w:t xml:space="preserve"> Bồ-tát Địa Tạng nổi tiếng với những đại nguyện cứu giúp chúng sanh trong địa ngục và các trạng thái khổ đau cùng cực khác. </w:t>
      </w:r>
      <w:r>
        <w:rPr>
          <w:rFonts w:ascii="Times New Roman" w:hAnsi="Times New Roman" w:cs="Times New Roman" w:eastAsia="SimSun"/>
          <w:i/>
          <w:color w:val="7B4B2A"/>
          <w:lang w:val="vi-VN"/>
        </w:rPr>
        <w:t>Kinh Địa Tạng Bồ-tát Bổn nguyện</w:t>
      </w:r>
      <w:r>
        <w:rPr>
          <w:rFonts w:ascii="Times New Roman" w:hAnsi="Times New Roman" w:cs="Times New Roman" w:eastAsia="SimSun"/>
          <w:color w:val="7B4B2A"/>
          <w:lang w:val="vi-VN"/>
        </w:rPr>
        <w:t xml:space="preserve"> kể những đời trước, trong đó lòng hiếu thảo lo cho người mẹ đau khổ mở rộng thành lời nguyện giải thoát tất cả chúng sanh chịu khổ. Điều này khiến tôn vị đặc biệt liên quan đến việc hồi hướng tưởng niệm mà không giới hạn lòng từ bi trong gia đình mình.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Reading note:</w:t>
      </w:r>
      <w:r>
        <w:rPr>
          <w:rFonts w:ascii="Times New Roman" w:hAnsi="Times New Roman" w:cs="Times New Roman" w:eastAsia="SimSun"/>
          <w:color w:val="174F4B"/>
          <w:lang w:val="en-AU"/>
        </w:rPr>
        <w:t xml:space="preserve"> the popular formula “until the hells are empty, I vow not to become a Buddha” accurately expresses the tradition's ideal, but the 2026 BDK translation notes that this exact sentence does not appear in the sūtra. The guide therefore presents it as a traditional summary rather than a direct quotation.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Ghi chú cách đọc:</w:t>
      </w:r>
      <w:r>
        <w:rPr>
          <w:rFonts w:ascii="Times New Roman" w:hAnsi="Times New Roman" w:cs="Times New Roman" w:eastAsia="SimSun"/>
          <w:color w:val="7B4B2A"/>
          <w:lang w:val="vi-VN"/>
        </w:rPr>
        <w:t xml:space="preserve"> công thức phổ biến “địa ngục vị không, thệ bất thành Phật” diễn đạt chính xác lý tưởng của truyền thống, nhưng bản dịch BDK năm 2026 lưu ý rằng câu chính xác này không xuất hiện trong kinh. Vì vậy, sách hướng dẫn trình bày nó như một lời tóm tắt truyền thống, không phải trích dẫn trực tiếp.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Relationship and distinction:</w:t>
      </w:r>
      <w:r>
        <w:rPr>
          <w:rFonts w:ascii="Times New Roman" w:hAnsi="Times New Roman" w:cs="Times New Roman" w:eastAsia="SimSun"/>
          <w:color w:val="174F4B"/>
          <w:lang w:val="en-AU"/>
        </w:rPr>
        <w:t xml:space="preserve"> Kṣitigarbha often appears in monastic robes with a ringed staff and wish-fulfilling jewel. This is unusual among major bodhisattvas, who are often shown in princely dress. The Water Repentance's long accounts of painful realms make his refusal to abandon beings there directly relevant to its movement from remorse to universal care.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Mối liên hệ và điểm phân biệt:</w:t>
      </w:r>
      <w:r>
        <w:rPr>
          <w:rFonts w:ascii="Times New Roman" w:hAnsi="Times New Roman" w:cs="Times New Roman" w:eastAsia="SimSun"/>
          <w:color w:val="7B4B2A"/>
          <w:lang w:val="vi-VN"/>
        </w:rPr>
        <w:t xml:space="preserve"> Bồ-tát Địa Tạng thường xuất hiện trong pháp phục với tích trượng có vòng và minh châu như ý. Hình thức này khác thường giữa các vị đại Bồ-tát, vốn thường được thể hiện trong trang phục vương giả. Những đoạn dài trong Thủy Sám về các cảnh giới đau khổ khiến quyết tâm không bỏ rơi chúng sanh ở đó của Ngài liên quan trực tiếp đến sự chuyển biến từ hối tiếc sang chăm lo phổ quát.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the name is invoked:</w:t>
      </w:r>
      <w:r>
        <w:rPr>
          <w:rFonts w:ascii="Times New Roman" w:hAnsi="Times New Roman" w:cs="Times New Roman" w:eastAsia="SimSun"/>
          <w:color w:val="174F4B"/>
          <w:lang w:val="en-AU"/>
        </w:rPr>
        <w:t xml:space="preserve"> to extend responsibility and compassion to beings who seem most difficult to reach.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danh hiệu Ngài được xưng niệm:</w:t>
      </w:r>
      <w:r>
        <w:rPr>
          <w:rFonts w:ascii="Times New Roman" w:hAnsi="Times New Roman" w:cs="Times New Roman" w:eastAsia="SimSun"/>
          <w:color w:val="7B4B2A"/>
          <w:lang w:val="vi-VN"/>
        </w:rPr>
        <w:t xml:space="preserve"> để mở rộng trách nhiệm và lòng từ bi đến những chúng sanh dường như khó tiếp cận nhất.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Interesting fact:</w:t>
      </w:r>
      <w:r>
        <w:rPr>
          <w:rFonts w:ascii="Times New Roman" w:hAnsi="Times New Roman" w:cs="Times New Roman" w:eastAsia="SimSun"/>
          <w:color w:val="174F4B"/>
          <w:lang w:val="en-AU"/>
        </w:rPr>
        <w:t xml:space="preserve"> unlike princely bodhisattvas covered in jewels, Kṣitigarbha often appears as a simple monastic. The image suggests closeness to places of suffering.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Điều thú vị:</w:t>
      </w:r>
      <w:r>
        <w:rPr>
          <w:rFonts w:ascii="Times New Roman" w:hAnsi="Times New Roman" w:cs="Times New Roman" w:eastAsia="SimSun"/>
          <w:color w:val="7B4B2A"/>
          <w:lang w:val="vi-VN"/>
        </w:rPr>
        <w:t xml:space="preserve"> không giống các vị Bồ-tát vương giả mang đầy châu báu, Bồ-tát Địa Tạng thường xuất hiện như một vị tu sĩ giản dị. Hình ảnh ấy gợi sự gần gũi với những nơi khổ đau.</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do not abandon the person or situation merely because help will be slow and difficult.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đừng bỏ rơi người hay hoàn cảnh chỉ vì việc giúp đỡ sẽ chậm và khó khăn.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19–23 and 55; </w:t>
      </w:r>
      <w:hyperlink r:id="rId81">
        <w:r>
          <w:rPr>
            <w:color w:val="174F4B"/>
            <w:rFonts w:ascii="Times New Roman" w:hAnsi="Times New Roman"/>
          </w:rPr>
          <w:t>BDK America, </w:t>
        </w:r>
      </w:hyperlink>
      <w:hyperlink r:id="rId81">
        <w:r>
          <w:rPr>
            <w:color w:val="174F4B"/>
            <w:rFonts w:ascii="Times New Roman" w:hAnsi="Times New Roman"/>
          </w:rPr>
          <w:t>Sūtra on the Past Vows of Kṣitigarbha Bodhisattva</w:t>
        </w:r>
      </w:hyperlink>
      <w:hyperlink r:id="rId81">
        <w:r>
          <w:rPr>
            <w:color w:val="174F4B"/>
            <w:rFonts w:ascii="Times New Roman" w:hAnsi="Times New Roman"/>
          </w:rPr>
          <w:t>, introduction at PDF pp. 56–58 and vow narrative at pp. 67–71</w:t>
        </w:r>
      </w:hyperlink>
      <w:r>
        <w:rPr>
          <w:rFonts w:ascii="Times New Roman" w:hAnsi="Times New Roman" w:cs="Times New Roman" w:eastAsia="SimSun"/>
          <w:color w:val="174F4B"/>
          <w:lang w:val="en-AU"/>
        </w:rPr>
        <w:t xml:space="preserve">; </w:t>
      </w:r>
      <w:hyperlink r:id="rId82">
        <w:r>
          <w:rPr>
            <w:color w:val="174F4B"/>
            <w:rFonts w:ascii="Times New Roman" w:hAnsi="Times New Roman"/>
          </w:rPr>
          <w:t>Metropolitan Museum of Art, Kṣitigarbha as a monastic with staff and jewel</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19–23 và 55; </w:t>
      </w:r>
      <w:hyperlink r:id="rId81">
        <w:r>
          <w:rPr>
            <w:color w:val="7B4B2A"/>
            <w:rFonts w:ascii="Times New Roman" w:hAnsi="Times New Roman"/>
          </w:rPr>
          <w:t>BDK America, </w:t>
        </w:r>
      </w:hyperlink>
      <w:hyperlink r:id="rId81">
        <w:r>
          <w:rPr>
            <w:color w:val="7B4B2A"/>
            <w:rFonts w:ascii="Times New Roman" w:hAnsi="Times New Roman"/>
          </w:rPr>
          <w:t>Kinh Địa Tạng Bồ-tát Bổn nguyện</w:t>
        </w:r>
      </w:hyperlink>
      <w:hyperlink r:id="rId81">
        <w:r>
          <w:rPr>
            <w:color w:val="7B4B2A"/>
            <w:rFonts w:ascii="Times New Roman" w:hAnsi="Times New Roman"/>
          </w:rPr>
          <w:t>, phần dẫn nhập ở tệp PDF tr. 56–58 và câu chuyện phát nguyện ở tr. 67–71</w:t>
        </w:r>
      </w:hyperlink>
      <w:r>
        <w:rPr>
          <w:rFonts w:ascii="Times New Roman" w:hAnsi="Times New Roman" w:cs="Times New Roman" w:eastAsia="SimSun"/>
          <w:color w:val="7B4B2A"/>
          <w:lang w:val="vi-VN"/>
        </w:rPr>
        <w:t xml:space="preserve">; </w:t>
      </w:r>
      <w:hyperlink r:id="rId82">
        <w:r>
          <w:rPr>
            <w:color w:val="7B4B2A"/>
            <w:rFonts w:ascii="Times New Roman" w:hAnsi="Times New Roman"/>
          </w:rPr>
          <w:t>Metropolitan Museum of Art, Bồ-tát Địa Tạng trong hình tướng tu sĩ với tích trượng và minh châu</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Kṣitigarbha, Korea, first half of the fourteenth century, Metropolitan Museum of Art. </w:t>
      </w:r>
      <w:hyperlink r:id="rId83">
        <w:r>
          <w:rPr>
            <w:color w:val="174F4B"/>
            <w:rFonts w:ascii="Times New Roman" w:hAnsi="Times New Roman"/>
          </w:rPr>
          <w:t>Public domain</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Bồ-tát Địa Tạng, Triều Tiên, nửa đầu thế kỷ mười bốn, Metropolitan Museum of Art. </w:t>
      </w:r>
      <w:hyperlink r:id="rId83">
        <w:r>
          <w:rPr>
            <w:color w:val="7B4B2A"/>
            <w:rFonts w:ascii="Times New Roman" w:hAnsi="Times New Roman"/>
          </w:rPr>
          <w:t>Phạm vi công cộng</w:t>
        </w:r>
      </w:hyperlink>
      <w:r>
        <w:rPr>
          <w:rFonts w:ascii="Times New Roman" w:hAnsi="Times New Roman" w:cs="Times New Roman" w:eastAsia="SimSun"/>
          <w:i/>
          <w:color w:val="7B4B2A"/>
          <w:lang w:val="vi-VN"/>
        </w:rPr>
        <w:t>.</w:t>
      </w:r>
    </w:p>
    <w:p>
      <w:bookmarkStart w:id="772" w:name="M_FIGURES_019"/>
      <w:pPr>
        <w:pStyle w:val="Heading1"/>
      </w:pPr>
      <w:r>
        <w:rPr>
          <w:rFonts w:ascii="Times New Roman" w:hAnsi="Times New Roman" w:cs="Times New Roman" w:eastAsia="SimSun"/>
          <w:color w:val="174F4B"/>
          <w:lang w:val="en-AU"/>
        </w:rPr>
        <w:t>Mahāvyūha Bodhisattva</w:t>
      </w:r>
      <w:bookmarkEnd w:id="772"/>
    </w:p>
    <w:p>
      <w:pPr>
        <w:pStyle w:val="VietnameseHeading"/>
      </w:pPr>
      <w:r>
        <w:rPr>
          <w:rFonts w:ascii="Times New Roman" w:hAnsi="Times New Roman" w:cs="Times New Roman" w:eastAsia="SimSun"/>
          <w:color w:val="7B4B2A"/>
          <w:lang w:val="vi-VN"/>
        </w:rPr>
        <w:t>Bồ-tát Đại Trang Nghiêm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Say it like: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mah-HAH-VYOO-hah</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Name meaning:</w:t>
      </w:r>
      <w:r>
        <w:rPr>
          <w:rFonts w:ascii="Times New Roman" w:hAnsi="Times New Roman" w:cs="Times New Roman" w:eastAsia="SimSun"/>
          <w:color w:val="174F4B"/>
          <w:lang w:val="en-AU"/>
        </w:rPr>
        <w:t xml:space="preserve"> Great Adornment or Great Array</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Đọc gần như:</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mah-HAH-VYOO-hah</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 danh hiệu:</w:t>
      </w:r>
      <w:r>
        <w:rPr>
          <w:rFonts w:ascii="Times New Roman" w:hAnsi="Times New Roman" w:cs="Times New Roman" w:eastAsia="SimSun"/>
          <w:color w:val="7B4B2A"/>
          <w:lang w:val="vi-VN"/>
        </w:rPr>
        <w:t xml:space="preserve"> Đại Trang Nghiêm hoặc sự sắp đặt rộng lớn</w:t>
      </w:r>
    </w:p>
    <w:p>
      <w:pPr>
        <w:keepNext/>
        <w:jc w:val="center"/>
      </w:pPr>
      <w:r>
        <w:drawing>
          <wp:inline xmlns:a="http://schemas.openxmlformats.org/drawingml/2006/main" xmlns:pic="http://schemas.openxmlformats.org/drawingml/2006/picture">
            <wp:extent cx="3060000" cy="3060000"/>
            <wp:docPr id="34" name="Picture 34"/>
            <wp:cNvGraphicFramePr>
              <a:graphicFrameLocks noChangeAspect="1"/>
            </wp:cNvGraphicFramePr>
            <a:graphic>
              <a:graphicData uri="http://schemas.openxmlformats.org/drawingml/2006/picture">
                <pic:pic>
                  <pic:nvPicPr>
                    <pic:cNvPr id="0" name="symbolic_lotus.png"/>
                    <pic:cNvPicPr/>
                  </pic:nvPicPr>
                  <pic:blipFill>
                    <a:blip r:embed="rId84"/>
                    <a:stretch>
                      <a:fillRect/>
                    </a:stretch>
                  </pic:blipFill>
                  <pic:spPr>
                    <a:xfrm>
                      <a:off x="0" y="0"/>
                      <a:ext cx="3060000"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Lotus and water symbol</w:t>
      </w:r>
    </w:p>
    <w:p>
      <w:pPr>
        <w:pStyle w:val="PairVietnameseNote"/>
        <w:keepLines/>
      </w:pPr>
      <w:r>
        <w:rPr>
          <w:rFonts w:ascii="Times New Roman" w:hAnsi="Times New Roman" w:cs="Times New Roman" w:eastAsia="SimSun"/>
          <w:color w:val="7B4B2A"/>
          <w:lang w:val="vi-VN"/>
        </w:rPr>
        <w:t>Biểu tượng hoa sen và nước</w:t>
      </w:r>
    </w:p>
    <w:p>
      <w:pPr>
        <w:pStyle w:val="PairEnglish"/>
        <w:keepLines/>
      </w:pPr>
      <w:r>
        <w:rPr>
          <w:rFonts w:ascii="Times New Roman" w:hAnsi="Times New Roman" w:cs="Times New Roman" w:eastAsia="SimSun"/>
          <w:color w:val="174F4B"/>
          <w:lang w:val="en-AU"/>
        </w:rPr>
        <w:t>Scroll One includes Mahāvyūha in its repeated bodhisattva litany, as do Scrolls Two and Three, but the English source gives no independent story or identifying attributes. “Great Adornment” and “Great Array” are cautious ways to read the Sanskrit components of the name. They are reading aids, not a secure biography.</w:t>
      </w:r>
    </w:p>
    <w:p>
      <w:pPr>
        <w:pStyle w:val="PairVietnamese"/>
        <w:keepLines/>
      </w:pPr>
      <w:r>
        <w:rPr>
          <w:rFonts w:ascii="Times New Roman" w:hAnsi="Times New Roman" w:cs="Times New Roman" w:eastAsia="SimSun"/>
          <w:color w:val="7B4B2A"/>
          <w:lang w:val="vi-VN"/>
        </w:rPr>
        <w:t>Quyển Một đưa Bồ-tát Đại Trang Nghiêm vào nghi thức xưng niệm Bồ-tát lặp lại, Quyển Hai và Quyển Ba cũng vậy, nhưng bản nguồn tiếng Anh không đưa ra câu chuyện riêng hay thuộc tướng nhận diện nào. “Đại Trang Nghiêm” và “sự sắp đặt rộng lớn” là những cách diễn đạt thận trọng các thành tố tiếng Phạn trong danh hiệu. Đây là phương tiện hỗ trợ đọc, không phải tiểu sử chắc chắn.</w:t>
      </w:r>
    </w:p>
    <w:p>
      <w:pPr>
        <w:pStyle w:val="PairEnglish"/>
        <w:keepLines/>
      </w:pPr>
      <w:r>
        <w:rPr>
          <w:rFonts w:ascii="Times New Roman" w:hAnsi="Times New Roman" w:cs="Times New Roman" w:eastAsia="SimSun"/>
          <w:color w:val="174F4B"/>
          <w:lang w:val="en-AU"/>
        </w:rPr>
        <w:t>No securely standard portrait has been identified for this figure. The symbolic lotus avoids mislabelling a generic image. The practice pathway below is an application of the name's possible sense, not a claim that the liturgy supplies a separate Mahāvyūha teaching.</w:t>
      </w:r>
    </w:p>
    <w:p>
      <w:pPr>
        <w:pStyle w:val="PairVietnamese"/>
        <w:keepLines/>
      </w:pPr>
      <w:r>
        <w:rPr>
          <w:rFonts w:ascii="Times New Roman" w:hAnsi="Times New Roman" w:cs="Times New Roman" w:eastAsia="SimSun"/>
          <w:color w:val="7B4B2A"/>
          <w:lang w:val="vi-VN"/>
        </w:rPr>
        <w:t>Chưa xác định được hình tượng chuẩn nào thật sự chắc chắn cho tôn vị này. Hoa sen biểu tượng tránh gắn nhãn sai cho một hình ảnh chung. Con đường thực hành dưới đây là một cách ứng dụng nghĩa có thể có của danh hiệu, không phải lời khẳng định rằng nghi thức đưa ra một giáo pháp Đại Trang Nghiêm riêng.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Practice pathway:</w:t>
      </w:r>
      <w:r>
        <w:rPr>
          <w:rFonts w:ascii="Times New Roman" w:hAnsi="Times New Roman" w:cs="Times New Roman" w:eastAsia="SimSun"/>
          <w:color w:val="174F4B"/>
          <w:lang w:val="en-AU"/>
        </w:rPr>
        <w:t xml:space="preserve"> adorn life through conduct rather than appearance alone.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Con đường thực hành:</w:t>
      </w:r>
      <w:r>
        <w:rPr>
          <w:rFonts w:ascii="Times New Roman" w:hAnsi="Times New Roman" w:cs="Times New Roman" w:eastAsia="SimSun"/>
          <w:color w:val="7B4B2A"/>
          <w:lang w:val="vi-VN"/>
        </w:rPr>
        <w:t xml:space="preserve"> trang nghiêm đời sống bằng hành vi, không chỉ bằng vẻ bề ngoài.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Scroll One, pp. 19–23; Scroll Two, pp. 4–8; Scroll Three, pp. 4–7. No separate iconographic source is asserted.</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Quyển Một, tr. 19–23; Quyển Hai, tr. 4–8; Quyển Ba, tr. 4–7. Không khẳng định có nguồn tạo tượng riêng.</w:t>
      </w:r>
    </w:p>
    <w:p>
      <w:bookmarkStart w:id="773" w:name="M_FIGURES_020"/>
      <w:pPr>
        <w:pStyle w:val="Heading1"/>
      </w:pPr>
      <w:r>
        <w:rPr>
          <w:rFonts w:ascii="Times New Roman" w:hAnsi="Times New Roman" w:cs="Times New Roman" w:eastAsia="SimSun"/>
          <w:color w:val="174F4B"/>
          <w:lang w:val="en-AU"/>
        </w:rPr>
        <w:t>The Seven Ancient Buddhas</w:t>
      </w:r>
      <w:bookmarkEnd w:id="773"/>
    </w:p>
    <w:p>
      <w:pPr>
        <w:pStyle w:val="VietnameseHeading"/>
      </w:pPr>
      <w:r>
        <w:rPr>
          <w:rFonts w:ascii="Times New Roman" w:hAnsi="Times New Roman" w:cs="Times New Roman" w:eastAsia="SimSun"/>
          <w:color w:val="7B4B2A"/>
          <w:lang w:val="vi-VN"/>
        </w:rPr>
        <w:t>Bảy vị Phật thời quá khứ</w:t>
      </w:r>
    </w:p>
    <w:p>
      <w:pPr>
        <w:keepNext/>
        <w:jc w:val="center"/>
      </w:pPr>
      <w:r>
        <w:drawing>
          <wp:inline xmlns:a="http://schemas.openxmlformats.org/drawingml/2006/main" xmlns:pic="http://schemas.openxmlformats.org/drawingml/2006/picture">
            <wp:extent cx="2040000" cy="3060000"/>
            <wp:docPr id="35" name="Picture 35"/>
            <wp:cNvGraphicFramePr>
              <a:graphicFrameLocks noChangeAspect="1"/>
            </wp:cNvGraphicFramePr>
            <a:graphic>
              <a:graphicData uri="http://schemas.openxmlformats.org/drawingml/2006/picture">
                <pic:pic>
                  <pic:nvPicPr>
                    <pic:cNvPr id="0" name="seven_buddhas.png"/>
                    <pic:cNvPicPr/>
                  </pic:nvPicPr>
                  <pic:blipFill>
                    <a:blip r:embed="rId85"/>
                    <a:stretch>
                      <a:fillRect/>
                    </a:stretch>
                  </pic:blipFill>
                  <pic:spPr>
                    <a:xfrm>
                      <a:off x="0" y="0"/>
                      <a:ext cx="2040000" cy="3060000"/>
                    </a:xfrm>
                    <a:prstGeom prst="rect"/>
                  </pic:spPr>
                </pic:pic>
              </a:graphicData>
            </a:graphic>
          </wp:inline>
        </w:drawing>
      </w:r>
    </w:p>
    <w:p>
      <w:pPr>
        <w:pStyle w:val="PairEnglishNote"/>
        <w:keepLines/>
      </w:pPr>
      <w:r>
        <w:rPr>
          <w:rFonts w:ascii="Times New Roman" w:hAnsi="Times New Roman" w:cs="Times New Roman" w:eastAsia="SimSun"/>
          <w:color w:val="174F4B"/>
          <w:lang w:val="en-AU"/>
        </w:rPr>
        <w:t>The Seven Ancient Buddhas</w:t>
      </w:r>
    </w:p>
    <w:p>
      <w:pPr>
        <w:pStyle w:val="PairVietnameseNote"/>
        <w:keepLines/>
      </w:pPr>
      <w:r>
        <w:rPr>
          <w:rFonts w:ascii="Times New Roman" w:hAnsi="Times New Roman" w:cs="Times New Roman" w:eastAsia="SimSun"/>
          <w:color w:val="7B4B2A"/>
          <w:lang w:val="vi-VN"/>
        </w:rPr>
        <w:t>Bảy vị Phật thời quá khứ</w:t>
      </w:r>
    </w:p>
    <w:p>
      <w:pPr>
        <w:pStyle w:val="PairEnglish"/>
        <w:keepLines/>
      </w:pPr>
      <w:r>
        <w:rPr>
          <w:rFonts w:ascii="Times New Roman" w:hAnsi="Times New Roman" w:cs="Times New Roman" w:eastAsia="SimSun"/>
          <w:color w:val="174F4B"/>
          <w:lang w:val="en-AU"/>
        </w:rPr>
        <w:t>Scroll One invokes a traditional succession of seven Buddhas. The first three belong to a previous world age. The final four, ending with Śākyamuni, belong to the present fortunate age. Their recitation places one act of repentance within a long continuity of awakening.</w:t>
      </w:r>
    </w:p>
    <w:p>
      <w:pPr>
        <w:pStyle w:val="PairVietnamese"/>
        <w:keepLines/>
      </w:pPr>
      <w:r>
        <w:rPr>
          <w:rFonts w:ascii="Times New Roman" w:hAnsi="Times New Roman" w:cs="Times New Roman" w:eastAsia="SimSun"/>
          <w:color w:val="7B4B2A"/>
          <w:lang w:val="vi-VN"/>
        </w:rPr>
        <w:t>Quyển Một xưng niệm một dòng truyền thống gồm bảy vị Phật. Ba vị đầu thuộc một kiếp trước. Bốn vị cuối, kết thúc với Đức Phật Thích Ca Mâu Ni, thuộc kiếp Hiền hiện tại. Việc xưng niệm các Ngài đặt một hành vi sám hối vào dòng giác ngộ lâu dài.</w:t>
      </w:r>
    </w:p>
    <w:p>
      <w:pPr>
        <w:pStyle w:val="PairEnglish"/>
        <w:keepLines/>
      </w:pPr>
      <w:r>
        <w:rPr>
          <w:rFonts w:ascii="Times New Roman" w:hAnsi="Times New Roman" w:cs="Times New Roman" w:eastAsia="SimSun"/>
          <w:color w:val="174F4B"/>
          <w:lang w:val="en-AU"/>
        </w:rPr>
        <w:t>An early Buddhist discourse preserved in Sanskrit and related traditions names the same sequence. The Water Repentance then names Maitreya separately as the future Buddha. Maitreya is therefore not an eighth member of this particular “Seven Ancient Buddhas” set.</w:t>
      </w:r>
    </w:p>
    <w:p>
      <w:pPr>
        <w:pStyle w:val="PairVietnamese"/>
        <w:keepLines/>
      </w:pPr>
      <w:r>
        <w:rPr>
          <w:rFonts w:ascii="Times New Roman" w:hAnsi="Times New Roman" w:cs="Times New Roman" w:eastAsia="SimSun"/>
          <w:color w:val="7B4B2A"/>
          <w:lang w:val="vi-VN"/>
        </w:rPr>
        <w:t>Một bài kinh Phật giáo thời kỳ đầu được lưu giữ bằng tiếng Phạn và trong các truyền thống liên hệ nêu cùng thứ tự này. Sau đó, Thủy Sám xưng danh Di Lặc riêng như vị Phật tương lai. Vì vậy, Di Lặc không phải thành viên thứ tám của nhóm “Bảy vị Phật thời quá khứ” cụ thể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Buddha</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Say it like</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Note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Đức Phật</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Đọc gần như</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Ghi chú</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Vipaśyin</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vih-PUSH-yin</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Often understood as Clear-Seeing.</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Tỳ Bà Thi</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vih-PUSH-yin</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Thường được hiểu là Thấy Biết Rõ Ràng.</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Śikhin</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SHEE-kin</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past Buddha, not Śikhin Brahmā.</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Thi Khí</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SHEE-kin</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vị Phật quá khứ, không phải Phạm thiên Thi Khí.</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Viśvabhū</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VISH-vah-BOO</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Buddha of an earlier world age.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Tỳ Xá Phù</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VISH-vah-BOO</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vị Phật của kiếp trước.</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Krakucchanda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krah-koot-CHUN-dah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First Buddha of the present fortunate age.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Câu Lưu Tôn</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krah-koot-CHUN-dah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 Phật đầu tiên của kiếp Hiền hiện tại.</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Kanakamuni</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kah-nah-kah-MOO-nee</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Second Buddha of the present fortunate age.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Câu Na Hàm Mâu Ni</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kah-nah-kah-MOO-nee</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 Phật thứ hai của kiếp Hiền hiện tại.</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Kāśyapa Buddha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KAH-shyah-pah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Buddha immediately before Śākyamuni, not the disciple Mahākāśyapa.</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Ca Diếp</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KAH-shyah-pah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 Phật ngay trước Đức Phật Thích Ca Mâu Ni, không phải đệ tử Ma-ha Ca-diếp.</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Śākyamuni</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SHAH-kyah-MOO-nee</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historical teacher of our world.</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Đức Phật Thích Ca Mâu Ni</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SHAH-kyah-MOO-nee</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Bậc thầy lịch sử của thế giới chúng ta.</w:t>
            </w:r>
          </w:p>
        </w:tc>
      </w:tr>
    </w:tbl>
    <w:p>
      <w:pPr>
        <w:spacing w:after="80"/>
      </w:pP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Why the seven are invoked:</w:t>
      </w:r>
      <w:r>
        <w:rPr>
          <w:rFonts w:ascii="Times New Roman" w:hAnsi="Times New Roman" w:cs="Times New Roman" w:eastAsia="SimSun"/>
          <w:color w:val="174F4B"/>
          <w:lang w:val="en-AU"/>
        </w:rPr>
        <w:t xml:space="preserve"> the liturgy confesses before a succession of awakened teachers rather than treating purification as a private invention. The repeated Seven Buddhas Offence-Extinguishing Mantra later gathers that continuity into a short closing chant. The title gives the secure ritual purpose; the transmitted syllables should not be turned into an invented word-for-word translation.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Vì sao bảy vị được xưng niệm:</w:t>
      </w:r>
      <w:r>
        <w:rPr>
          <w:rFonts w:ascii="Times New Roman" w:hAnsi="Times New Roman" w:cs="Times New Roman" w:eastAsia="SimSun"/>
          <w:color w:val="7B4B2A"/>
          <w:lang w:val="vi-VN"/>
        </w:rPr>
        <w:t xml:space="preserve"> nghi thức phát lộ trước một dòng tiếp nối các bậc thầy giác ngộ, thay vì xem sự thanh tịnh hóa là phát minh riêng tư. Thất Phật Diệt Tội Chân Ngôn được lặp lại sau đó gom dòng tiếp nối ấy vào một bài tụng kết thúc ngắn. Tiêu đề cho biết mục đích nghi lễ chắc chắn; không nên biến các âm tiết được lưu truyền thành một bản dịch từng chữ do người biên soạn tự đặt.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Recognition limit:</w:t>
      </w:r>
      <w:r>
        <w:rPr>
          <w:rFonts w:ascii="Times New Roman" w:hAnsi="Times New Roman" w:cs="Times New Roman" w:eastAsia="SimSun"/>
          <w:color w:val="174F4B"/>
          <w:lang w:val="en-AU"/>
        </w:rPr>
        <w:t xml:space="preserve"> sets of seven Buddha images may represent this succession, but unlabelled figures can look almost identical. Sequence, inscriptions and collection records are more dependable than guessing from robe or hand gesture alone.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Giới hạn nhận diện:</w:t>
      </w:r>
      <w:r>
        <w:rPr>
          <w:rFonts w:ascii="Times New Roman" w:hAnsi="Times New Roman" w:cs="Times New Roman" w:eastAsia="SimSun"/>
          <w:color w:val="7B4B2A"/>
          <w:lang w:val="vi-VN"/>
        </w:rPr>
        <w:t xml:space="preserve"> các bộ bảy tượng Phật có thể đại diện cho dòng tiếp nối này, nhưng những hình tượng không có chú thích có thể trông gần như giống hệt nhau. Thứ tự, minh văn và hồ sơ sưu tập đáng tin hơn việc đoán chỉ từ pháp phục hoặc thủ ấn.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xml:space="preserve">, Scroll One, pp. 15–18 and 51; </w:t>
      </w:r>
      <w:hyperlink r:id="rId86">
        <w:r>
          <w:rPr>
            <w:color w:val="174F4B"/>
            <w:rFonts w:ascii="Times New Roman" w:hAnsi="Times New Roman"/>
          </w:rPr>
          <w:t>SuttaCentral, </w:t>
        </w:r>
      </w:hyperlink>
      <w:hyperlink r:id="rId86">
        <w:r>
          <w:rPr>
            <w:color w:val="174F4B"/>
            <w:rFonts w:ascii="Times New Roman" w:hAnsi="Times New Roman"/>
          </w:rPr>
          <w:t>Mahāvadāna</w:t>
        </w:r>
      </w:hyperlink>
      <w:hyperlink r:id="rId86">
        <w:r>
          <w:rPr>
            <w:color w:val="174F4B"/>
            <w:rFonts w:ascii="Times New Roman" w:hAnsi="Times New Roman"/>
          </w:rPr>
          <w:t>, “The Characteristics of the Seven Buddhas”</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xml:space="preserve">, Quyển Một, tr. 15–18 và 51; </w:t>
      </w:r>
      <w:hyperlink r:id="rId86">
        <w:r>
          <w:rPr>
            <w:color w:val="7B4B2A"/>
            <w:rFonts w:ascii="Times New Roman" w:hAnsi="Times New Roman"/>
          </w:rPr>
          <w:t>SuttaCentral, </w:t>
        </w:r>
      </w:hyperlink>
      <w:hyperlink r:id="rId86">
        <w:r>
          <w:rPr>
            <w:color w:val="7B4B2A"/>
            <w:rFonts w:ascii="Times New Roman" w:hAnsi="Times New Roman"/>
          </w:rPr>
          <w:t>Mahāvadāna</w:t>
        </w:r>
      </w:hyperlink>
      <w:hyperlink r:id="rId86">
        <w:r>
          <w:rPr>
            <w:color w:val="7B4B2A"/>
            <w:rFonts w:ascii="Times New Roman" w:hAnsi="Times New Roman"/>
          </w:rPr>
          <w:t>, “Đặc điểm của bảy vị Phật”</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i/>
          <w:color w:val="174F4B"/>
          <w:lang w:val="en-AU"/>
        </w:rPr>
        <w:t xml:space="preserve">Artwork: Chinese sculpture of the Seven Buddhas, Tang to Five Dynasties period. CC0 via </w:t>
      </w:r>
      <w:hyperlink r:id="rId87">
        <w:r>
          <w:rPr>
            <w:color w:val="174F4B"/>
            <w:rFonts w:ascii="Times New Roman" w:hAnsi="Times New Roman"/>
          </w:rPr>
          <w:t>Wikimedia Commons</w:t>
        </w:r>
      </w:hyperlink>
      <w:r>
        <w:rPr>
          <w:rFonts w:ascii="Times New Roman" w:hAnsi="Times New Roman" w:cs="Times New Roman" w:eastAsia="SimSun"/>
          <w:i/>
          <w:color w:val="174F4B"/>
          <w:lang w:val="en-AU"/>
        </w:rPr>
        <w:t>.</w:t>
      </w:r>
    </w:p>
    <w:p>
      <w:pPr>
        <w:pStyle w:val="PairVietnamese"/>
        <w:keepLines/>
      </w:pPr>
      <w:r>
        <w:rPr>
          <w:rFonts w:ascii="Times New Roman" w:hAnsi="Times New Roman" w:cs="Times New Roman" w:eastAsia="SimSun"/>
          <w:i/>
          <w:color w:val="7B4B2A"/>
          <w:lang w:val="vi-VN"/>
        </w:rPr>
        <w:t xml:space="preserve">Tác phẩm: tượng Trung Hoa về Bảy vị Phật, thời Đường đến Ngũ Đại. CC0 qua </w:t>
      </w:r>
      <w:hyperlink r:id="rId87">
        <w:r>
          <w:rPr>
            <w:color w:val="7B4B2A"/>
            <w:rFonts w:ascii="Times New Roman" w:hAnsi="Times New Roman"/>
          </w:rPr>
          <w:t>Wikimedia Commons</w:t>
        </w:r>
      </w:hyperlink>
      <w:r>
        <w:rPr>
          <w:rFonts w:ascii="Times New Roman" w:hAnsi="Times New Roman" w:cs="Times New Roman" w:eastAsia="SimSun"/>
          <w:i/>
          <w:color w:val="7B4B2A"/>
          <w:lang w:val="vi-VN"/>
        </w:rPr>
        <w:t>.</w:t>
      </w:r>
    </w:p>
    <w:p>
      <w:bookmarkStart w:id="774" w:name="M_FIGURES_021"/>
      <w:pPr>
        <w:pStyle w:val="Heading1"/>
      </w:pPr>
      <w:r>
        <w:rPr>
          <w:rFonts w:ascii="Times New Roman" w:hAnsi="Times New Roman" w:cs="Times New Roman" w:eastAsia="SimSun"/>
          <w:color w:val="174F4B"/>
          <w:lang w:val="en-AU"/>
        </w:rPr>
        <w:t>Buddhas in the repeated litany</w:t>
      </w:r>
      <w:bookmarkEnd w:id="774"/>
    </w:p>
    <w:p>
      <w:pPr>
        <w:pStyle w:val="VietnameseHeading"/>
      </w:pPr>
      <w:r>
        <w:rPr>
          <w:rFonts w:ascii="Times New Roman" w:hAnsi="Times New Roman" w:cs="Times New Roman" w:eastAsia="SimSun"/>
          <w:color w:val="7B4B2A"/>
          <w:lang w:val="vi-VN"/>
        </w:rPr>
        <w:t>Chư Phật trong nghi thức xưng niệm lặp lại</w:t>
      </w:r>
    </w:p>
    <w:p>
      <w:pPr>
        <w:pStyle w:val="PairEnglish"/>
        <w:keepLines/>
      </w:pPr>
      <w:r>
        <w:rPr>
          <w:rFonts w:ascii="Times New Roman" w:hAnsi="Times New Roman" w:cs="Times New Roman" w:eastAsia="SimSun"/>
          <w:color w:val="174F4B"/>
          <w:lang w:val="en-AU"/>
        </w:rPr>
        <w:t>The source names several Buddhas without giving stories or distinctive iconography. Their liturgical purpose is clear: they form an awakened assembly before whom confession and vows are made. A long translated title can evoke wisdom, sovereignty, a lotus, a monastic robe or a lion's roar without giving enough evidence for a separate life story or portrait. The guide therefore explains recognisable name elements and does not invent biographies.</w:t>
      </w:r>
    </w:p>
    <w:p>
      <w:pPr>
        <w:pStyle w:val="PairVietnamese"/>
        <w:keepLines/>
      </w:pPr>
      <w:r>
        <w:rPr>
          <w:rFonts w:ascii="Times New Roman" w:hAnsi="Times New Roman" w:cs="Times New Roman" w:eastAsia="SimSun"/>
          <w:color w:val="7B4B2A"/>
          <w:lang w:val="vi-VN"/>
        </w:rPr>
        <w:t>Bản nguồn nêu tên một số vị Phật mà không kể chuyện hoặc đưa ra hình tượng riêng. Mục đích nghi lễ của các Ngài rõ ràng: tạo thành một hội chúng giác ngộ mà trước hội chúng ấy hành giả phát lộ và lập nguyện. Một danh hiệu dài được dịch có thể gợi trí tuệ, uy quyền, hoa sen, pháp phục hay tiếng sư tử rống mà vẫn không đủ chứng cứ cho một câu chuyện cuộc đời hoặc hình tượng riêng. Vì vậy, sách hướng dẫn giải thích các thành tố có thể nhận ra trong danh hiệu và không đặt ra tiểu sử.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Name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Easy pronunciation</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Secure beginner note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Danh hiệu</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Cách phát âm dễ đọc</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Ghi chú chắc chắn cho người mới</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Nāgagotrodārajñānarāja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NAH-gah-goh-troh-DAH-rah-NYAH-nah-RAH-jah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Buddha whose long title is associated with a noble dragon or nāga lineage and wisdom.</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Nāgagotrodārajñānarāja</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NAH-gah-goh-troh-DAH-rah-NYAH-nah-RAH-jah</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vị Phật có danh hiệu dài gắn với dòng dõi rồng hoặc nāga cao quý và trí tuệ.</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Nāgeśvararāja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nah-GAYSH-vah-rah-RAH-jah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“Sovereign King of Nāgas” or “Dragon Sovereign King”.</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Nāgeśvararāja</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nah-GAYSH-vah-rah-RAH-jah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“Vua Tối Thượng của loài Nāga” hoặc “Long Tôn Vương”.</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Buddhapuṇḍarīkadhyaneśvararāja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BOOD-dhah-poon-dah-REE-kah-DYAH-nay-shvah-rah-RAH-jah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title joining the awakening lotus, meditation and sovereign mastery.</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Buddhapuṇḍarīkadhyaneśvararāja</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BOOD-dhah-poon-dah-REE-kah-DYAH-nay-shvah-rah-RAH-jah</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Danh hiệu kết hợp hoa sen giác ngộ, thiền định và quyền làm chủ tối thượng.</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Kasayadhvaja</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kah-SAH-yah-dvah-jah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“Banner of the monastic robe”, an image of renunciation and the Dharma made visible.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Kasayadhvaja</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kah-SAH-yah-dvah-jah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“Cờ pháp phục”, hình ảnh của xuất ly và Chánh pháp trở nên hữu hình.</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Siṃhanāda</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SING-hah-NAH-dah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“Lion's Roar”, an image of fearless Dharma teaching.</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Siṃhanāda</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SING-hah-NAH-dah</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“Sư tử hống”, hình ảnh thuyết Chánh pháp không sợ hãi.</w:t>
            </w:r>
          </w:p>
        </w:tc>
      </w:tr>
    </w:tbl>
    <w:p>
      <w:pPr>
        <w:spacing w:after="80"/>
      </w:pPr>
    </w:p>
    <w:p>
      <w:pPr>
        <w:pStyle w:val="PairEnglish"/>
        <w:keepLines/>
      </w:pPr>
      <w:r>
        <w:rPr>
          <w:rFonts w:ascii="Times New Roman" w:hAnsi="Times New Roman" w:cs="Times New Roman" w:eastAsia="SimSun"/>
          <w:color w:val="174F4B"/>
          <w:lang w:val="en-AU"/>
        </w:rPr>
        <w:t>These names are easiest to use as part of the litany's movement: bow, acknowledge the awakened witness, confess, and make the answering vow. For pronunciation, accuracy means a calm, recognisable reading and following the officiant rather than mastering every compound before participating.</w:t>
      </w:r>
    </w:p>
    <w:p>
      <w:pPr>
        <w:pStyle w:val="PairVietnamese"/>
        <w:keepLines/>
      </w:pPr>
      <w:r>
        <w:rPr>
          <w:rFonts w:ascii="Times New Roman" w:hAnsi="Times New Roman" w:cs="Times New Roman" w:eastAsia="SimSun"/>
          <w:color w:val="7B4B2A"/>
          <w:lang w:val="vi-VN"/>
        </w:rPr>
        <w:t>Những danh hiệu này dễ sử dụng nhất như một phần trong diễn tiến của nghi thức xưng niệm: lễ lạy, nhận biết vị chứng minh giác ngộ, phát lộ và lập lời nguyện đáp lại. Về phát âm, chính xác có nghĩa là đọc bình tĩnh, dễ nhận ra và theo vị chủ lễ, thay vì phải thông thạo mọi từ ghép trước khi tham dự.</w:t>
      </w:r>
    </w:p>
    <w:p>
      <w:bookmarkStart w:id="775" w:name="M_FIGURES_022"/>
      <w:pPr>
        <w:pStyle w:val="Heading1"/>
      </w:pPr>
      <w:r>
        <w:rPr>
          <w:rFonts w:ascii="Times New Roman" w:hAnsi="Times New Roman" w:cs="Times New Roman" w:eastAsia="SimSun"/>
          <w:color w:val="174F4B"/>
          <w:lang w:val="en-AU"/>
        </w:rPr>
        <w:t>Ritual and collective invocations</w:t>
      </w:r>
      <w:bookmarkEnd w:id="775"/>
    </w:p>
    <w:p>
      <w:pPr>
        <w:pStyle w:val="VietnameseHeading"/>
      </w:pPr>
      <w:r>
        <w:rPr>
          <w:rFonts w:ascii="Times New Roman" w:hAnsi="Times New Roman" w:cs="Times New Roman" w:eastAsia="SimSun"/>
          <w:color w:val="7B4B2A"/>
          <w:lang w:val="vi-VN"/>
        </w:rPr>
        <w:t>Những lời xưng niệm nghi lễ và tập thể</w:t>
      </w:r>
    </w:p>
    <w:p>
      <w:pPr>
        <w:pStyle w:val="PairEnglish"/>
        <w:keepLines/>
      </w:pPr>
      <w:r>
        <w:rPr>
          <w:rFonts w:ascii="Times New Roman" w:hAnsi="Times New Roman" w:cs="Times New Roman" w:eastAsia="SimSun"/>
          <w:color w:val="174F4B"/>
          <w:lang w:val="en-AU"/>
        </w:rPr>
        <w:t>Some titles sound like individual people but function more naturally as invocations of an image, quality or assembly.</w:t>
      </w:r>
    </w:p>
    <w:p>
      <w:pPr>
        <w:pStyle w:val="PairVietnamese"/>
        <w:keepLines/>
      </w:pPr>
      <w:r>
        <w:rPr>
          <w:rFonts w:ascii="Times New Roman" w:hAnsi="Times New Roman" w:cs="Times New Roman" w:eastAsia="SimSun"/>
          <w:color w:val="7B4B2A"/>
          <w:lang w:val="vi-VN"/>
        </w:rPr>
        <w:t>Một số danh xưng nghe như tên cá nhân nhưng tự nhiên hơn khi hiểu là lời xưng niệm một hình ảnh, phẩm chất hoặc hội chúng.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18"/>
        <w:gridCol w:w="6406"/>
      </w:tblGrid>
      <w:tr>
        <w:trPr>
          <w:cantSplit/>
          <w:tblHeader/>
        </w:trPr>
        <w:tc>
          <w:tcPr>
            <w:tcW w:type="dxa" w:w="311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Invocation</w:t>
            </w:r>
          </w:p>
        </w:tc>
        <w:tc>
          <w:tcPr>
            <w:tcW w:type="dxa" w:w="6406"/>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Meaning in context</w:t>
            </w:r>
          </w:p>
        </w:tc>
      </w:tr>
      <w:tr>
        <w:trPr>
          <w:cantSplit/>
          <w:tblHeader/>
        </w:trPr>
        <w:tc>
          <w:tcPr>
            <w:tcW w:type="dxa" w:w="311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Lời xưng niệm</w:t>
            </w:r>
          </w:p>
        </w:tc>
        <w:tc>
          <w:tcPr>
            <w:tcW w:type="dxa" w:w="6406"/>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Ý nghĩa trong ngữ cảnh</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Incense Cloud Canopy Bodhisattva-Mahāsattvas</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fragrant offering imagined as a vast canopy reaching awakened assemblies.</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Hương Vân Cái Bồ-tát Ma-ha-tát</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Lễ vật thơm ngát được quán tưởng như một lọng mây rộng lớn vươn đến các hội chúng giác ngộ.</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Precious Uḍumbara Blossom Bodhisattva-Mahāsattvas</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An auspicious blossom famous in Buddhist literature for rarity, used here in an offering and homage context. No secure individual biography is supplied.</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Bảo Đàm Hoa Bồ-tát Ma-ha-tát</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đóa hoa cát tường nổi tiếng hiếm gặp trong văn học Phật giáo, được dùng ở đây trong ngữ cảnh cúng dường và kính lễ. Không có tiểu sử cá nhân chắc chắn nào được cung cấp.</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Equal Awakening Stage Bodhisattva-Mahāsattvas</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Advanced bodhisattvas at the stage immediately preceding complete Buddhahood.</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Đẳng Giác Vị Bồ-tát Ma-ha-tát</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vị Bồ-tát cao cấp ở địa vị ngay trước quả vị Phật viên mãn.</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Pure Cool Ground Bodhisattva-Mahāsattvas</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memorial invocation of purity and relief from the “heat” of affliction.</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Thanh Lương Địa Bồ-tát Ma-ha-tát</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Lời xưng niệm tưởng niệm về sự thanh tịnh và giải thoát khỏi “sức nóng” của phiền não.</w:t>
            </w:r>
          </w:p>
        </w:tc>
      </w:tr>
      <w:tr>
        <w:trPr>
          <w:cantSplit/>
        </w:trPr>
        <w:tc>
          <w:tcPr>
            <w:tcW w:type="dxa" w:w="311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Dhyāna Bliss Treasury Bodhisattva-Mahāsattvas</w:t>
            </w:r>
            <w:r>
              <w:rPr>
                <w:rFonts w:ascii="Times New Roman" w:hAnsi="Times New Roman" w:cs="Times New Roman" w:eastAsia="SimSun"/>
                <w:color w:val="174F4B"/>
                <w:lang w:val="en-AU"/>
              </w:rPr>
            </w:r>
          </w:p>
        </w:tc>
        <w:tc>
          <w:tcPr>
            <w:tcW w:type="dxa" w:w="6406"/>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personified image of the deep joy and ease associated with meditation.</w:t>
            </w:r>
          </w:p>
        </w:tc>
      </w:tr>
      <w:tr>
        <w:trPr>
          <w:cantSplit/>
        </w:trPr>
        <w:tc>
          <w:tcPr>
            <w:tcW w:type="dxa" w:w="311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Thiền Duyệt Tạng Bồ-tát Ma-ha-tát</w:t>
            </w:r>
            <w:r>
              <w:rPr>
                <w:rFonts w:ascii="Times New Roman" w:hAnsi="Times New Roman" w:cs="Times New Roman" w:eastAsia="SimSun"/>
                <w:color w:val="7B4B2A"/>
                <w:lang w:val="vi-VN"/>
              </w:rPr>
            </w:r>
          </w:p>
        </w:tc>
        <w:tc>
          <w:tcPr>
            <w:tcW w:type="dxa" w:w="6406"/>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Hình ảnh nhân cách hóa niềm vui sâu xa và sự thư thái gắn với thiền định.</w:t>
            </w:r>
          </w:p>
        </w:tc>
      </w:tr>
      <w:tr>
        <w:trPr>
          <w:cantSplit/>
        </w:trPr>
        <w:tc>
          <w:tcPr>
            <w:tcW w:type="dxa" w:w="311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Sanghārāma Bodhisattvas</w:t>
            </w:r>
            <w:r>
              <w:rPr>
                <w:rFonts w:ascii="Times New Roman" w:hAnsi="Times New Roman" w:cs="Times New Roman" w:eastAsia="SimSun"/>
                <w:color w:val="174F4B"/>
                <w:lang w:val="en-AU"/>
              </w:rPr>
            </w:r>
          </w:p>
        </w:tc>
        <w:tc>
          <w:tcPr>
            <w:tcW w:type="dxa" w:w="6406"/>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Protectors of monasteries and Buddhist practice places.</w:t>
            </w:r>
          </w:p>
        </w:tc>
      </w:tr>
      <w:tr>
        <w:trPr>
          <w:cantSplit/>
        </w:trPr>
        <w:tc>
          <w:tcPr>
            <w:tcW w:type="dxa" w:w="311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Già Lam Bồ-tát</w:t>
            </w:r>
            <w:r>
              <w:rPr>
                <w:rFonts w:ascii="Times New Roman" w:hAnsi="Times New Roman" w:cs="Times New Roman" w:eastAsia="SimSun"/>
                <w:color w:val="7B4B2A"/>
                <w:lang w:val="vi-VN"/>
              </w:rPr>
            </w:r>
          </w:p>
        </w:tc>
        <w:tc>
          <w:tcPr>
            <w:tcW w:type="dxa" w:w="6406"/>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Các vị hộ trì tự viện và nơi tu tập Phật giáo.</w:t>
            </w:r>
          </w:p>
        </w:tc>
      </w:tr>
    </w:tbl>
    <w:p>
      <w:pPr>
        <w:spacing w:after="80"/>
      </w:pPr>
    </w:p>
    <w:p>
      <w:pPr>
        <w:pStyle w:val="PairEnglish"/>
        <w:keepLines/>
      </w:pPr>
      <w:r>
        <w:rPr>
          <w:rFonts w:ascii="Times New Roman" w:hAnsi="Times New Roman" w:cs="Times New Roman" w:eastAsia="SimSun"/>
          <w:color w:val="174F4B"/>
          <w:lang w:val="en-AU"/>
        </w:rPr>
        <w:t xml:space="preserve">The plural </w:t>
      </w:r>
      <w:r>
        <w:rPr>
          <w:rFonts w:ascii="Times New Roman" w:hAnsi="Times New Roman" w:cs="Times New Roman" w:eastAsia="SimSun"/>
          <w:b/>
          <w:color w:val="174F4B"/>
          <w:lang w:val="en-AU"/>
        </w:rPr>
        <w:t>bodhisattva-mahāsattvas</w:t>
      </w:r>
      <w:r>
        <w:rPr>
          <w:rFonts w:ascii="Times New Roman" w:hAnsi="Times New Roman" w:cs="Times New Roman" w:eastAsia="SimSun"/>
          <w:color w:val="174F4B"/>
          <w:lang w:val="en-AU"/>
        </w:rPr>
        <w:t xml:space="preserve"> in these invocations is significant. It supports reading them as assemblies or personified ritual qualities unless a reliable source identifies an individual figure. This is why the guide provides no invented costume, life story or portrait for them.</w:t>
      </w:r>
    </w:p>
    <w:p>
      <w:pPr>
        <w:pStyle w:val="PairVietnamese"/>
        <w:keepLines/>
      </w:pPr>
      <w:r>
        <w:rPr>
          <w:rFonts w:ascii="Times New Roman" w:hAnsi="Times New Roman" w:cs="Times New Roman" w:eastAsia="SimSun"/>
          <w:color w:val="7B4B2A"/>
          <w:lang w:val="vi-VN"/>
        </w:rPr>
        <w:t xml:space="preserve">Dạng số nhiều </w:t>
      </w:r>
      <w:r>
        <w:rPr>
          <w:rFonts w:ascii="Times New Roman" w:hAnsi="Times New Roman" w:cs="Times New Roman" w:eastAsia="SimSun"/>
          <w:b/>
          <w:color w:val="7B4B2A"/>
          <w:lang w:val="vi-VN"/>
        </w:rPr>
        <w:t>bodhisattva-mahāsattvas</w:t>
      </w:r>
      <w:r>
        <w:rPr>
          <w:rFonts w:ascii="Times New Roman" w:hAnsi="Times New Roman" w:cs="Times New Roman" w:eastAsia="SimSun"/>
          <w:color w:val="7B4B2A"/>
          <w:lang w:val="vi-VN"/>
        </w:rPr>
        <w:t xml:space="preserve"> trong những lời xưng niệm này có ý nghĩa. Nó hỗ trợ cách đọc các danh xưng như những hội chúng hoặc phẩm chất nghi lễ được nhân cách hóa, trừ khi một nguồn đáng tin xác định một tôn vị riêng. Vì vậy, sách hướng dẫn không đặt ra trang phục, câu chuyện cuộc đời hay hình tượng cho các vị ấy.</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trail:</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Water Repentance</w:t>
      </w:r>
      <w:r>
        <w:rPr>
          <w:rFonts w:ascii="Times New Roman" w:hAnsi="Times New Roman" w:cs="Times New Roman" w:eastAsia="SimSun"/>
          <w:color w:val="174F4B"/>
          <w:lang w:val="en-AU"/>
        </w:rPr>
        <w:t>, Scroll One, pp. 7, 15, 51, 56, 58 and 59. These are the source locations of the six invocations listed above.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Nguồn tham khảo: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Thủy Sám</w:t>
      </w:r>
      <w:r>
        <w:rPr>
          <w:rFonts w:ascii="Times New Roman" w:hAnsi="Times New Roman" w:cs="Times New Roman" w:eastAsia="SimSun"/>
          <w:color w:val="7B4B2A"/>
          <w:lang w:val="vi-VN"/>
        </w:rPr>
        <w:t>, Quyển Một, tr. 7, 15, 51, 56, 58 và 59. Đây là các vị trí trong bản nguồn của sáu lời xưng niệm nêu trên.</w:t>
      </w:r>
    </w:p>
    <w:p>
      <w:bookmarkStart w:id="776" w:name="M_PRONUNCIATION_001"/>
      <w:pPr>
        <w:pStyle w:val="Heading1"/>
        <w:pageBreakBefore/>
      </w:pPr>
      <w:r>
        <w:rPr>
          <w:rFonts w:ascii="Times New Roman" w:hAnsi="Times New Roman" w:cs="Times New Roman" w:eastAsia="SimSun"/>
          <w:color w:val="174F4B"/>
          <w:lang w:val="en-AU"/>
        </w:rPr>
        <w:t>Pronunciation guide</w:t>
      </w:r>
      <w:bookmarkEnd w:id="776"/>
    </w:p>
    <w:p>
      <w:pPr>
        <w:pStyle w:val="VietnameseHeading"/>
      </w:pPr>
      <w:r>
        <w:rPr>
          <w:rFonts w:ascii="Times New Roman" w:hAnsi="Times New Roman" w:cs="Times New Roman" w:eastAsia="SimSun"/>
          <w:color w:val="7B4B2A"/>
          <w:lang w:val="vi-VN"/>
        </w:rPr>
        <w:t>Hướng dẫn phát âm</w:t>
      </w:r>
    </w:p>
    <w:p>
      <w:pPr>
        <w:pStyle w:val="PairEnglish"/>
        <w:keepLines/>
      </w:pPr>
      <w:r>
        <w:rPr>
          <w:rFonts w:ascii="Times New Roman" w:hAnsi="Times New Roman" w:cs="Times New Roman" w:eastAsia="SimSun"/>
          <w:color w:val="174F4B"/>
          <w:lang w:val="en-AU"/>
        </w:rPr>
        <w:t>This guide aims for a confident, recognisable first reading. It is not a substitute for listening to a temple officiant or trained language speaker.</w:t>
      </w:r>
    </w:p>
    <w:p>
      <w:pPr>
        <w:pStyle w:val="PairVietnamese"/>
        <w:keepLines/>
      </w:pPr>
      <w:r>
        <w:rPr>
          <w:rFonts w:ascii="Times New Roman" w:hAnsi="Times New Roman" w:cs="Times New Roman" w:eastAsia="SimSun"/>
          <w:color w:val="7B4B2A"/>
          <w:lang w:val="vi-VN"/>
        </w:rPr>
        <w:t>Hướng dẫn này nhằm giúp người đọc lần đầu phát âm tự tin và dễ nhận ra. Phần này không thay thế việc lắng nghe vị chủ lễ ở tự viện hoặc người được đào tạo về ngôn ngữ.</w:t>
      </w:r>
    </w:p>
    <w:p>
      <w:pPr>
        <w:pStyle w:val="PairEnglish"/>
        <w:keepLines/>
      </w:pPr>
      <w:r>
        <w:rPr>
          <w:rFonts w:ascii="Times New Roman" w:hAnsi="Times New Roman" w:cs="Times New Roman" w:eastAsia="SimSun"/>
          <w:color w:val="174F4B"/>
          <w:lang w:val="en-AU"/>
        </w:rPr>
        <w:t xml:space="preserve">Use </w:t>
      </w:r>
      <w:r>
        <w:rPr>
          <w:rFonts w:ascii="Times New Roman" w:hAnsi="Times New Roman" w:cs="Times New Roman" w:eastAsia="SimSun"/>
          <w:b/>
          <w:color w:val="174F4B"/>
          <w:lang w:val="en-AU"/>
        </w:rPr>
        <w:t>Buddhas and bodhisattvas in the three scrolls</w:t>
      </w:r>
      <w:r>
        <w:rPr>
          <w:rFonts w:ascii="Times New Roman" w:hAnsi="Times New Roman" w:cs="Times New Roman" w:eastAsia="SimSun"/>
          <w:color w:val="174F4B"/>
          <w:lang w:val="en-AU"/>
        </w:rPr>
        <w:t xml:space="preserve"> when you need to know who a name identifies. Use this section when you know the figure and need a practical first pronunciation. Capital letters mark emphasis, not extra volume.</w:t>
      </w:r>
    </w:p>
    <w:p>
      <w:pPr>
        <w:pStyle w:val="PairVietnamese"/>
        <w:keepLines/>
      </w:pPr>
      <w:r>
        <w:rPr>
          <w:rFonts w:ascii="Times New Roman" w:hAnsi="Times New Roman" w:cs="Times New Roman" w:eastAsia="SimSun"/>
          <w:color w:val="7B4B2A"/>
          <w:lang w:val="vi-VN"/>
        </w:rPr>
        <w:t xml:space="preserve">Hãy xem </w:t>
      </w:r>
      <w:r>
        <w:rPr>
          <w:rFonts w:ascii="Times New Roman" w:hAnsi="Times New Roman" w:cs="Times New Roman" w:eastAsia="SimSun"/>
          <w:b/>
          <w:color w:val="7B4B2A"/>
          <w:lang w:val="vi-VN"/>
        </w:rPr>
        <w:t>Chư Phật và chư Bồ-tát trong ba quyển</w:t>
      </w:r>
      <w:r>
        <w:rPr>
          <w:rFonts w:ascii="Times New Roman" w:hAnsi="Times New Roman" w:cs="Times New Roman" w:eastAsia="SimSun"/>
          <w:color w:val="7B4B2A"/>
          <w:lang w:val="vi-VN"/>
        </w:rPr>
        <w:t xml:space="preserve"> khi quý vị cần biết một danh hiệu chỉ vị nào. Hãy dùng phần này khi đã biết tôn vị và cần cách phát âm thực tế cho lần đầu. Chữ in hoa đánh dấu trọng âm, không có nghĩa là đọc lớn hơn.</w:t>
      </w:r>
    </w:p>
    <w:p>
      <w:bookmarkStart w:id="777" w:name="M_PRONUNCIATION_002"/>
      <w:pPr>
        <w:pStyle w:val="Heading1"/>
      </w:pPr>
      <w:r>
        <w:rPr>
          <w:rFonts w:ascii="Times New Roman" w:hAnsi="Times New Roman" w:cs="Times New Roman" w:eastAsia="SimSun"/>
          <w:color w:val="174F4B"/>
          <w:lang w:val="en-AU"/>
        </w:rPr>
        <w:t>Quick Sanskrit key</w:t>
      </w:r>
      <w:bookmarkEnd w:id="777"/>
    </w:p>
    <w:p>
      <w:pPr>
        <w:pStyle w:val="VietnameseHeading"/>
      </w:pPr>
      <w:r>
        <w:rPr>
          <w:rFonts w:ascii="Times New Roman" w:hAnsi="Times New Roman" w:cs="Times New Roman" w:eastAsia="SimSun"/>
          <w:color w:val="7B4B2A"/>
          <w:lang w:val="vi-VN"/>
        </w:rPr>
        <w:t>Chìa khóa nhanh về tiếng Phạn</w:t>
      </w:r>
    </w:p>
    <w:p>
      <w:pPr>
        <w:pStyle w:val="PairEnglishNote"/>
        <w:keepLines/>
      </w:pPr>
      <w:r>
        <w:rPr>
          <w:rFonts w:ascii="Times New Roman" w:hAnsi="Times New Roman" w:cs="Times New Roman" w:eastAsia="SimSun"/>
          <w:color w:val="174F4B"/>
          <w:lang w:val="en-AU"/>
        </w:rPr>
        <w:t>Printed form | Approximate sound</w:t>
      </w:r>
    </w:p>
    <w:p>
      <w:pPr>
        <w:pStyle w:val="PairVietnameseNote"/>
        <w:keepLines/>
      </w:pPr>
      <w:r>
        <w:rPr>
          <w:rFonts w:ascii="Times New Roman" w:hAnsi="Times New Roman" w:cs="Times New Roman" w:eastAsia="SimSun"/>
          <w:color w:val="7B4B2A"/>
          <w:lang w:val="vi-VN"/>
        </w:rPr>
        <w:t>Dạng chữ in | Âm gần đúng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ā</w:t>
      </w:r>
      <w:r>
        <w:rPr>
          <w:rFonts w:ascii="Times New Roman" w:hAnsi="Times New Roman" w:cs="Times New Roman" w:eastAsia="SimSun"/>
          <w:color w:val="174F4B"/>
          <w:lang w:val="en-AU"/>
        </w:rPr>
        <w:t xml:space="preserve"> | “ah”, held a little longer</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ā</w:t>
      </w:r>
      <w:r>
        <w:rPr>
          <w:rFonts w:ascii="Times New Roman" w:hAnsi="Times New Roman" w:cs="Times New Roman" w:eastAsia="SimSun"/>
          <w:color w:val="7B4B2A"/>
          <w:lang w:val="vi-VN"/>
        </w:rPr>
        <w:t xml:space="preserve"> | “ah”, kéo dài hơn một chút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ī</w:t>
      </w:r>
      <w:r>
        <w:rPr>
          <w:rFonts w:ascii="Times New Roman" w:hAnsi="Times New Roman" w:cs="Times New Roman" w:eastAsia="SimSun"/>
          <w:color w:val="174F4B"/>
          <w:lang w:val="en-AU"/>
        </w:rPr>
        <w:t xml:space="preserve"> | “ee”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ī</w:t>
      </w:r>
      <w:r>
        <w:rPr>
          <w:rFonts w:ascii="Times New Roman" w:hAnsi="Times New Roman" w:cs="Times New Roman" w:eastAsia="SimSun"/>
          <w:color w:val="7B4B2A"/>
          <w:lang w:val="vi-VN"/>
        </w:rPr>
        <w:t xml:space="preserve"> | “ee”</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ū</w:t>
      </w:r>
      <w:r>
        <w:rPr>
          <w:rFonts w:ascii="Times New Roman" w:hAnsi="Times New Roman" w:cs="Times New Roman" w:eastAsia="SimSun"/>
          <w:color w:val="174F4B"/>
          <w:lang w:val="en-AU"/>
        </w:rPr>
        <w:t xml:space="preserve"> | “oo”</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ū</w:t>
      </w:r>
      <w:r>
        <w:rPr>
          <w:rFonts w:ascii="Times New Roman" w:hAnsi="Times New Roman" w:cs="Times New Roman" w:eastAsia="SimSun"/>
          <w:color w:val="7B4B2A"/>
          <w:lang w:val="vi-VN"/>
        </w:rPr>
        <w:t xml:space="preserve"> | “oo”</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ś, ṣ</w:t>
      </w:r>
      <w:r>
        <w:rPr>
          <w:rFonts w:ascii="Times New Roman" w:hAnsi="Times New Roman" w:cs="Times New Roman" w:eastAsia="SimSun"/>
          <w:color w:val="174F4B"/>
          <w:lang w:val="en-AU"/>
        </w:rPr>
        <w:t xml:space="preserve"> | “sh” for an easy first reading</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ś, ṣ</w:t>
      </w:r>
      <w:r>
        <w:rPr>
          <w:rFonts w:ascii="Times New Roman" w:hAnsi="Times New Roman" w:cs="Times New Roman" w:eastAsia="SimSun"/>
          <w:color w:val="7B4B2A"/>
          <w:lang w:val="vi-VN"/>
        </w:rPr>
        <w:t xml:space="preserve"> | “sh” để dễ đọc lần đầu</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c</w:t>
      </w:r>
      <w:r>
        <w:rPr>
          <w:rFonts w:ascii="Times New Roman" w:hAnsi="Times New Roman" w:cs="Times New Roman" w:eastAsia="SimSun"/>
          <w:color w:val="174F4B"/>
          <w:lang w:val="en-AU"/>
        </w:rPr>
        <w:t xml:space="preserve"> | “ch”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c</w:t>
      </w:r>
      <w:r>
        <w:rPr>
          <w:rFonts w:ascii="Times New Roman" w:hAnsi="Times New Roman" w:cs="Times New Roman" w:eastAsia="SimSun"/>
          <w:color w:val="7B4B2A"/>
          <w:lang w:val="vi-VN"/>
        </w:rPr>
        <w:t xml:space="preserve"> | “ch”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j</w:t>
      </w:r>
      <w:r>
        <w:rPr>
          <w:rFonts w:ascii="Times New Roman" w:hAnsi="Times New Roman" w:cs="Times New Roman" w:eastAsia="SimSun"/>
          <w:color w:val="174F4B"/>
          <w:lang w:val="en-AU"/>
        </w:rPr>
        <w:t xml:space="preserve"> | “j” as in “jam”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j</w:t>
      </w:r>
      <w:r>
        <w:rPr>
          <w:rFonts w:ascii="Times New Roman" w:hAnsi="Times New Roman" w:cs="Times New Roman" w:eastAsia="SimSun"/>
          <w:color w:val="7B4B2A"/>
          <w:lang w:val="vi-VN"/>
        </w:rPr>
        <w:t xml:space="preserve"> | “j” như trong từ “jam”</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ñ</w:t>
      </w:r>
      <w:r>
        <w:rPr>
          <w:rFonts w:ascii="Times New Roman" w:hAnsi="Times New Roman" w:cs="Times New Roman" w:eastAsia="SimSun"/>
          <w:color w:val="174F4B"/>
          <w:lang w:val="en-AU"/>
        </w:rPr>
        <w:t xml:space="preserve"> | “ny” as in “canyon”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ñ</w:t>
      </w:r>
      <w:r>
        <w:rPr>
          <w:rFonts w:ascii="Times New Roman" w:hAnsi="Times New Roman" w:cs="Times New Roman" w:eastAsia="SimSun"/>
          <w:color w:val="7B4B2A"/>
          <w:lang w:val="vi-VN"/>
        </w:rPr>
        <w:t xml:space="preserve"> | “ny” như trong từ “canyon”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kṣ</w:t>
      </w:r>
      <w:r>
        <w:rPr>
          <w:rFonts w:ascii="Times New Roman" w:hAnsi="Times New Roman" w:cs="Times New Roman" w:eastAsia="SimSun"/>
          <w:color w:val="174F4B"/>
          <w:lang w:val="en-AU"/>
        </w:rPr>
        <w:t xml:space="preserve"> | roughly “ksh”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kṣ</w:t>
      </w:r>
      <w:r>
        <w:rPr>
          <w:rFonts w:ascii="Times New Roman" w:hAnsi="Times New Roman" w:cs="Times New Roman" w:eastAsia="SimSun"/>
          <w:color w:val="7B4B2A"/>
          <w:lang w:val="vi-VN"/>
        </w:rPr>
        <w:t xml:space="preserve"> | gần như “ksh”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ṃ, ṁ</w:t>
      </w:r>
      <w:r>
        <w:rPr>
          <w:rFonts w:ascii="Times New Roman" w:hAnsi="Times New Roman" w:cs="Times New Roman" w:eastAsia="SimSun"/>
          <w:color w:val="174F4B"/>
          <w:lang w:val="en-AU"/>
        </w:rPr>
        <w:t xml:space="preserve"> | a nasal sound coloured by the next consonant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ṃ, ṁ</w:t>
      </w:r>
      <w:r>
        <w:rPr>
          <w:rFonts w:ascii="Times New Roman" w:hAnsi="Times New Roman" w:cs="Times New Roman" w:eastAsia="SimSun"/>
          <w:color w:val="7B4B2A"/>
          <w:lang w:val="vi-VN"/>
        </w:rPr>
        <w:t xml:space="preserve"> | một âm mũi chịu ảnh hưởng của phụ âm kế tiếp</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bh, dh, gh</w:t>
      </w:r>
      <w:r>
        <w:rPr>
          <w:rFonts w:ascii="Times New Roman" w:hAnsi="Times New Roman" w:cs="Times New Roman" w:eastAsia="SimSun"/>
          <w:color w:val="174F4B"/>
          <w:lang w:val="en-AU"/>
        </w:rPr>
        <w:t xml:space="preserve"> | a consonant followed by a light breath; plain “b”, “d” or “g” is acceptable for a beginner</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bh, dh, gh</w:t>
      </w:r>
      <w:r>
        <w:rPr>
          <w:rFonts w:ascii="Times New Roman" w:hAnsi="Times New Roman" w:cs="Times New Roman" w:eastAsia="SimSun"/>
          <w:color w:val="7B4B2A"/>
          <w:lang w:val="vi-VN"/>
        </w:rPr>
        <w:t xml:space="preserve"> | một phụ âm theo sau bởi hơi thở nhẹ; người mới có thể đọc đơn giản là “b”, “d” hoặc “g”</w:t>
      </w:r>
    </w:p>
    <w:p>
      <w:pPr>
        <w:pStyle w:val="PairEnglish"/>
        <w:keepLines/>
      </w:pPr>
      <w:r>
        <w:rPr>
          <w:rFonts w:ascii="Times New Roman" w:hAnsi="Times New Roman" w:cs="Times New Roman" w:eastAsia="SimSun"/>
          <w:color w:val="174F4B"/>
          <w:lang w:val="en-AU"/>
        </w:rPr>
        <w:t>Capital letters below show the strongest syllable. Hyphens mark comfortable reading units rather than exact linguistic syllables.</w:t>
      </w:r>
    </w:p>
    <w:p>
      <w:pPr>
        <w:pStyle w:val="PairVietnamese"/>
        <w:keepLines/>
      </w:pPr>
      <w:r>
        <w:rPr>
          <w:rFonts w:ascii="Times New Roman" w:hAnsi="Times New Roman" w:cs="Times New Roman" w:eastAsia="SimSun"/>
          <w:color w:val="7B4B2A"/>
          <w:lang w:val="vi-VN"/>
        </w:rPr>
        <w:t xml:space="preserve">Các gợi ý trong bảng dùng âm tiếng Anh, như </w:t>
      </w:r>
      <w:r>
        <w:rPr>
          <w:rFonts w:ascii="Times New Roman" w:hAnsi="Times New Roman" w:cs="Times New Roman" w:eastAsia="SimSun"/>
          <w:i/>
          <w:color w:val="7B4B2A"/>
          <w:lang w:val="vi-VN"/>
        </w:rPr>
        <w:t>ah</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ee</w:t>
      </w:r>
      <w:r>
        <w:rPr>
          <w:rFonts w:ascii="Times New Roman" w:hAnsi="Times New Roman" w:cs="Times New Roman" w:eastAsia="SimSun"/>
          <w:color w:val="7B4B2A"/>
          <w:lang w:val="vi-VN"/>
        </w:rPr>
        <w:t xml:space="preserve">, âm </w:t>
      </w:r>
      <w:r>
        <w:rPr>
          <w:rFonts w:ascii="Times New Roman" w:hAnsi="Times New Roman" w:cs="Times New Roman" w:eastAsia="SimSun"/>
          <w:b/>
          <w:color w:val="7B4B2A"/>
          <w:lang w:val="vi-VN"/>
        </w:rPr>
        <w:t>j</w:t>
      </w:r>
      <w:r>
        <w:rPr>
          <w:rFonts w:ascii="Times New Roman" w:hAnsi="Times New Roman" w:cs="Times New Roman" w:eastAsia="SimSun"/>
          <w:color w:val="7B4B2A"/>
          <w:lang w:val="vi-VN"/>
        </w:rPr>
        <w:t xml:space="preserve"> trong </w:t>
      </w:r>
      <w:r>
        <w:rPr>
          <w:rFonts w:ascii="Times New Roman" w:hAnsi="Times New Roman" w:cs="Times New Roman" w:eastAsia="SimSun"/>
          <w:i/>
          <w:color w:val="7B4B2A"/>
          <w:lang w:val="vi-VN"/>
        </w:rPr>
        <w:t>jam</w:t>
      </w:r>
      <w:r>
        <w:rPr>
          <w:rFonts w:ascii="Times New Roman" w:hAnsi="Times New Roman" w:cs="Times New Roman" w:eastAsia="SimSun"/>
          <w:color w:val="7B4B2A"/>
          <w:lang w:val="vi-VN"/>
        </w:rPr>
        <w:t xml:space="preserve"> và âm </w:t>
      </w:r>
      <w:r>
        <w:rPr>
          <w:rFonts w:ascii="Times New Roman" w:hAnsi="Times New Roman" w:cs="Times New Roman" w:eastAsia="SimSun"/>
          <w:b/>
          <w:color w:val="7B4B2A"/>
          <w:lang w:val="vi-VN"/>
        </w:rPr>
        <w:t>ny</w:t>
      </w:r>
      <w:r>
        <w:rPr>
          <w:rFonts w:ascii="Times New Roman" w:hAnsi="Times New Roman" w:cs="Times New Roman" w:eastAsia="SimSun"/>
          <w:color w:val="7B4B2A"/>
          <w:lang w:val="vi-VN"/>
        </w:rPr>
        <w:t xml:space="preserve"> trong </w:t>
      </w:r>
      <w:r>
        <w:rPr>
          <w:rFonts w:ascii="Times New Roman" w:hAnsi="Times New Roman" w:cs="Times New Roman" w:eastAsia="SimSun"/>
          <w:i/>
          <w:color w:val="7B4B2A"/>
          <w:lang w:val="vi-VN"/>
        </w:rPr>
        <w:t>canyon</w:t>
      </w:r>
      <w:r>
        <w:rPr>
          <w:rFonts w:ascii="Times New Roman" w:hAnsi="Times New Roman" w:cs="Times New Roman" w:eastAsia="SimSun"/>
          <w:color w:val="7B4B2A"/>
          <w:lang w:val="vi-VN"/>
        </w:rPr>
        <w:t>; đây không phải cách ghi âm theo chính tả tiếng Việt. Chữ in hoa bên dưới đánh dấu âm tiết được nhấn mạnh nhất. Dấu gạch nối chia thành các đơn vị dễ đọc, không nhất thiết là âm tiết chính xác về mặt ngôn ngữ học.</w:t>
      </w:r>
    </w:p>
    <w:p>
      <w:bookmarkStart w:id="778" w:name="M_PRONUNCIATION_003"/>
      <w:pPr>
        <w:pStyle w:val="Heading1"/>
      </w:pPr>
      <w:r>
        <w:rPr>
          <w:rFonts w:ascii="Times New Roman" w:hAnsi="Times New Roman" w:cs="Times New Roman" w:eastAsia="SimSun"/>
          <w:color w:val="174F4B"/>
          <w:lang w:val="en-AU"/>
        </w:rPr>
        <w:t>Names used often</w:t>
      </w:r>
      <w:bookmarkEnd w:id="778"/>
    </w:p>
    <w:p>
      <w:pPr>
        <w:pStyle w:val="VietnameseHeading"/>
      </w:pPr>
      <w:r>
        <w:rPr>
          <w:rFonts w:ascii="Times New Roman" w:hAnsi="Times New Roman" w:cs="Times New Roman" w:eastAsia="SimSun"/>
          <w:color w:val="7B4B2A"/>
          <w:lang w:val="vi-VN"/>
        </w:rPr>
        <w:t>Các danh hiệu thường dùng</w:t>
      </w:r>
    </w:p>
    <w:p>
      <w:pPr>
        <w:pStyle w:val="PairEnglishNote"/>
        <w:keepLines/>
      </w:pPr>
      <w:r>
        <w:rPr>
          <w:rFonts w:ascii="Times New Roman" w:hAnsi="Times New Roman" w:cs="Times New Roman" w:eastAsia="SimSun"/>
          <w:color w:val="174F4B"/>
          <w:lang w:val="en-AU"/>
        </w:rPr>
        <w:t>Name | Easy English pronunciation</w:t>
      </w:r>
    </w:p>
    <w:p>
      <w:pPr>
        <w:pStyle w:val="PairVietnameseNote"/>
        <w:keepLines/>
      </w:pPr>
      <w:r>
        <w:rPr>
          <w:rFonts w:ascii="Times New Roman" w:hAnsi="Times New Roman" w:cs="Times New Roman" w:eastAsia="SimSun"/>
          <w:color w:val="7B4B2A"/>
          <w:lang w:val="vi-VN"/>
        </w:rPr>
        <w:t>Danh hiệu | Cách phát âm tiếng Anh dễ đọc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Śākyamuni</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SHAH-kyah-MOO-nee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Śākyamuni</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SHAH-kyah-MOO-nee</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Vairocana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vie-ROH-chah-nah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Vairocana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vie-ROH-chah-nah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Amitābha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ah-mee-TAH-bhah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Amitābha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ah-mee-TAH-bhah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Amitāyus</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ah-mee-TAH-yoos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Amitāyus</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ah-mee-TAH-yoos</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Maitreya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my-TRAY-yah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Maitreya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my-TRAY-yah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Bhaiṣajyaguru</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bye-SHAJ-yah-GOO-roo</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Bhaiṣajyaguru</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bye-SHAJ-yah-GOO-roo</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Dīpaṃkara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dee-PUNG-kah-rah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Dīpaṃkara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dee-PUNG-kah-rah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Avalokiteśvara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ah-vah-loh-kee-TAYSH-vah-rah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Avalokiteśvara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ah-vah-loh-kee-TAYSH-vah-rah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Guanyin</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gwahn-yin</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Guanyin</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gwahn-yin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Mañjuśrī</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mun-joo-SHREE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Mañjuśrī</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mun-joo-SHREE</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Samantabhadra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sah-MUN-tah-BHAD-rah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Samantabhadra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sah-MUN-tah-BHAD-rah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Mahāsthāmaprāpta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mah-HAH-stah-mah-PRAHP-tah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Mahāsthāmaprāpta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mah-HAH-stah-mah-PRAHP-tah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Kṣitigarbha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kshih-tee-GAHR-bhah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Kṣitigarbha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kshih-tee-GAHR-bhah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Prabhūtaratna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prah-BOO-tah-RUT-nah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Prabhūtaratna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prah-BOO-tah-RUT-nah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Mahāvyūha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mah-HAH-VYOO-hah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Mahāvyūha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mah-HAH-VYOO-hah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Dharmākara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dhar-MAA-kah-rah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Dharmākara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dhar-MAA-kah-rah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Tuṣita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TOO-shih-tah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Tuṣita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TOO-shih-tah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Budai</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boo-dye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Budai</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boo-dye</w:t>
      </w:r>
    </w:p>
    <w:p>
      <w:bookmarkStart w:id="779" w:name="M_PRONUNCIATION_0034"/>
      <w:pPr>
        <w:pStyle w:val="Heading2"/>
      </w:pPr>
      <w:r>
        <w:rPr>
          <w:rFonts w:ascii="Times New Roman" w:hAnsi="Times New Roman" w:cs="Times New Roman" w:eastAsia="SimSun"/>
          <w:color w:val="174F4B"/>
          <w:lang w:val="en-AU"/>
        </w:rPr>
        <w:t>Same figure, another name</w:t>
      </w:r>
      <w:bookmarkEnd w:id="779"/>
    </w:p>
    <w:p>
      <w:pPr>
        <w:pStyle w:val="VietnameseHeading"/>
      </w:pPr>
      <w:r>
        <w:rPr>
          <w:rFonts w:ascii="Times New Roman" w:hAnsi="Times New Roman" w:cs="Times New Roman" w:eastAsia="SimSun"/>
          <w:color w:val="7B4B2A"/>
          <w:lang w:val="vi-VN"/>
        </w:rPr>
        <w:t>Cùng một tôn vị, một danh hiệu khác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Name you may encounter</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Name used in these profiles</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Reading note</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Danh hiệu quý vị có thể gặp</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Danh hiệu dùng trong các tiểu sử này</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Ghi chú cách đọc</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Guanyin</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Avalokiteśvara</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familiar Chinese name of the bodhisattva of compassion.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Guanyin</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Avalokiteśvara</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Tên tiếng Hoa quen thuộc của vị Bồ-tát từ bi.</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Amituofo</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Amitābha Buddha</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 xml:space="preserve">A Mandarin name-recitation form, approximately </w:t>
            </w:r>
            <w:r>
              <w:rPr>
                <w:rFonts w:ascii="Times New Roman" w:hAnsi="Times New Roman" w:cs="Times New Roman" w:eastAsia="SimSun"/>
                <w:i/>
                <w:color w:val="174F4B"/>
                <w:lang w:val="en-AU"/>
              </w:rPr>
              <w:t>ah-mee-twoh-foh</w:t>
            </w:r>
            <w:r>
              <w:rPr>
                <w:rFonts w:ascii="Times New Roman" w:hAnsi="Times New Roman" w:cs="Times New Roman" w:eastAsia="SimSun"/>
                <w:color w:val="174F4B"/>
                <w:lang w:val="en-AU"/>
              </w:rPr>
              <w:t>.</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Amituofo</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Đức Phật A Di Đà (</w:t>
            </w:r>
            <w:r>
              <w:rPr>
                <w:rFonts w:ascii="Times New Roman" w:hAnsi="Times New Roman" w:cs="Times New Roman" w:eastAsia="SimSun"/>
                <w:i/>
                <w:color w:val="7B4B2A"/>
                <w:lang w:val="vi-VN"/>
              </w:rPr>
              <w:t>Amitābha Buddha</w:t>
            </w:r>
            <w:r>
              <w:rPr>
                <w:rFonts w:ascii="Times New Roman" w:hAnsi="Times New Roman" w:cs="Times New Roman" w:eastAsia="SimSun"/>
                <w:color w:val="7B4B2A"/>
                <w:lang w:val="vi-VN"/>
              </w:rPr>
              <w:t>)</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 xml:space="preserve">Cách niệm danh hiệu bằng tiếng Quan thoại, gần như </w:t>
            </w:r>
            <w:r>
              <w:rPr>
                <w:rFonts w:ascii="Times New Roman" w:hAnsi="Times New Roman" w:cs="Times New Roman" w:eastAsia="SimSun"/>
                <w:i/>
                <w:color w:val="7B4B2A"/>
                <w:lang w:val="vi-VN"/>
              </w:rPr>
              <w:t>ah-mee-twoh-foh</w:t>
            </w:r>
            <w:r>
              <w:rPr>
                <w:rFonts w:ascii="Times New Roman" w:hAnsi="Times New Roman" w:cs="Times New Roman" w:eastAsia="SimSun"/>
                <w:color w:val="7B4B2A"/>
                <w:lang w:val="vi-VN"/>
              </w:rPr>
              <w:t>.</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Yaoshi Fo</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Medicine Master Buddha</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Chinese for the Medicine Buddha.</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Yaoshi Fo</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Đức Phật Dược Sư (</w:t>
            </w:r>
            <w:r>
              <w:rPr>
                <w:rFonts w:ascii="Times New Roman" w:hAnsi="Times New Roman" w:cs="Times New Roman" w:eastAsia="SimSun"/>
                <w:i/>
                <w:color w:val="7B4B2A"/>
                <w:lang w:val="vi-VN"/>
              </w:rPr>
              <w:t>Medicine Master Buddha</w:t>
            </w:r>
            <w:r>
              <w:rPr>
                <w:rFonts w:ascii="Times New Roman" w:hAnsi="Times New Roman" w:cs="Times New Roman" w:eastAsia="SimSun"/>
                <w:color w:val="7B4B2A"/>
                <w:lang w:val="vi-VN"/>
              </w:rPr>
              <w:t>)</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Tên tiếng Hoa của Đức Phật Dược Sư.</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Dizang</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Kṣitigarbha</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Chinese name meaning “Earth Treasury”.</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Dizang</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Kṣitigarbha</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Tên tiếng Hoa có nghĩa là “Kho tàng của đất”.</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Wenshu</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Mañjuśrī</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Chinese name of the bodhisattva of wisdom.</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Wenshu</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Mañjuśrī</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Tên tiếng Hoa của vị Bồ-tát trí tuệ.</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Puxian</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Samantabhadra</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Chinese name of the bodhisattva of great practice and vows.</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Puxian</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Samantabhadra</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Tên tiếng Hoa của vị Bồ-tát đại hạnh và đại nguyện.</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Dashizhi</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Mahāsthāmaprāpta</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Chinese name of Amitābha's attendant associated with great strength.</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Dashizhi</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Mahāsthāmaprāpta</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Tên tiếng Hoa của vị thị giả Đức Phật A Di Đà gắn với đại lực.</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Mile</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Maitreya</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The Chinese name of the future Buddha.</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Mile</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Maitreya</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Tên tiếng Hoa của vị Phật tương lai.</w:t>
            </w:r>
          </w:p>
        </w:tc>
      </w:tr>
    </w:tbl>
    <w:p>
      <w:pPr>
        <w:spacing w:after="80"/>
      </w:pPr>
    </w:p>
    <w:p>
      <w:pPr>
        <w:pStyle w:val="PairEnglish"/>
        <w:keepLines/>
      </w:pPr>
      <w:r>
        <w:rPr>
          <w:rFonts w:ascii="Times New Roman" w:hAnsi="Times New Roman" w:cs="Times New Roman" w:eastAsia="SimSun"/>
          <w:color w:val="174F4B"/>
          <w:lang w:val="en-AU"/>
        </w:rPr>
        <w:t xml:space="preserve">These spellings help with recognition. Mandarin tones and local liturgical pronunciation should be learnt by listening. Also distinguish </w:t>
      </w:r>
      <w:r>
        <w:rPr>
          <w:rFonts w:ascii="Times New Roman" w:hAnsi="Times New Roman" w:cs="Times New Roman" w:eastAsia="SimSun"/>
          <w:b/>
          <w:color w:val="174F4B"/>
          <w:lang w:val="en-AU"/>
        </w:rPr>
        <w:t>Kāśyapa Buddha</w:t>
      </w:r>
      <w:r>
        <w:rPr>
          <w:rFonts w:ascii="Times New Roman" w:hAnsi="Times New Roman" w:cs="Times New Roman" w:eastAsia="SimSun"/>
          <w:color w:val="174F4B"/>
          <w:lang w:val="en-AU"/>
        </w:rPr>
        <w:t xml:space="preserve">, the Buddha before Śākyamuni in the Seven Ancient Buddhas, from </w:t>
      </w:r>
      <w:r>
        <w:rPr>
          <w:rFonts w:ascii="Times New Roman" w:hAnsi="Times New Roman" w:cs="Times New Roman" w:eastAsia="SimSun"/>
          <w:b/>
          <w:color w:val="174F4B"/>
          <w:lang w:val="en-AU"/>
        </w:rPr>
        <w:t>Mahākāśyapa</w:t>
      </w:r>
      <w:r>
        <w:rPr>
          <w:rFonts w:ascii="Times New Roman" w:hAnsi="Times New Roman" w:cs="Times New Roman" w:eastAsia="SimSun"/>
          <w:color w:val="174F4B"/>
          <w:lang w:val="en-AU"/>
        </w:rPr>
        <w:t>, Śākyamuni's disciple.</w:t>
      </w:r>
    </w:p>
    <w:p>
      <w:pPr>
        <w:pStyle w:val="PairVietnamese"/>
        <w:keepLines/>
      </w:pPr>
      <w:r>
        <w:rPr>
          <w:rFonts w:ascii="Times New Roman" w:hAnsi="Times New Roman" w:cs="Times New Roman" w:eastAsia="SimSun"/>
          <w:color w:val="7B4B2A"/>
          <w:lang w:val="vi-VN"/>
        </w:rPr>
        <w:t xml:space="preserve">Những cách viết này giúp nhận diện. Nên học thanh điệu tiếng Quan thoại và cách phát âm nghi lễ địa phương bằng cách lắng nghe. Cũng cần phân biệt </w:t>
      </w:r>
      <w:r>
        <w:rPr>
          <w:rFonts w:ascii="Times New Roman" w:hAnsi="Times New Roman" w:cs="Times New Roman" w:eastAsia="SimSun"/>
          <w:b/>
          <w:color w:val="7B4B2A"/>
          <w:lang w:val="vi-VN"/>
        </w:rPr>
        <w:t>Đức Phật Ca Diếp</w:t>
      </w:r>
      <w:r>
        <w:rPr>
          <w:rFonts w:ascii="Times New Roman" w:hAnsi="Times New Roman" w:cs="Times New Roman" w:eastAsia="SimSun"/>
          <w:color w:val="7B4B2A"/>
          <w:lang w:val="vi-VN"/>
        </w:rPr>
        <w:t xml:space="preserve">, vị Phật trước Đức Phật Thích Ca Mâu Ni trong Bảy vị Phật thời quá khứ, với </w:t>
      </w:r>
      <w:r>
        <w:rPr>
          <w:rFonts w:ascii="Times New Roman" w:hAnsi="Times New Roman" w:cs="Times New Roman" w:eastAsia="SimSun"/>
          <w:b/>
          <w:color w:val="7B4B2A"/>
          <w:lang w:val="vi-VN"/>
        </w:rPr>
        <w:t>Ma-ha Ca-diếp</w:t>
      </w:r>
      <w:r>
        <w:rPr>
          <w:rFonts w:ascii="Times New Roman" w:hAnsi="Times New Roman" w:cs="Times New Roman" w:eastAsia="SimSun"/>
          <w:color w:val="7B4B2A"/>
          <w:lang w:val="vi-VN"/>
        </w:rPr>
        <w:t>, đệ tử của Đức Phật Thích Ca Mâu Ni.</w:t>
      </w:r>
    </w:p>
    <w:p>
      <w:bookmarkStart w:id="780" w:name="M_PRONUNCIATION_004"/>
      <w:pPr>
        <w:pStyle w:val="Heading1"/>
      </w:pPr>
      <w:r>
        <w:rPr>
          <w:rFonts w:ascii="Times New Roman" w:hAnsi="Times New Roman" w:cs="Times New Roman" w:eastAsia="SimSun"/>
          <w:color w:val="174F4B"/>
          <w:lang w:val="en-AU"/>
        </w:rPr>
        <w:t>Important Buddhist terms</w:t>
      </w:r>
      <w:bookmarkEnd w:id="780"/>
    </w:p>
    <w:p>
      <w:pPr>
        <w:pStyle w:val="VietnameseHeading"/>
      </w:pPr>
      <w:r>
        <w:rPr>
          <w:rFonts w:ascii="Times New Roman" w:hAnsi="Times New Roman" w:cs="Times New Roman" w:eastAsia="SimSun"/>
          <w:color w:val="7B4B2A"/>
          <w:lang w:val="vi-VN"/>
        </w:rPr>
        <w:t>Các thuật ngữ Phật giáo quan trọng</w:t>
      </w:r>
    </w:p>
    <w:p>
      <w:pPr>
        <w:pStyle w:val="PairEnglishNote"/>
        <w:keepLines/>
      </w:pPr>
      <w:r>
        <w:rPr>
          <w:rFonts w:ascii="Times New Roman" w:hAnsi="Times New Roman" w:cs="Times New Roman" w:eastAsia="SimSun"/>
          <w:color w:val="174F4B"/>
          <w:lang w:val="en-AU"/>
        </w:rPr>
        <w:t>Term | Easy English pronunciation</w:t>
      </w:r>
    </w:p>
    <w:p>
      <w:pPr>
        <w:pStyle w:val="PairVietnameseNote"/>
        <w:keepLines/>
      </w:pPr>
      <w:r>
        <w:rPr>
          <w:rFonts w:ascii="Times New Roman" w:hAnsi="Times New Roman" w:cs="Times New Roman" w:eastAsia="SimSun"/>
          <w:color w:val="7B4B2A"/>
          <w:lang w:val="vi-VN"/>
        </w:rPr>
        <w:t>Thuật ngữ | Cách phát âm tiếng Anh dễ đọc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Buddha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BOOD-uh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Buddha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BOOD-uh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bodhisattva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boh-dee-SUT-vuh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bodhisattva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boh-dee-SUT-vuh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mahāsattva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muh-HAH-SUT-vuh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mahāsattva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muh-HAH-SUT-vuh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Dharma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DAR-muh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Dharma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DAR-muh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Sangha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SUNG-huh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Sangha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SUNG-huh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Tathāgata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tuh-THAH-guh-tuh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Tathāgata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tuh-THAH-guh-tuh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Mahāyāna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muh-hah-YAH-nuh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Mahāyāna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muh-hah-YAH-nuh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samādhi</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suh-MAH-dee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samādhi</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suh-MAH-dee</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saṃsāra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sum-SAH-ruh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saṃsāra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sum-SAH-ruh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nirvāṇa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neer-VAH-nuh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nirvāṇa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neer-VAH-nuh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karma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KAR-muh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karma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KAR-muh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sūtra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SOO-truh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sūtra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SOO-truh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dhāraṇī</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DHAH-ruh-nee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dhāraṇī</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DHAH-ruh-nee</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pāramitā</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pah-ruh-mee-TAH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pāramitā</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pah-ruh-mee-TAH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prajñā</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PRUJ-nyah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prajñā</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PRUJ-nyah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Sukhāvatī</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soo-KHAH-vah-tee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Sukhāvatī</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soo-KHAH-vah-tee</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Śāriputra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SHAH-ree-POO-truh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Śāriputra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SHAH-ree-POO-truh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Uḍumbara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oo-DOOM-bah-rah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Uḍumbara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oo-DOOM-bah-rah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dhyāna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DYAH-nuh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dhyāna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DYAH-nuh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stūpa</w:t>
      </w:r>
      <w:r>
        <w:rPr>
          <w:rFonts w:ascii="Times New Roman" w:hAnsi="Times New Roman" w:cs="Times New Roman" w:eastAsia="SimSun"/>
          <w:color w:val="174F4B"/>
          <w:lang w:val="en-AU"/>
        </w:rPr>
        <w:t xml:space="preserve"> | </w:t>
      </w:r>
      <w:r>
        <w:rPr>
          <w:rFonts w:ascii="Times New Roman" w:hAnsi="Times New Roman" w:cs="Times New Roman" w:eastAsia="SimSun"/>
          <w:i/>
          <w:color w:val="174F4B"/>
          <w:lang w:val="en-AU"/>
        </w:rPr>
        <w:t>STOO-puh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stūpa</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STOO-puh</w:t>
      </w:r>
    </w:p>
    <w:p>
      <w:bookmarkStart w:id="781" w:name="M_PRONUNCIATION_005"/>
      <w:pPr>
        <w:pStyle w:val="Heading1"/>
      </w:pPr>
      <w:r>
        <w:rPr>
          <w:rFonts w:ascii="Times New Roman" w:hAnsi="Times New Roman" w:cs="Times New Roman" w:eastAsia="SimSun"/>
          <w:color w:val="174F4B"/>
          <w:lang w:val="en-AU"/>
        </w:rPr>
        <w:t>Chanting the non-English lines</w:t>
      </w:r>
      <w:bookmarkEnd w:id="781"/>
    </w:p>
    <w:p>
      <w:pPr>
        <w:pStyle w:val="VietnameseHeading"/>
      </w:pPr>
      <w:r>
        <w:rPr>
          <w:rFonts w:ascii="Times New Roman" w:hAnsi="Times New Roman" w:cs="Times New Roman" w:eastAsia="SimSun"/>
          <w:color w:val="7B4B2A"/>
          <w:lang w:val="vi-VN"/>
        </w:rPr>
        <w:t>Tụng các câu không phải tiếng Anh</w:t>
      </w:r>
    </w:p>
    <w:p>
      <w:pPr>
        <w:pStyle w:val="PairEnglish"/>
        <w:keepLines/>
      </w:pPr>
      <w:r>
        <w:rPr>
          <w:rFonts w:ascii="Times New Roman" w:hAnsi="Times New Roman" w:cs="Times New Roman" w:eastAsia="SimSun"/>
          <w:color w:val="174F4B"/>
          <w:lang w:val="en-AU"/>
        </w:rPr>
        <w:t xml:space="preserve">The English headings translate the </w:t>
      </w:r>
      <w:r>
        <w:rPr>
          <w:rFonts w:ascii="Times New Roman" w:hAnsi="Times New Roman" w:cs="Times New Roman" w:eastAsia="SimSun"/>
          <w:b/>
          <w:color w:val="174F4B"/>
          <w:lang w:val="en-AU"/>
        </w:rPr>
        <w:t>names and purposes</w:t>
      </w:r>
      <w:r>
        <w:rPr>
          <w:rFonts w:ascii="Times New Roman" w:hAnsi="Times New Roman" w:cs="Times New Roman" w:eastAsia="SimSun"/>
          <w:color w:val="174F4B"/>
          <w:lang w:val="en-AU"/>
        </w:rPr>
        <w:t xml:space="preserve"> of the chants. The Latin-letter lines beneath them preserve Sanskrit or Sanskrit-derived sounds. They are transliterations, not badly translated English.</w:t>
      </w:r>
    </w:p>
    <w:p>
      <w:pPr>
        <w:pStyle w:val="PairVietnamese"/>
        <w:keepLines/>
      </w:pPr>
      <w:r>
        <w:rPr>
          <w:rFonts w:ascii="Times New Roman" w:hAnsi="Times New Roman" w:cs="Times New Roman" w:eastAsia="SimSun"/>
          <w:color w:val="7B4B2A"/>
          <w:lang w:val="vi-VN"/>
        </w:rPr>
        <w:t xml:space="preserve">Các tiêu đề tiếng Anh dịch </w:t>
      </w:r>
      <w:r>
        <w:rPr>
          <w:rFonts w:ascii="Times New Roman" w:hAnsi="Times New Roman" w:cs="Times New Roman" w:eastAsia="SimSun"/>
          <w:b/>
          <w:color w:val="7B4B2A"/>
          <w:lang w:val="vi-VN"/>
        </w:rPr>
        <w:t>tên và mục đích</w:t>
      </w:r>
      <w:r>
        <w:rPr>
          <w:rFonts w:ascii="Times New Roman" w:hAnsi="Times New Roman" w:cs="Times New Roman" w:eastAsia="SimSun"/>
          <w:color w:val="7B4B2A"/>
          <w:lang w:val="vi-VN"/>
        </w:rPr>
        <w:t xml:space="preserve"> của những bài tụng. Những dòng dùng mẫu tự La-tinh bên dưới giữ lại âm tiếng Phạn hoặc âm có nguồn gốc từ tiếng Phạn. Đó là các bản phiên âm, không phải tiếng Anh bị dịch sai.</w:t>
      </w:r>
    </w:p>
    <w:p>
      <w:pPr>
        <w:pStyle w:val="PairEnglish"/>
        <w:keepLines/>
      </w:pPr>
      <w:r>
        <w:rPr>
          <w:rFonts w:ascii="Times New Roman" w:hAnsi="Times New Roman" w:cs="Times New Roman" w:eastAsia="SimSun"/>
          <w:color w:val="174F4B"/>
          <w:lang w:val="en-AU"/>
        </w:rPr>
        <w:t>The cues below pronounce the source's Latin-letter form. Fo Guang Shan communal chanting follows its Chinese liturgical transmission, so the pinyin line and the officiant take priority when their sound differs from this cue.</w:t>
      </w:r>
    </w:p>
    <w:p>
      <w:pPr>
        <w:pStyle w:val="PairVietnamese"/>
        <w:keepLines/>
      </w:pPr>
      <w:r>
        <w:rPr>
          <w:rFonts w:ascii="Times New Roman" w:hAnsi="Times New Roman" w:cs="Times New Roman" w:eastAsia="SimSun"/>
          <w:color w:val="7B4B2A"/>
          <w:lang w:val="vi-VN"/>
        </w:rPr>
        <w:t>Các gợi ý bên dưới hướng dẫn cách phát âm dạng mẫu tự La-tinh trong bản nguồn. Cách tụng của đại chúng Phật Quang Sơn theo truyền thống nghi lễ tiếng Hoa, vì vậy dòng bính âm và vị chủ lễ được ưu tiên khi âm đọc khác với gợi ý này.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Small form</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Easy reading cue</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Meaning or function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Dạng ngắn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Gợi ý đọc dễ dàng</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Nghĩa hoặc công dụng</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namaḥ / namo</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NAH-mah / NAH-moh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Homage, honour or taking refuge.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namaḥ / namo</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NAH-mah / NAH-moh</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Kính lễ, tôn kính hoặc quy y.</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oṃ</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ohm</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sacred opening syllable.</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oṃ</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ohm</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âm tiết mở đầu linh thiêng.</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hūṃ</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hoom</w:t>
            </w:r>
            <w:r>
              <w:rPr>
                <w:rFonts w:ascii="Times New Roman" w:hAnsi="Times New Roman" w:cs="Times New Roman" w:eastAsia="SimSun"/>
                <w:color w:val="174F4B"/>
                <w:lang w:val="en-AU"/>
              </w:rPr>
              <w:t>, ending nasally with the lips together</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forceful mantra syllable used to gather or seal intention.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hūṃ</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hoom</w:t>
            </w:r>
            <w:r>
              <w:rPr>
                <w:rFonts w:ascii="Times New Roman" w:hAnsi="Times New Roman" w:cs="Times New Roman" w:eastAsia="SimSun"/>
                <w:color w:val="7B4B2A"/>
                <w:lang w:val="vi-VN"/>
              </w:rPr>
              <w:t>, kết thúc bằng âm mũi với hai môi khép lại</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âm tiết thần chú mạnh, dùng để nhiếp hoặc ấn chứng ý nguyện.</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svāhā</w:t>
            </w:r>
            <w:r>
              <w:rPr>
                <w:rFonts w:ascii="Times New Roman" w:hAnsi="Times New Roman" w:cs="Times New Roman" w:eastAsia="SimSun"/>
                <w:color w:val="174F4B"/>
                <w:lang w:val="en-AU"/>
              </w:rPr>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SWAA-hah</w:t>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traditional ending marking offering, fulfilment or completion.</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svāhā</w:t>
            </w:r>
            <w:r>
              <w:rPr>
                <w:rFonts w:ascii="Times New Roman" w:hAnsi="Times New Roman" w:cs="Times New Roman" w:eastAsia="SimSun"/>
                <w:color w:val="7B4B2A"/>
                <w:lang w:val="vi-VN"/>
              </w:rPr>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SWAA-hah</w:t>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âm kết truyền thống đánh dấu sự cúng dường, thành tựu hoặc viên mãn.</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hoḥ</w:t>
            </w:r>
            <w:r>
              <w:rPr>
                <w:rFonts w:ascii="Times New Roman" w:hAnsi="Times New Roman" w:cs="Times New Roman" w:eastAsia="SimSun"/>
                <w:color w:val="174F4B"/>
                <w:lang w:val="en-AU"/>
              </w:rPr>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hoh</w:t>
            </w:r>
            <w:r>
              <w:rPr>
                <w:rFonts w:ascii="Times New Roman" w:hAnsi="Times New Roman" w:cs="Times New Roman" w:eastAsia="SimSun"/>
                <w:color w:val="174F4B"/>
                <w:lang w:val="en-AU"/>
              </w:rPr>
              <w:t>, ending with a soft breath</w:t>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 concluding ritual syllable.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hoḥ</w:t>
            </w:r>
            <w:r>
              <w:rPr>
                <w:rFonts w:ascii="Times New Roman" w:hAnsi="Times New Roman" w:cs="Times New Roman" w:eastAsia="SimSun"/>
                <w:color w:val="7B4B2A"/>
                <w:lang w:val="vi-VN"/>
              </w:rPr>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hoh</w:t>
            </w:r>
            <w:r>
              <w:rPr>
                <w:rFonts w:ascii="Times New Roman" w:hAnsi="Times New Roman" w:cs="Times New Roman" w:eastAsia="SimSun"/>
                <w:color w:val="7B4B2A"/>
                <w:lang w:val="vi-VN"/>
              </w:rPr>
              <w:t>, kết thúc bằng hơi thở nhẹ</w:t>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Một âm tiết nghi lễ kết thúc.</w:t>
            </w:r>
          </w:p>
        </w:tc>
      </w:tr>
    </w:tbl>
    <w:p>
      <w:pPr>
        <w:spacing w:after="80"/>
      </w:pPr>
    </w:p>
    <w:p>
      <w:bookmarkStart w:id="782" w:name="M_PRONUNCIATION_0061"/>
      <w:pPr>
        <w:pStyle w:val="Heading2"/>
      </w:pPr>
      <w:r>
        <w:rPr>
          <w:rFonts w:ascii="Times New Roman" w:hAnsi="Times New Roman" w:cs="Times New Roman" w:eastAsia="SimSun"/>
          <w:color w:val="174F4B"/>
          <w:lang w:val="en-AU"/>
        </w:rPr>
        <w:t>Seven Buddhas Offence-Extinguishing Mantra</w:t>
      </w:r>
      <w:bookmarkEnd w:id="782"/>
    </w:p>
    <w:p>
      <w:pPr>
        <w:pStyle w:val="VietnameseHeading"/>
      </w:pPr>
      <w:r>
        <w:rPr>
          <w:rFonts w:ascii="Times New Roman" w:hAnsi="Times New Roman" w:cs="Times New Roman" w:eastAsia="SimSun"/>
          <w:color w:val="7B4B2A"/>
          <w:lang w:val="vi-VN"/>
        </w:rPr>
        <w:t>Thất Phật Diệt Tội Chân Ngôn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Appears in:</w:t>
      </w:r>
      <w:r>
        <w:rPr>
          <w:rFonts w:ascii="Times New Roman" w:hAnsi="Times New Roman" w:cs="Times New Roman" w:eastAsia="SimSun"/>
          <w:color w:val="174F4B"/>
          <w:lang w:val="en-AU"/>
        </w:rPr>
        <w:t xml:space="preserve"> all three scrolls.</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Xuất hiện trong:</w:t>
      </w:r>
      <w:r>
        <w:rPr>
          <w:rFonts w:ascii="Times New Roman" w:hAnsi="Times New Roman" w:cs="Times New Roman" w:eastAsia="SimSun"/>
          <w:color w:val="7B4B2A"/>
          <w:lang w:val="vi-VN"/>
        </w:rPr>
        <w:t xml:space="preserve"> cả ba quyển.</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ripa ripate kuha kuhate tranite nigalate</w:t>
      </w:r>
      <w:r>
        <w:br/>
      </w:r>
      <w:r>
        <w:rPr>
          <w:rFonts w:ascii="Times New Roman" w:hAnsi="Times New Roman" w:cs="Times New Roman" w:eastAsia="SimSun"/>
          <w:i/>
          <w:color w:val="174F4B"/>
          <w:lang w:val="en-AU"/>
        </w:rPr>
        <w:t>vimarite mahāgate jāmlamcamte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REE-pah REE-pah-tay, KOO-hah KOO-hah-tay, TRAH-nee-tay, NEE-gah-lah-tay; VEE-mah-ree-tay, mah-HAA-gah-tay, JAHM-lahm-CHAHM-tay,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ripa ripate kuha kuhate tranite nigalate</w:t>
      </w:r>
      <w:r>
        <w:br/>
      </w:r>
      <w:r>
        <w:rPr>
          <w:rFonts w:ascii="Times New Roman" w:hAnsi="Times New Roman" w:cs="Times New Roman" w:eastAsia="SimSun"/>
          <w:i/>
          <w:color w:val="7B4B2A"/>
          <w:lang w:val="vi-VN"/>
        </w:rPr>
        <w:t>vimarite mahāgate jāmlamcamte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 dàng:</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REE-pah REE-pah-tay, KOO-hah KOO-hah-tay, TRAH-nee-tay, NEE-gah-lah-tay; VEE-mah-ree-tay, mah-HAA-gah-tay, JAHM-lahm-CHAHM-tay, SWAA-hah.</w:t>
      </w:r>
    </w:p>
    <w:p>
      <w:pPr>
        <w:pStyle w:val="PairEnglish"/>
        <w:keepLines/>
      </w:pPr>
      <w:r>
        <w:rPr>
          <w:rFonts w:ascii="Times New Roman" w:hAnsi="Times New Roman" w:cs="Times New Roman" w:eastAsia="SimSun"/>
          <w:color w:val="174F4B"/>
          <w:lang w:val="en-AU"/>
        </w:rPr>
        <w:t xml:space="preserve">The complete wording is not secure Classical Sanskrit and should not be forced into a word-by-word translation. Its title gives the dependable sense: purification of offences and karmic obstructions through the witness and blessing of the Seven Buddhas. </w:t>
      </w:r>
      <w:r>
        <w:rPr>
          <w:rFonts w:ascii="Times New Roman" w:hAnsi="Times New Roman" w:cs="Times New Roman" w:eastAsia="SimSun"/>
          <w:i/>
          <w:color w:val="174F4B"/>
          <w:lang w:val="en-AU"/>
        </w:rPr>
        <w:t>Mahā</w:t>
      </w:r>
      <w:r>
        <w:rPr>
          <w:rFonts w:ascii="Times New Roman" w:hAnsi="Times New Roman" w:cs="Times New Roman" w:eastAsia="SimSun"/>
          <w:color w:val="174F4B"/>
          <w:lang w:val="en-AU"/>
        </w:rPr>
        <w:t xml:space="preserve"> means “great”; </w:t>
      </w:r>
      <w:r>
        <w:rPr>
          <w:rFonts w:ascii="Times New Roman" w:hAnsi="Times New Roman" w:cs="Times New Roman" w:eastAsia="SimSun"/>
          <w:i/>
          <w:color w:val="174F4B"/>
          <w:lang w:val="en-AU"/>
        </w:rPr>
        <w:t>gate</w:t>
      </w:r>
      <w:r>
        <w:rPr>
          <w:rFonts w:ascii="Times New Roman" w:hAnsi="Times New Roman" w:cs="Times New Roman" w:eastAsia="SimSun"/>
          <w:color w:val="174F4B"/>
          <w:lang w:val="en-AU"/>
        </w:rPr>
        <w:t xml:space="preserve"> is related to going or having gone; </w:t>
      </w:r>
      <w:r>
        <w:rPr>
          <w:rFonts w:ascii="Times New Roman" w:hAnsi="Times New Roman" w:cs="Times New Roman" w:eastAsia="SimSun"/>
          <w:i/>
          <w:color w:val="174F4B"/>
          <w:lang w:val="en-AU"/>
        </w:rPr>
        <w:t>svāhā</w:t>
      </w:r>
      <w:r>
        <w:rPr>
          <w:rFonts w:ascii="Times New Roman" w:hAnsi="Times New Roman" w:cs="Times New Roman" w:eastAsia="SimSun"/>
          <w:color w:val="174F4B"/>
          <w:lang w:val="en-AU"/>
        </w:rPr>
        <w:t xml:space="preserve"> closes the formula.</w:t>
      </w:r>
    </w:p>
    <w:p>
      <w:pPr>
        <w:pStyle w:val="PairVietnamese"/>
        <w:keepLines/>
      </w:pPr>
      <w:r>
        <w:rPr>
          <w:rFonts w:ascii="Times New Roman" w:hAnsi="Times New Roman" w:cs="Times New Roman" w:eastAsia="SimSun"/>
          <w:color w:val="7B4B2A"/>
          <w:lang w:val="vi-VN"/>
        </w:rPr>
        <w:t xml:space="preserve">Toàn bộ câu chữ này không chắc là tiếng Phạn cổ điển chuẩn và không nên miễn cưỡng dịch từng chữ. Tiêu đề cho biết ý nghĩa đáng tin cậy: thanh tịnh tội lỗi và nghiệp chướng nhờ sự chứng minh và gia hộ của Bảy vị Phật. </w:t>
      </w:r>
      <w:r>
        <w:rPr>
          <w:rFonts w:ascii="Times New Roman" w:hAnsi="Times New Roman" w:cs="Times New Roman" w:eastAsia="SimSun"/>
          <w:i/>
          <w:color w:val="7B4B2A"/>
          <w:lang w:val="vi-VN"/>
        </w:rPr>
        <w:t>Mahā</w:t>
      </w:r>
      <w:r>
        <w:rPr>
          <w:rFonts w:ascii="Times New Roman" w:hAnsi="Times New Roman" w:cs="Times New Roman" w:eastAsia="SimSun"/>
          <w:color w:val="7B4B2A"/>
          <w:lang w:val="vi-VN"/>
        </w:rPr>
        <w:t xml:space="preserve"> có nghĩa là “lớn”; </w:t>
      </w:r>
      <w:r>
        <w:rPr>
          <w:rFonts w:ascii="Times New Roman" w:hAnsi="Times New Roman" w:cs="Times New Roman" w:eastAsia="SimSun"/>
          <w:i/>
          <w:color w:val="7B4B2A"/>
          <w:lang w:val="vi-VN"/>
        </w:rPr>
        <w:t>gate</w:t>
      </w:r>
      <w:r>
        <w:rPr>
          <w:rFonts w:ascii="Times New Roman" w:hAnsi="Times New Roman" w:cs="Times New Roman" w:eastAsia="SimSun"/>
          <w:color w:val="7B4B2A"/>
          <w:lang w:val="vi-VN"/>
        </w:rPr>
        <w:t xml:space="preserve"> liên quan đến đi hoặc đã đi; </w:t>
      </w:r>
      <w:r>
        <w:rPr>
          <w:rFonts w:ascii="Times New Roman" w:hAnsi="Times New Roman" w:cs="Times New Roman" w:eastAsia="SimSun"/>
          <w:i/>
          <w:color w:val="7B4B2A"/>
          <w:lang w:val="vi-VN"/>
        </w:rPr>
        <w:t>svāhā</w:t>
      </w:r>
      <w:r>
        <w:rPr>
          <w:rFonts w:ascii="Times New Roman" w:hAnsi="Times New Roman" w:cs="Times New Roman" w:eastAsia="SimSun"/>
          <w:color w:val="7B4B2A"/>
          <w:lang w:val="vi-VN"/>
        </w:rPr>
        <w:t xml:space="preserve"> kết thúc công thức.</w:t>
      </w:r>
    </w:p>
    <w:p>
      <w:bookmarkStart w:id="783" w:name="M_PRONUNCIATION_0065"/>
      <w:pPr>
        <w:pStyle w:val="Heading2"/>
      </w:pPr>
      <w:r>
        <w:rPr>
          <w:rFonts w:ascii="Times New Roman" w:hAnsi="Times New Roman" w:cs="Times New Roman" w:eastAsia="SimSun"/>
          <w:color w:val="174F4B"/>
          <w:lang w:val="en-AU"/>
        </w:rPr>
        <w:t>Heart Sūtra mantra</w:t>
      </w:r>
      <w:bookmarkEnd w:id="783"/>
    </w:p>
    <w:p>
      <w:pPr>
        <w:pStyle w:val="VietnameseHeading"/>
      </w:pPr>
      <w:r>
        <w:rPr>
          <w:rFonts w:ascii="Times New Roman" w:hAnsi="Times New Roman" w:cs="Times New Roman" w:eastAsia="SimSun"/>
          <w:color w:val="7B4B2A"/>
          <w:lang w:val="vi-VN"/>
        </w:rPr>
        <w:t>Thần chú Bát-nhã Tâm Kinh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Appears in:</w:t>
      </w:r>
      <w:r>
        <w:rPr>
          <w:rFonts w:ascii="Times New Roman" w:hAnsi="Times New Roman" w:cs="Times New Roman" w:eastAsia="SimSun"/>
          <w:color w:val="174F4B"/>
          <w:lang w:val="en-AU"/>
        </w:rPr>
        <w:t xml:space="preserve"> the memorial rites of Scrolls One and Three.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Xuất hiện trong:</w:t>
      </w:r>
      <w:r>
        <w:rPr>
          <w:rFonts w:ascii="Times New Roman" w:hAnsi="Times New Roman" w:cs="Times New Roman" w:eastAsia="SimSun"/>
          <w:color w:val="7B4B2A"/>
          <w:lang w:val="vi-VN"/>
        </w:rPr>
        <w:t xml:space="preserve"> nghi thức tưởng niệm của Quyển Một và Quyển Ba.</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gate gate pāragate pārasaṃgate bodhi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GAH-tay GAH-tay PAA-rah-gah-tay PAA-rah-sung-gah-tay BOH-dhee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gate gate pāragate pārasaṃgate bodhi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 dàng:</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GAH-tay GAH-tay PAA-rah-gah-tay PAA-rah-sung-gah-tay BOH-dhee SWAA-hah.</w:t>
      </w:r>
    </w:p>
    <w:p>
      <w:pPr>
        <w:pStyle w:val="PairEnglish"/>
        <w:keepLines/>
      </w:pPr>
      <w:r>
        <w:rPr>
          <w:rFonts w:ascii="Times New Roman" w:hAnsi="Times New Roman" w:cs="Times New Roman" w:eastAsia="SimSun"/>
          <w:color w:val="174F4B"/>
          <w:lang w:val="en-AU"/>
        </w:rPr>
        <w:t>A common interpretive sense is “gone, gone, gone beyond, gone completely beyond, awakening, svāhā”. It points beyond fear and clinging, not to physical travel.</w:t>
      </w:r>
    </w:p>
    <w:p>
      <w:pPr>
        <w:pStyle w:val="PairVietnamese"/>
        <w:keepLines/>
      </w:pPr>
      <w:r>
        <w:rPr>
          <w:rFonts w:ascii="Times New Roman" w:hAnsi="Times New Roman" w:cs="Times New Roman" w:eastAsia="SimSun"/>
          <w:color w:val="7B4B2A"/>
          <w:lang w:val="vi-VN"/>
        </w:rPr>
        <w:t>Một cách giải thích thông dụng là “đi, đi, đi qua bờ bên kia, hoàn toàn đi qua bờ bên kia, giác ngộ, svāhā”. Câu này chỉ sự vượt khỏi sợ hãi và chấp thủ, không phải sự di chuyển về thể chất.</w:t>
      </w:r>
    </w:p>
    <w:p>
      <w:bookmarkStart w:id="784" w:name="M_PRONUNCIATION_0069"/>
      <w:pPr>
        <w:pStyle w:val="Heading2"/>
      </w:pPr>
      <w:r>
        <w:rPr>
          <w:rFonts w:ascii="Times New Roman" w:hAnsi="Times New Roman" w:cs="Times New Roman" w:eastAsia="SimSun"/>
          <w:color w:val="174F4B"/>
          <w:lang w:val="en-AU"/>
        </w:rPr>
        <w:t>Rebirth in the Pure Land Dhāraṇī</w:t>
      </w:r>
      <w:bookmarkEnd w:id="784"/>
    </w:p>
    <w:p>
      <w:pPr>
        <w:pStyle w:val="VietnameseHeading"/>
      </w:pPr>
      <w:r>
        <w:rPr>
          <w:rFonts w:ascii="Times New Roman" w:hAnsi="Times New Roman" w:cs="Times New Roman" w:eastAsia="SimSun"/>
          <w:color w:val="7B4B2A"/>
          <w:lang w:val="vi-VN"/>
        </w:rPr>
        <w:t>Đà-la-ni Vãng sanh Tịnh độ</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Appears in:</w:t>
      </w:r>
      <w:r>
        <w:rPr>
          <w:rFonts w:ascii="Times New Roman" w:hAnsi="Times New Roman" w:cs="Times New Roman" w:eastAsia="SimSun"/>
          <w:color w:val="174F4B"/>
          <w:lang w:val="en-AU"/>
        </w:rPr>
        <w:t xml:space="preserve"> the memorial rites of Scrolls One and Three.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Xuất hiện trong:</w:t>
      </w:r>
      <w:r>
        <w:rPr>
          <w:rFonts w:ascii="Times New Roman" w:hAnsi="Times New Roman" w:cs="Times New Roman" w:eastAsia="SimSun"/>
          <w:color w:val="7B4B2A"/>
          <w:lang w:val="vi-VN"/>
        </w:rPr>
        <w:t xml:space="preserve"> nghi thức tưởng niệm của Quyển Một và Quyển Ba.</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Namo'mitābhāya tathāgatāya tadyathā</w:t>
      </w:r>
      <w:r>
        <w:br/>
      </w:r>
      <w:r>
        <w:rPr>
          <w:rFonts w:ascii="Times New Roman" w:hAnsi="Times New Roman" w:cs="Times New Roman" w:eastAsia="SimSun"/>
          <w:i/>
          <w:color w:val="174F4B"/>
          <w:lang w:val="en-AU"/>
        </w:rPr>
        <w:t>[oṃ] amṛtod bhave amṛta-siddhaṃ bhave</w:t>
      </w:r>
      <w:r>
        <w:br/>
      </w:r>
      <w:r>
        <w:rPr>
          <w:rFonts w:ascii="Times New Roman" w:hAnsi="Times New Roman" w:cs="Times New Roman" w:eastAsia="SimSun"/>
          <w:i/>
          <w:color w:val="174F4B"/>
          <w:lang w:val="en-AU"/>
        </w:rPr>
        <w:t>amṛta-vikrānte amṛta-vikrānta</w:t>
      </w:r>
      <w:r>
        <w:br/>
      </w:r>
      <w:r>
        <w:rPr>
          <w:rFonts w:ascii="Times New Roman" w:hAnsi="Times New Roman" w:cs="Times New Roman" w:eastAsia="SimSun"/>
          <w:i/>
          <w:color w:val="174F4B"/>
          <w:lang w:val="en-AU"/>
        </w:rPr>
        <w:t>gāmini gagana kīrta kāre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NAH-moh ah-mee-TAA-bhaa-yah tah-THAA-gah-taa-yah tud-yuh-THAA; ohm uh-MRIH-tohd BHAH-vay, uh-MRIH-tah SID-dhum BHAH-vay; uh-MRIH-tah vee-KRAAN-tay, uh-MRIH-tah vee-KRAAN-tah; GAA-mee-nee GAH-gah-nah KEER-tah KAA-ray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Namo'mitābhāya tathāgatāya tadyathā</w:t>
      </w:r>
      <w:r>
        <w:br/>
      </w:r>
      <w:r>
        <w:rPr>
          <w:rFonts w:ascii="Times New Roman" w:hAnsi="Times New Roman" w:cs="Times New Roman" w:eastAsia="SimSun"/>
          <w:i/>
          <w:color w:val="7B4B2A"/>
          <w:lang w:val="vi-VN"/>
        </w:rPr>
        <w:t>[oṃ] amṛtod bhave amṛta-siddhaṃ bhave</w:t>
      </w:r>
      <w:r>
        <w:br/>
      </w:r>
      <w:r>
        <w:rPr>
          <w:rFonts w:ascii="Times New Roman" w:hAnsi="Times New Roman" w:cs="Times New Roman" w:eastAsia="SimSun"/>
          <w:i/>
          <w:color w:val="7B4B2A"/>
          <w:lang w:val="vi-VN"/>
        </w:rPr>
        <w:t>amṛta-vikrānte amṛta-vikrānta</w:t>
      </w:r>
      <w:r>
        <w:br/>
      </w:r>
      <w:r>
        <w:rPr>
          <w:rFonts w:ascii="Times New Roman" w:hAnsi="Times New Roman" w:cs="Times New Roman" w:eastAsia="SimSun"/>
          <w:i/>
          <w:color w:val="7B4B2A"/>
          <w:lang w:val="vi-VN"/>
        </w:rPr>
        <w:t>gāmini gagana kīrta kāre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 dàng:</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NAH-moh ah-mee-TAA-bhaa-yah tah-THAA-gah-taa-yah tud-yuh-THAA; ohm uh-MRIH-tohd BHAH-vay, uh-MRIH-tah SID-dhum BHAH-vay; uh-MRIH-tah vee-KRAAN-tay, uh-MRIH-tah vee-KRAAN-tah; GAA-mee-nee GAH-gah-nah KEER-tah KAA-ray SWAA-hah.</w:t>
      </w:r>
    </w:p>
    <w:p>
      <w:pPr>
        <w:pStyle w:val="PairEnglish"/>
        <w:keepLines/>
      </w:pPr>
      <w:r>
        <w:rPr>
          <w:rFonts w:ascii="Times New Roman" w:hAnsi="Times New Roman" w:cs="Times New Roman" w:eastAsia="SimSun"/>
          <w:color w:val="174F4B"/>
          <w:lang w:val="en-AU"/>
        </w:rPr>
        <w:t xml:space="preserve">The opening means “Homage to Amitābha Tathāgata; thus”. </w:t>
      </w:r>
      <w:r>
        <w:rPr>
          <w:rFonts w:ascii="Times New Roman" w:hAnsi="Times New Roman" w:cs="Times New Roman" w:eastAsia="SimSun"/>
          <w:i/>
          <w:color w:val="174F4B"/>
          <w:lang w:val="en-AU"/>
        </w:rPr>
        <w:t>Amṛta</w:t>
      </w:r>
      <w:r>
        <w:rPr>
          <w:rFonts w:ascii="Times New Roman" w:hAnsi="Times New Roman" w:cs="Times New Roman" w:eastAsia="SimSun"/>
          <w:color w:val="174F4B"/>
          <w:lang w:val="en-AU"/>
        </w:rPr>
        <w:t xml:space="preserve"> is “deathless” or “nectar”, and </w:t>
      </w:r>
      <w:r>
        <w:rPr>
          <w:rFonts w:ascii="Times New Roman" w:hAnsi="Times New Roman" w:cs="Times New Roman" w:eastAsia="SimSun"/>
          <w:i/>
          <w:color w:val="174F4B"/>
          <w:lang w:val="en-AU"/>
        </w:rPr>
        <w:t>siddhaṃ</w:t>
      </w:r>
      <w:r>
        <w:rPr>
          <w:rFonts w:ascii="Times New Roman" w:hAnsi="Times New Roman" w:cs="Times New Roman" w:eastAsia="SimSun"/>
          <w:color w:val="174F4B"/>
          <w:lang w:val="en-AU"/>
        </w:rPr>
        <w:t xml:space="preserve"> concerns accomplishment. The overall function is purification and aspiration for rebirth in Amitābha's Pure Land. The later transmitted wording is not translated more narrowly than the evidence permits.</w:t>
      </w:r>
    </w:p>
    <w:p>
      <w:pPr>
        <w:pStyle w:val="PairVietnamese"/>
        <w:keepLines/>
      </w:pPr>
      <w:r>
        <w:rPr>
          <w:rFonts w:ascii="Times New Roman" w:hAnsi="Times New Roman" w:cs="Times New Roman" w:eastAsia="SimSun"/>
          <w:color w:val="7B4B2A"/>
          <w:lang w:val="vi-VN"/>
        </w:rPr>
        <w:t xml:space="preserve">Phần mở đầu có nghĩa là “Kính lễ Đức Phật A Di Đà Như Lai; như vầy”. </w:t>
      </w:r>
      <w:r>
        <w:rPr>
          <w:rFonts w:ascii="Times New Roman" w:hAnsi="Times New Roman" w:cs="Times New Roman" w:eastAsia="SimSun"/>
          <w:i/>
          <w:color w:val="7B4B2A"/>
          <w:lang w:val="vi-VN"/>
        </w:rPr>
        <w:t>Amṛta</w:t>
      </w:r>
      <w:r>
        <w:rPr>
          <w:rFonts w:ascii="Times New Roman" w:hAnsi="Times New Roman" w:cs="Times New Roman" w:eastAsia="SimSun"/>
          <w:color w:val="7B4B2A"/>
          <w:lang w:val="vi-VN"/>
        </w:rPr>
        <w:t xml:space="preserve"> là “bất tử” hoặc “cam lồ”, và </w:t>
      </w:r>
      <w:r>
        <w:rPr>
          <w:rFonts w:ascii="Times New Roman" w:hAnsi="Times New Roman" w:cs="Times New Roman" w:eastAsia="SimSun"/>
          <w:i/>
          <w:color w:val="7B4B2A"/>
          <w:lang w:val="vi-VN"/>
        </w:rPr>
        <w:t>siddhaṃ</w:t>
      </w:r>
      <w:r>
        <w:rPr>
          <w:rFonts w:ascii="Times New Roman" w:hAnsi="Times New Roman" w:cs="Times New Roman" w:eastAsia="SimSun"/>
          <w:color w:val="7B4B2A"/>
          <w:lang w:val="vi-VN"/>
        </w:rPr>
        <w:t xml:space="preserve"> liên quan đến sự thành tựu. Công dụng chung là thanh tịnh và phát nguyện vãng sanh về Tịnh độ của Đức Phật A Di Đà. Câu chữ được lưu truyền về sau không được dịch hẹp hơn mức chứng cứ cho phép.</w:t>
      </w:r>
    </w:p>
    <w:p>
      <w:bookmarkStart w:id="785" w:name="M_PRONUNCIATION_0073"/>
      <w:pPr>
        <w:pStyle w:val="Heading2"/>
      </w:pPr>
      <w:r>
        <w:rPr>
          <w:rFonts w:ascii="Times New Roman" w:hAnsi="Times New Roman" w:cs="Times New Roman" w:eastAsia="SimSun"/>
          <w:color w:val="174F4B"/>
          <w:lang w:val="en-AU"/>
        </w:rPr>
        <w:t>Transformation of Food Dhāraṇī</w:t>
      </w:r>
      <w:bookmarkEnd w:id="785"/>
    </w:p>
    <w:p>
      <w:pPr>
        <w:pStyle w:val="VietnameseHeading"/>
      </w:pPr>
      <w:r>
        <w:rPr>
          <w:rFonts w:ascii="Times New Roman" w:hAnsi="Times New Roman" w:cs="Times New Roman" w:eastAsia="SimSun"/>
          <w:color w:val="7B4B2A"/>
          <w:lang w:val="vi-VN"/>
        </w:rPr>
        <w:t>Đà-la-ni Biến thực</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Appears in:</w:t>
      </w:r>
      <w:r>
        <w:rPr>
          <w:rFonts w:ascii="Times New Roman" w:hAnsi="Times New Roman" w:cs="Times New Roman" w:eastAsia="SimSun"/>
          <w:color w:val="174F4B"/>
          <w:lang w:val="en-AU"/>
        </w:rPr>
        <w:t xml:space="preserve"> the Noon Offering and memorial rites of Scroll One, and the memorial rite of Scroll Three.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Xuất hiện trong:</w:t>
      </w:r>
      <w:r>
        <w:rPr>
          <w:rFonts w:ascii="Times New Roman" w:hAnsi="Times New Roman" w:cs="Times New Roman" w:eastAsia="SimSun"/>
          <w:color w:val="7B4B2A"/>
          <w:lang w:val="vi-VN"/>
        </w:rPr>
        <w:t xml:space="preserve"> nghi thức Cúng Ngọ và nghi thức tưởng niệm của Quyển Một, cùng nghi thức tưởng niệm của Quyển Ba.</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sarva-tathāgatāvalokite; oṃ sambhara sambhara hūṃ</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SAR-vah tah-THAA-gah-TAA-vah-loh-kee-tay; ohm SUM-bha-rah SUM-bha-rah hoom.</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sarva-tathāgatāvalokite; oṃ sambhara sambhara hūṃ</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 dàng:</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SAR-vah tah-THAA-gah-TAA-vah-loh-kee-tay; ohm SUM-bha-rah SUM-bha-rah hoom.</w:t>
      </w:r>
    </w:p>
    <w:p>
      <w:pPr>
        <w:pStyle w:val="PairEnglish"/>
        <w:keepLines/>
      </w:pPr>
      <w:r>
        <w:rPr>
          <w:rFonts w:ascii="Times New Roman" w:hAnsi="Times New Roman" w:cs="Times New Roman" w:eastAsia="SimSun"/>
          <w:color w:val="174F4B"/>
          <w:lang w:val="en-AU"/>
        </w:rPr>
        <w:t>The opening honours all Tathāgatas who behold. The formula expresses gathering, supplying or making the offering abundant so that a limited portion can be offered to innumerable beings.</w:t>
      </w:r>
    </w:p>
    <w:p>
      <w:pPr>
        <w:pStyle w:val="PairVietnamese"/>
        <w:keepLines/>
      </w:pPr>
      <w:r>
        <w:rPr>
          <w:rFonts w:ascii="Times New Roman" w:hAnsi="Times New Roman" w:cs="Times New Roman" w:eastAsia="SimSun"/>
          <w:color w:val="7B4B2A"/>
          <w:lang w:val="vi-VN"/>
        </w:rPr>
        <w:t>Phần mở đầu kính lễ tất cả các Đức Như Lai đang quán chiếu. Công thức này biểu thị sự gom tụ, cung cấp hoặc làm cho lễ vật dồi dào để một phần hữu hạn có thể được cúng dường đến vô số chúng sanh.</w:t>
      </w:r>
    </w:p>
    <w:p>
      <w:bookmarkStart w:id="786" w:name="M_PRONUNCIATION_0077"/>
      <w:pPr>
        <w:pStyle w:val="Heading2"/>
      </w:pPr>
      <w:r>
        <w:rPr>
          <w:rFonts w:ascii="Times New Roman" w:hAnsi="Times New Roman" w:cs="Times New Roman" w:eastAsia="SimSun"/>
          <w:color w:val="174F4B"/>
          <w:lang w:val="en-AU"/>
        </w:rPr>
        <w:t>Sweet Dew Dhāraṇī</w:t>
      </w:r>
      <w:bookmarkEnd w:id="786"/>
    </w:p>
    <w:p>
      <w:pPr>
        <w:pStyle w:val="VietnameseHeading"/>
      </w:pPr>
      <w:r>
        <w:rPr>
          <w:rFonts w:ascii="Times New Roman" w:hAnsi="Times New Roman" w:cs="Times New Roman" w:eastAsia="SimSun"/>
          <w:color w:val="7B4B2A"/>
          <w:lang w:val="vi-VN"/>
        </w:rPr>
        <w:t>Đà-la-ni Cam lồ</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Appears in:</w:t>
      </w:r>
      <w:r>
        <w:rPr>
          <w:rFonts w:ascii="Times New Roman" w:hAnsi="Times New Roman" w:cs="Times New Roman" w:eastAsia="SimSun"/>
          <w:color w:val="174F4B"/>
          <w:lang w:val="en-AU"/>
        </w:rPr>
        <w:t xml:space="preserve"> the Noon Offering and memorial rites of Scroll One, and the memorial rite of Scroll Three.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Xuất hiện trong:</w:t>
      </w:r>
      <w:r>
        <w:rPr>
          <w:rFonts w:ascii="Times New Roman" w:hAnsi="Times New Roman" w:cs="Times New Roman" w:eastAsia="SimSun"/>
          <w:color w:val="7B4B2A"/>
          <w:lang w:val="vi-VN"/>
        </w:rPr>
        <w:t xml:space="preserve"> nghi thức Cúng Ngọ và nghi thức tưởng niệm của Quyển Một, cùng nghi thức tưởng niệm của Quyển Ba.</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Namaḥ surūpāya tathāgatāya tadyathā; oṃ suru suru pra suru pra suru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NAH-mah soo-ROO-paa-yah tah-THAA-gah-taa-yah tud-yuh-THAA; ohm SOO-roo SOO-roo prah SOO-roo prah SOO-roo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Namaḥ surūpāya tathāgatāya tadyathā; oṃ suru suru pra suru pra suru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 dàng:</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NAH-mah soo-ROO-paa-yah tah-THAA-gah-taa-yah tud-yuh-THAA; ohm SOO-roo SOO-roo prah SOO-roo prah SOO-roo SWAA-hah.</w:t>
      </w:r>
    </w:p>
    <w:p>
      <w:pPr>
        <w:pStyle w:val="PairEnglish"/>
        <w:keepLines/>
      </w:pPr>
      <w:r>
        <w:rPr>
          <w:rFonts w:ascii="Times New Roman" w:hAnsi="Times New Roman" w:cs="Times New Roman" w:eastAsia="SimSun"/>
          <w:color w:val="174F4B"/>
          <w:lang w:val="en-AU"/>
        </w:rPr>
        <w:t xml:space="preserve">The opening honours the Beautiful-Form Tathāgata. The repeated </w:t>
      </w:r>
      <w:r>
        <w:rPr>
          <w:rFonts w:ascii="Times New Roman" w:hAnsi="Times New Roman" w:cs="Times New Roman" w:eastAsia="SimSun"/>
          <w:i/>
          <w:color w:val="174F4B"/>
          <w:lang w:val="en-AU"/>
        </w:rPr>
        <w:t>suru</w:t>
      </w:r>
      <w:r>
        <w:rPr>
          <w:rFonts w:ascii="Times New Roman" w:hAnsi="Times New Roman" w:cs="Times New Roman" w:eastAsia="SimSun"/>
          <w:color w:val="174F4B"/>
          <w:lang w:val="en-AU"/>
        </w:rPr>
        <w:t xml:space="preserve"> sounds are retained without inventing a separate meaning. “Sweet dew” is deathless nectar, an image of cooling nourishment, Dharma relief and liberation.</w:t>
      </w:r>
    </w:p>
    <w:p>
      <w:pPr>
        <w:pStyle w:val="PairVietnamese"/>
        <w:keepLines/>
      </w:pPr>
      <w:r>
        <w:rPr>
          <w:rFonts w:ascii="Times New Roman" w:hAnsi="Times New Roman" w:cs="Times New Roman" w:eastAsia="SimSun"/>
          <w:color w:val="7B4B2A"/>
          <w:lang w:val="vi-VN"/>
        </w:rPr>
        <w:t xml:space="preserve">Phần mở đầu kính lễ Diệu Sắc Thân Như Lai. Các âm </w:t>
      </w:r>
      <w:r>
        <w:rPr>
          <w:rFonts w:ascii="Times New Roman" w:hAnsi="Times New Roman" w:cs="Times New Roman" w:eastAsia="SimSun"/>
          <w:i/>
          <w:color w:val="7B4B2A"/>
          <w:lang w:val="vi-VN"/>
        </w:rPr>
        <w:t>suru</w:t>
      </w:r>
      <w:r>
        <w:rPr>
          <w:rFonts w:ascii="Times New Roman" w:hAnsi="Times New Roman" w:cs="Times New Roman" w:eastAsia="SimSun"/>
          <w:color w:val="7B4B2A"/>
          <w:lang w:val="vi-VN"/>
        </w:rPr>
        <w:t xml:space="preserve"> lặp lại được giữ nguyên mà không đặt thêm một nghĩa riêng. “Cam lồ” là thứ mật bất tử, một hình ảnh về sự nuôi dưỡng mát dịu, sự cứu giúp của Chánh pháp và giải thoát.</w:t>
      </w:r>
    </w:p>
    <w:p>
      <w:bookmarkStart w:id="787" w:name="M_PRONUNCIATION_0081"/>
      <w:pPr>
        <w:pStyle w:val="Heading2"/>
      </w:pPr>
      <w:r>
        <w:rPr>
          <w:rFonts w:ascii="Times New Roman" w:hAnsi="Times New Roman" w:cs="Times New Roman" w:eastAsia="SimSun"/>
          <w:color w:val="174F4B"/>
          <w:lang w:val="en-AU"/>
        </w:rPr>
        <w:t>Universal Offering Dhāraṇī</w:t>
      </w:r>
      <w:bookmarkEnd w:id="787"/>
    </w:p>
    <w:p>
      <w:pPr>
        <w:pStyle w:val="VietnameseHeading"/>
      </w:pPr>
      <w:r>
        <w:rPr>
          <w:rFonts w:ascii="Times New Roman" w:hAnsi="Times New Roman" w:cs="Times New Roman" w:eastAsia="SimSun"/>
          <w:color w:val="7B4B2A"/>
          <w:lang w:val="vi-VN"/>
        </w:rPr>
        <w:t>Đà-la-ni Phổ cúng dường</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Appears in:</w:t>
      </w:r>
      <w:r>
        <w:rPr>
          <w:rFonts w:ascii="Times New Roman" w:hAnsi="Times New Roman" w:cs="Times New Roman" w:eastAsia="SimSun"/>
          <w:color w:val="174F4B"/>
          <w:lang w:val="en-AU"/>
        </w:rPr>
        <w:t xml:space="preserve"> the Noon Offering and memorial rites of Scroll One, and the memorial rite of Scroll Three.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Xuất hiện trong:</w:t>
      </w:r>
      <w:r>
        <w:rPr>
          <w:rFonts w:ascii="Times New Roman" w:hAnsi="Times New Roman" w:cs="Times New Roman" w:eastAsia="SimSun"/>
          <w:color w:val="7B4B2A"/>
          <w:lang w:val="vi-VN"/>
        </w:rPr>
        <w:t xml:space="preserve"> nghi thức Cúng Ngọ và nghi thức tưởng niệm của Quyển Một, cùng nghi thức tưởng niệm của Quyển Ba.</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gagana sambhava vajra hoḥ</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ohm GAH-gah-nah SUM-bha-vah VAJ-rah hoh.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gagana sambhava vajra hoḥ</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 dàng:</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ohm GAH-gah-nah SUM-bha-vah VAJ-rah hoh.</w:t>
      </w:r>
    </w:p>
    <w:p>
      <w:pPr>
        <w:pStyle w:val="PairEnglish"/>
        <w:keepLines/>
      </w:pPr>
      <w:r>
        <w:rPr>
          <w:rFonts w:ascii="Times New Roman" w:hAnsi="Times New Roman" w:cs="Times New Roman" w:eastAsia="SimSun"/>
          <w:color w:val="174F4B"/>
          <w:lang w:val="en-AU"/>
        </w:rPr>
        <w:t xml:space="preserve">The recognisable words suggest “arisen from space” and </w:t>
      </w:r>
      <w:r>
        <w:rPr>
          <w:rFonts w:ascii="Times New Roman" w:hAnsi="Times New Roman" w:cs="Times New Roman" w:eastAsia="SimSun"/>
          <w:i/>
          <w:color w:val="174F4B"/>
          <w:lang w:val="en-AU"/>
        </w:rPr>
        <w:t>vajra</w:t>
      </w:r>
      <w:r>
        <w:rPr>
          <w:rFonts w:ascii="Times New Roman" w:hAnsi="Times New Roman" w:cs="Times New Roman" w:eastAsia="SimSun"/>
          <w:color w:val="174F4B"/>
          <w:lang w:val="en-AU"/>
        </w:rPr>
        <w:t>, the diamond or thunderbolt symbol of indestructible awakened power. Its ritual purpose is to extend the offering throughout the whole Dharma realm.</w:t>
      </w:r>
    </w:p>
    <w:p>
      <w:pPr>
        <w:pStyle w:val="PairVietnamese"/>
        <w:keepLines/>
      </w:pPr>
      <w:r>
        <w:rPr>
          <w:rFonts w:ascii="Times New Roman" w:hAnsi="Times New Roman" w:cs="Times New Roman" w:eastAsia="SimSun"/>
          <w:color w:val="7B4B2A"/>
          <w:lang w:val="vi-VN"/>
        </w:rPr>
        <w:t xml:space="preserve">Những từ có thể nhận ra gợi ý nghĩa “sanh khởi từ hư không” và </w:t>
      </w:r>
      <w:r>
        <w:rPr>
          <w:rFonts w:ascii="Times New Roman" w:hAnsi="Times New Roman" w:cs="Times New Roman" w:eastAsia="SimSun"/>
          <w:i/>
          <w:color w:val="7B4B2A"/>
          <w:lang w:val="vi-VN"/>
        </w:rPr>
        <w:t>vajra</w:t>
      </w:r>
      <w:r>
        <w:rPr>
          <w:rFonts w:ascii="Times New Roman" w:hAnsi="Times New Roman" w:cs="Times New Roman" w:eastAsia="SimSun"/>
          <w:color w:val="7B4B2A"/>
          <w:lang w:val="vi-VN"/>
        </w:rPr>
        <w:t>, kim cang hoặc lôi chùy tượng trưng cho năng lực giác ngộ bất hoại. Mục đích nghi lễ là trải rộng sự cúng dường khắp toàn thể pháp giới.</w:t>
      </w:r>
    </w:p>
    <w:p>
      <w:bookmarkStart w:id="788" w:name="M_PRONUNCIATION_0085"/>
      <w:pPr>
        <w:pStyle w:val="Heading2"/>
      </w:pPr>
      <w:r>
        <w:rPr>
          <w:rFonts w:ascii="Times New Roman" w:hAnsi="Times New Roman" w:cs="Times New Roman" w:eastAsia="SimSun"/>
          <w:color w:val="174F4B"/>
          <w:lang w:val="en-AU"/>
        </w:rPr>
        <w:t>Celestial Kitchen Praise formula</w:t>
      </w:r>
      <w:bookmarkEnd w:id="788"/>
    </w:p>
    <w:p>
      <w:pPr>
        <w:pStyle w:val="VietnameseHeading"/>
      </w:pPr>
      <w:r>
        <w:rPr>
          <w:rFonts w:ascii="Times New Roman" w:hAnsi="Times New Roman" w:cs="Times New Roman" w:eastAsia="SimSun"/>
          <w:color w:val="7B4B2A"/>
          <w:lang w:val="vi-VN"/>
        </w:rPr>
        <w:t>Công thức Tán Thiên Trù</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Appears in:</w:t>
      </w:r>
      <w:r>
        <w:rPr>
          <w:rFonts w:ascii="Times New Roman" w:hAnsi="Times New Roman" w:cs="Times New Roman" w:eastAsia="SimSun"/>
          <w:color w:val="174F4B"/>
          <w:lang w:val="en-AU"/>
        </w:rPr>
        <w:t xml:space="preserve"> the Noon Offering of Scroll One.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Xuất hiện trong:</w:t>
      </w:r>
      <w:r>
        <w:rPr>
          <w:rFonts w:ascii="Times New Roman" w:hAnsi="Times New Roman" w:cs="Times New Roman" w:eastAsia="SimSun"/>
          <w:color w:val="7B4B2A"/>
          <w:lang w:val="vi-VN"/>
        </w:rPr>
        <w:t xml:space="preserve"> nghi thức Cúng Ngọ của Quyển Một.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Source form:</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Oṃ suru-sarva tathāgata tadyathā suru svāhā</w:t>
      </w:r>
      <w:r>
        <w:br/>
      </w:r>
      <w:r>
        <w:rPr>
          <w:rFonts w:ascii="Times New Roman" w:hAnsi="Times New Roman" w:cs="Times New Roman" w:eastAsia="SimSun"/>
          <w:color w:val="174F4B"/>
          <w:lang w:val="en-AU"/>
        </w:rPr>
      </w:r>
      <w:r>
        <w:rPr>
          <w:rFonts w:ascii="Times New Roman" w:hAnsi="Times New Roman" w:cs="Times New Roman" w:eastAsia="SimSun"/>
          <w:b/>
          <w:color w:val="174F4B"/>
          <w:lang w:val="en-AU"/>
        </w:rPr>
        <w:t>Easy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ohm SOO-roo SAR-vah tah-THAA-gah-tah tud-yuh-THAA SOO-roo SWAA-hah.</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Dạng trong bản nguồn:</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Oṃ suru-sarva tathāgata tadyathā suru svāhā</w:t>
      </w:r>
      <w:r>
        <w:br/>
      </w: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đọc dễ dàng:</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ohm SOO-roo SAR-vah tah-THAA-gah-tah tud-yuh-THAA SOO-roo SWAA-hah.</w:t>
      </w:r>
    </w:p>
    <w:p>
      <w:pPr>
        <w:pStyle w:val="PairEnglish"/>
        <w:keepLines/>
      </w:pPr>
      <w:r>
        <w:rPr>
          <w:rFonts w:ascii="Times New Roman" w:hAnsi="Times New Roman" w:cs="Times New Roman" w:eastAsia="SimSun"/>
          <w:i/>
          <w:color w:val="174F4B"/>
          <w:lang w:val="en-AU"/>
        </w:rPr>
        <w:t>Sarva tathāgata</w:t>
      </w:r>
      <w:r>
        <w:rPr>
          <w:rFonts w:ascii="Times New Roman" w:hAnsi="Times New Roman" w:cs="Times New Roman" w:eastAsia="SimSun"/>
          <w:color w:val="174F4B"/>
          <w:lang w:val="en-AU"/>
        </w:rPr>
        <w:t xml:space="preserve"> means “all Tathāgatas” and </w:t>
      </w:r>
      <w:r>
        <w:rPr>
          <w:rFonts w:ascii="Times New Roman" w:hAnsi="Times New Roman" w:cs="Times New Roman" w:eastAsia="SimSun"/>
          <w:i/>
          <w:color w:val="174F4B"/>
          <w:lang w:val="en-AU"/>
        </w:rPr>
        <w:t>tadyathā</w:t>
      </w:r>
      <w:r>
        <w:rPr>
          <w:rFonts w:ascii="Times New Roman" w:hAnsi="Times New Roman" w:cs="Times New Roman" w:eastAsia="SimSun"/>
          <w:color w:val="174F4B"/>
          <w:lang w:val="en-AU"/>
        </w:rPr>
        <w:t xml:space="preserve"> means “thus”. The </w:t>
      </w:r>
      <w:r>
        <w:rPr>
          <w:rFonts w:ascii="Times New Roman" w:hAnsi="Times New Roman" w:cs="Times New Roman" w:eastAsia="SimSun"/>
          <w:i/>
          <w:color w:val="174F4B"/>
          <w:lang w:val="en-AU"/>
        </w:rPr>
        <w:t>suru</w:t>
      </w:r>
      <w:r>
        <w:rPr>
          <w:rFonts w:ascii="Times New Roman" w:hAnsi="Times New Roman" w:cs="Times New Roman" w:eastAsia="SimSun"/>
          <w:color w:val="174F4B"/>
          <w:lang w:val="en-AU"/>
        </w:rPr>
        <w:t xml:space="preserve"> sounds are preserved. The formula consecrates and universally directs the food offering.</w:t>
      </w:r>
    </w:p>
    <w:p>
      <w:pPr>
        <w:pStyle w:val="PairVietnamese"/>
        <w:keepLines/>
      </w:pPr>
      <w:r>
        <w:rPr>
          <w:rFonts w:ascii="Times New Roman" w:hAnsi="Times New Roman" w:cs="Times New Roman" w:eastAsia="SimSun"/>
          <w:i/>
          <w:color w:val="7B4B2A"/>
          <w:lang w:val="vi-VN"/>
        </w:rPr>
        <w:t>Sarva tathāgata</w:t>
      </w:r>
      <w:r>
        <w:rPr>
          <w:rFonts w:ascii="Times New Roman" w:hAnsi="Times New Roman" w:cs="Times New Roman" w:eastAsia="SimSun"/>
          <w:color w:val="7B4B2A"/>
          <w:lang w:val="vi-VN"/>
        </w:rPr>
        <w:t xml:space="preserve"> có nghĩa là “tất cả các Đức Như Lai” và </w:t>
      </w:r>
      <w:r>
        <w:rPr>
          <w:rFonts w:ascii="Times New Roman" w:hAnsi="Times New Roman" w:cs="Times New Roman" w:eastAsia="SimSun"/>
          <w:i/>
          <w:color w:val="7B4B2A"/>
          <w:lang w:val="vi-VN"/>
        </w:rPr>
        <w:t>tadyathā</w:t>
      </w:r>
      <w:r>
        <w:rPr>
          <w:rFonts w:ascii="Times New Roman" w:hAnsi="Times New Roman" w:cs="Times New Roman" w:eastAsia="SimSun"/>
          <w:color w:val="7B4B2A"/>
          <w:lang w:val="vi-VN"/>
        </w:rPr>
        <w:t xml:space="preserve"> có nghĩa là “như vầy”. Các âm </w:t>
      </w:r>
      <w:r>
        <w:rPr>
          <w:rFonts w:ascii="Times New Roman" w:hAnsi="Times New Roman" w:cs="Times New Roman" w:eastAsia="SimSun"/>
          <w:i/>
          <w:color w:val="7B4B2A"/>
          <w:lang w:val="vi-VN"/>
        </w:rPr>
        <w:t>suru</w:t>
      </w:r>
      <w:r>
        <w:rPr>
          <w:rFonts w:ascii="Times New Roman" w:hAnsi="Times New Roman" w:cs="Times New Roman" w:eastAsia="SimSun"/>
          <w:color w:val="7B4B2A"/>
          <w:lang w:val="vi-VN"/>
        </w:rPr>
        <w:t xml:space="preserve"> được giữ nguyên. Công thức này gia trì và hướng lễ vật thực phẩm đến khắp tất cả.</w:t>
      </w:r>
    </w:p>
    <w:p>
      <w:bookmarkStart w:id="789" w:name="M_PRONUNCIATION_006"/>
      <w:pPr>
        <w:pStyle w:val="Heading1"/>
      </w:pPr>
      <w:r>
        <w:rPr>
          <w:rFonts w:ascii="Times New Roman" w:hAnsi="Times New Roman" w:cs="Times New Roman" w:eastAsia="SimSun"/>
          <w:color w:val="174F4B"/>
          <w:lang w:val="en-AU"/>
        </w:rPr>
        <w:t>A small Vietnamese name bridge</w:t>
      </w:r>
      <w:bookmarkEnd w:id="789"/>
    </w:p>
    <w:p>
      <w:pPr>
        <w:pStyle w:val="VietnameseHeading"/>
      </w:pPr>
      <w:r>
        <w:rPr>
          <w:rFonts w:ascii="Times New Roman" w:hAnsi="Times New Roman" w:cs="Times New Roman" w:eastAsia="SimSun"/>
          <w:color w:val="7B4B2A"/>
          <w:lang w:val="vi-VN"/>
        </w:rPr>
        <w:t>Nhịp cầu nhỏ đến các danh hiệu tiếng Việt</w:t>
      </w:r>
    </w:p>
    <w:p>
      <w:pPr>
        <w:pStyle w:val="PairEnglish"/>
        <w:keepLines/>
      </w:pPr>
      <w:r>
        <w:rPr>
          <w:rFonts w:ascii="Times New Roman" w:hAnsi="Times New Roman" w:cs="Times New Roman" w:eastAsia="SimSun"/>
          <w:color w:val="174F4B"/>
          <w:lang w:val="en-AU"/>
        </w:rPr>
        <w:t>The source PDF is not Vietnamese. This table is included only because an English reader may hear these names at a Vietnamese Mahāyāna temple.</w:t>
      </w:r>
    </w:p>
    <w:p>
      <w:pPr>
        <w:pStyle w:val="PairVietnamese"/>
        <w:keepLines/>
      </w:pPr>
      <w:r>
        <w:rPr>
          <w:rFonts w:ascii="Times New Roman" w:hAnsi="Times New Roman" w:cs="Times New Roman" w:eastAsia="SimSun"/>
          <w:color w:val="7B4B2A"/>
          <w:lang w:val="vi-VN"/>
        </w:rPr>
        <w:t>Tệp PDF nguồn không phải tiếng Việt. Bảng này chỉ được đưa vào vì người đọc tiếng Anh có thể nghe các danh hiệu này tại một ngôi chùa Đại thừa Việt Nam.</w:t>
      </w:r>
    </w:p>
    <w:p>
      <w:pPr>
        <w:pStyle w:val="PairEnglish"/>
        <w:keepLines/>
      </w:pPr>
      <w:r>
        <w:rPr>
          <w:rFonts w:ascii="Times New Roman" w:hAnsi="Times New Roman" w:cs="Times New Roman" w:eastAsia="SimSun"/>
          <w:color w:val="174F4B"/>
          <w:lang w:val="en-AU"/>
        </w:rPr>
        <w:t xml:space="preserve">Vietnamese tones matter, and the cues below are deliberately rough. Northern and Southern pronunciation differ, especially where a written </w:t>
      </w:r>
      <w:r>
        <w:rPr>
          <w:rFonts w:ascii="Times New Roman" w:hAnsi="Times New Roman" w:cs="Times New Roman" w:eastAsia="SimSun"/>
          <w:b/>
          <w:color w:val="174F4B"/>
          <w:lang w:val="en-AU"/>
        </w:rPr>
        <w:t>d</w:t>
      </w:r>
      <w:r>
        <w:rPr>
          <w:rFonts w:ascii="Times New Roman" w:hAnsi="Times New Roman" w:cs="Times New Roman" w:eastAsia="SimSun"/>
          <w:color w:val="174F4B"/>
          <w:lang w:val="en-AU"/>
        </w:rPr>
        <w:t xml:space="preserve"> may sound closer to English “z” in the north and “y” in the south.</w:t>
      </w:r>
    </w:p>
    <w:p>
      <w:pPr>
        <w:pStyle w:val="PairVietnamese"/>
        <w:keepLines/>
      </w:pPr>
      <w:r>
        <w:rPr>
          <w:rFonts w:ascii="Times New Roman" w:hAnsi="Times New Roman" w:cs="Times New Roman" w:eastAsia="SimSun"/>
          <w:color w:val="7B4B2A"/>
          <w:lang w:val="vi-VN"/>
        </w:rPr>
        <w:t xml:space="preserve">Thanh điệu tiếng Việt rất quan trọng, và các gợi ý bên dưới chỉ cố ý đưa ra cách đọc rất gần đúng. Cách phát âm miền Bắc và miền Nam khác nhau, nhất là khi chữ </w:t>
      </w:r>
      <w:r>
        <w:rPr>
          <w:rFonts w:ascii="Times New Roman" w:hAnsi="Times New Roman" w:cs="Times New Roman" w:eastAsia="SimSun"/>
          <w:b/>
          <w:color w:val="7B4B2A"/>
          <w:lang w:val="vi-VN"/>
        </w:rPr>
        <w:t>d</w:t>
      </w:r>
      <w:r>
        <w:rPr>
          <w:rFonts w:ascii="Times New Roman" w:hAnsi="Times New Roman" w:cs="Times New Roman" w:eastAsia="SimSun"/>
          <w:color w:val="7B4B2A"/>
          <w:lang w:val="vi-VN"/>
        </w:rPr>
        <w:t xml:space="preserve"> có thể gần âm “z” tiếng Anh ở miền Bắc và “y” ở miền Nam.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38"/>
        <w:gridCol w:w="3061"/>
        <w:gridCol w:w="4025"/>
      </w:tblGrid>
      <w:tr>
        <w:trPr>
          <w:cantSplit/>
          <w:tblHeader/>
        </w:trPr>
        <w:tc>
          <w:tcPr>
            <w:tcW w:type="dxa" w:w="2438"/>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English or Sanskrit name</w:t>
            </w:r>
          </w:p>
        </w:tc>
        <w:tc>
          <w:tcPr>
            <w:tcW w:type="dxa" w:w="306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Vietnamese name</w:t>
            </w:r>
          </w:p>
        </w:tc>
        <w:tc>
          <w:tcPr>
            <w:tcW w:type="dxa" w:w="4025"/>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Rough cue for recognition</w:t>
            </w:r>
          </w:p>
        </w:tc>
      </w:tr>
      <w:tr>
        <w:trPr>
          <w:cantSplit/>
          <w:tblHeader/>
        </w:trPr>
        <w:tc>
          <w:tcPr>
            <w:tcW w:type="dxa" w:w="2438"/>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Danh hiệu tiếng Anh hoặc tiếng Phạn</w:t>
            </w:r>
          </w:p>
        </w:tc>
        <w:tc>
          <w:tcPr>
            <w:tcW w:type="dxa" w:w="306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Danh hiệu tiếng Việt</w:t>
            </w:r>
          </w:p>
        </w:tc>
        <w:tc>
          <w:tcPr>
            <w:tcW w:type="dxa" w:w="4025"/>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Gợi ý gần đúng để nhận diện</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Śākyamuni Buddha</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Phật Thích Ca Mâu Ni</w:t>
            </w:r>
            <w:r>
              <w:rPr>
                <w:rFonts w:ascii="Times New Roman" w:hAnsi="Times New Roman" w:cs="Times New Roman" w:eastAsia="SimSun"/>
                <w:color w:val="174F4B"/>
                <w:lang w:val="en-AU"/>
              </w:rPr>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fuht tick kah mow nee</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Śākyamuni Buddha</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Phật Thích Ca Mâu Ni</w:t>
            </w:r>
            <w:r>
              <w:rPr>
                <w:rFonts w:ascii="Times New Roman" w:hAnsi="Times New Roman" w:cs="Times New Roman" w:eastAsia="SimSun"/>
                <w:color w:val="7B4B2A"/>
                <w:lang w:val="vi-VN"/>
              </w:rPr>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fuht tick kah mow nee</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Amitābha Buddha</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Phật A Di Đà</w:t>
            </w:r>
            <w:r>
              <w:rPr>
                <w:rFonts w:ascii="Times New Roman" w:hAnsi="Times New Roman" w:cs="Times New Roman" w:eastAsia="SimSun"/>
                <w:color w:val="174F4B"/>
                <w:lang w:val="en-AU"/>
              </w:rPr>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fuht ah zee-dah</w:t>
            </w:r>
            <w:r>
              <w:rPr>
                <w:rFonts w:ascii="Times New Roman" w:hAnsi="Times New Roman" w:cs="Times New Roman" w:eastAsia="SimSun"/>
                <w:color w:val="174F4B"/>
                <w:lang w:val="en-AU"/>
              </w:rPr>
              <w:t xml:space="preserve"> or southern </w:t>
            </w:r>
            <w:r>
              <w:rPr>
                <w:rFonts w:ascii="Times New Roman" w:hAnsi="Times New Roman" w:cs="Times New Roman" w:eastAsia="SimSun"/>
                <w:i/>
                <w:color w:val="174F4B"/>
                <w:lang w:val="en-AU"/>
              </w:rPr>
              <w:t>ah yee-dah</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Amitābha Buddha</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Phật A Di Đà</w:t>
            </w:r>
            <w:r>
              <w:rPr>
                <w:rFonts w:ascii="Times New Roman" w:hAnsi="Times New Roman" w:cs="Times New Roman" w:eastAsia="SimSun"/>
                <w:color w:val="7B4B2A"/>
                <w:lang w:val="vi-VN"/>
              </w:rPr>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fuht ah zee-dah</w:t>
            </w:r>
            <w:r>
              <w:rPr>
                <w:rFonts w:ascii="Times New Roman" w:hAnsi="Times New Roman" w:cs="Times New Roman" w:eastAsia="SimSun"/>
                <w:color w:val="7B4B2A"/>
                <w:lang w:val="vi-VN"/>
              </w:rPr>
              <w:t xml:space="preserve"> hoặc giọng miền Nam </w:t>
            </w:r>
            <w:r>
              <w:rPr>
                <w:rFonts w:ascii="Times New Roman" w:hAnsi="Times New Roman" w:cs="Times New Roman" w:eastAsia="SimSun"/>
                <w:i/>
                <w:color w:val="7B4B2A"/>
                <w:lang w:val="vi-VN"/>
              </w:rPr>
              <w:t>ah yee-dah</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Avalokiteśvara</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Quán Thế Âm</w:t>
            </w:r>
            <w:r>
              <w:rPr>
                <w:rFonts w:ascii="Times New Roman" w:hAnsi="Times New Roman" w:cs="Times New Roman" w:eastAsia="SimSun"/>
                <w:color w:val="174F4B"/>
                <w:lang w:val="en-AU"/>
              </w:rPr>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kwahn tay uhm</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Avalokiteśvara</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Quán Thế Âm</w:t>
            </w:r>
            <w:r>
              <w:rPr>
                <w:rFonts w:ascii="Times New Roman" w:hAnsi="Times New Roman" w:cs="Times New Roman" w:eastAsia="SimSun"/>
                <w:color w:val="7B4B2A"/>
                <w:lang w:val="vi-VN"/>
              </w:rPr>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kwahn tay uhm</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Kṣitigarbha</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Địa Tạng</w:t>
            </w:r>
            <w:r>
              <w:rPr>
                <w:rFonts w:ascii="Times New Roman" w:hAnsi="Times New Roman" w:cs="Times New Roman" w:eastAsia="SimSun"/>
                <w:color w:val="174F4B"/>
                <w:lang w:val="en-AU"/>
              </w:rPr>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zee-uh tahng</w:t>
            </w:r>
            <w:r>
              <w:rPr>
                <w:rFonts w:ascii="Times New Roman" w:hAnsi="Times New Roman" w:cs="Times New Roman" w:eastAsia="SimSun"/>
                <w:color w:val="174F4B"/>
                <w:lang w:val="en-AU"/>
              </w:rPr>
              <w:t xml:space="preserve"> or southern </w:t>
            </w:r>
            <w:r>
              <w:rPr>
                <w:rFonts w:ascii="Times New Roman" w:hAnsi="Times New Roman" w:cs="Times New Roman" w:eastAsia="SimSun"/>
                <w:i/>
                <w:color w:val="174F4B"/>
                <w:lang w:val="en-AU"/>
              </w:rPr>
              <w:t>yee-uh tahng</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Kṣitigarbha</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Địa Tạng</w:t>
            </w:r>
            <w:r>
              <w:rPr>
                <w:rFonts w:ascii="Times New Roman" w:hAnsi="Times New Roman" w:cs="Times New Roman" w:eastAsia="SimSun"/>
                <w:color w:val="7B4B2A"/>
                <w:lang w:val="vi-VN"/>
              </w:rPr>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zee-uh tahng</w:t>
            </w:r>
            <w:r>
              <w:rPr>
                <w:rFonts w:ascii="Times New Roman" w:hAnsi="Times New Roman" w:cs="Times New Roman" w:eastAsia="SimSun"/>
                <w:color w:val="7B4B2A"/>
                <w:lang w:val="vi-VN"/>
              </w:rPr>
              <w:t xml:space="preserve"> hoặc giọng miền Nam </w:t>
            </w:r>
            <w:r>
              <w:rPr>
                <w:rFonts w:ascii="Times New Roman" w:hAnsi="Times New Roman" w:cs="Times New Roman" w:eastAsia="SimSun"/>
                <w:i/>
                <w:color w:val="7B4B2A"/>
                <w:lang w:val="vi-VN"/>
              </w:rPr>
              <w:t>yee-uh tahng</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Maitreya</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Di Lặc</w:t>
            </w:r>
            <w:r>
              <w:rPr>
                <w:rFonts w:ascii="Times New Roman" w:hAnsi="Times New Roman" w:cs="Times New Roman" w:eastAsia="SimSun"/>
                <w:color w:val="174F4B"/>
                <w:lang w:val="en-AU"/>
              </w:rPr>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zee luck</w:t>
            </w:r>
            <w:r>
              <w:rPr>
                <w:rFonts w:ascii="Times New Roman" w:hAnsi="Times New Roman" w:cs="Times New Roman" w:eastAsia="SimSun"/>
                <w:color w:val="174F4B"/>
                <w:lang w:val="en-AU"/>
              </w:rPr>
              <w:t xml:space="preserve"> or southern </w:t>
            </w:r>
            <w:r>
              <w:rPr>
                <w:rFonts w:ascii="Times New Roman" w:hAnsi="Times New Roman" w:cs="Times New Roman" w:eastAsia="SimSun"/>
                <w:i/>
                <w:color w:val="174F4B"/>
                <w:lang w:val="en-AU"/>
              </w:rPr>
              <w:t>yee luck</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Maitreya</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Di Lặc</w:t>
            </w:r>
            <w:r>
              <w:rPr>
                <w:rFonts w:ascii="Times New Roman" w:hAnsi="Times New Roman" w:cs="Times New Roman" w:eastAsia="SimSun"/>
                <w:color w:val="7B4B2A"/>
                <w:lang w:val="vi-VN"/>
              </w:rPr>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zee luck</w:t>
            </w:r>
            <w:r>
              <w:rPr>
                <w:rFonts w:ascii="Times New Roman" w:hAnsi="Times New Roman" w:cs="Times New Roman" w:eastAsia="SimSun"/>
                <w:color w:val="7B4B2A"/>
                <w:lang w:val="vi-VN"/>
              </w:rPr>
              <w:t xml:space="preserve"> hoặc giọng miền Nam </w:t>
            </w:r>
            <w:r>
              <w:rPr>
                <w:rFonts w:ascii="Times New Roman" w:hAnsi="Times New Roman" w:cs="Times New Roman" w:eastAsia="SimSun"/>
                <w:i/>
                <w:color w:val="7B4B2A"/>
                <w:lang w:val="vi-VN"/>
              </w:rPr>
              <w:t>yee luck</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Mañjuśrī</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Văn Thù</w:t>
            </w:r>
            <w:r>
              <w:rPr>
                <w:rFonts w:ascii="Times New Roman" w:hAnsi="Times New Roman" w:cs="Times New Roman" w:eastAsia="SimSun"/>
                <w:color w:val="174F4B"/>
                <w:lang w:val="en-AU"/>
              </w:rPr>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vun too</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Mañjuśrī</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Văn Thù</w:t>
            </w:r>
            <w:r>
              <w:rPr>
                <w:rFonts w:ascii="Times New Roman" w:hAnsi="Times New Roman" w:cs="Times New Roman" w:eastAsia="SimSun"/>
                <w:color w:val="7B4B2A"/>
                <w:lang w:val="vi-VN"/>
              </w:rPr>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vun too</w:t>
            </w:r>
          </w:p>
        </w:tc>
      </w:tr>
      <w:tr>
        <w:trPr>
          <w:cantSplit/>
        </w:trPr>
        <w:tc>
          <w:tcPr>
            <w:tcW w:type="dxa" w:w="2438"/>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Samantabhadra</w:t>
            </w:r>
          </w:p>
        </w:tc>
        <w:tc>
          <w:tcPr>
            <w:tcW w:type="dxa" w:w="306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Phổ Hiền</w:t>
            </w:r>
            <w:r>
              <w:rPr>
                <w:rFonts w:ascii="Times New Roman" w:hAnsi="Times New Roman" w:cs="Times New Roman" w:eastAsia="SimSun"/>
                <w:color w:val="174F4B"/>
                <w:lang w:val="en-AU"/>
              </w:rPr>
            </w:r>
          </w:p>
        </w:tc>
        <w:tc>
          <w:tcPr>
            <w:tcW w:type="dxa" w:w="4025"/>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faw hee-en</w:t>
            </w:r>
          </w:p>
        </w:tc>
      </w:tr>
      <w:tr>
        <w:trPr>
          <w:cantSplit/>
        </w:trPr>
        <w:tc>
          <w:tcPr>
            <w:tcW w:type="dxa" w:w="2438"/>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Samantabhadra</w:t>
            </w:r>
          </w:p>
        </w:tc>
        <w:tc>
          <w:tcPr>
            <w:tcW w:type="dxa" w:w="306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Phổ Hiền</w:t>
            </w:r>
            <w:r>
              <w:rPr>
                <w:rFonts w:ascii="Times New Roman" w:hAnsi="Times New Roman" w:cs="Times New Roman" w:eastAsia="SimSun"/>
                <w:color w:val="7B4B2A"/>
                <w:lang w:val="vi-VN"/>
              </w:rPr>
            </w:r>
          </w:p>
        </w:tc>
        <w:tc>
          <w:tcPr>
            <w:tcW w:type="dxa" w:w="4025"/>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faw hee-en</w:t>
            </w:r>
          </w:p>
        </w:tc>
      </w:tr>
      <w:tr>
        <w:trPr>
          <w:cantSplit/>
        </w:trPr>
        <w:tc>
          <w:tcPr>
            <w:tcW w:type="dxa" w:w="2438"/>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Medicine Buddha</w:t>
            </w:r>
          </w:p>
        </w:tc>
        <w:tc>
          <w:tcPr>
            <w:tcW w:type="dxa" w:w="306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Phật Dược Sư</w:t>
            </w:r>
            <w:r>
              <w:rPr>
                <w:rFonts w:ascii="Times New Roman" w:hAnsi="Times New Roman" w:cs="Times New Roman" w:eastAsia="SimSun"/>
                <w:color w:val="174F4B"/>
                <w:lang w:val="en-AU"/>
              </w:rPr>
            </w:r>
          </w:p>
        </w:tc>
        <w:tc>
          <w:tcPr>
            <w:tcW w:type="dxa" w:w="4025"/>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i/>
                <w:color w:val="174F4B"/>
                <w:lang w:val="en-AU"/>
              </w:rPr>
              <w:t>fuht zuhrk suh</w:t>
            </w:r>
            <w:r>
              <w:rPr>
                <w:rFonts w:ascii="Times New Roman" w:hAnsi="Times New Roman" w:cs="Times New Roman" w:eastAsia="SimSun"/>
                <w:color w:val="174F4B"/>
                <w:lang w:val="en-AU"/>
              </w:rPr>
              <w:t xml:space="preserve"> or southern </w:t>
            </w:r>
            <w:r>
              <w:rPr>
                <w:rFonts w:ascii="Times New Roman" w:hAnsi="Times New Roman" w:cs="Times New Roman" w:eastAsia="SimSun"/>
                <w:i/>
                <w:color w:val="174F4B"/>
                <w:lang w:val="en-AU"/>
              </w:rPr>
              <w:t>yuhrk suh</w:t>
            </w:r>
          </w:p>
        </w:tc>
      </w:tr>
      <w:tr>
        <w:trPr>
          <w:cantSplit/>
        </w:trPr>
        <w:tc>
          <w:tcPr>
            <w:tcW w:type="dxa" w:w="2438"/>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Medicine Buddha</w:t>
            </w:r>
          </w:p>
        </w:tc>
        <w:tc>
          <w:tcPr>
            <w:tcW w:type="dxa" w:w="306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Phật Dược Sư</w:t>
            </w:r>
            <w:r>
              <w:rPr>
                <w:rFonts w:ascii="Times New Roman" w:hAnsi="Times New Roman" w:cs="Times New Roman" w:eastAsia="SimSun"/>
                <w:color w:val="7B4B2A"/>
                <w:lang w:val="vi-VN"/>
              </w:rPr>
            </w:r>
          </w:p>
        </w:tc>
        <w:tc>
          <w:tcPr>
            <w:tcW w:type="dxa" w:w="4025"/>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i/>
                <w:color w:val="7B4B2A"/>
                <w:lang w:val="vi-VN"/>
              </w:rPr>
              <w:t>fuht zuhrk suh</w:t>
            </w:r>
            <w:r>
              <w:rPr>
                <w:rFonts w:ascii="Times New Roman" w:hAnsi="Times New Roman" w:cs="Times New Roman" w:eastAsia="SimSun"/>
                <w:color w:val="7B4B2A"/>
                <w:lang w:val="vi-VN"/>
              </w:rPr>
              <w:t xml:space="preserve"> hoặc giọng miền Nam </w:t>
            </w:r>
            <w:r>
              <w:rPr>
                <w:rFonts w:ascii="Times New Roman" w:hAnsi="Times New Roman" w:cs="Times New Roman" w:eastAsia="SimSun"/>
                <w:i/>
                <w:color w:val="7B4B2A"/>
                <w:lang w:val="vi-VN"/>
              </w:rPr>
              <w:t>yuhrk suh</w:t>
            </w:r>
          </w:p>
        </w:tc>
      </w:tr>
    </w:tbl>
    <w:p>
      <w:pPr>
        <w:spacing w:after="80"/>
      </w:pPr>
    </w:p>
    <w:p>
      <w:bookmarkStart w:id="790" w:name="M_PRONUNCIATION_0092"/>
      <w:pPr>
        <w:pStyle w:val="Heading2"/>
      </w:pPr>
      <w:r>
        <w:rPr>
          <w:rFonts w:ascii="Times New Roman" w:hAnsi="Times New Roman" w:cs="Times New Roman" w:eastAsia="SimSun"/>
          <w:color w:val="174F4B"/>
          <w:lang w:val="en-AU"/>
        </w:rPr>
        <w:t>Nam Mô A Di Đà Phật</w:t>
      </w:r>
      <w:bookmarkEnd w:id="790"/>
    </w:p>
    <w:p>
      <w:pPr>
        <w:pStyle w:val="VietnameseHeading"/>
      </w:pPr>
      <w:r>
        <w:rPr>
          <w:rFonts w:ascii="Times New Roman" w:hAnsi="Times New Roman" w:cs="Times New Roman" w:eastAsia="SimSun"/>
          <w:color w:val="7B4B2A"/>
          <w:lang w:val="vi-VN"/>
        </w:rPr>
        <w:t>Nam Mô A Di Đà Phật</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Rough cue: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 moh ah zee-dah fuht</w:t>
      </w:r>
      <w:r>
        <w:rPr>
          <w:rFonts w:ascii="Times New Roman" w:hAnsi="Times New Roman" w:cs="Times New Roman" w:eastAsia="SimSun"/>
          <w:color w:val="174F4B"/>
          <w:lang w:val="en-AU"/>
        </w:rPr>
        <w:t xml:space="preserve">, with Southern </w:t>
      </w:r>
      <w:r>
        <w:rPr>
          <w:rFonts w:ascii="Times New Roman" w:hAnsi="Times New Roman" w:cs="Times New Roman" w:eastAsia="SimSun"/>
          <w:b/>
          <w:color w:val="174F4B"/>
          <w:lang w:val="en-AU"/>
        </w:rPr>
        <w:t>Di</w:t>
      </w:r>
      <w:r>
        <w:rPr>
          <w:rFonts w:ascii="Times New Roman" w:hAnsi="Times New Roman" w:cs="Times New Roman" w:eastAsia="SimSun"/>
          <w:color w:val="174F4B"/>
          <w:lang w:val="en-AU"/>
        </w:rPr>
        <w:t xml:space="preserve"> often nearer </w:t>
      </w:r>
      <w:r>
        <w:rPr>
          <w:rFonts w:ascii="Times New Roman" w:hAnsi="Times New Roman" w:cs="Times New Roman" w:eastAsia="SimSun"/>
          <w:i/>
          <w:color w:val="174F4B"/>
          <w:lang w:val="en-AU"/>
        </w:rPr>
        <w:t>yee</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Phật</w:t>
      </w:r>
      <w:r>
        <w:rPr>
          <w:rFonts w:ascii="Times New Roman" w:hAnsi="Times New Roman" w:cs="Times New Roman" w:eastAsia="SimSun"/>
          <w:color w:val="174F4B"/>
          <w:lang w:val="en-AU"/>
        </w:rPr>
        <w:t xml:space="preserve"> ends in a short, unreleased “t”.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Gợi ý gần đúng:</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 moh ah zee-dah fuht</w:t>
      </w:r>
      <w:r>
        <w:rPr>
          <w:rFonts w:ascii="Times New Roman" w:hAnsi="Times New Roman" w:cs="Times New Roman" w:eastAsia="SimSun"/>
          <w:color w:val="7B4B2A"/>
          <w:lang w:val="vi-VN"/>
        </w:rPr>
        <w:t xml:space="preserve">, trong đó chữ </w:t>
      </w:r>
      <w:r>
        <w:rPr>
          <w:rFonts w:ascii="Times New Roman" w:hAnsi="Times New Roman" w:cs="Times New Roman" w:eastAsia="SimSun"/>
          <w:b/>
          <w:color w:val="7B4B2A"/>
          <w:lang w:val="vi-VN"/>
        </w:rPr>
        <w:t>Di</w:t>
      </w:r>
      <w:r>
        <w:rPr>
          <w:rFonts w:ascii="Times New Roman" w:hAnsi="Times New Roman" w:cs="Times New Roman" w:eastAsia="SimSun"/>
          <w:color w:val="7B4B2A"/>
          <w:lang w:val="vi-VN"/>
        </w:rPr>
        <w:t xml:space="preserve"> theo giọng miền Nam thường gần với </w:t>
      </w:r>
      <w:r>
        <w:rPr>
          <w:rFonts w:ascii="Times New Roman" w:hAnsi="Times New Roman" w:cs="Times New Roman" w:eastAsia="SimSun"/>
          <w:i/>
          <w:color w:val="7B4B2A"/>
          <w:lang w:val="vi-VN"/>
        </w:rPr>
        <w:t>yee</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Phật</w:t>
      </w:r>
      <w:r>
        <w:rPr>
          <w:rFonts w:ascii="Times New Roman" w:hAnsi="Times New Roman" w:cs="Times New Roman" w:eastAsia="SimSun"/>
          <w:color w:val="7B4B2A"/>
          <w:lang w:val="vi-VN"/>
        </w:rPr>
        <w:t xml:space="preserve"> kết thúc bằng âm “t” ngắn, không bật hơi.</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Meaning:</w:t>
      </w:r>
      <w:r>
        <w:rPr>
          <w:rFonts w:ascii="Times New Roman" w:hAnsi="Times New Roman" w:cs="Times New Roman" w:eastAsia="SimSun"/>
          <w:color w:val="174F4B"/>
          <w:lang w:val="en-AU"/>
        </w:rPr>
        <w:t xml:space="preserve"> “Homage to Amitābha Buddha” or “I take refuge in Amitābha Buddha”. It is a Vietnamese form of Buddha-name recitation. Listen and follow the local temple's rhythm and tones rather than forcing the English cue.</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Ý nghĩa:</w:t>
      </w:r>
      <w:r>
        <w:rPr>
          <w:rFonts w:ascii="Times New Roman" w:hAnsi="Times New Roman" w:cs="Times New Roman" w:eastAsia="SimSun"/>
          <w:color w:val="7B4B2A"/>
          <w:lang w:val="vi-VN"/>
        </w:rPr>
        <w:t xml:space="preserve"> “Kính lễ Đức Phật A Di Đà” hoặc “Con xin quy y Đức Phật A Di Đà”. Đây là cách niệm Phật bằng tiếng Việt. Hãy lắng nghe và theo nhịp cùng thanh điệu của tự viện địa phương, thay vì gượng ép theo gợi ý tiếng Anh.</w:t>
      </w:r>
    </w:p>
    <w:p>
      <w:pPr>
        <w:pStyle w:val="PairEnglish"/>
        <w:keepLines/>
      </w:pPr>
      <w:r>
        <w:rPr>
          <w:rFonts w:ascii="Times New Roman" w:hAnsi="Times New Roman" w:cs="Times New Roman" w:eastAsia="SimSun"/>
          <w:color w:val="174F4B"/>
          <w:lang w:val="en-AU"/>
        </w:rPr>
        <w:t xml:space="preserve">The related Mandarin form, </w:t>
      </w:r>
      <w:r>
        <w:rPr>
          <w:rFonts w:ascii="Times New Roman" w:hAnsi="Times New Roman" w:cs="Times New Roman" w:eastAsia="SimSun"/>
          <w:b/>
          <w:color w:val="174F4B"/>
          <w:lang w:val="en-AU"/>
        </w:rPr>
        <w:t>Namo Amituofo</w:t>
      </w:r>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nah-moh ah-mee-twoh-foh</w:t>
      </w:r>
      <w:r>
        <w:rPr>
          <w:rFonts w:ascii="Times New Roman" w:hAnsi="Times New Roman" w:cs="Times New Roman" w:eastAsia="SimSun"/>
          <w:color w:val="174F4B"/>
          <w:lang w:val="en-AU"/>
        </w:rPr>
        <w:t xml:space="preserve">), also recollects Amitābha and expresses aspiration towards </w:t>
      </w:r>
      <w:r>
        <w:rPr>
          <w:rFonts w:ascii="Times New Roman" w:hAnsi="Times New Roman" w:cs="Times New Roman" w:eastAsia="SimSun"/>
          <w:b/>
          <w:color w:val="174F4B"/>
          <w:lang w:val="en-AU"/>
        </w:rPr>
        <w:t>Sukhāvatī</w:t>
      </w:r>
      <w:r>
        <w:rPr>
          <w:rFonts w:ascii="Times New Roman" w:hAnsi="Times New Roman" w:cs="Times New Roman" w:eastAsia="SimSun"/>
          <w:color w:val="174F4B"/>
          <w:lang w:val="en-AU"/>
        </w:rPr>
        <w:t>, his Western Pure Land. This is a Buddha-field with exceptionally supportive conditions for continued practice without retrogression, rather than another level of the six realms or an eternal heaven.</w:t>
      </w:r>
    </w:p>
    <w:p>
      <w:pPr>
        <w:pStyle w:val="PairVietnamese"/>
        <w:keepLines/>
      </w:pPr>
      <w:r>
        <w:rPr>
          <w:rFonts w:ascii="Times New Roman" w:hAnsi="Times New Roman" w:cs="Times New Roman" w:eastAsia="SimSun"/>
          <w:color w:val="7B4B2A"/>
          <w:lang w:val="vi-VN"/>
        </w:rPr>
        <w:t xml:space="preserve">Dạng tiếng Quan thoại tương ứng, </w:t>
      </w:r>
      <w:r>
        <w:rPr>
          <w:rFonts w:ascii="Times New Roman" w:hAnsi="Times New Roman" w:cs="Times New Roman" w:eastAsia="SimSun"/>
          <w:b/>
          <w:color w:val="7B4B2A"/>
          <w:lang w:val="vi-VN"/>
        </w:rPr>
        <w:t>Namo Amituofo</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nah-moh ah-mee-twoh-foh</w:t>
      </w:r>
      <w:r>
        <w:rPr>
          <w:rFonts w:ascii="Times New Roman" w:hAnsi="Times New Roman" w:cs="Times New Roman" w:eastAsia="SimSun"/>
          <w:color w:val="7B4B2A"/>
          <w:lang w:val="vi-VN"/>
        </w:rPr>
        <w:t xml:space="preserve">), cũng nhớ niệm Đức Phật A Di Đà và biểu thị chí nguyện hướng về </w:t>
      </w:r>
      <w:r>
        <w:rPr>
          <w:rFonts w:ascii="Times New Roman" w:hAnsi="Times New Roman" w:cs="Times New Roman" w:eastAsia="SimSun"/>
          <w:b/>
          <w:color w:val="7B4B2A"/>
          <w:lang w:val="vi-VN"/>
        </w:rPr>
        <w:t>Sukhāvatī</w:t>
      </w:r>
      <w:r>
        <w:rPr>
          <w:rFonts w:ascii="Times New Roman" w:hAnsi="Times New Roman" w:cs="Times New Roman" w:eastAsia="SimSun"/>
          <w:color w:val="7B4B2A"/>
          <w:lang w:val="vi-VN"/>
        </w:rPr>
        <w:t>, cõi Tịnh độ phương Tây của Ngài. Đây là một cõi Phật có những điều kiện đặc biệt thuận lợi để tiếp tục tu tập mà không thối chuyển, không phải một tầng khác trong sáu đường hay một thiên đường vĩnh cửu.</w:t>
      </w:r>
    </w:p>
    <w:p>
      <w:pPr>
        <w:pStyle w:val="PairEnglish"/>
        <w:keepLines/>
      </w:pPr>
      <w:r>
        <w:rPr>
          <w:rFonts w:ascii="Times New Roman" w:hAnsi="Times New Roman" w:cs="Times New Roman" w:eastAsia="SimSun"/>
          <w:color w:val="174F4B"/>
          <w:lang w:val="en-AU"/>
        </w:rPr>
        <w:t>Pure Land liturgy pictures the nine grades of lotus blossoms as one's parents. In this imagery, a person is reborn through transformation from a lotus rather than gestated in a womb. The opening blossom represents seeing Amitābha, hearing the Dharma and awakening to non-arising.</w:t>
      </w:r>
    </w:p>
    <w:p>
      <w:pPr>
        <w:pStyle w:val="PairVietnamese"/>
        <w:keepLines/>
      </w:pPr>
      <w:r>
        <w:rPr>
          <w:rFonts w:ascii="Times New Roman" w:hAnsi="Times New Roman" w:cs="Times New Roman" w:eastAsia="SimSun"/>
          <w:color w:val="7B4B2A"/>
          <w:lang w:val="vi-VN"/>
        </w:rPr>
        <w:t>Nghi thức Tịnh độ hình dung chín phẩm hoa sen như cha mẹ của mình. Trong hình ảnh này, một người được hóa sanh từ hoa sen thay vì thọ thai trong bụng mẹ. Hoa sen nở tượng trưng cho việc thấy Đức Phật A Di Đà, nghe Chánh pháp và chứng ngộ vô sanh.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A popular devotional image:</w:t>
      </w:r>
      <w:r>
        <w:rPr>
          <w:rFonts w:ascii="Times New Roman" w:hAnsi="Times New Roman" w:cs="Times New Roman" w:eastAsia="SimSun"/>
          <w:color w:val="174F4B"/>
          <w:lang w:val="en-AU"/>
        </w:rPr>
        <w:t xml:space="preserve"> Some later Pure Land teaching pictures faith, vows, name-recitation and practice nourishing a lotus in Sukhāvatī, sometimes bearing the practitioner's name. It expresses confidence in future lotus birth. This detail appears neither in the Water Repentance nor in the shorter </w:t>
      </w:r>
      <w:r>
        <w:rPr>
          <w:rFonts w:ascii="Times New Roman" w:hAnsi="Times New Roman" w:cs="Times New Roman" w:eastAsia="SimSun"/>
          <w:i/>
          <w:color w:val="174F4B"/>
          <w:lang w:val="en-AU"/>
        </w:rPr>
        <w:t>Amitābha Sūtra</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Một hình ảnh tín ngưỡng phổ biến:</w:t>
      </w:r>
      <w:r>
        <w:rPr>
          <w:rFonts w:ascii="Times New Roman" w:hAnsi="Times New Roman" w:cs="Times New Roman" w:eastAsia="SimSun"/>
          <w:color w:val="7B4B2A"/>
          <w:lang w:val="vi-VN"/>
        </w:rPr>
        <w:t xml:space="preserve"> Một số giáo lý Tịnh độ đời sau hình dung tín, nguyện, niệm danh hiệu và thực hành đang nuôi dưỡng một đóa sen ở cõi Cực Lạc, đôi khi mang tên hành giả. Hình ảnh ấy biểu thị niềm tin vào việc hóa sanh từ hoa sen trong tương lai. Chi tiết này không xuất hiện trong Thủy Sám hay trong </w:t>
      </w:r>
      <w:r>
        <w:rPr>
          <w:rFonts w:ascii="Times New Roman" w:hAnsi="Times New Roman" w:cs="Times New Roman" w:eastAsia="SimSun"/>
          <w:i/>
          <w:color w:val="7B4B2A"/>
          <w:lang w:val="vi-VN"/>
        </w:rPr>
        <w:t>Kinh A Di Đà</w:t>
      </w:r>
      <w:r>
        <w:rPr>
          <w:rFonts w:ascii="Times New Roman" w:hAnsi="Times New Roman" w:cs="Times New Roman" w:eastAsia="SimSun"/>
          <w:color w:val="7B4B2A"/>
          <w:lang w:val="vi-VN"/>
        </w:rPr>
        <w:t xml:space="preserve"> bản ngắn.</w:t>
      </w:r>
    </w:p>
    <w:p>
      <w:bookmarkStart w:id="791" w:name="M_GLOSSARY_001"/>
      <w:pPr>
        <w:pStyle w:val="Heading1"/>
        <w:pageBreakBefore/>
      </w:pPr>
      <w:r>
        <w:rPr>
          <w:rFonts w:ascii="Times New Roman" w:hAnsi="Times New Roman" w:cs="Times New Roman" w:eastAsia="SimSun"/>
          <w:color w:val="174F4B"/>
          <w:lang w:val="en-AU"/>
        </w:rPr>
        <w:t>Beginner glossary for the Samādhi Water Repentance</w:t>
      </w:r>
      <w:bookmarkEnd w:id="791"/>
    </w:p>
    <w:p>
      <w:pPr>
        <w:pStyle w:val="VietnameseHeading"/>
      </w:pPr>
      <w:r>
        <w:rPr>
          <w:rFonts w:ascii="Times New Roman" w:hAnsi="Times New Roman" w:cs="Times New Roman" w:eastAsia="SimSun"/>
          <w:color w:val="7B4B2A"/>
          <w:lang w:val="vi-VN"/>
        </w:rPr>
        <w:t>Bảng thuật ngữ cho người mới về Samādhi Water Repentance</w:t>
      </w:r>
    </w:p>
    <w:p>
      <w:pPr>
        <w:pStyle w:val="PairEnglish"/>
        <w:keepLines/>
      </w:pPr>
      <w:r>
        <w:rPr>
          <w:rFonts w:ascii="Times New Roman" w:hAnsi="Times New Roman" w:cs="Times New Roman" w:eastAsia="SimSun"/>
          <w:color w:val="174F4B"/>
          <w:lang w:val="en-AU"/>
        </w:rPr>
        <w:t>This glossary is consolidated from the English translation in all three scrolls (175 PDF pages in total). Repeated terms are listed once. Sanskrit spellings generally follow the PDFs. Explanations describe how a term is used in this Chinese Mahāyāna Buddhist liturgy; they do not imply that every Buddhist tradition uses it in exactly the same way.</w:t>
      </w:r>
    </w:p>
    <w:p>
      <w:pPr>
        <w:pStyle w:val="PairVietnamese"/>
        <w:keepLines/>
      </w:pPr>
      <w:r>
        <w:rPr>
          <w:rFonts w:ascii="Times New Roman" w:hAnsi="Times New Roman" w:cs="Times New Roman" w:eastAsia="SimSun"/>
          <w:color w:val="7B4B2A"/>
          <w:lang w:val="vi-VN"/>
        </w:rPr>
        <w:t>Bảng thuật ngữ này được tổng hợp từ bản dịch tiếng Anh của cả ba quyển (tổng cộng 175 trang PDF). Thuật ngữ lặp lại chỉ được liệt kê một lần. Cách viết tiếng Phạn nói chung theo các tệp PDF. Phần giải thích mô tả cách dùng thuật ngữ trong nghi thức Phật giáo Đại thừa Trung Hoa này; điều đó không có nghĩa là mọi truyền thống Phật giáo đều dùng thuật ngữ theo đúng cùng một cách.</w:t>
      </w:r>
    </w:p>
    <w:p>
      <w:pPr>
        <w:pStyle w:val="PairEnglish"/>
        <w:keepLines/>
      </w:pPr>
      <w:r>
        <w:rPr>
          <w:rFonts w:ascii="Times New Roman" w:hAnsi="Times New Roman" w:cs="Times New Roman" w:eastAsia="SimSun"/>
          <w:color w:val="174F4B"/>
          <w:lang w:val="en-AU"/>
        </w:rPr>
      </w:r>
      <w:r>
        <w:rPr>
          <w:rFonts w:ascii="Times New Roman" w:hAnsi="Times New Roman" w:cs="Times New Roman" w:eastAsia="SimSun"/>
          <w:b/>
          <w:color w:val="174F4B"/>
          <w:lang w:val="en-AU"/>
        </w:rPr>
        <w:t>Prepared by Daniel Franjkovic</w:t>
      </w:r>
      <w:r>
        <w:rPr>
          <w:rFonts w:ascii="Times New Roman" w:hAnsi="Times New Roman" w:cs="Times New Roman" w:eastAsia="SimSun"/>
          <w:color w:val="174F4B"/>
          <w:lang w:val="en-AU"/>
        </w:rPr>
      </w:r>
      <w:r>
        <w:br/>
      </w:r>
      <w:r>
        <w:rPr>
          <w:rFonts w:ascii="Times New Roman" w:hAnsi="Times New Roman" w:cs="Times New Roman" w:eastAsia="SimSun"/>
          <w:color w:val="174F4B"/>
          <w:lang w:val="en-AU"/>
        </w:rPr>
        <w:t xml:space="preserve">Contact: </w:t>
      </w:r>
      <w:hyperlink r:id="rId21">
        <w:r>
          <w:rPr>
            <w:color w:val="174F4B"/>
            <w:rFonts w:ascii="Times New Roman" w:hAnsi="Times New Roman"/>
          </w:rPr>
          <w:t>daniel.franjkovic@outlook.com.au</w:t>
        </w:r>
      </w:hyperlink>
    </w:p>
    <w:p>
      <w:pPr>
        <w:pStyle w:val="PairVietnamese"/>
        <w:keepLines/>
      </w:pPr>
      <w:r>
        <w:rPr>
          <w:rFonts w:ascii="Times New Roman" w:hAnsi="Times New Roman" w:cs="Times New Roman" w:eastAsia="SimSun"/>
          <w:color w:val="7B4B2A"/>
          <w:lang w:val="vi-VN"/>
        </w:rPr>
      </w:r>
      <w:r>
        <w:rPr>
          <w:rFonts w:ascii="Times New Roman" w:hAnsi="Times New Roman" w:cs="Times New Roman" w:eastAsia="SimSun"/>
          <w:b/>
          <w:color w:val="7B4B2A"/>
          <w:lang w:val="vi-VN"/>
        </w:rPr>
        <w:t>Biên soạn bởi Daniel Franjkovic</w:t>
      </w:r>
      <w:r>
        <w:rPr>
          <w:rFonts w:ascii="Times New Roman" w:hAnsi="Times New Roman" w:cs="Times New Roman" w:eastAsia="SimSun"/>
          <w:color w:val="7B4B2A"/>
          <w:lang w:val="vi-VN"/>
        </w:rPr>
      </w:r>
      <w:r>
        <w:br/>
      </w:r>
      <w:r>
        <w:rPr>
          <w:rFonts w:ascii="Times New Roman" w:hAnsi="Times New Roman" w:cs="Times New Roman" w:eastAsia="SimSun"/>
          <w:color w:val="7B4B2A"/>
          <w:lang w:val="vi-VN"/>
        </w:rPr>
        <w:t xml:space="preserve">Liên hệ: </w:t>
      </w:r>
      <w:hyperlink r:id="rId21">
        <w:r>
          <w:rPr>
            <w:color w:val="7B4B2A"/>
            <w:rFonts w:ascii="Times New Roman" w:hAnsi="Times New Roman"/>
          </w:rPr>
          <w:t>daniel.franjkovic@outlook.com.au</w:t>
        </w:r>
      </w:hyperlink>
    </w:p>
    <w:p>
      <w:pPr>
        <w:pStyle w:val="PairEnglish"/>
        <w:keepLines/>
      </w:pPr>
      <w:r>
        <w:rPr>
          <w:rFonts w:ascii="Times New Roman" w:hAnsi="Times New Roman" w:cs="Times New Roman" w:eastAsia="SimSun"/>
          <w:color w:val="174F4B"/>
          <w:lang w:val="en-AU"/>
        </w:rPr>
        <w:t xml:space="preserve">For additional Buddhist terminology, visit the </w:t>
      </w:r>
      <w:hyperlink r:id="rId22">
        <w:r>
          <w:rPr>
            <w:color w:val="174F4B"/>
            <w:rFonts w:ascii="Times New Roman" w:hAnsi="Times New Roman"/>
          </w:rPr>
          <w:t>Fo Guang Shan International Translation Center glossary</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Để tra cứu thêm thuật ngữ Phật giáo, hãy xem </w:t>
      </w:r>
      <w:hyperlink r:id="rId22">
        <w:r>
          <w:rPr>
            <w:color w:val="7B4B2A"/>
            <w:rFonts w:ascii="Times New Roman" w:hAnsi="Times New Roman"/>
          </w:rPr>
          <w:t>bảng thuật ngữ của Trung tâm Phiên dịch Quốc tế Phật Quang Sơn</w:t>
        </w:r>
      </w:hyperlink>
      <w:r>
        <w:rPr>
          <w:rFonts w:ascii="Times New Roman" w:hAnsi="Times New Roman" w:cs="Times New Roman" w:eastAsia="SimSun"/>
          <w:color w:val="7B4B2A"/>
          <w:lang w:val="vi-VN"/>
        </w:rPr>
        <w:t>.</w:t>
      </w:r>
    </w:p>
    <w:p>
      <w:bookmarkStart w:id="792" w:name="M_GLOSSARY_002"/>
      <w:pPr>
        <w:pStyle w:val="Heading1"/>
      </w:pPr>
      <w:r>
        <w:rPr>
          <w:rFonts w:ascii="Times New Roman" w:hAnsi="Times New Roman" w:cs="Times New Roman" w:eastAsia="SimSun"/>
          <w:color w:val="174F4B"/>
          <w:lang w:val="en-AU"/>
        </w:rPr>
        <w:t>How to use this glossary</w:t>
      </w:r>
      <w:bookmarkEnd w:id="792"/>
    </w:p>
    <w:p>
      <w:pPr>
        <w:pStyle w:val="VietnameseHeading"/>
      </w:pPr>
      <w:r>
        <w:rPr>
          <w:rFonts w:ascii="Times New Roman" w:hAnsi="Times New Roman" w:cs="Times New Roman" w:eastAsia="SimSun"/>
          <w:color w:val="7B4B2A"/>
          <w:lang w:val="vi-VN"/>
        </w:rPr>
        <w:t>Cách dùng bảng thuật ngữ này</w:t>
      </w:r>
    </w:p>
    <w:p>
      <w:pPr>
        <w:pStyle w:val="PairEnglish"/>
        <w:keepLines/>
      </w:pPr>
      <w:r>
        <w:rPr>
          <w:rFonts w:ascii="Times New Roman" w:hAnsi="Times New Roman" w:cs="Times New Roman" w:eastAsia="SimSun"/>
          <w:color w:val="174F4B"/>
          <w:lang w:val="en-AU"/>
        </w:rPr>
        <w:t>Look up a word, numbered teaching, ritual action, title, place, or unusual expression in the alphabetical table. Cross-references are included in the explanation itself. Where the English edition uses an unusual translation, the explanation gives the more familiar Buddhist term. A few compressed phrases cannot be identified with certainty; these are described carefully and collected after the table.</w:t>
      </w:r>
    </w:p>
    <w:p>
      <w:pPr>
        <w:pStyle w:val="PairVietnamese"/>
        <w:keepLines/>
      </w:pPr>
      <w:r>
        <w:rPr>
          <w:rFonts w:ascii="Times New Roman" w:hAnsi="Times New Roman" w:cs="Times New Roman" w:eastAsia="SimSun"/>
          <w:color w:val="7B4B2A"/>
          <w:lang w:val="vi-VN"/>
        </w:rPr>
        <w:t>Tra một từ, giáo lý có đánh số, hành vi nghi lễ, danh xưng, địa danh hoặc cách nói khác thường trong bảng xếp theo thứ tự chữ cái. Các dẫn chiếu chéo được đưa ngay vào phần giải thích. Khi ấn bản tiếng Anh dùng một cách dịch khác thường, phần giải thích nêu thuật ngữ Phật giáo quen thuộc hơn. Một vài cụm từ cô đọng không thể được xác định chắc chắn; chúng được mô tả thận trọng và tập hợp sau bảng.</w:t>
      </w:r>
    </w:p>
    <w:p>
      <w:pPr>
        <w:pStyle w:val="PairEnglish"/>
        <w:keepLines/>
      </w:pPr>
      <w:r>
        <w:rPr>
          <w:rFonts w:ascii="Times New Roman" w:hAnsi="Times New Roman" w:cs="Times New Roman" w:eastAsia="SimSun"/>
          <w:color w:val="174F4B"/>
          <w:lang w:val="en-AU"/>
        </w:rPr>
        <w:t>The English translation was used to select the original glossary entries. Chinese characters and transliteration were consulted to identify unclear labels and, in this edition, to explain the chant passages. Recognisable Sanskrit words are explained, but uncertain transmitted syllables are not forced into invented translations.</w:t>
      </w:r>
    </w:p>
    <w:p>
      <w:pPr>
        <w:pStyle w:val="PairVietnamese"/>
        <w:keepLines/>
      </w:pPr>
      <w:r>
        <w:rPr>
          <w:rFonts w:ascii="Times New Roman" w:hAnsi="Times New Roman" w:cs="Times New Roman" w:eastAsia="SimSun"/>
          <w:color w:val="7B4B2A"/>
          <w:lang w:val="vi-VN"/>
        </w:rPr>
        <w:t>Bản dịch tiếng Anh được dùng để chọn các mục từ ban đầu. Chữ Hán và bản phiên âm được đối chiếu để nhận diện những nhãn chưa rõ và, trong ấn bản này, để giải thích các đoạn tụng. Những từ tiếng Phạn có thể nhận ra được giải thích, nhưng những âm tiết lưu truyền chưa chắc chắn không bị ép thành các bản dịch do người biên soạn tự đặt.</w:t>
      </w:r>
    </w:p>
    <w:p>
      <w:bookmarkStart w:id="793" w:name="M_GLOSSARY_003"/>
      <w:pPr>
        <w:pStyle w:val="Heading1"/>
      </w:pPr>
      <w:r>
        <w:rPr>
          <w:rFonts w:ascii="Times New Roman" w:hAnsi="Times New Roman" w:cs="Times New Roman" w:eastAsia="SimSun"/>
          <w:color w:val="174F4B"/>
          <w:lang w:val="en-AU"/>
        </w:rPr>
        <w:t>The six senses at a glance</w:t>
      </w:r>
      <w:bookmarkEnd w:id="793"/>
    </w:p>
    <w:p>
      <w:pPr>
        <w:pStyle w:val="VietnameseHeading"/>
      </w:pPr>
      <w:r>
        <w:rPr>
          <w:rFonts w:ascii="Times New Roman" w:hAnsi="Times New Roman" w:cs="Times New Roman" w:eastAsia="SimSun"/>
          <w:color w:val="7B4B2A"/>
          <w:lang w:val="vi-VN"/>
        </w:rPr>
        <w:t>Khái quát sáu căn</w:t>
      </w:r>
    </w:p>
    <w:p>
      <w:pPr>
        <w:pStyle w:val="PairEnglish"/>
        <w:keepLines/>
      </w:pPr>
      <w:r>
        <w:rPr>
          <w:rFonts w:ascii="Times New Roman" w:hAnsi="Times New Roman" w:cs="Times New Roman" w:eastAsia="SimSun"/>
          <w:color w:val="174F4B"/>
          <w:lang w:val="en-AU"/>
        </w:rPr>
        <w:t>In Buddhist analysis, the mind is the sixth sense. Each faculty meets a corresponding object, and the relevant consciousness arises. Together these form the basic structure of ordinary experience.</w:t>
      </w:r>
    </w:p>
    <w:p>
      <w:pPr>
        <w:pStyle w:val="PairVietnamese"/>
        <w:keepLines/>
      </w:pPr>
      <w:r>
        <w:rPr>
          <w:rFonts w:ascii="Times New Roman" w:hAnsi="Times New Roman" w:cs="Times New Roman" w:eastAsia="SimSun"/>
          <w:color w:val="7B4B2A"/>
          <w:lang w:val="vi-VN"/>
        </w:rPr>
        <w:t>Trong phân tích Phật giáo, ý được tính là căn thứ sáu. Mỗi căn tiếp xúc với một trần tương ứng, và thức liên hệ sanh khởi. Hợp lại, chúng tạo thành cấu trúc căn bản của trải nghiệm thông thường.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2381"/>
        <w:gridCol w:w="2381"/>
        <w:gridCol w:w="2381"/>
      </w:tblGrid>
      <w:tr>
        <w:trPr>
          <w:cantSplit/>
          <w:tblHeader/>
        </w:trPr>
        <w:tc>
          <w:tcPr>
            <w:tcW w:type="dxa" w:w="238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Sense faculty</w:t>
            </w:r>
          </w:p>
        </w:tc>
        <w:tc>
          <w:tcPr>
            <w:tcW w:type="dxa" w:w="238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Sense object</w:t>
            </w:r>
          </w:p>
        </w:tc>
        <w:tc>
          <w:tcPr>
            <w:tcW w:type="dxa" w:w="238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Consciousness</w:t>
            </w:r>
          </w:p>
        </w:tc>
        <w:tc>
          <w:tcPr>
            <w:tcW w:type="dxa" w:w="2381"/>
            <w:vAlign w:val="center"/>
            <w:shd w:fill="174F4B"/>
            <w:tcMar>
              <w:top w:w="80" w:type="dxa"/>
              <w:bottom w:w="80" w:type="dxa"/>
              <w:left w:w="100" w:type="dxa"/>
              <w:right w:w="100" w:type="dxa"/>
            </w:tcMar>
          </w:tcPr>
          <w:p>
            <w:pPr>
              <w:pStyle w:val="TableText"/>
              <w:keepNext/>
              <w:keepLines/>
            </w:pPr>
            <w:r>
              <w:rPr>
                <w:rFonts w:ascii="Times New Roman" w:hAnsi="Times New Roman" w:cs="Times New Roman" w:eastAsia="SimSun"/>
                <w:b/>
                <w:color w:val="FFFFFF"/>
                <w:lang w:val="en-AU"/>
              </w:rPr>
              <w:t>Everyday example</w:t>
            </w:r>
          </w:p>
        </w:tc>
      </w:tr>
      <w:tr>
        <w:trPr>
          <w:cantSplit/>
          <w:tblHeader/>
        </w:trPr>
        <w:tc>
          <w:tcPr>
            <w:tcW w:type="dxa" w:w="238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Căn</w:t>
            </w:r>
          </w:p>
        </w:tc>
        <w:tc>
          <w:tcPr>
            <w:tcW w:type="dxa" w:w="238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Trần</w:t>
            </w:r>
          </w:p>
        </w:tc>
        <w:tc>
          <w:tcPr>
            <w:tcW w:type="dxa" w:w="238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Thức</w:t>
            </w:r>
          </w:p>
        </w:tc>
        <w:tc>
          <w:tcPr>
            <w:tcW w:type="dxa" w:w="2381"/>
            <w:vAlign w:val="center"/>
            <w:shd w:fill="7B4B2A"/>
            <w:tcMar>
              <w:top w:w="80" w:type="dxa"/>
              <w:bottom w:w="80" w:type="dxa"/>
              <w:left w:w="100" w:type="dxa"/>
              <w:right w:w="100" w:type="dxa"/>
            </w:tcMar>
          </w:tcPr>
          <w:p>
            <w:pPr>
              <w:pStyle w:val="TableText"/>
              <w:keepNext w:val="0"/>
              <w:keepLines/>
            </w:pPr>
            <w:r>
              <w:rPr>
                <w:rFonts w:ascii="Times New Roman" w:hAnsi="Times New Roman" w:cs="Times New Roman" w:eastAsia="SimSun"/>
                <w:b/>
                <w:color w:val="FFFFFF"/>
                <w:lang w:val="vi-VN"/>
              </w:rPr>
              <w:t>Thí dụ thường ngày</w:t>
            </w:r>
          </w:p>
        </w:tc>
      </w:tr>
      <w:tr>
        <w:trPr>
          <w:cantSplit/>
        </w:trPr>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Eye</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Forms, colours, and shapes</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Visual consciousness</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Seeing a flower</w:t>
            </w:r>
          </w:p>
        </w:tc>
      </w:tr>
      <w:tr>
        <w:trPr>
          <w:cantSplit/>
        </w:trPr>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Mắt</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Hình sắc, màu sắc và hình dạng</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Nhãn thức</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Thấy một đóa hoa</w:t>
            </w:r>
          </w:p>
        </w:tc>
      </w:tr>
      <w:tr>
        <w:trPr>
          <w:cantSplit/>
        </w:trPr>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Ear</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Sounds</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Auditory consciousness</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Hearing a bell</w:t>
            </w:r>
          </w:p>
        </w:tc>
      </w:tr>
      <w:tr>
        <w:trPr>
          <w:cantSplit/>
        </w:trPr>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Tai</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Âm thanh</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Nhĩ thức</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Nghe tiếng chuông</w:t>
            </w:r>
          </w:p>
        </w:tc>
      </w:tr>
      <w:tr>
        <w:trPr>
          <w:cantSplit/>
        </w:trPr>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Nose</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Odours</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Olfactory consciousness</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Smelling incense</w:t>
            </w:r>
          </w:p>
        </w:tc>
      </w:tr>
      <w:tr>
        <w:trPr>
          <w:cantSplit/>
        </w:trPr>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Mũi</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Mùi</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Tỷ thức</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Ngửi mùi hương</w:t>
            </w:r>
          </w:p>
        </w:tc>
      </w:tr>
      <w:tr>
        <w:trPr>
          <w:cantSplit/>
        </w:trPr>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Tongue</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Tastes</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Taste consciousness</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Tasting tea</w:t>
            </w:r>
          </w:p>
        </w:tc>
      </w:tr>
      <w:tr>
        <w:trPr>
          <w:cantSplit/>
        </w:trPr>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Lưỡi</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Vị</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Thiệt thức</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Nếm trà</w:t>
            </w:r>
          </w:p>
        </w:tc>
      </w:tr>
      <w:tr>
        <w:trPr>
          <w:cantSplit/>
        </w:trPr>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Body</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Tangible objects: pressure, texture, temperature, and pain</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Tactile consciousness</w:t>
            </w:r>
          </w:p>
        </w:tc>
        <w:tc>
          <w:tcPr>
            <w:tcW w:type="dxa" w:w="2381"/>
            <w:vAlign w:val="center"/>
            <w:shd w:fill="FFFFFF"/>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Feeling warmth</w:t>
            </w:r>
          </w:p>
        </w:tc>
      </w:tr>
      <w:tr>
        <w:trPr>
          <w:cantSplit/>
        </w:trPr>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Vật xúc chạm: áp lực, kết cấu, nhiệt độ và đau</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Thân thức</w:t>
            </w:r>
          </w:p>
        </w:tc>
        <w:tc>
          <w:tcPr>
            <w:tcW w:type="dxa" w:w="2381"/>
            <w:vAlign w:val="center"/>
            <w:shd w:fill="FFFFFF"/>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Cảm nhận hơi ấm</w:t>
            </w:r>
          </w:p>
        </w:tc>
      </w:tr>
      <w:tr>
        <w:trPr>
          <w:cantSplit/>
        </w:trPr>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Mind</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Mental objects: thoughts, memories, images, emotions, and ideas</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Mental consciousness</w:t>
            </w:r>
          </w:p>
        </w:tc>
        <w:tc>
          <w:tcPr>
            <w:tcW w:type="dxa" w:w="2381"/>
            <w:vAlign w:val="center"/>
            <w:shd w:fill="EDF6F2"/>
            <w:tcMar>
              <w:top w:w="80" w:type="dxa"/>
              <w:bottom w:w="80" w:type="dxa"/>
              <w:left w:w="100" w:type="dxa"/>
              <w:right w:w="100" w:type="dxa"/>
            </w:tcMar>
          </w:tcPr>
          <w:p>
            <w:pPr>
              <w:pStyle w:val="TableText"/>
              <w:keepNext/>
              <w:keepLines/>
            </w:pPr>
            <w:r>
              <w:rPr>
                <w:rFonts w:ascii="Times New Roman" w:hAnsi="Times New Roman" w:cs="Times New Roman" w:eastAsia="SimSun"/>
                <w:color w:val="174F4B"/>
                <w:lang w:val="en-AU"/>
              </w:rPr>
              <w:t>Remembering a conversation</w:t>
            </w:r>
          </w:p>
        </w:tc>
      </w:tr>
      <w:tr>
        <w:trPr>
          <w:cantSplit/>
        </w:trPr>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Ý</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Pháp: ý nghĩ, ký ức, hình ảnh, cảm xúc và ý niệm</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Ý thức</w:t>
            </w:r>
          </w:p>
        </w:tc>
        <w:tc>
          <w:tcPr>
            <w:tcW w:type="dxa" w:w="2381"/>
            <w:vAlign w:val="center"/>
            <w:shd w:fill="EDF6F2"/>
            <w:tcMar>
              <w:top w:w="80" w:type="dxa"/>
              <w:bottom w:w="80" w:type="dxa"/>
              <w:left w:w="100" w:type="dxa"/>
              <w:right w:w="100" w:type="dxa"/>
            </w:tcMar>
          </w:tcPr>
          <w:p>
            <w:pPr>
              <w:pStyle w:val="TableText"/>
              <w:keepNext w:val="0"/>
              <w:keepLines/>
            </w:pPr>
            <w:r>
              <w:rPr>
                <w:rFonts w:ascii="Times New Roman" w:hAnsi="Times New Roman" w:cs="Times New Roman" w:eastAsia="SimSun"/>
                <w:color w:val="7B4B2A"/>
                <w:lang w:val="vi-VN"/>
              </w:rPr>
              <w:t>Nhớ lại một cuộc trò chuyện</w:t>
            </w:r>
          </w:p>
        </w:tc>
      </w:tr>
    </w:tbl>
    <w:p>
      <w:pPr>
        <w:spacing w:after="80"/>
      </w:pPr>
    </w:p>
    <w:p>
      <w:pPr>
        <w:pStyle w:val="PairEnglish"/>
        <w:keepLines/>
      </w:pPr>
      <w:r>
        <w:rPr>
          <w:rFonts w:ascii="Times New Roman" w:hAnsi="Times New Roman" w:cs="Times New Roman" w:eastAsia="SimSun"/>
          <w:color w:val="174F4B"/>
          <w:lang w:val="en-AU"/>
        </w:rPr>
        <w:t>The relationship can be summarized as:</w:t>
      </w:r>
    </w:p>
    <w:p>
      <w:pPr>
        <w:pStyle w:val="PairVietnamese"/>
        <w:keepLines/>
      </w:pPr>
      <w:r>
        <w:rPr>
          <w:rFonts w:ascii="Times New Roman" w:hAnsi="Times New Roman" w:cs="Times New Roman" w:eastAsia="SimSun"/>
          <w:color w:val="7B4B2A"/>
          <w:lang w:val="vi-VN"/>
        </w:rPr>
        <w:t>Mối liên hệ có thể tóm tắt như sau:</w:t>
      </w:r>
    </w:p>
    <w:p>
      <w:pPr>
        <w:pStyle w:val="PairEnglish"/>
        <w:keepLines/>
      </w:pPr>
      <w:r>
        <w:rPr>
          <w:rFonts w:ascii="Times New Roman" w:hAnsi="Times New Roman" w:cs="Times New Roman" w:eastAsia="SimSun"/>
          <w:color w:val="174F4B"/>
          <w:lang w:val="en-AU"/>
        </w:rPr>
        <w:t>sense faculty + sense object + corresponding consciousness → contact → feeling → possible craving, aversion, or confusion</w:t>
      </w:r>
    </w:p>
    <w:p>
      <w:pPr>
        <w:pStyle w:val="PairVietnamese"/>
        <w:keepLines/>
      </w:pPr>
      <w:r>
        <w:rPr>
          <w:rFonts w:ascii="Times New Roman" w:hAnsi="Times New Roman" w:cs="Times New Roman" w:eastAsia="SimSun"/>
          <w:color w:val="7B4B2A"/>
          <w:lang w:val="vi-VN"/>
        </w:rPr>
        <w:t>căn + trần + thức tương ứng → xúc → thọ → có thể sanh tham ái, chống đối hoặc mê lầm</w:t>
      </w:r>
    </w:p>
    <w:p>
      <w:pPr>
        <w:pStyle w:val="PairEnglish"/>
        <w:keepLines/>
      </w:pPr>
      <w:r>
        <w:rPr>
          <w:rFonts w:ascii="Times New Roman" w:hAnsi="Times New Roman" w:cs="Times New Roman" w:eastAsia="SimSun"/>
          <w:color w:val="174F4B"/>
          <w:lang w:val="en-AU"/>
        </w:rPr>
        <w:t>The sequence is not a claim that every experience must end in craving or aversion. Practice develops mindfulness and wisdom so that contact and feeling can be known without automatically turning into grasping or rejection. “Mind” here means the faculty that knows mental events; it is not a permanent soul.</w:t>
      </w:r>
    </w:p>
    <w:p>
      <w:pPr>
        <w:pStyle w:val="PairVietnamese"/>
        <w:keepLines/>
      </w:pPr>
      <w:r>
        <w:rPr>
          <w:rFonts w:ascii="Times New Roman" w:hAnsi="Times New Roman" w:cs="Times New Roman" w:eastAsia="SimSun"/>
          <w:color w:val="7B4B2A"/>
          <w:lang w:val="vi-VN"/>
        </w:rPr>
        <w:t>Trình tự này không khẳng định rằng mọi trải nghiệm đều phải kết thúc bằng tham ái hay chống đối. Tu tập phát triển chánh niệm và trí tuệ để xúc và thọ được nhận biết mà không tự động biến thành nắm bắt hay bài xích. “Ý” ở đây là căn nhận biết các sự kiện tâm; đó không phải một linh hồn thường còn.</w:t>
      </w:r>
    </w:p>
    <w:p>
      <w:bookmarkStart w:id="794" w:name="M_GLOSSARY_004"/>
      <w:pPr>
        <w:pStyle w:val="Heading1"/>
      </w:pPr>
      <w:r>
        <w:rPr>
          <w:rFonts w:ascii="Times New Roman" w:hAnsi="Times New Roman" w:cs="Times New Roman" w:eastAsia="SimSun"/>
          <w:color w:val="174F4B"/>
          <w:lang w:val="en-AU"/>
        </w:rPr>
        <w:t>Consolidated glossary</w:t>
      </w:r>
      <w:bookmarkEnd w:id="794"/>
    </w:p>
    <w:p>
      <w:pPr>
        <w:pStyle w:val="VietnameseHeading"/>
      </w:pPr>
      <w:r>
        <w:rPr>
          <w:rFonts w:ascii="Times New Roman" w:hAnsi="Times New Roman" w:cs="Times New Roman" w:eastAsia="SimSun"/>
          <w:color w:val="7B4B2A"/>
          <w:lang w:val="vi-VN"/>
        </w:rPr>
        <w:t>Bảng thuật ngữ tổng hợp</w:t>
      </w:r>
    </w:p>
    <w:p>
      <w:pPr>
        <w:pStyle w:val="PairEnglishNote"/>
        <w:keepLines/>
      </w:pPr>
      <w:r>
        <w:rPr>
          <w:rFonts w:ascii="Times New Roman" w:hAnsi="Times New Roman" w:cs="Times New Roman" w:eastAsia="SimSun"/>
          <w:color w:val="174F4B"/>
          <w:lang w:val="en-AU"/>
        </w:rPr>
        <w:t>Term / Phrase | Simple explanation</w:t>
      </w:r>
    </w:p>
    <w:p>
      <w:pPr>
        <w:pStyle w:val="PairVietnameseNote"/>
        <w:keepLines/>
      </w:pPr>
      <w:r>
        <w:rPr>
          <w:rFonts w:ascii="Times New Roman" w:hAnsi="Times New Roman" w:cs="Times New Roman" w:eastAsia="SimSun"/>
          <w:color w:val="7B4B2A"/>
          <w:lang w:val="vi-VN"/>
        </w:rPr>
        <w:t>Thuật ngữ / Cụm từ | Giải thích đơn giản</w:t>
      </w:r>
    </w:p>
    <w:p>
      <w:pPr>
        <w:pStyle w:val="PairEnglish"/>
        <w:keepLines/>
      </w:pPr>
      <w:r>
        <w:rPr>
          <w:rFonts w:ascii="Times New Roman" w:hAnsi="Times New Roman" w:cs="Times New Roman" w:eastAsia="SimSun"/>
          <w:color w:val="174F4B"/>
          <w:lang w:val="en-AU"/>
        </w:rPr>
        <w:t>“3x” | Repeat the preceding chant, name, or action three times.</w:t>
      </w:r>
    </w:p>
    <w:p>
      <w:pPr>
        <w:pStyle w:val="PairVietnamese"/>
        <w:keepLines/>
      </w:pPr>
      <w:r>
        <w:rPr>
          <w:rFonts w:ascii="Times New Roman" w:hAnsi="Times New Roman" w:cs="Times New Roman" w:eastAsia="SimSun"/>
          <w:color w:val="7B4B2A"/>
          <w:lang w:val="vi-VN"/>
        </w:rPr>
        <w:t xml:space="preserve">“3x”; </w:t>
      </w:r>
      <w:r>
        <w:rPr>
          <w:rFonts w:ascii="Times New Roman" w:hAnsi="Times New Roman" w:cs="Times New Roman" w:eastAsia="SimSun"/>
          <w:b/>
          <w:color w:val="7B4B2A"/>
          <w:lang w:val="vi-VN"/>
        </w:rPr>
        <w:t>lặp lại ba lần</w:t>
      </w:r>
      <w:r>
        <w:rPr>
          <w:rFonts w:ascii="Times New Roman" w:hAnsi="Times New Roman" w:cs="Times New Roman" w:eastAsia="SimSun"/>
          <w:color w:val="7B4B2A"/>
          <w:lang w:val="vi-VN"/>
        </w:rPr>
        <w:t xml:space="preserve"> | Lặp lại bài tụng, danh hiệu hoặc hành vi ngay trước đó ba lần.</w:t>
      </w:r>
    </w:p>
    <w:p>
      <w:pPr>
        <w:pStyle w:val="PairEnglish"/>
        <w:keepLines/>
      </w:pPr>
      <w:r>
        <w:rPr>
          <w:rFonts w:ascii="Times New Roman" w:hAnsi="Times New Roman" w:cs="Times New Roman" w:eastAsia="SimSun"/>
          <w:color w:val="174F4B"/>
          <w:lang w:val="en-AU"/>
        </w:rPr>
        <w:t>Affinities; virtuous affinities | Relationships and circumstances created by past and present actions. “Creating affinities” means forming helpful connections with people and with Buddhist practice.</w:t>
      </w:r>
    </w:p>
    <w:p>
      <w:pPr>
        <w:pStyle w:val="PairVietnamese"/>
        <w:keepLines/>
      </w:pPr>
      <w:r>
        <w:rPr>
          <w:rFonts w:ascii="Times New Roman" w:hAnsi="Times New Roman" w:cs="Times New Roman" w:eastAsia="SimSun"/>
          <w:color w:val="7B4B2A"/>
          <w:lang w:val="vi-VN"/>
        </w:rPr>
        <w:t xml:space="preserve">Affinities; virtuous affinities; </w:t>
      </w:r>
      <w:r>
        <w:rPr>
          <w:rFonts w:ascii="Times New Roman" w:hAnsi="Times New Roman" w:cs="Times New Roman" w:eastAsia="SimSun"/>
          <w:b/>
          <w:color w:val="7B4B2A"/>
          <w:lang w:val="vi-VN"/>
        </w:rPr>
        <w:t>nhân duyên; thiện duyên</w:t>
      </w:r>
      <w:r>
        <w:rPr>
          <w:rFonts w:ascii="Times New Roman" w:hAnsi="Times New Roman" w:cs="Times New Roman" w:eastAsia="SimSun"/>
          <w:color w:val="7B4B2A"/>
          <w:lang w:val="vi-VN"/>
        </w:rPr>
        <w:t xml:space="preserve"> | Những mối quan hệ và hoàn cảnh được tạo bởi hành động quá khứ và hiện tại. “Kết duyên” có nghĩa là tạo mối liên hệ hữu ích với người khác và với việc tu học Phật pháp.</w:t>
      </w:r>
    </w:p>
    <w:p>
      <w:pPr>
        <w:pStyle w:val="PairEnglish"/>
        <w:keepLines/>
      </w:pPr>
      <w:r>
        <w:rPr>
          <w:rFonts w:ascii="Times New Roman" w:hAnsi="Times New Roman" w:cs="Times New Roman" w:eastAsia="SimSun"/>
          <w:color w:val="174F4B"/>
          <w:lang w:val="en-AU"/>
        </w:rPr>
        <w:t>Affliction | A mental state such as greed, anger, jealousy, pride, or ignorance that disturbs the mind and leads to suffering or harmful action.</w:t>
      </w:r>
    </w:p>
    <w:p>
      <w:pPr>
        <w:pStyle w:val="PairVietnamese"/>
        <w:keepLines/>
      </w:pPr>
      <w:r>
        <w:rPr>
          <w:rFonts w:ascii="Times New Roman" w:hAnsi="Times New Roman" w:cs="Times New Roman" w:eastAsia="SimSun"/>
          <w:color w:val="7B4B2A"/>
          <w:lang w:val="vi-VN"/>
        </w:rPr>
        <w:t xml:space="preserve">Affliction; </w:t>
      </w:r>
      <w:r>
        <w:rPr>
          <w:rFonts w:ascii="Times New Roman" w:hAnsi="Times New Roman" w:cs="Times New Roman" w:eastAsia="SimSun"/>
          <w:b/>
          <w:color w:val="7B4B2A"/>
          <w:lang w:val="vi-VN"/>
        </w:rPr>
        <w:t>phiền não</w:t>
      </w:r>
      <w:r>
        <w:rPr>
          <w:rFonts w:ascii="Times New Roman" w:hAnsi="Times New Roman" w:cs="Times New Roman" w:eastAsia="SimSun"/>
          <w:color w:val="7B4B2A"/>
          <w:lang w:val="vi-VN"/>
        </w:rPr>
        <w:t xml:space="preserve"> | Trạng thái tâm như tham, sân, ganh tỵ, kiêu mạn hoặc vô minh làm tâm xao động và dẫn đến khổ hay hành động gây hại.</w:t>
      </w:r>
    </w:p>
    <w:p>
      <w:pPr>
        <w:pStyle w:val="PairEnglish"/>
        <w:keepLines/>
      </w:pPr>
      <w:r>
        <w:rPr>
          <w:rFonts w:ascii="Times New Roman" w:hAnsi="Times New Roman" w:cs="Times New Roman" w:eastAsia="SimSun"/>
          <w:color w:val="174F4B"/>
          <w:lang w:val="en-AU"/>
        </w:rPr>
        <w:t>Afflictions of views and thoughts; “thoughts after seeing the truth” | A distinction between mistaken beliefs cut through by insight and subtler emotional habits removed through continued cultivation. The PDF’s phrase “thoughts after seeing the truth” is awkward in English.</w:t>
      </w:r>
    </w:p>
    <w:p>
      <w:pPr>
        <w:pStyle w:val="PairVietnamese"/>
        <w:keepLines/>
      </w:pPr>
      <w:r>
        <w:rPr>
          <w:rFonts w:ascii="Times New Roman" w:hAnsi="Times New Roman" w:cs="Times New Roman" w:eastAsia="SimSun"/>
          <w:color w:val="7B4B2A"/>
          <w:lang w:val="vi-VN"/>
        </w:rPr>
        <w:t xml:space="preserve">Afflictions of views and thoughts; “thoughts after seeing the truth”; </w:t>
      </w:r>
      <w:r>
        <w:rPr>
          <w:rFonts w:ascii="Times New Roman" w:hAnsi="Times New Roman" w:cs="Times New Roman" w:eastAsia="SimSun"/>
          <w:b/>
          <w:color w:val="7B4B2A"/>
          <w:lang w:val="vi-VN"/>
        </w:rPr>
        <w:t>kiến hoặc và tư hoặc; “những ý nghĩ sau khi thấy chân lý”</w:t>
      </w:r>
      <w:r>
        <w:rPr>
          <w:rFonts w:ascii="Times New Roman" w:hAnsi="Times New Roman" w:cs="Times New Roman" w:eastAsia="SimSun"/>
          <w:color w:val="7B4B2A"/>
          <w:lang w:val="vi-VN"/>
        </w:rPr>
        <w:t xml:space="preserve"> | Sự phân biệt giữa tà kiến được tuệ giác phá trừ và những thói quen cảm xúc vi tế hơn được đoạn trừ qua sự tu tập tiếp tục. Cụm từ “thoughts after seeing the truth” trong tệp PDF không tự nhiên trong tiếng Anh.</w:t>
      </w:r>
    </w:p>
    <w:p>
      <w:pPr>
        <w:pStyle w:val="PairEnglish"/>
        <w:keepLines/>
      </w:pPr>
      <w:r>
        <w:rPr>
          <w:rFonts w:ascii="Times New Roman" w:hAnsi="Times New Roman" w:cs="Times New Roman" w:eastAsia="SimSun"/>
          <w:color w:val="174F4B"/>
          <w:lang w:val="en-AU"/>
        </w:rPr>
        <w:t>Ahaha, Ababa, Atata, and Alala Hells | Names representing cries or sounds made by beings suffering in extreme cold. They belong to the traditional cold-hell imagery, not to an ordinary spoken vocabulary.</w:t>
      </w:r>
    </w:p>
    <w:p>
      <w:pPr>
        <w:pStyle w:val="PairVietnamese"/>
        <w:keepLines/>
      </w:pPr>
      <w:r>
        <w:rPr>
          <w:rFonts w:ascii="Times New Roman" w:hAnsi="Times New Roman" w:cs="Times New Roman" w:eastAsia="SimSun"/>
          <w:color w:val="7B4B2A"/>
          <w:lang w:val="vi-VN"/>
        </w:rPr>
        <w:t xml:space="preserve">Ahaha, Ababa, Atata, and Alala Hells; </w:t>
      </w:r>
      <w:r>
        <w:rPr>
          <w:rFonts w:ascii="Times New Roman" w:hAnsi="Times New Roman" w:cs="Times New Roman" w:eastAsia="SimSun"/>
          <w:b/>
          <w:color w:val="7B4B2A"/>
          <w:lang w:val="vi-VN"/>
        </w:rPr>
        <w:t>các địa ngục Ahaha, Ababa, Atata và Alala</w:t>
      </w:r>
      <w:r>
        <w:rPr>
          <w:rFonts w:ascii="Times New Roman" w:hAnsi="Times New Roman" w:cs="Times New Roman" w:eastAsia="SimSun"/>
          <w:color w:val="7B4B2A"/>
          <w:lang w:val="vi-VN"/>
        </w:rPr>
        <w:t xml:space="preserve"> | Những tên tượng trưng cho tiếng kêu của chúng sanh chịu rét cùng cực. Chúng thuộc hình ảnh địa ngục lạnh truyền thống, không phải từ ngữ giao tiếp thông thường.</w:t>
      </w:r>
    </w:p>
    <w:p>
      <w:pPr>
        <w:pStyle w:val="PairEnglish"/>
        <w:keepLines/>
      </w:pPr>
      <w:r>
        <w:rPr>
          <w:rFonts w:ascii="Times New Roman" w:hAnsi="Times New Roman" w:cs="Times New Roman" w:eastAsia="SimSun"/>
          <w:color w:val="174F4B"/>
          <w:lang w:val="en-AU"/>
        </w:rPr>
        <w:t>Aloeswood; turuṣka incense | Aromatic materials burned as valuable ritual offerings. Turuṣka is an old name generally associated with frankincense or a similar imported resin.</w:t>
      </w:r>
    </w:p>
    <w:p>
      <w:pPr>
        <w:pStyle w:val="PairVietnamese"/>
        <w:keepLines/>
      </w:pPr>
      <w:r>
        <w:rPr>
          <w:rFonts w:ascii="Times New Roman" w:hAnsi="Times New Roman" w:cs="Times New Roman" w:eastAsia="SimSun"/>
          <w:color w:val="7B4B2A"/>
          <w:lang w:val="vi-VN"/>
        </w:rPr>
        <w:t xml:space="preserve">Aloeswood; turuṣka incense; </w:t>
      </w:r>
      <w:r>
        <w:rPr>
          <w:rFonts w:ascii="Times New Roman" w:hAnsi="Times New Roman" w:cs="Times New Roman" w:eastAsia="SimSun"/>
          <w:b/>
          <w:color w:val="7B4B2A"/>
          <w:lang w:val="vi-VN"/>
        </w:rPr>
        <w:t>trầm hương; hương turuṣka</w:t>
      </w:r>
      <w:r>
        <w:rPr>
          <w:rFonts w:ascii="Times New Roman" w:hAnsi="Times New Roman" w:cs="Times New Roman" w:eastAsia="SimSun"/>
          <w:color w:val="7B4B2A"/>
          <w:lang w:val="vi-VN"/>
        </w:rPr>
        <w:t xml:space="preserve"> | Các hương liệu quý được đốt làm lễ vật. Turuṣka là tên cổ thường gắn với nhũ hương hoặc một loại nhựa thơm nhập khẩu tương tự.</w:t>
      </w:r>
    </w:p>
    <w:p>
      <w:pPr>
        <w:pStyle w:val="PairEnglish"/>
        <w:keepLines/>
      </w:pPr>
      <w:r>
        <w:rPr>
          <w:rFonts w:ascii="Times New Roman" w:hAnsi="Times New Roman" w:cs="Times New Roman" w:eastAsia="SimSun"/>
          <w:color w:val="174F4B"/>
          <w:lang w:val="en-AU"/>
        </w:rPr>
        <w:t>Amitābha Buddha; Amitāyus; Infinite Life Tathāgata; Guide and Receiver of the West | Amitābha means “Infinite Light” and Amitāyus means “Infinite Life”. They are closely related names for the same Buddha in this text, although some rituals and artworks emphasise one aspect. “Guide and Receiver” describes Amitābha welcoming beings who aspire to rebirth in the Western Pure Land.</w:t>
      </w:r>
    </w:p>
    <w:p>
      <w:pPr>
        <w:pStyle w:val="PairVietnamese"/>
        <w:keepLines/>
      </w:pPr>
      <w:r>
        <w:rPr>
          <w:rFonts w:ascii="Times New Roman" w:hAnsi="Times New Roman" w:cs="Times New Roman" w:eastAsia="SimSun"/>
          <w:color w:val="7B4B2A"/>
          <w:lang w:val="vi-VN"/>
        </w:rPr>
        <w:t xml:space="preserve">Amitābha Buddha; Amitāyus; Infinite Life Tathāgata; Guide and Receiver of the West; </w:t>
      </w:r>
      <w:r>
        <w:rPr>
          <w:rFonts w:ascii="Times New Roman" w:hAnsi="Times New Roman" w:cs="Times New Roman" w:eastAsia="SimSun"/>
          <w:b/>
          <w:color w:val="7B4B2A"/>
          <w:lang w:val="vi-VN"/>
        </w:rPr>
        <w:t>Đức Phật A Di Đà; Vô Lượng Thọ; Vô Lượng Thọ Như Lai; Tây phương Tiếp Dẫn Đạo Sư</w:t>
      </w:r>
      <w:r>
        <w:rPr>
          <w:rFonts w:ascii="Times New Roman" w:hAnsi="Times New Roman" w:cs="Times New Roman" w:eastAsia="SimSun"/>
          <w:color w:val="7B4B2A"/>
          <w:lang w:val="vi-VN"/>
        </w:rPr>
        <w:t xml:space="preserve"> | Amitābha có nghĩa là “Vô Lượng Quang”, còn Amitāyus có nghĩa là “Vô Lượng Thọ”. Trong bản văn này, đó là những danh hiệu liên hệ mật thiết của cùng một vị Phật, dù một số nghi lễ và tác phẩm nghệ thuật nhấn mạnh một phương diện. “Tiếp Dẫn” nói đến việc Đức Phật A Di Đà đón những chúng sanh phát nguyện vãng sanh về Tịnh độ phương Tây.</w:t>
      </w:r>
    </w:p>
    <w:p>
      <w:pPr>
        <w:pStyle w:val="PairEnglish"/>
        <w:keepLines/>
      </w:pPr>
      <w:r>
        <w:rPr>
          <w:rFonts w:ascii="Times New Roman" w:hAnsi="Times New Roman" w:cs="Times New Roman" w:eastAsia="SimSun"/>
          <w:color w:val="174F4B"/>
          <w:lang w:val="en-AU"/>
        </w:rPr>
        <w:t>Ānāpānasmṛti | Mindfulness of breathing: calmly attending to inhalation and exhalation as a meditation practice.</w:t>
      </w:r>
    </w:p>
    <w:p>
      <w:pPr>
        <w:pStyle w:val="PairVietnamese"/>
        <w:keepLines/>
      </w:pPr>
      <w:r>
        <w:rPr>
          <w:rFonts w:ascii="Times New Roman" w:hAnsi="Times New Roman" w:cs="Times New Roman" w:eastAsia="SimSun"/>
          <w:color w:val="7B4B2A"/>
          <w:lang w:val="vi-VN"/>
        </w:rPr>
        <w:t xml:space="preserve">Ānāpānasmṛti; </w:t>
      </w:r>
      <w:r>
        <w:rPr>
          <w:rFonts w:ascii="Times New Roman" w:hAnsi="Times New Roman" w:cs="Times New Roman" w:eastAsia="SimSun"/>
          <w:b/>
          <w:color w:val="7B4B2A"/>
          <w:lang w:val="vi-VN"/>
        </w:rPr>
        <w:t>niệm hơi thở</w:t>
      </w:r>
      <w:r>
        <w:rPr>
          <w:rFonts w:ascii="Times New Roman" w:hAnsi="Times New Roman" w:cs="Times New Roman" w:eastAsia="SimSun"/>
          <w:color w:val="7B4B2A"/>
          <w:lang w:val="vi-VN"/>
        </w:rPr>
        <w:t xml:space="preserve"> | Chánh niệm về hơi thở: bình tĩnh chú tâm đến hơi vào và hơi ra như một pháp thiền.</w:t>
      </w:r>
    </w:p>
    <w:p>
      <w:pPr>
        <w:pStyle w:val="PairEnglish"/>
        <w:keepLines/>
      </w:pPr>
      <w:r>
        <w:rPr>
          <w:rFonts w:ascii="Times New Roman" w:hAnsi="Times New Roman" w:cs="Times New Roman" w:eastAsia="SimSun"/>
          <w:color w:val="174F4B"/>
          <w:lang w:val="en-AU"/>
        </w:rPr>
        <w:t>Ancestral Master | A respected teacher in the historical lineage through which a Buddhist tradition or practice was transmitted.</w:t>
      </w:r>
    </w:p>
    <w:p>
      <w:pPr>
        <w:pStyle w:val="PairVietnamese"/>
        <w:keepLines/>
      </w:pPr>
      <w:r>
        <w:rPr>
          <w:rFonts w:ascii="Times New Roman" w:hAnsi="Times New Roman" w:cs="Times New Roman" w:eastAsia="SimSun"/>
          <w:color w:val="7B4B2A"/>
          <w:lang w:val="vi-VN"/>
        </w:rPr>
        <w:t xml:space="preserve">Ancestral Master; </w:t>
      </w:r>
      <w:r>
        <w:rPr>
          <w:rFonts w:ascii="Times New Roman" w:hAnsi="Times New Roman" w:cs="Times New Roman" w:eastAsia="SimSun"/>
          <w:b/>
          <w:color w:val="7B4B2A"/>
          <w:lang w:val="vi-VN"/>
        </w:rPr>
        <w:t>Tổ sư</w:t>
      </w:r>
      <w:r>
        <w:rPr>
          <w:rFonts w:ascii="Times New Roman" w:hAnsi="Times New Roman" w:cs="Times New Roman" w:eastAsia="SimSun"/>
          <w:color w:val="7B4B2A"/>
          <w:lang w:val="vi-VN"/>
        </w:rPr>
        <w:t xml:space="preserve"> | Vị thầy được tôn kính trong dòng truyền thừa lịch sử đã truyền một truyền thống hoặc pháp tu Phật giáo.</w:t>
      </w:r>
    </w:p>
    <w:p>
      <w:pPr>
        <w:pStyle w:val="PairEnglish"/>
        <w:keepLines/>
      </w:pPr>
      <w:r>
        <w:rPr>
          <w:rFonts w:ascii="Times New Roman" w:hAnsi="Times New Roman" w:cs="Times New Roman" w:eastAsia="SimSun"/>
          <w:color w:val="174F4B"/>
          <w:lang w:val="en-AU"/>
        </w:rPr>
        <w:t>Anuttarāsamyaksaṃbodhi | “Unsurpassed, complete awakening”: the full enlightenment attained by a Buddha.</w:t>
      </w:r>
    </w:p>
    <w:p>
      <w:pPr>
        <w:pStyle w:val="PairVietnamese"/>
        <w:keepLines/>
      </w:pPr>
      <w:r>
        <w:rPr>
          <w:rFonts w:ascii="Times New Roman" w:hAnsi="Times New Roman" w:cs="Times New Roman" w:eastAsia="SimSun"/>
          <w:color w:val="7B4B2A"/>
          <w:lang w:val="vi-VN"/>
        </w:rPr>
        <w:t xml:space="preserve">Anuttarāsamyaksaṃbodhi; </w:t>
      </w:r>
      <w:r>
        <w:rPr>
          <w:rFonts w:ascii="Times New Roman" w:hAnsi="Times New Roman" w:cs="Times New Roman" w:eastAsia="SimSun"/>
          <w:b/>
          <w:color w:val="7B4B2A"/>
          <w:lang w:val="vi-VN"/>
        </w:rPr>
        <w:t>A-nậu-đa-la tam-miệu tam-bồ-đề; Vô thượng Chánh đẳng Chánh giác</w:t>
      </w:r>
      <w:r>
        <w:rPr>
          <w:rFonts w:ascii="Times New Roman" w:hAnsi="Times New Roman" w:cs="Times New Roman" w:eastAsia="SimSun"/>
          <w:color w:val="7B4B2A"/>
          <w:lang w:val="vi-VN"/>
        </w:rPr>
        <w:t xml:space="preserve"> | “Sự giác ngộ hoàn toàn, không gì cao hơn”: quả giác ngộ viên mãn của một vị Phật.</w:t>
      </w:r>
    </w:p>
    <w:p>
      <w:pPr>
        <w:pStyle w:val="PairEnglish"/>
        <w:keepLines/>
      </w:pPr>
      <w:r>
        <w:rPr>
          <w:rFonts w:ascii="Times New Roman" w:hAnsi="Times New Roman" w:cs="Times New Roman" w:eastAsia="SimSun"/>
          <w:color w:val="174F4B"/>
          <w:lang w:val="en-AU"/>
        </w:rPr>
        <w:t>Arhat | A person who has awakened through the Buddha’s teaching and is liberated from the cycle of rebirth. In Mahāyāna texts, this attainment is respected but distinguished from the bodhisattva path to full Buddhahood.</w:t>
      </w:r>
    </w:p>
    <w:p>
      <w:pPr>
        <w:pStyle w:val="PairVietnamese"/>
        <w:keepLines/>
      </w:pPr>
      <w:r>
        <w:rPr>
          <w:rFonts w:ascii="Times New Roman" w:hAnsi="Times New Roman" w:cs="Times New Roman" w:eastAsia="SimSun"/>
          <w:color w:val="7B4B2A"/>
          <w:lang w:val="vi-VN"/>
        </w:rPr>
        <w:t xml:space="preserve">Arhat; </w:t>
      </w:r>
      <w:r>
        <w:rPr>
          <w:rFonts w:ascii="Times New Roman" w:hAnsi="Times New Roman" w:cs="Times New Roman" w:eastAsia="SimSun"/>
          <w:b/>
          <w:color w:val="7B4B2A"/>
          <w:lang w:val="vi-VN"/>
        </w:rPr>
        <w:t>A-la-hán</w:t>
      </w:r>
      <w:r>
        <w:rPr>
          <w:rFonts w:ascii="Times New Roman" w:hAnsi="Times New Roman" w:cs="Times New Roman" w:eastAsia="SimSun"/>
          <w:color w:val="7B4B2A"/>
          <w:lang w:val="vi-VN"/>
        </w:rPr>
        <w:t xml:space="preserve"> | Người giác ngộ nhờ giáo pháp của Đức Phật và được giải thoát khỏi vòng tái sanh. Kinh điển Đại thừa tôn trọng quả vị này nhưng phân biệt với con đường Bồ-tát hướng đến quả vị Phật viên mãn.</w:t>
      </w:r>
    </w:p>
    <w:p>
      <w:pPr>
        <w:pStyle w:val="PairEnglish"/>
        <w:keepLines/>
      </w:pPr>
      <w:r>
        <w:rPr>
          <w:rFonts w:ascii="Times New Roman" w:hAnsi="Times New Roman" w:cs="Times New Roman" w:eastAsia="SimSun"/>
          <w:color w:val="174F4B"/>
          <w:lang w:val="en-AU"/>
        </w:rPr>
        <w:t>Asaṃkhyeya; asaṃkhyeya kalpa | Asaṃkhyeya means “incalculable.” An asaṃkhyeya kalpa is an unimaginably long span of time.</w:t>
      </w:r>
    </w:p>
    <w:p>
      <w:pPr>
        <w:pStyle w:val="PairVietnamese"/>
        <w:keepLines/>
      </w:pPr>
      <w:r>
        <w:rPr>
          <w:rFonts w:ascii="Times New Roman" w:hAnsi="Times New Roman" w:cs="Times New Roman" w:eastAsia="SimSun"/>
          <w:color w:val="7B4B2A"/>
          <w:lang w:val="vi-VN"/>
        </w:rPr>
        <w:t xml:space="preserve">Asaṃkhyeya; asaṃkhyeya kalpa; </w:t>
      </w:r>
      <w:r>
        <w:rPr>
          <w:rFonts w:ascii="Times New Roman" w:hAnsi="Times New Roman" w:cs="Times New Roman" w:eastAsia="SimSun"/>
          <w:b/>
          <w:color w:val="7B4B2A"/>
          <w:lang w:val="vi-VN"/>
        </w:rPr>
        <w:t>a-tăng-kỳ; a-tăng-kỳ kiếp</w:t>
      </w:r>
      <w:r>
        <w:rPr>
          <w:rFonts w:ascii="Times New Roman" w:hAnsi="Times New Roman" w:cs="Times New Roman" w:eastAsia="SimSun"/>
          <w:color w:val="7B4B2A"/>
          <w:lang w:val="vi-VN"/>
        </w:rPr>
        <w:t xml:space="preserve"> | Asaṃkhyeya có nghĩa là “không thể tính đếm”. Một a-tăng-kỳ kiếp là khoảng thời gian dài không thể tưởng tượng.</w:t>
      </w:r>
    </w:p>
    <w:p>
      <w:pPr>
        <w:pStyle w:val="PairEnglish"/>
        <w:keepLines/>
      </w:pPr>
      <w:r>
        <w:rPr>
          <w:rFonts w:ascii="Times New Roman" w:hAnsi="Times New Roman" w:cs="Times New Roman" w:eastAsia="SimSun"/>
          <w:color w:val="174F4B"/>
          <w:lang w:val="en-AU"/>
        </w:rPr>
        <w:t>Asura | A powerful, competitive, and often jealous being in Buddhist cosmology, sometimes translated as a demigod or titan.</w:t>
      </w:r>
    </w:p>
    <w:p>
      <w:pPr>
        <w:pStyle w:val="PairVietnamese"/>
        <w:keepLines/>
      </w:pPr>
      <w:r>
        <w:rPr>
          <w:rFonts w:ascii="Times New Roman" w:hAnsi="Times New Roman" w:cs="Times New Roman" w:eastAsia="SimSun"/>
          <w:color w:val="7B4B2A"/>
          <w:lang w:val="vi-VN"/>
        </w:rPr>
        <w:t xml:space="preserve">Asura; </w:t>
      </w:r>
      <w:r>
        <w:rPr>
          <w:rFonts w:ascii="Times New Roman" w:hAnsi="Times New Roman" w:cs="Times New Roman" w:eastAsia="SimSun"/>
          <w:b/>
          <w:color w:val="7B4B2A"/>
          <w:lang w:val="vi-VN"/>
        </w:rPr>
        <w:t>A-tu-la</w:t>
      </w:r>
      <w:r>
        <w:rPr>
          <w:rFonts w:ascii="Times New Roman" w:hAnsi="Times New Roman" w:cs="Times New Roman" w:eastAsia="SimSun"/>
          <w:color w:val="7B4B2A"/>
          <w:lang w:val="vi-VN"/>
        </w:rPr>
        <w:t xml:space="preserve"> | Loài hữu tình có sức mạnh, ưa tranh đua và thường ganh tỵ trong vũ trụ quan Phật giáo, đôi khi được dịch là bán thần hoặc thần khổng lồ.</w:t>
      </w:r>
    </w:p>
    <w:p>
      <w:pPr>
        <w:pStyle w:val="PairEnglish"/>
        <w:keepLines/>
      </w:pPr>
      <w:r>
        <w:rPr>
          <w:rFonts w:ascii="Times New Roman" w:hAnsi="Times New Roman" w:cs="Times New Roman" w:eastAsia="SimSun"/>
          <w:color w:val="174F4B"/>
          <w:lang w:val="en-AU"/>
        </w:rPr>
        <w:t>Attachment to precepts, rites, and rituals | Mistaking rules or ceremonies for ends in themselves, or believing that outward observance alone guarantees liberation. It does not mean that all precepts or rituals are rejected.</w:t>
      </w:r>
    </w:p>
    <w:p>
      <w:pPr>
        <w:pStyle w:val="PairVietnamese"/>
        <w:keepLines/>
      </w:pPr>
      <w:r>
        <w:rPr>
          <w:rFonts w:ascii="Times New Roman" w:hAnsi="Times New Roman" w:cs="Times New Roman" w:eastAsia="SimSun"/>
          <w:color w:val="7B4B2A"/>
          <w:lang w:val="vi-VN"/>
        </w:rPr>
        <w:t xml:space="preserve">Attachment to precepts, rites, and rituals; </w:t>
      </w:r>
      <w:r>
        <w:rPr>
          <w:rFonts w:ascii="Times New Roman" w:hAnsi="Times New Roman" w:cs="Times New Roman" w:eastAsia="SimSun"/>
          <w:b/>
          <w:color w:val="7B4B2A"/>
          <w:lang w:val="vi-VN"/>
        </w:rPr>
        <w:t>giới cấm thủ</w:t>
      </w:r>
      <w:r>
        <w:rPr>
          <w:rFonts w:ascii="Times New Roman" w:hAnsi="Times New Roman" w:cs="Times New Roman" w:eastAsia="SimSun"/>
          <w:color w:val="7B4B2A"/>
          <w:lang w:val="vi-VN"/>
        </w:rPr>
        <w:t xml:space="preserve"> | Lầm xem luật lệ hay nghi lễ là cứu cánh tự thân, hoặc tin rằng chỉ giữ hình thức bên ngoài là đủ bảo đảm giải thoát. Điều này không có nghĩa là bác bỏ mọi giới luật hay nghi lễ.</w:t>
      </w:r>
    </w:p>
    <w:p>
      <w:pPr>
        <w:pStyle w:val="PairEnglish"/>
        <w:keepLines/>
      </w:pPr>
      <w:r>
        <w:rPr>
          <w:rFonts w:ascii="Times New Roman" w:hAnsi="Times New Roman" w:cs="Times New Roman" w:eastAsia="SimSun"/>
          <w:color w:val="174F4B"/>
          <w:lang w:val="en-AU"/>
        </w:rPr>
        <w:t xml:space="preserve">Avalokiteśvara Bodhisattva; Guanyin; Great Compassion; Compassionate Lord; Great Compassionate One | The bodhisattva who embodies compassion and responds to the suffering of beings. Guanyin is the familiar Chinese name. In the memorial rite, Avalokiteśvara is also the speaker of the </w:t>
      </w:r>
      <w:r>
        <w:rPr>
          <w:rFonts w:ascii="Times New Roman" w:hAnsi="Times New Roman" w:cs="Times New Roman" w:eastAsia="SimSun"/>
          <w:i/>
          <w:color w:val="174F4B"/>
          <w:lang w:val="en-AU"/>
        </w:rPr>
        <w:t>Heart Sūtra</w:t>
      </w:r>
      <w:r>
        <w:rPr>
          <w:rFonts w:ascii="Times New Roman" w:hAnsi="Times New Roman" w:cs="Times New Roman" w:eastAsia="SimSun"/>
          <w:color w:val="174F4B"/>
          <w:lang w:val="en-AU"/>
        </w:rPr>
        <w:t xml:space="preserve"> teaching on the emptiness of the five aggregates.</w:t>
      </w:r>
    </w:p>
    <w:p>
      <w:pPr>
        <w:pStyle w:val="PairVietnamese"/>
        <w:keepLines/>
      </w:pPr>
      <w:r>
        <w:rPr>
          <w:rFonts w:ascii="Times New Roman" w:hAnsi="Times New Roman" w:cs="Times New Roman" w:eastAsia="SimSun"/>
          <w:color w:val="7B4B2A"/>
          <w:lang w:val="vi-VN"/>
        </w:rPr>
        <w:t xml:space="preserve">Avalokiteśvara Bodhisattva; Guanyin; Great Compassion; Compassionate Lord; Great Compassionate One; </w:t>
      </w:r>
      <w:r>
        <w:rPr>
          <w:rFonts w:ascii="Times New Roman" w:hAnsi="Times New Roman" w:cs="Times New Roman" w:eastAsia="SimSun"/>
          <w:b/>
          <w:color w:val="7B4B2A"/>
          <w:lang w:val="vi-VN"/>
        </w:rPr>
        <w:t>Bồ-tát Quán Thế Âm; Guanyin; Đại Bi; Đại Bi Chúa; Đấng Đại Bi</w:t>
      </w:r>
      <w:r>
        <w:rPr>
          <w:rFonts w:ascii="Times New Roman" w:hAnsi="Times New Roman" w:cs="Times New Roman" w:eastAsia="SimSun"/>
          <w:color w:val="7B4B2A"/>
          <w:lang w:val="vi-VN"/>
        </w:rPr>
        <w:t xml:space="preserve"> | Vị Bồ-tát thể hiện lòng bi mẫn và ứng hiện trước nỗi khổ của chúng sanh. Guanyin là tên tiếng Hoa quen thuộc. Trong nghi thức tưởng niệm, Bồ-tát Quán Thế Âm cũng là vị nói giáo lý </w:t>
      </w:r>
      <w:r>
        <w:rPr>
          <w:rFonts w:ascii="Times New Roman" w:hAnsi="Times New Roman" w:cs="Times New Roman" w:eastAsia="SimSun"/>
          <w:i/>
          <w:color w:val="7B4B2A"/>
          <w:lang w:val="vi-VN"/>
        </w:rPr>
        <w:t>Bát-nhã Tâm Kinh</w:t>
      </w:r>
      <w:r>
        <w:rPr>
          <w:rFonts w:ascii="Times New Roman" w:hAnsi="Times New Roman" w:cs="Times New Roman" w:eastAsia="SimSun"/>
          <w:color w:val="7B4B2A"/>
          <w:lang w:val="vi-VN"/>
        </w:rPr>
        <w:t xml:space="preserve"> về tánh không của năm uẩn.</w:t>
      </w:r>
    </w:p>
    <w:p>
      <w:pPr>
        <w:pStyle w:val="PairEnglish"/>
        <w:keepLines/>
      </w:pPr>
      <w:r>
        <w:rPr>
          <w:rFonts w:ascii="Times New Roman" w:hAnsi="Times New Roman" w:cs="Times New Roman" w:eastAsia="SimSun"/>
          <w:color w:val="174F4B"/>
          <w:lang w:val="en-AU"/>
        </w:rPr>
        <w:t>Avīci Hell; Uninterrupted Hell | The most severe hell realm in the cosmology used by the text, where suffering is described as continuous.</w:t>
      </w:r>
    </w:p>
    <w:p>
      <w:pPr>
        <w:pStyle w:val="PairVietnamese"/>
        <w:keepLines/>
      </w:pPr>
      <w:r>
        <w:rPr>
          <w:rFonts w:ascii="Times New Roman" w:hAnsi="Times New Roman" w:cs="Times New Roman" w:eastAsia="SimSun"/>
          <w:color w:val="7B4B2A"/>
          <w:lang w:val="vi-VN"/>
        </w:rPr>
        <w:t xml:space="preserve">Avīci Hell; Uninterrupted Hell; </w:t>
      </w:r>
      <w:r>
        <w:rPr>
          <w:rFonts w:ascii="Times New Roman" w:hAnsi="Times New Roman" w:cs="Times New Roman" w:eastAsia="SimSun"/>
          <w:b/>
          <w:color w:val="7B4B2A"/>
          <w:lang w:val="vi-VN"/>
        </w:rPr>
        <w:t>địa ngục A-tỳ; địa ngục Vô Gián</w:t>
      </w:r>
      <w:r>
        <w:rPr>
          <w:rFonts w:ascii="Times New Roman" w:hAnsi="Times New Roman" w:cs="Times New Roman" w:eastAsia="SimSun"/>
          <w:color w:val="7B4B2A"/>
          <w:lang w:val="vi-VN"/>
        </w:rPr>
        <w:t xml:space="preserve"> | Cảnh địa ngục khắc nghiệt nhất trong vũ trụ quan của bản văn, nơi khổ đau được mô tả là liên tục không gián đoạn.</w:t>
      </w:r>
    </w:p>
    <w:p>
      <w:pPr>
        <w:pStyle w:val="PairEnglish"/>
        <w:keepLines/>
      </w:pPr>
      <w:r>
        <w:rPr>
          <w:rFonts w:ascii="Times New Roman" w:hAnsi="Times New Roman" w:cs="Times New Roman" w:eastAsia="SimSun"/>
          <w:color w:val="174F4B"/>
          <w:lang w:val="en-AU"/>
        </w:rPr>
        <w:t>Beginningless time | A conventional way of saying that no first beginning of the cycle of ignorance, karma, and rebirth can be identified.</w:t>
      </w:r>
    </w:p>
    <w:p>
      <w:pPr>
        <w:pStyle w:val="PairVietnamese"/>
        <w:keepLines/>
      </w:pPr>
      <w:r>
        <w:rPr>
          <w:rFonts w:ascii="Times New Roman" w:hAnsi="Times New Roman" w:cs="Times New Roman" w:eastAsia="SimSun"/>
          <w:color w:val="7B4B2A"/>
          <w:lang w:val="vi-VN"/>
        </w:rPr>
        <w:t xml:space="preserve">Beginningless time; </w:t>
      </w:r>
      <w:r>
        <w:rPr>
          <w:rFonts w:ascii="Times New Roman" w:hAnsi="Times New Roman" w:cs="Times New Roman" w:eastAsia="SimSun"/>
          <w:b/>
          <w:color w:val="7B4B2A"/>
          <w:lang w:val="vi-VN"/>
        </w:rPr>
        <w:t>vô thỉ</w:t>
      </w:r>
      <w:r>
        <w:rPr>
          <w:rFonts w:ascii="Times New Roman" w:hAnsi="Times New Roman" w:cs="Times New Roman" w:eastAsia="SimSun"/>
          <w:color w:val="7B4B2A"/>
          <w:lang w:val="vi-VN"/>
        </w:rPr>
        <w:t xml:space="preserve"> | Cách nói quy ước rằng không thể xác định điểm khởi đầu đầu tiên của vòng vô minh, nghiệp và tái sanh.</w:t>
      </w:r>
    </w:p>
    <w:p>
      <w:pPr>
        <w:pStyle w:val="PairEnglish"/>
        <w:keepLines/>
      </w:pPr>
      <w:r>
        <w:rPr>
          <w:rFonts w:ascii="Times New Roman" w:hAnsi="Times New Roman" w:cs="Times New Roman" w:eastAsia="SimSun"/>
          <w:color w:val="174F4B"/>
          <w:lang w:val="en-AU"/>
        </w:rPr>
        <w:t>Benefactor families | Lay donors and their households who support the temple or service and for whom blessings are dedicated.</w:t>
      </w:r>
    </w:p>
    <w:p>
      <w:pPr>
        <w:pStyle w:val="PairVietnamese"/>
        <w:keepLines/>
      </w:pPr>
      <w:r>
        <w:rPr>
          <w:rFonts w:ascii="Times New Roman" w:hAnsi="Times New Roman" w:cs="Times New Roman" w:eastAsia="SimSun"/>
          <w:color w:val="7B4B2A"/>
          <w:lang w:val="vi-VN"/>
        </w:rPr>
        <w:t xml:space="preserve">Benefactor families; </w:t>
      </w:r>
      <w:r>
        <w:rPr>
          <w:rFonts w:ascii="Times New Roman" w:hAnsi="Times New Roman" w:cs="Times New Roman" w:eastAsia="SimSun"/>
          <w:b/>
          <w:color w:val="7B4B2A"/>
          <w:lang w:val="vi-VN"/>
        </w:rPr>
        <w:t>các gia đình thí chủ</w:t>
      </w:r>
      <w:r>
        <w:rPr>
          <w:rFonts w:ascii="Times New Roman" w:hAnsi="Times New Roman" w:cs="Times New Roman" w:eastAsia="SimSun"/>
          <w:color w:val="7B4B2A"/>
          <w:lang w:val="vi-VN"/>
        </w:rPr>
        <w:t xml:space="preserve"> | Cư sĩ cúng dường cùng gia đình họ, những người hỗ trợ tự viện hoặc pháp hội và được hồi hướng phước lành.</w:t>
      </w:r>
    </w:p>
    <w:p>
      <w:pPr>
        <w:pStyle w:val="PairEnglish"/>
        <w:keepLines/>
      </w:pPr>
      <w:r>
        <w:rPr>
          <w:rFonts w:ascii="Times New Roman" w:hAnsi="Times New Roman" w:cs="Times New Roman" w:eastAsia="SimSun"/>
          <w:color w:val="174F4B"/>
          <w:lang w:val="en-AU"/>
        </w:rPr>
        <w:t>Bhagavān; Great Awakened One; Honored One; World-Honored One | Reverential titles for a Buddha. Bhagavān is often rendered “Blessed One”; “Awakened One” explains the basic meaning of “Buddha.”</w:t>
      </w:r>
    </w:p>
    <w:p>
      <w:pPr>
        <w:pStyle w:val="PairVietnamese"/>
        <w:keepLines/>
      </w:pPr>
      <w:r>
        <w:rPr>
          <w:rFonts w:ascii="Times New Roman" w:hAnsi="Times New Roman" w:cs="Times New Roman" w:eastAsia="SimSun"/>
          <w:color w:val="7B4B2A"/>
          <w:lang w:val="vi-VN"/>
        </w:rPr>
        <w:t xml:space="preserve">Bhagavān; Great Awakened One; Honored One; World-Honored One; </w:t>
      </w:r>
      <w:r>
        <w:rPr>
          <w:rFonts w:ascii="Times New Roman" w:hAnsi="Times New Roman" w:cs="Times New Roman" w:eastAsia="SimSun"/>
          <w:b/>
          <w:color w:val="7B4B2A"/>
          <w:lang w:val="vi-VN"/>
        </w:rPr>
        <w:t>Bhagavān; Đại Giác; Tôn giả; Thế Tôn</w:t>
      </w:r>
      <w:r>
        <w:rPr>
          <w:rFonts w:ascii="Times New Roman" w:hAnsi="Times New Roman" w:cs="Times New Roman" w:eastAsia="SimSun"/>
          <w:color w:val="7B4B2A"/>
          <w:lang w:val="vi-VN"/>
        </w:rPr>
        <w:t xml:space="preserve"> | Các tôn hiệu kính trọng dành cho một vị Phật. Bhagavān thường được dịch là “Đấng Thế Tôn”; “Bậc Giác Ngộ” giải thích nghĩa căn bản của “Buddha”.</w:t>
      </w:r>
    </w:p>
    <w:p>
      <w:pPr>
        <w:pStyle w:val="PairEnglish"/>
        <w:keepLines/>
      </w:pPr>
      <w:r>
        <w:rPr>
          <w:rFonts w:ascii="Times New Roman" w:hAnsi="Times New Roman" w:cs="Times New Roman" w:eastAsia="SimSun"/>
          <w:color w:val="174F4B"/>
          <w:lang w:val="en-AU"/>
        </w:rPr>
        <w:t>Bhaiṣajyaguru; Medicine Master Buddha; Medicine Buddha | The Buddha whose name means “Medicine Teacher”. His twelve vows address sickness, material need, ethical confusion and supportive conditions for awakening. A medicine bowl or medicinal fruit may identify him in art, but forms vary by region.</w:t>
      </w:r>
    </w:p>
    <w:p>
      <w:pPr>
        <w:pStyle w:val="PairVietnamese"/>
        <w:keepLines/>
      </w:pPr>
      <w:r>
        <w:rPr>
          <w:rFonts w:ascii="Times New Roman" w:hAnsi="Times New Roman" w:cs="Times New Roman" w:eastAsia="SimSun"/>
          <w:color w:val="7B4B2A"/>
          <w:lang w:val="vi-VN"/>
        </w:rPr>
        <w:t xml:space="preserve">Bhaiṣajyaguru; Medicine Master Buddha; Medicine Buddha; </w:t>
      </w:r>
      <w:r>
        <w:rPr>
          <w:rFonts w:ascii="Times New Roman" w:hAnsi="Times New Roman" w:cs="Times New Roman" w:eastAsia="SimSun"/>
          <w:b/>
          <w:color w:val="7B4B2A"/>
          <w:lang w:val="vi-VN"/>
        </w:rPr>
        <w:t>Bhaiṣajyaguru; Đức Phật Dược Sư; Phật Dược Sư</w:t>
      </w:r>
      <w:r>
        <w:rPr>
          <w:rFonts w:ascii="Times New Roman" w:hAnsi="Times New Roman" w:cs="Times New Roman" w:eastAsia="SimSun"/>
          <w:color w:val="7B4B2A"/>
          <w:lang w:val="vi-VN"/>
        </w:rPr>
        <w:t xml:space="preserve"> | Vị Phật có danh hiệu nghĩa là “Bậc Thầy về Dược”. Mười hai đại nguyện của Ngài hướng đến bệnh tật, nhu cầu vật chất, mê lầm đạo đức và các điều kiện hỗ trợ giác ngộ. Bát thuốc hoặc quả thuốc có thể giúp nhận diện Ngài trong nghệ thuật, nhưng hình thức khác nhau theo vùng.</w:t>
      </w:r>
    </w:p>
    <w:p>
      <w:pPr>
        <w:pStyle w:val="PairEnglish"/>
        <w:keepLines/>
      </w:pPr>
      <w:r>
        <w:rPr>
          <w:rFonts w:ascii="Times New Roman" w:hAnsi="Times New Roman" w:cs="Times New Roman" w:eastAsia="SimSun"/>
          <w:color w:val="174F4B"/>
          <w:lang w:val="en-AU"/>
        </w:rPr>
        <w:t>Bhikṣu | A fully ordained Buddhist monk.</w:t>
      </w:r>
    </w:p>
    <w:p>
      <w:pPr>
        <w:pStyle w:val="PairVietnamese"/>
        <w:keepLines/>
      </w:pPr>
      <w:r>
        <w:rPr>
          <w:rFonts w:ascii="Times New Roman" w:hAnsi="Times New Roman" w:cs="Times New Roman" w:eastAsia="SimSun"/>
          <w:color w:val="7B4B2A"/>
          <w:lang w:val="vi-VN"/>
        </w:rPr>
        <w:t xml:space="preserve">Bhikṣu; </w:t>
      </w:r>
      <w:r>
        <w:rPr>
          <w:rFonts w:ascii="Times New Roman" w:hAnsi="Times New Roman" w:cs="Times New Roman" w:eastAsia="SimSun"/>
          <w:b/>
          <w:color w:val="7B4B2A"/>
          <w:lang w:val="vi-VN"/>
        </w:rPr>
        <w:t>Tỳ-kheo</w:t>
      </w:r>
      <w:r>
        <w:rPr>
          <w:rFonts w:ascii="Times New Roman" w:hAnsi="Times New Roman" w:cs="Times New Roman" w:eastAsia="SimSun"/>
          <w:color w:val="7B4B2A"/>
          <w:lang w:val="vi-VN"/>
        </w:rPr>
        <w:t xml:space="preserve"> | Một nam tu sĩ Phật giáo đã thọ giới đầy đủ.</w:t>
      </w:r>
    </w:p>
    <w:p>
      <w:pPr>
        <w:pStyle w:val="PairEnglish"/>
        <w:keepLines/>
      </w:pPr>
      <w:r>
        <w:rPr>
          <w:rFonts w:ascii="Times New Roman" w:hAnsi="Times New Roman" w:cs="Times New Roman" w:eastAsia="SimSun"/>
          <w:color w:val="174F4B"/>
          <w:lang w:val="en-AU"/>
        </w:rPr>
        <w:t>Bhikṣuṇī | A fully ordained Buddhist nun.</w:t>
      </w:r>
    </w:p>
    <w:p>
      <w:pPr>
        <w:pStyle w:val="PairVietnamese"/>
        <w:keepLines/>
      </w:pPr>
      <w:r>
        <w:rPr>
          <w:rFonts w:ascii="Times New Roman" w:hAnsi="Times New Roman" w:cs="Times New Roman" w:eastAsia="SimSun"/>
          <w:color w:val="7B4B2A"/>
          <w:lang w:val="vi-VN"/>
        </w:rPr>
        <w:t xml:space="preserve">Bhikṣuṇī; </w:t>
      </w:r>
      <w:r>
        <w:rPr>
          <w:rFonts w:ascii="Times New Roman" w:hAnsi="Times New Roman" w:cs="Times New Roman" w:eastAsia="SimSun"/>
          <w:b/>
          <w:color w:val="7B4B2A"/>
          <w:lang w:val="vi-VN"/>
        </w:rPr>
        <w:t>Tỳ-kheo-ni</w:t>
      </w:r>
      <w:r>
        <w:rPr>
          <w:rFonts w:ascii="Times New Roman" w:hAnsi="Times New Roman" w:cs="Times New Roman" w:eastAsia="SimSun"/>
          <w:color w:val="7B4B2A"/>
          <w:lang w:val="vi-VN"/>
        </w:rPr>
        <w:t xml:space="preserve"> | Một nữ tu sĩ Phật giáo đã thọ giới đầy đủ.</w:t>
      </w:r>
    </w:p>
    <w:p>
      <w:pPr>
        <w:pStyle w:val="PairEnglish"/>
        <w:keepLines/>
      </w:pPr>
      <w:r>
        <w:rPr>
          <w:rFonts w:ascii="Times New Roman" w:hAnsi="Times New Roman" w:cs="Times New Roman" w:eastAsia="SimSun"/>
          <w:color w:val="174F4B"/>
          <w:lang w:val="en-AU"/>
        </w:rPr>
        <w:t>Blue-robed child | A youthful ritual or iconographic attendant who presents flowers to the Compassionate Lord. The English text does not identify the figure more precisely.</w:t>
      </w:r>
    </w:p>
    <w:p>
      <w:pPr>
        <w:pStyle w:val="PairVietnamese"/>
        <w:keepLines/>
      </w:pPr>
      <w:r>
        <w:rPr>
          <w:rFonts w:ascii="Times New Roman" w:hAnsi="Times New Roman" w:cs="Times New Roman" w:eastAsia="SimSun"/>
          <w:color w:val="7B4B2A"/>
          <w:lang w:val="vi-VN"/>
        </w:rPr>
        <w:t xml:space="preserve">Blue-robed child; </w:t>
      </w:r>
      <w:r>
        <w:rPr>
          <w:rFonts w:ascii="Times New Roman" w:hAnsi="Times New Roman" w:cs="Times New Roman" w:eastAsia="SimSun"/>
          <w:b/>
          <w:color w:val="7B4B2A"/>
          <w:lang w:val="vi-VN"/>
        </w:rPr>
        <w:t>đồng tử áo xanh</w:t>
      </w:r>
      <w:r>
        <w:rPr>
          <w:rFonts w:ascii="Times New Roman" w:hAnsi="Times New Roman" w:cs="Times New Roman" w:eastAsia="SimSun"/>
          <w:color w:val="7B4B2A"/>
          <w:lang w:val="vi-VN"/>
        </w:rPr>
        <w:t xml:space="preserve"> | Vị thị giả trẻ trong nghi lễ hoặc hình tượng dâng hoa lên Đấng Đại Bi. Bản tiếng Anh không xác định vị này chính xác hơn.</w:t>
      </w:r>
    </w:p>
    <w:p>
      <w:pPr>
        <w:pStyle w:val="PairEnglish"/>
        <w:keepLines/>
      </w:pPr>
      <w:r>
        <w:rPr>
          <w:rFonts w:ascii="Times New Roman" w:hAnsi="Times New Roman" w:cs="Times New Roman" w:eastAsia="SimSun"/>
          <w:color w:val="174F4B"/>
          <w:lang w:val="en-AU"/>
        </w:rPr>
        <w:t>Bodh Gaya | The place in present-day India where Śākyamuni Buddha attained awakening beneath the bodhi tree.</w:t>
      </w:r>
    </w:p>
    <w:p>
      <w:pPr>
        <w:pStyle w:val="PairVietnamese"/>
        <w:keepLines/>
      </w:pPr>
      <w:r>
        <w:rPr>
          <w:rFonts w:ascii="Times New Roman" w:hAnsi="Times New Roman" w:cs="Times New Roman" w:eastAsia="SimSun"/>
          <w:color w:val="7B4B2A"/>
          <w:lang w:val="vi-VN"/>
        </w:rPr>
        <w:t xml:space="preserve">Bodh Gaya; </w:t>
      </w:r>
      <w:r>
        <w:rPr>
          <w:rFonts w:ascii="Times New Roman" w:hAnsi="Times New Roman" w:cs="Times New Roman" w:eastAsia="SimSun"/>
          <w:b/>
          <w:color w:val="7B4B2A"/>
          <w:lang w:val="vi-VN"/>
        </w:rPr>
        <w:t>Bồ-đề Đạo Tràng</w:t>
      </w:r>
      <w:r>
        <w:rPr>
          <w:rFonts w:ascii="Times New Roman" w:hAnsi="Times New Roman" w:cs="Times New Roman" w:eastAsia="SimSun"/>
          <w:color w:val="7B4B2A"/>
          <w:lang w:val="vi-VN"/>
        </w:rPr>
        <w:t xml:space="preserve"> | Nơi thuộc Ấn Độ ngày nay, Đức Phật Thích Ca Mâu Ni giác ngộ dưới cội bồ-đề.</w:t>
      </w:r>
    </w:p>
    <w:p>
      <w:pPr>
        <w:pStyle w:val="PairEnglish"/>
        <w:keepLines/>
      </w:pPr>
      <w:r>
        <w:rPr>
          <w:rFonts w:ascii="Times New Roman" w:hAnsi="Times New Roman" w:cs="Times New Roman" w:eastAsia="SimSun"/>
          <w:color w:val="174F4B"/>
          <w:lang w:val="en-AU"/>
        </w:rPr>
        <w:t>Bodhi mind; bodhi resolve; Mahāyāna aspiration | The intention to attain full Buddhahood in order to help all beings become free from suffering. Also called bodhicitta.</w:t>
      </w:r>
    </w:p>
    <w:p>
      <w:pPr>
        <w:pStyle w:val="PairVietnamese"/>
        <w:keepLines/>
      </w:pPr>
      <w:r>
        <w:rPr>
          <w:rFonts w:ascii="Times New Roman" w:hAnsi="Times New Roman" w:cs="Times New Roman" w:eastAsia="SimSun"/>
          <w:color w:val="7B4B2A"/>
          <w:lang w:val="vi-VN"/>
        </w:rPr>
        <w:t xml:space="preserve">Bodhi mind; bodhi resolve; Mahāyāna aspiration; </w:t>
      </w:r>
      <w:r>
        <w:rPr>
          <w:rFonts w:ascii="Times New Roman" w:hAnsi="Times New Roman" w:cs="Times New Roman" w:eastAsia="SimSun"/>
          <w:b/>
          <w:color w:val="7B4B2A"/>
          <w:lang w:val="vi-VN"/>
        </w:rPr>
        <w:t>tâm Bồ-đề; Bồ-đề nguyện; chí nguyện Đại thừa</w:t>
      </w:r>
      <w:r>
        <w:rPr>
          <w:rFonts w:ascii="Times New Roman" w:hAnsi="Times New Roman" w:cs="Times New Roman" w:eastAsia="SimSun"/>
          <w:color w:val="7B4B2A"/>
          <w:lang w:val="vi-VN"/>
        </w:rPr>
        <w:t xml:space="preserve"> | Ý nguyện thành tựu quả vị Phật viên mãn để giúp tất cả chúng sanh thoát khổ. Cũng gọi là bodhicitta.</w:t>
      </w:r>
    </w:p>
    <w:p>
      <w:pPr>
        <w:pStyle w:val="PairEnglish"/>
        <w:keepLines/>
      </w:pPr>
      <w:r>
        <w:rPr>
          <w:rFonts w:ascii="Times New Roman" w:hAnsi="Times New Roman" w:cs="Times New Roman" w:eastAsia="SimSun"/>
          <w:color w:val="174F4B"/>
          <w:lang w:val="en-AU"/>
        </w:rPr>
        <w:t>Bodhi; awakening | Awakening to reality and freedom from ignorance. “Bodhi” is the Sanskrit word commonly translated as enlightenment or awakening.</w:t>
      </w:r>
    </w:p>
    <w:p>
      <w:pPr>
        <w:pStyle w:val="PairVietnamese"/>
        <w:keepLines/>
      </w:pPr>
      <w:r>
        <w:rPr>
          <w:rFonts w:ascii="Times New Roman" w:hAnsi="Times New Roman" w:cs="Times New Roman" w:eastAsia="SimSun"/>
          <w:color w:val="7B4B2A"/>
          <w:lang w:val="vi-VN"/>
        </w:rPr>
        <w:t xml:space="preserve">Bodhi; awakening; </w:t>
      </w:r>
      <w:r>
        <w:rPr>
          <w:rFonts w:ascii="Times New Roman" w:hAnsi="Times New Roman" w:cs="Times New Roman" w:eastAsia="SimSun"/>
          <w:b/>
          <w:color w:val="7B4B2A"/>
          <w:lang w:val="vi-VN"/>
        </w:rPr>
        <w:t>Bồ-đề; giác ngộ</w:t>
      </w:r>
      <w:r>
        <w:rPr>
          <w:rFonts w:ascii="Times New Roman" w:hAnsi="Times New Roman" w:cs="Times New Roman" w:eastAsia="SimSun"/>
          <w:color w:val="7B4B2A"/>
          <w:lang w:val="vi-VN"/>
        </w:rPr>
        <w:t xml:space="preserve"> | Giác ngộ thực tại và thoát khỏi vô minh. “Bodhi” là từ tiếng Phạn thường được dịch là giác ngộ.</w:t>
      </w:r>
    </w:p>
    <w:p>
      <w:pPr>
        <w:pStyle w:val="PairEnglish"/>
        <w:keepLines/>
      </w:pPr>
      <w:r>
        <w:rPr>
          <w:rFonts w:ascii="Times New Roman" w:hAnsi="Times New Roman" w:cs="Times New Roman" w:eastAsia="SimSun"/>
          <w:color w:val="174F4B"/>
          <w:lang w:val="en-AU"/>
        </w:rPr>
        <w:t>Bodhisattva | One committed to the path of full Buddhahood for the benefit of all beings. The word can refer to great celestial figures or to human practitioners following this vow.</w:t>
      </w:r>
    </w:p>
    <w:p>
      <w:pPr>
        <w:pStyle w:val="PairVietnamese"/>
        <w:keepLines/>
      </w:pPr>
      <w:r>
        <w:rPr>
          <w:rFonts w:ascii="Times New Roman" w:hAnsi="Times New Roman" w:cs="Times New Roman" w:eastAsia="SimSun"/>
          <w:color w:val="7B4B2A"/>
          <w:lang w:val="vi-VN"/>
        </w:rPr>
        <w:t xml:space="preserve">Bodhisattva; </w:t>
      </w:r>
      <w:r>
        <w:rPr>
          <w:rFonts w:ascii="Times New Roman" w:hAnsi="Times New Roman" w:cs="Times New Roman" w:eastAsia="SimSun"/>
          <w:b/>
          <w:color w:val="7B4B2A"/>
          <w:lang w:val="vi-VN"/>
        </w:rPr>
        <w:t>Bồ-tát</w:t>
      </w:r>
      <w:r>
        <w:rPr>
          <w:rFonts w:ascii="Times New Roman" w:hAnsi="Times New Roman" w:cs="Times New Roman" w:eastAsia="SimSun"/>
          <w:color w:val="7B4B2A"/>
          <w:lang w:val="vi-VN"/>
        </w:rPr>
        <w:t xml:space="preserve"> | Vị phát tâm đi theo con đường thành Phật viên mãn vì lợi ích của tất cả chúng sanh. Từ này có thể chỉ các vị Bồ-tát lớn được tôn kính trong kinh điển hoặc những hành giả con người đang theo lời nguyện này.</w:t>
      </w:r>
    </w:p>
    <w:p>
      <w:pPr>
        <w:pStyle w:val="PairEnglish"/>
        <w:keepLines/>
      </w:pPr>
      <w:r>
        <w:rPr>
          <w:rFonts w:ascii="Times New Roman" w:hAnsi="Times New Roman" w:cs="Times New Roman" w:eastAsia="SimSun"/>
          <w:color w:val="174F4B"/>
          <w:lang w:val="en-AU"/>
        </w:rPr>
        <w:t>Bodhisattva precepts | Mahāyāna ethical commitments centred on avoiding harm, cultivating goodness, and acting for the liberation of all beings. Different lineages transmit somewhat different formal lists.</w:t>
      </w:r>
    </w:p>
    <w:p>
      <w:pPr>
        <w:pStyle w:val="PairVietnamese"/>
        <w:keepLines/>
      </w:pPr>
      <w:r>
        <w:rPr>
          <w:rFonts w:ascii="Times New Roman" w:hAnsi="Times New Roman" w:cs="Times New Roman" w:eastAsia="SimSun"/>
          <w:color w:val="7B4B2A"/>
          <w:lang w:val="vi-VN"/>
        </w:rPr>
        <w:t xml:space="preserve">Bodhisattva precepts; </w:t>
      </w:r>
      <w:r>
        <w:rPr>
          <w:rFonts w:ascii="Times New Roman" w:hAnsi="Times New Roman" w:cs="Times New Roman" w:eastAsia="SimSun"/>
          <w:b/>
          <w:color w:val="7B4B2A"/>
          <w:lang w:val="vi-VN"/>
        </w:rPr>
        <w:t>giới Bồ-tát</w:t>
      </w:r>
      <w:r>
        <w:rPr>
          <w:rFonts w:ascii="Times New Roman" w:hAnsi="Times New Roman" w:cs="Times New Roman" w:eastAsia="SimSun"/>
          <w:color w:val="7B4B2A"/>
          <w:lang w:val="vi-VN"/>
        </w:rPr>
        <w:t xml:space="preserve"> | Những cam kết đạo đức Đại thừa tập trung vào tránh gây hại, vun bồi điều thiện và hành động vì sự giải thoát của tất cả chúng sanh. Các dòng truyền thừa truyền những danh sách chính thức hơi khác nhau.</w:t>
      </w:r>
    </w:p>
    <w:p>
      <w:pPr>
        <w:pStyle w:val="PairEnglish"/>
        <w:keepLines/>
      </w:pPr>
      <w:r>
        <w:rPr>
          <w:rFonts w:ascii="Times New Roman" w:hAnsi="Times New Roman" w:cs="Times New Roman" w:eastAsia="SimSun"/>
          <w:color w:val="174F4B"/>
          <w:lang w:val="en-AU"/>
        </w:rPr>
        <w:t>Bodhisattva stages; Ten Grounds; First through Tenth Stages | Progressive levels of realisation and compassionate ability on the bodhisattva path. The Ten Grounds are advanced stages leading towards Buddhahood.</w:t>
      </w:r>
    </w:p>
    <w:p>
      <w:pPr>
        <w:pStyle w:val="PairVietnamese"/>
        <w:keepLines/>
      </w:pPr>
      <w:r>
        <w:rPr>
          <w:rFonts w:ascii="Times New Roman" w:hAnsi="Times New Roman" w:cs="Times New Roman" w:eastAsia="SimSun"/>
          <w:color w:val="7B4B2A"/>
          <w:lang w:val="vi-VN"/>
        </w:rPr>
        <w:t xml:space="preserve">Bodhisattva stages; Ten Grounds; First through Tenth Stages; </w:t>
      </w:r>
      <w:r>
        <w:rPr>
          <w:rFonts w:ascii="Times New Roman" w:hAnsi="Times New Roman" w:cs="Times New Roman" w:eastAsia="SimSun"/>
          <w:b/>
          <w:color w:val="7B4B2A"/>
          <w:lang w:val="vi-VN"/>
        </w:rPr>
        <w:t>các địa vị Bồ-tát; Thập địa; Sơ địa đến Thập địa</w:t>
      </w:r>
      <w:r>
        <w:rPr>
          <w:rFonts w:ascii="Times New Roman" w:hAnsi="Times New Roman" w:cs="Times New Roman" w:eastAsia="SimSun"/>
          <w:color w:val="7B4B2A"/>
          <w:lang w:val="vi-VN"/>
        </w:rPr>
        <w:t xml:space="preserve"> | Những cấp độ tiến dần về chứng ngộ và năng lực từ bi trên con đường Bồ-tát. Thập địa là những địa vị cao dẫn đến quả vị Phật.</w:t>
      </w:r>
    </w:p>
    <w:p>
      <w:pPr>
        <w:pStyle w:val="PairEnglish"/>
        <w:keepLines/>
      </w:pPr>
      <w:r>
        <w:rPr>
          <w:rFonts w:ascii="Times New Roman" w:hAnsi="Times New Roman" w:cs="Times New Roman" w:eastAsia="SimSun"/>
          <w:color w:val="174F4B"/>
          <w:lang w:val="en-AU"/>
        </w:rPr>
        <w:t>Bodhisattva-Mahāsattva | “Bodhisattva, great being”: an emphatic honorific for a highly advanced bodhisattva.</w:t>
      </w:r>
    </w:p>
    <w:p>
      <w:pPr>
        <w:pStyle w:val="PairVietnamese"/>
        <w:keepLines/>
      </w:pPr>
      <w:r>
        <w:rPr>
          <w:rFonts w:ascii="Times New Roman" w:hAnsi="Times New Roman" w:cs="Times New Roman" w:eastAsia="SimSun"/>
          <w:color w:val="7B4B2A"/>
          <w:lang w:val="vi-VN"/>
        </w:rPr>
        <w:t xml:space="preserve">Bodhisattva-Mahāsattva; </w:t>
      </w:r>
      <w:r>
        <w:rPr>
          <w:rFonts w:ascii="Times New Roman" w:hAnsi="Times New Roman" w:cs="Times New Roman" w:eastAsia="SimSun"/>
          <w:b/>
          <w:color w:val="7B4B2A"/>
          <w:lang w:val="vi-VN"/>
        </w:rPr>
        <w:t>Bồ-tát Ma-ha-tát</w:t>
      </w:r>
      <w:r>
        <w:rPr>
          <w:rFonts w:ascii="Times New Roman" w:hAnsi="Times New Roman" w:cs="Times New Roman" w:eastAsia="SimSun"/>
          <w:color w:val="7B4B2A"/>
          <w:lang w:val="vi-VN"/>
        </w:rPr>
        <w:t xml:space="preserve"> | “Bồ-tát, bậc đại sĩ”: kính xưng nhấn mạnh một vị Bồ-tát ở địa vị rất cao.</w:t>
      </w:r>
    </w:p>
    <w:p>
      <w:pPr>
        <w:pStyle w:val="PairEnglish"/>
        <w:keepLines/>
      </w:pPr>
      <w:r>
        <w:rPr>
          <w:rFonts w:ascii="Times New Roman" w:hAnsi="Times New Roman" w:cs="Times New Roman" w:eastAsia="SimSun"/>
          <w:color w:val="174F4B"/>
          <w:lang w:val="en-AU"/>
        </w:rPr>
        <w:t>Brahmā; King Brahmā | A high celestial being associated with the form realm. He is powerful and long-lived but is not a creator god in the Buddhist framework of this text.</w:t>
      </w:r>
    </w:p>
    <w:p>
      <w:pPr>
        <w:pStyle w:val="PairVietnamese"/>
        <w:keepLines/>
      </w:pPr>
      <w:r>
        <w:rPr>
          <w:rFonts w:ascii="Times New Roman" w:hAnsi="Times New Roman" w:cs="Times New Roman" w:eastAsia="SimSun"/>
          <w:color w:val="7B4B2A"/>
          <w:lang w:val="vi-VN"/>
        </w:rPr>
        <w:t xml:space="preserve">Brahmā; King Brahmā; </w:t>
      </w:r>
      <w:r>
        <w:rPr>
          <w:rFonts w:ascii="Times New Roman" w:hAnsi="Times New Roman" w:cs="Times New Roman" w:eastAsia="SimSun"/>
          <w:b/>
          <w:color w:val="7B4B2A"/>
          <w:lang w:val="vi-VN"/>
        </w:rPr>
        <w:t>Phạm thiên; Phạm thiên vương</w:t>
      </w:r>
      <w:r>
        <w:rPr>
          <w:rFonts w:ascii="Times New Roman" w:hAnsi="Times New Roman" w:cs="Times New Roman" w:eastAsia="SimSun"/>
          <w:color w:val="7B4B2A"/>
          <w:lang w:val="vi-VN"/>
        </w:rPr>
        <w:t xml:space="preserve"> | Vị trời cao gắn với sắc giới. Vị này có quyền năng và thọ mạng dài nhưng không phải thần sáng tạo trong khuôn khổ Phật giáo của bản văn.</w:t>
      </w:r>
    </w:p>
    <w:p>
      <w:pPr>
        <w:pStyle w:val="PairEnglish"/>
        <w:keepLines/>
      </w:pPr>
      <w:r>
        <w:rPr>
          <w:rFonts w:ascii="Times New Roman" w:hAnsi="Times New Roman" w:cs="Times New Roman" w:eastAsia="SimSun"/>
          <w:color w:val="174F4B"/>
          <w:lang w:val="en-AU"/>
        </w:rPr>
        <w:t>Buddha | An “awakened one” who has fully overcome ignorance and perfected wisdom and compassion. Śākyamuni is the Buddha of our historical world; the text also invokes many other Buddhas.</w:t>
      </w:r>
    </w:p>
    <w:p>
      <w:pPr>
        <w:pStyle w:val="PairVietnamese"/>
        <w:keepLines/>
      </w:pPr>
      <w:r>
        <w:rPr>
          <w:rFonts w:ascii="Times New Roman" w:hAnsi="Times New Roman" w:cs="Times New Roman" w:eastAsia="SimSun"/>
          <w:color w:val="7B4B2A"/>
          <w:lang w:val="vi-VN"/>
        </w:rPr>
        <w:t xml:space="preserve">Buddha; </w:t>
      </w:r>
      <w:r>
        <w:rPr>
          <w:rFonts w:ascii="Times New Roman" w:hAnsi="Times New Roman" w:cs="Times New Roman" w:eastAsia="SimSun"/>
          <w:b/>
          <w:color w:val="7B4B2A"/>
          <w:lang w:val="vi-VN"/>
        </w:rPr>
        <w:t>Phật</w:t>
      </w:r>
      <w:r>
        <w:rPr>
          <w:rFonts w:ascii="Times New Roman" w:hAnsi="Times New Roman" w:cs="Times New Roman" w:eastAsia="SimSun"/>
          <w:color w:val="7B4B2A"/>
          <w:lang w:val="vi-VN"/>
        </w:rPr>
        <w:t xml:space="preserve"> | “Bậc Giác Ngộ” đã hoàn toàn vượt qua vô minh và viên mãn trí tuệ cùng từ bi. Đức Phật Thích Ca Mâu Ni là Đức Phật của thế giới lịch sử chúng ta; bản văn cũng xưng niệm nhiều vị Phật khác.</w:t>
      </w:r>
    </w:p>
    <w:p>
      <w:pPr>
        <w:pStyle w:val="PairEnglish"/>
        <w:keepLines/>
      </w:pPr>
      <w:r>
        <w:rPr>
          <w:rFonts w:ascii="Times New Roman" w:hAnsi="Times New Roman" w:cs="Times New Roman" w:eastAsia="SimSun"/>
          <w:color w:val="174F4B"/>
          <w:lang w:val="en-AU"/>
        </w:rPr>
        <w:t>Buddha light; clouds of kindness | Devotional metaphors for the wisdom, protection, and compassion of a Buddha reaching and supporting beings.</w:t>
      </w:r>
    </w:p>
    <w:p>
      <w:pPr>
        <w:pStyle w:val="PairVietnamese"/>
        <w:keepLines/>
      </w:pPr>
      <w:r>
        <w:rPr>
          <w:rFonts w:ascii="Times New Roman" w:hAnsi="Times New Roman" w:cs="Times New Roman" w:eastAsia="SimSun"/>
          <w:color w:val="7B4B2A"/>
          <w:lang w:val="vi-VN"/>
        </w:rPr>
        <w:t xml:space="preserve">Buddha light; clouds of kindness; </w:t>
      </w:r>
      <w:r>
        <w:rPr>
          <w:rFonts w:ascii="Times New Roman" w:hAnsi="Times New Roman" w:cs="Times New Roman" w:eastAsia="SimSun"/>
          <w:b/>
          <w:color w:val="7B4B2A"/>
          <w:lang w:val="vi-VN"/>
        </w:rPr>
        <w:t>Phật quang; mây từ</w:t>
      </w:r>
      <w:r>
        <w:rPr>
          <w:rFonts w:ascii="Times New Roman" w:hAnsi="Times New Roman" w:cs="Times New Roman" w:eastAsia="SimSun"/>
          <w:color w:val="7B4B2A"/>
          <w:lang w:val="vi-VN"/>
        </w:rPr>
        <w:t xml:space="preserve"> | Ẩn dụ tín ngưỡng chỉ trí tuệ, sự bảo hộ và lòng từ bi của một vị Phật vươn đến và nâng đỡ chúng sanh.</w:t>
      </w:r>
    </w:p>
    <w:p>
      <w:pPr>
        <w:pStyle w:val="PairEnglish"/>
        <w:keepLines/>
      </w:pPr>
      <w:r>
        <w:rPr>
          <w:rFonts w:ascii="Times New Roman" w:hAnsi="Times New Roman" w:cs="Times New Roman" w:eastAsia="SimSun"/>
          <w:color w:val="174F4B"/>
          <w:lang w:val="en-AU"/>
        </w:rPr>
        <w:t>Buddha nature; awakened nature; proper cause of awakening | The capacity or basis within sentient beings for awakening. It should not be read here as an ordinary permanent ego or soul.</w:t>
      </w:r>
    </w:p>
    <w:p>
      <w:pPr>
        <w:pStyle w:val="PairVietnamese"/>
        <w:keepLines/>
      </w:pPr>
      <w:r>
        <w:rPr>
          <w:rFonts w:ascii="Times New Roman" w:hAnsi="Times New Roman" w:cs="Times New Roman" w:eastAsia="SimSun"/>
          <w:color w:val="7B4B2A"/>
          <w:lang w:val="vi-VN"/>
        </w:rPr>
        <w:t xml:space="preserve">Buddha nature; awakened nature; proper cause of awakening; </w:t>
      </w:r>
      <w:r>
        <w:rPr>
          <w:rFonts w:ascii="Times New Roman" w:hAnsi="Times New Roman" w:cs="Times New Roman" w:eastAsia="SimSun"/>
          <w:b/>
          <w:color w:val="7B4B2A"/>
          <w:lang w:val="vi-VN"/>
        </w:rPr>
        <w:t>Phật tánh; tánh giác; chánh nhân thành Phật</w:t>
      </w:r>
      <w:r>
        <w:rPr>
          <w:rFonts w:ascii="Times New Roman" w:hAnsi="Times New Roman" w:cs="Times New Roman" w:eastAsia="SimSun"/>
          <w:color w:val="7B4B2A"/>
          <w:lang w:val="vi-VN"/>
        </w:rPr>
        <w:t xml:space="preserve"> | Khả năng hoặc nền tảng giác ngộ nơi chúng sanh hữu tình. Ở đây không nên hiểu là một bản ngã hay linh hồn thường còn thông thường.</w:t>
      </w:r>
    </w:p>
    <w:p>
      <w:pPr>
        <w:pStyle w:val="PairEnglish"/>
        <w:keepLines/>
      </w:pPr>
      <w:r>
        <w:rPr>
          <w:rFonts w:ascii="Times New Roman" w:hAnsi="Times New Roman" w:cs="Times New Roman" w:eastAsia="SimSun"/>
          <w:color w:val="174F4B"/>
          <w:lang w:val="en-AU"/>
        </w:rPr>
        <w:t>Buddha-land | A realm associated with a Buddha and shaped by that Buddha’s vows and teaching activity. A purified Buddha-land is called a Pure Land.</w:t>
      </w:r>
    </w:p>
    <w:p>
      <w:pPr>
        <w:pStyle w:val="PairVietnamese"/>
        <w:keepLines/>
      </w:pPr>
      <w:r>
        <w:rPr>
          <w:rFonts w:ascii="Times New Roman" w:hAnsi="Times New Roman" w:cs="Times New Roman" w:eastAsia="SimSun"/>
          <w:color w:val="7B4B2A"/>
          <w:lang w:val="vi-VN"/>
        </w:rPr>
        <w:t xml:space="preserve">Buddha-land; </w:t>
      </w:r>
      <w:r>
        <w:rPr>
          <w:rFonts w:ascii="Times New Roman" w:hAnsi="Times New Roman" w:cs="Times New Roman" w:eastAsia="SimSun"/>
          <w:b/>
          <w:color w:val="7B4B2A"/>
          <w:lang w:val="vi-VN"/>
        </w:rPr>
        <w:t>cõi Phật</w:t>
      </w:r>
      <w:r>
        <w:rPr>
          <w:rFonts w:ascii="Times New Roman" w:hAnsi="Times New Roman" w:cs="Times New Roman" w:eastAsia="SimSun"/>
          <w:color w:val="7B4B2A"/>
          <w:lang w:val="vi-VN"/>
        </w:rPr>
        <w:t xml:space="preserve"> | Cảnh giới gắn với một vị Phật và được hình thành bởi lời nguyện cùng hoạt động giáo hóa của vị Phật ấy. Cõi Phật đã thanh tịnh gọi là Tịnh độ.</w:t>
      </w:r>
    </w:p>
    <w:p>
      <w:pPr>
        <w:pStyle w:val="PairEnglish"/>
        <w:keepLines/>
      </w:pPr>
      <w:r>
        <w:rPr>
          <w:rFonts w:ascii="Times New Roman" w:hAnsi="Times New Roman" w:cs="Times New Roman" w:eastAsia="SimSun"/>
          <w:color w:val="174F4B"/>
          <w:lang w:val="en-AU"/>
        </w:rPr>
        <w:t>Buddhadharma; Buddha Dharma | The Buddha’s teaching and the path of practice based on it.</w:t>
      </w:r>
    </w:p>
    <w:p>
      <w:pPr>
        <w:pStyle w:val="PairVietnamese"/>
        <w:keepLines/>
      </w:pPr>
      <w:r>
        <w:rPr>
          <w:rFonts w:ascii="Times New Roman" w:hAnsi="Times New Roman" w:cs="Times New Roman" w:eastAsia="SimSun"/>
          <w:color w:val="7B4B2A"/>
          <w:lang w:val="vi-VN"/>
        </w:rPr>
        <w:t xml:space="preserve">Buddhadharma; Buddha Dharma; </w:t>
      </w:r>
      <w:r>
        <w:rPr>
          <w:rFonts w:ascii="Times New Roman" w:hAnsi="Times New Roman" w:cs="Times New Roman" w:eastAsia="SimSun"/>
          <w:b/>
          <w:color w:val="7B4B2A"/>
          <w:lang w:val="vi-VN"/>
        </w:rPr>
        <w:t>Phật pháp; Chánh pháp của Phật</w:t>
      </w:r>
      <w:r>
        <w:rPr>
          <w:rFonts w:ascii="Times New Roman" w:hAnsi="Times New Roman" w:cs="Times New Roman" w:eastAsia="SimSun"/>
          <w:color w:val="7B4B2A"/>
          <w:lang w:val="vi-VN"/>
        </w:rPr>
        <w:t xml:space="preserve"> | Giáo pháp của Đức Phật và con đường tu tập dựa trên giáo pháp ấy.</w:t>
      </w:r>
    </w:p>
    <w:p>
      <w:pPr>
        <w:pStyle w:val="PairEnglish"/>
        <w:keepLines/>
      </w:pPr>
      <w:r>
        <w:rPr>
          <w:rFonts w:ascii="Times New Roman" w:hAnsi="Times New Roman" w:cs="Times New Roman" w:eastAsia="SimSun"/>
          <w:color w:val="174F4B"/>
          <w:lang w:val="en-AU"/>
        </w:rPr>
        <w:t>Buddha’s work | Activity that teaches, protects, or otherwise helps beings move towards awakening.</w:t>
      </w:r>
    </w:p>
    <w:p>
      <w:pPr>
        <w:pStyle w:val="PairVietnamese"/>
        <w:keepLines/>
      </w:pPr>
      <w:r>
        <w:rPr>
          <w:rFonts w:ascii="Times New Roman" w:hAnsi="Times New Roman" w:cs="Times New Roman" w:eastAsia="SimSun"/>
          <w:color w:val="7B4B2A"/>
          <w:lang w:val="vi-VN"/>
        </w:rPr>
        <w:t xml:space="preserve">Buddha’s work; </w:t>
      </w:r>
      <w:r>
        <w:rPr>
          <w:rFonts w:ascii="Times New Roman" w:hAnsi="Times New Roman" w:cs="Times New Roman" w:eastAsia="SimSun"/>
          <w:b/>
          <w:color w:val="7B4B2A"/>
          <w:lang w:val="vi-VN"/>
        </w:rPr>
        <w:t>Phật sự</w:t>
      </w:r>
      <w:r>
        <w:rPr>
          <w:rFonts w:ascii="Times New Roman" w:hAnsi="Times New Roman" w:cs="Times New Roman" w:eastAsia="SimSun"/>
          <w:color w:val="7B4B2A"/>
          <w:lang w:val="vi-VN"/>
        </w:rPr>
        <w:t xml:space="preserve"> | Hoạt động giáo hóa, bảo hộ hoặc giúp chúng sanh tiến đến giác ngộ theo cách khác.</w:t>
      </w:r>
    </w:p>
    <w:p>
      <w:pPr>
        <w:pStyle w:val="PairEnglish"/>
        <w:keepLines/>
      </w:pPr>
      <w:r>
        <w:rPr>
          <w:rFonts w:ascii="Times New Roman" w:hAnsi="Times New Roman" w:cs="Times New Roman" w:eastAsia="SimSun"/>
          <w:color w:val="174F4B"/>
          <w:lang w:val="en-AU"/>
        </w:rPr>
        <w:t>Budai | A tenth-century Chinese monk remembered with a cloth sack, laughing face and round belly, and later revered as a manifestation of Maitreya. Budai and the princely bodhisattva Maitreya are two different visual forms connected by this East Asian tradition.</w:t>
      </w:r>
    </w:p>
    <w:p>
      <w:pPr>
        <w:pStyle w:val="PairVietnamese"/>
        <w:keepLines/>
      </w:pPr>
      <w:r>
        <w:rPr>
          <w:rFonts w:ascii="Times New Roman" w:hAnsi="Times New Roman" w:cs="Times New Roman" w:eastAsia="SimSun"/>
          <w:color w:val="7B4B2A"/>
          <w:lang w:val="vi-VN"/>
        </w:rPr>
        <w:t xml:space="preserve">Budai; </w:t>
      </w:r>
      <w:r>
        <w:rPr>
          <w:rFonts w:ascii="Times New Roman" w:hAnsi="Times New Roman" w:cs="Times New Roman" w:eastAsia="SimSun"/>
          <w:b/>
          <w:color w:val="7B4B2A"/>
          <w:lang w:val="vi-VN"/>
        </w:rPr>
        <w:t>Bố Đại</w:t>
      </w:r>
      <w:r>
        <w:rPr>
          <w:rFonts w:ascii="Times New Roman" w:hAnsi="Times New Roman" w:cs="Times New Roman" w:eastAsia="SimSun"/>
          <w:color w:val="7B4B2A"/>
          <w:lang w:val="vi-VN"/>
        </w:rPr>
        <w:t xml:space="preserve"> | Vị sư Trung Hoa thế kỷ thứ mười được nhớ đến với túi vải, gương mặt tươi cười và bụng tròn, rồi về sau được tôn là hóa thân của Di Lặc. Bố Đại và Bồ-tát Di Lặc mang hình tướng vương giả là hai hình thức thị giác khác nhau được liên kết bởi truyền thống Đông Á này.</w:t>
      </w:r>
    </w:p>
    <w:p>
      <w:pPr>
        <w:pStyle w:val="PairEnglish"/>
        <w:keepLines/>
      </w:pPr>
      <w:r>
        <w:rPr>
          <w:rFonts w:ascii="Times New Roman" w:hAnsi="Times New Roman" w:cs="Times New Roman" w:eastAsia="SimSun"/>
          <w:color w:val="174F4B"/>
          <w:lang w:val="en-AU"/>
        </w:rPr>
        <w:t>Buddhist names in the repeated litany: Nāgagotrodārajñānarāja, Nāgeśvararāja, Buddhapuṇḍarīkadhyaneśvararāja, Kasayadhvaja, and Siṃhanāda | Buddhas invoked by name in the ritual. The English text does not tell their stories; for a beginner, the important point is that each is honoured as a fully awakened Buddha. “Siṃhanāda” means “lion’s roar,” a common image for fearless teaching.</w:t>
      </w:r>
    </w:p>
    <w:p>
      <w:pPr>
        <w:pStyle w:val="PairVietnamese"/>
        <w:keepLines/>
      </w:pPr>
      <w:r>
        <w:rPr>
          <w:rFonts w:ascii="Times New Roman" w:hAnsi="Times New Roman" w:cs="Times New Roman" w:eastAsia="SimSun"/>
          <w:color w:val="7B4B2A"/>
          <w:lang w:val="vi-VN"/>
        </w:rPr>
        <w:t xml:space="preserve">Buddhist names in the repeated litany: Nāgagotrodārajñānarāja, Nāgeśvararāja, Buddhapuṇḍarīkadhyaneśvararāja, Kasayadhvaja, and Siṃhanāda; </w:t>
      </w:r>
      <w:r>
        <w:rPr>
          <w:rFonts w:ascii="Times New Roman" w:hAnsi="Times New Roman" w:cs="Times New Roman" w:eastAsia="SimSun"/>
          <w:b/>
          <w:color w:val="7B4B2A"/>
          <w:lang w:val="vi-VN"/>
        </w:rPr>
        <w:t>các danh hiệu Phật trong nghi thức xưng niệm lặp lại: Nāgagotrodārajñānarāja, Nāgeśvararāja, Buddhapuṇḍarīkadhyaneśvararāja, Kasayadhvaja và Siṃhanāda</w:t>
      </w:r>
      <w:r>
        <w:rPr>
          <w:rFonts w:ascii="Times New Roman" w:hAnsi="Times New Roman" w:cs="Times New Roman" w:eastAsia="SimSun"/>
          <w:color w:val="7B4B2A"/>
          <w:lang w:val="vi-VN"/>
        </w:rPr>
        <w:t xml:space="preserve"> | Chư Phật được nghi thức xưng danh. Bản tiếng Anh không kể chuyện về các Ngài; với người mới, điểm quan trọng là mỗi vị đều được tôn kính như một vị Phật đã giác ngộ viên mãn. “Siṃhanāda” có nghĩa là “sư tử hống”, hình ảnh thông dụng về sự thuyết pháp không sợ hãi.</w:t>
      </w:r>
    </w:p>
    <w:p>
      <w:pPr>
        <w:pStyle w:val="PairEnglish"/>
        <w:keepLines/>
      </w:pPr>
      <w:r>
        <w:rPr>
          <w:rFonts w:ascii="Times New Roman" w:hAnsi="Times New Roman" w:cs="Times New Roman" w:eastAsia="SimSun"/>
          <w:color w:val="174F4B"/>
          <w:lang w:val="en-AU"/>
        </w:rPr>
        <w:t>“Calculating every hour and selling the days” | Archaic wording for making profit through accumulating interest over time, especially exploitative moneylending.</w:t>
      </w:r>
    </w:p>
    <w:p>
      <w:pPr>
        <w:pStyle w:val="PairVietnamese"/>
        <w:keepLines/>
      </w:pPr>
      <w:r>
        <w:rPr>
          <w:rFonts w:ascii="Times New Roman" w:hAnsi="Times New Roman" w:cs="Times New Roman" w:eastAsia="SimSun"/>
          <w:color w:val="7B4B2A"/>
          <w:lang w:val="vi-VN"/>
        </w:rPr>
        <w:t xml:space="preserve">“Calculating every hour and selling the days”; </w:t>
      </w:r>
      <w:r>
        <w:rPr>
          <w:rFonts w:ascii="Times New Roman" w:hAnsi="Times New Roman" w:cs="Times New Roman" w:eastAsia="SimSun"/>
          <w:b/>
          <w:color w:val="7B4B2A"/>
          <w:lang w:val="vi-VN"/>
        </w:rPr>
        <w:t>“tính từng giờ và bán từng ngày”</w:t>
      </w:r>
      <w:r>
        <w:rPr>
          <w:rFonts w:ascii="Times New Roman" w:hAnsi="Times New Roman" w:cs="Times New Roman" w:eastAsia="SimSun"/>
          <w:color w:val="7B4B2A"/>
          <w:lang w:val="vi-VN"/>
        </w:rPr>
        <w:t xml:space="preserve"> | Cách nói cổ chỉ việc kiếm lời bằng cách tích lũy lãi theo thời gian, nhất là cho vay bóc lột.</w:t>
      </w:r>
    </w:p>
    <w:p>
      <w:pPr>
        <w:pStyle w:val="PairEnglish"/>
        <w:keepLines/>
      </w:pPr>
      <w:r>
        <w:rPr>
          <w:rFonts w:ascii="Times New Roman" w:hAnsi="Times New Roman" w:cs="Times New Roman" w:eastAsia="SimSun"/>
          <w:color w:val="174F4B"/>
          <w:lang w:val="en-AU"/>
        </w:rPr>
        <w:t>Canonical account; traditional account; recognition cue | Labels used in the figure profiles. A canonical account appears in a cited Buddhist scripture. A traditional account belongs to a recognised religious narrative without being presented as modern historical biography. A recognition cue is an attribute often used in art, not a guarantee that every unlabelled image has been identified correctly.</w:t>
      </w:r>
    </w:p>
    <w:p>
      <w:pPr>
        <w:pStyle w:val="PairVietnamese"/>
        <w:keepLines/>
      </w:pPr>
      <w:r>
        <w:rPr>
          <w:rFonts w:ascii="Times New Roman" w:hAnsi="Times New Roman" w:cs="Times New Roman" w:eastAsia="SimSun"/>
          <w:color w:val="7B4B2A"/>
          <w:lang w:val="vi-VN"/>
        </w:rPr>
        <w:t xml:space="preserve">Canonical account; traditional account; recognition cue; </w:t>
      </w:r>
      <w:r>
        <w:rPr>
          <w:rFonts w:ascii="Times New Roman" w:hAnsi="Times New Roman" w:cs="Times New Roman" w:eastAsia="SimSun"/>
          <w:b/>
          <w:color w:val="7B4B2A"/>
          <w:lang w:val="vi-VN"/>
        </w:rPr>
        <w:t>chuyện được ghi trong kinh điển; chuyện theo truyền thống; dấu hiệu nhận diện</w:t>
      </w:r>
      <w:r>
        <w:rPr>
          <w:rFonts w:ascii="Times New Roman" w:hAnsi="Times New Roman" w:cs="Times New Roman" w:eastAsia="SimSun"/>
          <w:color w:val="7B4B2A"/>
          <w:lang w:val="vi-VN"/>
        </w:rPr>
        <w:t xml:space="preserve"> | Các nhãn dùng trong phần giới thiệu tôn vị. Chuyện được ghi trong kinh điển xuất hiện trong một bản kinh Phật giáo được dẫn nguồn. Chuyện theo truyền thống thuộc một tự sự tôn giáo được công nhận mà không được trình bày như tiểu sử lịch sử hiện đại. Dấu hiệu nhận diện là một thuộc tướng thường dùng trong nghệ thuật, không bảo đảm rằng mọi hình tượng không ghi nhãn đều đã được nhận diện đúng.</w:t>
      </w:r>
    </w:p>
    <w:p>
      <w:pPr>
        <w:pStyle w:val="PairEnglish"/>
        <w:keepLines/>
      </w:pPr>
      <w:r>
        <w:rPr>
          <w:rFonts w:ascii="Times New Roman" w:hAnsi="Times New Roman" w:cs="Times New Roman" w:eastAsia="SimSun"/>
          <w:color w:val="174F4B"/>
          <w:lang w:val="en-AU"/>
        </w:rPr>
        <w:t>Causes and conditions | The many factors on which an event or experience depends. Buddhism uses this phrase to reject the idea that things arise independently or without causes.</w:t>
      </w:r>
    </w:p>
    <w:p>
      <w:pPr>
        <w:pStyle w:val="PairVietnamese"/>
        <w:keepLines/>
      </w:pPr>
      <w:r>
        <w:rPr>
          <w:rFonts w:ascii="Times New Roman" w:hAnsi="Times New Roman" w:cs="Times New Roman" w:eastAsia="SimSun"/>
          <w:color w:val="7B4B2A"/>
          <w:lang w:val="vi-VN"/>
        </w:rPr>
        <w:t xml:space="preserve">Causes and conditions; </w:t>
      </w:r>
      <w:r>
        <w:rPr>
          <w:rFonts w:ascii="Times New Roman" w:hAnsi="Times New Roman" w:cs="Times New Roman" w:eastAsia="SimSun"/>
          <w:b/>
          <w:color w:val="7B4B2A"/>
          <w:lang w:val="vi-VN"/>
        </w:rPr>
        <w:t>nhân và duyên</w:t>
      </w:r>
      <w:r>
        <w:rPr>
          <w:rFonts w:ascii="Times New Roman" w:hAnsi="Times New Roman" w:cs="Times New Roman" w:eastAsia="SimSun"/>
          <w:color w:val="7B4B2A"/>
          <w:lang w:val="vi-VN"/>
        </w:rPr>
        <w:t xml:space="preserve"> | Nhiều yếu tố mà một sự kiện hay trải nghiệm nương vào. Phật giáo dùng cụm từ này để bác bỏ ý niệm rằng sự vật sanh khởi độc lập hoặc không có nguyên nhân.</w:t>
      </w:r>
    </w:p>
    <w:p>
      <w:pPr>
        <w:pStyle w:val="PairEnglish"/>
        <w:keepLines/>
      </w:pPr>
      <w:r>
        <w:rPr>
          <w:rFonts w:ascii="Times New Roman" w:hAnsi="Times New Roman" w:cs="Times New Roman" w:eastAsia="SimSun"/>
          <w:color w:val="174F4B"/>
          <w:lang w:val="en-AU"/>
        </w:rPr>
        <w:t>Celestial; heavenly being; deva | A being reborn in a heavenly realm because of wholesome karma. Devas enjoy great pleasure and long life but are still impermanent and within saṃsāra.</w:t>
      </w:r>
    </w:p>
    <w:p>
      <w:pPr>
        <w:pStyle w:val="PairVietnamese"/>
        <w:keepLines/>
      </w:pPr>
      <w:r>
        <w:rPr>
          <w:rFonts w:ascii="Times New Roman" w:hAnsi="Times New Roman" w:cs="Times New Roman" w:eastAsia="SimSun"/>
          <w:color w:val="7B4B2A"/>
          <w:lang w:val="vi-VN"/>
        </w:rPr>
        <w:t xml:space="preserve">Celestial; heavenly being; deva; </w:t>
      </w:r>
      <w:r>
        <w:rPr>
          <w:rFonts w:ascii="Times New Roman" w:hAnsi="Times New Roman" w:cs="Times New Roman" w:eastAsia="SimSun"/>
          <w:b/>
          <w:color w:val="7B4B2A"/>
          <w:lang w:val="vi-VN"/>
        </w:rPr>
        <w:t>chư thiên; thiên nhân; deva</w:t>
      </w:r>
      <w:r>
        <w:rPr>
          <w:rFonts w:ascii="Times New Roman" w:hAnsi="Times New Roman" w:cs="Times New Roman" w:eastAsia="SimSun"/>
          <w:color w:val="7B4B2A"/>
          <w:lang w:val="vi-VN"/>
        </w:rPr>
        <w:t xml:space="preserve"> | Chúng sanh tái sanh vào cõi trời nhờ nghiệp thiện. Chư thiên hưởng nhiều lạc thú và sống lâu nhưng vẫn vô thường và còn trong luân hồi.</w:t>
      </w:r>
    </w:p>
    <w:p>
      <w:pPr>
        <w:pStyle w:val="PairEnglish"/>
        <w:keepLines/>
      </w:pPr>
      <w:r>
        <w:rPr>
          <w:rFonts w:ascii="Times New Roman" w:hAnsi="Times New Roman" w:cs="Times New Roman" w:eastAsia="SimSun"/>
          <w:color w:val="174F4B"/>
          <w:lang w:val="en-AU"/>
        </w:rPr>
        <w:t>Chan | The Chinese Buddhist meditation tradition known as Zen in Japanese.</w:t>
      </w:r>
    </w:p>
    <w:p>
      <w:pPr>
        <w:pStyle w:val="PairVietnamese"/>
        <w:keepLines/>
      </w:pPr>
      <w:r>
        <w:rPr>
          <w:rFonts w:ascii="Times New Roman" w:hAnsi="Times New Roman" w:cs="Times New Roman" w:eastAsia="SimSun"/>
          <w:color w:val="7B4B2A"/>
          <w:lang w:val="vi-VN"/>
        </w:rPr>
        <w:t xml:space="preserve">Chan; </w:t>
      </w:r>
      <w:r>
        <w:rPr>
          <w:rFonts w:ascii="Times New Roman" w:hAnsi="Times New Roman" w:cs="Times New Roman" w:eastAsia="SimSun"/>
          <w:b/>
          <w:color w:val="7B4B2A"/>
          <w:lang w:val="vi-VN"/>
        </w:rPr>
        <w:t>Thiền tông</w:t>
      </w:r>
      <w:r>
        <w:rPr>
          <w:rFonts w:ascii="Times New Roman" w:hAnsi="Times New Roman" w:cs="Times New Roman" w:eastAsia="SimSun"/>
          <w:color w:val="7B4B2A"/>
          <w:lang w:val="vi-VN"/>
        </w:rPr>
        <w:t xml:space="preserve"> | Truyền thống thiền Phật giáo Trung Hoa, được gọi là Zen trong tiếng Nhật.</w:t>
      </w:r>
    </w:p>
    <w:p>
      <w:pPr>
        <w:pStyle w:val="PairEnglish"/>
        <w:keepLines/>
      </w:pPr>
      <w:r>
        <w:rPr>
          <w:rFonts w:ascii="Times New Roman" w:hAnsi="Times New Roman" w:cs="Times New Roman" w:eastAsia="SimSun"/>
          <w:color w:val="174F4B"/>
          <w:lang w:val="en-AU"/>
        </w:rPr>
        <w:t>Circumambulation | Walking respectfully around a sacred image, altar, stūpa, or hall, usually keeping it to one’s right.</w:t>
      </w:r>
    </w:p>
    <w:p>
      <w:pPr>
        <w:pStyle w:val="PairVietnamese"/>
        <w:keepLines/>
      </w:pPr>
      <w:r>
        <w:rPr>
          <w:rFonts w:ascii="Times New Roman" w:hAnsi="Times New Roman" w:cs="Times New Roman" w:eastAsia="SimSun"/>
          <w:color w:val="7B4B2A"/>
          <w:lang w:val="vi-VN"/>
        </w:rPr>
        <w:t xml:space="preserve">Circumambulation; </w:t>
      </w:r>
      <w:r>
        <w:rPr>
          <w:rFonts w:ascii="Times New Roman" w:hAnsi="Times New Roman" w:cs="Times New Roman" w:eastAsia="SimSun"/>
          <w:b/>
          <w:color w:val="7B4B2A"/>
          <w:lang w:val="vi-VN"/>
        </w:rPr>
        <w:t>nhiễu quanh</w:t>
      </w:r>
      <w:r>
        <w:rPr>
          <w:rFonts w:ascii="Times New Roman" w:hAnsi="Times New Roman" w:cs="Times New Roman" w:eastAsia="SimSun"/>
          <w:color w:val="7B4B2A"/>
          <w:lang w:val="vi-VN"/>
        </w:rPr>
        <w:t xml:space="preserve"> | Cung kính đi vòng quanh thánh tượng, bàn thờ, bảo tháp hoặc điện đường, thường giữ đối tượng ở phía bên phải.</w:t>
      </w:r>
    </w:p>
    <w:p>
      <w:pPr>
        <w:pStyle w:val="PairEnglish"/>
        <w:keepLines/>
      </w:pPr>
      <w:r>
        <w:rPr>
          <w:rFonts w:ascii="Times New Roman" w:hAnsi="Times New Roman" w:cs="Times New Roman" w:eastAsia="SimSun"/>
          <w:color w:val="174F4B"/>
          <w:lang w:val="en-AU"/>
        </w:rPr>
        <w:t>Compiled Method; repentance method; Dharma method | An organized practice or ritual procedure. “Method” here does not mean a scientific method.</w:t>
      </w:r>
    </w:p>
    <w:p>
      <w:pPr>
        <w:pStyle w:val="PairVietnamese"/>
        <w:keepLines/>
      </w:pPr>
      <w:r>
        <w:rPr>
          <w:rFonts w:ascii="Times New Roman" w:hAnsi="Times New Roman" w:cs="Times New Roman" w:eastAsia="SimSun"/>
          <w:color w:val="7B4B2A"/>
          <w:lang w:val="vi-VN"/>
        </w:rPr>
        <w:t xml:space="preserve">Compiled Method; repentance method; Dharma method; </w:t>
      </w:r>
      <w:r>
        <w:rPr>
          <w:rFonts w:ascii="Times New Roman" w:hAnsi="Times New Roman" w:cs="Times New Roman" w:eastAsia="SimSun"/>
          <w:b/>
          <w:color w:val="7B4B2A"/>
          <w:lang w:val="vi-VN"/>
        </w:rPr>
        <w:t>nghi thức biên soạn; pháp sám hối; pháp môn</w:t>
      </w:r>
      <w:r>
        <w:rPr>
          <w:rFonts w:ascii="Times New Roman" w:hAnsi="Times New Roman" w:cs="Times New Roman" w:eastAsia="SimSun"/>
          <w:color w:val="7B4B2A"/>
          <w:lang w:val="vi-VN"/>
        </w:rPr>
        <w:t xml:space="preserve"> | Một pháp tu hoặc thủ tục nghi lễ có tổ chức. “Method” ở đây không có nghĩa là phương pháp khoa học.</w:t>
      </w:r>
    </w:p>
    <w:p>
      <w:pPr>
        <w:pStyle w:val="PairEnglish"/>
        <w:keepLines/>
      </w:pPr>
      <w:r>
        <w:rPr>
          <w:rFonts w:ascii="Times New Roman" w:hAnsi="Times New Roman" w:cs="Times New Roman" w:eastAsia="SimSun"/>
          <w:color w:val="174F4B"/>
          <w:lang w:val="en-AU"/>
        </w:rPr>
        <w:t>Conditioned existence; conditioned phenomena | Things that arise because of causes and conditions and therefore change and cease.</w:t>
      </w:r>
    </w:p>
    <w:p>
      <w:pPr>
        <w:pStyle w:val="PairVietnamese"/>
        <w:keepLines/>
      </w:pPr>
      <w:r>
        <w:rPr>
          <w:rFonts w:ascii="Times New Roman" w:hAnsi="Times New Roman" w:cs="Times New Roman" w:eastAsia="SimSun"/>
          <w:color w:val="7B4B2A"/>
          <w:lang w:val="vi-VN"/>
        </w:rPr>
        <w:t xml:space="preserve">Conditioned existence; conditioned phenomena; </w:t>
      </w:r>
      <w:r>
        <w:rPr>
          <w:rFonts w:ascii="Times New Roman" w:hAnsi="Times New Roman" w:cs="Times New Roman" w:eastAsia="SimSun"/>
          <w:b/>
          <w:color w:val="7B4B2A"/>
          <w:lang w:val="vi-VN"/>
        </w:rPr>
        <w:t>hữu vi; các pháp hữu vi</w:t>
      </w:r>
      <w:r>
        <w:rPr>
          <w:rFonts w:ascii="Times New Roman" w:hAnsi="Times New Roman" w:cs="Times New Roman" w:eastAsia="SimSun"/>
          <w:color w:val="7B4B2A"/>
          <w:lang w:val="vi-VN"/>
        </w:rPr>
        <w:t xml:space="preserve"> | Những gì sanh khởi do nhân duyên nên thay đổi và chấm dứt.</w:t>
      </w:r>
    </w:p>
    <w:p>
      <w:pPr>
        <w:pStyle w:val="PairEnglish"/>
        <w:keepLines/>
      </w:pPr>
      <w:r>
        <w:rPr>
          <w:rFonts w:ascii="Times New Roman" w:hAnsi="Times New Roman" w:cs="Times New Roman" w:eastAsia="SimSun"/>
          <w:color w:val="174F4B"/>
          <w:lang w:val="en-AU"/>
        </w:rPr>
        <w:t>Confession | Openly acknowledging harmful actions instead of hiding them. In this liturgy it is paired with repentance and a resolve to change.</w:t>
      </w:r>
    </w:p>
    <w:p>
      <w:pPr>
        <w:pStyle w:val="PairVietnamese"/>
        <w:keepLines/>
      </w:pPr>
      <w:r>
        <w:rPr>
          <w:rFonts w:ascii="Times New Roman" w:hAnsi="Times New Roman" w:cs="Times New Roman" w:eastAsia="SimSun"/>
          <w:color w:val="7B4B2A"/>
          <w:lang w:val="vi-VN"/>
        </w:rPr>
        <w:t xml:space="preserve">Confession; </w:t>
      </w:r>
      <w:r>
        <w:rPr>
          <w:rFonts w:ascii="Times New Roman" w:hAnsi="Times New Roman" w:cs="Times New Roman" w:eastAsia="SimSun"/>
          <w:b/>
          <w:color w:val="7B4B2A"/>
          <w:lang w:val="vi-VN"/>
        </w:rPr>
        <w:t>phát lộ</w:t>
      </w:r>
      <w:r>
        <w:rPr>
          <w:rFonts w:ascii="Times New Roman" w:hAnsi="Times New Roman" w:cs="Times New Roman" w:eastAsia="SimSun"/>
          <w:color w:val="7B4B2A"/>
          <w:lang w:val="vi-VN"/>
        </w:rPr>
        <w:t xml:space="preserve"> | Công khai thừa nhận hành động gây hại thay vì che giấu. Trong nghi thức này, phát lộ đi cùng sám hối và quyết tâm thay đổi.</w:t>
      </w:r>
    </w:p>
    <w:p>
      <w:pPr>
        <w:pStyle w:val="PairEnglish"/>
        <w:keepLines/>
      </w:pPr>
      <w:r>
        <w:rPr>
          <w:rFonts w:ascii="Times New Roman" w:hAnsi="Times New Roman" w:cs="Times New Roman" w:eastAsia="SimSun"/>
          <w:color w:val="174F4B"/>
          <w:lang w:val="en-AU"/>
        </w:rPr>
        <w:t>Contemplation of impurities | Meditation on the body’s physical components and impermanence to reduce infatuation and attachment, not to encourage hatred of the body.</w:t>
      </w:r>
    </w:p>
    <w:p>
      <w:pPr>
        <w:pStyle w:val="PairVietnamese"/>
        <w:keepLines/>
      </w:pPr>
      <w:r>
        <w:rPr>
          <w:rFonts w:ascii="Times New Roman" w:hAnsi="Times New Roman" w:cs="Times New Roman" w:eastAsia="SimSun"/>
          <w:color w:val="7B4B2A"/>
          <w:lang w:val="vi-VN"/>
        </w:rPr>
        <w:t xml:space="preserve">Contemplation of impurities; </w:t>
      </w:r>
      <w:r>
        <w:rPr>
          <w:rFonts w:ascii="Times New Roman" w:hAnsi="Times New Roman" w:cs="Times New Roman" w:eastAsia="SimSun"/>
          <w:b/>
          <w:color w:val="7B4B2A"/>
          <w:lang w:val="vi-VN"/>
        </w:rPr>
        <w:t>quán bất tịnh</w:t>
      </w:r>
      <w:r>
        <w:rPr>
          <w:rFonts w:ascii="Times New Roman" w:hAnsi="Times New Roman" w:cs="Times New Roman" w:eastAsia="SimSun"/>
          <w:color w:val="7B4B2A"/>
          <w:lang w:val="vi-VN"/>
        </w:rPr>
        <w:t xml:space="preserve"> | Quán các thành phần vật chất và tính vô thường của thân để giảm mê đắm và chấp thủ, không phải để nuôi dưỡng sự ghét bỏ thân thể.</w:t>
      </w:r>
    </w:p>
    <w:p>
      <w:pPr>
        <w:pStyle w:val="PairEnglish"/>
        <w:keepLines/>
      </w:pPr>
      <w:r>
        <w:rPr>
          <w:rFonts w:ascii="Times New Roman" w:hAnsi="Times New Roman" w:cs="Times New Roman" w:eastAsia="SimSun"/>
          <w:color w:val="174F4B"/>
          <w:lang w:val="en-AU"/>
        </w:rPr>
        <w:t>Dānapāramitā | The perfection of generosity: developing giving so fully that it supports the bodhisattva path to awakening.</w:t>
      </w:r>
    </w:p>
    <w:p>
      <w:pPr>
        <w:pStyle w:val="PairVietnamese"/>
        <w:keepLines/>
      </w:pPr>
      <w:r>
        <w:rPr>
          <w:rFonts w:ascii="Times New Roman" w:hAnsi="Times New Roman" w:cs="Times New Roman" w:eastAsia="SimSun"/>
          <w:color w:val="7B4B2A"/>
          <w:lang w:val="vi-VN"/>
        </w:rPr>
        <w:t xml:space="preserve">Dānapāramitā; </w:t>
      </w:r>
      <w:r>
        <w:rPr>
          <w:rFonts w:ascii="Times New Roman" w:hAnsi="Times New Roman" w:cs="Times New Roman" w:eastAsia="SimSun"/>
          <w:b/>
          <w:color w:val="7B4B2A"/>
          <w:lang w:val="vi-VN"/>
        </w:rPr>
        <w:t>Bố thí ba-la-mật</w:t>
      </w:r>
      <w:r>
        <w:rPr>
          <w:rFonts w:ascii="Times New Roman" w:hAnsi="Times New Roman" w:cs="Times New Roman" w:eastAsia="SimSun"/>
          <w:color w:val="7B4B2A"/>
          <w:lang w:val="vi-VN"/>
        </w:rPr>
        <w:t xml:space="preserve"> | Sự viên mãn của bố thí: phát triển hạnh cho đi trọn vẹn đến mức nâng đỡ con đường Bồ-tát hướng đến giác ngộ.</w:t>
      </w:r>
    </w:p>
    <w:p>
      <w:pPr>
        <w:pStyle w:val="PairEnglish"/>
        <w:keepLines/>
      </w:pPr>
      <w:r>
        <w:rPr>
          <w:rFonts w:ascii="Times New Roman" w:hAnsi="Times New Roman" w:cs="Times New Roman" w:eastAsia="SimSun"/>
          <w:color w:val="174F4B"/>
          <w:lang w:val="en-AU"/>
        </w:rPr>
        <w:t>Dedicating merit to the Three Realms | Using wholesome action mainly to seek better rebirth or pleasure within saṃsāra, rather than directing it towards liberation and the benefit of all beings. The text treats this as an incomplete use of merit.</w:t>
      </w:r>
    </w:p>
    <w:p>
      <w:pPr>
        <w:pStyle w:val="PairVietnamese"/>
        <w:keepLines/>
      </w:pPr>
      <w:r>
        <w:rPr>
          <w:rFonts w:ascii="Times New Roman" w:hAnsi="Times New Roman" w:cs="Times New Roman" w:eastAsia="SimSun"/>
          <w:color w:val="7B4B2A"/>
          <w:lang w:val="vi-VN"/>
        </w:rPr>
        <w:t xml:space="preserve">Dedicating merit to the Three Realms; </w:t>
      </w:r>
      <w:r>
        <w:rPr>
          <w:rFonts w:ascii="Times New Roman" w:hAnsi="Times New Roman" w:cs="Times New Roman" w:eastAsia="SimSun"/>
          <w:b/>
          <w:color w:val="7B4B2A"/>
          <w:lang w:val="vi-VN"/>
        </w:rPr>
        <w:t>hồi hướng công đức về ba cõi</w:t>
      </w:r>
      <w:r>
        <w:rPr>
          <w:rFonts w:ascii="Times New Roman" w:hAnsi="Times New Roman" w:cs="Times New Roman" w:eastAsia="SimSun"/>
          <w:color w:val="7B4B2A"/>
          <w:lang w:val="vi-VN"/>
        </w:rPr>
        <w:t xml:space="preserve"> | Dùng hành động thiện chủ yếu để cầu tái sanh tốt hơn hoặc hưởng lạc trong luân hồi, thay vì hướng đến giải thoát và lợi ích của tất cả chúng sanh. Bản văn xem đây là cách dùng công đức chưa trọn vẹn.</w:t>
      </w:r>
    </w:p>
    <w:p>
      <w:pPr>
        <w:pStyle w:val="PairEnglish"/>
        <w:keepLines/>
      </w:pPr>
      <w:r>
        <w:rPr>
          <w:rFonts w:ascii="Times New Roman" w:hAnsi="Times New Roman" w:cs="Times New Roman" w:eastAsia="SimSun"/>
          <w:color w:val="174F4B"/>
          <w:lang w:val="en-AU"/>
        </w:rPr>
        <w:t>Dedication of merits; dedication verse; dedicative report | Directing the hoped-for benefit of a practice towards other beings and towards awakening, rather than keeping the benefit for oneself alone.</w:t>
      </w:r>
    </w:p>
    <w:p>
      <w:pPr>
        <w:pStyle w:val="PairVietnamese"/>
        <w:keepLines/>
      </w:pPr>
      <w:r>
        <w:rPr>
          <w:rFonts w:ascii="Times New Roman" w:hAnsi="Times New Roman" w:cs="Times New Roman" w:eastAsia="SimSun"/>
          <w:color w:val="7B4B2A"/>
          <w:lang w:val="vi-VN"/>
        </w:rPr>
        <w:t xml:space="preserve">Dedication of merits; dedication verse; dedicative report; </w:t>
      </w:r>
      <w:r>
        <w:rPr>
          <w:rFonts w:ascii="Times New Roman" w:hAnsi="Times New Roman" w:cs="Times New Roman" w:eastAsia="SimSun"/>
          <w:b/>
          <w:color w:val="7B4B2A"/>
          <w:lang w:val="vi-VN"/>
        </w:rPr>
        <w:t>hồi hướng công đức; kệ hồi hướng; sớ hồi hướng</w:t>
      </w:r>
      <w:r>
        <w:rPr>
          <w:rFonts w:ascii="Times New Roman" w:hAnsi="Times New Roman" w:cs="Times New Roman" w:eastAsia="SimSun"/>
          <w:color w:val="7B4B2A"/>
          <w:lang w:val="vi-VN"/>
        </w:rPr>
        <w:t xml:space="preserve"> | Hướng lợi ích mong cầu của pháp tu đến chúng sanh khác và đến giác ngộ, thay vì giữ lợi ích cho riêng mình.</w:t>
      </w:r>
    </w:p>
    <w:p>
      <w:pPr>
        <w:pStyle w:val="PairEnglish"/>
        <w:keepLines/>
      </w:pPr>
      <w:r>
        <w:rPr>
          <w:rFonts w:ascii="Times New Roman" w:hAnsi="Times New Roman" w:cs="Times New Roman" w:eastAsia="SimSun"/>
          <w:color w:val="174F4B"/>
          <w:lang w:val="en-AU"/>
        </w:rPr>
        <w:t>Devas and nāgas; Eightfold Division of Devas and Nāgas | Traditional classes of nonhuman beings who attend and protect the Dharma. The full group commonly includes devas, nāgas, yakṣas, asuras, gandharvas, garuḍas, kiṃnaras, and mahoragas.</w:t>
      </w:r>
    </w:p>
    <w:p>
      <w:pPr>
        <w:pStyle w:val="PairVietnamese"/>
        <w:keepLines/>
      </w:pPr>
      <w:r>
        <w:rPr>
          <w:rFonts w:ascii="Times New Roman" w:hAnsi="Times New Roman" w:cs="Times New Roman" w:eastAsia="SimSun"/>
          <w:color w:val="7B4B2A"/>
          <w:lang w:val="vi-VN"/>
        </w:rPr>
        <w:t xml:space="preserve">Devas and nāgas; Eightfold Division of Devas and Nāgas; </w:t>
      </w:r>
      <w:r>
        <w:rPr>
          <w:rFonts w:ascii="Times New Roman" w:hAnsi="Times New Roman" w:cs="Times New Roman" w:eastAsia="SimSun"/>
          <w:b/>
          <w:color w:val="7B4B2A"/>
          <w:lang w:val="vi-VN"/>
        </w:rPr>
        <w:t>chư thiên và loài rồng; thiên long bát bộ</w:t>
      </w:r>
      <w:r>
        <w:rPr>
          <w:rFonts w:ascii="Times New Roman" w:hAnsi="Times New Roman" w:cs="Times New Roman" w:eastAsia="SimSun"/>
          <w:color w:val="7B4B2A"/>
          <w:lang w:val="vi-VN"/>
        </w:rPr>
        <w:t xml:space="preserve"> | Các loài phi nhân truyền thống đến nghe và hộ trì Chánh pháp. Nhóm đầy đủ thường gồm trời, rồng, dạ-xoa, a-tu-la, càn-thát-bà, ca-lâu-la, khẩn-na-la và ma-hầu-la-già.</w:t>
      </w:r>
    </w:p>
    <w:p>
      <w:pPr>
        <w:pStyle w:val="PairEnglish"/>
        <w:keepLines/>
      </w:pPr>
      <w:r>
        <w:rPr>
          <w:rFonts w:ascii="Times New Roman" w:hAnsi="Times New Roman" w:cs="Times New Roman" w:eastAsia="SimSun"/>
          <w:color w:val="174F4B"/>
          <w:lang w:val="en-AU"/>
        </w:rPr>
        <w:t>Deviant views; wrong views; other paths | Tradition-internal labels for beliefs considered to obstruct liberation, especially denial of ethical cause and effect or attachment to a permanent self. They can sound dismissive when applied to other religions or philosophies.</w:t>
      </w:r>
    </w:p>
    <w:p>
      <w:pPr>
        <w:pStyle w:val="PairVietnamese"/>
        <w:keepLines/>
      </w:pPr>
      <w:r>
        <w:rPr>
          <w:rFonts w:ascii="Times New Roman" w:hAnsi="Times New Roman" w:cs="Times New Roman" w:eastAsia="SimSun"/>
          <w:color w:val="7B4B2A"/>
          <w:lang w:val="vi-VN"/>
        </w:rPr>
        <w:t xml:space="preserve">Deviant views; wrong views; other paths; </w:t>
      </w:r>
      <w:r>
        <w:rPr>
          <w:rFonts w:ascii="Times New Roman" w:hAnsi="Times New Roman" w:cs="Times New Roman" w:eastAsia="SimSun"/>
          <w:b/>
          <w:color w:val="7B4B2A"/>
          <w:lang w:val="vi-VN"/>
        </w:rPr>
        <w:t>tà kiến; quan kiến sai lầm; ngoại đạo</w:t>
      </w:r>
      <w:r>
        <w:rPr>
          <w:rFonts w:ascii="Times New Roman" w:hAnsi="Times New Roman" w:cs="Times New Roman" w:eastAsia="SimSun"/>
          <w:color w:val="7B4B2A"/>
          <w:lang w:val="vi-VN"/>
        </w:rPr>
        <w:t xml:space="preserve"> | Các nhãn nội bộ của truyền thống dành cho niềm tin bị xem là cản trở giải thoát, nhất là phủ nhận nhân quả đạo đức hoặc chấp một bản ngã thường còn. Các nhãn này có thể nghe mang tính bác bỏ khi áp dụng cho tôn giáo hay triết học khác.</w:t>
      </w:r>
    </w:p>
    <w:p>
      <w:pPr>
        <w:pStyle w:val="PairEnglish"/>
        <w:keepLines/>
      </w:pPr>
      <w:r>
        <w:rPr>
          <w:rFonts w:ascii="Times New Roman" w:hAnsi="Times New Roman" w:cs="Times New Roman" w:eastAsia="SimSun"/>
          <w:color w:val="174F4B"/>
          <w:lang w:val="en-AU"/>
        </w:rPr>
        <w:t>Dhāraṇī | A sacred recitation intended to retain a teaching, focus the mind, or invoke protection and blessing. Its Sanskrit sounds are often preserved rather than translated word for word.</w:t>
      </w:r>
    </w:p>
    <w:p>
      <w:pPr>
        <w:pStyle w:val="PairVietnamese"/>
        <w:keepLines/>
      </w:pPr>
      <w:r>
        <w:rPr>
          <w:rFonts w:ascii="Times New Roman" w:hAnsi="Times New Roman" w:cs="Times New Roman" w:eastAsia="SimSun"/>
          <w:color w:val="7B4B2A"/>
          <w:lang w:val="vi-VN"/>
        </w:rPr>
        <w:t xml:space="preserve">Dhāraṇī; </w:t>
      </w:r>
      <w:r>
        <w:rPr>
          <w:rFonts w:ascii="Times New Roman" w:hAnsi="Times New Roman" w:cs="Times New Roman" w:eastAsia="SimSun"/>
          <w:b/>
          <w:color w:val="7B4B2A"/>
          <w:lang w:val="vi-VN"/>
        </w:rPr>
        <w:t>đà-la-ni</w:t>
      </w:r>
      <w:r>
        <w:rPr>
          <w:rFonts w:ascii="Times New Roman" w:hAnsi="Times New Roman" w:cs="Times New Roman" w:eastAsia="SimSun"/>
          <w:color w:val="7B4B2A"/>
          <w:lang w:val="vi-VN"/>
        </w:rPr>
        <w:t xml:space="preserve"> | Bài trì tụng linh thiêng nhằm ghi giữ giáo pháp, nhiếp tâm hoặc cầu thỉnh sự bảo hộ và gia trì. Âm tiếng Phạn thường được giữ nguyên thay vì dịch từng chữ.</w:t>
      </w:r>
    </w:p>
    <w:p>
      <w:pPr>
        <w:pStyle w:val="PairEnglish"/>
        <w:keepLines/>
      </w:pPr>
      <w:r>
        <w:rPr>
          <w:rFonts w:ascii="Times New Roman" w:hAnsi="Times New Roman" w:cs="Times New Roman" w:eastAsia="SimSun"/>
          <w:color w:val="174F4B"/>
          <w:lang w:val="en-AU"/>
        </w:rPr>
        <w:t>Dharma | Depending on context: the Buddha’s teaching, the truth taught by the Buddha, a particular teaching or practice, or – when written as “dharmas” – phenomena or elements of experience.</w:t>
      </w:r>
    </w:p>
    <w:p>
      <w:pPr>
        <w:pStyle w:val="PairVietnamese"/>
        <w:keepLines/>
      </w:pPr>
      <w:r>
        <w:rPr>
          <w:rFonts w:ascii="Times New Roman" w:hAnsi="Times New Roman" w:cs="Times New Roman" w:eastAsia="SimSun"/>
          <w:color w:val="7B4B2A"/>
          <w:lang w:val="vi-VN"/>
        </w:rPr>
        <w:t xml:space="preserve">Dharma; </w:t>
      </w:r>
      <w:r>
        <w:rPr>
          <w:rFonts w:ascii="Times New Roman" w:hAnsi="Times New Roman" w:cs="Times New Roman" w:eastAsia="SimSun"/>
          <w:b/>
          <w:color w:val="7B4B2A"/>
          <w:lang w:val="vi-VN"/>
        </w:rPr>
        <w:t>Pháp; Chánh pháp</w:t>
      </w:r>
      <w:r>
        <w:rPr>
          <w:rFonts w:ascii="Times New Roman" w:hAnsi="Times New Roman" w:cs="Times New Roman" w:eastAsia="SimSun"/>
          <w:color w:val="7B4B2A"/>
          <w:lang w:val="vi-VN"/>
        </w:rPr>
        <w:t xml:space="preserve"> | Tùy ngữ cảnh: giáo pháp của Đức Phật, chân lý Đức Phật dạy, một giáo lý hoặc pháp tu cụ thể, hoặc khi viết số nhiều “dharmas”, các hiện tượng hay thành phần của trải nghiệm.</w:t>
      </w:r>
    </w:p>
    <w:p>
      <w:pPr>
        <w:pStyle w:val="PairEnglish"/>
        <w:keepLines/>
      </w:pPr>
      <w:r>
        <w:rPr>
          <w:rFonts w:ascii="Times New Roman" w:hAnsi="Times New Roman" w:cs="Times New Roman" w:eastAsia="SimSun"/>
          <w:color w:val="174F4B"/>
          <w:lang w:val="en-AU"/>
        </w:rPr>
        <w:t>Dharma body; non-dual Dharma body | The Buddha understood as ultimate truth or reality itself, not merely as a historical physical body.</w:t>
      </w:r>
    </w:p>
    <w:p>
      <w:pPr>
        <w:pStyle w:val="PairVietnamese"/>
        <w:keepLines/>
      </w:pPr>
      <w:r>
        <w:rPr>
          <w:rFonts w:ascii="Times New Roman" w:hAnsi="Times New Roman" w:cs="Times New Roman" w:eastAsia="SimSun"/>
          <w:color w:val="7B4B2A"/>
          <w:lang w:val="vi-VN"/>
        </w:rPr>
        <w:t xml:space="preserve">Dharma body; non-dual Dharma body; </w:t>
      </w:r>
      <w:r>
        <w:rPr>
          <w:rFonts w:ascii="Times New Roman" w:hAnsi="Times New Roman" w:cs="Times New Roman" w:eastAsia="SimSun"/>
          <w:b/>
          <w:color w:val="7B4B2A"/>
          <w:lang w:val="vi-VN"/>
        </w:rPr>
        <w:t>Pháp thân; Pháp thân bất nhị</w:t>
      </w:r>
      <w:r>
        <w:rPr>
          <w:rFonts w:ascii="Times New Roman" w:hAnsi="Times New Roman" w:cs="Times New Roman" w:eastAsia="SimSun"/>
          <w:color w:val="7B4B2A"/>
          <w:lang w:val="vi-VN"/>
        </w:rPr>
        <w:t xml:space="preserve"> | Đức Phật được hiểu là chân lý tối hậu hoặc chính thực tại, không chỉ là một thân vật chất lịch sử.</w:t>
      </w:r>
    </w:p>
    <w:p>
      <w:pPr>
        <w:pStyle w:val="PairEnglish"/>
        <w:keepLines/>
      </w:pPr>
      <w:r>
        <w:rPr>
          <w:rFonts w:ascii="Times New Roman" w:hAnsi="Times New Roman" w:cs="Times New Roman" w:eastAsia="SimSun"/>
          <w:color w:val="174F4B"/>
          <w:lang w:val="en-AU"/>
        </w:rPr>
        <w:t>Dharmākara Bodhisattva | Amitābha Buddha during the bodhisattva career described in Pure Land scriptures. Dharmākara's forty-eight vows establish the conditions of Sukhāvatī. The name therefore belongs to the vow-making story, while Amitābha names the Buddha after their fulfilment.</w:t>
      </w:r>
    </w:p>
    <w:p>
      <w:pPr>
        <w:pStyle w:val="PairVietnamese"/>
        <w:keepLines/>
      </w:pPr>
      <w:r>
        <w:rPr>
          <w:rFonts w:ascii="Times New Roman" w:hAnsi="Times New Roman" w:cs="Times New Roman" w:eastAsia="SimSun"/>
          <w:color w:val="7B4B2A"/>
          <w:lang w:val="vi-VN"/>
        </w:rPr>
        <w:t xml:space="preserve">Dharmākara Bodhisattva; </w:t>
      </w:r>
      <w:r>
        <w:rPr>
          <w:rFonts w:ascii="Times New Roman" w:hAnsi="Times New Roman" w:cs="Times New Roman" w:eastAsia="SimSun"/>
          <w:b/>
          <w:color w:val="7B4B2A"/>
          <w:lang w:val="vi-VN"/>
        </w:rPr>
        <w:t>Bồ-tát Pháp Tạng</w:t>
      </w:r>
      <w:r>
        <w:rPr>
          <w:rFonts w:ascii="Times New Roman" w:hAnsi="Times New Roman" w:cs="Times New Roman" w:eastAsia="SimSun"/>
          <w:color w:val="7B4B2A"/>
          <w:lang w:val="vi-VN"/>
        </w:rPr>
        <w:t xml:space="preserve"> | Đức Phật A Di Đà trong giai đoạn Bồ-tát được kinh điển Tịnh độ kể lại. Bốn mươi tám lời nguyện của Bồ-tát Pháp Tạng kiến lập các điều kiện của cõi Cực Lạc. Vì vậy, Pháp Tạng thuộc câu chuyện phát nguyện, còn A Di Đà là danh hiệu Đức Phật sau khi lời nguyện viên mãn.</w:t>
      </w:r>
    </w:p>
    <w:p>
      <w:pPr>
        <w:pStyle w:val="PairEnglish"/>
        <w:keepLines/>
      </w:pPr>
      <w:r>
        <w:rPr>
          <w:rFonts w:ascii="Times New Roman" w:hAnsi="Times New Roman" w:cs="Times New Roman" w:eastAsia="SimSun"/>
          <w:color w:val="174F4B"/>
          <w:lang w:val="en-AU"/>
        </w:rPr>
        <w:t>Dharma door; Dharma gate | A teaching or practice that provides an entry into understanding and liberation. “Eighty-four thousand Dharma gates” means an immense variety suited to different beings.</w:t>
      </w:r>
    </w:p>
    <w:p>
      <w:pPr>
        <w:pStyle w:val="PairVietnamese"/>
        <w:keepLines/>
      </w:pPr>
      <w:r>
        <w:rPr>
          <w:rFonts w:ascii="Times New Roman" w:hAnsi="Times New Roman" w:cs="Times New Roman" w:eastAsia="SimSun"/>
          <w:color w:val="7B4B2A"/>
          <w:lang w:val="vi-VN"/>
        </w:rPr>
        <w:t xml:space="preserve">Dharma door; Dharma gate; </w:t>
      </w:r>
      <w:r>
        <w:rPr>
          <w:rFonts w:ascii="Times New Roman" w:hAnsi="Times New Roman" w:cs="Times New Roman" w:eastAsia="SimSun"/>
          <w:b/>
          <w:color w:val="7B4B2A"/>
          <w:lang w:val="vi-VN"/>
        </w:rPr>
        <w:t>pháp môn</w:t>
      </w:r>
      <w:r>
        <w:rPr>
          <w:rFonts w:ascii="Times New Roman" w:hAnsi="Times New Roman" w:cs="Times New Roman" w:eastAsia="SimSun"/>
          <w:color w:val="7B4B2A"/>
          <w:lang w:val="vi-VN"/>
        </w:rPr>
        <w:t xml:space="preserve"> | Một giáo lý hoặc pháp tu mở lối vào sự hiểu biết và giải thoát. “Tám mươi bốn ngàn pháp môn” nghĩa là vô số phương pháp thích hợp với các chúng sanh khác nhau.</w:t>
      </w:r>
    </w:p>
    <w:p>
      <w:pPr>
        <w:pStyle w:val="PairEnglish"/>
        <w:keepLines/>
      </w:pPr>
      <w:r>
        <w:rPr>
          <w:rFonts w:ascii="Times New Roman" w:hAnsi="Times New Roman" w:cs="Times New Roman" w:eastAsia="SimSun"/>
          <w:color w:val="174F4B"/>
          <w:lang w:val="en-AU"/>
        </w:rPr>
        <w:t>Dharma protector | A deity, spirit, or practitioner understood to guard Buddhist teachings, places, and communities.</w:t>
      </w:r>
    </w:p>
    <w:p>
      <w:pPr>
        <w:pStyle w:val="PairVietnamese"/>
        <w:keepLines/>
      </w:pPr>
      <w:r>
        <w:rPr>
          <w:rFonts w:ascii="Times New Roman" w:hAnsi="Times New Roman" w:cs="Times New Roman" w:eastAsia="SimSun"/>
          <w:color w:val="7B4B2A"/>
          <w:lang w:val="vi-VN"/>
        </w:rPr>
        <w:t xml:space="preserve">Dharma protector; </w:t>
      </w:r>
      <w:r>
        <w:rPr>
          <w:rFonts w:ascii="Times New Roman" w:hAnsi="Times New Roman" w:cs="Times New Roman" w:eastAsia="SimSun"/>
          <w:b/>
          <w:color w:val="7B4B2A"/>
          <w:lang w:val="vi-VN"/>
        </w:rPr>
        <w:t>hộ pháp</w:t>
      </w:r>
      <w:r>
        <w:rPr>
          <w:rFonts w:ascii="Times New Roman" w:hAnsi="Times New Roman" w:cs="Times New Roman" w:eastAsia="SimSun"/>
          <w:color w:val="7B4B2A"/>
          <w:lang w:val="vi-VN"/>
        </w:rPr>
        <w:t xml:space="preserve"> | Vị thần, linh thể hoặc hành giả được hiểu là bảo vệ giáo pháp, nơi chốn và cộng đồng Phật giáo.</w:t>
      </w:r>
    </w:p>
    <w:p>
      <w:pPr>
        <w:pStyle w:val="PairEnglish"/>
        <w:keepLines/>
      </w:pPr>
      <w:r>
        <w:rPr>
          <w:rFonts w:ascii="Times New Roman" w:hAnsi="Times New Roman" w:cs="Times New Roman" w:eastAsia="SimSun"/>
          <w:color w:val="174F4B"/>
          <w:lang w:val="en-AU"/>
        </w:rPr>
        <w:t>Dharma realm; Dharma realms | The total field of reality and all beings and phenomena within it. In ritual language, “all Dharma realms” can simply mean everywhere and everything.</w:t>
      </w:r>
    </w:p>
    <w:p>
      <w:pPr>
        <w:pStyle w:val="PairVietnamese"/>
        <w:keepLines/>
      </w:pPr>
      <w:r>
        <w:rPr>
          <w:rFonts w:ascii="Times New Roman" w:hAnsi="Times New Roman" w:cs="Times New Roman" w:eastAsia="SimSun"/>
          <w:color w:val="7B4B2A"/>
          <w:lang w:val="vi-VN"/>
        </w:rPr>
        <w:t xml:space="preserve">Dharma realm; Dharma realms; </w:t>
      </w:r>
      <w:r>
        <w:rPr>
          <w:rFonts w:ascii="Times New Roman" w:hAnsi="Times New Roman" w:cs="Times New Roman" w:eastAsia="SimSun"/>
          <w:b/>
          <w:color w:val="7B4B2A"/>
          <w:lang w:val="vi-VN"/>
        </w:rPr>
        <w:t>pháp giới; các pháp giới</w:t>
      </w:r>
      <w:r>
        <w:rPr>
          <w:rFonts w:ascii="Times New Roman" w:hAnsi="Times New Roman" w:cs="Times New Roman" w:eastAsia="SimSun"/>
          <w:color w:val="7B4B2A"/>
          <w:lang w:val="vi-VN"/>
        </w:rPr>
        <w:t xml:space="preserve"> | Toàn thể trường thực tại cùng mọi chúng sanh và hiện tượng trong đó. Trong ngôn ngữ nghi lễ, “tất cả pháp giới” có thể đơn giản nghĩa là khắp mọi nơi và mọi sự.</w:t>
      </w:r>
    </w:p>
    <w:p>
      <w:pPr>
        <w:pStyle w:val="PairEnglish"/>
        <w:keepLines/>
      </w:pPr>
      <w:r>
        <w:rPr>
          <w:rFonts w:ascii="Times New Roman" w:hAnsi="Times New Roman" w:cs="Times New Roman" w:eastAsia="SimSun"/>
          <w:color w:val="174F4B"/>
          <w:lang w:val="en-AU"/>
        </w:rPr>
        <w:t>Dharma Talk by Officiant | Teaching or closing guidance given by the ritual leader after the liturgy.</w:t>
      </w:r>
    </w:p>
    <w:p>
      <w:pPr>
        <w:pStyle w:val="PairVietnamese"/>
        <w:keepLines/>
      </w:pPr>
      <w:r>
        <w:rPr>
          <w:rFonts w:ascii="Times New Roman" w:hAnsi="Times New Roman" w:cs="Times New Roman" w:eastAsia="SimSun"/>
          <w:color w:val="7B4B2A"/>
          <w:lang w:val="vi-VN"/>
        </w:rPr>
        <w:t xml:space="preserve">Dharma Talk by Officiant; </w:t>
      </w:r>
      <w:r>
        <w:rPr>
          <w:rFonts w:ascii="Times New Roman" w:hAnsi="Times New Roman" w:cs="Times New Roman" w:eastAsia="SimSun"/>
          <w:b/>
          <w:color w:val="7B4B2A"/>
          <w:lang w:val="vi-VN"/>
        </w:rPr>
        <w:t>khai thị của vị chủ lễ</w:t>
      </w:r>
      <w:r>
        <w:rPr>
          <w:rFonts w:ascii="Times New Roman" w:hAnsi="Times New Roman" w:cs="Times New Roman" w:eastAsia="SimSun"/>
          <w:color w:val="7B4B2A"/>
          <w:lang w:val="vi-VN"/>
        </w:rPr>
        <w:t xml:space="preserve"> | Lời giảng dạy hoặc hướng dẫn kết thúc do vị dẫn lễ đưa ra sau nghi thức.</w:t>
      </w:r>
    </w:p>
    <w:p>
      <w:pPr>
        <w:pStyle w:val="PairEnglish"/>
        <w:keepLines/>
      </w:pPr>
      <w:r>
        <w:rPr>
          <w:rFonts w:ascii="Times New Roman" w:hAnsi="Times New Roman" w:cs="Times New Roman" w:eastAsia="SimSun"/>
          <w:color w:val="174F4B"/>
          <w:lang w:val="en-AU"/>
        </w:rPr>
        <w:t>Dharma throne; lion throne; jeweled or lotus throne | An elevated ceremonial seat for a Buddha image or teacher. “Lion” suggests fearless authority in teaching, not a throne made for a literal lion.</w:t>
      </w:r>
    </w:p>
    <w:p>
      <w:pPr>
        <w:pStyle w:val="PairVietnamese"/>
        <w:keepLines/>
      </w:pPr>
      <w:r>
        <w:rPr>
          <w:rFonts w:ascii="Times New Roman" w:hAnsi="Times New Roman" w:cs="Times New Roman" w:eastAsia="SimSun"/>
          <w:color w:val="7B4B2A"/>
          <w:lang w:val="vi-VN"/>
        </w:rPr>
        <w:t xml:space="preserve">Dharma throne; lion throne; jeweled or lotus throne; </w:t>
      </w:r>
      <w:r>
        <w:rPr>
          <w:rFonts w:ascii="Times New Roman" w:hAnsi="Times New Roman" w:cs="Times New Roman" w:eastAsia="SimSun"/>
          <w:b/>
          <w:color w:val="7B4B2A"/>
          <w:lang w:val="vi-VN"/>
        </w:rPr>
        <w:t>pháp tòa; tòa sư tử; tòa báu hoặc tòa sen</w:t>
      </w:r>
      <w:r>
        <w:rPr>
          <w:rFonts w:ascii="Times New Roman" w:hAnsi="Times New Roman" w:cs="Times New Roman" w:eastAsia="SimSun"/>
          <w:color w:val="7B4B2A"/>
          <w:lang w:val="vi-VN"/>
        </w:rPr>
        <w:t xml:space="preserve"> | Chỗ ngồi nghi lễ được nâng cao dành cho tượng Phật hoặc vị giảng sư. “Sư tử” gợi uy lực thuyết pháp không sợ hãi, không phải chiếc tòa làm cho một con sư tử thật.</w:t>
      </w:r>
    </w:p>
    <w:p>
      <w:pPr>
        <w:pStyle w:val="PairEnglish"/>
        <w:keepLines/>
      </w:pPr>
      <w:r>
        <w:rPr>
          <w:rFonts w:ascii="Times New Roman" w:hAnsi="Times New Roman" w:cs="Times New Roman" w:eastAsia="SimSun"/>
          <w:color w:val="174F4B"/>
          <w:lang w:val="en-AU"/>
        </w:rPr>
        <w:t>Dhyāna; meditative concentration | Deep, stable meditation. The Four Dhyānas are progressively quieter states associated with the form realm.</w:t>
      </w:r>
    </w:p>
    <w:p>
      <w:pPr>
        <w:pStyle w:val="PairVietnamese"/>
        <w:keepLines/>
      </w:pPr>
      <w:r>
        <w:rPr>
          <w:rFonts w:ascii="Times New Roman" w:hAnsi="Times New Roman" w:cs="Times New Roman" w:eastAsia="SimSun"/>
          <w:color w:val="7B4B2A"/>
          <w:lang w:val="vi-VN"/>
        </w:rPr>
        <w:t xml:space="preserve">Dhyāna; meditative concentration; </w:t>
      </w:r>
      <w:r>
        <w:rPr>
          <w:rFonts w:ascii="Times New Roman" w:hAnsi="Times New Roman" w:cs="Times New Roman" w:eastAsia="SimSun"/>
          <w:b/>
          <w:color w:val="7B4B2A"/>
          <w:lang w:val="vi-VN"/>
        </w:rPr>
        <w:t>thiền-na; thiền định</w:t>
      </w:r>
      <w:r>
        <w:rPr>
          <w:rFonts w:ascii="Times New Roman" w:hAnsi="Times New Roman" w:cs="Times New Roman" w:eastAsia="SimSun"/>
          <w:color w:val="7B4B2A"/>
          <w:lang w:val="vi-VN"/>
        </w:rPr>
        <w:t xml:space="preserve"> | Trạng thái thiền sâu và vững. Bốn thiền là những trạng thái dần yên tĩnh hơn gắn với sắc giới.</w:t>
      </w:r>
    </w:p>
    <w:p>
      <w:pPr>
        <w:pStyle w:val="PairEnglish"/>
        <w:keepLines/>
      </w:pPr>
      <w:r>
        <w:rPr>
          <w:rFonts w:ascii="Times New Roman" w:hAnsi="Times New Roman" w:cs="Times New Roman" w:eastAsia="SimSun"/>
          <w:color w:val="174F4B"/>
          <w:lang w:val="en-AU"/>
        </w:rPr>
        <w:t>Dīpaṃkara Buddha | A Buddha of the distant past whose name means “Maker of Light”. A traditional account says he predicted the future Buddhahood of Śākyamuni after the bodhisattva spread his hair over muddy ground. Scroll Three invokes Dīpaṃkara in its lamp praise.</w:t>
      </w:r>
    </w:p>
    <w:p>
      <w:pPr>
        <w:pStyle w:val="PairVietnamese"/>
        <w:keepLines/>
      </w:pPr>
      <w:r>
        <w:rPr>
          <w:rFonts w:ascii="Times New Roman" w:hAnsi="Times New Roman" w:cs="Times New Roman" w:eastAsia="SimSun"/>
          <w:color w:val="7B4B2A"/>
          <w:lang w:val="vi-VN"/>
        </w:rPr>
        <w:t xml:space="preserve">Dīpaṃkara Buddha; </w:t>
      </w:r>
      <w:r>
        <w:rPr>
          <w:rFonts w:ascii="Times New Roman" w:hAnsi="Times New Roman" w:cs="Times New Roman" w:eastAsia="SimSun"/>
          <w:b/>
          <w:color w:val="7B4B2A"/>
          <w:lang w:val="vi-VN"/>
        </w:rPr>
        <w:t>Đức Phật Nhiên Đăng</w:t>
      </w:r>
      <w:r>
        <w:rPr>
          <w:rFonts w:ascii="Times New Roman" w:hAnsi="Times New Roman" w:cs="Times New Roman" w:eastAsia="SimSun"/>
          <w:color w:val="7B4B2A"/>
          <w:lang w:val="vi-VN"/>
        </w:rPr>
        <w:t xml:space="preserve"> | Một vị Phật ở quá khứ xa xưa, danh hiệu nghĩa là “Bậc Tạo Ánh Sáng”. Chuyện truyền thống kể rằng Ngài thọ ký quả vị Phật tương lai cho Đức Phật Thích Ca Mâu Ni sau khi vị Bồ-tát trải tóc trên bùn. Quyển Ba xưng niệm Đức Phật Nhiên Đăng trong bài tán đèn.</w:t>
      </w:r>
    </w:p>
    <w:p>
      <w:pPr>
        <w:pStyle w:val="PairEnglish"/>
        <w:keepLines/>
      </w:pPr>
      <w:r>
        <w:rPr>
          <w:rFonts w:ascii="Times New Roman" w:hAnsi="Times New Roman" w:cs="Times New Roman" w:eastAsia="SimSun"/>
          <w:color w:val="174F4B"/>
          <w:lang w:val="en-AU"/>
        </w:rPr>
        <w:t>Dispassion | Freedom from compulsive craving and clinging. It means clear nonattachment, not coldness or lack of care.</w:t>
      </w:r>
    </w:p>
    <w:p>
      <w:pPr>
        <w:pStyle w:val="PairVietnamese"/>
        <w:keepLines/>
      </w:pPr>
      <w:r>
        <w:rPr>
          <w:rFonts w:ascii="Times New Roman" w:hAnsi="Times New Roman" w:cs="Times New Roman" w:eastAsia="SimSun"/>
          <w:color w:val="7B4B2A"/>
          <w:lang w:val="vi-VN"/>
        </w:rPr>
        <w:t xml:space="preserve">Dispassion; </w:t>
      </w:r>
      <w:r>
        <w:rPr>
          <w:rFonts w:ascii="Times New Roman" w:hAnsi="Times New Roman" w:cs="Times New Roman" w:eastAsia="SimSun"/>
          <w:b/>
          <w:color w:val="7B4B2A"/>
          <w:lang w:val="vi-VN"/>
        </w:rPr>
        <w:t>ly tham</w:t>
      </w:r>
      <w:r>
        <w:rPr>
          <w:rFonts w:ascii="Times New Roman" w:hAnsi="Times New Roman" w:cs="Times New Roman" w:eastAsia="SimSun"/>
          <w:color w:val="7B4B2A"/>
          <w:lang w:val="vi-VN"/>
        </w:rPr>
        <w:t xml:space="preserve"> | Thoát khỏi ham muốn cưỡng bách và bám víu. Đó là sự không chấp thủ sáng suốt, không phải lạnh lùng hay thiếu quan tâm.</w:t>
      </w:r>
    </w:p>
    <w:p>
      <w:pPr>
        <w:pStyle w:val="PairEnglish"/>
        <w:keepLines/>
      </w:pPr>
      <w:r>
        <w:rPr>
          <w:rFonts w:ascii="Times New Roman" w:hAnsi="Times New Roman" w:cs="Times New Roman" w:eastAsia="SimSun"/>
          <w:color w:val="174F4B"/>
          <w:lang w:val="en-AU"/>
        </w:rPr>
        <w:t>Eight Cold and Eight Hot Hells; named hells such as Black String, Mountains of Knives, Trees of Swords, Boiling Cauldron, and Iron Bed | Traditional hell realms whose names describe particular forms of intense suffering. The liturgy uses vivid images to stress the gravity of harmful action. Buddhist readers differ over how literally or symbolically to understand them.</w:t>
      </w:r>
    </w:p>
    <w:p>
      <w:pPr>
        <w:pStyle w:val="PairVietnamese"/>
        <w:keepLines/>
      </w:pPr>
      <w:r>
        <w:rPr>
          <w:rFonts w:ascii="Times New Roman" w:hAnsi="Times New Roman" w:cs="Times New Roman" w:eastAsia="SimSun"/>
          <w:color w:val="7B4B2A"/>
          <w:lang w:val="vi-VN"/>
        </w:rPr>
        <w:t xml:space="preserve">Eight Cold and Eight Hot Hells; named hells such as Black String, Mountains of Knives, Trees of Swords, Boiling Cauldron, and Iron Bed; </w:t>
      </w:r>
      <w:r>
        <w:rPr>
          <w:rFonts w:ascii="Times New Roman" w:hAnsi="Times New Roman" w:cs="Times New Roman" w:eastAsia="SimSun"/>
          <w:b/>
          <w:color w:val="7B4B2A"/>
          <w:lang w:val="vi-VN"/>
        </w:rPr>
        <w:t>tám địa ngục lạnh và tám địa ngục nóng; các địa ngục như Hắc Thằng, Đao Sơn, Kiếm Thụ, Vạc Sôi và Giường Sắt</w:t>
      </w:r>
      <w:r>
        <w:rPr>
          <w:rFonts w:ascii="Times New Roman" w:hAnsi="Times New Roman" w:cs="Times New Roman" w:eastAsia="SimSun"/>
          <w:color w:val="7B4B2A"/>
          <w:lang w:val="vi-VN"/>
        </w:rPr>
        <w:t xml:space="preserve"> | Các cảnh địa ngục truyền thống có tên mô tả những hình thức khổ đau dữ dội riêng. Nghi thức dùng hình ảnh sống động để nhấn mạnh mức nghiêm trọng của hành động gây hại. Phật tử khác nhau trong cách hiểu chúng theo nghĩa đen hay biểu tượng.</w:t>
      </w:r>
    </w:p>
    <w:p>
      <w:pPr>
        <w:pStyle w:val="PairEnglish"/>
        <w:keepLines/>
      </w:pPr>
      <w:r>
        <w:rPr>
          <w:rFonts w:ascii="Times New Roman" w:hAnsi="Times New Roman" w:cs="Times New Roman" w:eastAsia="SimSun"/>
          <w:color w:val="174F4B"/>
          <w:lang w:val="en-AU"/>
        </w:rPr>
        <w:t>Eight Defilements | Mental stains that cloud clear awareness and condition harmful reactions. The source uses the numbered label but does not enumerate which eight are intended, so this guide does not impose a fixed list.</w:t>
      </w:r>
    </w:p>
    <w:p>
      <w:pPr>
        <w:pStyle w:val="PairVietnamese"/>
        <w:keepLines/>
      </w:pPr>
      <w:r>
        <w:rPr>
          <w:rFonts w:ascii="Times New Roman" w:hAnsi="Times New Roman" w:cs="Times New Roman" w:eastAsia="SimSun"/>
          <w:color w:val="7B4B2A"/>
          <w:lang w:val="vi-VN"/>
        </w:rPr>
        <w:t xml:space="preserve">Eight Defilements; </w:t>
      </w:r>
      <w:r>
        <w:rPr>
          <w:rFonts w:ascii="Times New Roman" w:hAnsi="Times New Roman" w:cs="Times New Roman" w:eastAsia="SimSun"/>
          <w:b/>
          <w:color w:val="7B4B2A"/>
          <w:lang w:val="vi-VN"/>
        </w:rPr>
        <w:t>tám cấu uế</w:t>
      </w:r>
      <w:r>
        <w:rPr>
          <w:rFonts w:ascii="Times New Roman" w:hAnsi="Times New Roman" w:cs="Times New Roman" w:eastAsia="SimSun"/>
          <w:color w:val="7B4B2A"/>
          <w:lang w:val="vi-VN"/>
        </w:rPr>
        <w:t xml:space="preserve"> | Những vết nhơ tâm làm mờ nhận biết sáng suốt và tạo điều kiện cho phản ứng gây hại. Bản nguồn dùng nhãn có số nhưng không liệt kê tám điều cụ thể, nên sách hướng dẫn không áp đặt một danh sách cố định.</w:t>
      </w:r>
    </w:p>
    <w:p>
      <w:pPr>
        <w:pStyle w:val="PairEnglish"/>
        <w:keepLines/>
      </w:pPr>
      <w:r>
        <w:rPr>
          <w:rFonts w:ascii="Times New Roman" w:hAnsi="Times New Roman" w:cs="Times New Roman" w:eastAsia="SimSun"/>
          <w:color w:val="174F4B"/>
          <w:lang w:val="en-AU"/>
        </w:rPr>
        <w:t xml:space="preserve">Eight Delusions; Eight Inversions | Eight ways of seeing qualities backwards. Four take what is impermanent, unsatisfactory, without a fixed self, and impure to be permanent, blissful, a self, and pure. In a Mahāyāna </w:t>
      </w:r>
      <w:r>
        <w:rPr>
          <w:rFonts w:ascii="Times New Roman" w:hAnsi="Times New Roman" w:cs="Times New Roman" w:eastAsia="SimSun"/>
          <w:i/>
          <w:color w:val="174F4B"/>
          <w:lang w:val="en-AU"/>
        </w:rPr>
        <w:t>Nirvāṇa Sūtra</w:t>
      </w:r>
      <w:r>
        <w:rPr>
          <w:rFonts w:ascii="Times New Roman" w:hAnsi="Times New Roman" w:cs="Times New Roman" w:eastAsia="SimSun"/>
          <w:color w:val="174F4B"/>
          <w:lang w:val="en-AU"/>
        </w:rPr>
        <w:t xml:space="preserve"> framework, four more deny the ultimate permanence, bliss, true self, and purity attributed to a Buddha’s nirvāṇa.</w:t>
      </w:r>
    </w:p>
    <w:p>
      <w:pPr>
        <w:pStyle w:val="PairVietnamese"/>
        <w:keepLines/>
      </w:pPr>
      <w:r>
        <w:rPr>
          <w:rFonts w:ascii="Times New Roman" w:hAnsi="Times New Roman" w:cs="Times New Roman" w:eastAsia="SimSun"/>
          <w:color w:val="7B4B2A"/>
          <w:lang w:val="vi-VN"/>
        </w:rPr>
        <w:t xml:space="preserve">Eight Delusions; Eight Inversions; </w:t>
      </w:r>
      <w:r>
        <w:rPr>
          <w:rFonts w:ascii="Times New Roman" w:hAnsi="Times New Roman" w:cs="Times New Roman" w:eastAsia="SimSun"/>
          <w:b/>
          <w:color w:val="7B4B2A"/>
          <w:lang w:val="vi-VN"/>
        </w:rPr>
        <w:t>tám điên đảo</w:t>
      </w:r>
      <w:r>
        <w:rPr>
          <w:rFonts w:ascii="Times New Roman" w:hAnsi="Times New Roman" w:cs="Times New Roman" w:eastAsia="SimSun"/>
          <w:color w:val="7B4B2A"/>
          <w:lang w:val="vi-VN"/>
        </w:rPr>
        <w:t xml:space="preserve"> | Tám cách nhìn phẩm chất theo chiều ngược. Bốn cách xem điều vô thường, khổ, vô ngã và bất tịnh là thường, lạc, ngã và tịnh. Trong khuôn khổ Đại thừa của </w:t>
      </w:r>
      <w:r>
        <w:rPr>
          <w:rFonts w:ascii="Times New Roman" w:hAnsi="Times New Roman" w:cs="Times New Roman" w:eastAsia="SimSun"/>
          <w:i/>
          <w:color w:val="7B4B2A"/>
          <w:lang w:val="vi-VN"/>
        </w:rPr>
        <w:t>Kinh Đại Bát Niết-bàn</w:t>
      </w:r>
      <w:r>
        <w:rPr>
          <w:rFonts w:ascii="Times New Roman" w:hAnsi="Times New Roman" w:cs="Times New Roman" w:eastAsia="SimSun"/>
          <w:color w:val="7B4B2A"/>
          <w:lang w:val="vi-VN"/>
        </w:rPr>
        <w:t>, bốn cách nữa phủ nhận thường, lạc, chân ngã và tịnh tối hậu được quy cho Niết-bàn của Phật.</w:t>
      </w:r>
    </w:p>
    <w:p>
      <w:pPr>
        <w:pStyle w:val="PairEnglish"/>
        <w:keepLines/>
      </w:pPr>
      <w:r>
        <w:rPr>
          <w:rFonts w:ascii="Times New Roman" w:hAnsi="Times New Roman" w:cs="Times New Roman" w:eastAsia="SimSun"/>
          <w:color w:val="174F4B"/>
          <w:lang w:val="en-AU"/>
        </w:rPr>
        <w:t>Eight Difficulties | Eight situations considered especially obstructive to hearing and practicing the Dharma, such as rebirth in painful realms or at a time and place where the teaching is unavailable.</w:t>
      </w:r>
    </w:p>
    <w:p>
      <w:pPr>
        <w:pStyle w:val="PairVietnamese"/>
        <w:keepLines/>
      </w:pPr>
      <w:r>
        <w:rPr>
          <w:rFonts w:ascii="Times New Roman" w:hAnsi="Times New Roman" w:cs="Times New Roman" w:eastAsia="SimSun"/>
          <w:color w:val="7B4B2A"/>
          <w:lang w:val="vi-VN"/>
        </w:rPr>
        <w:t xml:space="preserve">Eight Difficulties; </w:t>
      </w:r>
      <w:r>
        <w:rPr>
          <w:rFonts w:ascii="Times New Roman" w:hAnsi="Times New Roman" w:cs="Times New Roman" w:eastAsia="SimSun"/>
          <w:b/>
          <w:color w:val="7B4B2A"/>
          <w:lang w:val="vi-VN"/>
        </w:rPr>
        <w:t>tám nạn</w:t>
      </w:r>
      <w:r>
        <w:rPr>
          <w:rFonts w:ascii="Times New Roman" w:hAnsi="Times New Roman" w:cs="Times New Roman" w:eastAsia="SimSun"/>
          <w:color w:val="7B4B2A"/>
          <w:lang w:val="vi-VN"/>
        </w:rPr>
        <w:t xml:space="preserve"> | Tám hoàn cảnh bị xem là đặc biệt cản trở việc nghe và hành trì Chánh pháp, như tái sanh vào cảnh giới đau khổ hoặc ở thời và nơi giáo pháp không hiện hữu.</w:t>
      </w:r>
    </w:p>
    <w:p>
      <w:pPr>
        <w:pStyle w:val="PairEnglish"/>
        <w:keepLines/>
      </w:pPr>
      <w:r>
        <w:rPr>
          <w:rFonts w:ascii="Times New Roman" w:hAnsi="Times New Roman" w:cs="Times New Roman" w:eastAsia="SimSun"/>
          <w:color w:val="174F4B"/>
          <w:lang w:val="en-AU"/>
        </w:rPr>
        <w:t>Eight kinds of voices; Four kinds of eloquence | Ideal qualities of awakened speech: a voice that is clear and fitting for listeners, together with unobstructed command of meaning, teaching, expression, and explanation.</w:t>
      </w:r>
    </w:p>
    <w:p>
      <w:pPr>
        <w:pStyle w:val="PairVietnamese"/>
        <w:keepLines/>
      </w:pPr>
      <w:r>
        <w:rPr>
          <w:rFonts w:ascii="Times New Roman" w:hAnsi="Times New Roman" w:cs="Times New Roman" w:eastAsia="SimSun"/>
          <w:color w:val="7B4B2A"/>
          <w:lang w:val="vi-VN"/>
        </w:rPr>
        <w:t xml:space="preserve">Eight kinds of voices; Four kinds of eloquence; </w:t>
      </w:r>
      <w:r>
        <w:rPr>
          <w:rFonts w:ascii="Times New Roman" w:hAnsi="Times New Roman" w:cs="Times New Roman" w:eastAsia="SimSun"/>
          <w:b/>
          <w:color w:val="7B4B2A"/>
          <w:lang w:val="vi-VN"/>
        </w:rPr>
        <w:t>tám loại âm thanh; bốn vô ngại biện</w:t>
      </w:r>
      <w:r>
        <w:rPr>
          <w:rFonts w:ascii="Times New Roman" w:hAnsi="Times New Roman" w:cs="Times New Roman" w:eastAsia="SimSun"/>
          <w:color w:val="7B4B2A"/>
          <w:lang w:val="vi-VN"/>
        </w:rPr>
        <w:t xml:space="preserve"> | Những phẩm chất lý tưởng của lời nói giác ngộ: giọng nói rõ ràng, thích hợp người nghe, cùng khả năng thông suốt không chướng ngại về nghĩa, pháp, ngôn từ và biện giải.</w:t>
      </w:r>
    </w:p>
    <w:p>
      <w:pPr>
        <w:pStyle w:val="PairEnglish"/>
        <w:keepLines/>
      </w:pPr>
      <w:r>
        <w:rPr>
          <w:rFonts w:ascii="Times New Roman" w:hAnsi="Times New Roman" w:cs="Times New Roman" w:eastAsia="SimSun"/>
          <w:color w:val="174F4B"/>
          <w:lang w:val="en-AU"/>
        </w:rPr>
        <w:t>Eight Liberations | Eight advanced meditative releases, moving from disciplined contemplation of form through the formless concentrations to complete cessation.</w:t>
      </w:r>
    </w:p>
    <w:p>
      <w:pPr>
        <w:pStyle w:val="PairVietnamese"/>
        <w:keepLines/>
      </w:pPr>
      <w:r>
        <w:rPr>
          <w:rFonts w:ascii="Times New Roman" w:hAnsi="Times New Roman" w:cs="Times New Roman" w:eastAsia="SimSun"/>
          <w:color w:val="7B4B2A"/>
          <w:lang w:val="vi-VN"/>
        </w:rPr>
        <w:t xml:space="preserve">Eight Liberations; </w:t>
      </w:r>
      <w:r>
        <w:rPr>
          <w:rFonts w:ascii="Times New Roman" w:hAnsi="Times New Roman" w:cs="Times New Roman" w:eastAsia="SimSun"/>
          <w:b/>
          <w:color w:val="7B4B2A"/>
          <w:lang w:val="vi-VN"/>
        </w:rPr>
        <w:t>tám giải thoát</w:t>
      </w:r>
      <w:r>
        <w:rPr>
          <w:rFonts w:ascii="Times New Roman" w:hAnsi="Times New Roman" w:cs="Times New Roman" w:eastAsia="SimSun"/>
          <w:color w:val="7B4B2A"/>
          <w:lang w:val="vi-VN"/>
        </w:rPr>
        <w:t xml:space="preserve"> | Tám sự giải thoát thiền định cao cấp, đi từ phép quán sắc có kỷ luật qua các định vô sắc đến diệt tận.</w:t>
      </w:r>
    </w:p>
    <w:p>
      <w:pPr>
        <w:pStyle w:val="PairEnglish"/>
        <w:keepLines/>
      </w:pPr>
      <w:r>
        <w:rPr>
          <w:rFonts w:ascii="Times New Roman" w:hAnsi="Times New Roman" w:cs="Times New Roman" w:eastAsia="SimSun"/>
          <w:color w:val="174F4B"/>
          <w:lang w:val="en-AU"/>
        </w:rPr>
        <w:t>Eight Masteries of the Self | A Mahāyāna expression for the Buddha’s complete freedom and ability to manifest and act without the limitations of ordinary clinging. It is not the ordinary ego gaining total control.</w:t>
      </w:r>
    </w:p>
    <w:p>
      <w:pPr>
        <w:pStyle w:val="PairVietnamese"/>
        <w:keepLines/>
      </w:pPr>
      <w:r>
        <w:rPr>
          <w:rFonts w:ascii="Times New Roman" w:hAnsi="Times New Roman" w:cs="Times New Roman" w:eastAsia="SimSun"/>
          <w:color w:val="7B4B2A"/>
          <w:lang w:val="vi-VN"/>
        </w:rPr>
        <w:t xml:space="preserve">Eight Masteries of the Self; </w:t>
      </w:r>
      <w:r>
        <w:rPr>
          <w:rFonts w:ascii="Times New Roman" w:hAnsi="Times New Roman" w:cs="Times New Roman" w:eastAsia="SimSun"/>
          <w:b/>
          <w:color w:val="7B4B2A"/>
          <w:lang w:val="vi-VN"/>
        </w:rPr>
        <w:t>tám tự tại</w:t>
      </w:r>
      <w:r>
        <w:rPr>
          <w:rFonts w:ascii="Times New Roman" w:hAnsi="Times New Roman" w:cs="Times New Roman" w:eastAsia="SimSun"/>
          <w:color w:val="7B4B2A"/>
          <w:lang w:val="vi-VN"/>
        </w:rPr>
        <w:t xml:space="preserve"> | Cách nói Đại thừa về sự tự do và năng lực viên mãn của Đức Phật để ứng hiện và hành động không bị hạn chế bởi chấp thủ thông thường. Đây không phải bản ngã bình thường đạt quyền kiểm soát tuyệt đối.</w:t>
      </w:r>
    </w:p>
    <w:p>
      <w:pPr>
        <w:pStyle w:val="PairEnglish"/>
        <w:keepLines/>
      </w:pPr>
      <w:r>
        <w:rPr>
          <w:rFonts w:ascii="Times New Roman" w:hAnsi="Times New Roman" w:cs="Times New Roman" w:eastAsia="SimSun"/>
          <w:color w:val="174F4B"/>
          <w:lang w:val="en-AU"/>
        </w:rPr>
        <w:t>Eight Precepts | A one-day or short-term lay discipline: refraining from killing, stealing, sexual activity, false speech, intoxicants, eating after noon, entertainment or adornment, and luxurious beds or seats.</w:t>
      </w:r>
    </w:p>
    <w:p>
      <w:pPr>
        <w:pStyle w:val="PairVietnamese"/>
        <w:keepLines/>
      </w:pPr>
      <w:r>
        <w:rPr>
          <w:rFonts w:ascii="Times New Roman" w:hAnsi="Times New Roman" w:cs="Times New Roman" w:eastAsia="SimSun"/>
          <w:color w:val="7B4B2A"/>
          <w:lang w:val="vi-VN"/>
        </w:rPr>
        <w:t xml:space="preserve">Eight Precepts; </w:t>
      </w:r>
      <w:r>
        <w:rPr>
          <w:rFonts w:ascii="Times New Roman" w:hAnsi="Times New Roman" w:cs="Times New Roman" w:eastAsia="SimSun"/>
          <w:b/>
          <w:color w:val="7B4B2A"/>
          <w:lang w:val="vi-VN"/>
        </w:rPr>
        <w:t>bát quan trai giới</w:t>
      </w:r>
      <w:r>
        <w:rPr>
          <w:rFonts w:ascii="Times New Roman" w:hAnsi="Times New Roman" w:cs="Times New Roman" w:eastAsia="SimSun"/>
          <w:color w:val="7B4B2A"/>
          <w:lang w:val="vi-VN"/>
        </w:rPr>
        <w:t xml:space="preserve"> | Kỷ luật cư sĩ trong một ngày hoặc thời gian ngắn: tránh sát sanh, trộm cắp, hoạt động tình dục, nói dối, chất say, ăn sau giờ ngọ, vui chơi hay trang sức, và giường ghế sang trọng.</w:t>
      </w:r>
    </w:p>
    <w:p>
      <w:pPr>
        <w:pStyle w:val="PairEnglish"/>
        <w:keepLines/>
      </w:pPr>
      <w:r>
        <w:rPr>
          <w:rFonts w:ascii="Times New Roman" w:hAnsi="Times New Roman" w:cs="Times New Roman" w:eastAsia="SimSun"/>
          <w:color w:val="174F4B"/>
          <w:lang w:val="en-AU"/>
        </w:rPr>
        <w:t>Eight Seasonal Markers | Traditional observance dates tied to the changing seasons. The English text does not state exactly which calendar scheme is intended.</w:t>
      </w:r>
    </w:p>
    <w:p>
      <w:pPr>
        <w:pStyle w:val="PairVietnamese"/>
        <w:keepLines/>
      </w:pPr>
      <w:r>
        <w:rPr>
          <w:rFonts w:ascii="Times New Roman" w:hAnsi="Times New Roman" w:cs="Times New Roman" w:eastAsia="SimSun"/>
          <w:color w:val="7B4B2A"/>
          <w:lang w:val="vi-VN"/>
        </w:rPr>
        <w:t xml:space="preserve">Eight Seasonal Markers; </w:t>
      </w:r>
      <w:r>
        <w:rPr>
          <w:rFonts w:ascii="Times New Roman" w:hAnsi="Times New Roman" w:cs="Times New Roman" w:eastAsia="SimSun"/>
          <w:b/>
          <w:color w:val="7B4B2A"/>
          <w:lang w:val="vi-VN"/>
        </w:rPr>
        <w:t>tám tiết khí</w:t>
      </w:r>
      <w:r>
        <w:rPr>
          <w:rFonts w:ascii="Times New Roman" w:hAnsi="Times New Roman" w:cs="Times New Roman" w:eastAsia="SimSun"/>
          <w:color w:val="7B4B2A"/>
          <w:lang w:val="vi-VN"/>
        </w:rPr>
        <w:t xml:space="preserve"> | Những ngày hành trì truyền thống gắn với sự thay đổi mùa. Bản tiếng Anh không nói rõ hệ lịch nào được nhắm đến.</w:t>
      </w:r>
    </w:p>
    <w:p>
      <w:pPr>
        <w:pStyle w:val="PairEnglish"/>
        <w:keepLines/>
      </w:pPr>
      <w:r>
        <w:rPr>
          <w:rFonts w:ascii="Times New Roman" w:hAnsi="Times New Roman" w:cs="Times New Roman" w:eastAsia="SimSun"/>
          <w:color w:val="174F4B"/>
          <w:lang w:val="en-AU"/>
        </w:rPr>
        <w:t>Eight Sufferings | Birth, ageing, illness, death, separation from what one loves, meeting what one dislikes, not getting what one wants, and suffering connected with the five aggregates.</w:t>
      </w:r>
    </w:p>
    <w:p>
      <w:pPr>
        <w:pStyle w:val="PairVietnamese"/>
        <w:keepLines/>
      </w:pPr>
      <w:r>
        <w:rPr>
          <w:rFonts w:ascii="Times New Roman" w:hAnsi="Times New Roman" w:cs="Times New Roman" w:eastAsia="SimSun"/>
          <w:color w:val="7B4B2A"/>
          <w:lang w:val="vi-VN"/>
        </w:rPr>
        <w:t xml:space="preserve">Eight Sufferings; </w:t>
      </w:r>
      <w:r>
        <w:rPr>
          <w:rFonts w:ascii="Times New Roman" w:hAnsi="Times New Roman" w:cs="Times New Roman" w:eastAsia="SimSun"/>
          <w:b/>
          <w:color w:val="7B4B2A"/>
          <w:lang w:val="vi-VN"/>
        </w:rPr>
        <w:t>tám khổ</w:t>
      </w:r>
      <w:r>
        <w:rPr>
          <w:rFonts w:ascii="Times New Roman" w:hAnsi="Times New Roman" w:cs="Times New Roman" w:eastAsia="SimSun"/>
          <w:color w:val="7B4B2A"/>
          <w:lang w:val="vi-VN"/>
        </w:rPr>
        <w:t xml:space="preserve"> | Sanh, già, bệnh, chết, xa lìa điều thương, gặp điều ghét, cầu không được và khổ gắn với năm uẩn.</w:t>
      </w:r>
    </w:p>
    <w:p>
      <w:pPr>
        <w:pStyle w:val="PairEnglish"/>
        <w:keepLines/>
      </w:pPr>
      <w:r>
        <w:rPr>
          <w:rFonts w:ascii="Times New Roman" w:hAnsi="Times New Roman" w:cs="Times New Roman" w:eastAsia="SimSun"/>
          <w:color w:val="174F4B"/>
          <w:lang w:val="en-AU"/>
        </w:rPr>
        <w:t>Eight Worldly Winds | Gain and loss, praise and blame, fame and disgrace, pleasure and pain – the changing conditions that can push an unsteady mind around.</w:t>
      </w:r>
    </w:p>
    <w:p>
      <w:pPr>
        <w:pStyle w:val="PairVietnamese"/>
        <w:keepLines/>
      </w:pPr>
      <w:r>
        <w:rPr>
          <w:rFonts w:ascii="Times New Roman" w:hAnsi="Times New Roman" w:cs="Times New Roman" w:eastAsia="SimSun"/>
          <w:color w:val="7B4B2A"/>
          <w:lang w:val="vi-VN"/>
        </w:rPr>
        <w:t xml:space="preserve">Eight Worldly Winds; </w:t>
      </w:r>
      <w:r>
        <w:rPr>
          <w:rFonts w:ascii="Times New Roman" w:hAnsi="Times New Roman" w:cs="Times New Roman" w:eastAsia="SimSun"/>
          <w:b/>
          <w:color w:val="7B4B2A"/>
          <w:lang w:val="vi-VN"/>
        </w:rPr>
        <w:t>bát phong</w:t>
      </w:r>
      <w:r>
        <w:rPr>
          <w:rFonts w:ascii="Times New Roman" w:hAnsi="Times New Roman" w:cs="Times New Roman" w:eastAsia="SimSun"/>
          <w:color w:val="7B4B2A"/>
          <w:lang w:val="vi-VN"/>
        </w:rPr>
        <w:t xml:space="preserve"> | Được và mất, khen và chê, danh thơm và tiếng xấu, vui và khổ, là những hoàn cảnh thay đổi có thể xô đẩy một cái tâm không vững.</w:t>
      </w:r>
    </w:p>
    <w:p>
      <w:pPr>
        <w:pStyle w:val="PairEnglish"/>
        <w:keepLines/>
      </w:pPr>
      <w:r>
        <w:rPr>
          <w:rFonts w:ascii="Times New Roman" w:hAnsi="Times New Roman" w:cs="Times New Roman" w:eastAsia="SimSun"/>
          <w:color w:val="174F4B"/>
          <w:lang w:val="en-AU"/>
        </w:rPr>
        <w:t>Eighteen Distinct Traits | Eighteen qualities traditionally said to distinguish a Buddha’s perfect conduct, mindfulness, concentration, wisdom, and liberating activity.</w:t>
      </w:r>
    </w:p>
    <w:p>
      <w:pPr>
        <w:pStyle w:val="PairVietnamese"/>
        <w:keepLines/>
      </w:pPr>
      <w:r>
        <w:rPr>
          <w:rFonts w:ascii="Times New Roman" w:hAnsi="Times New Roman" w:cs="Times New Roman" w:eastAsia="SimSun"/>
          <w:color w:val="7B4B2A"/>
          <w:lang w:val="vi-VN"/>
        </w:rPr>
        <w:t xml:space="preserve">Eighteen Distinct Traits; </w:t>
      </w:r>
      <w:r>
        <w:rPr>
          <w:rFonts w:ascii="Times New Roman" w:hAnsi="Times New Roman" w:cs="Times New Roman" w:eastAsia="SimSun"/>
          <w:b/>
          <w:color w:val="7B4B2A"/>
          <w:lang w:val="vi-VN"/>
        </w:rPr>
        <w:t>mười tám pháp bất cộng</w:t>
      </w:r>
      <w:r>
        <w:rPr>
          <w:rFonts w:ascii="Times New Roman" w:hAnsi="Times New Roman" w:cs="Times New Roman" w:eastAsia="SimSun"/>
          <w:color w:val="7B4B2A"/>
          <w:lang w:val="vi-VN"/>
        </w:rPr>
        <w:t xml:space="preserve"> | Mười tám phẩm chất theo truyền thống phân biệt hạnh, chánh niệm, định, trí tuệ và hoạt động giải thoát viên mãn của một vị Phật.</w:t>
      </w:r>
    </w:p>
    <w:p>
      <w:pPr>
        <w:pStyle w:val="PairEnglish"/>
        <w:keepLines/>
      </w:pPr>
      <w:r>
        <w:rPr>
          <w:rFonts w:ascii="Times New Roman" w:hAnsi="Times New Roman" w:cs="Times New Roman" w:eastAsia="SimSun"/>
          <w:color w:val="174F4B"/>
          <w:lang w:val="en-AU"/>
        </w:rPr>
        <w:t>Eighteen Realms | The six sense organs, their six objects, and the six corresponding consciousnesses. Together they describe the structure of ordinary experience.</w:t>
      </w:r>
    </w:p>
    <w:p>
      <w:pPr>
        <w:pStyle w:val="PairVietnamese"/>
        <w:keepLines/>
      </w:pPr>
      <w:r>
        <w:rPr>
          <w:rFonts w:ascii="Times New Roman" w:hAnsi="Times New Roman" w:cs="Times New Roman" w:eastAsia="SimSun"/>
          <w:color w:val="7B4B2A"/>
          <w:lang w:val="vi-VN"/>
        </w:rPr>
        <w:t xml:space="preserve">Eighteen Realms; </w:t>
      </w:r>
      <w:r>
        <w:rPr>
          <w:rFonts w:ascii="Times New Roman" w:hAnsi="Times New Roman" w:cs="Times New Roman" w:eastAsia="SimSun"/>
          <w:b/>
          <w:color w:val="7B4B2A"/>
          <w:lang w:val="vi-VN"/>
        </w:rPr>
        <w:t>mười tám giới</w:t>
      </w:r>
      <w:r>
        <w:rPr>
          <w:rFonts w:ascii="Times New Roman" w:hAnsi="Times New Roman" w:cs="Times New Roman" w:eastAsia="SimSun"/>
          <w:color w:val="7B4B2A"/>
          <w:lang w:val="vi-VN"/>
        </w:rPr>
        <w:t xml:space="preserve"> | Sáu căn, sáu trần và sáu thức tương ứng. Hợp lại, chúng mô tả cấu trúc của trải nghiệm thông thường.</w:t>
      </w:r>
    </w:p>
    <w:p>
      <w:pPr>
        <w:pStyle w:val="PairEnglish"/>
        <w:keepLines/>
      </w:pPr>
      <w:r>
        <w:rPr>
          <w:rFonts w:ascii="Times New Roman" w:hAnsi="Times New Roman" w:cs="Times New Roman" w:eastAsia="SimSun"/>
          <w:color w:val="174F4B"/>
          <w:lang w:val="en-AU"/>
        </w:rPr>
        <w:t>Eighty-Four Thousand Gates of Affliction | A conventional enormous number representing the full variety of mental defilements. It corresponds to the image of equally numerous Dharma gates that can remedy them.</w:t>
      </w:r>
    </w:p>
    <w:p>
      <w:pPr>
        <w:pStyle w:val="PairVietnamese"/>
        <w:keepLines/>
      </w:pPr>
      <w:r>
        <w:rPr>
          <w:rFonts w:ascii="Times New Roman" w:hAnsi="Times New Roman" w:cs="Times New Roman" w:eastAsia="SimSun"/>
          <w:color w:val="7B4B2A"/>
          <w:lang w:val="vi-VN"/>
        </w:rPr>
        <w:t xml:space="preserve">Eighty-Four Thousand Gates of Affliction; </w:t>
      </w:r>
      <w:r>
        <w:rPr>
          <w:rFonts w:ascii="Times New Roman" w:hAnsi="Times New Roman" w:cs="Times New Roman" w:eastAsia="SimSun"/>
          <w:b/>
          <w:color w:val="7B4B2A"/>
          <w:lang w:val="vi-VN"/>
        </w:rPr>
        <w:t>tám mươi bốn ngàn cửa phiền não</w:t>
      </w:r>
      <w:r>
        <w:rPr>
          <w:rFonts w:ascii="Times New Roman" w:hAnsi="Times New Roman" w:cs="Times New Roman" w:eastAsia="SimSun"/>
          <w:color w:val="7B4B2A"/>
          <w:lang w:val="vi-VN"/>
        </w:rPr>
        <w:t xml:space="preserve"> | Con số rất lớn theo quy ước tượng trưng cho toàn thể sự đa dạng của cấu uế tâm. Nó tương ứng với hình ảnh cùng số pháp môn có thể đối trị chúng.</w:t>
      </w:r>
    </w:p>
    <w:p>
      <w:pPr>
        <w:pStyle w:val="PairEnglish"/>
        <w:keepLines/>
      </w:pPr>
      <w:r>
        <w:rPr>
          <w:rFonts w:ascii="Times New Roman" w:hAnsi="Times New Roman" w:cs="Times New Roman" w:eastAsia="SimSun"/>
          <w:color w:val="174F4B"/>
          <w:lang w:val="en-AU"/>
        </w:rPr>
        <w:t>Eleven Biases; Eleven Pervasive Afflictions | The PDF’s “Biases” translates a list of afflictions that spread through many other confused states. Seven concern misunderstanding the truth of suffering – five wrong views, doubt, and ignorance – and four concern its origin – wrong view, attachment to views, doubt, and ignorance.</w:t>
      </w:r>
    </w:p>
    <w:p>
      <w:pPr>
        <w:pStyle w:val="PairVietnamese"/>
        <w:keepLines/>
      </w:pPr>
      <w:r>
        <w:rPr>
          <w:rFonts w:ascii="Times New Roman" w:hAnsi="Times New Roman" w:cs="Times New Roman" w:eastAsia="SimSun"/>
          <w:color w:val="7B4B2A"/>
          <w:lang w:val="vi-VN"/>
        </w:rPr>
        <w:t xml:space="preserve">Eleven Biases; Eleven Pervasive Afflictions; </w:t>
      </w:r>
      <w:r>
        <w:rPr>
          <w:rFonts w:ascii="Times New Roman" w:hAnsi="Times New Roman" w:cs="Times New Roman" w:eastAsia="SimSun"/>
          <w:b/>
          <w:color w:val="7B4B2A"/>
          <w:lang w:val="vi-VN"/>
        </w:rPr>
        <w:t>mười một thiên lệch; mười một biến hành phiền não</w:t>
      </w:r>
      <w:r>
        <w:rPr>
          <w:rFonts w:ascii="Times New Roman" w:hAnsi="Times New Roman" w:cs="Times New Roman" w:eastAsia="SimSun"/>
          <w:color w:val="7B4B2A"/>
          <w:lang w:val="vi-VN"/>
        </w:rPr>
        <w:t xml:space="preserve"> | Từ “Biases” trong tệp PDF dịch một danh sách phiền não lan khắp nhiều trạng thái mê lầm khác. Bảy điều liên quan đến hiểu sai sự thật về khổ, gồm năm tà kiến, nghi và vô minh; bốn điều liên quan đến nguồn gốc khổ, gồm tà kiến, chấp kiến, nghi và vô minh.</w:t>
      </w:r>
    </w:p>
    <w:p>
      <w:pPr>
        <w:pStyle w:val="PairEnglish"/>
        <w:keepLines/>
      </w:pPr>
      <w:r>
        <w:rPr>
          <w:rFonts w:ascii="Times New Roman" w:hAnsi="Times New Roman" w:cs="Times New Roman" w:eastAsia="SimSun"/>
          <w:color w:val="174F4B"/>
          <w:lang w:val="en-AU"/>
        </w:rPr>
        <w:t>Eleven Kinds of Emptiness | Eleven applications of insight into the lack of fixed, independent essence. Different scholastic presentations vary, and the PDF does not list the eleven.</w:t>
      </w:r>
    </w:p>
    <w:p>
      <w:pPr>
        <w:pStyle w:val="PairVietnamese"/>
        <w:keepLines/>
      </w:pPr>
      <w:r>
        <w:rPr>
          <w:rFonts w:ascii="Times New Roman" w:hAnsi="Times New Roman" w:cs="Times New Roman" w:eastAsia="SimSun"/>
          <w:color w:val="7B4B2A"/>
          <w:lang w:val="vi-VN"/>
        </w:rPr>
        <w:t xml:space="preserve">Eleven Kinds of Emptiness; </w:t>
      </w:r>
      <w:r>
        <w:rPr>
          <w:rFonts w:ascii="Times New Roman" w:hAnsi="Times New Roman" w:cs="Times New Roman" w:eastAsia="SimSun"/>
          <w:b/>
          <w:color w:val="7B4B2A"/>
          <w:lang w:val="vi-VN"/>
        </w:rPr>
        <w:t>mười một loại không</w:t>
      </w:r>
      <w:r>
        <w:rPr>
          <w:rFonts w:ascii="Times New Roman" w:hAnsi="Times New Roman" w:cs="Times New Roman" w:eastAsia="SimSun"/>
          <w:color w:val="7B4B2A"/>
          <w:lang w:val="vi-VN"/>
        </w:rPr>
        <w:t xml:space="preserve"> | Mười một cách vận dụng tuệ giác về sự không có bản chất cố định, độc lập. Các trình bày học thuật khác nhau, và tệp PDF không liệt kê mười một loại.</w:t>
      </w:r>
    </w:p>
    <w:p>
      <w:pPr>
        <w:pStyle w:val="PairEnglish"/>
        <w:keepLines/>
      </w:pPr>
      <w:r>
        <w:rPr>
          <w:rFonts w:ascii="Times New Roman" w:hAnsi="Times New Roman" w:cs="Times New Roman" w:eastAsia="SimSun"/>
          <w:color w:val="174F4B"/>
          <w:lang w:val="en-AU"/>
        </w:rPr>
        <w:t>Emptiness; empty nature | The teaching that things have no fixed, independent essence; they exist through causes, conditions, parts, and concepts. “Empty” does not mean that nothing exists or that actions have no consequences.</w:t>
      </w:r>
    </w:p>
    <w:p>
      <w:pPr>
        <w:pStyle w:val="PairVietnamese"/>
        <w:keepLines/>
      </w:pPr>
      <w:r>
        <w:rPr>
          <w:rFonts w:ascii="Times New Roman" w:hAnsi="Times New Roman" w:cs="Times New Roman" w:eastAsia="SimSun"/>
          <w:color w:val="7B4B2A"/>
          <w:lang w:val="vi-VN"/>
        </w:rPr>
        <w:t xml:space="preserve">Emptiness; empty nature; </w:t>
      </w:r>
      <w:r>
        <w:rPr>
          <w:rFonts w:ascii="Times New Roman" w:hAnsi="Times New Roman" w:cs="Times New Roman" w:eastAsia="SimSun"/>
          <w:b/>
          <w:color w:val="7B4B2A"/>
          <w:lang w:val="vi-VN"/>
        </w:rPr>
        <w:t>tánh không; tự tánh không</w:t>
      </w:r>
      <w:r>
        <w:rPr>
          <w:rFonts w:ascii="Times New Roman" w:hAnsi="Times New Roman" w:cs="Times New Roman" w:eastAsia="SimSun"/>
          <w:color w:val="7B4B2A"/>
          <w:lang w:val="vi-VN"/>
        </w:rPr>
        <w:t xml:space="preserve"> | Giáo lý rằng sự vật không có bản chất cố định, độc lập; chúng tồn tại nhờ nhân, duyên, các bộ phận và khái niệm. “Không” không có nghĩa là không gì tồn tại hoặc hành động không có hậu quả.</w:t>
      </w:r>
    </w:p>
    <w:p>
      <w:pPr>
        <w:pStyle w:val="PairEnglish"/>
        <w:keepLines/>
      </w:pPr>
      <w:r>
        <w:rPr>
          <w:rFonts w:ascii="Times New Roman" w:hAnsi="Times New Roman" w:cs="Times New Roman" w:eastAsia="SimSun"/>
          <w:color w:val="174F4B"/>
          <w:lang w:val="en-AU"/>
        </w:rPr>
        <w:t>Enmity; karmic enmity; spiteful karma | A hostile relationship believed to have been created by past harm and carried forward through karmic causes. Repentance is presented as a way to end the cycle of retaliation.</w:t>
      </w:r>
    </w:p>
    <w:p>
      <w:pPr>
        <w:pStyle w:val="PairVietnamese"/>
        <w:keepLines/>
      </w:pPr>
      <w:r>
        <w:rPr>
          <w:rFonts w:ascii="Times New Roman" w:hAnsi="Times New Roman" w:cs="Times New Roman" w:eastAsia="SimSun"/>
          <w:color w:val="7B4B2A"/>
          <w:lang w:val="vi-VN"/>
        </w:rPr>
        <w:t xml:space="preserve">Enmity; karmic enmity; spiteful karma; </w:t>
      </w:r>
      <w:r>
        <w:rPr>
          <w:rFonts w:ascii="Times New Roman" w:hAnsi="Times New Roman" w:cs="Times New Roman" w:eastAsia="SimSun"/>
          <w:b/>
          <w:color w:val="7B4B2A"/>
          <w:lang w:val="vi-VN"/>
        </w:rPr>
        <w:t>oán thù; nghiệp oán; nghiệp hiềm hận</w:t>
      </w:r>
      <w:r>
        <w:rPr>
          <w:rFonts w:ascii="Times New Roman" w:hAnsi="Times New Roman" w:cs="Times New Roman" w:eastAsia="SimSun"/>
          <w:color w:val="7B4B2A"/>
          <w:lang w:val="vi-VN"/>
        </w:rPr>
        <w:t xml:space="preserve"> | Mối quan hệ thù nghịch được cho là do tổn hại quá khứ tạo nên và tiếp diễn theo nhân nghiệp. Sám hối được trình bày như cách chấm dứt vòng trả đũa.</w:t>
      </w:r>
    </w:p>
    <w:p>
      <w:pPr>
        <w:pStyle w:val="PairEnglish"/>
        <w:keepLines/>
      </w:pPr>
      <w:r>
        <w:rPr>
          <w:rFonts w:ascii="Times New Roman" w:hAnsi="Times New Roman" w:cs="Times New Roman" w:eastAsia="SimSun"/>
          <w:color w:val="174F4B"/>
          <w:lang w:val="en-AU"/>
        </w:rPr>
        <w:t>Enter the Dharma flow | Become steadily aligned with the teaching and its movement towards awakening. “Flow” is a metaphor, not a physical stream.</w:t>
      </w:r>
    </w:p>
    <w:p>
      <w:pPr>
        <w:pStyle w:val="PairVietnamese"/>
        <w:keepLines/>
      </w:pPr>
      <w:r>
        <w:rPr>
          <w:rFonts w:ascii="Times New Roman" w:hAnsi="Times New Roman" w:cs="Times New Roman" w:eastAsia="SimSun"/>
          <w:color w:val="7B4B2A"/>
          <w:lang w:val="vi-VN"/>
        </w:rPr>
        <w:t xml:space="preserve">Enter the Dharma flow; </w:t>
      </w:r>
      <w:r>
        <w:rPr>
          <w:rFonts w:ascii="Times New Roman" w:hAnsi="Times New Roman" w:cs="Times New Roman" w:eastAsia="SimSun"/>
          <w:b/>
          <w:color w:val="7B4B2A"/>
          <w:lang w:val="vi-VN"/>
        </w:rPr>
        <w:t>vào dòng Chánh pháp</w:t>
      </w:r>
      <w:r>
        <w:rPr>
          <w:rFonts w:ascii="Times New Roman" w:hAnsi="Times New Roman" w:cs="Times New Roman" w:eastAsia="SimSun"/>
          <w:color w:val="7B4B2A"/>
          <w:lang w:val="vi-VN"/>
        </w:rPr>
        <w:t xml:space="preserve"> | Dần vững vàng thuận theo giáo pháp và hướng đi đến giác ngộ. “Dòng” là ẩn dụ, không phải dòng nước vật chất.</w:t>
      </w:r>
    </w:p>
    <w:p>
      <w:pPr>
        <w:pStyle w:val="PairEnglish"/>
        <w:keepLines/>
      </w:pPr>
      <w:r>
        <w:rPr>
          <w:rFonts w:ascii="Times New Roman" w:hAnsi="Times New Roman" w:cs="Times New Roman" w:eastAsia="SimSun"/>
          <w:color w:val="174F4B"/>
          <w:lang w:val="en-AU"/>
        </w:rPr>
        <w:t>Entering Repentance; Exiting Repentance | Formal prayers that open and close a scroll’s repentance service.</w:t>
      </w:r>
    </w:p>
    <w:p>
      <w:pPr>
        <w:pStyle w:val="PairVietnamese"/>
        <w:keepLines/>
      </w:pPr>
      <w:r>
        <w:rPr>
          <w:rFonts w:ascii="Times New Roman" w:hAnsi="Times New Roman" w:cs="Times New Roman" w:eastAsia="SimSun"/>
          <w:color w:val="7B4B2A"/>
          <w:lang w:val="vi-VN"/>
        </w:rPr>
        <w:t xml:space="preserve">Entering Repentance; Exiting Repentance; </w:t>
      </w:r>
      <w:r>
        <w:rPr>
          <w:rFonts w:ascii="Times New Roman" w:hAnsi="Times New Roman" w:cs="Times New Roman" w:eastAsia="SimSun"/>
          <w:b/>
          <w:color w:val="7B4B2A"/>
          <w:lang w:val="vi-VN"/>
        </w:rPr>
        <w:t>nhập sám; xuất sám</w:t>
      </w:r>
      <w:r>
        <w:rPr>
          <w:rFonts w:ascii="Times New Roman" w:hAnsi="Times New Roman" w:cs="Times New Roman" w:eastAsia="SimSun"/>
          <w:color w:val="7B4B2A"/>
          <w:lang w:val="vi-VN"/>
        </w:rPr>
        <w:t xml:space="preserve"> | Những lời nguyện chính thức mở đầu và kết thúc pháp hội sám hối của một quyển.</w:t>
      </w:r>
    </w:p>
    <w:p>
      <w:pPr>
        <w:pStyle w:val="PairEnglish"/>
        <w:keepLines/>
      </w:pPr>
      <w:r>
        <w:rPr>
          <w:rFonts w:ascii="Times New Roman" w:hAnsi="Times New Roman" w:cs="Times New Roman" w:eastAsia="SimSun"/>
          <w:color w:val="174F4B"/>
          <w:lang w:val="en-AU"/>
        </w:rPr>
        <w:t>Equanimity | A balanced, impartial care that does not collapse into favoritism, hatred, or emotional reactivity. It is one of the Four Limitless Minds.</w:t>
      </w:r>
    </w:p>
    <w:p>
      <w:pPr>
        <w:pStyle w:val="PairVietnamese"/>
        <w:keepLines/>
      </w:pPr>
      <w:r>
        <w:rPr>
          <w:rFonts w:ascii="Times New Roman" w:hAnsi="Times New Roman" w:cs="Times New Roman" w:eastAsia="SimSun"/>
          <w:color w:val="7B4B2A"/>
          <w:lang w:val="vi-VN"/>
        </w:rPr>
        <w:t xml:space="preserve">Equanimity; </w:t>
      </w:r>
      <w:r>
        <w:rPr>
          <w:rFonts w:ascii="Times New Roman" w:hAnsi="Times New Roman" w:cs="Times New Roman" w:eastAsia="SimSun"/>
          <w:b/>
          <w:color w:val="7B4B2A"/>
          <w:lang w:val="vi-VN"/>
        </w:rPr>
        <w:t>xả</w:t>
      </w:r>
      <w:r>
        <w:rPr>
          <w:rFonts w:ascii="Times New Roman" w:hAnsi="Times New Roman" w:cs="Times New Roman" w:eastAsia="SimSun"/>
          <w:color w:val="7B4B2A"/>
          <w:lang w:val="vi-VN"/>
        </w:rPr>
        <w:t xml:space="preserve"> | Sự quan tâm quân bình, không thiên vị, không rơi vào yêu ghét hay phản ứng cảm xúc. Đây là một trong Tứ vô lượng tâm.</w:t>
      </w:r>
    </w:p>
    <w:p>
      <w:pPr>
        <w:pStyle w:val="PairEnglish"/>
        <w:keepLines/>
      </w:pPr>
      <w:r>
        <w:rPr>
          <w:rFonts w:ascii="Times New Roman" w:hAnsi="Times New Roman" w:cs="Times New Roman" w:eastAsia="SimSun"/>
          <w:color w:val="174F4B"/>
          <w:lang w:val="en-AU"/>
        </w:rPr>
        <w:t>Essence and spirit | Traditional language for a person’s vital and conscious aspect. The wording should not automatically be taken as teaching an eternal soul, which Buddhism generally denies.</w:t>
      </w:r>
    </w:p>
    <w:p>
      <w:pPr>
        <w:pStyle w:val="PairVietnamese"/>
        <w:keepLines/>
      </w:pPr>
      <w:r>
        <w:rPr>
          <w:rFonts w:ascii="Times New Roman" w:hAnsi="Times New Roman" w:cs="Times New Roman" w:eastAsia="SimSun"/>
          <w:color w:val="7B4B2A"/>
          <w:lang w:val="vi-VN"/>
        </w:rPr>
        <w:t xml:space="preserve">Essence and spirit; </w:t>
      </w:r>
      <w:r>
        <w:rPr>
          <w:rFonts w:ascii="Times New Roman" w:hAnsi="Times New Roman" w:cs="Times New Roman" w:eastAsia="SimSun"/>
          <w:b/>
          <w:color w:val="7B4B2A"/>
          <w:lang w:val="vi-VN"/>
        </w:rPr>
        <w:t>tinh khí và thần thức</w:t>
      </w:r>
      <w:r>
        <w:rPr>
          <w:rFonts w:ascii="Times New Roman" w:hAnsi="Times New Roman" w:cs="Times New Roman" w:eastAsia="SimSun"/>
          <w:color w:val="7B4B2A"/>
          <w:lang w:val="vi-VN"/>
        </w:rPr>
        <w:t xml:space="preserve"> | Ngôn ngữ truyền thống chỉ phương diện sức sống và ý thức của một người. Không nên tự động hiểu câu chữ này là dạy về linh hồn thường còn, điều Phật giáo nói chung phủ nhận.</w:t>
      </w:r>
    </w:p>
    <w:p>
      <w:pPr>
        <w:pStyle w:val="PairEnglish"/>
        <w:keepLines/>
      </w:pPr>
      <w:r>
        <w:rPr>
          <w:rFonts w:ascii="Times New Roman" w:hAnsi="Times New Roman" w:cs="Times New Roman" w:eastAsia="SimSun"/>
          <w:color w:val="174F4B"/>
          <w:lang w:val="en-AU"/>
        </w:rPr>
        <w:t>Eternal night | A metaphor for the long darkness of ignorance and repeated rebirth without awakening.</w:t>
      </w:r>
    </w:p>
    <w:p>
      <w:pPr>
        <w:pStyle w:val="PairVietnamese"/>
        <w:keepLines/>
      </w:pPr>
      <w:r>
        <w:rPr>
          <w:rFonts w:ascii="Times New Roman" w:hAnsi="Times New Roman" w:cs="Times New Roman" w:eastAsia="SimSun"/>
          <w:color w:val="7B4B2A"/>
          <w:lang w:val="vi-VN"/>
        </w:rPr>
        <w:t xml:space="preserve">Eternal night; </w:t>
      </w:r>
      <w:r>
        <w:rPr>
          <w:rFonts w:ascii="Times New Roman" w:hAnsi="Times New Roman" w:cs="Times New Roman" w:eastAsia="SimSun"/>
          <w:b/>
          <w:color w:val="7B4B2A"/>
          <w:lang w:val="vi-VN"/>
        </w:rPr>
        <w:t>đêm dài vô tận</w:t>
      </w:r>
      <w:r>
        <w:rPr>
          <w:rFonts w:ascii="Times New Roman" w:hAnsi="Times New Roman" w:cs="Times New Roman" w:eastAsia="SimSun"/>
          <w:color w:val="7B4B2A"/>
          <w:lang w:val="vi-VN"/>
        </w:rPr>
        <w:t xml:space="preserve"> | Ẩn dụ cho bóng tối dài lâu của vô minh và tái sanh liên tục mà chưa giác ngộ.</w:t>
      </w:r>
    </w:p>
    <w:p>
      <w:pPr>
        <w:pStyle w:val="PairEnglish"/>
        <w:keepLines/>
      </w:pPr>
      <w:r>
        <w:rPr>
          <w:rFonts w:ascii="Times New Roman" w:hAnsi="Times New Roman" w:cs="Times New Roman" w:eastAsia="SimSun"/>
          <w:color w:val="174F4B"/>
          <w:lang w:val="en-AU"/>
        </w:rPr>
        <w:t>Eternalism and nihilism | Two rejected extremes: believing in an unchanging eternal self, or believing that persons and actions simply become nothing and therefore have no moral consequences.</w:t>
      </w:r>
    </w:p>
    <w:p>
      <w:pPr>
        <w:pStyle w:val="PairVietnamese"/>
        <w:keepLines/>
      </w:pPr>
      <w:r>
        <w:rPr>
          <w:rFonts w:ascii="Times New Roman" w:hAnsi="Times New Roman" w:cs="Times New Roman" w:eastAsia="SimSun"/>
          <w:color w:val="7B4B2A"/>
          <w:lang w:val="vi-VN"/>
        </w:rPr>
        <w:t xml:space="preserve">Eternalism and nihilism; </w:t>
      </w:r>
      <w:r>
        <w:rPr>
          <w:rFonts w:ascii="Times New Roman" w:hAnsi="Times New Roman" w:cs="Times New Roman" w:eastAsia="SimSun"/>
          <w:b/>
          <w:color w:val="7B4B2A"/>
          <w:lang w:val="vi-VN"/>
        </w:rPr>
        <w:t>thường kiến và đoạn kiến</w:t>
      </w:r>
      <w:r>
        <w:rPr>
          <w:rFonts w:ascii="Times New Roman" w:hAnsi="Times New Roman" w:cs="Times New Roman" w:eastAsia="SimSun"/>
          <w:color w:val="7B4B2A"/>
          <w:lang w:val="vi-VN"/>
        </w:rPr>
        <w:t xml:space="preserve"> | Hai cực đoan bị bác bỏ: tin có bản ngã thường còn bất biến, hoặc tin rằng người và hành động đơn giản trở thành hư vô nên không có hậu quả đạo đức.</w:t>
      </w:r>
    </w:p>
    <w:p>
      <w:pPr>
        <w:pStyle w:val="PairEnglish"/>
        <w:keepLines/>
      </w:pPr>
      <w:r>
        <w:rPr>
          <w:rFonts w:ascii="Times New Roman" w:hAnsi="Times New Roman" w:cs="Times New Roman" w:eastAsia="SimSun"/>
          <w:color w:val="174F4B"/>
          <w:lang w:val="en-AU"/>
        </w:rPr>
        <w:t>Eternally abiding Buddha, Dharma, and Sangha | The Triple Gem understood as an enduring source of refuge beyond the lifespan of any one teacher or institution.</w:t>
      </w:r>
    </w:p>
    <w:p>
      <w:pPr>
        <w:pStyle w:val="PairVietnamese"/>
        <w:keepLines/>
      </w:pPr>
      <w:r>
        <w:rPr>
          <w:rFonts w:ascii="Times New Roman" w:hAnsi="Times New Roman" w:cs="Times New Roman" w:eastAsia="SimSun"/>
          <w:color w:val="7B4B2A"/>
          <w:lang w:val="vi-VN"/>
        </w:rPr>
        <w:t xml:space="preserve">Eternally abiding Buddha, Dharma, and Sangha; </w:t>
      </w:r>
      <w:r>
        <w:rPr>
          <w:rFonts w:ascii="Times New Roman" w:hAnsi="Times New Roman" w:cs="Times New Roman" w:eastAsia="SimSun"/>
          <w:b/>
          <w:color w:val="7B4B2A"/>
          <w:lang w:val="vi-VN"/>
        </w:rPr>
        <w:t>Phật, Pháp và Tăng thường trụ</w:t>
      </w:r>
      <w:r>
        <w:rPr>
          <w:rFonts w:ascii="Times New Roman" w:hAnsi="Times New Roman" w:cs="Times New Roman" w:eastAsia="SimSun"/>
          <w:color w:val="7B4B2A"/>
          <w:lang w:val="vi-VN"/>
        </w:rPr>
        <w:t xml:space="preserve"> | Tam Bảo được hiểu là nguồn quy y bền vững, vượt ngoài thọ mạng của bất kỳ một vị thầy hay tổ chức nào.</w:t>
      </w:r>
    </w:p>
    <w:p>
      <w:pPr>
        <w:pStyle w:val="PairEnglish"/>
        <w:keepLines/>
      </w:pPr>
      <w:r>
        <w:rPr>
          <w:rFonts w:ascii="Times New Roman" w:hAnsi="Times New Roman" w:cs="Times New Roman" w:eastAsia="SimSun"/>
          <w:color w:val="174F4B"/>
          <w:lang w:val="en-AU"/>
        </w:rPr>
        <w:t>Expedient means; skilful means | A teaching or action adapted to a particular person’s needs and capacity in order to guide that person towards liberation.</w:t>
      </w:r>
    </w:p>
    <w:p>
      <w:pPr>
        <w:pStyle w:val="PairVietnamese"/>
        <w:keepLines/>
      </w:pPr>
      <w:r>
        <w:rPr>
          <w:rFonts w:ascii="Times New Roman" w:hAnsi="Times New Roman" w:cs="Times New Roman" w:eastAsia="SimSun"/>
          <w:color w:val="7B4B2A"/>
          <w:lang w:val="vi-VN"/>
        </w:rPr>
        <w:t xml:space="preserve">Expedient means; skilful means; </w:t>
      </w:r>
      <w:r>
        <w:rPr>
          <w:rFonts w:ascii="Times New Roman" w:hAnsi="Times New Roman" w:cs="Times New Roman" w:eastAsia="SimSun"/>
          <w:b/>
          <w:color w:val="7B4B2A"/>
          <w:lang w:val="vi-VN"/>
        </w:rPr>
        <w:t>phương tiện; phương tiện thiện xảo</w:t>
      </w:r>
      <w:r>
        <w:rPr>
          <w:rFonts w:ascii="Times New Roman" w:hAnsi="Times New Roman" w:cs="Times New Roman" w:eastAsia="SimSun"/>
          <w:color w:val="7B4B2A"/>
          <w:lang w:val="vi-VN"/>
        </w:rPr>
        <w:t xml:space="preserve"> | Giáo lý hoặc hành động được điều chỉnh theo nhu cầu và căn cơ của một người để dẫn người ấy đến giải thoát.</w:t>
      </w:r>
    </w:p>
    <w:p>
      <w:pPr>
        <w:pStyle w:val="PairEnglish"/>
        <w:keepLines/>
      </w:pPr>
      <w:r>
        <w:rPr>
          <w:rFonts w:ascii="Times New Roman" w:hAnsi="Times New Roman" w:cs="Times New Roman" w:eastAsia="SimSun"/>
          <w:color w:val="174F4B"/>
          <w:lang w:val="en-AU"/>
        </w:rPr>
        <w:t>Field of merit | A person or community towards whom generosity is considered especially spiritually fruitful, just as good soil helps a seed produce a crop.</w:t>
      </w:r>
    </w:p>
    <w:p>
      <w:pPr>
        <w:pStyle w:val="PairVietnamese"/>
        <w:keepLines/>
      </w:pPr>
      <w:r>
        <w:rPr>
          <w:rFonts w:ascii="Times New Roman" w:hAnsi="Times New Roman" w:cs="Times New Roman" w:eastAsia="SimSun"/>
          <w:color w:val="7B4B2A"/>
          <w:lang w:val="vi-VN"/>
        </w:rPr>
        <w:t xml:space="preserve">Field of merit; </w:t>
      </w:r>
      <w:r>
        <w:rPr>
          <w:rFonts w:ascii="Times New Roman" w:hAnsi="Times New Roman" w:cs="Times New Roman" w:eastAsia="SimSun"/>
          <w:b/>
          <w:color w:val="7B4B2A"/>
          <w:lang w:val="vi-VN"/>
        </w:rPr>
        <w:t>ruộng phước; phước điền</w:t>
      </w:r>
      <w:r>
        <w:rPr>
          <w:rFonts w:ascii="Times New Roman" w:hAnsi="Times New Roman" w:cs="Times New Roman" w:eastAsia="SimSun"/>
          <w:color w:val="7B4B2A"/>
          <w:lang w:val="vi-VN"/>
        </w:rPr>
        <w:t xml:space="preserve"> | Người hoặc cộng đồng mà sự bố thí hướng đến được xem là đặc biệt có quả lành về tâm linh, như đất tốt giúp hạt giống sinh hoa màu.</w:t>
      </w:r>
    </w:p>
    <w:p>
      <w:pPr>
        <w:pStyle w:val="PairEnglish"/>
        <w:keepLines/>
      </w:pPr>
      <w:r>
        <w:rPr>
          <w:rFonts w:ascii="Times New Roman" w:hAnsi="Times New Roman" w:cs="Times New Roman" w:eastAsia="SimSun"/>
          <w:color w:val="174F4B"/>
          <w:lang w:val="en-AU"/>
        </w:rPr>
        <w:t>Five Aggregates | Form or body, sensation, perception, volition or mental formations, and consciousness. Buddhism analyzes a person as these changing processes rather than as a permanent self.</w:t>
      </w:r>
    </w:p>
    <w:p>
      <w:pPr>
        <w:pStyle w:val="PairVietnamese"/>
        <w:keepLines/>
      </w:pPr>
      <w:r>
        <w:rPr>
          <w:rFonts w:ascii="Times New Roman" w:hAnsi="Times New Roman" w:cs="Times New Roman" w:eastAsia="SimSun"/>
          <w:color w:val="7B4B2A"/>
          <w:lang w:val="vi-VN"/>
        </w:rPr>
        <w:t xml:space="preserve">Five Aggregates; </w:t>
      </w:r>
      <w:r>
        <w:rPr>
          <w:rFonts w:ascii="Times New Roman" w:hAnsi="Times New Roman" w:cs="Times New Roman" w:eastAsia="SimSun"/>
          <w:b/>
          <w:color w:val="7B4B2A"/>
          <w:lang w:val="vi-VN"/>
        </w:rPr>
        <w:t>năm uẩn</w:t>
      </w:r>
      <w:r>
        <w:rPr>
          <w:rFonts w:ascii="Times New Roman" w:hAnsi="Times New Roman" w:cs="Times New Roman" w:eastAsia="SimSun"/>
          <w:color w:val="7B4B2A"/>
          <w:lang w:val="vi-VN"/>
        </w:rPr>
        <w:t xml:space="preserve"> | Sắc hay thân, thọ, tưởng, hành và thức. Phật giáo phân tích con người thành những tiến trình thay đổi này, thay vì một bản ngã thường còn.</w:t>
      </w:r>
    </w:p>
    <w:p>
      <w:pPr>
        <w:pStyle w:val="PairEnglish"/>
        <w:keepLines/>
      </w:pPr>
      <w:r>
        <w:rPr>
          <w:rFonts w:ascii="Times New Roman" w:hAnsi="Times New Roman" w:cs="Times New Roman" w:eastAsia="SimSun"/>
          <w:color w:val="174F4B"/>
          <w:lang w:val="en-AU"/>
        </w:rPr>
        <w:t>Five celestial attendants; Five Divine Messengers | Signs that awaken a person to life’s vulnerability and moral urgency: a helpless infant, an aged person, a sick person, a person undergoing punishment for wrongdoing, and a dead person. “Messengers” is clearer than the PDF’s “attendants”; they are reminders, not a household retinue.</w:t>
      </w:r>
    </w:p>
    <w:p>
      <w:pPr>
        <w:pStyle w:val="PairVietnamese"/>
        <w:keepLines/>
      </w:pPr>
      <w:r>
        <w:rPr>
          <w:rFonts w:ascii="Times New Roman" w:hAnsi="Times New Roman" w:cs="Times New Roman" w:eastAsia="SimSun"/>
          <w:color w:val="7B4B2A"/>
          <w:lang w:val="vi-VN"/>
        </w:rPr>
        <w:t xml:space="preserve">Five celestial attendants; Five Divine Messengers; </w:t>
      </w:r>
      <w:r>
        <w:rPr>
          <w:rFonts w:ascii="Times New Roman" w:hAnsi="Times New Roman" w:cs="Times New Roman" w:eastAsia="SimSun"/>
          <w:b/>
          <w:color w:val="7B4B2A"/>
          <w:lang w:val="vi-VN"/>
        </w:rPr>
        <w:t>năm vị thiên sứ; năm sứ giả của trời</w:t>
      </w:r>
      <w:r>
        <w:rPr>
          <w:rFonts w:ascii="Times New Roman" w:hAnsi="Times New Roman" w:cs="Times New Roman" w:eastAsia="SimSun"/>
          <w:color w:val="7B4B2A"/>
          <w:lang w:val="vi-VN"/>
        </w:rPr>
        <w:t xml:space="preserve"> | Những dấu hiệu đánh thức con người trước sự mong manh của đời sống và tính cấp thiết đạo đức: trẻ sơ sinh bất lực, người già, người bệnh, người chịu hình phạt vì làm sai và người chết. “Messengers” nên hiểu là “sứ giả”, rõ hơn từ “attendants” trong tệp PDF; họ là lời nhắc, không phải đoàn tùy tùng trong nhà.</w:t>
      </w:r>
    </w:p>
    <w:p>
      <w:pPr>
        <w:pStyle w:val="PairEnglish"/>
        <w:keepLines/>
      </w:pPr>
      <w:r>
        <w:rPr>
          <w:rFonts w:ascii="Times New Roman" w:hAnsi="Times New Roman" w:cs="Times New Roman" w:eastAsia="SimSun"/>
          <w:color w:val="174F4B"/>
          <w:lang w:val="en-AU"/>
        </w:rPr>
        <w:t>Five Coverings | Sense desire, ill will, drowsiness, restlessness and worry, and doubt – mental hindrances that cover clarity and concentration.</w:t>
      </w:r>
    </w:p>
    <w:p>
      <w:pPr>
        <w:pStyle w:val="PairVietnamese"/>
        <w:keepLines/>
      </w:pPr>
      <w:r>
        <w:rPr>
          <w:rFonts w:ascii="Times New Roman" w:hAnsi="Times New Roman" w:cs="Times New Roman" w:eastAsia="SimSun"/>
          <w:color w:val="7B4B2A"/>
          <w:lang w:val="vi-VN"/>
        </w:rPr>
        <w:t xml:space="preserve">Five Coverings; </w:t>
      </w:r>
      <w:r>
        <w:rPr>
          <w:rFonts w:ascii="Times New Roman" w:hAnsi="Times New Roman" w:cs="Times New Roman" w:eastAsia="SimSun"/>
          <w:b/>
          <w:color w:val="7B4B2A"/>
          <w:lang w:val="vi-VN"/>
        </w:rPr>
        <w:t>năm triền cái</w:t>
      </w:r>
      <w:r>
        <w:rPr>
          <w:rFonts w:ascii="Times New Roman" w:hAnsi="Times New Roman" w:cs="Times New Roman" w:eastAsia="SimSun"/>
          <w:color w:val="7B4B2A"/>
          <w:lang w:val="vi-VN"/>
        </w:rPr>
        <w:t xml:space="preserve"> | Tham dục, sân hận, hôn trầm, trạo cử và lo âu, cùng nghi, là các chướng ngại tâm che lấp sự sáng suốt và định.</w:t>
      </w:r>
    </w:p>
    <w:p>
      <w:pPr>
        <w:pStyle w:val="PairEnglish"/>
        <w:keepLines/>
      </w:pPr>
      <w:r>
        <w:rPr>
          <w:rFonts w:ascii="Times New Roman" w:hAnsi="Times New Roman" w:cs="Times New Roman" w:eastAsia="SimSun"/>
          <w:color w:val="174F4B"/>
          <w:lang w:val="en-AU"/>
        </w:rPr>
        <w:t>Five Degenerations | Five worsening conditions said to mark a troubled age: decline in the age itself, views, afflictions, living beings, and lifespan. “Defiled home of the five degenerations” means this difficult world.</w:t>
      </w:r>
    </w:p>
    <w:p>
      <w:pPr>
        <w:pStyle w:val="PairVietnamese"/>
        <w:keepLines/>
      </w:pPr>
      <w:r>
        <w:rPr>
          <w:rFonts w:ascii="Times New Roman" w:hAnsi="Times New Roman" w:cs="Times New Roman" w:eastAsia="SimSun"/>
          <w:color w:val="7B4B2A"/>
          <w:lang w:val="vi-VN"/>
        </w:rPr>
        <w:t xml:space="preserve">Five Degenerations; </w:t>
      </w:r>
      <w:r>
        <w:rPr>
          <w:rFonts w:ascii="Times New Roman" w:hAnsi="Times New Roman" w:cs="Times New Roman" w:eastAsia="SimSun"/>
          <w:b/>
          <w:color w:val="7B4B2A"/>
          <w:lang w:val="vi-VN"/>
        </w:rPr>
        <w:t>năm thứ ô trược</w:t>
      </w:r>
      <w:r>
        <w:rPr>
          <w:rFonts w:ascii="Times New Roman" w:hAnsi="Times New Roman" w:cs="Times New Roman" w:eastAsia="SimSun"/>
          <w:color w:val="7B4B2A"/>
          <w:lang w:val="vi-VN"/>
        </w:rPr>
        <w:t xml:space="preserve"> | Năm tình trạng suy thoái đánh dấu một thời đại khó khăn: kiếp trược, kiến trược, phiền não trược, chúng sanh trược và mạng trược. “Ngôi nhà ô nhiễm của năm thứ suy thoái” nghĩa là thế giới khó khăn này.</w:t>
      </w:r>
    </w:p>
    <w:p>
      <w:pPr>
        <w:pStyle w:val="PairEnglish"/>
        <w:keepLines/>
      </w:pPr>
      <w:r>
        <w:rPr>
          <w:rFonts w:ascii="Times New Roman" w:hAnsi="Times New Roman" w:cs="Times New Roman" w:eastAsia="SimSun"/>
          <w:color w:val="174F4B"/>
          <w:lang w:val="en-AU"/>
        </w:rPr>
        <w:t>Five Desires | Craving for pleasing sights, sounds, smells, tastes, and touches. Some monastic lists use the phrase more broadly for desired material supports.</w:t>
      </w:r>
    </w:p>
    <w:p>
      <w:pPr>
        <w:pStyle w:val="PairVietnamese"/>
        <w:keepLines/>
      </w:pPr>
      <w:r>
        <w:rPr>
          <w:rFonts w:ascii="Times New Roman" w:hAnsi="Times New Roman" w:cs="Times New Roman" w:eastAsia="SimSun"/>
          <w:color w:val="7B4B2A"/>
          <w:lang w:val="vi-VN"/>
        </w:rPr>
        <w:t xml:space="preserve">Five Desires; </w:t>
      </w:r>
      <w:r>
        <w:rPr>
          <w:rFonts w:ascii="Times New Roman" w:hAnsi="Times New Roman" w:cs="Times New Roman" w:eastAsia="SimSun"/>
          <w:b/>
          <w:color w:val="7B4B2A"/>
          <w:lang w:val="vi-VN"/>
        </w:rPr>
        <w:t>năm dục</w:t>
      </w:r>
      <w:r>
        <w:rPr>
          <w:rFonts w:ascii="Times New Roman" w:hAnsi="Times New Roman" w:cs="Times New Roman" w:eastAsia="SimSun"/>
          <w:color w:val="7B4B2A"/>
          <w:lang w:val="vi-VN"/>
        </w:rPr>
        <w:t xml:space="preserve"> | Tham muốn hình sắc, âm thanh, mùi, vị và xúc chạm dễ chịu. Một số danh sách tu viện dùng cụm từ rộng hơn để chỉ các vật dụng được ham muốn.</w:t>
      </w:r>
    </w:p>
    <w:p>
      <w:pPr>
        <w:pStyle w:val="PairEnglish"/>
        <w:keepLines/>
      </w:pPr>
      <w:r>
        <w:rPr>
          <w:rFonts w:ascii="Times New Roman" w:hAnsi="Times New Roman" w:cs="Times New Roman" w:eastAsia="SimSun"/>
          <w:color w:val="174F4B"/>
          <w:lang w:val="en-AU"/>
        </w:rPr>
        <w:t>Five Eyes | Five increasingly profound ways of “seeing”: ordinary physical sight, heavenly sight, wisdom insight, Dharma insight, and a Buddha’s complete vision.</w:t>
      </w:r>
    </w:p>
    <w:p>
      <w:pPr>
        <w:pStyle w:val="PairVietnamese"/>
        <w:keepLines/>
      </w:pPr>
      <w:r>
        <w:rPr>
          <w:rFonts w:ascii="Times New Roman" w:hAnsi="Times New Roman" w:cs="Times New Roman" w:eastAsia="SimSun"/>
          <w:color w:val="7B4B2A"/>
          <w:lang w:val="vi-VN"/>
        </w:rPr>
        <w:t xml:space="preserve">Five Eyes; </w:t>
      </w:r>
      <w:r>
        <w:rPr>
          <w:rFonts w:ascii="Times New Roman" w:hAnsi="Times New Roman" w:cs="Times New Roman" w:eastAsia="SimSun"/>
          <w:b/>
          <w:color w:val="7B4B2A"/>
          <w:lang w:val="vi-VN"/>
        </w:rPr>
        <w:t>năm mắt; ngũ nhãn</w:t>
      </w:r>
      <w:r>
        <w:rPr>
          <w:rFonts w:ascii="Times New Roman" w:hAnsi="Times New Roman" w:cs="Times New Roman" w:eastAsia="SimSun"/>
          <w:color w:val="7B4B2A"/>
          <w:lang w:val="vi-VN"/>
        </w:rPr>
        <w:t xml:space="preserve"> | Năm cách “thấy” ngày càng sâu: nhục nhãn, thiên nhãn, huệ nhãn, pháp nhãn và Phật nhãn viên mãn.</w:t>
      </w:r>
    </w:p>
    <w:p>
      <w:pPr>
        <w:pStyle w:val="PairEnglish"/>
        <w:keepLines/>
      </w:pPr>
      <w:r>
        <w:rPr>
          <w:rFonts w:ascii="Times New Roman" w:hAnsi="Times New Roman" w:cs="Times New Roman" w:eastAsia="SimSun"/>
          <w:color w:val="174F4B"/>
          <w:lang w:val="en-AU"/>
        </w:rPr>
        <w:t>Five Faculties and Five Powers | Faith, effort, mindfulness, concentration, and wisdom. They are “faculties” while developing and “powers” when firmly established.</w:t>
      </w:r>
    </w:p>
    <w:p>
      <w:pPr>
        <w:pStyle w:val="PairVietnamese"/>
        <w:keepLines/>
      </w:pPr>
      <w:r>
        <w:rPr>
          <w:rFonts w:ascii="Times New Roman" w:hAnsi="Times New Roman" w:cs="Times New Roman" w:eastAsia="SimSun"/>
          <w:color w:val="7B4B2A"/>
          <w:lang w:val="vi-VN"/>
        </w:rPr>
        <w:t xml:space="preserve">Five Faculties and Five Powers; </w:t>
      </w:r>
      <w:r>
        <w:rPr>
          <w:rFonts w:ascii="Times New Roman" w:hAnsi="Times New Roman" w:cs="Times New Roman" w:eastAsia="SimSun"/>
          <w:b/>
          <w:color w:val="7B4B2A"/>
          <w:lang w:val="vi-VN"/>
        </w:rPr>
        <w:t>năm căn và năm lực</w:t>
      </w:r>
      <w:r>
        <w:rPr>
          <w:rFonts w:ascii="Times New Roman" w:hAnsi="Times New Roman" w:cs="Times New Roman" w:eastAsia="SimSun"/>
          <w:color w:val="7B4B2A"/>
          <w:lang w:val="vi-VN"/>
        </w:rPr>
        <w:t xml:space="preserve"> | Tín, tấn, niệm, định và tuệ. Chúng là “căn” khi đang phát triển và là “lực” khi đã vững chắc.</w:t>
      </w:r>
    </w:p>
    <w:p>
      <w:pPr>
        <w:pStyle w:val="PairEnglish"/>
        <w:keepLines/>
      </w:pPr>
      <w:r>
        <w:rPr>
          <w:rFonts w:ascii="Times New Roman" w:hAnsi="Times New Roman" w:cs="Times New Roman" w:eastAsia="SimSun"/>
          <w:color w:val="174F4B"/>
          <w:lang w:val="en-AU"/>
        </w:rPr>
        <w:t>Five Forms of Stinginess | Clinging possessively to one’s residence, supporters or family, material gains, praise, or knowledge of the Dharma.</w:t>
      </w:r>
    </w:p>
    <w:p>
      <w:pPr>
        <w:pStyle w:val="PairVietnamese"/>
        <w:keepLines/>
      </w:pPr>
      <w:r>
        <w:rPr>
          <w:rFonts w:ascii="Times New Roman" w:hAnsi="Times New Roman" w:cs="Times New Roman" w:eastAsia="SimSun"/>
          <w:color w:val="7B4B2A"/>
          <w:lang w:val="vi-VN"/>
        </w:rPr>
        <w:t xml:space="preserve">Five Forms of Stinginess; </w:t>
      </w:r>
      <w:r>
        <w:rPr>
          <w:rFonts w:ascii="Times New Roman" w:hAnsi="Times New Roman" w:cs="Times New Roman" w:eastAsia="SimSun"/>
          <w:b/>
          <w:color w:val="7B4B2A"/>
          <w:lang w:val="vi-VN"/>
        </w:rPr>
        <w:t>năm loại xan tham</w:t>
      </w:r>
      <w:r>
        <w:rPr>
          <w:rFonts w:ascii="Times New Roman" w:hAnsi="Times New Roman" w:cs="Times New Roman" w:eastAsia="SimSun"/>
          <w:color w:val="7B4B2A"/>
          <w:lang w:val="vi-VN"/>
        </w:rPr>
        <w:t xml:space="preserve"> | Chấp giữ nơi ở, người hộ trì hay gia đình, lợi dưỡng vật chất, lời khen hoặc kiến thức Chánh pháp như sở hữu riêng.</w:t>
      </w:r>
    </w:p>
    <w:p>
      <w:pPr>
        <w:pStyle w:val="PairEnglish"/>
        <w:keepLines/>
      </w:pPr>
      <w:r>
        <w:rPr>
          <w:rFonts w:ascii="Times New Roman" w:hAnsi="Times New Roman" w:cs="Times New Roman" w:eastAsia="SimSun"/>
          <w:color w:val="174F4B"/>
          <w:lang w:val="en-AU"/>
        </w:rPr>
        <w:t>Five Grave Deeds | The most serious traditional offenses: killing one’s mother, killing one’s father, killing an arhat, maliciously shedding a Buddha’s blood, and causing a schism in the Sangha.</w:t>
      </w:r>
    </w:p>
    <w:p>
      <w:pPr>
        <w:pStyle w:val="PairVietnamese"/>
        <w:keepLines/>
      </w:pPr>
      <w:r>
        <w:rPr>
          <w:rFonts w:ascii="Times New Roman" w:hAnsi="Times New Roman" w:cs="Times New Roman" w:eastAsia="SimSun"/>
          <w:color w:val="7B4B2A"/>
          <w:lang w:val="vi-VN"/>
        </w:rPr>
        <w:t xml:space="preserve">Five Grave Deeds; </w:t>
      </w:r>
      <w:r>
        <w:rPr>
          <w:rFonts w:ascii="Times New Roman" w:hAnsi="Times New Roman" w:cs="Times New Roman" w:eastAsia="SimSun"/>
          <w:b/>
          <w:color w:val="7B4B2A"/>
          <w:lang w:val="vi-VN"/>
        </w:rPr>
        <w:t>năm tội nghịch</w:t>
      </w:r>
      <w:r>
        <w:rPr>
          <w:rFonts w:ascii="Times New Roman" w:hAnsi="Times New Roman" w:cs="Times New Roman" w:eastAsia="SimSun"/>
          <w:color w:val="7B4B2A"/>
          <w:lang w:val="vi-VN"/>
        </w:rPr>
        <w:t xml:space="preserve"> | Những tội nghiêm trọng nhất theo truyền thống: giết mẹ, giết cha, giết A-la-hán, cố ý làm thân Phật chảy máu và phá hòa hợp Tăng.</w:t>
      </w:r>
    </w:p>
    <w:p>
      <w:pPr>
        <w:pStyle w:val="PairEnglish"/>
        <w:keepLines/>
      </w:pPr>
      <w:r>
        <w:rPr>
          <w:rFonts w:ascii="Times New Roman" w:hAnsi="Times New Roman" w:cs="Times New Roman" w:eastAsia="SimSun"/>
          <w:color w:val="174F4B"/>
          <w:lang w:val="en-AU"/>
        </w:rPr>
        <w:t xml:space="preserve">Five kinds of people | The Chinese phrase in the sexual-conduct passage most likely refers to an ancient Vinaya classification of five types of </w:t>
      </w:r>
      <w:r>
        <w:rPr>
          <w:rFonts w:ascii="Times New Roman" w:hAnsi="Times New Roman" w:cs="Times New Roman" w:eastAsia="SimSun"/>
          <w:i/>
          <w:color w:val="174F4B"/>
          <w:lang w:val="en-AU"/>
        </w:rPr>
        <w:t>paṇḍaka</w:t>
      </w:r>
      <w:r>
        <w:rPr>
          <w:rFonts w:ascii="Times New Roman" w:hAnsi="Times New Roman" w:cs="Times New Roman" w:eastAsia="SimSun"/>
          <w:color w:val="174F4B"/>
          <w:lang w:val="en-AU"/>
        </w:rPr>
        <w:t xml:space="preserve"> or “non-male” person. Those categories were based on premodern ideas about anatomy, castration, sexual function, and bodily transformation; the English edition does not name them individually.</w:t>
      </w:r>
    </w:p>
    <w:p>
      <w:pPr>
        <w:pStyle w:val="PairVietnamese"/>
        <w:keepLines/>
      </w:pPr>
      <w:r>
        <w:rPr>
          <w:rFonts w:ascii="Times New Roman" w:hAnsi="Times New Roman" w:cs="Times New Roman" w:eastAsia="SimSun"/>
          <w:color w:val="7B4B2A"/>
          <w:lang w:val="vi-VN"/>
        </w:rPr>
        <w:t xml:space="preserve">Five kinds of people; </w:t>
      </w:r>
      <w:r>
        <w:rPr>
          <w:rFonts w:ascii="Times New Roman" w:hAnsi="Times New Roman" w:cs="Times New Roman" w:eastAsia="SimSun"/>
          <w:b/>
          <w:color w:val="7B4B2A"/>
          <w:lang w:val="vi-VN"/>
        </w:rPr>
        <w:t>năm loại người</w:t>
      </w:r>
      <w:r>
        <w:rPr>
          <w:rFonts w:ascii="Times New Roman" w:hAnsi="Times New Roman" w:cs="Times New Roman" w:eastAsia="SimSun"/>
          <w:color w:val="7B4B2A"/>
          <w:lang w:val="vi-VN"/>
        </w:rPr>
        <w:t xml:space="preserve"> | Cụm chữ Hán trong đoạn về hành vi tình dục rất có thể chỉ cách phân loại năm loại </w:t>
      </w:r>
      <w:r>
        <w:rPr>
          <w:rFonts w:ascii="Times New Roman" w:hAnsi="Times New Roman" w:cs="Times New Roman" w:eastAsia="SimSun"/>
          <w:i/>
          <w:color w:val="7B4B2A"/>
          <w:lang w:val="vi-VN"/>
        </w:rPr>
        <w:t>paṇḍaka</w:t>
      </w:r>
      <w:r>
        <w:rPr>
          <w:rFonts w:ascii="Times New Roman" w:hAnsi="Times New Roman" w:cs="Times New Roman" w:eastAsia="SimSun"/>
          <w:color w:val="7B4B2A"/>
          <w:lang w:val="vi-VN"/>
        </w:rPr>
        <w:t>, tức người “không phải nam”, trong Luật tạng cổ. Các loại ấy dựa trên quan niệm tiền hiện đại về giải phẫu, thiến, chức năng tình dục và biến đổi cơ thể; ấn bản tiếng Anh không nêu tên từng loại.</w:t>
      </w:r>
    </w:p>
    <w:p>
      <w:pPr>
        <w:pStyle w:val="PairEnglish"/>
        <w:keepLines/>
      </w:pPr>
      <w:r>
        <w:rPr>
          <w:rFonts w:ascii="Times New Roman" w:hAnsi="Times New Roman" w:cs="Times New Roman" w:eastAsia="SimSun"/>
          <w:color w:val="174F4B"/>
          <w:lang w:val="en-AU"/>
        </w:rPr>
        <w:t>Five Minds | A technical analysis of stages in a moment of perception, commonly described as first impression, searching attention, decision, wholesome or unwholesome response, and continuation. The PDF does not define the term.</w:t>
      </w:r>
    </w:p>
    <w:p>
      <w:pPr>
        <w:pStyle w:val="PairVietnamese"/>
        <w:keepLines/>
      </w:pPr>
      <w:r>
        <w:rPr>
          <w:rFonts w:ascii="Times New Roman" w:hAnsi="Times New Roman" w:cs="Times New Roman" w:eastAsia="SimSun"/>
          <w:color w:val="7B4B2A"/>
          <w:lang w:val="vi-VN"/>
        </w:rPr>
        <w:t xml:space="preserve">Five Minds; </w:t>
      </w:r>
      <w:r>
        <w:rPr>
          <w:rFonts w:ascii="Times New Roman" w:hAnsi="Times New Roman" w:cs="Times New Roman" w:eastAsia="SimSun"/>
          <w:b/>
          <w:color w:val="7B4B2A"/>
          <w:lang w:val="vi-VN"/>
        </w:rPr>
        <w:t>năm tâm</w:t>
      </w:r>
      <w:r>
        <w:rPr>
          <w:rFonts w:ascii="Times New Roman" w:hAnsi="Times New Roman" w:cs="Times New Roman" w:eastAsia="SimSun"/>
          <w:color w:val="7B4B2A"/>
          <w:lang w:val="vi-VN"/>
        </w:rPr>
        <w:t xml:space="preserve"> | Phân tích kỹ thuật về các giai đoạn trong một sát-na nhận thức, thường được mô tả là ấn tượng đầu tiên, tìm kiếm chú ý, quyết định, phản ứng thiện hay bất thiện và tiếp diễn. Tệp PDF không định nghĩa thuật ngữ này.</w:t>
      </w:r>
    </w:p>
    <w:p>
      <w:pPr>
        <w:pStyle w:val="PairEnglish"/>
        <w:keepLines/>
      </w:pPr>
      <w:r>
        <w:rPr>
          <w:rFonts w:ascii="Times New Roman" w:hAnsi="Times New Roman" w:cs="Times New Roman" w:eastAsia="SimSun"/>
          <w:color w:val="174F4B"/>
          <w:lang w:val="en-AU"/>
        </w:rPr>
        <w:t>Five Parts of the Dharma Body | Five perfected qualities: ethical discipline, concentration, wisdom, liberation, and knowledge or vision of liberation. The PDF once prints “Dhama Body,” apparently a typo for “Dharma Body.”</w:t>
      </w:r>
    </w:p>
    <w:p>
      <w:pPr>
        <w:pStyle w:val="PairVietnamese"/>
        <w:keepLines/>
      </w:pPr>
      <w:r>
        <w:rPr>
          <w:rFonts w:ascii="Times New Roman" w:hAnsi="Times New Roman" w:cs="Times New Roman" w:eastAsia="SimSun"/>
          <w:color w:val="7B4B2A"/>
          <w:lang w:val="vi-VN"/>
        </w:rPr>
        <w:t xml:space="preserve">Five Parts of the Dharma Body; </w:t>
      </w:r>
      <w:r>
        <w:rPr>
          <w:rFonts w:ascii="Times New Roman" w:hAnsi="Times New Roman" w:cs="Times New Roman" w:eastAsia="SimSun"/>
          <w:b/>
          <w:color w:val="7B4B2A"/>
          <w:lang w:val="vi-VN"/>
        </w:rPr>
        <w:t>năm phần Pháp thân; ngũ phần Pháp thân</w:t>
      </w:r>
      <w:r>
        <w:rPr>
          <w:rFonts w:ascii="Times New Roman" w:hAnsi="Times New Roman" w:cs="Times New Roman" w:eastAsia="SimSun"/>
          <w:color w:val="7B4B2A"/>
          <w:lang w:val="vi-VN"/>
        </w:rPr>
        <w:t xml:space="preserve"> | Năm phẩm chất viên mãn: giới, định, tuệ, giải thoát và giải thoát tri kiến. Tệp PDF có một chỗ in “Dhama Body”, dường như là lỗi đánh máy của “Dharma Body”.</w:t>
      </w:r>
    </w:p>
    <w:p>
      <w:pPr>
        <w:pStyle w:val="PairEnglish"/>
        <w:keepLines/>
      </w:pPr>
      <w:r>
        <w:rPr>
          <w:rFonts w:ascii="Times New Roman" w:hAnsi="Times New Roman" w:cs="Times New Roman" w:eastAsia="SimSun"/>
          <w:color w:val="174F4B"/>
          <w:lang w:val="en-AU"/>
        </w:rPr>
        <w:t>Five Precepts | Basic lay ethical commitments: refrain from killing, stealing, sexual misconduct, false speech, and intoxicants.</w:t>
      </w:r>
    </w:p>
    <w:p>
      <w:pPr>
        <w:pStyle w:val="PairVietnamese"/>
        <w:keepLines/>
      </w:pPr>
      <w:r>
        <w:rPr>
          <w:rFonts w:ascii="Times New Roman" w:hAnsi="Times New Roman" w:cs="Times New Roman" w:eastAsia="SimSun"/>
          <w:color w:val="7B4B2A"/>
          <w:lang w:val="vi-VN"/>
        </w:rPr>
        <w:t xml:space="preserve">Five Precepts; </w:t>
      </w:r>
      <w:r>
        <w:rPr>
          <w:rFonts w:ascii="Times New Roman" w:hAnsi="Times New Roman" w:cs="Times New Roman" w:eastAsia="SimSun"/>
          <w:b/>
          <w:color w:val="7B4B2A"/>
          <w:lang w:val="vi-VN"/>
        </w:rPr>
        <w:t>năm giới</w:t>
      </w:r>
      <w:r>
        <w:rPr>
          <w:rFonts w:ascii="Times New Roman" w:hAnsi="Times New Roman" w:cs="Times New Roman" w:eastAsia="SimSun"/>
          <w:color w:val="7B4B2A"/>
          <w:lang w:val="vi-VN"/>
        </w:rPr>
        <w:t xml:space="preserve"> | Những cam kết đạo đức căn bản của cư sĩ: tránh sát sanh, trộm cắp, tà dâm, nói dối và dùng chất say.</w:t>
      </w:r>
    </w:p>
    <w:p>
      <w:pPr>
        <w:pStyle w:val="PairEnglish"/>
        <w:keepLines/>
      </w:pPr>
      <w:r>
        <w:rPr>
          <w:rFonts w:ascii="Times New Roman" w:hAnsi="Times New Roman" w:cs="Times New Roman" w:eastAsia="SimSun"/>
          <w:color w:val="174F4B"/>
          <w:lang w:val="en-AU"/>
        </w:rPr>
        <w:t>Five pungent vegetables | Strong-smelling plants traditionally restricted in some East Asian Buddhist diets, commonly garlic, onions, leeks, chives, and asafoetida or a related allium.</w:t>
      </w:r>
    </w:p>
    <w:p>
      <w:pPr>
        <w:pStyle w:val="PairVietnamese"/>
        <w:keepLines/>
      </w:pPr>
      <w:r>
        <w:rPr>
          <w:rFonts w:ascii="Times New Roman" w:hAnsi="Times New Roman" w:cs="Times New Roman" w:eastAsia="SimSun"/>
          <w:color w:val="7B4B2A"/>
          <w:lang w:val="vi-VN"/>
        </w:rPr>
        <w:t xml:space="preserve">Five pungent vegetables; </w:t>
      </w:r>
      <w:r>
        <w:rPr>
          <w:rFonts w:ascii="Times New Roman" w:hAnsi="Times New Roman" w:cs="Times New Roman" w:eastAsia="SimSun"/>
          <w:b/>
          <w:color w:val="7B4B2A"/>
          <w:lang w:val="vi-VN"/>
        </w:rPr>
        <w:t>năm thứ rau cay nồng; ngũ tân</w:t>
      </w:r>
      <w:r>
        <w:rPr>
          <w:rFonts w:ascii="Times New Roman" w:hAnsi="Times New Roman" w:cs="Times New Roman" w:eastAsia="SimSun"/>
          <w:color w:val="7B4B2A"/>
          <w:lang w:val="vi-VN"/>
        </w:rPr>
        <w:t xml:space="preserve"> | Các loại thực vật nặng mùi bị hạn chế theo truyền thống trong một số chế độ ăn Phật giáo Đông Á, thường gồm tỏi, hành, kiệu, hẹ và a-ngùy hoặc một loài hành liên hệ.</w:t>
      </w:r>
    </w:p>
    <w:p>
      <w:pPr>
        <w:pStyle w:val="PairEnglish"/>
        <w:keepLines/>
      </w:pPr>
      <w:r>
        <w:rPr>
          <w:rFonts w:ascii="Times New Roman" w:hAnsi="Times New Roman" w:cs="Times New Roman" w:eastAsia="SimSun"/>
          <w:color w:val="174F4B"/>
          <w:lang w:val="en-AU"/>
        </w:rPr>
        <w:t>Five Realms | Heavenly beings, humans, animals, hungry ghosts, and hell beings. A Six Realms scheme counts asuras separately instead of grouping them with another realm.</w:t>
      </w:r>
    </w:p>
    <w:p>
      <w:pPr>
        <w:pStyle w:val="PairVietnamese"/>
        <w:keepLines/>
      </w:pPr>
      <w:r>
        <w:rPr>
          <w:rFonts w:ascii="Times New Roman" w:hAnsi="Times New Roman" w:cs="Times New Roman" w:eastAsia="SimSun"/>
          <w:color w:val="7B4B2A"/>
          <w:lang w:val="vi-VN"/>
        </w:rPr>
        <w:t xml:space="preserve">Five Realms; </w:t>
      </w:r>
      <w:r>
        <w:rPr>
          <w:rFonts w:ascii="Times New Roman" w:hAnsi="Times New Roman" w:cs="Times New Roman" w:eastAsia="SimSun"/>
          <w:b/>
          <w:color w:val="7B4B2A"/>
          <w:lang w:val="vi-VN"/>
        </w:rPr>
        <w:t>năm đường</w:t>
      </w:r>
      <w:r>
        <w:rPr>
          <w:rFonts w:ascii="Times New Roman" w:hAnsi="Times New Roman" w:cs="Times New Roman" w:eastAsia="SimSun"/>
          <w:color w:val="7B4B2A"/>
          <w:lang w:val="vi-VN"/>
        </w:rPr>
        <w:t xml:space="preserve"> | Trời, người, súc sanh, ngạ quỷ và địa ngục. Hệ sáu đường tính A-tu-la riêng thay vì gộp vào một đường khác.</w:t>
      </w:r>
    </w:p>
    <w:p>
      <w:pPr>
        <w:pStyle w:val="PairEnglish"/>
        <w:keepLines/>
      </w:pPr>
      <w:r>
        <w:rPr>
          <w:rFonts w:ascii="Times New Roman" w:hAnsi="Times New Roman" w:cs="Times New Roman" w:eastAsia="SimSun"/>
          <w:color w:val="174F4B"/>
          <w:lang w:val="en-AU"/>
        </w:rPr>
        <w:t>Five signs of decay | Signs that a deva’s long heavenly life is ending, traditionally including fading adornments, wilting flowers, bodily changes, and loss of ease on the celestial seat.</w:t>
      </w:r>
    </w:p>
    <w:p>
      <w:pPr>
        <w:pStyle w:val="PairVietnamese"/>
        <w:keepLines/>
      </w:pPr>
      <w:r>
        <w:rPr>
          <w:rFonts w:ascii="Times New Roman" w:hAnsi="Times New Roman" w:cs="Times New Roman" w:eastAsia="SimSun"/>
          <w:color w:val="7B4B2A"/>
          <w:lang w:val="vi-VN"/>
        </w:rPr>
        <w:t xml:space="preserve">Five signs of decay; </w:t>
      </w:r>
      <w:r>
        <w:rPr>
          <w:rFonts w:ascii="Times New Roman" w:hAnsi="Times New Roman" w:cs="Times New Roman" w:eastAsia="SimSun"/>
          <w:b/>
          <w:color w:val="7B4B2A"/>
          <w:lang w:val="vi-VN"/>
        </w:rPr>
        <w:t>năm tướng suy</w:t>
      </w:r>
      <w:r>
        <w:rPr>
          <w:rFonts w:ascii="Times New Roman" w:hAnsi="Times New Roman" w:cs="Times New Roman" w:eastAsia="SimSun"/>
          <w:color w:val="7B4B2A"/>
          <w:lang w:val="vi-VN"/>
        </w:rPr>
        <w:t xml:space="preserve"> | Các dấu hiệu thọ mạng lâu dài trên cõi trời sắp chấm dứt, theo truyền thống gồm đồ trang sức phai màu, hoa héo, thân thể thay đổi và mất sự an ổn trên thiên tòa.</w:t>
      </w:r>
    </w:p>
    <w:p>
      <w:pPr>
        <w:pStyle w:val="PairEnglish"/>
        <w:keepLines/>
      </w:pPr>
      <w:r>
        <w:rPr>
          <w:rFonts w:ascii="Times New Roman" w:hAnsi="Times New Roman" w:cs="Times New Roman" w:eastAsia="SimSun"/>
          <w:color w:val="174F4B"/>
          <w:lang w:val="en-AU"/>
        </w:rPr>
        <w:t>Five Stages of Misconceptions | Five layers or “dwelling places” of delusion, from wrong views and desire-realm attachments through subtler attachments in higher realms to fundamental ignorance.</w:t>
      </w:r>
    </w:p>
    <w:p>
      <w:pPr>
        <w:pStyle w:val="PairVietnamese"/>
        <w:keepLines/>
      </w:pPr>
      <w:r>
        <w:rPr>
          <w:rFonts w:ascii="Times New Roman" w:hAnsi="Times New Roman" w:cs="Times New Roman" w:eastAsia="SimSun"/>
          <w:color w:val="7B4B2A"/>
          <w:lang w:val="vi-VN"/>
        </w:rPr>
        <w:t xml:space="preserve">Five Stages of Misconceptions; </w:t>
      </w:r>
      <w:r>
        <w:rPr>
          <w:rFonts w:ascii="Times New Roman" w:hAnsi="Times New Roman" w:cs="Times New Roman" w:eastAsia="SimSun"/>
          <w:b/>
          <w:color w:val="7B4B2A"/>
          <w:lang w:val="vi-VN"/>
        </w:rPr>
        <w:t>năm trụ địa phiền não</w:t>
      </w:r>
      <w:r>
        <w:rPr>
          <w:rFonts w:ascii="Times New Roman" w:hAnsi="Times New Roman" w:cs="Times New Roman" w:eastAsia="SimSun"/>
          <w:color w:val="7B4B2A"/>
          <w:lang w:val="vi-VN"/>
        </w:rPr>
        <w:t xml:space="preserve"> | Năm lớp hay “nơi an trụ” của mê lầm, từ tà kiến và chấp trước ở dục giới, qua các chấp trước vi tế hơn ở cõi cao, đến vô minh căn bản.</w:t>
      </w:r>
    </w:p>
    <w:p>
      <w:pPr>
        <w:pStyle w:val="PairEnglish"/>
        <w:keepLines/>
      </w:pPr>
      <w:r>
        <w:rPr>
          <w:rFonts w:ascii="Times New Roman" w:hAnsi="Times New Roman" w:cs="Times New Roman" w:eastAsia="SimSun"/>
          <w:color w:val="174F4B"/>
          <w:lang w:val="en-AU"/>
        </w:rPr>
        <w:t>Five Types and Seven Categories of Vinaya Violations | Two technical ways of classifying monastic offenses by their kind and seriousness. The exact categories depend on the Vinaya system, and the PDF does not enumerate them.</w:t>
      </w:r>
    </w:p>
    <w:p>
      <w:pPr>
        <w:pStyle w:val="PairVietnamese"/>
        <w:keepLines/>
      </w:pPr>
      <w:r>
        <w:rPr>
          <w:rFonts w:ascii="Times New Roman" w:hAnsi="Times New Roman" w:cs="Times New Roman" w:eastAsia="SimSun"/>
          <w:color w:val="7B4B2A"/>
          <w:lang w:val="vi-VN"/>
        </w:rPr>
        <w:t xml:space="preserve">Five Types and Seven Categories of Vinaya Violations; </w:t>
      </w:r>
      <w:r>
        <w:rPr>
          <w:rFonts w:ascii="Times New Roman" w:hAnsi="Times New Roman" w:cs="Times New Roman" w:eastAsia="SimSun"/>
          <w:b/>
          <w:color w:val="7B4B2A"/>
          <w:lang w:val="vi-VN"/>
        </w:rPr>
        <w:t>năm thiên và bảy tụ vi phạm Luật</w:t>
      </w:r>
      <w:r>
        <w:rPr>
          <w:rFonts w:ascii="Times New Roman" w:hAnsi="Times New Roman" w:cs="Times New Roman" w:eastAsia="SimSun"/>
          <w:color w:val="7B4B2A"/>
          <w:lang w:val="vi-VN"/>
        </w:rPr>
        <w:t xml:space="preserve"> | Hai cách kỹ thuật phân loại lỗi của tu sĩ theo loại và mức nghiêm trọng. Các nhóm cụ thể tùy hệ Luật, và tệp PDF không liệt kê.</w:t>
      </w:r>
    </w:p>
    <w:p>
      <w:pPr>
        <w:pStyle w:val="PairEnglish"/>
        <w:keepLines/>
      </w:pPr>
      <w:r>
        <w:rPr>
          <w:rFonts w:ascii="Times New Roman" w:hAnsi="Times New Roman" w:cs="Times New Roman" w:eastAsia="SimSun"/>
          <w:color w:val="174F4B"/>
          <w:lang w:val="en-AU"/>
        </w:rPr>
        <w:t>Five Views | Belief in a permanent self, extreme views such as eternalism or annihilationism, denial of moral causation, treating one’s own wrong view as supreme, and clinging to rites as sufficient for liberation.</w:t>
      </w:r>
    </w:p>
    <w:p>
      <w:pPr>
        <w:pStyle w:val="PairVietnamese"/>
        <w:keepLines/>
      </w:pPr>
      <w:r>
        <w:rPr>
          <w:rFonts w:ascii="Times New Roman" w:hAnsi="Times New Roman" w:cs="Times New Roman" w:eastAsia="SimSun"/>
          <w:color w:val="7B4B2A"/>
          <w:lang w:val="vi-VN"/>
        </w:rPr>
        <w:t xml:space="preserve">Five Views; </w:t>
      </w:r>
      <w:r>
        <w:rPr>
          <w:rFonts w:ascii="Times New Roman" w:hAnsi="Times New Roman" w:cs="Times New Roman" w:eastAsia="SimSun"/>
          <w:b/>
          <w:color w:val="7B4B2A"/>
          <w:lang w:val="vi-VN"/>
        </w:rPr>
        <w:t>năm kiến</w:t>
      </w:r>
      <w:r>
        <w:rPr>
          <w:rFonts w:ascii="Times New Roman" w:hAnsi="Times New Roman" w:cs="Times New Roman" w:eastAsia="SimSun"/>
          <w:color w:val="7B4B2A"/>
          <w:lang w:val="vi-VN"/>
        </w:rPr>
        <w:t xml:space="preserve"> | Thân kiến về một bản ngã thường còn, biên kiến như thường kiến hay đoạn kiến, tà kiến phủ nhận nhân quả đạo đức, kiến thủ xem tà kiến của mình là tối thượng và giới cấm thủ xem nghi thức là đủ để giải thoát.</w:t>
      </w:r>
    </w:p>
    <w:p>
      <w:pPr>
        <w:pStyle w:val="PairEnglish"/>
        <w:keepLines/>
      </w:pPr>
      <w:r>
        <w:rPr>
          <w:rFonts w:ascii="Times New Roman" w:hAnsi="Times New Roman" w:cs="Times New Roman" w:eastAsia="SimSun"/>
          <w:color w:val="174F4B"/>
          <w:lang w:val="en-AU"/>
        </w:rPr>
        <w:t>Five Wisdoms | Five dimensions of awakened knowing: the wisdom of reality itself, mirror-like wisdom, equality, discerning wisdom, and all-accomplishing wisdom.</w:t>
      </w:r>
    </w:p>
    <w:p>
      <w:pPr>
        <w:pStyle w:val="PairVietnamese"/>
        <w:keepLines/>
      </w:pPr>
      <w:r>
        <w:rPr>
          <w:rFonts w:ascii="Times New Roman" w:hAnsi="Times New Roman" w:cs="Times New Roman" w:eastAsia="SimSun"/>
          <w:color w:val="7B4B2A"/>
          <w:lang w:val="vi-VN"/>
        </w:rPr>
        <w:t xml:space="preserve">Five Wisdoms; </w:t>
      </w:r>
      <w:r>
        <w:rPr>
          <w:rFonts w:ascii="Times New Roman" w:hAnsi="Times New Roman" w:cs="Times New Roman" w:eastAsia="SimSun"/>
          <w:b/>
          <w:color w:val="7B4B2A"/>
          <w:lang w:val="vi-VN"/>
        </w:rPr>
        <w:t>năm trí</w:t>
      </w:r>
      <w:r>
        <w:rPr>
          <w:rFonts w:ascii="Times New Roman" w:hAnsi="Times New Roman" w:cs="Times New Roman" w:eastAsia="SimSun"/>
          <w:color w:val="7B4B2A"/>
          <w:lang w:val="vi-VN"/>
        </w:rPr>
        <w:t xml:space="preserve"> | Năm phương diện của sự nhận biết giác ngộ: pháp giới thể tánh trí, đại viên cảnh trí, bình đẳng tánh trí, diệu quan sát trí và thành sở tác trí.</w:t>
      </w:r>
    </w:p>
    <w:p>
      <w:pPr>
        <w:pStyle w:val="PairEnglish"/>
        <w:keepLines/>
      </w:pPr>
      <w:r>
        <w:rPr>
          <w:rFonts w:ascii="Times New Roman" w:hAnsi="Times New Roman" w:cs="Times New Roman" w:eastAsia="SimSun"/>
          <w:color w:val="174F4B"/>
          <w:lang w:val="en-AU"/>
        </w:rPr>
        <w:t>Five worldly teachings; five worldly dharmas | The PDF contrasts these with the Noble Eightfold Path. A traditional commentary identifies the five as conventional names, conventional sentences, the five aggregates, the eighteen realms of experience, and the twenty-five modes of conditioned existence. The point is that analyzing ordinary conventions is not the same as following the path to liberation.</w:t>
      </w:r>
    </w:p>
    <w:p>
      <w:pPr>
        <w:pStyle w:val="PairVietnamese"/>
        <w:keepLines/>
      </w:pPr>
      <w:r>
        <w:rPr>
          <w:rFonts w:ascii="Times New Roman" w:hAnsi="Times New Roman" w:cs="Times New Roman" w:eastAsia="SimSun"/>
          <w:color w:val="7B4B2A"/>
          <w:lang w:val="vi-VN"/>
        </w:rPr>
        <w:t xml:space="preserve">Five worldly teachings; five worldly dharmas; </w:t>
      </w:r>
      <w:r>
        <w:rPr>
          <w:rFonts w:ascii="Times New Roman" w:hAnsi="Times New Roman" w:cs="Times New Roman" w:eastAsia="SimSun"/>
          <w:b/>
          <w:color w:val="7B4B2A"/>
          <w:lang w:val="vi-VN"/>
        </w:rPr>
        <w:t>năm giáo pháp thế gian; năm pháp thế gian</w:t>
      </w:r>
      <w:r>
        <w:rPr>
          <w:rFonts w:ascii="Times New Roman" w:hAnsi="Times New Roman" w:cs="Times New Roman" w:eastAsia="SimSun"/>
          <w:color w:val="7B4B2A"/>
          <w:lang w:val="vi-VN"/>
        </w:rPr>
        <w:t xml:space="preserve"> | Tệp PDF đối chiếu chúng với Bát chánh đạo. Một luận giải truyền thống nhận diện năm điều là danh quy ước, câu quy ước, năm uẩn, mười tám giới trải nghiệm và hai mươi lăm hình thức hữu vi. Điểm chính là phân tích quy ước thông thường không đồng nghĩa với đi theo con đường giải thoát.</w:t>
      </w:r>
    </w:p>
    <w:p>
      <w:pPr>
        <w:pStyle w:val="PairEnglish"/>
        <w:keepLines/>
      </w:pPr>
      <w:r>
        <w:rPr>
          <w:rFonts w:ascii="Times New Roman" w:hAnsi="Times New Roman" w:cs="Times New Roman" w:eastAsia="SimSun"/>
          <w:color w:val="174F4B"/>
          <w:lang w:val="en-AU"/>
        </w:rPr>
        <w:t>Flowers of transgression; causing them to wilt | A ritual metaphor: harmful actions are imagined as flowers that wither when their causes are confessed and abandoned.</w:t>
      </w:r>
    </w:p>
    <w:p>
      <w:pPr>
        <w:pStyle w:val="PairVietnamese"/>
        <w:keepLines/>
      </w:pPr>
      <w:r>
        <w:rPr>
          <w:rFonts w:ascii="Times New Roman" w:hAnsi="Times New Roman" w:cs="Times New Roman" w:eastAsia="SimSun"/>
          <w:color w:val="7B4B2A"/>
          <w:lang w:val="vi-VN"/>
        </w:rPr>
        <w:t xml:space="preserve">Flowers of transgression; causing them to wilt; </w:t>
      </w:r>
      <w:r>
        <w:rPr>
          <w:rFonts w:ascii="Times New Roman" w:hAnsi="Times New Roman" w:cs="Times New Roman" w:eastAsia="SimSun"/>
          <w:b/>
          <w:color w:val="7B4B2A"/>
          <w:lang w:val="vi-VN"/>
        </w:rPr>
        <w:t>hoa tội lỗi; làm cho chúng héo tàn</w:t>
      </w:r>
      <w:r>
        <w:rPr>
          <w:rFonts w:ascii="Times New Roman" w:hAnsi="Times New Roman" w:cs="Times New Roman" w:eastAsia="SimSun"/>
          <w:color w:val="7B4B2A"/>
          <w:lang w:val="vi-VN"/>
        </w:rPr>
        <w:t xml:space="preserve"> | Ẩn dụ nghi lễ: hành động gây hại được hình dung như hoa sẽ héo khi nguyên nhân của chúng được phát lộ và từ bỏ.</w:t>
      </w:r>
    </w:p>
    <w:p>
      <w:pPr>
        <w:pStyle w:val="PairEnglish"/>
        <w:keepLines/>
      </w:pPr>
      <w:r>
        <w:rPr>
          <w:rFonts w:ascii="Times New Roman" w:hAnsi="Times New Roman" w:cs="Times New Roman" w:eastAsia="SimSun"/>
          <w:color w:val="174F4B"/>
          <w:lang w:val="en-AU"/>
        </w:rPr>
        <w:t>Flying zombies; hundred monsters; evil ghosts | Premodern terms for feared supernatural beings, omens, or calamity-bringing forces. The PDF offers no taxonomy, and a modern reader need not treat them as medical explanations.</w:t>
      </w:r>
    </w:p>
    <w:p>
      <w:pPr>
        <w:pStyle w:val="PairVietnamese"/>
        <w:keepLines/>
      </w:pPr>
      <w:r>
        <w:rPr>
          <w:rFonts w:ascii="Times New Roman" w:hAnsi="Times New Roman" w:cs="Times New Roman" w:eastAsia="SimSun"/>
          <w:color w:val="7B4B2A"/>
          <w:lang w:val="vi-VN"/>
        </w:rPr>
        <w:t xml:space="preserve">Flying zombies; hundred monsters; evil ghosts; </w:t>
      </w:r>
      <w:r>
        <w:rPr>
          <w:rFonts w:ascii="Times New Roman" w:hAnsi="Times New Roman" w:cs="Times New Roman" w:eastAsia="SimSun"/>
          <w:b/>
          <w:color w:val="7B4B2A"/>
          <w:lang w:val="vi-VN"/>
        </w:rPr>
        <w:t>cương thi bay; trăm loài yêu quái; ác quỷ</w:t>
      </w:r>
      <w:r>
        <w:rPr>
          <w:rFonts w:ascii="Times New Roman" w:hAnsi="Times New Roman" w:cs="Times New Roman" w:eastAsia="SimSun"/>
          <w:color w:val="7B4B2A"/>
          <w:lang w:val="vi-VN"/>
        </w:rPr>
        <w:t xml:space="preserve"> | Các thuật ngữ tiền hiện đại chỉ những loài siêu nhiên đáng sợ, điềm dữ hoặc sức mạnh mang tai họa. Tệp PDF không phân loại chúng, và người đọc hiện đại không cần xem chúng là giải thích y khoa.</w:t>
      </w:r>
    </w:p>
    <w:p>
      <w:pPr>
        <w:pStyle w:val="PairEnglish"/>
        <w:keepLines/>
      </w:pPr>
      <w:r>
        <w:rPr>
          <w:rFonts w:ascii="Times New Roman" w:hAnsi="Times New Roman" w:cs="Times New Roman" w:eastAsia="SimSun"/>
          <w:color w:val="174F4B"/>
          <w:lang w:val="en-AU"/>
        </w:rPr>
        <w:t>Form is emptiness; emptiness is form | The Heart Sūtra’s statement that physical and mental phenomena function conventionally but have no fixed, independent essence. Emptiness is not a separate substance behind form.</w:t>
      </w:r>
    </w:p>
    <w:p>
      <w:pPr>
        <w:pStyle w:val="PairVietnamese"/>
        <w:keepLines/>
      </w:pPr>
      <w:r>
        <w:rPr>
          <w:rFonts w:ascii="Times New Roman" w:hAnsi="Times New Roman" w:cs="Times New Roman" w:eastAsia="SimSun"/>
          <w:color w:val="7B4B2A"/>
          <w:lang w:val="vi-VN"/>
        </w:rPr>
        <w:t xml:space="preserve">Form is emptiness; emptiness is form; </w:t>
      </w:r>
      <w:r>
        <w:rPr>
          <w:rFonts w:ascii="Times New Roman" w:hAnsi="Times New Roman" w:cs="Times New Roman" w:eastAsia="SimSun"/>
          <w:b/>
          <w:color w:val="7B4B2A"/>
          <w:lang w:val="vi-VN"/>
        </w:rPr>
        <w:t>sắc tức thị không; không tức thị sắc</w:t>
      </w:r>
      <w:r>
        <w:rPr>
          <w:rFonts w:ascii="Times New Roman" w:hAnsi="Times New Roman" w:cs="Times New Roman" w:eastAsia="SimSun"/>
          <w:color w:val="7B4B2A"/>
          <w:lang w:val="vi-VN"/>
        </w:rPr>
        <w:t xml:space="preserve"> | Lời dạy trong </w:t>
      </w:r>
      <w:r>
        <w:rPr>
          <w:rFonts w:ascii="Times New Roman" w:hAnsi="Times New Roman" w:cs="Times New Roman" w:eastAsia="SimSun"/>
          <w:i/>
          <w:color w:val="7B4B2A"/>
          <w:lang w:val="vi-VN"/>
        </w:rPr>
        <w:t>Bát-nhã Tâm Kinh</w:t>
      </w:r>
      <w:r>
        <w:rPr>
          <w:rFonts w:ascii="Times New Roman" w:hAnsi="Times New Roman" w:cs="Times New Roman" w:eastAsia="SimSun"/>
          <w:color w:val="7B4B2A"/>
          <w:lang w:val="vi-VN"/>
        </w:rPr>
        <w:t xml:space="preserve"> rằng các hiện tượng vật chất và tâm vận hành theo quy ước nhưng không có bản chất cố định, độc lập. Tánh không không phải một thực thể riêng nằm sau sắc.</w:t>
      </w:r>
    </w:p>
    <w:p>
      <w:pPr>
        <w:pStyle w:val="PairEnglish"/>
        <w:keepLines/>
      </w:pPr>
      <w:r>
        <w:rPr>
          <w:rFonts w:ascii="Times New Roman" w:hAnsi="Times New Roman" w:cs="Times New Roman" w:eastAsia="SimSun"/>
          <w:color w:val="174F4B"/>
          <w:lang w:val="en-AU"/>
        </w:rPr>
        <w:t>Four Attachments | Four rigid positions about phenomena: that all things are one, are different, are both one and different, or are neither. The point is that turning any of these conceptual positions into an absolute view becomes an obstruction.</w:t>
      </w:r>
    </w:p>
    <w:p>
      <w:pPr>
        <w:pStyle w:val="PairVietnamese"/>
        <w:keepLines/>
      </w:pPr>
      <w:r>
        <w:rPr>
          <w:rFonts w:ascii="Times New Roman" w:hAnsi="Times New Roman" w:cs="Times New Roman" w:eastAsia="SimSun"/>
          <w:color w:val="7B4B2A"/>
          <w:lang w:val="vi-VN"/>
        </w:rPr>
        <w:t xml:space="preserve">Four Attachments; </w:t>
      </w:r>
      <w:r>
        <w:rPr>
          <w:rFonts w:ascii="Times New Roman" w:hAnsi="Times New Roman" w:cs="Times New Roman" w:eastAsia="SimSun"/>
          <w:b/>
          <w:color w:val="7B4B2A"/>
          <w:lang w:val="vi-VN"/>
        </w:rPr>
        <w:t>bốn chấp trước</w:t>
      </w:r>
      <w:r>
        <w:rPr>
          <w:rFonts w:ascii="Times New Roman" w:hAnsi="Times New Roman" w:cs="Times New Roman" w:eastAsia="SimSun"/>
          <w:color w:val="7B4B2A"/>
          <w:lang w:val="vi-VN"/>
        </w:rPr>
        <w:t xml:space="preserve"> | Bốn lập trường cứng nhắc về các pháp: mọi sự là một, khác nhau, vừa một vừa khác, hoặc chẳng một chẳng khác. Điểm chính là tuyệt đối hóa bất kỳ lập trường khái niệm nào cũng thành chướng ngại.</w:t>
      </w:r>
    </w:p>
    <w:p>
      <w:pPr>
        <w:pStyle w:val="PairEnglish"/>
        <w:keepLines/>
      </w:pPr>
      <w:r>
        <w:rPr>
          <w:rFonts w:ascii="Times New Roman" w:hAnsi="Times New Roman" w:cs="Times New Roman" w:eastAsia="SimSun"/>
          <w:color w:val="174F4B"/>
          <w:lang w:val="en-AU"/>
        </w:rPr>
        <w:t>Four Attachments or Stations of Consciousness | Four ways consciousness is described as settling on form, sensation, perception, and volitional formations.</w:t>
      </w:r>
    </w:p>
    <w:p>
      <w:pPr>
        <w:pStyle w:val="PairVietnamese"/>
        <w:keepLines/>
      </w:pPr>
      <w:r>
        <w:rPr>
          <w:rFonts w:ascii="Times New Roman" w:hAnsi="Times New Roman" w:cs="Times New Roman" w:eastAsia="SimSun"/>
          <w:color w:val="7B4B2A"/>
          <w:lang w:val="vi-VN"/>
        </w:rPr>
        <w:t xml:space="preserve">Four Attachments or Stations of Consciousness; </w:t>
      </w:r>
      <w:r>
        <w:rPr>
          <w:rFonts w:ascii="Times New Roman" w:hAnsi="Times New Roman" w:cs="Times New Roman" w:eastAsia="SimSun"/>
          <w:b/>
          <w:color w:val="7B4B2A"/>
          <w:lang w:val="vi-VN"/>
        </w:rPr>
        <w:t>bốn chỗ chấp trước hay an trụ của thức</w:t>
      </w:r>
      <w:r>
        <w:rPr>
          <w:rFonts w:ascii="Times New Roman" w:hAnsi="Times New Roman" w:cs="Times New Roman" w:eastAsia="SimSun"/>
          <w:color w:val="7B4B2A"/>
          <w:lang w:val="vi-VN"/>
        </w:rPr>
        <w:t xml:space="preserve"> | Bốn cách thức được mô tả là an trụ nơi sắc, thọ, tưởng và hành.</w:t>
      </w:r>
    </w:p>
    <w:p>
      <w:pPr>
        <w:pStyle w:val="PairEnglish"/>
        <w:keepLines/>
      </w:pPr>
      <w:r>
        <w:rPr>
          <w:rFonts w:ascii="Times New Roman" w:hAnsi="Times New Roman" w:cs="Times New Roman" w:eastAsia="SimSun"/>
          <w:color w:val="174F4B"/>
          <w:lang w:val="en-AU"/>
        </w:rPr>
        <w:t>Four Bindings; Four Shackles | Desire, anger, clinging to ineffective rites, and belief in a permanent self – forces said to tie beings to suffering.</w:t>
      </w:r>
    </w:p>
    <w:p>
      <w:pPr>
        <w:pStyle w:val="PairVietnamese"/>
        <w:keepLines/>
      </w:pPr>
      <w:r>
        <w:rPr>
          <w:rFonts w:ascii="Times New Roman" w:hAnsi="Times New Roman" w:cs="Times New Roman" w:eastAsia="SimSun"/>
          <w:color w:val="7B4B2A"/>
          <w:lang w:val="vi-VN"/>
        </w:rPr>
        <w:t xml:space="preserve">Four Bindings; Four Shackles; </w:t>
      </w:r>
      <w:r>
        <w:rPr>
          <w:rFonts w:ascii="Times New Roman" w:hAnsi="Times New Roman" w:cs="Times New Roman" w:eastAsia="SimSun"/>
          <w:b/>
          <w:color w:val="7B4B2A"/>
          <w:lang w:val="vi-VN"/>
        </w:rPr>
        <w:t>bốn phược; bốn xiềng xích</w:t>
      </w:r>
      <w:r>
        <w:rPr>
          <w:rFonts w:ascii="Times New Roman" w:hAnsi="Times New Roman" w:cs="Times New Roman" w:eastAsia="SimSun"/>
          <w:color w:val="7B4B2A"/>
          <w:lang w:val="vi-VN"/>
        </w:rPr>
        <w:t xml:space="preserve"> | Tham dục, sân hận, chấp nghi thức không hiệu quả và tin vào bản ngã thường còn, là những sức mạnh trói chúng sanh vào khổ.</w:t>
      </w:r>
    </w:p>
    <w:p>
      <w:pPr>
        <w:pStyle w:val="PairEnglish"/>
        <w:keepLines/>
      </w:pPr>
      <w:r>
        <w:rPr>
          <w:rFonts w:ascii="Times New Roman" w:hAnsi="Times New Roman" w:cs="Times New Roman" w:eastAsia="SimSun"/>
          <w:color w:val="174F4B"/>
          <w:lang w:val="en-AU"/>
        </w:rPr>
        <w:t>Four Conditions | Four broad kinds of causal support: a direct cause, the immediately preceding condition, an object of attention, and other enabling conditions.</w:t>
      </w:r>
    </w:p>
    <w:p>
      <w:pPr>
        <w:pStyle w:val="PairVietnamese"/>
        <w:keepLines/>
      </w:pPr>
      <w:r>
        <w:rPr>
          <w:rFonts w:ascii="Times New Roman" w:hAnsi="Times New Roman" w:cs="Times New Roman" w:eastAsia="SimSun"/>
          <w:color w:val="7B4B2A"/>
          <w:lang w:val="vi-VN"/>
        </w:rPr>
        <w:t xml:space="preserve">Four Conditions; </w:t>
      </w:r>
      <w:r>
        <w:rPr>
          <w:rFonts w:ascii="Times New Roman" w:hAnsi="Times New Roman" w:cs="Times New Roman" w:eastAsia="SimSun"/>
          <w:b/>
          <w:color w:val="7B4B2A"/>
          <w:lang w:val="vi-VN"/>
        </w:rPr>
        <w:t>bốn duyên</w:t>
      </w:r>
      <w:r>
        <w:rPr>
          <w:rFonts w:ascii="Times New Roman" w:hAnsi="Times New Roman" w:cs="Times New Roman" w:eastAsia="SimSun"/>
          <w:color w:val="7B4B2A"/>
          <w:lang w:val="vi-VN"/>
        </w:rPr>
        <w:t xml:space="preserve"> | Bốn loại trợ duyên bao quát: nhân trực tiếp, đẳng vô gián duyên ngay trước, sở duyên duyên và các tăng thượng duyên khác.</w:t>
      </w:r>
    </w:p>
    <w:p>
      <w:pPr>
        <w:pStyle w:val="PairEnglish"/>
        <w:keepLines/>
      </w:pPr>
      <w:r>
        <w:rPr>
          <w:rFonts w:ascii="Times New Roman" w:hAnsi="Times New Roman" w:cs="Times New Roman" w:eastAsia="SimSun"/>
          <w:color w:val="174F4B"/>
          <w:lang w:val="en-AU"/>
        </w:rPr>
        <w:t>Four Desires; Four Cravings | Attachment to the four material requisites traditionally used by monastics: clothing, food, lodging, and medicine. The fault is compulsive attachment, not the practical use of necessities.</w:t>
      </w:r>
    </w:p>
    <w:p>
      <w:pPr>
        <w:pStyle w:val="PairVietnamese"/>
        <w:keepLines/>
      </w:pPr>
      <w:r>
        <w:rPr>
          <w:rFonts w:ascii="Times New Roman" w:hAnsi="Times New Roman" w:cs="Times New Roman" w:eastAsia="SimSun"/>
          <w:color w:val="7B4B2A"/>
          <w:lang w:val="vi-VN"/>
        </w:rPr>
        <w:t xml:space="preserve">Four Desires; Four Cravings; </w:t>
      </w:r>
      <w:r>
        <w:rPr>
          <w:rFonts w:ascii="Times New Roman" w:hAnsi="Times New Roman" w:cs="Times New Roman" w:eastAsia="SimSun"/>
          <w:b/>
          <w:color w:val="7B4B2A"/>
          <w:lang w:val="vi-VN"/>
        </w:rPr>
        <w:t>bốn dục; bốn tham ái</w:t>
      </w:r>
      <w:r>
        <w:rPr>
          <w:rFonts w:ascii="Times New Roman" w:hAnsi="Times New Roman" w:cs="Times New Roman" w:eastAsia="SimSun"/>
          <w:color w:val="7B4B2A"/>
          <w:lang w:val="vi-VN"/>
        </w:rPr>
        <w:t xml:space="preserve"> | Chấp trước vào bốn vật dụng truyền thống của tu sĩ: y phục, thực phẩm, chỗ ở và thuốc. Lỗi nằm ở chấp trước cưỡng bách, không phải việc dùng nhu yếu phẩm một cách thực tế.</w:t>
      </w:r>
    </w:p>
    <w:p>
      <w:pPr>
        <w:pStyle w:val="PairEnglish"/>
        <w:keepLines/>
      </w:pPr>
      <w:r>
        <w:rPr>
          <w:rFonts w:ascii="Times New Roman" w:hAnsi="Times New Roman" w:cs="Times New Roman" w:eastAsia="SimSun"/>
          <w:color w:val="174F4B"/>
          <w:lang w:val="en-AU"/>
        </w:rPr>
        <w:t>Four Dhyānas | Four progressively refined states of meditative absorption, moving from joyful collectedness to deep equanimity and stillness.</w:t>
      </w:r>
    </w:p>
    <w:p>
      <w:pPr>
        <w:pStyle w:val="PairVietnamese"/>
        <w:keepLines/>
      </w:pPr>
      <w:r>
        <w:rPr>
          <w:rFonts w:ascii="Times New Roman" w:hAnsi="Times New Roman" w:cs="Times New Roman" w:eastAsia="SimSun"/>
          <w:color w:val="7B4B2A"/>
          <w:lang w:val="vi-VN"/>
        </w:rPr>
        <w:t xml:space="preserve">Four Dhyānas; </w:t>
      </w:r>
      <w:r>
        <w:rPr>
          <w:rFonts w:ascii="Times New Roman" w:hAnsi="Times New Roman" w:cs="Times New Roman" w:eastAsia="SimSun"/>
          <w:b/>
          <w:color w:val="7B4B2A"/>
          <w:lang w:val="vi-VN"/>
        </w:rPr>
        <w:t>bốn thiền</w:t>
      </w:r>
      <w:r>
        <w:rPr>
          <w:rFonts w:ascii="Times New Roman" w:hAnsi="Times New Roman" w:cs="Times New Roman" w:eastAsia="SimSun"/>
          <w:color w:val="7B4B2A"/>
          <w:lang w:val="vi-VN"/>
        </w:rPr>
        <w:t xml:space="preserve"> | Bốn trạng thái thiền định ngày càng tinh tế, đi từ hỷ lạc thu nhiếp đến xả và tĩnh lặng sâu.</w:t>
      </w:r>
    </w:p>
    <w:p>
      <w:pPr>
        <w:pStyle w:val="PairEnglish"/>
        <w:keepLines/>
      </w:pPr>
      <w:r>
        <w:rPr>
          <w:rFonts w:ascii="Times New Roman" w:hAnsi="Times New Roman" w:cs="Times New Roman" w:eastAsia="SimSun"/>
          <w:color w:val="174F4B"/>
          <w:lang w:val="en-AU"/>
        </w:rPr>
        <w:t>Four Elements | Earth or solidity, water or cohesion, fire or temperature, and wind or movement – the traditional analysis of physical matter and the body.</w:t>
      </w:r>
    </w:p>
    <w:p>
      <w:pPr>
        <w:pStyle w:val="PairVietnamese"/>
        <w:keepLines/>
      </w:pPr>
      <w:r>
        <w:rPr>
          <w:rFonts w:ascii="Times New Roman" w:hAnsi="Times New Roman" w:cs="Times New Roman" w:eastAsia="SimSun"/>
          <w:color w:val="7B4B2A"/>
          <w:lang w:val="vi-VN"/>
        </w:rPr>
        <w:t xml:space="preserve">Four Elements; </w:t>
      </w:r>
      <w:r>
        <w:rPr>
          <w:rFonts w:ascii="Times New Roman" w:hAnsi="Times New Roman" w:cs="Times New Roman" w:eastAsia="SimSun"/>
          <w:b/>
          <w:color w:val="7B4B2A"/>
          <w:lang w:val="vi-VN"/>
        </w:rPr>
        <w:t>bốn đại</w:t>
      </w:r>
      <w:r>
        <w:rPr>
          <w:rFonts w:ascii="Times New Roman" w:hAnsi="Times New Roman" w:cs="Times New Roman" w:eastAsia="SimSun"/>
          <w:color w:val="7B4B2A"/>
          <w:lang w:val="vi-VN"/>
        </w:rPr>
        <w:t xml:space="preserve"> | Đất hay tính rắn, nước hay tính kết dính, lửa hay nhiệt độ và gió hay chuyển động, là cách phân tích truyền thống về vật chất và thân thể.</w:t>
      </w:r>
    </w:p>
    <w:p>
      <w:pPr>
        <w:pStyle w:val="PairEnglish"/>
        <w:keepLines/>
      </w:pPr>
      <w:r>
        <w:rPr>
          <w:rFonts w:ascii="Times New Roman" w:hAnsi="Times New Roman" w:cs="Times New Roman" w:eastAsia="SimSun"/>
          <w:color w:val="174F4B"/>
          <w:lang w:val="en-AU"/>
        </w:rPr>
        <w:t>Four Elements as venomous snakes; Five Aggregates as bandits; Six Senses as an empty formation | Strong cautionary metaphors. They say that clinging to body and mind can betray or endanger us; they do not mean that the body, senses, or every experience is morally evil.</w:t>
      </w:r>
    </w:p>
    <w:p>
      <w:pPr>
        <w:pStyle w:val="PairVietnamese"/>
        <w:keepLines/>
      </w:pPr>
      <w:r>
        <w:rPr>
          <w:rFonts w:ascii="Times New Roman" w:hAnsi="Times New Roman" w:cs="Times New Roman" w:eastAsia="SimSun"/>
          <w:color w:val="7B4B2A"/>
          <w:lang w:val="vi-VN"/>
        </w:rPr>
        <w:t xml:space="preserve">Four Elements as venomous snakes; Five Aggregates as bandits; Six Senses as an empty formation; </w:t>
      </w:r>
      <w:r>
        <w:rPr>
          <w:rFonts w:ascii="Times New Roman" w:hAnsi="Times New Roman" w:cs="Times New Roman" w:eastAsia="SimSun"/>
          <w:b/>
          <w:color w:val="7B4B2A"/>
          <w:lang w:val="vi-VN"/>
        </w:rPr>
        <w:t>bốn đại như rắn độc; năm uẩn như giặc; sáu căn như làng hoang</w:t>
      </w:r>
      <w:r>
        <w:rPr>
          <w:rFonts w:ascii="Times New Roman" w:hAnsi="Times New Roman" w:cs="Times New Roman" w:eastAsia="SimSun"/>
          <w:color w:val="7B4B2A"/>
          <w:lang w:val="vi-VN"/>
        </w:rPr>
        <w:t xml:space="preserve"> | Những ẩn dụ cảnh tỉnh mạnh. Chúng nói rằng chấp thân tâm có thể phản bội hoặc gây nguy hiểm; không có nghĩa thân, căn hoặc mọi trải nghiệm đều xấu về đạo đức.</w:t>
      </w:r>
    </w:p>
    <w:p>
      <w:pPr>
        <w:pStyle w:val="PairEnglish"/>
        <w:keepLines/>
      </w:pPr>
      <w:r>
        <w:rPr>
          <w:rFonts w:ascii="Times New Roman" w:hAnsi="Times New Roman" w:cs="Times New Roman" w:eastAsia="SimSun"/>
          <w:color w:val="174F4B"/>
          <w:lang w:val="en-AU"/>
        </w:rPr>
        <w:t>Four Emptinesses; four formless concentrations | Concentrations on infinite space, infinite consciousness, nothingness, and neither perception nor non-perception. “Emptinesses” here means formless meditative attainments, not four separate definitions of emptiness.</w:t>
      </w:r>
    </w:p>
    <w:p>
      <w:pPr>
        <w:pStyle w:val="PairVietnamese"/>
        <w:keepLines/>
      </w:pPr>
      <w:r>
        <w:rPr>
          <w:rFonts w:ascii="Times New Roman" w:hAnsi="Times New Roman" w:cs="Times New Roman" w:eastAsia="SimSun"/>
          <w:color w:val="7B4B2A"/>
          <w:lang w:val="vi-VN"/>
        </w:rPr>
        <w:t xml:space="preserve">Four Emptinesses; four formless concentrations; </w:t>
      </w:r>
      <w:r>
        <w:rPr>
          <w:rFonts w:ascii="Times New Roman" w:hAnsi="Times New Roman" w:cs="Times New Roman" w:eastAsia="SimSun"/>
          <w:b/>
          <w:color w:val="7B4B2A"/>
          <w:lang w:val="vi-VN"/>
        </w:rPr>
        <w:t>bốn không; bốn định vô sắc</w:t>
      </w:r>
      <w:r>
        <w:rPr>
          <w:rFonts w:ascii="Times New Roman" w:hAnsi="Times New Roman" w:cs="Times New Roman" w:eastAsia="SimSun"/>
          <w:color w:val="7B4B2A"/>
          <w:lang w:val="vi-VN"/>
        </w:rPr>
        <w:t xml:space="preserve"> | Các định về không vô biên xứ, thức vô biên xứ, vô sở hữu xứ và phi tưởng phi phi tưởng xứ. “Bốn không” ở đây là các chứng đắc thiền vô sắc, không phải bốn định nghĩa riêng về tánh không.</w:t>
      </w:r>
    </w:p>
    <w:p>
      <w:pPr>
        <w:pStyle w:val="PairEnglish"/>
        <w:keepLines/>
      </w:pPr>
      <w:r>
        <w:rPr>
          <w:rFonts w:ascii="Times New Roman" w:hAnsi="Times New Roman" w:cs="Times New Roman" w:eastAsia="SimSun"/>
          <w:color w:val="174F4B"/>
          <w:lang w:val="en-AU"/>
        </w:rPr>
        <w:t>Four Faiths | Stable trust in the Buddha, Dharma, Sangha, and ethical conduct.</w:t>
      </w:r>
    </w:p>
    <w:p>
      <w:pPr>
        <w:pStyle w:val="PairVietnamese"/>
        <w:keepLines/>
      </w:pPr>
      <w:r>
        <w:rPr>
          <w:rFonts w:ascii="Times New Roman" w:hAnsi="Times New Roman" w:cs="Times New Roman" w:eastAsia="SimSun"/>
          <w:color w:val="7B4B2A"/>
          <w:lang w:val="vi-VN"/>
        </w:rPr>
        <w:t xml:space="preserve">Four Faiths; </w:t>
      </w:r>
      <w:r>
        <w:rPr>
          <w:rFonts w:ascii="Times New Roman" w:hAnsi="Times New Roman" w:cs="Times New Roman" w:eastAsia="SimSun"/>
          <w:b/>
          <w:color w:val="7B4B2A"/>
          <w:lang w:val="vi-VN"/>
        </w:rPr>
        <w:t>bốn tín tâm</w:t>
      </w:r>
      <w:r>
        <w:rPr>
          <w:rFonts w:ascii="Times New Roman" w:hAnsi="Times New Roman" w:cs="Times New Roman" w:eastAsia="SimSun"/>
          <w:color w:val="7B4B2A"/>
          <w:lang w:val="vi-VN"/>
        </w:rPr>
        <w:t xml:space="preserve"> | Niềm tin vững nơi Phật, Pháp, Tăng và giới hạnh.</w:t>
      </w:r>
    </w:p>
    <w:p>
      <w:pPr>
        <w:pStyle w:val="PairEnglish"/>
        <w:keepLines/>
      </w:pPr>
      <w:r>
        <w:rPr>
          <w:rFonts w:ascii="Times New Roman" w:hAnsi="Times New Roman" w:cs="Times New Roman" w:eastAsia="SimSun"/>
          <w:color w:val="174F4B"/>
          <w:lang w:val="en-AU"/>
        </w:rPr>
        <w:t>Four Forms of Birth; Four Forms of Existence | Traditional modes of rebirth: birth from a womb, from an egg, from moisture, or by spontaneous transformation.</w:t>
      </w:r>
    </w:p>
    <w:p>
      <w:pPr>
        <w:pStyle w:val="PairVietnamese"/>
        <w:keepLines/>
      </w:pPr>
      <w:r>
        <w:rPr>
          <w:rFonts w:ascii="Times New Roman" w:hAnsi="Times New Roman" w:cs="Times New Roman" w:eastAsia="SimSun"/>
          <w:color w:val="7B4B2A"/>
          <w:lang w:val="vi-VN"/>
        </w:rPr>
        <w:t xml:space="preserve">Four Forms of Birth; Four Forms of Existence; </w:t>
      </w:r>
      <w:r>
        <w:rPr>
          <w:rFonts w:ascii="Times New Roman" w:hAnsi="Times New Roman" w:cs="Times New Roman" w:eastAsia="SimSun"/>
          <w:b/>
          <w:color w:val="7B4B2A"/>
          <w:lang w:val="vi-VN"/>
        </w:rPr>
        <w:t>bốn loài sanh; tứ sanh</w:t>
      </w:r>
      <w:r>
        <w:rPr>
          <w:rFonts w:ascii="Times New Roman" w:hAnsi="Times New Roman" w:cs="Times New Roman" w:eastAsia="SimSun"/>
          <w:color w:val="7B4B2A"/>
          <w:lang w:val="vi-VN"/>
        </w:rPr>
        <w:t xml:space="preserve"> | Bốn cách tái sanh truyền thống: thai sanh, noãn sanh, thấp sanh và hóa sanh.</w:t>
      </w:r>
    </w:p>
    <w:p>
      <w:pPr>
        <w:pStyle w:val="PairEnglish"/>
        <w:keepLines/>
      </w:pPr>
      <w:r>
        <w:rPr>
          <w:rFonts w:ascii="Times New Roman" w:hAnsi="Times New Roman" w:cs="Times New Roman" w:eastAsia="SimSun"/>
          <w:color w:val="174F4B"/>
          <w:lang w:val="en-AU"/>
        </w:rPr>
        <w:t>Four Fruitions and Four Progressions | Four levels of early Buddhist awakening – stream-enterer, once-returner, non-returner, and arhat – each considered as the path towards it and the attainment of its result.</w:t>
      </w:r>
    </w:p>
    <w:p>
      <w:pPr>
        <w:pStyle w:val="PairVietnamese"/>
        <w:keepLines/>
      </w:pPr>
      <w:r>
        <w:rPr>
          <w:rFonts w:ascii="Times New Roman" w:hAnsi="Times New Roman" w:cs="Times New Roman" w:eastAsia="SimSun"/>
          <w:color w:val="7B4B2A"/>
          <w:lang w:val="vi-VN"/>
        </w:rPr>
        <w:t xml:space="preserve">Four Fruitions and Four Progressions; </w:t>
      </w:r>
      <w:r>
        <w:rPr>
          <w:rFonts w:ascii="Times New Roman" w:hAnsi="Times New Roman" w:cs="Times New Roman" w:eastAsia="SimSun"/>
          <w:b/>
          <w:color w:val="7B4B2A"/>
          <w:lang w:val="vi-VN"/>
        </w:rPr>
        <w:t>bốn quả và bốn hướng</w:t>
      </w:r>
      <w:r>
        <w:rPr>
          <w:rFonts w:ascii="Times New Roman" w:hAnsi="Times New Roman" w:cs="Times New Roman" w:eastAsia="SimSun"/>
          <w:color w:val="7B4B2A"/>
          <w:lang w:val="vi-VN"/>
        </w:rPr>
        <w:t xml:space="preserve"> | Bốn cấp giác ngộ Phật giáo thời kỳ đầu, gồm Tu-đà-hoàn, Tư-đà-hàm, A-na-hàm và A-la-hán, mỗi cấp được xét theo con đường hướng đến và sự chứng đắc kết quả.</w:t>
      </w:r>
    </w:p>
    <w:p>
      <w:pPr>
        <w:pStyle w:val="PairEnglish"/>
        <w:keepLines/>
      </w:pPr>
      <w:r>
        <w:rPr>
          <w:rFonts w:ascii="Times New Roman" w:hAnsi="Times New Roman" w:cs="Times New Roman" w:eastAsia="SimSun"/>
          <w:color w:val="174F4B"/>
          <w:lang w:val="en-AU"/>
        </w:rPr>
        <w:t>Four graspings | Clinging to sensual pleasure, views, rites and rules as ends in themselves, and a doctrine of a permanent self.</w:t>
      </w:r>
    </w:p>
    <w:p>
      <w:pPr>
        <w:pStyle w:val="PairVietnamese"/>
        <w:keepLines/>
      </w:pPr>
      <w:r>
        <w:rPr>
          <w:rFonts w:ascii="Times New Roman" w:hAnsi="Times New Roman" w:cs="Times New Roman" w:eastAsia="SimSun"/>
          <w:color w:val="7B4B2A"/>
          <w:lang w:val="vi-VN"/>
        </w:rPr>
        <w:t xml:space="preserve">Four graspings; </w:t>
      </w:r>
      <w:r>
        <w:rPr>
          <w:rFonts w:ascii="Times New Roman" w:hAnsi="Times New Roman" w:cs="Times New Roman" w:eastAsia="SimSun"/>
          <w:b/>
          <w:color w:val="7B4B2A"/>
          <w:lang w:val="vi-VN"/>
        </w:rPr>
        <w:t>bốn thủ</w:t>
      </w:r>
      <w:r>
        <w:rPr>
          <w:rFonts w:ascii="Times New Roman" w:hAnsi="Times New Roman" w:cs="Times New Roman" w:eastAsia="SimSun"/>
          <w:color w:val="7B4B2A"/>
          <w:lang w:val="vi-VN"/>
        </w:rPr>
        <w:t xml:space="preserve"> | Chấp dục lạc, quan kiến, nghi thức và quy tắc như cứu cánh tự thân, cùng học thuyết về bản ngã thường còn.</w:t>
      </w:r>
    </w:p>
    <w:p>
      <w:pPr>
        <w:pStyle w:val="PairEnglish"/>
        <w:keepLines/>
      </w:pPr>
      <w:r>
        <w:rPr>
          <w:rFonts w:ascii="Times New Roman" w:hAnsi="Times New Roman" w:cs="Times New Roman" w:eastAsia="SimSun"/>
          <w:color w:val="174F4B"/>
          <w:lang w:val="en-AU"/>
        </w:rPr>
        <w:t>Four kindnesses | Great debts of gratitude, commonly understood in East Asian Buddhism as owed to parents, sentient beings, society or rulers, and the Triple Gem. Lists can vary.</w:t>
      </w:r>
    </w:p>
    <w:p>
      <w:pPr>
        <w:pStyle w:val="PairVietnamese"/>
        <w:keepLines/>
      </w:pPr>
      <w:r>
        <w:rPr>
          <w:rFonts w:ascii="Times New Roman" w:hAnsi="Times New Roman" w:cs="Times New Roman" w:eastAsia="SimSun"/>
          <w:color w:val="7B4B2A"/>
          <w:lang w:val="vi-VN"/>
        </w:rPr>
        <w:t xml:space="preserve">Four kindnesses; </w:t>
      </w:r>
      <w:r>
        <w:rPr>
          <w:rFonts w:ascii="Times New Roman" w:hAnsi="Times New Roman" w:cs="Times New Roman" w:eastAsia="SimSun"/>
          <w:b/>
          <w:color w:val="7B4B2A"/>
          <w:lang w:val="vi-VN"/>
        </w:rPr>
        <w:t>bốn ân</w:t>
      </w:r>
      <w:r>
        <w:rPr>
          <w:rFonts w:ascii="Times New Roman" w:hAnsi="Times New Roman" w:cs="Times New Roman" w:eastAsia="SimSun"/>
          <w:color w:val="7B4B2A"/>
          <w:lang w:val="vi-VN"/>
        </w:rPr>
        <w:t xml:space="preserve"> | Bốn món nợ biết ơn lớn, trong Phật giáo Đông Á thường hiểu là ân cha mẹ, chúng sanh, xã hội hay người trị nước, và Tam Bảo. Danh sách có thể khác nhau.</w:t>
      </w:r>
    </w:p>
    <w:p>
      <w:pPr>
        <w:pStyle w:val="PairEnglish"/>
        <w:keepLines/>
      </w:pPr>
      <w:r>
        <w:rPr>
          <w:rFonts w:ascii="Times New Roman" w:hAnsi="Times New Roman" w:cs="Times New Roman" w:eastAsia="SimSun"/>
          <w:color w:val="174F4B"/>
          <w:lang w:val="en-AU"/>
        </w:rPr>
        <w:t>Four Kinds of Fearlessness | A Buddha’s confidence in teaching: complete awakening, ending the outflows, identifying obstacles, and showing the path that ends suffering.</w:t>
      </w:r>
    </w:p>
    <w:p>
      <w:pPr>
        <w:pStyle w:val="PairVietnamese"/>
        <w:keepLines/>
      </w:pPr>
      <w:r>
        <w:rPr>
          <w:rFonts w:ascii="Times New Roman" w:hAnsi="Times New Roman" w:cs="Times New Roman" w:eastAsia="SimSun"/>
          <w:color w:val="7B4B2A"/>
          <w:lang w:val="vi-VN"/>
        </w:rPr>
        <w:t xml:space="preserve">Four Kinds of Fearlessness; </w:t>
      </w:r>
      <w:r>
        <w:rPr>
          <w:rFonts w:ascii="Times New Roman" w:hAnsi="Times New Roman" w:cs="Times New Roman" w:eastAsia="SimSun"/>
          <w:b/>
          <w:color w:val="7B4B2A"/>
          <w:lang w:val="vi-VN"/>
        </w:rPr>
        <w:t>bốn vô sở úy</w:t>
      </w:r>
      <w:r>
        <w:rPr>
          <w:rFonts w:ascii="Times New Roman" w:hAnsi="Times New Roman" w:cs="Times New Roman" w:eastAsia="SimSun"/>
          <w:color w:val="7B4B2A"/>
          <w:lang w:val="vi-VN"/>
        </w:rPr>
        <w:t xml:space="preserve"> | Sự tự tin của một vị Phật khi thuyết pháp: giác ngộ viên mãn, đoạn tận lậu hoặc, chỉ rõ chướng ngại và chỉ con đường chấm dứt khổ.</w:t>
      </w:r>
    </w:p>
    <w:p>
      <w:pPr>
        <w:pStyle w:val="PairEnglish"/>
        <w:keepLines/>
      </w:pPr>
      <w:r>
        <w:rPr>
          <w:rFonts w:ascii="Times New Roman" w:hAnsi="Times New Roman" w:cs="Times New Roman" w:eastAsia="SimSun"/>
          <w:color w:val="174F4B"/>
          <w:lang w:val="en-AU"/>
        </w:rPr>
        <w:t>Four Kinds of Observation | The four reflections stated in Scroll Two: examine causes and conditions, karmic results, one’s own conditioned body, and the awakened qualities of a Buddha.</w:t>
      </w:r>
    </w:p>
    <w:p>
      <w:pPr>
        <w:pStyle w:val="PairVietnamese"/>
        <w:keepLines/>
      </w:pPr>
      <w:r>
        <w:rPr>
          <w:rFonts w:ascii="Times New Roman" w:hAnsi="Times New Roman" w:cs="Times New Roman" w:eastAsia="SimSun"/>
          <w:color w:val="7B4B2A"/>
          <w:lang w:val="vi-VN"/>
        </w:rPr>
        <w:t xml:space="preserve">Four Kinds of Observation; </w:t>
      </w:r>
      <w:r>
        <w:rPr>
          <w:rFonts w:ascii="Times New Roman" w:hAnsi="Times New Roman" w:cs="Times New Roman" w:eastAsia="SimSun"/>
          <w:b/>
          <w:color w:val="7B4B2A"/>
          <w:lang w:val="vi-VN"/>
        </w:rPr>
        <w:t>bốn phép quán sát</w:t>
      </w:r>
      <w:r>
        <w:rPr>
          <w:rFonts w:ascii="Times New Roman" w:hAnsi="Times New Roman" w:cs="Times New Roman" w:eastAsia="SimSun"/>
          <w:color w:val="7B4B2A"/>
          <w:lang w:val="vi-VN"/>
        </w:rPr>
        <w:t xml:space="preserve"> | Bốn suy xét được nêu trong Quyển Hai: xem nhân duyên, quả nghiệp, thân do duyên tạo của chính mình và phẩm chất giác ngộ của một vị Phật.</w:t>
      </w:r>
    </w:p>
    <w:p>
      <w:pPr>
        <w:pStyle w:val="PairEnglish"/>
        <w:keepLines/>
      </w:pPr>
      <w:r>
        <w:rPr>
          <w:rFonts w:ascii="Times New Roman" w:hAnsi="Times New Roman" w:cs="Times New Roman" w:eastAsia="SimSun"/>
          <w:color w:val="174F4B"/>
          <w:lang w:val="en-AU"/>
        </w:rPr>
        <w:t>Four Kinds of Offering | The basic material supports offered to monastics: food, clothing, lodging or bedding, and medicine.</w:t>
      </w:r>
    </w:p>
    <w:p>
      <w:pPr>
        <w:pStyle w:val="PairVietnamese"/>
        <w:keepLines/>
      </w:pPr>
      <w:r>
        <w:rPr>
          <w:rFonts w:ascii="Times New Roman" w:hAnsi="Times New Roman" w:cs="Times New Roman" w:eastAsia="SimSun"/>
          <w:color w:val="7B4B2A"/>
          <w:lang w:val="vi-VN"/>
        </w:rPr>
        <w:t xml:space="preserve">Four Kinds of Offering; </w:t>
      </w:r>
      <w:r>
        <w:rPr>
          <w:rFonts w:ascii="Times New Roman" w:hAnsi="Times New Roman" w:cs="Times New Roman" w:eastAsia="SimSun"/>
          <w:b/>
          <w:color w:val="7B4B2A"/>
          <w:lang w:val="vi-VN"/>
        </w:rPr>
        <w:t>bốn sự cúng dường</w:t>
      </w:r>
      <w:r>
        <w:rPr>
          <w:rFonts w:ascii="Times New Roman" w:hAnsi="Times New Roman" w:cs="Times New Roman" w:eastAsia="SimSun"/>
          <w:color w:val="7B4B2A"/>
          <w:lang w:val="vi-VN"/>
        </w:rPr>
        <w:t xml:space="preserve"> | Bốn vật dụng căn bản cúng dường tu sĩ: thức ăn, y phục, chỗ ở hay giường nằm và thuốc.</w:t>
      </w:r>
    </w:p>
    <w:p>
      <w:pPr>
        <w:pStyle w:val="PairEnglish"/>
        <w:keepLines/>
      </w:pPr>
      <w:r>
        <w:rPr>
          <w:rFonts w:ascii="Times New Roman" w:hAnsi="Times New Roman" w:cs="Times New Roman" w:eastAsia="SimSun"/>
          <w:color w:val="174F4B"/>
          <w:lang w:val="en-AU"/>
        </w:rPr>
        <w:t>Four Lemmas | A four-way test of a claim: it is, is not, both is and is not, or neither is nor is not. It is used to expose the limits of rigid conceptual positions.</w:t>
      </w:r>
    </w:p>
    <w:p>
      <w:pPr>
        <w:pStyle w:val="PairVietnamese"/>
        <w:keepLines/>
      </w:pPr>
      <w:r>
        <w:rPr>
          <w:rFonts w:ascii="Times New Roman" w:hAnsi="Times New Roman" w:cs="Times New Roman" w:eastAsia="SimSun"/>
          <w:color w:val="7B4B2A"/>
          <w:lang w:val="vi-VN"/>
        </w:rPr>
        <w:t xml:space="preserve">Four Lemmas; </w:t>
      </w:r>
      <w:r>
        <w:rPr>
          <w:rFonts w:ascii="Times New Roman" w:hAnsi="Times New Roman" w:cs="Times New Roman" w:eastAsia="SimSun"/>
          <w:b/>
          <w:color w:val="7B4B2A"/>
          <w:lang w:val="vi-VN"/>
        </w:rPr>
        <w:t>tứ cú</w:t>
      </w:r>
      <w:r>
        <w:rPr>
          <w:rFonts w:ascii="Times New Roman" w:hAnsi="Times New Roman" w:cs="Times New Roman" w:eastAsia="SimSun"/>
          <w:color w:val="7B4B2A"/>
          <w:lang w:val="vi-VN"/>
        </w:rPr>
        <w:t xml:space="preserve"> | Phép kiểm tra một mệnh đề theo bốn cách: là, không là, vừa là vừa không là, hoặc chẳng là chẳng không. Phép này phơi bày giới hạn của lập trường khái niệm cứng nhắc.</w:t>
      </w:r>
    </w:p>
    <w:p>
      <w:pPr>
        <w:pStyle w:val="PairEnglish"/>
        <w:keepLines/>
      </w:pPr>
      <w:r>
        <w:rPr>
          <w:rFonts w:ascii="Times New Roman" w:hAnsi="Times New Roman" w:cs="Times New Roman" w:eastAsia="SimSun"/>
          <w:color w:val="174F4B"/>
          <w:lang w:val="en-AU"/>
        </w:rPr>
        <w:t>Four Limitless or Immeasurable Minds | Loving-kindness, compassion, appreciative joy, and equanimity extended without limit to all beings.</w:t>
      </w:r>
    </w:p>
    <w:p>
      <w:pPr>
        <w:pStyle w:val="PairVietnamese"/>
        <w:keepLines/>
      </w:pPr>
      <w:r>
        <w:rPr>
          <w:rFonts w:ascii="Times New Roman" w:hAnsi="Times New Roman" w:cs="Times New Roman" w:eastAsia="SimSun"/>
          <w:color w:val="7B4B2A"/>
          <w:lang w:val="vi-VN"/>
        </w:rPr>
        <w:t xml:space="preserve">Four Limitless or Immeasurable Minds; </w:t>
      </w:r>
      <w:r>
        <w:rPr>
          <w:rFonts w:ascii="Times New Roman" w:hAnsi="Times New Roman" w:cs="Times New Roman" w:eastAsia="SimSun"/>
          <w:b/>
          <w:color w:val="7B4B2A"/>
          <w:lang w:val="vi-VN"/>
        </w:rPr>
        <w:t>Tứ vô lượng tâm</w:t>
      </w:r>
      <w:r>
        <w:rPr>
          <w:rFonts w:ascii="Times New Roman" w:hAnsi="Times New Roman" w:cs="Times New Roman" w:eastAsia="SimSun"/>
          <w:color w:val="7B4B2A"/>
          <w:lang w:val="vi-VN"/>
        </w:rPr>
        <w:t xml:space="preserve"> | Từ, bi, hỷ và xả được mở rộng vô hạn đến tất cả chúng sanh.</w:t>
      </w:r>
    </w:p>
    <w:p>
      <w:pPr>
        <w:pStyle w:val="PairEnglish"/>
        <w:keepLines/>
      </w:pPr>
      <w:r>
        <w:rPr>
          <w:rFonts w:ascii="Times New Roman" w:hAnsi="Times New Roman" w:cs="Times New Roman" w:eastAsia="SimSun"/>
          <w:color w:val="174F4B"/>
          <w:lang w:val="en-AU"/>
        </w:rPr>
        <w:t>Four Lower Realms | Hells, hungry ghosts, animals, and asuras. Some passages instead say “Three Lower Realms,” omitting asuras as a separate lower category.</w:t>
      </w:r>
    </w:p>
    <w:p>
      <w:pPr>
        <w:pStyle w:val="PairVietnamese"/>
        <w:keepLines/>
      </w:pPr>
      <w:r>
        <w:rPr>
          <w:rFonts w:ascii="Times New Roman" w:hAnsi="Times New Roman" w:cs="Times New Roman" w:eastAsia="SimSun"/>
          <w:color w:val="7B4B2A"/>
          <w:lang w:val="vi-VN"/>
        </w:rPr>
        <w:t xml:space="preserve">Four Lower Realms; </w:t>
      </w:r>
      <w:r>
        <w:rPr>
          <w:rFonts w:ascii="Times New Roman" w:hAnsi="Times New Roman" w:cs="Times New Roman" w:eastAsia="SimSun"/>
          <w:b/>
          <w:color w:val="7B4B2A"/>
          <w:lang w:val="vi-VN"/>
        </w:rPr>
        <w:t>bốn đường ác</w:t>
      </w:r>
      <w:r>
        <w:rPr>
          <w:rFonts w:ascii="Times New Roman" w:hAnsi="Times New Roman" w:cs="Times New Roman" w:eastAsia="SimSun"/>
          <w:color w:val="7B4B2A"/>
          <w:lang w:val="vi-VN"/>
        </w:rPr>
        <w:t xml:space="preserve"> | Địa ngục, ngạ quỷ, súc sanh và A-tu-la. Một số đoạn nói “ba đường ác”, không tính A-tu-la thành một loại ác riêng.</w:t>
      </w:r>
    </w:p>
    <w:p>
      <w:pPr>
        <w:pStyle w:val="PairEnglish"/>
        <w:keepLines/>
      </w:pPr>
      <w:r>
        <w:rPr>
          <w:rFonts w:ascii="Times New Roman" w:hAnsi="Times New Roman" w:cs="Times New Roman" w:eastAsia="SimSun"/>
          <w:color w:val="174F4B"/>
          <w:lang w:val="en-AU"/>
        </w:rPr>
        <w:t>Four Major and Eight Major Offenses | Serious violations in particular monastic and lay-bodhisattva precept systems. The exact list depends on which precept code is meant, and the PDF does not identify the code.</w:t>
      </w:r>
    </w:p>
    <w:p>
      <w:pPr>
        <w:pStyle w:val="PairVietnamese"/>
        <w:keepLines/>
      </w:pPr>
      <w:r>
        <w:rPr>
          <w:rFonts w:ascii="Times New Roman" w:hAnsi="Times New Roman" w:cs="Times New Roman" w:eastAsia="SimSun"/>
          <w:color w:val="7B4B2A"/>
          <w:lang w:val="vi-VN"/>
        </w:rPr>
        <w:t xml:space="preserve">Four Major and Eight Major Offenses; </w:t>
      </w:r>
      <w:r>
        <w:rPr>
          <w:rFonts w:ascii="Times New Roman" w:hAnsi="Times New Roman" w:cs="Times New Roman" w:eastAsia="SimSun"/>
          <w:b/>
          <w:color w:val="7B4B2A"/>
          <w:lang w:val="vi-VN"/>
        </w:rPr>
        <w:t>bốn trọng tội và tám trọng tội</w:t>
      </w:r>
      <w:r>
        <w:rPr>
          <w:rFonts w:ascii="Times New Roman" w:hAnsi="Times New Roman" w:cs="Times New Roman" w:eastAsia="SimSun"/>
          <w:color w:val="7B4B2A"/>
          <w:lang w:val="vi-VN"/>
        </w:rPr>
        <w:t xml:space="preserve"> | Những vi phạm nghiêm trọng trong các hệ giới luật tu sĩ và giới Bồ-tát tại gia cụ thể. Danh sách chính xác tùy bộ giới nào được nói đến, và tệp PDF không xác định bộ ấy.</w:t>
      </w:r>
    </w:p>
    <w:p>
      <w:pPr>
        <w:pStyle w:val="PairEnglish"/>
        <w:keepLines/>
      </w:pPr>
      <w:r>
        <w:rPr>
          <w:rFonts w:ascii="Times New Roman" w:hAnsi="Times New Roman" w:cs="Times New Roman" w:eastAsia="SimSun"/>
          <w:color w:val="174F4B"/>
          <w:lang w:val="en-AU"/>
        </w:rPr>
        <w:t>Four Means of Embracing | Four ways a bodhisattva draws people towards well-being and the Dharma: generosity, kind speech, helpful action, and cooperation or empathy.</w:t>
      </w:r>
    </w:p>
    <w:p>
      <w:pPr>
        <w:pStyle w:val="PairVietnamese"/>
        <w:keepLines/>
      </w:pPr>
      <w:r>
        <w:rPr>
          <w:rFonts w:ascii="Times New Roman" w:hAnsi="Times New Roman" w:cs="Times New Roman" w:eastAsia="SimSun"/>
          <w:color w:val="7B4B2A"/>
          <w:lang w:val="vi-VN"/>
        </w:rPr>
        <w:t xml:space="preserve">Four Means of Embracing; </w:t>
      </w:r>
      <w:r>
        <w:rPr>
          <w:rFonts w:ascii="Times New Roman" w:hAnsi="Times New Roman" w:cs="Times New Roman" w:eastAsia="SimSun"/>
          <w:b/>
          <w:color w:val="7B4B2A"/>
          <w:lang w:val="vi-VN"/>
        </w:rPr>
        <w:t>bốn nhiếp pháp</w:t>
      </w:r>
      <w:r>
        <w:rPr>
          <w:rFonts w:ascii="Times New Roman" w:hAnsi="Times New Roman" w:cs="Times New Roman" w:eastAsia="SimSun"/>
          <w:color w:val="7B4B2A"/>
          <w:lang w:val="vi-VN"/>
        </w:rPr>
        <w:t xml:space="preserve"> | Bốn cách Bồ-tát đưa người khác đến an vui và Chánh pháp: bố thí, ái ngữ, lợi hành và đồng sự hay đồng cảm.</w:t>
      </w:r>
    </w:p>
    <w:p>
      <w:pPr>
        <w:pStyle w:val="PairEnglish"/>
        <w:keepLines/>
      </w:pPr>
      <w:r>
        <w:rPr>
          <w:rFonts w:ascii="Times New Roman" w:hAnsi="Times New Roman" w:cs="Times New Roman" w:eastAsia="SimSun"/>
          <w:color w:val="174F4B"/>
          <w:lang w:val="en-AU"/>
        </w:rPr>
        <w:t>Four Noble Truths | The truth of suffering or dissatisfaction, its origin in craving and ignorance, its cessation, and the path leading to that cessation.</w:t>
      </w:r>
    </w:p>
    <w:p>
      <w:pPr>
        <w:pStyle w:val="PairVietnamese"/>
        <w:keepLines/>
      </w:pPr>
      <w:r>
        <w:rPr>
          <w:rFonts w:ascii="Times New Roman" w:hAnsi="Times New Roman" w:cs="Times New Roman" w:eastAsia="SimSun"/>
          <w:color w:val="7B4B2A"/>
          <w:lang w:val="vi-VN"/>
        </w:rPr>
        <w:t xml:space="preserve">Four Noble Truths; </w:t>
      </w:r>
      <w:r>
        <w:rPr>
          <w:rFonts w:ascii="Times New Roman" w:hAnsi="Times New Roman" w:cs="Times New Roman" w:eastAsia="SimSun"/>
          <w:b/>
          <w:color w:val="7B4B2A"/>
          <w:lang w:val="vi-VN"/>
        </w:rPr>
        <w:t>Tứ diệu đế</w:t>
      </w:r>
      <w:r>
        <w:rPr>
          <w:rFonts w:ascii="Times New Roman" w:hAnsi="Times New Roman" w:cs="Times New Roman" w:eastAsia="SimSun"/>
          <w:color w:val="7B4B2A"/>
          <w:lang w:val="vi-VN"/>
        </w:rPr>
        <w:t xml:space="preserve"> | Sự thật về khổ hay bất toại nguyện, nguồn gốc của khổ nơi tham ái và vô minh, sự chấm dứt khổ, và con đường dẫn đến sự chấm dứt ấy.</w:t>
      </w:r>
    </w:p>
    <w:p>
      <w:pPr>
        <w:pStyle w:val="PairEnglish"/>
        <w:keepLines/>
      </w:pPr>
      <w:r>
        <w:rPr>
          <w:rFonts w:ascii="Times New Roman" w:hAnsi="Times New Roman" w:cs="Times New Roman" w:eastAsia="SimSun"/>
          <w:color w:val="174F4B"/>
          <w:lang w:val="en-AU"/>
        </w:rPr>
        <w:t>Four postures | Walking, standing, sitting, and lying down – the ordinary bodily positions in which mindfulness and non-harming are to be practiced.</w:t>
      </w:r>
    </w:p>
    <w:p>
      <w:pPr>
        <w:pStyle w:val="PairVietnamese"/>
        <w:keepLines/>
      </w:pPr>
      <w:r>
        <w:rPr>
          <w:rFonts w:ascii="Times New Roman" w:hAnsi="Times New Roman" w:cs="Times New Roman" w:eastAsia="SimSun"/>
          <w:color w:val="7B4B2A"/>
          <w:lang w:val="vi-VN"/>
        </w:rPr>
        <w:t xml:space="preserve">Four postures; </w:t>
      </w:r>
      <w:r>
        <w:rPr>
          <w:rFonts w:ascii="Times New Roman" w:hAnsi="Times New Roman" w:cs="Times New Roman" w:eastAsia="SimSun"/>
          <w:b/>
          <w:color w:val="7B4B2A"/>
          <w:lang w:val="vi-VN"/>
        </w:rPr>
        <w:t>bốn oai nghi</w:t>
      </w:r>
      <w:r>
        <w:rPr>
          <w:rFonts w:ascii="Times New Roman" w:hAnsi="Times New Roman" w:cs="Times New Roman" w:eastAsia="SimSun"/>
          <w:color w:val="7B4B2A"/>
          <w:lang w:val="vi-VN"/>
        </w:rPr>
        <w:t xml:space="preserve"> | Đi, đứng, ngồi và nằm, là những tư thế thân thông thường trong đó cần thực hành chánh niệm và không gây hại.</w:t>
      </w:r>
    </w:p>
    <w:p>
      <w:pPr>
        <w:pStyle w:val="PairEnglish"/>
        <w:keepLines/>
      </w:pPr>
      <w:r>
        <w:rPr>
          <w:rFonts w:ascii="Times New Roman" w:hAnsi="Times New Roman" w:cs="Times New Roman" w:eastAsia="SimSun"/>
          <w:color w:val="174F4B"/>
          <w:lang w:val="en-AU"/>
        </w:rPr>
        <w:t>Four Shared Traits | An unusual English rendering of the Chinese “four equal or immeasurable [attitudes].” In this passage it most naturally points to loving-kindness, compassion, appreciative joy, and equanimity extended impartially to all beings.</w:t>
      </w:r>
    </w:p>
    <w:p>
      <w:pPr>
        <w:pStyle w:val="PairVietnamese"/>
        <w:keepLines/>
      </w:pPr>
      <w:r>
        <w:rPr>
          <w:rFonts w:ascii="Times New Roman" w:hAnsi="Times New Roman" w:cs="Times New Roman" w:eastAsia="SimSun"/>
          <w:color w:val="7B4B2A"/>
          <w:lang w:val="vi-VN"/>
        </w:rPr>
        <w:t xml:space="preserve">Four Shared Traits; </w:t>
      </w:r>
      <w:r>
        <w:rPr>
          <w:rFonts w:ascii="Times New Roman" w:hAnsi="Times New Roman" w:cs="Times New Roman" w:eastAsia="SimSun"/>
          <w:b/>
          <w:color w:val="7B4B2A"/>
          <w:lang w:val="vi-VN"/>
        </w:rPr>
        <w:t>bốn tâm bình đẳng</w:t>
      </w:r>
      <w:r>
        <w:rPr>
          <w:rFonts w:ascii="Times New Roman" w:hAnsi="Times New Roman" w:cs="Times New Roman" w:eastAsia="SimSun"/>
          <w:color w:val="7B4B2A"/>
          <w:lang w:val="vi-VN"/>
        </w:rPr>
        <w:t xml:space="preserve"> | Cách dịch tiếng Anh khác thường của chữ Hán chỉ “bốn thái độ bình đẳng hay vô lượng”. Trong đoạn này, tự nhiên nhất là hiểu là từ, bi, hỷ và xả được mở rộng không thiên vị đến tất cả chúng sanh.</w:t>
      </w:r>
    </w:p>
    <w:p>
      <w:pPr>
        <w:pStyle w:val="PairEnglish"/>
        <w:keepLines/>
      </w:pPr>
      <w:r>
        <w:rPr>
          <w:rFonts w:ascii="Times New Roman" w:hAnsi="Times New Roman" w:cs="Times New Roman" w:eastAsia="SimSun"/>
          <w:color w:val="174F4B"/>
          <w:lang w:val="en-AU"/>
        </w:rPr>
        <w:t>Four Torrents; Four Flows | Desire, continued existence, wrong views, and ignorance, pictured as strong currents carrying beings through saṃsāra.</w:t>
      </w:r>
    </w:p>
    <w:p>
      <w:pPr>
        <w:pStyle w:val="PairVietnamese"/>
        <w:keepLines/>
      </w:pPr>
      <w:r>
        <w:rPr>
          <w:rFonts w:ascii="Times New Roman" w:hAnsi="Times New Roman" w:cs="Times New Roman" w:eastAsia="SimSun"/>
          <w:color w:val="7B4B2A"/>
          <w:lang w:val="vi-VN"/>
        </w:rPr>
        <w:t xml:space="preserve">Four Torrents; Four Flows; </w:t>
      </w:r>
      <w:r>
        <w:rPr>
          <w:rFonts w:ascii="Times New Roman" w:hAnsi="Times New Roman" w:cs="Times New Roman" w:eastAsia="SimSun"/>
          <w:b/>
          <w:color w:val="7B4B2A"/>
          <w:lang w:val="vi-VN"/>
        </w:rPr>
        <w:t>bốn dòng nước lũ; bốn dòng chảy</w:t>
      </w:r>
      <w:r>
        <w:rPr>
          <w:rFonts w:ascii="Times New Roman" w:hAnsi="Times New Roman" w:cs="Times New Roman" w:eastAsia="SimSun"/>
          <w:color w:val="7B4B2A"/>
          <w:lang w:val="vi-VN"/>
        </w:rPr>
        <w:t xml:space="preserve"> | Dục, hữu, tà kiến và vô minh, được hình dung như dòng nước mạnh cuốn chúng sanh qua luân hồi.</w:t>
      </w:r>
    </w:p>
    <w:p>
      <w:pPr>
        <w:pStyle w:val="PairEnglish"/>
        <w:keepLines/>
      </w:pPr>
      <w:r>
        <w:rPr>
          <w:rFonts w:ascii="Times New Roman" w:hAnsi="Times New Roman" w:cs="Times New Roman" w:eastAsia="SimSun"/>
          <w:color w:val="174F4B"/>
          <w:lang w:val="en-AU"/>
        </w:rPr>
        <w:t>Four Universal Vows | To save limitless beings, end limitless afflictions, learn limitless Dharma teachings, and attain unsurpassed Buddhahood.</w:t>
      </w:r>
    </w:p>
    <w:p>
      <w:pPr>
        <w:pStyle w:val="PairVietnamese"/>
        <w:keepLines/>
      </w:pPr>
      <w:r>
        <w:rPr>
          <w:rFonts w:ascii="Times New Roman" w:hAnsi="Times New Roman" w:cs="Times New Roman" w:eastAsia="SimSun"/>
          <w:color w:val="7B4B2A"/>
          <w:lang w:val="vi-VN"/>
        </w:rPr>
        <w:t xml:space="preserve">Four Universal Vows; </w:t>
      </w:r>
      <w:r>
        <w:rPr>
          <w:rFonts w:ascii="Times New Roman" w:hAnsi="Times New Roman" w:cs="Times New Roman" w:eastAsia="SimSun"/>
          <w:b/>
          <w:color w:val="7B4B2A"/>
          <w:lang w:val="vi-VN"/>
        </w:rPr>
        <w:t>bốn hoằng thệ nguyện</w:t>
      </w:r>
      <w:r>
        <w:rPr>
          <w:rFonts w:ascii="Times New Roman" w:hAnsi="Times New Roman" w:cs="Times New Roman" w:eastAsia="SimSun"/>
          <w:color w:val="7B4B2A"/>
          <w:lang w:val="vi-VN"/>
        </w:rPr>
        <w:t xml:space="preserve"> | Nguyện độ vô lượng chúng sanh, dứt vô lượng phiền não, học vô lượng pháp môn và thành tựu quả vị Phật vô thượng.</w:t>
      </w:r>
    </w:p>
    <w:p>
      <w:pPr>
        <w:pStyle w:val="PairEnglish"/>
        <w:keepLines/>
      </w:pPr>
      <w:r>
        <w:rPr>
          <w:rFonts w:ascii="Times New Roman" w:hAnsi="Times New Roman" w:cs="Times New Roman" w:eastAsia="SimSun"/>
          <w:color w:val="174F4B"/>
          <w:lang w:val="en-AU"/>
        </w:rPr>
        <w:t>Four Unobstructed Wisdoms | Unhindered understanding of meaning, teachings, language or expression, and confident explanation.</w:t>
      </w:r>
    </w:p>
    <w:p>
      <w:pPr>
        <w:pStyle w:val="PairVietnamese"/>
        <w:keepLines/>
      </w:pPr>
      <w:r>
        <w:rPr>
          <w:rFonts w:ascii="Times New Roman" w:hAnsi="Times New Roman" w:cs="Times New Roman" w:eastAsia="SimSun"/>
          <w:color w:val="7B4B2A"/>
          <w:lang w:val="vi-VN"/>
        </w:rPr>
        <w:t xml:space="preserve">Four Unobstructed Wisdoms; </w:t>
      </w:r>
      <w:r>
        <w:rPr>
          <w:rFonts w:ascii="Times New Roman" w:hAnsi="Times New Roman" w:cs="Times New Roman" w:eastAsia="SimSun"/>
          <w:b/>
          <w:color w:val="7B4B2A"/>
          <w:lang w:val="vi-VN"/>
        </w:rPr>
        <w:t>bốn vô ngại trí</w:t>
      </w:r>
      <w:r>
        <w:rPr>
          <w:rFonts w:ascii="Times New Roman" w:hAnsi="Times New Roman" w:cs="Times New Roman" w:eastAsia="SimSun"/>
          <w:color w:val="7B4B2A"/>
          <w:lang w:val="vi-VN"/>
        </w:rPr>
        <w:t xml:space="preserve"> | Sự hiểu biết không chướng ngại về nghĩa, pháp, ngôn từ hay diễn đạt, và biện giải tự tin.</w:t>
      </w:r>
    </w:p>
    <w:p>
      <w:pPr>
        <w:pStyle w:val="PairEnglish"/>
        <w:keepLines/>
      </w:pPr>
      <w:r>
        <w:rPr>
          <w:rFonts w:ascii="Times New Roman" w:hAnsi="Times New Roman" w:cs="Times New Roman" w:eastAsia="SimSun"/>
          <w:color w:val="174F4B"/>
          <w:lang w:val="en-AU"/>
        </w:rPr>
        <w:t>Fourfold training lists within the Thirty-Seven Factors | The Four Foundations of Mindfulness, Four Proper Exertions, and Four Bases or Means of Accomplishment: practices for mindful observation, wholesome effort, and focused spiritual power.</w:t>
      </w:r>
    </w:p>
    <w:p>
      <w:pPr>
        <w:pStyle w:val="PairVietnamese"/>
        <w:keepLines/>
      </w:pPr>
      <w:r>
        <w:rPr>
          <w:rFonts w:ascii="Times New Roman" w:hAnsi="Times New Roman" w:cs="Times New Roman" w:eastAsia="SimSun"/>
          <w:color w:val="7B4B2A"/>
          <w:lang w:val="vi-VN"/>
        </w:rPr>
        <w:t xml:space="preserve">Fourfold training lists within the Thirty-Seven Factors; </w:t>
      </w:r>
      <w:r>
        <w:rPr>
          <w:rFonts w:ascii="Times New Roman" w:hAnsi="Times New Roman" w:cs="Times New Roman" w:eastAsia="SimSun"/>
          <w:b/>
          <w:color w:val="7B4B2A"/>
          <w:lang w:val="vi-VN"/>
        </w:rPr>
        <w:t>các nhóm tu tập bốn phần trong ba mươi bảy phẩm trợ đạo</w:t>
      </w:r>
      <w:r>
        <w:rPr>
          <w:rFonts w:ascii="Times New Roman" w:hAnsi="Times New Roman" w:cs="Times New Roman" w:eastAsia="SimSun"/>
          <w:color w:val="7B4B2A"/>
          <w:lang w:val="vi-VN"/>
        </w:rPr>
        <w:t xml:space="preserve"> | Tứ niệm xứ, Tứ chánh cần và Tứ như ý túc: các pháp quán sát chánh niệm, tinh tấn thiện lành và năng lực tâm linh chuyên nhất.</w:t>
      </w:r>
    </w:p>
    <w:p>
      <w:pPr>
        <w:pStyle w:val="PairEnglish"/>
        <w:keepLines/>
      </w:pPr>
      <w:r>
        <w:rPr>
          <w:rFonts w:ascii="Times New Roman" w:hAnsi="Times New Roman" w:cs="Times New Roman" w:eastAsia="SimSun"/>
          <w:color w:val="174F4B"/>
          <w:lang w:val="en-AU"/>
        </w:rPr>
        <w:t>Friends and foes as equal; friends and foes benefit together | Impartial compassion: wishing liberation for those one likes and those with whom one has conflict. It does not require ignoring present danger or abandoning wise boundaries.</w:t>
      </w:r>
    </w:p>
    <w:p>
      <w:pPr>
        <w:pStyle w:val="PairVietnamese"/>
        <w:keepLines/>
      </w:pPr>
      <w:r>
        <w:rPr>
          <w:rFonts w:ascii="Times New Roman" w:hAnsi="Times New Roman" w:cs="Times New Roman" w:eastAsia="SimSun"/>
          <w:color w:val="7B4B2A"/>
          <w:lang w:val="vi-VN"/>
        </w:rPr>
        <w:t xml:space="preserve">Friends and foes as equal; friends and foes benefit together; </w:t>
      </w:r>
      <w:r>
        <w:rPr>
          <w:rFonts w:ascii="Times New Roman" w:hAnsi="Times New Roman" w:cs="Times New Roman" w:eastAsia="SimSun"/>
          <w:b/>
          <w:color w:val="7B4B2A"/>
          <w:lang w:val="vi-VN"/>
        </w:rPr>
        <w:t>bạn và thù bình đẳng; bạn và thù cùng được lợi ích</w:t>
      </w:r>
      <w:r>
        <w:rPr>
          <w:rFonts w:ascii="Times New Roman" w:hAnsi="Times New Roman" w:cs="Times New Roman" w:eastAsia="SimSun"/>
          <w:color w:val="7B4B2A"/>
          <w:lang w:val="vi-VN"/>
        </w:rPr>
        <w:t xml:space="preserve"> | Lòng từ bi không thiên vị: nguyện giải thoát cho cả người mình thương và người mình xung đột. Điều này không đòi hỏi bỏ qua nguy hiểm hiện tại hay từ bỏ ranh giới khôn ngoan.</w:t>
      </w:r>
    </w:p>
    <w:p>
      <w:pPr>
        <w:pStyle w:val="PairEnglish"/>
        <w:keepLines/>
      </w:pPr>
      <w:r>
        <w:rPr>
          <w:rFonts w:ascii="Times New Roman" w:hAnsi="Times New Roman" w:cs="Times New Roman" w:eastAsia="SimSun"/>
          <w:color w:val="174F4B"/>
          <w:lang w:val="en-AU"/>
        </w:rPr>
        <w:t>Front or back orifice | Blunt wording in a celibacy passage for sexual penetration involving the genitals or anus. It is describing violations of monastic “pure conduct,” not introducing a separate meditation term.</w:t>
      </w:r>
    </w:p>
    <w:p>
      <w:pPr>
        <w:pStyle w:val="PairVietnamese"/>
        <w:keepLines/>
      </w:pPr>
      <w:r>
        <w:rPr>
          <w:rFonts w:ascii="Times New Roman" w:hAnsi="Times New Roman" w:cs="Times New Roman" w:eastAsia="SimSun"/>
          <w:color w:val="7B4B2A"/>
          <w:lang w:val="vi-VN"/>
        </w:rPr>
        <w:t xml:space="preserve">Front or back orifice; </w:t>
      </w:r>
      <w:r>
        <w:rPr>
          <w:rFonts w:ascii="Times New Roman" w:hAnsi="Times New Roman" w:cs="Times New Roman" w:eastAsia="SimSun"/>
          <w:b/>
          <w:color w:val="7B4B2A"/>
          <w:lang w:val="vi-VN"/>
        </w:rPr>
        <w:t>cửa trước hoặc cửa sau</w:t>
      </w:r>
      <w:r>
        <w:rPr>
          <w:rFonts w:ascii="Times New Roman" w:hAnsi="Times New Roman" w:cs="Times New Roman" w:eastAsia="SimSun"/>
          <w:color w:val="7B4B2A"/>
          <w:lang w:val="vi-VN"/>
        </w:rPr>
        <w:t xml:space="preserve"> | Cách nói thẳng trong đoạn về phạm hạnh, chỉ sự xâm nhập tình dục qua bộ phận sinh dục hoặc hậu môn. Đoạn này mô tả vi phạm “tịnh hạnh” tu sĩ, không giới thiệu một thuật ngữ thiền riêng.</w:t>
      </w:r>
    </w:p>
    <w:p>
      <w:pPr>
        <w:pStyle w:val="PairEnglish"/>
        <w:keepLines/>
      </w:pPr>
      <w:r>
        <w:rPr>
          <w:rFonts w:ascii="Times New Roman" w:hAnsi="Times New Roman" w:cs="Times New Roman" w:eastAsia="SimSun"/>
          <w:color w:val="174F4B"/>
          <w:lang w:val="en-AU"/>
        </w:rPr>
        <w:t>Fruits; fruitions; results and effects | The outcomes of causes, especially the pleasant or painful results attributed to intentional karma and spiritual practice.</w:t>
      </w:r>
    </w:p>
    <w:p>
      <w:pPr>
        <w:pStyle w:val="PairVietnamese"/>
        <w:keepLines/>
      </w:pPr>
      <w:r>
        <w:rPr>
          <w:rFonts w:ascii="Times New Roman" w:hAnsi="Times New Roman" w:cs="Times New Roman" w:eastAsia="SimSun"/>
          <w:color w:val="7B4B2A"/>
          <w:lang w:val="vi-VN"/>
        </w:rPr>
        <w:t xml:space="preserve">Fruits; fruitions; results and effects; </w:t>
      </w:r>
      <w:r>
        <w:rPr>
          <w:rFonts w:ascii="Times New Roman" w:hAnsi="Times New Roman" w:cs="Times New Roman" w:eastAsia="SimSun"/>
          <w:b/>
          <w:color w:val="7B4B2A"/>
          <w:lang w:val="vi-VN"/>
        </w:rPr>
        <w:t>quả; quả vị; kết quả và hậu quả</w:t>
      </w:r>
      <w:r>
        <w:rPr>
          <w:rFonts w:ascii="Times New Roman" w:hAnsi="Times New Roman" w:cs="Times New Roman" w:eastAsia="SimSun"/>
          <w:color w:val="7B4B2A"/>
          <w:lang w:val="vi-VN"/>
        </w:rPr>
        <w:t xml:space="preserve"> | Kết quả của các nguyên nhân, nhất là quả vui hay khổ được quy cho nghiệp có chủ ý và sự tu tập tâm linh.</w:t>
      </w:r>
    </w:p>
    <w:p>
      <w:pPr>
        <w:pStyle w:val="PairEnglish"/>
        <w:keepLines/>
      </w:pPr>
      <w:r>
        <w:rPr>
          <w:rFonts w:ascii="Times New Roman" w:hAnsi="Times New Roman" w:cs="Times New Roman" w:eastAsia="SimSun"/>
          <w:color w:val="174F4B"/>
          <w:lang w:val="en-AU"/>
        </w:rPr>
        <w:t>Ganges sands; grains of dust | Stock images for a number so vast that it is effectively beyond counting.</w:t>
      </w:r>
    </w:p>
    <w:p>
      <w:pPr>
        <w:pStyle w:val="PairVietnamese"/>
        <w:keepLines/>
      </w:pPr>
      <w:r>
        <w:rPr>
          <w:rFonts w:ascii="Times New Roman" w:hAnsi="Times New Roman" w:cs="Times New Roman" w:eastAsia="SimSun"/>
          <w:color w:val="7B4B2A"/>
          <w:lang w:val="vi-VN"/>
        </w:rPr>
        <w:t xml:space="preserve">Ganges sands; grains of dust; </w:t>
      </w:r>
      <w:r>
        <w:rPr>
          <w:rFonts w:ascii="Times New Roman" w:hAnsi="Times New Roman" w:cs="Times New Roman" w:eastAsia="SimSun"/>
          <w:b/>
          <w:color w:val="7B4B2A"/>
          <w:lang w:val="vi-VN"/>
        </w:rPr>
        <w:t>cát sông Hằng; hạt bụi</w:t>
      </w:r>
      <w:r>
        <w:rPr>
          <w:rFonts w:ascii="Times New Roman" w:hAnsi="Times New Roman" w:cs="Times New Roman" w:eastAsia="SimSun"/>
          <w:color w:val="7B4B2A"/>
          <w:lang w:val="vi-VN"/>
        </w:rPr>
        <w:t xml:space="preserve"> | Hình ảnh quen thuộc chỉ con số lớn đến mức hầu như không thể đếm.</w:t>
      </w:r>
    </w:p>
    <w:p>
      <w:pPr>
        <w:pStyle w:val="PairEnglish"/>
        <w:keepLines/>
      </w:pPr>
      <w:r>
        <w:rPr>
          <w:rFonts w:ascii="Times New Roman" w:hAnsi="Times New Roman" w:cs="Times New Roman" w:eastAsia="SimSun"/>
          <w:color w:val="174F4B"/>
          <w:lang w:val="en-AU"/>
        </w:rPr>
        <w:t>Gate of Sweet Dew | A poetic name for liberating Buddhist teaching. Sweet dew or nectar represents the “deathless” relief of nirvāṇa.</w:t>
      </w:r>
    </w:p>
    <w:p>
      <w:pPr>
        <w:pStyle w:val="PairVietnamese"/>
        <w:keepLines/>
      </w:pPr>
      <w:r>
        <w:rPr>
          <w:rFonts w:ascii="Times New Roman" w:hAnsi="Times New Roman" w:cs="Times New Roman" w:eastAsia="SimSun"/>
          <w:color w:val="7B4B2A"/>
          <w:lang w:val="vi-VN"/>
        </w:rPr>
        <w:t xml:space="preserve">Gate of Sweet Dew; </w:t>
      </w:r>
      <w:r>
        <w:rPr>
          <w:rFonts w:ascii="Times New Roman" w:hAnsi="Times New Roman" w:cs="Times New Roman" w:eastAsia="SimSun"/>
          <w:b/>
          <w:color w:val="7B4B2A"/>
          <w:lang w:val="vi-VN"/>
        </w:rPr>
        <w:t>cửa cam lồ</w:t>
      </w:r>
      <w:r>
        <w:rPr>
          <w:rFonts w:ascii="Times New Roman" w:hAnsi="Times New Roman" w:cs="Times New Roman" w:eastAsia="SimSun"/>
          <w:color w:val="7B4B2A"/>
          <w:lang w:val="vi-VN"/>
        </w:rPr>
        <w:t xml:space="preserve"> | Tên thơ mộng của giáo pháp Phật giáo giải thoát. Cam lồ tượng trưng sự giải thoát “bất tử” của Niết-bàn.</w:t>
      </w:r>
    </w:p>
    <w:p>
      <w:pPr>
        <w:pStyle w:val="PairEnglish"/>
        <w:keepLines/>
      </w:pPr>
      <w:r>
        <w:rPr>
          <w:rFonts w:ascii="Times New Roman" w:hAnsi="Times New Roman" w:cs="Times New Roman" w:eastAsia="SimSun"/>
          <w:color w:val="174F4B"/>
          <w:lang w:val="en-AU"/>
        </w:rPr>
        <w:t>Golden Sage; King of Awakening; Tamer | Honorific images for a Buddha: radiant with wisdom, sovereign in awakening, and able to guide difficult beings.</w:t>
      </w:r>
    </w:p>
    <w:p>
      <w:pPr>
        <w:pStyle w:val="PairVietnamese"/>
        <w:keepLines/>
      </w:pPr>
      <w:r>
        <w:rPr>
          <w:rFonts w:ascii="Times New Roman" w:hAnsi="Times New Roman" w:cs="Times New Roman" w:eastAsia="SimSun"/>
          <w:color w:val="7B4B2A"/>
          <w:lang w:val="vi-VN"/>
        </w:rPr>
        <w:t xml:space="preserve">Golden Sage; King of Awakening; Tamer; </w:t>
      </w:r>
      <w:r>
        <w:rPr>
          <w:rFonts w:ascii="Times New Roman" w:hAnsi="Times New Roman" w:cs="Times New Roman" w:eastAsia="SimSun"/>
          <w:b/>
          <w:color w:val="7B4B2A"/>
          <w:lang w:val="vi-VN"/>
        </w:rPr>
        <w:t>Kim Tiên; Giác Vương; Điều Ngự</w:t>
      </w:r>
      <w:r>
        <w:rPr>
          <w:rFonts w:ascii="Times New Roman" w:hAnsi="Times New Roman" w:cs="Times New Roman" w:eastAsia="SimSun"/>
          <w:color w:val="7B4B2A"/>
          <w:lang w:val="vi-VN"/>
        </w:rPr>
        <w:t xml:space="preserve"> | Các hình ảnh tôn xưng một vị Phật: rực sáng trí tuệ, làm chủ sự giác ngộ và có khả năng dẫn dắt chúng sanh khó điều phục.</w:t>
      </w:r>
    </w:p>
    <w:p>
      <w:pPr>
        <w:pStyle w:val="PairEnglish"/>
        <w:keepLines/>
      </w:pPr>
      <w:r>
        <w:rPr>
          <w:rFonts w:ascii="Times New Roman" w:hAnsi="Times New Roman" w:cs="Times New Roman" w:eastAsia="SimSun"/>
          <w:color w:val="174F4B"/>
          <w:lang w:val="en-AU"/>
        </w:rPr>
        <w:t>Guanyin | The Chinese name of Avalokiteśvara, the bodhisattva of compassion. A feminine Guanyin image and a masculine Indian Avalokiteśvara image represent the same bodhisattva in different cultural forms.</w:t>
      </w:r>
    </w:p>
    <w:p>
      <w:pPr>
        <w:pStyle w:val="PairVietnamese"/>
        <w:keepLines/>
      </w:pPr>
      <w:r>
        <w:rPr>
          <w:rFonts w:ascii="Times New Roman" w:hAnsi="Times New Roman" w:cs="Times New Roman" w:eastAsia="SimSun"/>
          <w:color w:val="7B4B2A"/>
          <w:lang w:val="vi-VN"/>
        </w:rPr>
        <w:t xml:space="preserve">Guanyin; </w:t>
      </w:r>
      <w:r>
        <w:rPr>
          <w:rFonts w:ascii="Times New Roman" w:hAnsi="Times New Roman" w:cs="Times New Roman" w:eastAsia="SimSun"/>
          <w:b/>
          <w:color w:val="7B4B2A"/>
          <w:lang w:val="vi-VN"/>
        </w:rPr>
        <w:t>Quán Thế Âm</w:t>
      </w:r>
      <w:r>
        <w:rPr>
          <w:rFonts w:ascii="Times New Roman" w:hAnsi="Times New Roman" w:cs="Times New Roman" w:eastAsia="SimSun"/>
          <w:color w:val="7B4B2A"/>
          <w:lang w:val="vi-VN"/>
        </w:rPr>
        <w:t xml:space="preserve"> | Tên tiếng Hoa của Avalokiteśvara, vị Bồ-tát từ bi. Hình Quán Thế Âm thân nữ và hình Avalokiteśvara Ấn Độ thân nam biểu thị cùng một vị Bồ-tát trong những hình thức văn hóa khác nhau.</w:t>
      </w:r>
    </w:p>
    <w:p>
      <w:pPr>
        <w:pStyle w:val="PairEnglish"/>
        <w:keepLines/>
      </w:pPr>
      <w:r>
        <w:rPr>
          <w:rFonts w:ascii="Times New Roman" w:hAnsi="Times New Roman" w:cs="Times New Roman" w:eastAsia="SimSun"/>
          <w:color w:val="174F4B"/>
          <w:lang w:val="en-AU"/>
        </w:rPr>
        <w:t>Heart Sūtra | A short and influential Mahāyāna scripture teaching the emptiness of the five aggregates and all fixed categories, while presenting wisdom beyond attachment as the way through suffering.</w:t>
      </w:r>
    </w:p>
    <w:p>
      <w:pPr>
        <w:pStyle w:val="PairVietnamese"/>
        <w:keepLines/>
      </w:pPr>
      <w:r>
        <w:rPr>
          <w:rFonts w:ascii="Times New Roman" w:hAnsi="Times New Roman" w:cs="Times New Roman" w:eastAsia="SimSun"/>
          <w:color w:val="7B4B2A"/>
          <w:lang w:val="vi-VN"/>
        </w:rPr>
        <w:t xml:space="preserve">Heart Sūtra; </w:t>
      </w:r>
      <w:r>
        <w:rPr>
          <w:rFonts w:ascii="Times New Roman" w:hAnsi="Times New Roman" w:cs="Times New Roman" w:eastAsia="SimSun"/>
          <w:b/>
          <w:color w:val="7B4B2A"/>
          <w:lang w:val="vi-VN"/>
        </w:rPr>
        <w:t>Bát-nhã Tâm Kinh</w:t>
      </w:r>
      <w:r>
        <w:rPr>
          <w:rFonts w:ascii="Times New Roman" w:hAnsi="Times New Roman" w:cs="Times New Roman" w:eastAsia="SimSun"/>
          <w:color w:val="7B4B2A"/>
          <w:lang w:val="vi-VN"/>
        </w:rPr>
        <w:t xml:space="preserve"> | Bản kinh Đại thừa ngắn và có ảnh hưởng, dạy tánh không của năm uẩn và mọi phạm trù cố định, đồng thời trình bày trí tuệ vượt khỏi chấp thủ là con đường qua khổ.</w:t>
      </w:r>
    </w:p>
    <w:p>
      <w:pPr>
        <w:pStyle w:val="PairEnglish"/>
        <w:keepLines/>
      </w:pPr>
      <w:r>
        <w:rPr>
          <w:rFonts w:ascii="Times New Roman" w:hAnsi="Times New Roman" w:cs="Times New Roman" w:eastAsia="SimSun"/>
          <w:color w:val="174F4B"/>
          <w:lang w:val="en-AU"/>
        </w:rPr>
        <w:t xml:space="preserve">Heart Sūtra mantra; </w:t>
      </w:r>
      <w:r>
        <w:rPr>
          <w:rFonts w:ascii="Times New Roman" w:hAnsi="Times New Roman" w:cs="Times New Roman" w:eastAsia="SimSun"/>
          <w:i/>
          <w:color w:val="174F4B"/>
          <w:lang w:val="en-AU"/>
        </w:rPr>
        <w:t>gate gate pāragate pārasaṃgate bodhi svāhā</w:t>
      </w:r>
      <w:r>
        <w:rPr>
          <w:rFonts w:ascii="Times New Roman" w:hAnsi="Times New Roman" w:cs="Times New Roman" w:eastAsia="SimSun"/>
          <w:color w:val="174F4B"/>
          <w:lang w:val="en-AU"/>
        </w:rPr>
        <w:t xml:space="preserve"> | A closing formula commonly understood as “gone, gone, gone beyond, gone completely beyond, awakening, svāhā”. It points to wisdom passing beyond clinging and fear, not to physical travel.</w:t>
      </w:r>
    </w:p>
    <w:p>
      <w:pPr>
        <w:pStyle w:val="PairVietnamese"/>
        <w:keepLines/>
      </w:pPr>
      <w:r>
        <w:rPr>
          <w:rFonts w:ascii="Times New Roman" w:hAnsi="Times New Roman" w:cs="Times New Roman" w:eastAsia="SimSun"/>
          <w:color w:val="7B4B2A"/>
          <w:lang w:val="vi-VN"/>
        </w:rPr>
        <w:t xml:space="preserve">Heart Sūtra mantra; </w:t>
      </w:r>
      <w:r>
        <w:rPr>
          <w:rFonts w:ascii="Times New Roman" w:hAnsi="Times New Roman" w:cs="Times New Roman" w:eastAsia="SimSun"/>
          <w:i/>
          <w:color w:val="7B4B2A"/>
          <w:lang w:val="vi-VN"/>
        </w:rPr>
        <w:t>gate gate pāragate pārasaṃgate bodhi svāhā</w:t>
      </w:r>
      <w:r>
        <w:rPr>
          <w:rFonts w:ascii="Times New Roman" w:hAnsi="Times New Roman" w:cs="Times New Roman" w:eastAsia="SimSun"/>
          <w:color w:val="7B4B2A"/>
          <w:lang w:val="vi-VN"/>
        </w:rPr>
        <w:t xml:space="preserve">; </w:t>
      </w:r>
      <w:r>
        <w:rPr>
          <w:rFonts w:ascii="Times New Roman" w:hAnsi="Times New Roman" w:cs="Times New Roman" w:eastAsia="SimSun"/>
          <w:b/>
          <w:color w:val="7B4B2A"/>
          <w:lang w:val="vi-VN"/>
        </w:rPr>
        <w:t xml:space="preserve">thần chú Bát-nhã Tâm Kinh; </w:t>
      </w:r>
      <w:r>
        <w:rPr>
          <w:rFonts w:ascii="Times New Roman" w:hAnsi="Times New Roman" w:cs="Times New Roman" w:eastAsia="SimSun"/>
          <w:b/>
          <w:i/>
          <w:color w:val="7B4B2A"/>
          <w:lang w:val="vi-VN"/>
        </w:rPr>
        <w:t>gate gate pāragate pārasaṃgate bodhi svāhā</w:t>
      </w:r>
      <w:r>
        <w:rPr>
          <w:rFonts w:ascii="Times New Roman" w:hAnsi="Times New Roman" w:cs="Times New Roman" w:eastAsia="SimSun"/>
          <w:color w:val="7B4B2A"/>
          <w:lang w:val="vi-VN"/>
        </w:rPr>
        <w:t xml:space="preserve"> | Công thức kết thường được hiểu là “đi, đi, đi qua bờ bên kia, hoàn toàn đi qua bờ bên kia, giác ngộ, svāhā”. Nó chỉ trí tuệ vượt khỏi chấp thủ và sợ hãi, không phải di chuyển về thể chất.</w:t>
      </w:r>
    </w:p>
    <w:p>
      <w:pPr>
        <w:pStyle w:val="PairEnglish"/>
        <w:keepLines/>
      </w:pPr>
      <w:r>
        <w:rPr>
          <w:rFonts w:ascii="Times New Roman" w:hAnsi="Times New Roman" w:cs="Times New Roman" w:eastAsia="SimSun"/>
          <w:color w:val="174F4B"/>
          <w:lang w:val="en-AU"/>
        </w:rPr>
        <w:t>Heart Sūtra’s “no eyes … no path … no attainment” | Speech from the ultimate perspective of emptiness: none of these categories exists independently or can be possessed as a fixed thing. It is not a denial that eyes, ethical practice, or the path function in everyday life.</w:t>
      </w:r>
    </w:p>
    <w:p>
      <w:pPr>
        <w:pStyle w:val="PairVietnamese"/>
        <w:keepLines/>
      </w:pPr>
      <w:r>
        <w:rPr>
          <w:rFonts w:ascii="Times New Roman" w:hAnsi="Times New Roman" w:cs="Times New Roman" w:eastAsia="SimSun"/>
          <w:color w:val="7B4B2A"/>
          <w:lang w:val="vi-VN"/>
        </w:rPr>
        <w:t xml:space="preserve">Heart Sūtra’s “no eyes … no path … no attainment”; </w:t>
      </w:r>
      <w:r>
        <w:rPr>
          <w:rFonts w:ascii="Times New Roman" w:hAnsi="Times New Roman" w:cs="Times New Roman" w:eastAsia="SimSun"/>
          <w:b/>
          <w:color w:val="7B4B2A"/>
          <w:lang w:val="vi-VN"/>
        </w:rPr>
        <w:t>câu “không mắt… không đạo… không chứng đắc” trong Bát-nhã Tâm Kinh</w:t>
      </w:r>
      <w:r>
        <w:rPr>
          <w:rFonts w:ascii="Times New Roman" w:hAnsi="Times New Roman" w:cs="Times New Roman" w:eastAsia="SimSun"/>
          <w:color w:val="7B4B2A"/>
          <w:lang w:val="vi-VN"/>
        </w:rPr>
        <w:t xml:space="preserve"> | Lời nói từ bình diện tối hậu của tánh không: không phạm trù nào trong số này tồn tại độc lập hoặc có thể bị sở hữu như một vật cố định. Đây không phải phủ nhận mắt, giới hạnh hay con đường có công dụng trong đời sống thường ngày.</w:t>
      </w:r>
    </w:p>
    <w:p>
      <w:pPr>
        <w:pStyle w:val="PairEnglish"/>
        <w:keepLines/>
      </w:pPr>
      <w:r>
        <w:rPr>
          <w:rFonts w:ascii="Times New Roman" w:hAnsi="Times New Roman" w:cs="Times New Roman" w:eastAsia="SimSun"/>
          <w:color w:val="174F4B"/>
          <w:lang w:val="en-AU"/>
        </w:rPr>
        <w:t>Heavenly or celestial eyes | A traditional supernormal ability to see far away, through obstructions, and into beings’ karmic destinies. It is also used figuratively for vision beyond ordinary sight.</w:t>
      </w:r>
    </w:p>
    <w:p>
      <w:pPr>
        <w:pStyle w:val="PairVietnamese"/>
        <w:keepLines/>
      </w:pPr>
      <w:r>
        <w:rPr>
          <w:rFonts w:ascii="Times New Roman" w:hAnsi="Times New Roman" w:cs="Times New Roman" w:eastAsia="SimSun"/>
          <w:color w:val="7B4B2A"/>
          <w:lang w:val="vi-VN"/>
        </w:rPr>
        <w:t xml:space="preserve">Heavenly or celestial eyes; </w:t>
      </w:r>
      <w:r>
        <w:rPr>
          <w:rFonts w:ascii="Times New Roman" w:hAnsi="Times New Roman" w:cs="Times New Roman" w:eastAsia="SimSun"/>
          <w:b/>
          <w:color w:val="7B4B2A"/>
          <w:lang w:val="vi-VN"/>
        </w:rPr>
        <w:t>thiên nhãn</w:t>
      </w:r>
      <w:r>
        <w:rPr>
          <w:rFonts w:ascii="Times New Roman" w:hAnsi="Times New Roman" w:cs="Times New Roman" w:eastAsia="SimSun"/>
          <w:color w:val="7B4B2A"/>
          <w:lang w:val="vi-VN"/>
        </w:rPr>
        <w:t xml:space="preserve"> | Năng lực siêu thường theo truyền thống để thấy xa, xuyên qua chướng ngại và thấy nghiệp duyên của chúng sanh. Cũng được dùng theo nghĩa bóng chỉ tầm nhìn vượt quá thị giác thông thường.</w:t>
      </w:r>
    </w:p>
    <w:p>
      <w:pPr>
        <w:pStyle w:val="PairEnglish"/>
        <w:keepLines/>
      </w:pPr>
      <w:r>
        <w:rPr>
          <w:rFonts w:ascii="Times New Roman" w:hAnsi="Times New Roman" w:cs="Times New Roman" w:eastAsia="SimSun"/>
          <w:color w:val="174F4B"/>
          <w:lang w:val="en-AU"/>
        </w:rPr>
        <w:t>Hell wardens; Ox-Headed Warden | Fearsome figures in Buddhist hell narratives who administer karmic punishment. They personify the unavoidable consequences described by the text.</w:t>
      </w:r>
    </w:p>
    <w:p>
      <w:pPr>
        <w:pStyle w:val="PairVietnamese"/>
        <w:keepLines/>
      </w:pPr>
      <w:r>
        <w:rPr>
          <w:rFonts w:ascii="Times New Roman" w:hAnsi="Times New Roman" w:cs="Times New Roman" w:eastAsia="SimSun"/>
          <w:color w:val="7B4B2A"/>
          <w:lang w:val="vi-VN"/>
        </w:rPr>
        <w:t xml:space="preserve">Hell wardens; Ox-Headed Warden; </w:t>
      </w:r>
      <w:r>
        <w:rPr>
          <w:rFonts w:ascii="Times New Roman" w:hAnsi="Times New Roman" w:cs="Times New Roman" w:eastAsia="SimSun"/>
          <w:b/>
          <w:color w:val="7B4B2A"/>
          <w:lang w:val="vi-VN"/>
        </w:rPr>
        <w:t>ngục tốt; ngục tốt đầu trâu</w:t>
      </w:r>
      <w:r>
        <w:rPr>
          <w:rFonts w:ascii="Times New Roman" w:hAnsi="Times New Roman" w:cs="Times New Roman" w:eastAsia="SimSun"/>
          <w:color w:val="7B4B2A"/>
          <w:lang w:val="vi-VN"/>
        </w:rPr>
        <w:t xml:space="preserve"> | Những hình tượng đáng sợ trong truyện địa ngục Phật giáo thi hành hình phạt nghiệp. Họ nhân cách hóa hậu quả không thể tránh được mà bản văn mô tả.</w:t>
      </w:r>
    </w:p>
    <w:p>
      <w:pPr>
        <w:pStyle w:val="PairEnglish"/>
        <w:keepLines/>
      </w:pPr>
      <w:r>
        <w:rPr>
          <w:rFonts w:ascii="Times New Roman" w:hAnsi="Times New Roman" w:cs="Times New Roman" w:eastAsia="SimSun"/>
          <w:color w:val="174F4B"/>
          <w:lang w:val="en-AU"/>
        </w:rPr>
        <w:t>Homage | A respectful salutation expressing reverence, gratitude, and willingness to learn.</w:t>
      </w:r>
    </w:p>
    <w:p>
      <w:pPr>
        <w:pStyle w:val="PairVietnamese"/>
        <w:keepLines/>
      </w:pPr>
      <w:r>
        <w:rPr>
          <w:rFonts w:ascii="Times New Roman" w:hAnsi="Times New Roman" w:cs="Times New Roman" w:eastAsia="SimSun"/>
          <w:color w:val="7B4B2A"/>
          <w:lang w:val="vi-VN"/>
        </w:rPr>
        <w:t xml:space="preserve">Homage; </w:t>
      </w:r>
      <w:r>
        <w:rPr>
          <w:rFonts w:ascii="Times New Roman" w:hAnsi="Times New Roman" w:cs="Times New Roman" w:eastAsia="SimSun"/>
          <w:b/>
          <w:color w:val="7B4B2A"/>
          <w:lang w:val="vi-VN"/>
        </w:rPr>
        <w:t>kính lễ</w:t>
      </w:r>
      <w:r>
        <w:rPr>
          <w:rFonts w:ascii="Times New Roman" w:hAnsi="Times New Roman" w:cs="Times New Roman" w:eastAsia="SimSun"/>
          <w:color w:val="7B4B2A"/>
          <w:lang w:val="vi-VN"/>
        </w:rPr>
        <w:t xml:space="preserve"> | Lời chào cung kính biểu thị tôn trọng, biết ơn và sẵn lòng học hỏi.</w:t>
      </w:r>
    </w:p>
    <w:p>
      <w:pPr>
        <w:pStyle w:val="PairEnglish"/>
        <w:keepLines/>
      </w:pPr>
      <w:r>
        <w:rPr>
          <w:rFonts w:ascii="Times New Roman" w:hAnsi="Times New Roman" w:cs="Times New Roman" w:eastAsia="SimSun"/>
          <w:color w:val="174F4B"/>
          <w:lang w:val="en-AU"/>
        </w:rPr>
        <w:t>Honored Kanaka | The saintly monk in the Water Repentance origin story who directs Wuda to the samādhi spring. He is traditionally identified with the arhat Kanakavatsa.</w:t>
      </w:r>
    </w:p>
    <w:p>
      <w:pPr>
        <w:pStyle w:val="PairVietnamese"/>
        <w:keepLines/>
      </w:pPr>
      <w:r>
        <w:rPr>
          <w:rFonts w:ascii="Times New Roman" w:hAnsi="Times New Roman" w:cs="Times New Roman" w:eastAsia="SimSun"/>
          <w:color w:val="7B4B2A"/>
          <w:lang w:val="vi-VN"/>
        </w:rPr>
        <w:t xml:space="preserve">Honored Kanaka; </w:t>
      </w:r>
      <w:r>
        <w:rPr>
          <w:rFonts w:ascii="Times New Roman" w:hAnsi="Times New Roman" w:cs="Times New Roman" w:eastAsia="SimSun"/>
          <w:b/>
          <w:color w:val="7B4B2A"/>
          <w:lang w:val="vi-VN"/>
        </w:rPr>
        <w:t>Tôn giả Kanaka</w:t>
      </w:r>
      <w:r>
        <w:rPr>
          <w:rFonts w:ascii="Times New Roman" w:hAnsi="Times New Roman" w:cs="Times New Roman" w:eastAsia="SimSun"/>
          <w:color w:val="7B4B2A"/>
          <w:lang w:val="vi-VN"/>
        </w:rPr>
        <w:t xml:space="preserve"> | Vị thánh tăng trong chuyện khởi nguyên Thủy Sám, chỉ cho Ngộ Đạt đến suối nước tam-muội. Theo truyền thống, Ngài được đồng nhất với A-la-hán Kanakavatsa.</w:t>
      </w:r>
    </w:p>
    <w:p>
      <w:pPr>
        <w:pStyle w:val="PairEnglish"/>
        <w:keepLines/>
      </w:pPr>
      <w:r>
        <w:rPr>
          <w:rFonts w:ascii="Times New Roman" w:hAnsi="Times New Roman" w:cs="Times New Roman" w:eastAsia="SimSun"/>
          <w:color w:val="174F4B"/>
          <w:lang w:val="en-AU"/>
        </w:rPr>
        <w:t>Hundred and One Essential Items | A traditional general expression for the many ordinary necessities of daily life, not necessarily a literal checklist of exactly 101 objects here.</w:t>
      </w:r>
    </w:p>
    <w:p>
      <w:pPr>
        <w:pStyle w:val="PairVietnamese"/>
        <w:keepLines/>
      </w:pPr>
      <w:r>
        <w:rPr>
          <w:rFonts w:ascii="Times New Roman" w:hAnsi="Times New Roman" w:cs="Times New Roman" w:eastAsia="SimSun"/>
          <w:color w:val="7B4B2A"/>
          <w:lang w:val="vi-VN"/>
        </w:rPr>
        <w:t xml:space="preserve">Hundred and One Essential Items; </w:t>
      </w:r>
      <w:r>
        <w:rPr>
          <w:rFonts w:ascii="Times New Roman" w:hAnsi="Times New Roman" w:cs="Times New Roman" w:eastAsia="SimSun"/>
          <w:b/>
          <w:color w:val="7B4B2A"/>
          <w:lang w:val="vi-VN"/>
        </w:rPr>
        <w:t>một trăm lẻ một vật thiết yếu</w:t>
      </w:r>
      <w:r>
        <w:rPr>
          <w:rFonts w:ascii="Times New Roman" w:hAnsi="Times New Roman" w:cs="Times New Roman" w:eastAsia="SimSun"/>
          <w:color w:val="7B4B2A"/>
          <w:lang w:val="vi-VN"/>
        </w:rPr>
        <w:t xml:space="preserve"> | Cách nói truyền thống bao quát nhiều nhu yếu phẩm thông thường của đời sống hằng ngày, không nhất thiết là danh sách đúng 101 món ở đây.</w:t>
      </w:r>
    </w:p>
    <w:p>
      <w:pPr>
        <w:pStyle w:val="PairEnglish"/>
        <w:keepLines/>
      </w:pPr>
      <w:r>
        <w:rPr>
          <w:rFonts w:ascii="Times New Roman" w:hAnsi="Times New Roman" w:cs="Times New Roman" w:eastAsia="SimSun"/>
          <w:color w:val="174F4B"/>
          <w:lang w:val="en-AU"/>
        </w:rPr>
        <w:t>Hundred Disagreements | A stock phrase for the many speculative positions produced by combining conceptual claims. “Ending” them means going beyond fruitless argument, not merely winning a debate.</w:t>
      </w:r>
    </w:p>
    <w:p>
      <w:pPr>
        <w:pStyle w:val="PairVietnamese"/>
        <w:keepLines/>
      </w:pPr>
      <w:r>
        <w:rPr>
          <w:rFonts w:ascii="Times New Roman" w:hAnsi="Times New Roman" w:cs="Times New Roman" w:eastAsia="SimSun"/>
          <w:color w:val="7B4B2A"/>
          <w:lang w:val="vi-VN"/>
        </w:rPr>
        <w:t xml:space="preserve">Hundred Disagreements; </w:t>
      </w:r>
      <w:r>
        <w:rPr>
          <w:rFonts w:ascii="Times New Roman" w:hAnsi="Times New Roman" w:cs="Times New Roman" w:eastAsia="SimSun"/>
          <w:b/>
          <w:color w:val="7B4B2A"/>
          <w:lang w:val="vi-VN"/>
        </w:rPr>
        <w:t>một trăm tranh luận</w:t>
      </w:r>
      <w:r>
        <w:rPr>
          <w:rFonts w:ascii="Times New Roman" w:hAnsi="Times New Roman" w:cs="Times New Roman" w:eastAsia="SimSun"/>
          <w:color w:val="7B4B2A"/>
          <w:lang w:val="vi-VN"/>
        </w:rPr>
        <w:t xml:space="preserve"> | Cụm từ quen thuộc chỉ nhiều lập trường suy đoán được tạo bởi việc kết hợp các mệnh đề khái niệm. “Chấm dứt” chúng có nghĩa là vượt khỏi tranh luận vô ích, không chỉ thắng một cuộc tranh cãi.</w:t>
      </w:r>
    </w:p>
    <w:p>
      <w:pPr>
        <w:pStyle w:val="PairEnglish"/>
        <w:keepLines/>
      </w:pPr>
      <w:r>
        <w:rPr>
          <w:rFonts w:ascii="Times New Roman" w:hAnsi="Times New Roman" w:cs="Times New Roman" w:eastAsia="SimSun"/>
          <w:color w:val="174F4B"/>
          <w:lang w:val="en-AU"/>
        </w:rPr>
        <w:t>Hungry ghost | A being in a painful realm characterised by extreme, unsatisfied hunger and thirst; a symbol and cosmological result of consuming greed and stinginess.</w:t>
      </w:r>
    </w:p>
    <w:p>
      <w:pPr>
        <w:pStyle w:val="PairVietnamese"/>
        <w:keepLines/>
      </w:pPr>
      <w:r>
        <w:rPr>
          <w:rFonts w:ascii="Times New Roman" w:hAnsi="Times New Roman" w:cs="Times New Roman" w:eastAsia="SimSun"/>
          <w:color w:val="7B4B2A"/>
          <w:lang w:val="vi-VN"/>
        </w:rPr>
        <w:t xml:space="preserve">Hungry ghost; </w:t>
      </w:r>
      <w:r>
        <w:rPr>
          <w:rFonts w:ascii="Times New Roman" w:hAnsi="Times New Roman" w:cs="Times New Roman" w:eastAsia="SimSun"/>
          <w:b/>
          <w:color w:val="7B4B2A"/>
          <w:lang w:val="vi-VN"/>
        </w:rPr>
        <w:t>ngạ quỷ</w:t>
      </w:r>
      <w:r>
        <w:rPr>
          <w:rFonts w:ascii="Times New Roman" w:hAnsi="Times New Roman" w:cs="Times New Roman" w:eastAsia="SimSun"/>
          <w:color w:val="7B4B2A"/>
          <w:lang w:val="vi-VN"/>
        </w:rPr>
        <w:t xml:space="preserve"> | Chúng sanh trong cảnh giới khổ đau có đặc điểm đói khát cùng cực không được thỏa mãn; vừa là biểu tượng vừa là quả báo vũ trụ của tham và xan sẻn.</w:t>
      </w:r>
    </w:p>
    <w:p>
      <w:pPr>
        <w:pStyle w:val="PairEnglish"/>
        <w:keepLines/>
      </w:pPr>
      <w:r>
        <w:rPr>
          <w:rFonts w:ascii="Times New Roman" w:hAnsi="Times New Roman" w:cs="Times New Roman" w:eastAsia="SimSun"/>
          <w:color w:val="174F4B"/>
          <w:lang w:val="en-AU"/>
        </w:rPr>
        <w:t>Iconography; recognition attribute | The visual conventions used to identify a sacred figure in art. For example, a wisdom sword often points to Mañjuśrī and a ringed staff often points to Kṣitigarbha. Attributes vary across regions, so one object by itself may not settle an identification.</w:t>
      </w:r>
    </w:p>
    <w:p>
      <w:pPr>
        <w:pStyle w:val="PairVietnamese"/>
        <w:keepLines/>
      </w:pPr>
      <w:r>
        <w:rPr>
          <w:rFonts w:ascii="Times New Roman" w:hAnsi="Times New Roman" w:cs="Times New Roman" w:eastAsia="SimSun"/>
          <w:color w:val="7B4B2A"/>
          <w:lang w:val="vi-VN"/>
        </w:rPr>
        <w:t xml:space="preserve">Iconography; recognition attribute; </w:t>
      </w:r>
      <w:r>
        <w:rPr>
          <w:rFonts w:ascii="Times New Roman" w:hAnsi="Times New Roman" w:cs="Times New Roman" w:eastAsia="SimSun"/>
          <w:b/>
          <w:color w:val="7B4B2A"/>
          <w:lang w:val="vi-VN"/>
        </w:rPr>
        <w:t>hình tượng học; thuộc tướng nhận diện</w:t>
      </w:r>
      <w:r>
        <w:rPr>
          <w:rFonts w:ascii="Times New Roman" w:hAnsi="Times New Roman" w:cs="Times New Roman" w:eastAsia="SimSun"/>
          <w:color w:val="7B4B2A"/>
          <w:lang w:val="vi-VN"/>
        </w:rPr>
        <w:t xml:space="preserve"> | Các quy ước thị giác dùng để nhận diện một tôn vị trong nghệ thuật. Chẳng hạn, kiếm trí tuệ thường chỉ Bồ-tát Văn Thù và tích trượng có vòng thường chỉ Bồ-tát Địa Tạng. Thuộc tướng thay đổi theo vùng nên một vật riêng lẻ có thể chưa đủ xác định danh vị.</w:t>
      </w:r>
    </w:p>
    <w:p>
      <w:pPr>
        <w:pStyle w:val="PairEnglish"/>
        <w:keepLines/>
      </w:pPr>
      <w:r>
        <w:rPr>
          <w:rFonts w:ascii="Times New Roman" w:hAnsi="Times New Roman" w:cs="Times New Roman" w:eastAsia="SimSun"/>
          <w:color w:val="174F4B"/>
          <w:lang w:val="en-AU"/>
        </w:rPr>
        <w:t>Icchantika | A person described in some Mahāyāna texts as having cut off or rejected the roots of goodness and the wish for awakening. Later traditions debate whether anyone is permanently incapable of Buddhahood.</w:t>
      </w:r>
    </w:p>
    <w:p>
      <w:pPr>
        <w:pStyle w:val="PairVietnamese"/>
        <w:keepLines/>
      </w:pPr>
      <w:r>
        <w:rPr>
          <w:rFonts w:ascii="Times New Roman" w:hAnsi="Times New Roman" w:cs="Times New Roman" w:eastAsia="SimSun"/>
          <w:color w:val="7B4B2A"/>
          <w:lang w:val="vi-VN"/>
        </w:rPr>
        <w:t xml:space="preserve">Icchantika; </w:t>
      </w:r>
      <w:r>
        <w:rPr>
          <w:rFonts w:ascii="Times New Roman" w:hAnsi="Times New Roman" w:cs="Times New Roman" w:eastAsia="SimSun"/>
          <w:b/>
          <w:color w:val="7B4B2A"/>
          <w:lang w:val="vi-VN"/>
        </w:rPr>
        <w:t>nhất-xiển-đề</w:t>
      </w:r>
      <w:r>
        <w:rPr>
          <w:rFonts w:ascii="Times New Roman" w:hAnsi="Times New Roman" w:cs="Times New Roman" w:eastAsia="SimSun"/>
          <w:color w:val="7B4B2A"/>
          <w:lang w:val="vi-VN"/>
        </w:rPr>
        <w:t xml:space="preserve"> | Người được một số kinh Đại thừa mô tả là đã đoạn hoặc khước từ thiện căn và ý nguyện giác ngộ. Các truyền thống đời sau tranh luận liệu có ai vĩnh viễn không thể thành Phật hay không.</w:t>
      </w:r>
    </w:p>
    <w:p>
      <w:pPr>
        <w:pStyle w:val="PairEnglish"/>
        <w:keepLines/>
      </w:pPr>
      <w:r>
        <w:rPr>
          <w:rFonts w:ascii="Times New Roman" w:hAnsi="Times New Roman" w:cs="Times New Roman" w:eastAsia="SimSun"/>
          <w:color w:val="174F4B"/>
          <w:lang w:val="en-AU"/>
        </w:rPr>
        <w:t>Ignorance | Not merely lack of information, but a basic misperception of reality – especially taking impermanent, conditioned experience to be a fixed self or lasting source of satisfaction.</w:t>
      </w:r>
    </w:p>
    <w:p>
      <w:pPr>
        <w:pStyle w:val="PairVietnamese"/>
        <w:keepLines/>
      </w:pPr>
      <w:r>
        <w:rPr>
          <w:rFonts w:ascii="Times New Roman" w:hAnsi="Times New Roman" w:cs="Times New Roman" w:eastAsia="SimSun"/>
          <w:color w:val="7B4B2A"/>
          <w:lang w:val="vi-VN"/>
        </w:rPr>
        <w:t xml:space="preserve">Ignorance; </w:t>
      </w:r>
      <w:r>
        <w:rPr>
          <w:rFonts w:ascii="Times New Roman" w:hAnsi="Times New Roman" w:cs="Times New Roman" w:eastAsia="SimSun"/>
          <w:b/>
          <w:color w:val="7B4B2A"/>
          <w:lang w:val="vi-VN"/>
        </w:rPr>
        <w:t>vô minh</w:t>
      </w:r>
      <w:r>
        <w:rPr>
          <w:rFonts w:ascii="Times New Roman" w:hAnsi="Times New Roman" w:cs="Times New Roman" w:eastAsia="SimSun"/>
          <w:color w:val="7B4B2A"/>
          <w:lang w:val="vi-VN"/>
        </w:rPr>
        <w:t xml:space="preserve"> | Không chỉ thiếu thông tin mà là nhận thức sai căn bản về thực tại, nhất là xem trải nghiệm vô thường, do duyên tạo là bản ngã cố định hoặc nguồn thỏa mãn lâu dài.</w:t>
      </w:r>
    </w:p>
    <w:p>
      <w:pPr>
        <w:pStyle w:val="PairEnglish"/>
        <w:keepLines/>
      </w:pPr>
      <w:r>
        <w:rPr>
          <w:rFonts w:ascii="Times New Roman" w:hAnsi="Times New Roman" w:cs="Times New Roman" w:eastAsia="SimSun"/>
          <w:color w:val="174F4B"/>
          <w:lang w:val="en-AU"/>
        </w:rPr>
        <w:t>Imperial and dynastic references: Western Han, Tang, Song, and Yongle reign | Historical markers locating the origin legend and its later transmission in Chinese history. They are not Buddhist stages or realms.</w:t>
      </w:r>
    </w:p>
    <w:p>
      <w:pPr>
        <w:pStyle w:val="PairVietnamese"/>
        <w:keepLines/>
      </w:pPr>
      <w:r>
        <w:rPr>
          <w:rFonts w:ascii="Times New Roman" w:hAnsi="Times New Roman" w:cs="Times New Roman" w:eastAsia="SimSun"/>
          <w:color w:val="7B4B2A"/>
          <w:lang w:val="vi-VN"/>
        </w:rPr>
        <w:t xml:space="preserve">Imperial and dynastic references: Western Han, Tang, Song, and Yongle reign; </w:t>
      </w:r>
      <w:r>
        <w:rPr>
          <w:rFonts w:ascii="Times New Roman" w:hAnsi="Times New Roman" w:cs="Times New Roman" w:eastAsia="SimSun"/>
          <w:b/>
          <w:color w:val="7B4B2A"/>
          <w:lang w:val="vi-VN"/>
        </w:rPr>
        <w:t>các mốc hoàng triều: Tây Hán, Đường, Tống và niên hiệu Vĩnh Lạc</w:t>
      </w:r>
      <w:r>
        <w:rPr>
          <w:rFonts w:ascii="Times New Roman" w:hAnsi="Times New Roman" w:cs="Times New Roman" w:eastAsia="SimSun"/>
          <w:color w:val="7B4B2A"/>
          <w:lang w:val="vi-VN"/>
        </w:rPr>
        <w:t xml:space="preserve"> | Những mốc lịch sử đặt truyền thuyết khởi nguyên và sự lưu truyền về sau vào lịch sử Trung Hoa. Chúng không phải địa vị hay cảnh giới Phật giáo.</w:t>
      </w:r>
    </w:p>
    <w:p>
      <w:pPr>
        <w:pStyle w:val="PairEnglish"/>
        <w:keepLines/>
      </w:pPr>
      <w:r>
        <w:rPr>
          <w:rFonts w:ascii="Times New Roman" w:hAnsi="Times New Roman" w:cs="Times New Roman" w:eastAsia="SimSun"/>
          <w:color w:val="174F4B"/>
          <w:lang w:val="en-AU"/>
        </w:rPr>
        <w:t>Impermanence | The fact that all conditioned things change and do not remain under complete control.</w:t>
      </w:r>
    </w:p>
    <w:p>
      <w:pPr>
        <w:pStyle w:val="PairVietnamese"/>
        <w:keepLines/>
      </w:pPr>
      <w:r>
        <w:rPr>
          <w:rFonts w:ascii="Times New Roman" w:hAnsi="Times New Roman" w:cs="Times New Roman" w:eastAsia="SimSun"/>
          <w:color w:val="7B4B2A"/>
          <w:lang w:val="vi-VN"/>
        </w:rPr>
        <w:t xml:space="preserve">Impermanence; </w:t>
      </w:r>
      <w:r>
        <w:rPr>
          <w:rFonts w:ascii="Times New Roman" w:hAnsi="Times New Roman" w:cs="Times New Roman" w:eastAsia="SimSun"/>
          <w:b/>
          <w:color w:val="7B4B2A"/>
          <w:lang w:val="vi-VN"/>
        </w:rPr>
        <w:t>vô thường</w:t>
      </w:r>
      <w:r>
        <w:rPr>
          <w:rFonts w:ascii="Times New Roman" w:hAnsi="Times New Roman" w:cs="Times New Roman" w:eastAsia="SimSun"/>
          <w:color w:val="7B4B2A"/>
          <w:lang w:val="vi-VN"/>
        </w:rPr>
        <w:t xml:space="preserve"> | Sự thật rằng mọi pháp hữu vi đều thay đổi và không hoàn toàn nằm dưới quyền kiểm soát.</w:t>
      </w:r>
    </w:p>
    <w:p>
      <w:pPr>
        <w:pStyle w:val="PairEnglish"/>
        <w:keepLines/>
      </w:pPr>
      <w:r>
        <w:rPr>
          <w:rFonts w:ascii="Times New Roman" w:hAnsi="Times New Roman" w:cs="Times New Roman" w:eastAsia="SimSun"/>
          <w:color w:val="174F4B"/>
          <w:lang w:val="en-AU"/>
        </w:rPr>
        <w:t>Incense Cloud Canopy | A ritual image in which incense smoke becomes a vast, protective offering above the assembly. It is also the title of the bodhisattvas invoked in that praise.</w:t>
      </w:r>
    </w:p>
    <w:p>
      <w:pPr>
        <w:pStyle w:val="PairVietnamese"/>
        <w:keepLines/>
      </w:pPr>
      <w:r>
        <w:rPr>
          <w:rFonts w:ascii="Times New Roman" w:hAnsi="Times New Roman" w:cs="Times New Roman" w:eastAsia="SimSun"/>
          <w:color w:val="7B4B2A"/>
          <w:lang w:val="vi-VN"/>
        </w:rPr>
        <w:t xml:space="preserve">Incense Cloud Canopy; </w:t>
      </w:r>
      <w:r>
        <w:rPr>
          <w:rFonts w:ascii="Times New Roman" w:hAnsi="Times New Roman" w:cs="Times New Roman" w:eastAsia="SimSun"/>
          <w:b/>
          <w:color w:val="7B4B2A"/>
          <w:lang w:val="vi-VN"/>
        </w:rPr>
        <w:t>Hương Vân Cái</w:t>
      </w:r>
      <w:r>
        <w:rPr>
          <w:rFonts w:ascii="Times New Roman" w:hAnsi="Times New Roman" w:cs="Times New Roman" w:eastAsia="SimSun"/>
          <w:color w:val="7B4B2A"/>
          <w:lang w:val="vi-VN"/>
        </w:rPr>
        <w:t xml:space="preserve"> | Hình ảnh nghi lễ trong đó khói hương trở thành lọng cúng dường rộng lớn, che chở phía trên hội chúng. Đây cũng là danh xưng của các vị Bồ-tát được xưng niệm trong bài tán ấy.</w:t>
      </w:r>
    </w:p>
    <w:p>
      <w:pPr>
        <w:pStyle w:val="PairEnglish"/>
        <w:keepLines/>
      </w:pPr>
      <w:r>
        <w:rPr>
          <w:rFonts w:ascii="Times New Roman" w:hAnsi="Times New Roman" w:cs="Times New Roman" w:eastAsia="SimSun"/>
          <w:color w:val="174F4B"/>
          <w:lang w:val="en-AU"/>
        </w:rPr>
        <w:t>Inherent nature | A fixed, independent essence that something would possess by itself. The text says transgressions lack such a nature because they arise and cease through conditions.</w:t>
      </w:r>
    </w:p>
    <w:p>
      <w:pPr>
        <w:pStyle w:val="PairVietnamese"/>
        <w:keepLines/>
      </w:pPr>
      <w:r>
        <w:rPr>
          <w:rFonts w:ascii="Times New Roman" w:hAnsi="Times New Roman" w:cs="Times New Roman" w:eastAsia="SimSun"/>
          <w:color w:val="7B4B2A"/>
          <w:lang w:val="vi-VN"/>
        </w:rPr>
        <w:t xml:space="preserve">Inherent nature; </w:t>
      </w:r>
      <w:r>
        <w:rPr>
          <w:rFonts w:ascii="Times New Roman" w:hAnsi="Times New Roman" w:cs="Times New Roman" w:eastAsia="SimSun"/>
          <w:b/>
          <w:color w:val="7B4B2A"/>
          <w:lang w:val="vi-VN"/>
        </w:rPr>
        <w:t>tự tánh cố định</w:t>
      </w:r>
      <w:r>
        <w:rPr>
          <w:rFonts w:ascii="Times New Roman" w:hAnsi="Times New Roman" w:cs="Times New Roman" w:eastAsia="SimSun"/>
          <w:color w:val="7B4B2A"/>
          <w:lang w:val="vi-VN"/>
        </w:rPr>
        <w:t xml:space="preserve"> | Bản chất cố định, độc lập mà một vật tự có. Bản văn nói lỗi phạm không có tự tánh như vậy vì chúng sanh và diệt theo duyên.</w:t>
      </w:r>
    </w:p>
    <w:p>
      <w:pPr>
        <w:pStyle w:val="PairEnglish"/>
        <w:keepLines/>
      </w:pPr>
      <w:r>
        <w:rPr>
          <w:rFonts w:ascii="Times New Roman" w:hAnsi="Times New Roman" w:cs="Times New Roman" w:eastAsia="SimSun"/>
          <w:color w:val="174F4B"/>
          <w:lang w:val="en-AU"/>
        </w:rPr>
        <w:t>Inverted views; inverted dream-like delusions | Seeing reality backwards – for example, treating the impermanent as permanent, suffering as lasting happiness, the non-self as a self, or the impure as pure.</w:t>
      </w:r>
    </w:p>
    <w:p>
      <w:pPr>
        <w:pStyle w:val="PairVietnamese"/>
        <w:keepLines/>
      </w:pPr>
      <w:r>
        <w:rPr>
          <w:rFonts w:ascii="Times New Roman" w:hAnsi="Times New Roman" w:cs="Times New Roman" w:eastAsia="SimSun"/>
          <w:color w:val="7B4B2A"/>
          <w:lang w:val="vi-VN"/>
        </w:rPr>
        <w:t xml:space="preserve">Inverted views; inverted dream-like delusions; </w:t>
      </w:r>
      <w:r>
        <w:rPr>
          <w:rFonts w:ascii="Times New Roman" w:hAnsi="Times New Roman" w:cs="Times New Roman" w:eastAsia="SimSun"/>
          <w:b/>
          <w:color w:val="7B4B2A"/>
          <w:lang w:val="vi-VN"/>
        </w:rPr>
        <w:t>điên đảo kiến; mê lầm điên đảo như mộng</w:t>
      </w:r>
      <w:r>
        <w:rPr>
          <w:rFonts w:ascii="Times New Roman" w:hAnsi="Times New Roman" w:cs="Times New Roman" w:eastAsia="SimSun"/>
          <w:color w:val="7B4B2A"/>
          <w:lang w:val="vi-VN"/>
        </w:rPr>
        <w:t xml:space="preserve"> | Thấy thực tại theo chiều ngược, như xem vô thường là thường, khổ là hạnh phúc lâu dài, vô ngã là ngã hoặc bất tịnh là tịnh.</w:t>
      </w:r>
    </w:p>
    <w:p>
      <w:pPr>
        <w:pStyle w:val="PairEnglish"/>
        <w:keepLines/>
      </w:pPr>
      <w:r>
        <w:rPr>
          <w:rFonts w:ascii="Times New Roman" w:hAnsi="Times New Roman" w:cs="Times New Roman" w:eastAsia="SimSun"/>
          <w:color w:val="174F4B"/>
          <w:lang w:val="en-AU"/>
        </w:rPr>
        <w:t>Jambudvīpa; Jambudvīpan lifespan | In ancient Buddhist cosmology, the southern continent around Mount Meru, understood as the human world in which we live.</w:t>
      </w:r>
    </w:p>
    <w:p>
      <w:pPr>
        <w:pStyle w:val="PairVietnamese"/>
        <w:keepLines/>
      </w:pPr>
      <w:r>
        <w:rPr>
          <w:rFonts w:ascii="Times New Roman" w:hAnsi="Times New Roman" w:cs="Times New Roman" w:eastAsia="SimSun"/>
          <w:color w:val="7B4B2A"/>
          <w:lang w:val="vi-VN"/>
        </w:rPr>
        <w:t xml:space="preserve">Jambudvīpa; Jambudvīpan lifespan; </w:t>
      </w:r>
      <w:r>
        <w:rPr>
          <w:rFonts w:ascii="Times New Roman" w:hAnsi="Times New Roman" w:cs="Times New Roman" w:eastAsia="SimSun"/>
          <w:b/>
          <w:color w:val="7B4B2A"/>
          <w:lang w:val="vi-VN"/>
        </w:rPr>
        <w:t>Diêm-phù-đề; thọ mạng ở Diêm-phù-đề</w:t>
      </w:r>
      <w:r>
        <w:rPr>
          <w:rFonts w:ascii="Times New Roman" w:hAnsi="Times New Roman" w:cs="Times New Roman" w:eastAsia="SimSun"/>
          <w:color w:val="7B4B2A"/>
          <w:lang w:val="vi-VN"/>
        </w:rPr>
        <w:t xml:space="preserve"> | Trong vũ trụ quan Phật giáo cổ, lục địa phía nam quanh núi Tu-di, được hiểu là thế giới loài người chúng ta đang sống.</w:t>
      </w:r>
    </w:p>
    <w:p>
      <w:pPr>
        <w:pStyle w:val="PairEnglish"/>
        <w:keepLines/>
      </w:pPr>
      <w:r>
        <w:rPr>
          <w:rFonts w:ascii="Times New Roman" w:hAnsi="Times New Roman" w:cs="Times New Roman" w:eastAsia="SimSun"/>
          <w:color w:val="174F4B"/>
          <w:lang w:val="en-AU"/>
        </w:rPr>
        <w:t>Join the palms | Place the hands together at the chest as a gesture of respect and collected attention.</w:t>
      </w:r>
    </w:p>
    <w:p>
      <w:pPr>
        <w:pStyle w:val="PairVietnamese"/>
        <w:keepLines/>
      </w:pPr>
      <w:r>
        <w:rPr>
          <w:rFonts w:ascii="Times New Roman" w:hAnsi="Times New Roman" w:cs="Times New Roman" w:eastAsia="SimSun"/>
          <w:color w:val="7B4B2A"/>
          <w:lang w:val="vi-VN"/>
        </w:rPr>
        <w:t xml:space="preserve">Join the palms; </w:t>
      </w:r>
      <w:r>
        <w:rPr>
          <w:rFonts w:ascii="Times New Roman" w:hAnsi="Times New Roman" w:cs="Times New Roman" w:eastAsia="SimSun"/>
          <w:b/>
          <w:color w:val="7B4B2A"/>
          <w:lang w:val="vi-VN"/>
        </w:rPr>
        <w:t>chắp tay</w:t>
      </w:r>
      <w:r>
        <w:rPr>
          <w:rFonts w:ascii="Times New Roman" w:hAnsi="Times New Roman" w:cs="Times New Roman" w:eastAsia="SimSun"/>
          <w:color w:val="7B4B2A"/>
          <w:lang w:val="vi-VN"/>
        </w:rPr>
        <w:t xml:space="preserve"> | Đặt hai bàn tay vào nhau trước ngực để biểu thị tôn kính và sự chú tâm thu nhiếp.</w:t>
      </w:r>
    </w:p>
    <w:p>
      <w:pPr>
        <w:pStyle w:val="PairEnglish"/>
        <w:keepLines/>
      </w:pPr>
      <w:r>
        <w:rPr>
          <w:rFonts w:ascii="Times New Roman" w:hAnsi="Times New Roman" w:cs="Times New Roman" w:eastAsia="SimSun"/>
          <w:color w:val="174F4B"/>
          <w:lang w:val="en-AU"/>
        </w:rPr>
        <w:t>Kalaviṅka | A mythical bird celebrated for an extraordinarily beautiful voice; the Buddha’s speech is compared to its song.</w:t>
      </w:r>
    </w:p>
    <w:p>
      <w:pPr>
        <w:pStyle w:val="PairVietnamese"/>
        <w:keepLines/>
      </w:pPr>
      <w:r>
        <w:rPr>
          <w:rFonts w:ascii="Times New Roman" w:hAnsi="Times New Roman" w:cs="Times New Roman" w:eastAsia="SimSun"/>
          <w:color w:val="7B4B2A"/>
          <w:lang w:val="vi-VN"/>
        </w:rPr>
        <w:t xml:space="preserve">Kalaviṅka; </w:t>
      </w:r>
      <w:r>
        <w:rPr>
          <w:rFonts w:ascii="Times New Roman" w:hAnsi="Times New Roman" w:cs="Times New Roman" w:eastAsia="SimSun"/>
          <w:b/>
          <w:color w:val="7B4B2A"/>
          <w:lang w:val="vi-VN"/>
        </w:rPr>
        <w:t>ca-lăng-tần-già</w:t>
      </w:r>
      <w:r>
        <w:rPr>
          <w:rFonts w:ascii="Times New Roman" w:hAnsi="Times New Roman" w:cs="Times New Roman" w:eastAsia="SimSun"/>
          <w:color w:val="7B4B2A"/>
          <w:lang w:val="vi-VN"/>
        </w:rPr>
        <w:t xml:space="preserve"> | Loài chim huyền thoại nổi tiếng có giọng hót vô cùng đẹp; lời nói của Đức Phật được ví với tiếng hót ấy.</w:t>
      </w:r>
    </w:p>
    <w:p>
      <w:pPr>
        <w:pStyle w:val="PairEnglish"/>
        <w:keepLines/>
      </w:pPr>
      <w:r>
        <w:rPr>
          <w:rFonts w:ascii="Times New Roman" w:hAnsi="Times New Roman" w:cs="Times New Roman" w:eastAsia="SimSun"/>
          <w:color w:val="174F4B"/>
          <w:lang w:val="en-AU"/>
        </w:rPr>
        <w:t>Kalpa | An immensely long cosmic period. Phrases such as “kalpas as numerous as dust” mean an inconceivably long time.</w:t>
      </w:r>
    </w:p>
    <w:p>
      <w:pPr>
        <w:pStyle w:val="PairVietnamese"/>
        <w:keepLines/>
      </w:pPr>
      <w:r>
        <w:rPr>
          <w:rFonts w:ascii="Times New Roman" w:hAnsi="Times New Roman" w:cs="Times New Roman" w:eastAsia="SimSun"/>
          <w:color w:val="7B4B2A"/>
          <w:lang w:val="vi-VN"/>
        </w:rPr>
        <w:t xml:space="preserve">Kalpa; </w:t>
      </w:r>
      <w:r>
        <w:rPr>
          <w:rFonts w:ascii="Times New Roman" w:hAnsi="Times New Roman" w:cs="Times New Roman" w:eastAsia="SimSun"/>
          <w:b/>
          <w:color w:val="7B4B2A"/>
          <w:lang w:val="vi-VN"/>
        </w:rPr>
        <w:t>kiếp</w:t>
      </w:r>
      <w:r>
        <w:rPr>
          <w:rFonts w:ascii="Times New Roman" w:hAnsi="Times New Roman" w:cs="Times New Roman" w:eastAsia="SimSun"/>
          <w:color w:val="7B4B2A"/>
          <w:lang w:val="vi-VN"/>
        </w:rPr>
        <w:t xml:space="preserve"> | Một thời kỳ vũ trụ vô cùng dài. Những cụm như “số kiếp nhiều như bụi” có nghĩa là thời gian dài không thể nghĩ bàn.</w:t>
      </w:r>
    </w:p>
    <w:p>
      <w:pPr>
        <w:pStyle w:val="PairEnglish"/>
        <w:keepLines/>
      </w:pPr>
      <w:r>
        <w:rPr>
          <w:rFonts w:ascii="Times New Roman" w:hAnsi="Times New Roman" w:cs="Times New Roman" w:eastAsia="SimSun"/>
          <w:color w:val="174F4B"/>
          <w:lang w:val="en-AU"/>
        </w:rPr>
        <w:t>Kāmalā disease | An old medical term generally associated with jaundice. In the origin story it afflicts the sick monk whom Zhixuan compassionately nurses; it is separate from Wuda’s later human-faced tumour.</w:t>
      </w:r>
    </w:p>
    <w:p>
      <w:pPr>
        <w:pStyle w:val="PairVietnamese"/>
        <w:keepLines/>
      </w:pPr>
      <w:r>
        <w:rPr>
          <w:rFonts w:ascii="Times New Roman" w:hAnsi="Times New Roman" w:cs="Times New Roman" w:eastAsia="SimSun"/>
          <w:color w:val="7B4B2A"/>
          <w:lang w:val="vi-VN"/>
        </w:rPr>
        <w:t xml:space="preserve">Kāmalā disease; </w:t>
      </w:r>
      <w:r>
        <w:rPr>
          <w:rFonts w:ascii="Times New Roman" w:hAnsi="Times New Roman" w:cs="Times New Roman" w:eastAsia="SimSun"/>
          <w:b/>
          <w:color w:val="7B4B2A"/>
          <w:lang w:val="vi-VN"/>
        </w:rPr>
        <w:t>bệnh kāmalā</w:t>
      </w:r>
      <w:r>
        <w:rPr>
          <w:rFonts w:ascii="Times New Roman" w:hAnsi="Times New Roman" w:cs="Times New Roman" w:eastAsia="SimSun"/>
          <w:color w:val="7B4B2A"/>
          <w:lang w:val="vi-VN"/>
        </w:rPr>
        <w:t xml:space="preserve"> | Thuật ngữ y khoa cổ thường gắn với bệnh vàng da. Trong chuyện khởi nguyên, đây là bệnh của vị sư mà Trí Huyền từ bi chăm sóc; bệnh này khác với khối u mặt người về sau của Ngộ Đạt.</w:t>
      </w:r>
    </w:p>
    <w:p>
      <w:pPr>
        <w:pStyle w:val="PairEnglish"/>
        <w:keepLines/>
      </w:pPr>
      <w:r>
        <w:rPr>
          <w:rFonts w:ascii="Times New Roman" w:hAnsi="Times New Roman" w:cs="Times New Roman" w:eastAsia="SimSun"/>
          <w:color w:val="174F4B"/>
          <w:lang w:val="en-AU"/>
        </w:rPr>
        <w:t>Karma and consciousness are suddenly empty | A realisation that karma and consciousness lack a permanent independent essence. It does not mean that ethical consequences are casually cancelled or that awareness becomes literal nothingness.</w:t>
      </w:r>
    </w:p>
    <w:p>
      <w:pPr>
        <w:pStyle w:val="PairVietnamese"/>
        <w:keepLines/>
      </w:pPr>
      <w:r>
        <w:rPr>
          <w:rFonts w:ascii="Times New Roman" w:hAnsi="Times New Roman" w:cs="Times New Roman" w:eastAsia="SimSun"/>
          <w:color w:val="7B4B2A"/>
          <w:lang w:val="vi-VN"/>
        </w:rPr>
        <w:t xml:space="preserve">Karma and consciousness are suddenly empty; </w:t>
      </w:r>
      <w:r>
        <w:rPr>
          <w:rFonts w:ascii="Times New Roman" w:hAnsi="Times New Roman" w:cs="Times New Roman" w:eastAsia="SimSun"/>
          <w:b/>
          <w:color w:val="7B4B2A"/>
          <w:lang w:val="vi-VN"/>
        </w:rPr>
        <w:t>nghiệp và thức bỗng không</w:t>
      </w:r>
      <w:r>
        <w:rPr>
          <w:rFonts w:ascii="Times New Roman" w:hAnsi="Times New Roman" w:cs="Times New Roman" w:eastAsia="SimSun"/>
          <w:color w:val="7B4B2A"/>
          <w:lang w:val="vi-VN"/>
        </w:rPr>
        <w:t xml:space="preserve"> | Sự chứng ngộ rằng nghiệp và thức không có bản chất độc lập, thường còn. Không có nghĩa hậu quả đạo đức tùy tiện bị xóa hoặc nhận biết trở thành hư vô theo nghĩa đen.</w:t>
      </w:r>
    </w:p>
    <w:p>
      <w:pPr>
        <w:pStyle w:val="PairEnglish"/>
        <w:keepLines/>
      </w:pPr>
      <w:r>
        <w:rPr>
          <w:rFonts w:ascii="Times New Roman" w:hAnsi="Times New Roman" w:cs="Times New Roman" w:eastAsia="SimSun"/>
          <w:color w:val="174F4B"/>
          <w:lang w:val="en-AU"/>
        </w:rPr>
        <w:t>Karma; karmic action | Intentional action of body, speech, or mind and the causal pattern it creates. Karma is not simply fate, punishment, or everything that happens.</w:t>
      </w:r>
    </w:p>
    <w:p>
      <w:pPr>
        <w:pStyle w:val="PairVietnamese"/>
        <w:keepLines/>
      </w:pPr>
      <w:r>
        <w:rPr>
          <w:rFonts w:ascii="Times New Roman" w:hAnsi="Times New Roman" w:cs="Times New Roman" w:eastAsia="SimSun"/>
          <w:color w:val="7B4B2A"/>
          <w:lang w:val="vi-VN"/>
        </w:rPr>
        <w:t xml:space="preserve">Karma; karmic action; </w:t>
      </w:r>
      <w:r>
        <w:rPr>
          <w:rFonts w:ascii="Times New Roman" w:hAnsi="Times New Roman" w:cs="Times New Roman" w:eastAsia="SimSun"/>
          <w:b/>
          <w:color w:val="7B4B2A"/>
          <w:lang w:val="vi-VN"/>
        </w:rPr>
        <w:t>nghiệp; nghiệp hành</w:t>
      </w:r>
      <w:r>
        <w:rPr>
          <w:rFonts w:ascii="Times New Roman" w:hAnsi="Times New Roman" w:cs="Times New Roman" w:eastAsia="SimSun"/>
          <w:color w:val="7B4B2A"/>
          <w:lang w:val="vi-VN"/>
        </w:rPr>
        <w:t xml:space="preserve"> | Hành động có chủ ý qua thân, khẩu hoặc ý và mô thức nhân quả do nó tạo ra. Nghiệp không chỉ là số phận, hình phạt hoặc mọi việc xảy đến.</w:t>
      </w:r>
    </w:p>
    <w:p>
      <w:pPr>
        <w:pStyle w:val="PairEnglish"/>
        <w:keepLines/>
      </w:pPr>
      <w:r>
        <w:rPr>
          <w:rFonts w:ascii="Times New Roman" w:hAnsi="Times New Roman" w:cs="Times New Roman" w:eastAsia="SimSun"/>
          <w:color w:val="174F4B"/>
          <w:lang w:val="en-AU"/>
        </w:rPr>
        <w:t>Karmic conditions | Circumstances shaped in part by earlier intentional actions and interacting present causes.</w:t>
      </w:r>
    </w:p>
    <w:p>
      <w:pPr>
        <w:pStyle w:val="PairVietnamese"/>
        <w:keepLines/>
      </w:pPr>
      <w:r>
        <w:rPr>
          <w:rFonts w:ascii="Times New Roman" w:hAnsi="Times New Roman" w:cs="Times New Roman" w:eastAsia="SimSun"/>
          <w:color w:val="7B4B2A"/>
          <w:lang w:val="vi-VN"/>
        </w:rPr>
        <w:t xml:space="preserve">Karmic conditions; </w:t>
      </w:r>
      <w:r>
        <w:rPr>
          <w:rFonts w:ascii="Times New Roman" w:hAnsi="Times New Roman" w:cs="Times New Roman" w:eastAsia="SimSun"/>
          <w:b/>
          <w:color w:val="7B4B2A"/>
          <w:lang w:val="vi-VN"/>
        </w:rPr>
        <w:t>nghiệp duyên</w:t>
      </w:r>
      <w:r>
        <w:rPr>
          <w:rFonts w:ascii="Times New Roman" w:hAnsi="Times New Roman" w:cs="Times New Roman" w:eastAsia="SimSun"/>
          <w:color w:val="7B4B2A"/>
          <w:lang w:val="vi-VN"/>
        </w:rPr>
        <w:t xml:space="preserve"> | Hoàn cảnh được định hình một phần bởi hành động có chủ ý trước đây và sự tương tác của các nguyên nhân hiện tại.</w:t>
      </w:r>
    </w:p>
    <w:p>
      <w:pPr>
        <w:pStyle w:val="PairEnglish"/>
        <w:keepLines/>
      </w:pPr>
      <w:r>
        <w:rPr>
          <w:rFonts w:ascii="Times New Roman" w:hAnsi="Times New Roman" w:cs="Times New Roman" w:eastAsia="SimSun"/>
          <w:color w:val="174F4B"/>
          <w:lang w:val="en-AU"/>
        </w:rPr>
        <w:t>Karmic obstacles; karmic obstructions | Effects of past or present actions that make ethical conduct, meditation, understanding, or favourable circumstances harder.</w:t>
      </w:r>
    </w:p>
    <w:p>
      <w:pPr>
        <w:pStyle w:val="PairVietnamese"/>
        <w:keepLines/>
      </w:pPr>
      <w:r>
        <w:rPr>
          <w:rFonts w:ascii="Times New Roman" w:hAnsi="Times New Roman" w:cs="Times New Roman" w:eastAsia="SimSun"/>
          <w:color w:val="7B4B2A"/>
          <w:lang w:val="vi-VN"/>
        </w:rPr>
        <w:t xml:space="preserve">Karmic obstacles; karmic obstructions; </w:t>
      </w:r>
      <w:r>
        <w:rPr>
          <w:rFonts w:ascii="Times New Roman" w:hAnsi="Times New Roman" w:cs="Times New Roman" w:eastAsia="SimSun"/>
          <w:b/>
          <w:color w:val="7B4B2A"/>
          <w:lang w:val="vi-VN"/>
        </w:rPr>
        <w:t>nghiệp chướng</w:t>
      </w:r>
      <w:r>
        <w:rPr>
          <w:rFonts w:ascii="Times New Roman" w:hAnsi="Times New Roman" w:cs="Times New Roman" w:eastAsia="SimSun"/>
          <w:color w:val="7B4B2A"/>
          <w:lang w:val="vi-VN"/>
        </w:rPr>
        <w:t xml:space="preserve"> | Tác động của hành động quá khứ hay hiện tại làm cho giới hạnh, thiền định, hiểu biết hoặc hoàn cảnh thuận lợi trở nên khó khăn hơn.</w:t>
      </w:r>
    </w:p>
    <w:p>
      <w:pPr>
        <w:pStyle w:val="PairEnglish"/>
        <w:keepLines/>
      </w:pPr>
      <w:r>
        <w:rPr>
          <w:rFonts w:ascii="Times New Roman" w:hAnsi="Times New Roman" w:cs="Times New Roman" w:eastAsia="SimSun"/>
          <w:color w:val="174F4B"/>
          <w:lang w:val="en-AU"/>
        </w:rPr>
        <w:t>Karmic retribution; residual retribution | The maturing result of intentional action. “Residual” retribution means effects that remain even after the main karmic result has been experienced.</w:t>
      </w:r>
    </w:p>
    <w:p>
      <w:pPr>
        <w:pStyle w:val="PairVietnamese"/>
        <w:keepLines/>
      </w:pPr>
      <w:r>
        <w:rPr>
          <w:rFonts w:ascii="Times New Roman" w:hAnsi="Times New Roman" w:cs="Times New Roman" w:eastAsia="SimSun"/>
          <w:color w:val="7B4B2A"/>
          <w:lang w:val="vi-VN"/>
        </w:rPr>
        <w:t xml:space="preserve">Karmic retribution; residual retribution; </w:t>
      </w:r>
      <w:r>
        <w:rPr>
          <w:rFonts w:ascii="Times New Roman" w:hAnsi="Times New Roman" w:cs="Times New Roman" w:eastAsia="SimSun"/>
          <w:b/>
          <w:color w:val="7B4B2A"/>
          <w:lang w:val="vi-VN"/>
        </w:rPr>
        <w:t>nghiệp báo; dư báo</w:t>
      </w:r>
      <w:r>
        <w:rPr>
          <w:rFonts w:ascii="Times New Roman" w:hAnsi="Times New Roman" w:cs="Times New Roman" w:eastAsia="SimSun"/>
          <w:color w:val="7B4B2A"/>
          <w:lang w:val="vi-VN"/>
        </w:rPr>
        <w:t xml:space="preserve"> | Quả chín muồi của hành động có chủ ý. “Dư báo” là tác động còn lại sau khi quả nghiệp chính đã được trải qua.</w:t>
      </w:r>
    </w:p>
    <w:p>
      <w:pPr>
        <w:pStyle w:val="PairEnglish"/>
        <w:keepLines/>
      </w:pPr>
      <w:r>
        <w:rPr>
          <w:rFonts w:ascii="Times New Roman" w:hAnsi="Times New Roman" w:cs="Times New Roman" w:eastAsia="SimSun"/>
          <w:color w:val="174F4B"/>
          <w:lang w:val="en-AU"/>
        </w:rPr>
        <w:t>Kindness, compassion, joy, and equanimity | The Four Limitless Minds: wishing happiness, wishing freedom from suffering, rejoicing in others’ good, and caring impartially.</w:t>
      </w:r>
    </w:p>
    <w:p>
      <w:pPr>
        <w:pStyle w:val="PairVietnamese"/>
        <w:keepLines/>
      </w:pPr>
      <w:r>
        <w:rPr>
          <w:rFonts w:ascii="Times New Roman" w:hAnsi="Times New Roman" w:cs="Times New Roman" w:eastAsia="SimSun"/>
          <w:color w:val="7B4B2A"/>
          <w:lang w:val="vi-VN"/>
        </w:rPr>
        <w:t xml:space="preserve">Kindness, compassion, joy, and equanimity; </w:t>
      </w:r>
      <w:r>
        <w:rPr>
          <w:rFonts w:ascii="Times New Roman" w:hAnsi="Times New Roman" w:cs="Times New Roman" w:eastAsia="SimSun"/>
          <w:b/>
          <w:color w:val="7B4B2A"/>
          <w:lang w:val="vi-VN"/>
        </w:rPr>
        <w:t>từ, bi, hỷ và xả</w:t>
      </w:r>
      <w:r>
        <w:rPr>
          <w:rFonts w:ascii="Times New Roman" w:hAnsi="Times New Roman" w:cs="Times New Roman" w:eastAsia="SimSun"/>
          <w:color w:val="7B4B2A"/>
          <w:lang w:val="vi-VN"/>
        </w:rPr>
        <w:t xml:space="preserve"> | Tứ vô lượng tâm: mong chúng sanh được vui, mong thoát khổ, vui theo điều lành của người khác và quan tâm không thiên vị.</w:t>
      </w:r>
    </w:p>
    <w:p>
      <w:pPr>
        <w:pStyle w:val="PairEnglish"/>
        <w:keepLines/>
      </w:pPr>
      <w:r>
        <w:rPr>
          <w:rFonts w:ascii="Times New Roman" w:hAnsi="Times New Roman" w:cs="Times New Roman" w:eastAsia="SimSun"/>
          <w:color w:val="174F4B"/>
          <w:lang w:val="en-AU"/>
        </w:rPr>
        <w:t>King Yāma | The judge of the dead in Buddhist cosmology, who examines actions and assigns hell consequences. He is not an all-powerful creator or eternal devil.</w:t>
      </w:r>
    </w:p>
    <w:p>
      <w:pPr>
        <w:pStyle w:val="PairVietnamese"/>
        <w:keepLines/>
      </w:pPr>
      <w:r>
        <w:rPr>
          <w:rFonts w:ascii="Times New Roman" w:hAnsi="Times New Roman" w:cs="Times New Roman" w:eastAsia="SimSun"/>
          <w:color w:val="7B4B2A"/>
          <w:lang w:val="vi-VN"/>
        </w:rPr>
        <w:t xml:space="preserve">King Yāma; </w:t>
      </w:r>
      <w:r>
        <w:rPr>
          <w:rFonts w:ascii="Times New Roman" w:hAnsi="Times New Roman" w:cs="Times New Roman" w:eastAsia="SimSun"/>
          <w:b/>
          <w:color w:val="7B4B2A"/>
          <w:lang w:val="vi-VN"/>
        </w:rPr>
        <w:t>vua Diêm La</w:t>
      </w:r>
      <w:r>
        <w:rPr>
          <w:rFonts w:ascii="Times New Roman" w:hAnsi="Times New Roman" w:cs="Times New Roman" w:eastAsia="SimSun"/>
          <w:color w:val="7B4B2A"/>
          <w:lang w:val="vi-VN"/>
        </w:rPr>
        <w:t xml:space="preserve"> | Vị xét xử người chết trong vũ trụ quan Phật giáo, xem xét hành động và định quả địa ngục. Vị này không phải đấng sáng tạo toàn năng hay quỷ dữ vĩnh hằng.</w:t>
      </w:r>
    </w:p>
    <w:p>
      <w:pPr>
        <w:pStyle w:val="PairEnglish"/>
        <w:keepLines/>
      </w:pPr>
      <w:r>
        <w:rPr>
          <w:rFonts w:ascii="Times New Roman" w:hAnsi="Times New Roman" w:cs="Times New Roman" w:eastAsia="SimSun"/>
          <w:color w:val="174F4B"/>
          <w:lang w:val="en-AU"/>
        </w:rPr>
        <w:t xml:space="preserve">Kṣitigarbha Bodhisattva | “Earth Treasury,” the bodhisattva especially associated in East Asian Buddhism with immense vows, rescuing beings in painful realms, filial gratitude and care for the deceased. The familiar saying about not becoming a Buddha until the hells are empty is a traditional summary; the exact sentence does not appear in the cited BDK translation of the </w:t>
      </w:r>
      <w:r>
        <w:rPr>
          <w:rFonts w:ascii="Times New Roman" w:hAnsi="Times New Roman" w:cs="Times New Roman" w:eastAsia="SimSun"/>
          <w:i/>
          <w:color w:val="174F4B"/>
          <w:lang w:val="en-AU"/>
        </w:rPr>
        <w:t>Sūtra on the Past Vows</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Kṣitigarbha Bodhisattva; </w:t>
      </w:r>
      <w:r>
        <w:rPr>
          <w:rFonts w:ascii="Times New Roman" w:hAnsi="Times New Roman" w:cs="Times New Roman" w:eastAsia="SimSun"/>
          <w:b/>
          <w:color w:val="7B4B2A"/>
          <w:lang w:val="vi-VN"/>
        </w:rPr>
        <w:t>Bồ-tát Địa Tạng</w:t>
      </w:r>
      <w:r>
        <w:rPr>
          <w:rFonts w:ascii="Times New Roman" w:hAnsi="Times New Roman" w:cs="Times New Roman" w:eastAsia="SimSun"/>
          <w:color w:val="7B4B2A"/>
          <w:lang w:val="vi-VN"/>
        </w:rPr>
        <w:t xml:space="preserve"> | “Kho Tàng của Đất”, vị Bồ-tát đặc biệt gắn trong Phật giáo Đông Á với đại nguyện, cứu chúng sanh ở cảnh giới đau khổ, lòng hiếu thảo và chăm lo người đã mất. Câu quen thuộc về việc không thành Phật cho đến khi địa ngục trống là lời tóm tắt truyền thống; câu chính xác ấy không có trong bản dịch BDK được dẫn của </w:t>
      </w:r>
      <w:r>
        <w:rPr>
          <w:rFonts w:ascii="Times New Roman" w:hAnsi="Times New Roman" w:cs="Times New Roman" w:eastAsia="SimSun"/>
          <w:i/>
          <w:color w:val="7B4B2A"/>
          <w:lang w:val="vi-VN"/>
        </w:rPr>
        <w:t>Kinh Địa Tạng Bồ-tát Bổn nguyện</w:t>
      </w:r>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color w:val="174F4B"/>
          <w:lang w:val="en-AU"/>
        </w:rPr>
        <w:t>Kumbhāṇḍa | A class of misshapen, potentially harmful spirit in Indian and Buddhist cosmology.</w:t>
      </w:r>
    </w:p>
    <w:p>
      <w:pPr>
        <w:pStyle w:val="PairVietnamese"/>
        <w:keepLines/>
      </w:pPr>
      <w:r>
        <w:rPr>
          <w:rFonts w:ascii="Times New Roman" w:hAnsi="Times New Roman" w:cs="Times New Roman" w:eastAsia="SimSun"/>
          <w:color w:val="7B4B2A"/>
          <w:lang w:val="vi-VN"/>
        </w:rPr>
        <w:t xml:space="preserve">Kumbhāṇḍa; </w:t>
      </w:r>
      <w:r>
        <w:rPr>
          <w:rFonts w:ascii="Times New Roman" w:hAnsi="Times New Roman" w:cs="Times New Roman" w:eastAsia="SimSun"/>
          <w:b/>
          <w:color w:val="7B4B2A"/>
          <w:lang w:val="vi-VN"/>
        </w:rPr>
        <w:t>cưu-bàn-trà</w:t>
      </w:r>
      <w:r>
        <w:rPr>
          <w:rFonts w:ascii="Times New Roman" w:hAnsi="Times New Roman" w:cs="Times New Roman" w:eastAsia="SimSun"/>
          <w:color w:val="7B4B2A"/>
          <w:lang w:val="vi-VN"/>
        </w:rPr>
        <w:t xml:space="preserve"> | Một loài quỷ hình dạng khác thường, có thể gây hại trong vũ trụ quan Ấn Độ và Phật giáo.</w:t>
      </w:r>
    </w:p>
    <w:p>
      <w:pPr>
        <w:pStyle w:val="PairEnglish"/>
        <w:keepLines/>
      </w:pPr>
      <w:r>
        <w:rPr>
          <w:rFonts w:ascii="Times New Roman" w:hAnsi="Times New Roman" w:cs="Times New Roman" w:eastAsia="SimSun"/>
          <w:color w:val="174F4B"/>
          <w:lang w:val="en-AU"/>
        </w:rPr>
        <w:t>Lapis lazuli; beryl radiance | A brilliant blue precious-stone image associated with Medicine Master Buddha's radiance and pure land. A blue body is common in Tibetan Medicine Buddha art, but Chinese and Korean images may use other colours or rely on a bowl, staff or assembly for identification.</w:t>
      </w:r>
    </w:p>
    <w:p>
      <w:pPr>
        <w:pStyle w:val="PairVietnamese"/>
        <w:keepLines/>
      </w:pPr>
      <w:r>
        <w:rPr>
          <w:rFonts w:ascii="Times New Roman" w:hAnsi="Times New Roman" w:cs="Times New Roman" w:eastAsia="SimSun"/>
          <w:color w:val="7B4B2A"/>
          <w:lang w:val="vi-VN"/>
        </w:rPr>
        <w:t xml:space="preserve">Lapis lazuli; beryl radiance; </w:t>
      </w:r>
      <w:r>
        <w:rPr>
          <w:rFonts w:ascii="Times New Roman" w:hAnsi="Times New Roman" w:cs="Times New Roman" w:eastAsia="SimSun"/>
          <w:b/>
          <w:color w:val="7B4B2A"/>
          <w:lang w:val="vi-VN"/>
        </w:rPr>
        <w:t>lưu ly; ánh sáng lưu ly</w:t>
      </w:r>
      <w:r>
        <w:rPr>
          <w:rFonts w:ascii="Times New Roman" w:hAnsi="Times New Roman" w:cs="Times New Roman" w:eastAsia="SimSun"/>
          <w:color w:val="7B4B2A"/>
          <w:lang w:val="vi-VN"/>
        </w:rPr>
        <w:t xml:space="preserve"> | Hình ảnh đá quý xanh rực rỡ gắn với ánh sáng và Tịnh độ của Đức Phật Dược Sư. Thân xanh thường gặp trong nghệ thuật Dược Sư Tây Tạng, nhưng hình tượng Trung Hoa và Triều Tiên có thể dùng màu khác hoặc dựa vào bát, tích trượng hay hội chúng để nhận diện.</w:t>
      </w:r>
    </w:p>
    <w:p>
      <w:pPr>
        <w:pStyle w:val="PairEnglish"/>
        <w:keepLines/>
      </w:pPr>
      <w:r>
        <w:rPr>
          <w:rFonts w:ascii="Times New Roman" w:hAnsi="Times New Roman" w:cs="Times New Roman" w:eastAsia="SimSun"/>
          <w:color w:val="174F4B"/>
          <w:lang w:val="en-AU"/>
        </w:rPr>
        <w:t>Last meal offered to a Buddha entering nirvāṇa | An allusion to the honoured final meal offered to Śākyamuni before his death and final nirvāṇa. The vow means wishing always to have the rare opportunity to support a Buddha.</w:t>
      </w:r>
    </w:p>
    <w:p>
      <w:pPr>
        <w:pStyle w:val="PairVietnamese"/>
        <w:keepLines/>
      </w:pPr>
      <w:r>
        <w:rPr>
          <w:rFonts w:ascii="Times New Roman" w:hAnsi="Times New Roman" w:cs="Times New Roman" w:eastAsia="SimSun"/>
          <w:color w:val="7B4B2A"/>
          <w:lang w:val="vi-VN"/>
        </w:rPr>
        <w:t xml:space="preserve">Last meal offered to a Buddha entering nirvāṇa; </w:t>
      </w:r>
      <w:r>
        <w:rPr>
          <w:rFonts w:ascii="Times New Roman" w:hAnsi="Times New Roman" w:cs="Times New Roman" w:eastAsia="SimSun"/>
          <w:b/>
          <w:color w:val="7B4B2A"/>
          <w:lang w:val="vi-VN"/>
        </w:rPr>
        <w:t>bữa ăn cuối cúng dường Đức Phật nhập Niết-bàn</w:t>
      </w:r>
      <w:r>
        <w:rPr>
          <w:rFonts w:ascii="Times New Roman" w:hAnsi="Times New Roman" w:cs="Times New Roman" w:eastAsia="SimSun"/>
          <w:color w:val="7B4B2A"/>
          <w:lang w:val="vi-VN"/>
        </w:rPr>
        <w:t xml:space="preserve"> | Điển tích về bữa ăn cuối được trân trọng cúng dường Đức Phật Thích Ca Mâu Ni trước khi Ngài qua đời và nhập Niết-bàn rốt ráo. Lời nguyện biểu thị mong luôn có cơ hội hiếm quý được hộ trì một vị Phật.</w:t>
      </w:r>
    </w:p>
    <w:p>
      <w:pPr>
        <w:pStyle w:val="PairEnglish"/>
        <w:keepLines/>
      </w:pPr>
      <w:r>
        <w:rPr>
          <w:rFonts w:ascii="Times New Roman" w:hAnsi="Times New Roman" w:cs="Times New Roman" w:eastAsia="SimSun"/>
          <w:color w:val="174F4B"/>
          <w:lang w:val="en-AU"/>
        </w:rPr>
        <w:t>Liberation; other shore | Freedom from affliction, suffering, and the cycle of rebirth. Crossing an ocean or reaching the “other shore” is a common metaphor for attaining it.</w:t>
      </w:r>
    </w:p>
    <w:p>
      <w:pPr>
        <w:pStyle w:val="PairVietnamese"/>
        <w:keepLines/>
      </w:pPr>
      <w:r>
        <w:rPr>
          <w:rFonts w:ascii="Times New Roman" w:hAnsi="Times New Roman" w:cs="Times New Roman" w:eastAsia="SimSun"/>
          <w:color w:val="7B4B2A"/>
          <w:lang w:val="vi-VN"/>
        </w:rPr>
        <w:t xml:space="preserve">Liberation; other shore; </w:t>
      </w:r>
      <w:r>
        <w:rPr>
          <w:rFonts w:ascii="Times New Roman" w:hAnsi="Times New Roman" w:cs="Times New Roman" w:eastAsia="SimSun"/>
          <w:b/>
          <w:color w:val="7B4B2A"/>
          <w:lang w:val="vi-VN"/>
        </w:rPr>
        <w:t>giải thoát; bờ bên kia</w:t>
      </w:r>
      <w:r>
        <w:rPr>
          <w:rFonts w:ascii="Times New Roman" w:hAnsi="Times New Roman" w:cs="Times New Roman" w:eastAsia="SimSun"/>
          <w:color w:val="7B4B2A"/>
          <w:lang w:val="vi-VN"/>
        </w:rPr>
        <w:t xml:space="preserve"> | Thoát khỏi phiền não, khổ và vòng tái sanh. Vượt đại dương hay đến “bờ bên kia” là ẩn dụ thông dụng cho sự thành tựu ấy.</w:t>
      </w:r>
    </w:p>
    <w:p>
      <w:pPr>
        <w:pStyle w:val="PairEnglish"/>
        <w:keepLines/>
      </w:pPr>
      <w:r>
        <w:rPr>
          <w:rFonts w:ascii="Times New Roman" w:hAnsi="Times New Roman" w:cs="Times New Roman" w:eastAsia="SimSun"/>
          <w:color w:val="174F4B"/>
          <w:lang w:val="en-AU"/>
        </w:rPr>
        <w:t>Liturgy | A fixed order of communal worship, chanting, movement, confession, and dedication.</w:t>
      </w:r>
    </w:p>
    <w:p>
      <w:pPr>
        <w:pStyle w:val="PairVietnamese"/>
        <w:keepLines/>
      </w:pPr>
      <w:r>
        <w:rPr>
          <w:rFonts w:ascii="Times New Roman" w:hAnsi="Times New Roman" w:cs="Times New Roman" w:eastAsia="SimSun"/>
          <w:color w:val="7B4B2A"/>
          <w:lang w:val="vi-VN"/>
        </w:rPr>
        <w:t xml:space="preserve">Liturgy; </w:t>
      </w:r>
      <w:r>
        <w:rPr>
          <w:rFonts w:ascii="Times New Roman" w:hAnsi="Times New Roman" w:cs="Times New Roman" w:eastAsia="SimSun"/>
          <w:b/>
          <w:color w:val="7B4B2A"/>
          <w:lang w:val="vi-VN"/>
        </w:rPr>
        <w:t>nghi thức</w:t>
      </w:r>
      <w:r>
        <w:rPr>
          <w:rFonts w:ascii="Times New Roman" w:hAnsi="Times New Roman" w:cs="Times New Roman" w:eastAsia="SimSun"/>
          <w:color w:val="7B4B2A"/>
          <w:lang w:val="vi-VN"/>
        </w:rPr>
        <w:t xml:space="preserve"> | Trình tự cố định của việc lễ bái, tụng niệm, cử động, phát lộ và hồi hướng chung.</w:t>
      </w:r>
    </w:p>
    <w:p>
      <w:pPr>
        <w:pStyle w:val="PairEnglish"/>
        <w:keepLines/>
      </w:pPr>
      <w:r>
        <w:rPr>
          <w:rFonts w:ascii="Times New Roman" w:hAnsi="Times New Roman" w:cs="Times New Roman" w:eastAsia="SimSun"/>
          <w:color w:val="174F4B"/>
          <w:lang w:val="en-AU"/>
        </w:rPr>
        <w:t>Lotus birth; born through transformation | Rebirth in a Pure Land pictured as appearing within a lotus rather than being born through an ordinary womb.</w:t>
      </w:r>
    </w:p>
    <w:p>
      <w:pPr>
        <w:pStyle w:val="PairVietnamese"/>
        <w:keepLines/>
      </w:pPr>
      <w:r>
        <w:rPr>
          <w:rFonts w:ascii="Times New Roman" w:hAnsi="Times New Roman" w:cs="Times New Roman" w:eastAsia="SimSun"/>
          <w:color w:val="7B4B2A"/>
          <w:lang w:val="vi-VN"/>
        </w:rPr>
        <w:t xml:space="preserve">Lotus birth; born through transformation; </w:t>
      </w:r>
      <w:r>
        <w:rPr>
          <w:rFonts w:ascii="Times New Roman" w:hAnsi="Times New Roman" w:cs="Times New Roman" w:eastAsia="SimSun"/>
          <w:b/>
          <w:color w:val="7B4B2A"/>
          <w:lang w:val="vi-VN"/>
        </w:rPr>
        <w:t>hoa sen hóa sanh; hóa sanh</w:t>
      </w:r>
      <w:r>
        <w:rPr>
          <w:rFonts w:ascii="Times New Roman" w:hAnsi="Times New Roman" w:cs="Times New Roman" w:eastAsia="SimSun"/>
          <w:color w:val="7B4B2A"/>
          <w:lang w:val="vi-VN"/>
        </w:rPr>
        <w:t xml:space="preserve"> | Tái sanh vào Tịnh độ được hình dung là xuất hiện trong hoa sen, thay vì sanh qua thai mẹ thông thường.</w:t>
      </w:r>
    </w:p>
    <w:p>
      <w:pPr>
        <w:pStyle w:val="PairEnglish"/>
        <w:keepLines/>
      </w:pPr>
      <w:r>
        <w:rPr>
          <w:rFonts w:ascii="Times New Roman" w:hAnsi="Times New Roman" w:cs="Times New Roman" w:eastAsia="SimSun"/>
          <w:color w:val="174F4B"/>
          <w:lang w:val="en-AU"/>
        </w:rPr>
        <w:t xml:space="preserve">Lotus with the practitioner's name | A later Pure Land devotional image in which faith, vows, name-recitation and practice nourish a lotus in Sukhāvatī associated with the practitioner, sometimes pictured as bearing the practitioner's name. This detail is not stated in the Water Repentance or the shorter </w:t>
      </w:r>
      <w:r>
        <w:rPr>
          <w:rFonts w:ascii="Times New Roman" w:hAnsi="Times New Roman" w:cs="Times New Roman" w:eastAsia="SimSun"/>
          <w:i/>
          <w:color w:val="174F4B"/>
          <w:lang w:val="en-AU"/>
        </w:rPr>
        <w:t>Amitābha Sūtra</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Lotus with the practitioner's name; </w:t>
      </w:r>
      <w:r>
        <w:rPr>
          <w:rFonts w:ascii="Times New Roman" w:hAnsi="Times New Roman" w:cs="Times New Roman" w:eastAsia="SimSun"/>
          <w:b/>
          <w:color w:val="7B4B2A"/>
          <w:lang w:val="vi-VN"/>
        </w:rPr>
        <w:t>hoa sen mang tên hành giả</w:t>
      </w:r>
      <w:r>
        <w:rPr>
          <w:rFonts w:ascii="Times New Roman" w:hAnsi="Times New Roman" w:cs="Times New Roman" w:eastAsia="SimSun"/>
          <w:color w:val="7B4B2A"/>
          <w:lang w:val="vi-VN"/>
        </w:rPr>
        <w:t xml:space="preserve"> | Hình ảnh tín ngưỡng Tịnh độ đời sau, trong đó tín, nguyện, niệm danh hiệu và tu tập nuôi dưỡng một đóa sen ở cõi Cực Lạc gắn với hành giả, đôi khi được hình dung mang tên hành giả. Chi tiết này không được nêu trong Thủy Sám hay </w:t>
      </w:r>
      <w:r>
        <w:rPr>
          <w:rFonts w:ascii="Times New Roman" w:hAnsi="Times New Roman" w:cs="Times New Roman" w:eastAsia="SimSun"/>
          <w:i/>
          <w:color w:val="7B4B2A"/>
          <w:lang w:val="vi-VN"/>
        </w:rPr>
        <w:t>Kinh A Di Đà</w:t>
      </w:r>
      <w:r>
        <w:rPr>
          <w:rFonts w:ascii="Times New Roman" w:hAnsi="Times New Roman" w:cs="Times New Roman" w:eastAsia="SimSun"/>
          <w:color w:val="7B4B2A"/>
          <w:lang w:val="vi-VN"/>
        </w:rPr>
        <w:t xml:space="preserve"> bản ngắn.</w:t>
      </w:r>
    </w:p>
    <w:p>
      <w:pPr>
        <w:pStyle w:val="PairEnglish"/>
        <w:keepLines/>
      </w:pPr>
      <w:r>
        <w:rPr>
          <w:rFonts w:ascii="Times New Roman" w:hAnsi="Times New Roman" w:cs="Times New Roman" w:eastAsia="SimSun"/>
          <w:color w:val="174F4B"/>
          <w:lang w:val="en-AU"/>
        </w:rPr>
        <w:t>Lotus Pool or Great Oceanic Assembly | The vast gathering of Amitābha, bodhisattvas, and Pure Land practitioners, poetically pictured around a lotus pool.</w:t>
      </w:r>
    </w:p>
    <w:p>
      <w:pPr>
        <w:pStyle w:val="PairVietnamese"/>
        <w:keepLines/>
      </w:pPr>
      <w:r>
        <w:rPr>
          <w:rFonts w:ascii="Times New Roman" w:hAnsi="Times New Roman" w:cs="Times New Roman" w:eastAsia="SimSun"/>
          <w:color w:val="7B4B2A"/>
          <w:lang w:val="vi-VN"/>
        </w:rPr>
        <w:t xml:space="preserve">Lotus Pool or Great Oceanic Assembly; </w:t>
      </w:r>
      <w:r>
        <w:rPr>
          <w:rFonts w:ascii="Times New Roman" w:hAnsi="Times New Roman" w:cs="Times New Roman" w:eastAsia="SimSun"/>
          <w:b/>
          <w:color w:val="7B4B2A"/>
          <w:lang w:val="vi-VN"/>
        </w:rPr>
        <w:t>Liên Trì hoặc Hải hội</w:t>
      </w:r>
      <w:r>
        <w:rPr>
          <w:rFonts w:ascii="Times New Roman" w:hAnsi="Times New Roman" w:cs="Times New Roman" w:eastAsia="SimSun"/>
          <w:color w:val="7B4B2A"/>
          <w:lang w:val="vi-VN"/>
        </w:rPr>
        <w:t xml:space="preserve"> | Hội chúng rộng lớn gồm Đức Phật A Di Đà, chư Bồ-tát và hành giả Tịnh độ, được hình dung thơ mộng quanh ao sen.</w:t>
      </w:r>
    </w:p>
    <w:p>
      <w:pPr>
        <w:pStyle w:val="PairEnglish"/>
        <w:keepLines/>
      </w:pPr>
      <w:r>
        <w:rPr>
          <w:rFonts w:ascii="Times New Roman" w:hAnsi="Times New Roman" w:cs="Times New Roman" w:eastAsia="SimSun"/>
          <w:color w:val="174F4B"/>
          <w:lang w:val="en-AU"/>
        </w:rPr>
        <w:t>Loving-kindness | The sincere wish that beings be happy and encounter the causes of happiness.</w:t>
      </w:r>
    </w:p>
    <w:p>
      <w:pPr>
        <w:pStyle w:val="PairVietnamese"/>
        <w:keepLines/>
      </w:pPr>
      <w:r>
        <w:rPr>
          <w:rFonts w:ascii="Times New Roman" w:hAnsi="Times New Roman" w:cs="Times New Roman" w:eastAsia="SimSun"/>
          <w:color w:val="7B4B2A"/>
          <w:lang w:val="vi-VN"/>
        </w:rPr>
        <w:t xml:space="preserve">Loving-kindness; </w:t>
      </w:r>
      <w:r>
        <w:rPr>
          <w:rFonts w:ascii="Times New Roman" w:hAnsi="Times New Roman" w:cs="Times New Roman" w:eastAsia="SimSun"/>
          <w:b/>
          <w:color w:val="7B4B2A"/>
          <w:lang w:val="vi-VN"/>
        </w:rPr>
        <w:t>lòng từ</w:t>
      </w:r>
      <w:r>
        <w:rPr>
          <w:rFonts w:ascii="Times New Roman" w:hAnsi="Times New Roman" w:cs="Times New Roman" w:eastAsia="SimSun"/>
          <w:color w:val="7B4B2A"/>
          <w:lang w:val="vi-VN"/>
        </w:rPr>
        <w:t xml:space="preserve"> | Ước nguyện chân thành cho chúng sanh được hạnh phúc và gặp các nguyên nhân của hạnh phúc.</w:t>
      </w:r>
    </w:p>
    <w:p>
      <w:pPr>
        <w:pStyle w:val="PairEnglish"/>
        <w:keepLines/>
      </w:pPr>
      <w:r>
        <w:rPr>
          <w:rFonts w:ascii="Times New Roman" w:hAnsi="Times New Roman" w:cs="Times New Roman" w:eastAsia="SimSun"/>
          <w:color w:val="174F4B"/>
          <w:lang w:val="en-AU"/>
        </w:rPr>
        <w:t>Mahāsthāmaprāpta Bodhisattva | The bodhisattva “Arrival of Great Strength,” representing the power of wisdom and mindful recollection of Amitābha in Pure Land Buddhism. In the familiar triad, Mahāsthāmaprāpta and Avalokiteśvara attend Amitābha.</w:t>
      </w:r>
    </w:p>
    <w:p>
      <w:pPr>
        <w:pStyle w:val="PairVietnamese"/>
        <w:keepLines/>
      </w:pPr>
      <w:r>
        <w:rPr>
          <w:rFonts w:ascii="Times New Roman" w:hAnsi="Times New Roman" w:cs="Times New Roman" w:eastAsia="SimSun"/>
          <w:color w:val="7B4B2A"/>
          <w:lang w:val="vi-VN"/>
        </w:rPr>
        <w:t xml:space="preserve">Mahāsthāmaprāpta Bodhisattva; </w:t>
      </w:r>
      <w:r>
        <w:rPr>
          <w:rFonts w:ascii="Times New Roman" w:hAnsi="Times New Roman" w:cs="Times New Roman" w:eastAsia="SimSun"/>
          <w:b/>
          <w:color w:val="7B4B2A"/>
          <w:lang w:val="vi-VN"/>
        </w:rPr>
        <w:t>Bồ-tát Đại Thế Chí</w:t>
      </w:r>
      <w:r>
        <w:rPr>
          <w:rFonts w:ascii="Times New Roman" w:hAnsi="Times New Roman" w:cs="Times New Roman" w:eastAsia="SimSun"/>
          <w:color w:val="7B4B2A"/>
          <w:lang w:val="vi-VN"/>
        </w:rPr>
        <w:t xml:space="preserve"> | Vị Bồ-tát có danh hiệu “Đạt Được Đại Lực”, đại diện cho sức mạnh trí tuệ và chánh niệm nhớ niệm Đức Phật A Di Đà trong Phật giáo Tịnh độ. Trong bộ ba quen thuộc, Bồ-tát Đại Thế Chí và Bồ-tát Quán Thế Âm hầu Đức Phật A Di Đà.</w:t>
      </w:r>
    </w:p>
    <w:p>
      <w:pPr>
        <w:pStyle w:val="PairEnglish"/>
        <w:keepLines/>
      </w:pPr>
      <w:r>
        <w:rPr>
          <w:rFonts w:ascii="Times New Roman" w:hAnsi="Times New Roman" w:cs="Times New Roman" w:eastAsia="SimSun"/>
          <w:color w:val="174F4B"/>
          <w:lang w:val="en-AU"/>
        </w:rPr>
        <w:t>Mahāvyūha Bodhisattva | A bodhisattva invoked in the repeated litany. The English text supplies no separate narrative or visual attributes. “Great Adornment” and “Great Array” are cautious readings of the name, not a secure biography.</w:t>
      </w:r>
    </w:p>
    <w:p>
      <w:pPr>
        <w:pStyle w:val="PairVietnamese"/>
        <w:keepLines/>
      </w:pPr>
      <w:r>
        <w:rPr>
          <w:rFonts w:ascii="Times New Roman" w:hAnsi="Times New Roman" w:cs="Times New Roman" w:eastAsia="SimSun"/>
          <w:color w:val="7B4B2A"/>
          <w:lang w:val="vi-VN"/>
        </w:rPr>
        <w:t xml:space="preserve">Mahāvyūha Bodhisattva; </w:t>
      </w:r>
      <w:r>
        <w:rPr>
          <w:rFonts w:ascii="Times New Roman" w:hAnsi="Times New Roman" w:cs="Times New Roman" w:eastAsia="SimSun"/>
          <w:b/>
          <w:color w:val="7B4B2A"/>
          <w:lang w:val="vi-VN"/>
        </w:rPr>
        <w:t>Bồ-tát Đại Trang Nghiêm</w:t>
      </w:r>
      <w:r>
        <w:rPr>
          <w:rFonts w:ascii="Times New Roman" w:hAnsi="Times New Roman" w:cs="Times New Roman" w:eastAsia="SimSun"/>
          <w:color w:val="7B4B2A"/>
          <w:lang w:val="vi-VN"/>
        </w:rPr>
        <w:t xml:space="preserve"> | Vị Bồ-tát được xưng niệm trong nghi thức lặp lại. Bản tiếng Anh không đưa ra câu chuyện hay thuộc tướng thị giác riêng. “Đại Trang Nghiêm” và “sự sắp đặt rộng lớn” là những cách diễn đạt thận trọng ý nghĩa có thể có của danh hiệu, không phải tiểu sử chắc chắn.</w:t>
      </w:r>
    </w:p>
    <w:p>
      <w:pPr>
        <w:pStyle w:val="PairEnglish"/>
        <w:keepLines/>
      </w:pPr>
      <w:r>
        <w:rPr>
          <w:rFonts w:ascii="Times New Roman" w:hAnsi="Times New Roman" w:cs="Times New Roman" w:eastAsia="SimSun"/>
          <w:color w:val="174F4B"/>
          <w:lang w:val="en-AU"/>
        </w:rPr>
        <w:t>Mahāyāna; Great Vehicle | A broad Buddhist tradition centred on the bodhisattva path and full Buddhahood for the benefit of all beings. Chinese Buddhism, including this liturgy, is Mahāyāna.</w:t>
      </w:r>
    </w:p>
    <w:p>
      <w:pPr>
        <w:pStyle w:val="PairVietnamese"/>
        <w:keepLines/>
      </w:pPr>
      <w:r>
        <w:rPr>
          <w:rFonts w:ascii="Times New Roman" w:hAnsi="Times New Roman" w:cs="Times New Roman" w:eastAsia="SimSun"/>
          <w:color w:val="7B4B2A"/>
          <w:lang w:val="vi-VN"/>
        </w:rPr>
        <w:t xml:space="preserve">Mahāyāna; Great Vehicle; </w:t>
      </w:r>
      <w:r>
        <w:rPr>
          <w:rFonts w:ascii="Times New Roman" w:hAnsi="Times New Roman" w:cs="Times New Roman" w:eastAsia="SimSun"/>
          <w:b/>
          <w:color w:val="7B4B2A"/>
          <w:lang w:val="vi-VN"/>
        </w:rPr>
        <w:t>Đại thừa</w:t>
      </w:r>
      <w:r>
        <w:rPr>
          <w:rFonts w:ascii="Times New Roman" w:hAnsi="Times New Roman" w:cs="Times New Roman" w:eastAsia="SimSun"/>
          <w:color w:val="7B4B2A"/>
          <w:lang w:val="vi-VN"/>
        </w:rPr>
        <w:t xml:space="preserve"> | Truyền thống Phật giáo rộng lớn tập trung vào con đường Bồ-tát và quả vị Phật viên mãn vì lợi ích của tất cả chúng sanh. Phật giáo Trung Hoa, gồm nghi thức này, thuộc Đại thừa.</w:t>
      </w:r>
    </w:p>
    <w:p>
      <w:pPr>
        <w:pStyle w:val="PairEnglish"/>
        <w:keepLines/>
      </w:pPr>
      <w:r>
        <w:rPr>
          <w:rFonts w:ascii="Times New Roman" w:hAnsi="Times New Roman" w:cs="Times New Roman" w:eastAsia="SimSun"/>
          <w:color w:val="174F4B"/>
          <w:lang w:val="en-AU"/>
        </w:rPr>
        <w:t>Maitreya Bodhisattva; Maitreya Buddha | Maitreya is understood as a bodhisattva dwelling in Tuṣita now and as the Buddha who will awaken and teach in this world after Śākyamuni's dispensation has disappeared. The two titles describe present and future roles, not two figures. His name is connected with loving-kindness.</w:t>
      </w:r>
    </w:p>
    <w:p>
      <w:pPr>
        <w:pStyle w:val="PairVietnamese"/>
        <w:keepLines/>
      </w:pPr>
      <w:r>
        <w:rPr>
          <w:rFonts w:ascii="Times New Roman" w:hAnsi="Times New Roman" w:cs="Times New Roman" w:eastAsia="SimSun"/>
          <w:color w:val="7B4B2A"/>
          <w:lang w:val="vi-VN"/>
        </w:rPr>
        <w:t xml:space="preserve">Maitreya Bodhisattva; Maitreya Buddha; </w:t>
      </w:r>
      <w:r>
        <w:rPr>
          <w:rFonts w:ascii="Times New Roman" w:hAnsi="Times New Roman" w:cs="Times New Roman" w:eastAsia="SimSun"/>
          <w:b/>
          <w:color w:val="7B4B2A"/>
          <w:lang w:val="vi-VN"/>
        </w:rPr>
        <w:t>Bồ-tát Di Lặc; Đức Phật Di Lặc</w:t>
      </w:r>
      <w:r>
        <w:rPr>
          <w:rFonts w:ascii="Times New Roman" w:hAnsi="Times New Roman" w:cs="Times New Roman" w:eastAsia="SimSun"/>
          <w:color w:val="7B4B2A"/>
          <w:lang w:val="vi-VN"/>
        </w:rPr>
        <w:t xml:space="preserve"> | Di Lặc được hiểu là vị Bồ-tát hiện đang ở cung trời Đâu Suất và là vị Phật sẽ giác ngộ, thuyết pháp trong thế giới này sau khi giáo pháp của Đức Phật Thích Ca Mâu Ni đã biến mất. Hai danh xưng mô tả vai trò hiện tại và tương lai, không phải hai tôn vị. Danh hiệu Ngài liên hệ với lòng từ.</w:t>
      </w:r>
    </w:p>
    <w:p>
      <w:pPr>
        <w:pStyle w:val="PairEnglish"/>
        <w:keepLines/>
      </w:pPr>
      <w:r>
        <w:rPr>
          <w:rFonts w:ascii="Times New Roman" w:hAnsi="Times New Roman" w:cs="Times New Roman" w:eastAsia="SimSun"/>
          <w:color w:val="174F4B"/>
          <w:lang w:val="en-AU"/>
        </w:rPr>
        <w:t>Manifested Buddha or bodhisattva; trillion-fold bodies; thirty-two responses | Different forms that an awakened being is said to display according to beings’ needs. The numbers emphasise limitless compassionate adaptability.</w:t>
      </w:r>
    </w:p>
    <w:p>
      <w:pPr>
        <w:pStyle w:val="PairVietnamese"/>
        <w:keepLines/>
      </w:pPr>
      <w:r>
        <w:rPr>
          <w:rFonts w:ascii="Times New Roman" w:hAnsi="Times New Roman" w:cs="Times New Roman" w:eastAsia="SimSun"/>
          <w:color w:val="7B4B2A"/>
          <w:lang w:val="vi-VN"/>
        </w:rPr>
        <w:t xml:space="preserve">Manifested Buddha or bodhisattva; trillion-fold bodies; thirty-two responses; </w:t>
      </w:r>
      <w:r>
        <w:rPr>
          <w:rFonts w:ascii="Times New Roman" w:hAnsi="Times New Roman" w:cs="Times New Roman" w:eastAsia="SimSun"/>
          <w:b/>
          <w:color w:val="7B4B2A"/>
          <w:lang w:val="vi-VN"/>
        </w:rPr>
        <w:t>Phật hay Bồ-tát ứng hiện; vô số hóa thân; ba mươi hai ứng thân</w:t>
      </w:r>
      <w:r>
        <w:rPr>
          <w:rFonts w:ascii="Times New Roman" w:hAnsi="Times New Roman" w:cs="Times New Roman" w:eastAsia="SimSun"/>
          <w:color w:val="7B4B2A"/>
          <w:lang w:val="vi-VN"/>
        </w:rPr>
        <w:t xml:space="preserve"> | Những hình thức khác nhau mà một bậc giác ngộ được nói là ứng hiện tùy nhu cầu chúng sanh. Các con số nhấn mạnh khả năng thích ứng từ bi vô hạn.</w:t>
      </w:r>
    </w:p>
    <w:p>
      <w:pPr>
        <w:pStyle w:val="PairEnglish"/>
        <w:keepLines/>
      </w:pPr>
      <w:r>
        <w:rPr>
          <w:rFonts w:ascii="Times New Roman" w:hAnsi="Times New Roman" w:cs="Times New Roman" w:eastAsia="SimSun"/>
          <w:color w:val="174F4B"/>
          <w:lang w:val="en-AU"/>
        </w:rPr>
        <w:t>Mañjuśrī Bodhisattva | The bodhisattva who personifies profound wisdom. He is often shown with a sword that cuts through ignorance.</w:t>
      </w:r>
    </w:p>
    <w:p>
      <w:pPr>
        <w:pStyle w:val="PairVietnamese"/>
        <w:keepLines/>
      </w:pPr>
      <w:r>
        <w:rPr>
          <w:rFonts w:ascii="Times New Roman" w:hAnsi="Times New Roman" w:cs="Times New Roman" w:eastAsia="SimSun"/>
          <w:color w:val="7B4B2A"/>
          <w:lang w:val="vi-VN"/>
        </w:rPr>
        <w:t xml:space="preserve">Mañjuśrī Bodhisattva; </w:t>
      </w:r>
      <w:r>
        <w:rPr>
          <w:rFonts w:ascii="Times New Roman" w:hAnsi="Times New Roman" w:cs="Times New Roman" w:eastAsia="SimSun"/>
          <w:b/>
          <w:color w:val="7B4B2A"/>
          <w:lang w:val="vi-VN"/>
        </w:rPr>
        <w:t>Bồ-tát Văn Thù</w:t>
      </w:r>
      <w:r>
        <w:rPr>
          <w:rFonts w:ascii="Times New Roman" w:hAnsi="Times New Roman" w:cs="Times New Roman" w:eastAsia="SimSun"/>
          <w:color w:val="7B4B2A"/>
          <w:lang w:val="vi-VN"/>
        </w:rPr>
        <w:t xml:space="preserve"> | Vị Bồ-tát thể hiện trí tuệ sâu xa. Ngài thường được trình bày với thanh kiếm chặt đứt vô minh.</w:t>
      </w:r>
    </w:p>
    <w:p>
      <w:pPr>
        <w:pStyle w:val="PairEnglish"/>
        <w:keepLines/>
      </w:pPr>
      <w:r>
        <w:rPr>
          <w:rFonts w:ascii="Times New Roman" w:hAnsi="Times New Roman" w:cs="Times New Roman" w:eastAsia="SimSun"/>
          <w:color w:val="174F4B"/>
          <w:lang w:val="en-AU"/>
        </w:rPr>
        <w:t>Mantra | A sacred formula recited for concentration, protection, purification, or blessing. The sound may be preserved even when a straightforward word-for-word translation is unavailable.</w:t>
      </w:r>
    </w:p>
    <w:p>
      <w:pPr>
        <w:pStyle w:val="PairVietnamese"/>
        <w:keepLines/>
      </w:pPr>
      <w:r>
        <w:rPr>
          <w:rFonts w:ascii="Times New Roman" w:hAnsi="Times New Roman" w:cs="Times New Roman" w:eastAsia="SimSun"/>
          <w:color w:val="7B4B2A"/>
          <w:lang w:val="vi-VN"/>
        </w:rPr>
        <w:t xml:space="preserve">Mantra; </w:t>
      </w:r>
      <w:r>
        <w:rPr>
          <w:rFonts w:ascii="Times New Roman" w:hAnsi="Times New Roman" w:cs="Times New Roman" w:eastAsia="SimSun"/>
          <w:b/>
          <w:color w:val="7B4B2A"/>
          <w:lang w:val="vi-VN"/>
        </w:rPr>
        <w:t>thần chú</w:t>
      </w:r>
      <w:r>
        <w:rPr>
          <w:rFonts w:ascii="Times New Roman" w:hAnsi="Times New Roman" w:cs="Times New Roman" w:eastAsia="SimSun"/>
          <w:color w:val="7B4B2A"/>
          <w:lang w:val="vi-VN"/>
        </w:rPr>
        <w:t xml:space="preserve"> | Công thức linh thiêng được trì tụng để nhiếp tâm, bảo hộ, thanh tịnh hoặc gia trì. Âm thanh có thể được giữ nguyên ngay cả khi không có bản dịch sát từng chữ rõ ràng.</w:t>
      </w:r>
    </w:p>
    <w:p>
      <w:pPr>
        <w:pStyle w:val="PairEnglish"/>
        <w:keepLines/>
      </w:pPr>
      <w:r>
        <w:rPr>
          <w:rFonts w:ascii="Times New Roman" w:hAnsi="Times New Roman" w:cs="Times New Roman" w:eastAsia="SimSun"/>
          <w:color w:val="174F4B"/>
          <w:lang w:val="en-AU"/>
        </w:rPr>
        <w:t>Mantra or dhāraṇī printed in Latin letters | A transliteration of sacred sounds, not an English sentence. In this liturgy the sound has often travelled through an Indic original, Chinese phonetic characters and a living Chinese chanting tradition.</w:t>
      </w:r>
    </w:p>
    <w:p>
      <w:pPr>
        <w:pStyle w:val="PairVietnamese"/>
        <w:keepLines/>
      </w:pPr>
      <w:r>
        <w:rPr>
          <w:rFonts w:ascii="Times New Roman" w:hAnsi="Times New Roman" w:cs="Times New Roman" w:eastAsia="SimSun"/>
          <w:color w:val="7B4B2A"/>
          <w:lang w:val="vi-VN"/>
        </w:rPr>
        <w:t xml:space="preserve">Mantra or dhāraṇī printed in Latin letters; </w:t>
      </w:r>
      <w:r>
        <w:rPr>
          <w:rFonts w:ascii="Times New Roman" w:hAnsi="Times New Roman" w:cs="Times New Roman" w:eastAsia="SimSun"/>
          <w:b/>
          <w:color w:val="7B4B2A"/>
          <w:lang w:val="vi-VN"/>
        </w:rPr>
        <w:t>thần chú hoặc đà-la-ni in bằng chữ cái Latin</w:t>
      </w:r>
      <w:r>
        <w:rPr>
          <w:rFonts w:ascii="Times New Roman" w:hAnsi="Times New Roman" w:cs="Times New Roman" w:eastAsia="SimSun"/>
          <w:color w:val="7B4B2A"/>
          <w:lang w:val="vi-VN"/>
        </w:rPr>
        <w:t xml:space="preserve"> | Bản chuyển tự các âm thanh thiêng liêng, không phải một câu tiếng Anh. Trong nghi thức này, âm thanh thường được truyền từ nguyên bản thuộc một ngôn ngữ Ấn Độ, qua chữ Hán biểu âm và một truyền thống tụng niệm Phật giáo Trung Hoa đang sống.</w:t>
      </w:r>
    </w:p>
    <w:p>
      <w:pPr>
        <w:pStyle w:val="PairEnglish"/>
        <w:keepLines/>
      </w:pPr>
      <w:r>
        <w:rPr>
          <w:rFonts w:ascii="Times New Roman" w:hAnsi="Times New Roman" w:cs="Times New Roman" w:eastAsia="SimSun"/>
          <w:color w:val="174F4B"/>
          <w:lang w:val="en-AU"/>
        </w:rPr>
        <w:t>Marks and characteristics; Thirty-Two Marks and Eighty Signs; ūrṇā | Idealised bodily features said to display a Buddha’s accumulated virtue. The ūrṇā is the white curl or mark between the eyebrows, sometimes poetically called jade.</w:t>
      </w:r>
    </w:p>
    <w:p>
      <w:pPr>
        <w:pStyle w:val="PairVietnamese"/>
        <w:keepLines/>
      </w:pPr>
      <w:r>
        <w:rPr>
          <w:rFonts w:ascii="Times New Roman" w:hAnsi="Times New Roman" w:cs="Times New Roman" w:eastAsia="SimSun"/>
          <w:color w:val="7B4B2A"/>
          <w:lang w:val="vi-VN"/>
        </w:rPr>
        <w:t xml:space="preserve">Marks and characteristics; Thirty-Two Marks and Eighty Signs; ūrṇā; </w:t>
      </w:r>
      <w:r>
        <w:rPr>
          <w:rFonts w:ascii="Times New Roman" w:hAnsi="Times New Roman" w:cs="Times New Roman" w:eastAsia="SimSun"/>
          <w:b/>
          <w:color w:val="7B4B2A"/>
          <w:lang w:val="vi-VN"/>
        </w:rPr>
        <w:t>các tướng và vẻ đẹp; ba mươi hai tướng và tám mươi vẻ đẹp; bạch hào</w:t>
      </w:r>
      <w:r>
        <w:rPr>
          <w:rFonts w:ascii="Times New Roman" w:hAnsi="Times New Roman" w:cs="Times New Roman" w:eastAsia="SimSun"/>
          <w:color w:val="7B4B2A"/>
          <w:lang w:val="vi-VN"/>
        </w:rPr>
        <w:t xml:space="preserve"> | Những đặc điểm thân thể được lý tưởng hoá, được cho là biểu lộ đức hạnh tích luỹ của một vị Phật. </w:t>
      </w:r>
      <w:r>
        <w:rPr>
          <w:rFonts w:ascii="Times New Roman" w:hAnsi="Times New Roman" w:cs="Times New Roman" w:eastAsia="SimSun"/>
          <w:i/>
          <w:color w:val="7B4B2A"/>
          <w:lang w:val="vi-VN"/>
        </w:rPr>
        <w:t>Ūrṇā</w:t>
      </w:r>
      <w:r>
        <w:rPr>
          <w:rFonts w:ascii="Times New Roman" w:hAnsi="Times New Roman" w:cs="Times New Roman" w:eastAsia="SimSun"/>
          <w:color w:val="7B4B2A"/>
          <w:lang w:val="vi-VN"/>
        </w:rPr>
        <w:t xml:space="preserve"> là sợi lông trắng hay dấu giữa hai chân mày, đôi khi được gọi bằng hình ảnh thi ca là ngọc.</w:t>
      </w:r>
    </w:p>
    <w:p>
      <w:pPr>
        <w:pStyle w:val="PairEnglish"/>
        <w:keepLines/>
      </w:pPr>
      <w:r>
        <w:rPr>
          <w:rFonts w:ascii="Times New Roman" w:hAnsi="Times New Roman" w:cs="Times New Roman" w:eastAsia="SimSun"/>
          <w:color w:val="174F4B"/>
          <w:lang w:val="en-AU"/>
        </w:rPr>
        <w:t>Master Wuda Zhixuan | The eminent Chinese monk to whom the Water Repentance is attributed. In the origin legend, a painful human-faced tumour reveals an old karmic grievance and is cleansed with samādhi water.</w:t>
      </w:r>
    </w:p>
    <w:p>
      <w:pPr>
        <w:pStyle w:val="PairVietnamese"/>
        <w:keepLines/>
      </w:pPr>
      <w:r>
        <w:rPr>
          <w:rFonts w:ascii="Times New Roman" w:hAnsi="Times New Roman" w:cs="Times New Roman" w:eastAsia="SimSun"/>
          <w:color w:val="7B4B2A"/>
          <w:lang w:val="vi-VN"/>
        </w:rPr>
        <w:t xml:space="preserve">Master Wuda Zhixuan; </w:t>
      </w:r>
      <w:r>
        <w:rPr>
          <w:rFonts w:ascii="Times New Roman" w:hAnsi="Times New Roman" w:cs="Times New Roman" w:eastAsia="SimSun"/>
          <w:b/>
          <w:color w:val="7B4B2A"/>
          <w:lang w:val="vi-VN"/>
        </w:rPr>
        <w:t>Đại sư Ngộ Đạt Tri Huyền</w:t>
      </w:r>
      <w:r>
        <w:rPr>
          <w:rFonts w:ascii="Times New Roman" w:hAnsi="Times New Roman" w:cs="Times New Roman" w:eastAsia="SimSun"/>
          <w:color w:val="7B4B2A"/>
          <w:lang w:val="vi-VN"/>
        </w:rPr>
        <w:t xml:space="preserve"> | Vị cao tăng Trung Hoa được truyền thống quy tác giả của Thủy Sám. Trong tích nguồn gốc, một khối u mặt người đau đớn làm lộ ra mối nghiệp oán cũ và được nước tam-muội gột sạch.</w:t>
      </w:r>
    </w:p>
    <w:p>
      <w:pPr>
        <w:pStyle w:val="PairEnglish"/>
        <w:keepLines/>
      </w:pPr>
      <w:r>
        <w:rPr>
          <w:rFonts w:ascii="Times New Roman" w:hAnsi="Times New Roman" w:cs="Times New Roman" w:eastAsia="SimSun"/>
          <w:color w:val="174F4B"/>
          <w:lang w:val="en-AU"/>
        </w:rPr>
        <w:t xml:space="preserve">Medicine Master Buddha | See </w:t>
      </w:r>
      <w:r>
        <w:rPr>
          <w:rFonts w:ascii="Times New Roman" w:hAnsi="Times New Roman" w:cs="Times New Roman" w:eastAsia="SimSun"/>
          <w:b/>
          <w:color w:val="174F4B"/>
          <w:lang w:val="en-AU"/>
        </w:rPr>
        <w:t>Bhaiṣajyaguru</w:t>
      </w:r>
      <w:r>
        <w:rPr>
          <w:rFonts w:ascii="Times New Roman" w:hAnsi="Times New Roman" w:cs="Times New Roman" w:eastAsia="SimSun"/>
          <w:color w:val="174F4B"/>
          <w:lang w:val="en-AU"/>
        </w:rPr>
        <w:t>. The Water Repentance invokes this Buddha in the Noon Offering with the devotional title “disaster-eradicating and longevity-extending”.</w:t>
      </w:r>
    </w:p>
    <w:p>
      <w:pPr>
        <w:pStyle w:val="PairVietnamese"/>
        <w:keepLines/>
      </w:pPr>
      <w:r>
        <w:rPr>
          <w:rFonts w:ascii="Times New Roman" w:hAnsi="Times New Roman" w:cs="Times New Roman" w:eastAsia="SimSun"/>
          <w:color w:val="7B4B2A"/>
          <w:lang w:val="vi-VN"/>
        </w:rPr>
        <w:t xml:space="preserve">Medicine Master Buddha; </w:t>
      </w:r>
      <w:r>
        <w:rPr>
          <w:rFonts w:ascii="Times New Roman" w:hAnsi="Times New Roman" w:cs="Times New Roman" w:eastAsia="SimSun"/>
          <w:b/>
          <w:color w:val="7B4B2A"/>
          <w:lang w:val="vi-VN"/>
        </w:rPr>
        <w:t>Đức Phật Dược Sư</w:t>
      </w:r>
      <w:r>
        <w:rPr>
          <w:rFonts w:ascii="Times New Roman" w:hAnsi="Times New Roman" w:cs="Times New Roman" w:eastAsia="SimSun"/>
          <w:color w:val="7B4B2A"/>
          <w:lang w:val="vi-VN"/>
        </w:rPr>
        <w:t xml:space="preserve"> | Xem </w:t>
      </w:r>
      <w:r>
        <w:rPr>
          <w:rFonts w:ascii="Times New Roman" w:hAnsi="Times New Roman" w:cs="Times New Roman" w:eastAsia="SimSun"/>
          <w:b/>
          <w:color w:val="7B4B2A"/>
          <w:lang w:val="vi-VN"/>
        </w:rPr>
        <w:t>Bhaiṣajyaguru</w:t>
      </w:r>
      <w:r>
        <w:rPr>
          <w:rFonts w:ascii="Times New Roman" w:hAnsi="Times New Roman" w:cs="Times New Roman" w:eastAsia="SimSun"/>
          <w:color w:val="7B4B2A"/>
          <w:lang w:val="vi-VN"/>
        </w:rPr>
        <w:t>. Thủy Sám thỉnh Đức Phật này trong lễ Cúng Ngọ với danh hiệu tín ngưỡng “tiêu tai diên thọ”.</w:t>
      </w:r>
    </w:p>
    <w:p>
      <w:pPr>
        <w:pStyle w:val="PairEnglish"/>
        <w:keepLines/>
      </w:pPr>
      <w:r>
        <w:rPr>
          <w:rFonts w:ascii="Times New Roman" w:hAnsi="Times New Roman" w:cs="Times New Roman" w:eastAsia="SimSun"/>
          <w:color w:val="174F4B"/>
          <w:lang w:val="en-AU"/>
        </w:rPr>
        <w:t>Memorial Altar Dedication | A ritual section directing merit towards people who have died and aspiring for their peaceful rebirth, especially in Amitābha’s Pure Land.</w:t>
      </w:r>
    </w:p>
    <w:p>
      <w:pPr>
        <w:pStyle w:val="PairVietnamese"/>
        <w:keepLines/>
      </w:pPr>
      <w:r>
        <w:rPr>
          <w:rFonts w:ascii="Times New Roman" w:hAnsi="Times New Roman" w:cs="Times New Roman" w:eastAsia="SimSun"/>
          <w:color w:val="7B4B2A"/>
          <w:lang w:val="vi-VN"/>
        </w:rPr>
        <w:t xml:space="preserve">Memorial Altar Dedication; </w:t>
      </w:r>
      <w:r>
        <w:rPr>
          <w:rFonts w:ascii="Times New Roman" w:hAnsi="Times New Roman" w:cs="Times New Roman" w:eastAsia="SimSun"/>
          <w:b/>
          <w:color w:val="7B4B2A"/>
          <w:lang w:val="vi-VN"/>
        </w:rPr>
        <w:t>hồi hướng tại đàn tưởng niệm</w:t>
      </w:r>
      <w:r>
        <w:rPr>
          <w:rFonts w:ascii="Times New Roman" w:hAnsi="Times New Roman" w:cs="Times New Roman" w:eastAsia="SimSun"/>
          <w:color w:val="7B4B2A"/>
          <w:lang w:val="vi-VN"/>
        </w:rPr>
        <w:t xml:space="preserve"> | Phần nghi lễ hướng công đức đến những người đã mất và nguyện cho họ được tái sanh an lành, đặc biệt là về cõi Tịnh độ của Đức Phật A Di Đà.</w:t>
      </w:r>
    </w:p>
    <w:p>
      <w:pPr>
        <w:pStyle w:val="PairEnglish"/>
        <w:keepLines/>
      </w:pPr>
      <w:r>
        <w:rPr>
          <w:rFonts w:ascii="Times New Roman" w:hAnsi="Times New Roman" w:cs="Times New Roman" w:eastAsia="SimSun"/>
          <w:color w:val="174F4B"/>
          <w:lang w:val="en-AU"/>
        </w:rPr>
        <w:t>Merit and virtue; blessings | Beneficial spiritual qualities and results cultivated through ethical action, generosity, meditation, wisdom, and ritual. “Merit” is not a commercial credit that can simply purchase salvation.</w:t>
      </w:r>
    </w:p>
    <w:p>
      <w:pPr>
        <w:pStyle w:val="PairVietnamese"/>
        <w:keepLines/>
      </w:pPr>
      <w:r>
        <w:rPr>
          <w:rFonts w:ascii="Times New Roman" w:hAnsi="Times New Roman" w:cs="Times New Roman" w:eastAsia="SimSun"/>
          <w:color w:val="7B4B2A"/>
          <w:lang w:val="vi-VN"/>
        </w:rPr>
        <w:t xml:space="preserve">Merit and virtue; blessings; </w:t>
      </w:r>
      <w:r>
        <w:rPr>
          <w:rFonts w:ascii="Times New Roman" w:hAnsi="Times New Roman" w:cs="Times New Roman" w:eastAsia="SimSun"/>
          <w:b/>
          <w:color w:val="7B4B2A"/>
          <w:lang w:val="vi-VN"/>
        </w:rPr>
        <w:t>công đức; phước lành</w:t>
      </w:r>
      <w:r>
        <w:rPr>
          <w:rFonts w:ascii="Times New Roman" w:hAnsi="Times New Roman" w:cs="Times New Roman" w:eastAsia="SimSun"/>
          <w:color w:val="7B4B2A"/>
          <w:lang w:val="vi-VN"/>
        </w:rPr>
        <w:t xml:space="preserve"> | Những phẩm chất và kết quả tâm linh lợi ích được vun bồi qua hành động đạo đức, bố thí, thiền định, trí tuệ và nghi lễ. “Công đức” không phải tín dụng thương mại có thể đơn giản mua được sự cứu độ.</w:t>
      </w:r>
    </w:p>
    <w:p>
      <w:pPr>
        <w:pStyle w:val="PairEnglish"/>
        <w:keepLines/>
      </w:pPr>
      <w:r>
        <w:rPr>
          <w:rFonts w:ascii="Times New Roman" w:hAnsi="Times New Roman" w:cs="Times New Roman" w:eastAsia="SimSun"/>
          <w:color w:val="174F4B"/>
          <w:lang w:val="en-AU"/>
        </w:rPr>
        <w:t>Middle Way | Avoiding the extremes of self-indulgence and self-torment and, philosophically, avoiding rigid claims of absolute existence or absolute nonexistence.</w:t>
      </w:r>
    </w:p>
    <w:p>
      <w:pPr>
        <w:pStyle w:val="PairVietnamese"/>
        <w:keepLines/>
      </w:pPr>
      <w:r>
        <w:rPr>
          <w:rFonts w:ascii="Times New Roman" w:hAnsi="Times New Roman" w:cs="Times New Roman" w:eastAsia="SimSun"/>
          <w:color w:val="7B4B2A"/>
          <w:lang w:val="vi-VN"/>
        </w:rPr>
        <w:t xml:space="preserve">Middle Way; </w:t>
      </w:r>
      <w:r>
        <w:rPr>
          <w:rFonts w:ascii="Times New Roman" w:hAnsi="Times New Roman" w:cs="Times New Roman" w:eastAsia="SimSun"/>
          <w:b/>
          <w:color w:val="7B4B2A"/>
          <w:lang w:val="vi-VN"/>
        </w:rPr>
        <w:t>Trung đạo</w:t>
      </w:r>
      <w:r>
        <w:rPr>
          <w:rFonts w:ascii="Times New Roman" w:hAnsi="Times New Roman" w:cs="Times New Roman" w:eastAsia="SimSun"/>
          <w:color w:val="7B4B2A"/>
          <w:lang w:val="vi-VN"/>
        </w:rPr>
        <w:t xml:space="preserve"> | Tránh hai cực đoan buông mình theo dục lạc và hành hạ bản thân; về mặt triết học, tránh những khẳng định cứng nhắc về hiện hữu tuyệt đối hoặc không hiện hữu tuyệt đối.</w:t>
      </w:r>
    </w:p>
    <w:p>
      <w:pPr>
        <w:pStyle w:val="PairEnglish"/>
        <w:keepLines/>
      </w:pPr>
      <w:r>
        <w:rPr>
          <w:rFonts w:ascii="Times New Roman" w:hAnsi="Times New Roman" w:cs="Times New Roman" w:eastAsia="SimSun"/>
          <w:color w:val="174F4B"/>
          <w:lang w:val="en-AU"/>
        </w:rPr>
        <w:t>Mind consciousness; mind organ | The mental faculty that notices ideas, memories, emotions, and other mental objects, treated in Buddhism as a sixth sense alongside the five physical senses.</w:t>
      </w:r>
    </w:p>
    <w:p>
      <w:pPr>
        <w:pStyle w:val="PairVietnamese"/>
        <w:keepLines/>
      </w:pPr>
      <w:r>
        <w:rPr>
          <w:rFonts w:ascii="Times New Roman" w:hAnsi="Times New Roman" w:cs="Times New Roman" w:eastAsia="SimSun"/>
          <w:color w:val="7B4B2A"/>
          <w:lang w:val="vi-VN"/>
        </w:rPr>
        <w:t xml:space="preserve">Mind consciousness; mind organ; </w:t>
      </w:r>
      <w:r>
        <w:rPr>
          <w:rFonts w:ascii="Times New Roman" w:hAnsi="Times New Roman" w:cs="Times New Roman" w:eastAsia="SimSun"/>
          <w:b/>
          <w:color w:val="7B4B2A"/>
          <w:lang w:val="vi-VN"/>
        </w:rPr>
        <w:t>ý thức; ý căn</w:t>
      </w:r>
      <w:r>
        <w:rPr>
          <w:rFonts w:ascii="Times New Roman" w:hAnsi="Times New Roman" w:cs="Times New Roman" w:eastAsia="SimSun"/>
          <w:color w:val="7B4B2A"/>
          <w:lang w:val="vi-VN"/>
        </w:rPr>
        <w:t xml:space="preserve"> | Căn tâm nhận biết ý niệm, ký ức, cảm xúc và các pháp khác; trong Phật giáo được xem là căn thứ sáu bên cạnh năm căn vật lý.</w:t>
      </w:r>
    </w:p>
    <w:p>
      <w:pPr>
        <w:pStyle w:val="PairEnglish"/>
        <w:keepLines/>
      </w:pPr>
      <w:r>
        <w:rPr>
          <w:rFonts w:ascii="Times New Roman" w:hAnsi="Times New Roman" w:cs="Times New Roman" w:eastAsia="SimSun"/>
          <w:color w:val="174F4B"/>
          <w:lang w:val="en-AU"/>
        </w:rPr>
        <w:t>Mind’s eye; wisdom life; wisdom root | Metaphors for the capacity to understand the Dharma. Afflictions “blind the mind’s eye” or “cut the wisdom root” when they undermine that capacity.</w:t>
      </w:r>
    </w:p>
    <w:p>
      <w:pPr>
        <w:pStyle w:val="PairVietnamese"/>
        <w:keepLines/>
      </w:pPr>
      <w:r>
        <w:rPr>
          <w:rFonts w:ascii="Times New Roman" w:hAnsi="Times New Roman" w:cs="Times New Roman" w:eastAsia="SimSun"/>
          <w:color w:val="7B4B2A"/>
          <w:lang w:val="vi-VN"/>
        </w:rPr>
        <w:t xml:space="preserve">Mind’s eye; wisdom life; wisdom root; </w:t>
      </w:r>
      <w:r>
        <w:rPr>
          <w:rFonts w:ascii="Times New Roman" w:hAnsi="Times New Roman" w:cs="Times New Roman" w:eastAsia="SimSun"/>
          <w:b/>
          <w:color w:val="7B4B2A"/>
          <w:lang w:val="vi-VN"/>
        </w:rPr>
        <w:t>tâm nhãn; huệ mạng; huệ căn</w:t>
      </w:r>
      <w:r>
        <w:rPr>
          <w:rFonts w:ascii="Times New Roman" w:hAnsi="Times New Roman" w:cs="Times New Roman" w:eastAsia="SimSun"/>
          <w:color w:val="7B4B2A"/>
          <w:lang w:val="vi-VN"/>
        </w:rPr>
        <w:t xml:space="preserve"> | Những ẩn dụ chỉ năng lực hiểu Pháp. Phiền não “làm mù tâm nhãn” hay “chặt đứt huệ căn” khi chúng làm suy yếu năng lực ấy.</w:t>
      </w:r>
    </w:p>
    <w:p>
      <w:pPr>
        <w:pStyle w:val="PairEnglish"/>
        <w:keepLines/>
      </w:pPr>
      <w:r>
        <w:rPr>
          <w:rFonts w:ascii="Times New Roman" w:hAnsi="Times New Roman" w:cs="Times New Roman" w:eastAsia="SimSun"/>
          <w:color w:val="174F4B"/>
          <w:lang w:val="en-AU"/>
        </w:rPr>
        <w:t>Mount Meru; Four Continents | The central mountain and surrounding human worlds in ancient Buddhist cosmology. They provide the traditional map used in many scriptures and rituals.</w:t>
      </w:r>
    </w:p>
    <w:p>
      <w:pPr>
        <w:pStyle w:val="PairVietnamese"/>
        <w:keepLines/>
      </w:pPr>
      <w:r>
        <w:rPr>
          <w:rFonts w:ascii="Times New Roman" w:hAnsi="Times New Roman" w:cs="Times New Roman" w:eastAsia="SimSun"/>
          <w:color w:val="7B4B2A"/>
          <w:lang w:val="vi-VN"/>
        </w:rPr>
        <w:t xml:space="preserve">Mount Meru; Four Continents; </w:t>
      </w:r>
      <w:r>
        <w:rPr>
          <w:rFonts w:ascii="Times New Roman" w:hAnsi="Times New Roman" w:cs="Times New Roman" w:eastAsia="SimSun"/>
          <w:b/>
          <w:color w:val="7B4B2A"/>
          <w:lang w:val="vi-VN"/>
        </w:rPr>
        <w:t>núi Tu-di; bốn châu</w:t>
      </w:r>
      <w:r>
        <w:rPr>
          <w:rFonts w:ascii="Times New Roman" w:hAnsi="Times New Roman" w:cs="Times New Roman" w:eastAsia="SimSun"/>
          <w:color w:val="7B4B2A"/>
          <w:lang w:val="vi-VN"/>
        </w:rPr>
        <w:t xml:space="preserve"> | Núi trung tâm và các thế giới loài người chung quanh trong vũ trụ quan Phật giáo cổ đại. Chúng tạo nên bản đồ truyền thống được dùng trong nhiều kinh điển và nghi lễ.</w:t>
      </w:r>
    </w:p>
    <w:p>
      <w:pPr>
        <w:pStyle w:val="PairEnglish"/>
        <w:keepLines/>
      </w:pPr>
      <w:r>
        <w:rPr>
          <w:rFonts w:ascii="Times New Roman" w:hAnsi="Times New Roman" w:cs="Times New Roman" w:eastAsia="SimSun"/>
          <w:color w:val="174F4B"/>
          <w:lang w:val="en-AU"/>
        </w:rPr>
        <w:t>Mt. Jiulong; Nine Peaks; Western Shu; Pengzhou | Place names in the Wuda origin story, describing the mountain region where he seeks Honored Kanaka and finds the healing spring.</w:t>
      </w:r>
    </w:p>
    <w:p>
      <w:pPr>
        <w:pStyle w:val="PairVietnamese"/>
        <w:keepLines/>
      </w:pPr>
      <w:r>
        <w:rPr>
          <w:rFonts w:ascii="Times New Roman" w:hAnsi="Times New Roman" w:cs="Times New Roman" w:eastAsia="SimSun"/>
          <w:color w:val="7B4B2A"/>
          <w:lang w:val="vi-VN"/>
        </w:rPr>
        <w:t xml:space="preserve">Mt. Jiulong; Nine Peaks; Western Shu; Pengzhou; </w:t>
      </w:r>
      <w:r>
        <w:rPr>
          <w:rFonts w:ascii="Times New Roman" w:hAnsi="Times New Roman" w:cs="Times New Roman" w:eastAsia="SimSun"/>
          <w:b/>
          <w:color w:val="7B4B2A"/>
          <w:lang w:val="vi-VN"/>
        </w:rPr>
        <w:t>núi Cửu Long; chín ngọn núi; Tây Thục; Bành Châu</w:t>
      </w:r>
      <w:r>
        <w:rPr>
          <w:rFonts w:ascii="Times New Roman" w:hAnsi="Times New Roman" w:cs="Times New Roman" w:eastAsia="SimSun"/>
          <w:color w:val="7B4B2A"/>
          <w:lang w:val="vi-VN"/>
        </w:rPr>
        <w:t xml:space="preserve"> | Các địa danh trong tích nguồn gốc Ngộ Đạt, mô tả vùng núi nơi ngài tìm Tôn giả Ca-nặc-ca và gặp dòng suối chữa lành.</w:t>
      </w:r>
    </w:p>
    <w:p>
      <w:pPr>
        <w:pStyle w:val="PairEnglish"/>
        <w:keepLines/>
      </w:pPr>
      <w:r>
        <w:rPr>
          <w:rFonts w:ascii="Times New Roman" w:hAnsi="Times New Roman" w:cs="Times New Roman" w:eastAsia="SimSun"/>
          <w:color w:val="174F4B"/>
          <w:lang w:val="en-AU"/>
        </w:rPr>
        <w:t>Mudrā; hand gesture | A formal hand position in Buddhist ritual and art. A mudrā can help identify an image, such as Śākyamuni's earth-touching gesture or one form of Vairocana's wisdom fist, but the same figure may use different gestures in different traditions.</w:t>
      </w:r>
    </w:p>
    <w:p>
      <w:pPr>
        <w:pStyle w:val="PairVietnamese"/>
        <w:keepLines/>
      </w:pPr>
      <w:r>
        <w:rPr>
          <w:rFonts w:ascii="Times New Roman" w:hAnsi="Times New Roman" w:cs="Times New Roman" w:eastAsia="SimSun"/>
          <w:color w:val="7B4B2A"/>
          <w:lang w:val="vi-VN"/>
        </w:rPr>
        <w:t xml:space="preserve">Mudrā; hand gesture; </w:t>
      </w:r>
      <w:r>
        <w:rPr>
          <w:rFonts w:ascii="Times New Roman" w:hAnsi="Times New Roman" w:cs="Times New Roman" w:eastAsia="SimSun"/>
          <w:b/>
          <w:color w:val="7B4B2A"/>
          <w:lang w:val="vi-VN"/>
        </w:rPr>
        <w:t>thủ ấn; động tác tay</w:t>
      </w:r>
      <w:r>
        <w:rPr>
          <w:rFonts w:ascii="Times New Roman" w:hAnsi="Times New Roman" w:cs="Times New Roman" w:eastAsia="SimSun"/>
          <w:color w:val="7B4B2A"/>
          <w:lang w:val="vi-VN"/>
        </w:rPr>
        <w:t xml:space="preserve"> | Một thế tay trang trọng trong nghi lễ và nghệ thuật Phật giáo. Thủ ấn có thể giúp nhận diện một tôn tượng, chẳng hạn ấn xúc địa của Đức Phật Thích Ca Mâu Ni hoặc một dạng trí quyền ấn của Đức Phật Đại Nhật, nhưng cùng một vị có thể dùng những thủ ấn khác nhau trong các truyền thống khác nhau.</w:t>
      </w:r>
    </w:p>
    <w:p>
      <w:pPr>
        <w:pStyle w:val="PairEnglish"/>
        <w:keepLines/>
      </w:pPr>
      <w:r>
        <w:rPr>
          <w:rFonts w:ascii="Times New Roman" w:hAnsi="Times New Roman" w:cs="Times New Roman" w:eastAsia="SimSun"/>
          <w:color w:val="174F4B"/>
          <w:lang w:val="en-AU"/>
        </w:rPr>
        <w:t>Nāga | A powerful serpent or dragon-like being associated with water, treasure, and protection of the Dharma.</w:t>
      </w:r>
    </w:p>
    <w:p>
      <w:pPr>
        <w:pStyle w:val="PairVietnamese"/>
        <w:keepLines/>
      </w:pPr>
      <w:r>
        <w:rPr>
          <w:rFonts w:ascii="Times New Roman" w:hAnsi="Times New Roman" w:cs="Times New Roman" w:eastAsia="SimSun"/>
          <w:color w:val="7B4B2A"/>
          <w:lang w:val="vi-VN"/>
        </w:rPr>
        <w:t xml:space="preserve">Nāga; </w:t>
      </w:r>
      <w:r>
        <w:rPr>
          <w:rFonts w:ascii="Times New Roman" w:hAnsi="Times New Roman" w:cs="Times New Roman" w:eastAsia="SimSun"/>
          <w:b/>
          <w:color w:val="7B4B2A"/>
          <w:lang w:val="vi-VN"/>
        </w:rPr>
        <w:t>rồng; long thần</w:t>
      </w:r>
      <w:r>
        <w:rPr>
          <w:rFonts w:ascii="Times New Roman" w:hAnsi="Times New Roman" w:cs="Times New Roman" w:eastAsia="SimSun"/>
          <w:color w:val="7B4B2A"/>
          <w:lang w:val="vi-VN"/>
        </w:rPr>
        <w:t xml:space="preserve"> | Một chúng sanh mạnh mẽ mang hình rắn hoặc giống rồng, gắn với nước, kho báu và sự hộ trì Phật pháp.</w:t>
      </w:r>
    </w:p>
    <w:p>
      <w:pPr>
        <w:pStyle w:val="PairEnglish"/>
        <w:keepLines/>
      </w:pPr>
      <w:r>
        <w:rPr>
          <w:rFonts w:ascii="Times New Roman" w:hAnsi="Times New Roman" w:cs="Times New Roman" w:eastAsia="SimSun"/>
          <w:color w:val="174F4B"/>
          <w:lang w:val="en-AU"/>
        </w:rPr>
        <w:t>Nam Mô A Di Đà Phật; Namo Amituofo | Vietnamese and Mandarin forms of “Homage to Amitābha Buddha”. Reciting the name recollects Amitābha and expresses refuge and aspiration for rebirth in Sukhāvatī.</w:t>
      </w:r>
    </w:p>
    <w:p>
      <w:pPr>
        <w:pStyle w:val="PairVietnamese"/>
        <w:keepLines/>
      </w:pPr>
      <w:r>
        <w:rPr>
          <w:rFonts w:ascii="Times New Roman" w:hAnsi="Times New Roman" w:cs="Times New Roman" w:eastAsia="SimSun"/>
          <w:color w:val="7B4B2A"/>
          <w:lang w:val="vi-VN"/>
        </w:rPr>
        <w:t xml:space="preserve">Nam Mô A Di Đà Phật; Namo Amituofo; </w:t>
      </w:r>
      <w:r>
        <w:rPr>
          <w:rFonts w:ascii="Times New Roman" w:hAnsi="Times New Roman" w:cs="Times New Roman" w:eastAsia="SimSun"/>
          <w:b/>
          <w:color w:val="7B4B2A"/>
          <w:lang w:val="vi-VN"/>
        </w:rPr>
        <w:t>Nam Mô A Di Đà Phật; Namo Amituofo</w:t>
      </w:r>
      <w:r>
        <w:rPr>
          <w:rFonts w:ascii="Times New Roman" w:hAnsi="Times New Roman" w:cs="Times New Roman" w:eastAsia="SimSun"/>
          <w:color w:val="7B4B2A"/>
          <w:lang w:val="vi-VN"/>
        </w:rPr>
        <w:t xml:space="preserve"> | Dạng tiếng Việt và tiếng Quan thoại của câu “Kính lễ Đức Phật A Di Đà”. Xưng niệm danh hiệu là nhớ nghĩ Đức Phật A Di Đà và biểu đạt sự quy y cùng nguyện vọng vãng sanh Cực Lạc.</w:t>
      </w:r>
    </w:p>
    <w:p>
      <w:pPr>
        <w:pStyle w:val="PairEnglish"/>
        <w:keepLines/>
      </w:pPr>
      <w:r>
        <w:rPr>
          <w:rFonts w:ascii="Times New Roman" w:hAnsi="Times New Roman" w:cs="Times New Roman" w:eastAsia="SimSun"/>
          <w:color w:val="174F4B"/>
          <w:lang w:val="en-AU"/>
        </w:rPr>
        <w:t>National Master | An honorific given by an emperor to an eminent Buddhist teacher who served or advised the state.</w:t>
      </w:r>
    </w:p>
    <w:p>
      <w:pPr>
        <w:pStyle w:val="PairVietnamese"/>
        <w:keepLines/>
      </w:pPr>
      <w:r>
        <w:rPr>
          <w:rFonts w:ascii="Times New Roman" w:hAnsi="Times New Roman" w:cs="Times New Roman" w:eastAsia="SimSun"/>
          <w:color w:val="7B4B2A"/>
          <w:lang w:val="vi-VN"/>
        </w:rPr>
        <w:t xml:space="preserve">National Master; </w:t>
      </w:r>
      <w:r>
        <w:rPr>
          <w:rFonts w:ascii="Times New Roman" w:hAnsi="Times New Roman" w:cs="Times New Roman" w:eastAsia="SimSun"/>
          <w:b/>
          <w:color w:val="7B4B2A"/>
          <w:lang w:val="vi-VN"/>
        </w:rPr>
        <w:t>Quốc sư</w:t>
      </w:r>
      <w:r>
        <w:rPr>
          <w:rFonts w:ascii="Times New Roman" w:hAnsi="Times New Roman" w:cs="Times New Roman" w:eastAsia="SimSun"/>
          <w:color w:val="7B4B2A"/>
          <w:lang w:val="vi-VN"/>
        </w:rPr>
        <w:t xml:space="preserve"> | Tôn hiệu do hoàng đế ban cho một bậc thầy Phật giáo lỗi lạc phụng sự hoặc cố vấn cho triều đình.</w:t>
      </w:r>
    </w:p>
    <w:p>
      <w:pPr>
        <w:pStyle w:val="PairEnglish"/>
        <w:keepLines/>
      </w:pPr>
      <w:r>
        <w:rPr>
          <w:rFonts w:ascii="Times New Roman" w:hAnsi="Times New Roman" w:cs="Times New Roman" w:eastAsia="SimSun"/>
          <w:color w:val="174F4B"/>
          <w:lang w:val="en-AU"/>
        </w:rPr>
        <w:t>Nine Conditions | The Chinese term can refer to nine supports by which sensory consciousness arises, such as a functioning faculty, an object, light or space, attention, and continuity. Commentators on this exact repentance passage disagree about whether that technical list is intended, so the safest beginner meaning is “the many conditions through which confused consciousness and action arise.”</w:t>
      </w:r>
    </w:p>
    <w:p>
      <w:pPr>
        <w:pStyle w:val="PairVietnamese"/>
        <w:keepLines/>
      </w:pPr>
      <w:r>
        <w:rPr>
          <w:rFonts w:ascii="Times New Roman" w:hAnsi="Times New Roman" w:cs="Times New Roman" w:eastAsia="SimSun"/>
          <w:color w:val="7B4B2A"/>
          <w:lang w:val="vi-VN"/>
        </w:rPr>
        <w:t xml:space="preserve">Nine Conditions; </w:t>
      </w:r>
      <w:r>
        <w:rPr>
          <w:rFonts w:ascii="Times New Roman" w:hAnsi="Times New Roman" w:cs="Times New Roman" w:eastAsia="SimSun"/>
          <w:b/>
          <w:color w:val="7B4B2A"/>
          <w:lang w:val="vi-VN"/>
        </w:rPr>
        <w:t>chín duyên</w:t>
      </w:r>
      <w:r>
        <w:rPr>
          <w:rFonts w:ascii="Times New Roman" w:hAnsi="Times New Roman" w:cs="Times New Roman" w:eastAsia="SimSun"/>
          <w:color w:val="7B4B2A"/>
          <w:lang w:val="vi-VN"/>
        </w:rPr>
        <w:t xml:space="preserve"> | Thuật ngữ Hán văn có thể chỉ chín sự trợ duyên để thức giác quan sanh khởi, chẳng hạn căn hoạt động, đối tượng, ánh sáng hay không gian, sự chú ý và tính liên tục. Các nhà chú giải về chính đoạn sám này không đồng ý liệu danh sách chuyên môn ấy có được nhắm đến hay không, nên nghĩa an toàn nhất cho người mới là “nhiều điều kiện qua đó thức mê lầm và hành động sanh khởi”.</w:t>
      </w:r>
    </w:p>
    <w:p>
      <w:pPr>
        <w:pStyle w:val="PairEnglish"/>
        <w:keepLines/>
      </w:pPr>
      <w:r>
        <w:rPr>
          <w:rFonts w:ascii="Times New Roman" w:hAnsi="Times New Roman" w:cs="Times New Roman" w:eastAsia="SimSun"/>
          <w:color w:val="174F4B"/>
          <w:lang w:val="en-AU"/>
        </w:rPr>
        <w:t>Nine Difficulties; Nine Vexations | The PDF’s “Difficulties” translates a term for nine occasions of resentment: thinking that someone harmed, harms, or will harm oneself; did so to someone one loves; or helped, helps, or will help someone one opposes. It shows anger multiplying across self/other and past/present/future.</w:t>
      </w:r>
    </w:p>
    <w:p>
      <w:pPr>
        <w:pStyle w:val="PairVietnamese"/>
        <w:keepLines/>
      </w:pPr>
      <w:r>
        <w:rPr>
          <w:rFonts w:ascii="Times New Roman" w:hAnsi="Times New Roman" w:cs="Times New Roman" w:eastAsia="SimSun"/>
          <w:color w:val="7B4B2A"/>
          <w:lang w:val="vi-VN"/>
        </w:rPr>
        <w:t xml:space="preserve">Nine Difficulties; Nine Vexations; </w:t>
      </w:r>
      <w:r>
        <w:rPr>
          <w:rFonts w:ascii="Times New Roman" w:hAnsi="Times New Roman" w:cs="Times New Roman" w:eastAsia="SimSun"/>
          <w:b/>
          <w:color w:val="7B4B2A"/>
          <w:lang w:val="vi-VN"/>
        </w:rPr>
        <w:t>chín nạn; chín não</w:t>
      </w:r>
      <w:r>
        <w:rPr>
          <w:rFonts w:ascii="Times New Roman" w:hAnsi="Times New Roman" w:cs="Times New Roman" w:eastAsia="SimSun"/>
          <w:color w:val="7B4B2A"/>
          <w:lang w:val="vi-VN"/>
        </w:rPr>
        <w:t xml:space="preserve"> | Từ “Difficulties” trong tệp PDF dịch một thuật ngữ chỉ chín trường hợp oán giận: nghĩ rằng ai đó đã làm hại, đang làm hại hoặc sẽ làm hại mình; đã, đang hoặc sẽ làm như vậy với người mình thương; hoặc đã, đang hoặc sẽ giúp người mình chống đối. Danh sách cho thấy cơn giận nhân lên qua mình/người và quá khứ/hiện tại/tương lai.</w:t>
      </w:r>
    </w:p>
    <w:p>
      <w:pPr>
        <w:pStyle w:val="PairEnglish"/>
        <w:keepLines/>
      </w:pPr>
      <w:r>
        <w:rPr>
          <w:rFonts w:ascii="Times New Roman" w:hAnsi="Times New Roman" w:cs="Times New Roman" w:eastAsia="SimSun"/>
          <w:color w:val="174F4B"/>
          <w:lang w:val="en-AU"/>
        </w:rPr>
        <w:t>Nine Empty Concentrations | A sequence of deep meditations, usually the Four Dhyānas, four formless attainments, and cessation. “Empty” here does not mean blank unconsciousness at every stage.</w:t>
      </w:r>
    </w:p>
    <w:p>
      <w:pPr>
        <w:pStyle w:val="PairVietnamese"/>
        <w:keepLines/>
      </w:pPr>
      <w:r>
        <w:rPr>
          <w:rFonts w:ascii="Times New Roman" w:hAnsi="Times New Roman" w:cs="Times New Roman" w:eastAsia="SimSun"/>
          <w:color w:val="7B4B2A"/>
          <w:lang w:val="vi-VN"/>
        </w:rPr>
        <w:t xml:space="preserve">Nine Empty Concentrations; </w:t>
      </w:r>
      <w:r>
        <w:rPr>
          <w:rFonts w:ascii="Times New Roman" w:hAnsi="Times New Roman" w:cs="Times New Roman" w:eastAsia="SimSun"/>
          <w:b/>
          <w:color w:val="7B4B2A"/>
          <w:lang w:val="vi-VN"/>
        </w:rPr>
        <w:t>chín định về không; chín thứ đệ định</w:t>
      </w:r>
      <w:r>
        <w:rPr>
          <w:rFonts w:ascii="Times New Roman" w:hAnsi="Times New Roman" w:cs="Times New Roman" w:eastAsia="SimSun"/>
          <w:color w:val="7B4B2A"/>
          <w:lang w:val="vi-VN"/>
        </w:rPr>
        <w:t xml:space="preserve"> | Một trình tự thiền định sâu, thường gồm bốn tầng thiền, bốn chứng đắc vô sắc và diệt tận định. “Không” ở đây không có nghĩa mọi giai đoạn đều là sự vô thức trống rỗng.</w:t>
      </w:r>
    </w:p>
    <w:p>
      <w:pPr>
        <w:pStyle w:val="PairEnglish"/>
        <w:keepLines/>
      </w:pPr>
      <w:r>
        <w:rPr>
          <w:rFonts w:ascii="Times New Roman" w:hAnsi="Times New Roman" w:cs="Times New Roman" w:eastAsia="SimSun"/>
          <w:color w:val="174F4B"/>
          <w:lang w:val="en-AU"/>
        </w:rPr>
        <w:t>Nine Fetters | A list of bonds such as craving, anger, pride, ignorance, wrong views, clinging, doubt, envy, and stinginess that keep beings tied to saṃsāra.</w:t>
      </w:r>
    </w:p>
    <w:p>
      <w:pPr>
        <w:pStyle w:val="PairVietnamese"/>
        <w:keepLines/>
      </w:pPr>
      <w:r>
        <w:rPr>
          <w:rFonts w:ascii="Times New Roman" w:hAnsi="Times New Roman" w:cs="Times New Roman" w:eastAsia="SimSun"/>
          <w:color w:val="7B4B2A"/>
          <w:lang w:val="vi-VN"/>
        </w:rPr>
        <w:t xml:space="preserve">Nine Fetters; </w:t>
      </w:r>
      <w:r>
        <w:rPr>
          <w:rFonts w:ascii="Times New Roman" w:hAnsi="Times New Roman" w:cs="Times New Roman" w:eastAsia="SimSun"/>
          <w:b/>
          <w:color w:val="7B4B2A"/>
          <w:lang w:val="vi-VN"/>
        </w:rPr>
        <w:t>chín kiết sử</w:t>
      </w:r>
      <w:r>
        <w:rPr>
          <w:rFonts w:ascii="Times New Roman" w:hAnsi="Times New Roman" w:cs="Times New Roman" w:eastAsia="SimSun"/>
          <w:color w:val="7B4B2A"/>
          <w:lang w:val="vi-VN"/>
        </w:rPr>
        <w:t xml:space="preserve"> | Danh sách những trói buộc như tham ái, sân hận, kiêu mạn, vô minh, tà kiến, chấp thủ, hoài nghi, ganh tỵ và keo kiệt khiến chúng sanh bị buộc vào luân hồi.</w:t>
      </w:r>
    </w:p>
    <w:p>
      <w:pPr>
        <w:pStyle w:val="PairEnglish"/>
        <w:keepLines/>
      </w:pPr>
      <w:r>
        <w:rPr>
          <w:rFonts w:ascii="Times New Roman" w:hAnsi="Times New Roman" w:cs="Times New Roman" w:eastAsia="SimSun"/>
          <w:color w:val="174F4B"/>
          <w:lang w:val="en-AU"/>
        </w:rPr>
        <w:t>Nine grades or stages of lotus blossoms | Nine traditional levels of rebirth in Amitābha’s Pure Land, reflecting different degrees of faith, practice, and realisation.</w:t>
      </w:r>
    </w:p>
    <w:p>
      <w:pPr>
        <w:pStyle w:val="PairVietnamese"/>
        <w:keepLines/>
      </w:pPr>
      <w:r>
        <w:rPr>
          <w:rFonts w:ascii="Times New Roman" w:hAnsi="Times New Roman" w:cs="Times New Roman" w:eastAsia="SimSun"/>
          <w:color w:val="7B4B2A"/>
          <w:lang w:val="vi-VN"/>
        </w:rPr>
        <w:t xml:space="preserve">Nine grades or stages of lotus blossoms; </w:t>
      </w:r>
      <w:r>
        <w:rPr>
          <w:rFonts w:ascii="Times New Roman" w:hAnsi="Times New Roman" w:cs="Times New Roman" w:eastAsia="SimSun"/>
          <w:b/>
          <w:color w:val="7B4B2A"/>
          <w:lang w:val="vi-VN"/>
        </w:rPr>
        <w:t>chín phẩm hoa sen</w:t>
      </w:r>
      <w:r>
        <w:rPr>
          <w:rFonts w:ascii="Times New Roman" w:hAnsi="Times New Roman" w:cs="Times New Roman" w:eastAsia="SimSun"/>
          <w:color w:val="7B4B2A"/>
          <w:lang w:val="vi-VN"/>
        </w:rPr>
        <w:t xml:space="preserve"> | Chín phẩm vị tái sanh truyền thống trong cõi Tịnh độ của Đức Phật A Di Đà, phản ánh các mức độ khác nhau về tín tâm, tu tập và chứng ngộ.</w:t>
      </w:r>
    </w:p>
    <w:p>
      <w:pPr>
        <w:pStyle w:val="PairEnglish"/>
        <w:keepLines/>
      </w:pPr>
      <w:r>
        <w:rPr>
          <w:rFonts w:ascii="Times New Roman" w:hAnsi="Times New Roman" w:cs="Times New Roman" w:eastAsia="SimSun"/>
          <w:color w:val="174F4B"/>
          <w:lang w:val="en-AU"/>
        </w:rPr>
        <w:t>Nine obscurities covering the land | A poetic or cosmological image for widespread darkness dispelled by the Buddha’s teaching. The English text does not identify nine individual obscurities.</w:t>
      </w:r>
    </w:p>
    <w:p>
      <w:pPr>
        <w:pStyle w:val="PairVietnamese"/>
        <w:keepLines/>
      </w:pPr>
      <w:r>
        <w:rPr>
          <w:rFonts w:ascii="Times New Roman" w:hAnsi="Times New Roman" w:cs="Times New Roman" w:eastAsia="SimSun"/>
          <w:color w:val="7B4B2A"/>
          <w:lang w:val="vi-VN"/>
        </w:rPr>
        <w:t xml:space="preserve">Nine obscurities covering the land; </w:t>
      </w:r>
      <w:r>
        <w:rPr>
          <w:rFonts w:ascii="Times New Roman" w:hAnsi="Times New Roman" w:cs="Times New Roman" w:eastAsia="SimSun"/>
          <w:b/>
          <w:color w:val="7B4B2A"/>
          <w:lang w:val="vi-VN"/>
        </w:rPr>
        <w:t>chín lớp tối che phủ đất</w:t>
      </w:r>
      <w:r>
        <w:rPr>
          <w:rFonts w:ascii="Times New Roman" w:hAnsi="Times New Roman" w:cs="Times New Roman" w:eastAsia="SimSun"/>
          <w:color w:val="7B4B2A"/>
          <w:lang w:val="vi-VN"/>
        </w:rPr>
        <w:t xml:space="preserve"> | Hình ảnh thi ca hoặc vũ trụ luận về bóng tối lan rộng được giáo pháp của Đức Phật xua tan. Bản tiếng Anh không xác định chín lớp tối riêng biệt.</w:t>
      </w:r>
    </w:p>
    <w:p>
      <w:pPr>
        <w:pStyle w:val="PairEnglish"/>
        <w:keepLines/>
      </w:pPr>
      <w:r>
        <w:rPr>
          <w:rFonts w:ascii="Times New Roman" w:hAnsi="Times New Roman" w:cs="Times New Roman" w:eastAsia="SimSun"/>
          <w:color w:val="174F4B"/>
          <w:lang w:val="en-AU"/>
        </w:rPr>
        <w:t>Nine Orifices | The body’s nine openings: two eyes, two ears, two nostrils, mouth, urinary opening, and anus. The contemplation emphasises the body’s physical, non-idealised nature.</w:t>
      </w:r>
    </w:p>
    <w:p>
      <w:pPr>
        <w:pStyle w:val="PairVietnamese"/>
        <w:keepLines/>
      </w:pPr>
      <w:r>
        <w:rPr>
          <w:rFonts w:ascii="Times New Roman" w:hAnsi="Times New Roman" w:cs="Times New Roman" w:eastAsia="SimSun"/>
          <w:color w:val="7B4B2A"/>
          <w:lang w:val="vi-VN"/>
        </w:rPr>
        <w:t xml:space="preserve">Nine Orifices; </w:t>
      </w:r>
      <w:r>
        <w:rPr>
          <w:rFonts w:ascii="Times New Roman" w:hAnsi="Times New Roman" w:cs="Times New Roman" w:eastAsia="SimSun"/>
          <w:b/>
          <w:color w:val="7B4B2A"/>
          <w:lang w:val="vi-VN"/>
        </w:rPr>
        <w:t>chín lỗ</w:t>
      </w:r>
      <w:r>
        <w:rPr>
          <w:rFonts w:ascii="Times New Roman" w:hAnsi="Times New Roman" w:cs="Times New Roman" w:eastAsia="SimSun"/>
          <w:color w:val="7B4B2A"/>
          <w:lang w:val="vi-VN"/>
        </w:rPr>
        <w:t xml:space="preserve"> | Chín lỗ của thân: hai mắt, hai tai, hai lỗ mũi, miệng, đường tiểu và hậu môn. Phép quán nhấn mạnh bản chất vật lý, không lý tưởng hoá của thân.</w:t>
      </w:r>
    </w:p>
    <w:p>
      <w:pPr>
        <w:pStyle w:val="PairEnglish"/>
        <w:keepLines/>
      </w:pPr>
      <w:r>
        <w:rPr>
          <w:rFonts w:ascii="Times New Roman" w:hAnsi="Times New Roman" w:cs="Times New Roman" w:eastAsia="SimSun"/>
          <w:color w:val="174F4B"/>
          <w:lang w:val="en-AU"/>
        </w:rPr>
        <w:t>Nine Severing Wisdoms; Nine Knowledges of Abandonment | An Abhidharma analysis of nine completed acts of abandoning groups of afflictions as insight penetrates the Four Noble Truths across the desire, form, and formless realms. “Wisdom” here means verified liberating knowledge that a particular bondage has been cut off, not nine clever ideas.</w:t>
      </w:r>
    </w:p>
    <w:p>
      <w:pPr>
        <w:pStyle w:val="PairVietnamese"/>
        <w:keepLines/>
      </w:pPr>
      <w:r>
        <w:rPr>
          <w:rFonts w:ascii="Times New Roman" w:hAnsi="Times New Roman" w:cs="Times New Roman" w:eastAsia="SimSun"/>
          <w:color w:val="7B4B2A"/>
          <w:lang w:val="vi-VN"/>
        </w:rPr>
        <w:t xml:space="preserve">Nine Severing Wisdoms; Nine Knowledges of Abandonment; </w:t>
      </w:r>
      <w:r>
        <w:rPr>
          <w:rFonts w:ascii="Times New Roman" w:hAnsi="Times New Roman" w:cs="Times New Roman" w:eastAsia="SimSun"/>
          <w:b/>
          <w:color w:val="7B4B2A"/>
          <w:lang w:val="vi-VN"/>
        </w:rPr>
        <w:t>chín trí đoạn trừ; chín đoạn trí</w:t>
      </w:r>
      <w:r>
        <w:rPr>
          <w:rFonts w:ascii="Times New Roman" w:hAnsi="Times New Roman" w:cs="Times New Roman" w:eastAsia="SimSun"/>
          <w:color w:val="7B4B2A"/>
          <w:lang w:val="vi-VN"/>
        </w:rPr>
        <w:t xml:space="preserve"> | Cách phân tích A-tì-đàm về chín hành động hoàn tất việc đoạn trừ các nhóm phiền não khi tuệ giác thấu suốt Tứ Diệu Đế trong cõi dục, cõi sắc và cõi vô sắc. “Trí” ở đây nghĩa là tri kiến giải thoát đã được xác chứng rằng một trói buộc cụ thể đã bị cắt đứt, không phải chín ý tưởng thông minh.</w:t>
      </w:r>
    </w:p>
    <w:p>
      <w:pPr>
        <w:pStyle w:val="PairEnglish"/>
        <w:keepLines/>
      </w:pPr>
      <w:r>
        <w:rPr>
          <w:rFonts w:ascii="Times New Roman" w:hAnsi="Times New Roman" w:cs="Times New Roman" w:eastAsia="SimSun"/>
          <w:color w:val="174F4B"/>
          <w:lang w:val="en-AU"/>
        </w:rPr>
        <w:t>Ninety-Eight Afflictions; One Hundred and Eight Afflictions | Traditional comprehensive counts of defilements, produced by classifying basic afflictions across realms and stages of practice. “108 afflictions” is also a common symbolic total for the many ways the mind becomes troubled.</w:t>
      </w:r>
    </w:p>
    <w:p>
      <w:pPr>
        <w:pStyle w:val="PairVietnamese"/>
        <w:keepLines/>
      </w:pPr>
      <w:r>
        <w:rPr>
          <w:rFonts w:ascii="Times New Roman" w:hAnsi="Times New Roman" w:cs="Times New Roman" w:eastAsia="SimSun"/>
          <w:color w:val="7B4B2A"/>
          <w:lang w:val="vi-VN"/>
        </w:rPr>
        <w:t xml:space="preserve">Ninety-Eight Afflictions; One Hundred and Eight Afflictions; </w:t>
      </w:r>
      <w:r>
        <w:rPr>
          <w:rFonts w:ascii="Times New Roman" w:hAnsi="Times New Roman" w:cs="Times New Roman" w:eastAsia="SimSun"/>
          <w:b/>
          <w:color w:val="7B4B2A"/>
          <w:lang w:val="vi-VN"/>
        </w:rPr>
        <w:t>chín mươi tám phiền não; một trăm lẻ tám phiền não</w:t>
      </w:r>
      <w:r>
        <w:rPr>
          <w:rFonts w:ascii="Times New Roman" w:hAnsi="Times New Roman" w:cs="Times New Roman" w:eastAsia="SimSun"/>
          <w:color w:val="7B4B2A"/>
          <w:lang w:val="vi-VN"/>
        </w:rPr>
        <w:t xml:space="preserve"> | Những số đếm toàn diện theo truyền thống về các cấu uế, được tạo thành bằng cách phân loại các phiền não căn bản qua các cõi và giai đoạn tu tập. “108 phiền não” cũng là con số tổng quát mang tính biểu trưng cho nhiều cách tâm trở nên rối loạn.</w:t>
      </w:r>
    </w:p>
    <w:p>
      <w:pPr>
        <w:pStyle w:val="PairEnglish"/>
        <w:keepLines/>
      </w:pPr>
      <w:r>
        <w:rPr>
          <w:rFonts w:ascii="Times New Roman" w:hAnsi="Times New Roman" w:cs="Times New Roman" w:eastAsia="SimSun"/>
          <w:color w:val="174F4B"/>
          <w:lang w:val="en-AU"/>
        </w:rPr>
        <w:t>Nirvāṇa | Liberation in which greed, hatred, ignorance, and the causes of rebirth have been extinguished. It is not simply a heavenly place.</w:t>
      </w:r>
    </w:p>
    <w:p>
      <w:pPr>
        <w:pStyle w:val="PairVietnamese"/>
        <w:keepLines/>
      </w:pPr>
      <w:r>
        <w:rPr>
          <w:rFonts w:ascii="Times New Roman" w:hAnsi="Times New Roman" w:cs="Times New Roman" w:eastAsia="SimSun"/>
          <w:color w:val="7B4B2A"/>
          <w:lang w:val="vi-VN"/>
        </w:rPr>
        <w:t xml:space="preserve">Nirvāṇa; </w:t>
      </w:r>
      <w:r>
        <w:rPr>
          <w:rFonts w:ascii="Times New Roman" w:hAnsi="Times New Roman" w:cs="Times New Roman" w:eastAsia="SimSun"/>
          <w:b/>
          <w:color w:val="7B4B2A"/>
          <w:lang w:val="vi-VN"/>
        </w:rPr>
        <w:t>niết-bàn</w:t>
      </w:r>
      <w:r>
        <w:rPr>
          <w:rFonts w:ascii="Times New Roman" w:hAnsi="Times New Roman" w:cs="Times New Roman" w:eastAsia="SimSun"/>
          <w:color w:val="7B4B2A"/>
          <w:lang w:val="vi-VN"/>
        </w:rPr>
        <w:t xml:space="preserve"> | Sự giải thoát trong đó tham, sân, si và các nguyên nhân tái sanh đã được dập tắt. Niết-bàn không chỉ là một cõi trời.</w:t>
      </w:r>
    </w:p>
    <w:p>
      <w:pPr>
        <w:pStyle w:val="PairEnglish"/>
        <w:keepLines/>
      </w:pPr>
      <w:r>
        <w:rPr>
          <w:rFonts w:ascii="Times New Roman" w:hAnsi="Times New Roman" w:cs="Times New Roman" w:eastAsia="SimSun"/>
          <w:color w:val="174F4B"/>
          <w:lang w:val="en-AU"/>
        </w:rPr>
        <w:t>Noble Eightfold Path | Right view, intention, speech, action, livelihood, effort, mindfulness, and concentration – the practical path leading to the end of suffering.</w:t>
      </w:r>
    </w:p>
    <w:p>
      <w:pPr>
        <w:pStyle w:val="PairVietnamese"/>
        <w:keepLines/>
      </w:pPr>
      <w:r>
        <w:rPr>
          <w:rFonts w:ascii="Times New Roman" w:hAnsi="Times New Roman" w:cs="Times New Roman" w:eastAsia="SimSun"/>
          <w:color w:val="7B4B2A"/>
          <w:lang w:val="vi-VN"/>
        </w:rPr>
        <w:t xml:space="preserve">Noble Eightfold Path; </w:t>
      </w:r>
      <w:r>
        <w:rPr>
          <w:rFonts w:ascii="Times New Roman" w:hAnsi="Times New Roman" w:cs="Times New Roman" w:eastAsia="SimSun"/>
          <w:b/>
          <w:color w:val="7B4B2A"/>
          <w:lang w:val="vi-VN"/>
        </w:rPr>
        <w:t>Bát chánh đạo</w:t>
      </w:r>
      <w:r>
        <w:rPr>
          <w:rFonts w:ascii="Times New Roman" w:hAnsi="Times New Roman" w:cs="Times New Roman" w:eastAsia="SimSun"/>
          <w:color w:val="7B4B2A"/>
          <w:lang w:val="vi-VN"/>
        </w:rPr>
        <w:t xml:space="preserve"> | Chánh kiến, chánh tư duy, chánh ngữ, chánh nghiệp, chánh mạng, chánh tinh tấn, chánh niệm và chánh định, là con đường thực tiễn dẫn đến chấm dứt khổ đau.</w:t>
      </w:r>
    </w:p>
    <w:p>
      <w:pPr>
        <w:pStyle w:val="PairEnglish"/>
        <w:keepLines/>
      </w:pPr>
      <w:r>
        <w:rPr>
          <w:rFonts w:ascii="Times New Roman" w:hAnsi="Times New Roman" w:cs="Times New Roman" w:eastAsia="SimSun"/>
          <w:color w:val="174F4B"/>
          <w:lang w:val="en-AU"/>
        </w:rPr>
        <w:t>Non-arising; state or patience of non-arising | Insight that phenomena do not arise as independent, permanent things. “Patience” here means a stable, unshaken acceptance of that realisation.</w:t>
      </w:r>
    </w:p>
    <w:p>
      <w:pPr>
        <w:pStyle w:val="PairVietnamese"/>
        <w:keepLines/>
      </w:pPr>
      <w:r>
        <w:rPr>
          <w:rFonts w:ascii="Times New Roman" w:hAnsi="Times New Roman" w:cs="Times New Roman" w:eastAsia="SimSun"/>
          <w:color w:val="7B4B2A"/>
          <w:lang w:val="vi-VN"/>
        </w:rPr>
        <w:t xml:space="preserve">Non-arising; state or patience of non-arising; </w:t>
      </w:r>
      <w:r>
        <w:rPr>
          <w:rFonts w:ascii="Times New Roman" w:hAnsi="Times New Roman" w:cs="Times New Roman" w:eastAsia="SimSun"/>
          <w:b/>
          <w:color w:val="7B4B2A"/>
          <w:lang w:val="vi-VN"/>
        </w:rPr>
        <w:t>vô sanh; vô sanh pháp nhẫn</w:t>
      </w:r>
      <w:r>
        <w:rPr>
          <w:rFonts w:ascii="Times New Roman" w:hAnsi="Times New Roman" w:cs="Times New Roman" w:eastAsia="SimSun"/>
          <w:color w:val="7B4B2A"/>
          <w:lang w:val="vi-VN"/>
        </w:rPr>
        <w:t xml:space="preserve"> | Tuệ giác rằng các pháp không sanh khởi như những vật độc lập, thường hằng. “Nhẫn” ở đây nghĩa là sự chấp nhận vững vàng, không lay chuyển đối với chứng ngộ ấy.</w:t>
      </w:r>
    </w:p>
    <w:p>
      <w:pPr>
        <w:pStyle w:val="PairEnglish"/>
        <w:keepLines/>
      </w:pPr>
      <w:r>
        <w:rPr>
          <w:rFonts w:ascii="Times New Roman" w:hAnsi="Times New Roman" w:cs="Times New Roman" w:eastAsia="SimSun"/>
          <w:color w:val="174F4B"/>
          <w:lang w:val="en-AU"/>
        </w:rPr>
        <w:t>Non-retrogressing bodhisattva; non-retrogression | A stage from which progress towards Buddhahood will no longer fall back. In Pure Land aspiration, it means gaining conditions that keep practice moving towards awakening rather than repeatedly losing its direction.</w:t>
      </w:r>
    </w:p>
    <w:p>
      <w:pPr>
        <w:pStyle w:val="PairVietnamese"/>
        <w:keepLines/>
      </w:pPr>
      <w:r>
        <w:rPr>
          <w:rFonts w:ascii="Times New Roman" w:hAnsi="Times New Roman" w:cs="Times New Roman" w:eastAsia="SimSun"/>
          <w:color w:val="7B4B2A"/>
          <w:lang w:val="vi-VN"/>
        </w:rPr>
        <w:t xml:space="preserve">Non-retrogressing bodhisattva; non-retrogression; </w:t>
      </w:r>
      <w:r>
        <w:rPr>
          <w:rFonts w:ascii="Times New Roman" w:hAnsi="Times New Roman" w:cs="Times New Roman" w:eastAsia="SimSun"/>
          <w:b/>
          <w:color w:val="7B4B2A"/>
          <w:lang w:val="vi-VN"/>
        </w:rPr>
        <w:t>Bồ-tát bất thoái chuyển; bất thoái chuyển</w:t>
      </w:r>
      <w:r>
        <w:rPr>
          <w:rFonts w:ascii="Times New Roman" w:hAnsi="Times New Roman" w:cs="Times New Roman" w:eastAsia="SimSun"/>
          <w:color w:val="7B4B2A"/>
          <w:lang w:val="vi-VN"/>
        </w:rPr>
        <w:t xml:space="preserve"> | Giai đoạn mà từ đó tiến trình hướng đến Phật quả sẽ không còn thụt lùi. Trong nguyện vọng Tịnh độ, điều này nghĩa là có được những điều kiện giúp sự tu tập tiếp tục hướng về giác ngộ thay vì nhiều lần mất phương hướng.</w:t>
      </w:r>
    </w:p>
    <w:p>
      <w:pPr>
        <w:pStyle w:val="PairEnglish"/>
        <w:keepLines/>
      </w:pPr>
      <w:r>
        <w:rPr>
          <w:rFonts w:ascii="Times New Roman" w:hAnsi="Times New Roman" w:cs="Times New Roman" w:eastAsia="SimSun"/>
          <w:color w:val="174F4B"/>
          <w:lang w:val="en-AU"/>
        </w:rPr>
        <w:t>Non-self | The teaching that no permanent, independent, fully controlling “I” can be found in the changing body and mind. It does not deny ordinary personhood or ethical responsibility.</w:t>
      </w:r>
    </w:p>
    <w:p>
      <w:pPr>
        <w:pStyle w:val="PairVietnamese"/>
        <w:keepLines/>
      </w:pPr>
      <w:r>
        <w:rPr>
          <w:rFonts w:ascii="Times New Roman" w:hAnsi="Times New Roman" w:cs="Times New Roman" w:eastAsia="SimSun"/>
          <w:color w:val="7B4B2A"/>
          <w:lang w:val="vi-VN"/>
        </w:rPr>
        <w:t xml:space="preserve">Non-self; </w:t>
      </w:r>
      <w:r>
        <w:rPr>
          <w:rFonts w:ascii="Times New Roman" w:hAnsi="Times New Roman" w:cs="Times New Roman" w:eastAsia="SimSun"/>
          <w:b/>
          <w:color w:val="7B4B2A"/>
          <w:lang w:val="vi-VN"/>
        </w:rPr>
        <w:t>vô ngã</w:t>
      </w:r>
      <w:r>
        <w:rPr>
          <w:rFonts w:ascii="Times New Roman" w:hAnsi="Times New Roman" w:cs="Times New Roman" w:eastAsia="SimSun"/>
          <w:color w:val="7B4B2A"/>
          <w:lang w:val="vi-VN"/>
        </w:rPr>
        <w:t xml:space="preserve"> | Giáo lý rằng không thể tìm thấy một cái “tôi” thường hằng, độc lập, kiểm soát hoàn toàn trong thân và tâm luôn biến đổi. Giáo lý này không phủ nhận con người theo quy ước hay trách nhiệm đạo đức.</w:t>
      </w:r>
    </w:p>
    <w:p>
      <w:pPr>
        <w:pStyle w:val="PairEnglish"/>
        <w:keepLines/>
      </w:pPr>
      <w:r>
        <w:rPr>
          <w:rFonts w:ascii="Times New Roman" w:hAnsi="Times New Roman" w:cs="Times New Roman" w:eastAsia="SimSun"/>
          <w:color w:val="174F4B"/>
          <w:lang w:val="en-AU"/>
        </w:rPr>
        <w:t>Noon Offering Before the Buddhas | A midday food-offering service addressed to Buddhas, bodhisattvas, the Sangha, and – in expanded dedication – all beings.</w:t>
      </w:r>
    </w:p>
    <w:p>
      <w:pPr>
        <w:pStyle w:val="PairVietnamese"/>
        <w:keepLines/>
      </w:pPr>
      <w:r>
        <w:rPr>
          <w:rFonts w:ascii="Times New Roman" w:hAnsi="Times New Roman" w:cs="Times New Roman" w:eastAsia="SimSun"/>
          <w:color w:val="7B4B2A"/>
          <w:lang w:val="vi-VN"/>
        </w:rPr>
        <w:t xml:space="preserve">Noon Offering Before the Buddhas; </w:t>
      </w:r>
      <w:r>
        <w:rPr>
          <w:rFonts w:ascii="Times New Roman" w:hAnsi="Times New Roman" w:cs="Times New Roman" w:eastAsia="SimSun"/>
          <w:b/>
          <w:color w:val="7B4B2A"/>
          <w:lang w:val="vi-VN"/>
        </w:rPr>
        <w:t>Cúng Ngọ trước chư Phật</w:t>
      </w:r>
      <w:r>
        <w:rPr>
          <w:rFonts w:ascii="Times New Roman" w:hAnsi="Times New Roman" w:cs="Times New Roman" w:eastAsia="SimSun"/>
          <w:color w:val="7B4B2A"/>
          <w:lang w:val="vi-VN"/>
        </w:rPr>
        <w:t xml:space="preserve"> | Nghi thức cúng dường thức ăn vào giữa trưa lên chư Phật, chư Bồ-tát, Tăng đoàn và, trong phần hồi hướng mở rộng, tất cả chúng sanh.</w:t>
      </w:r>
    </w:p>
    <w:p>
      <w:pPr>
        <w:pStyle w:val="PairEnglish"/>
        <w:keepLines/>
      </w:pPr>
      <w:r>
        <w:rPr>
          <w:rFonts w:ascii="Times New Roman" w:hAnsi="Times New Roman" w:cs="Times New Roman" w:eastAsia="SimSun"/>
          <w:color w:val="174F4B"/>
          <w:lang w:val="en-AU"/>
        </w:rPr>
        <w:t xml:space="preserve">Oṃ; hūṃ; svāhā; hoḥ | Common mantra syllables. </w:t>
      </w:r>
      <w:r>
        <w:rPr>
          <w:rFonts w:ascii="Times New Roman" w:hAnsi="Times New Roman" w:cs="Times New Roman" w:eastAsia="SimSun"/>
          <w:i/>
          <w:color w:val="174F4B"/>
          <w:lang w:val="en-AU"/>
        </w:rPr>
        <w:t>Oṃ</w:t>
      </w:r>
      <w:r>
        <w:rPr>
          <w:rFonts w:ascii="Times New Roman" w:hAnsi="Times New Roman" w:cs="Times New Roman" w:eastAsia="SimSun"/>
          <w:color w:val="174F4B"/>
          <w:lang w:val="en-AU"/>
        </w:rPr>
        <w:t xml:space="preserve"> opens a sacred formula; </w:t>
      </w:r>
      <w:r>
        <w:rPr>
          <w:rFonts w:ascii="Times New Roman" w:hAnsi="Times New Roman" w:cs="Times New Roman" w:eastAsia="SimSun"/>
          <w:i/>
          <w:color w:val="174F4B"/>
          <w:lang w:val="en-AU"/>
        </w:rPr>
        <w:t>hūṃ</w:t>
      </w:r>
      <w:r>
        <w:rPr>
          <w:rFonts w:ascii="Times New Roman" w:hAnsi="Times New Roman" w:cs="Times New Roman" w:eastAsia="SimSun"/>
          <w:color w:val="174F4B"/>
          <w:lang w:val="en-AU"/>
        </w:rPr>
        <w:t xml:space="preserve"> gathers or seals intention; </w:t>
      </w:r>
      <w:r>
        <w:rPr>
          <w:rFonts w:ascii="Times New Roman" w:hAnsi="Times New Roman" w:cs="Times New Roman" w:eastAsia="SimSun"/>
          <w:i/>
          <w:color w:val="174F4B"/>
          <w:lang w:val="en-AU"/>
        </w:rPr>
        <w:t>svāhā</w:t>
      </w:r>
      <w:r>
        <w:rPr>
          <w:rFonts w:ascii="Times New Roman" w:hAnsi="Times New Roman" w:cs="Times New Roman" w:eastAsia="SimSun"/>
          <w:color w:val="174F4B"/>
          <w:lang w:val="en-AU"/>
        </w:rPr>
        <w:t xml:space="preserve"> marks offering or fulfilment; and </w:t>
      </w:r>
      <w:r>
        <w:rPr>
          <w:rFonts w:ascii="Times New Roman" w:hAnsi="Times New Roman" w:cs="Times New Roman" w:eastAsia="SimSun"/>
          <w:i/>
          <w:color w:val="174F4B"/>
          <w:lang w:val="en-AU"/>
        </w:rPr>
        <w:t>hoḥ</w:t>
      </w:r>
      <w:r>
        <w:rPr>
          <w:rFonts w:ascii="Times New Roman" w:hAnsi="Times New Roman" w:cs="Times New Roman" w:eastAsia="SimSun"/>
          <w:color w:val="174F4B"/>
          <w:lang w:val="en-AU"/>
        </w:rPr>
        <w:t xml:space="preserve"> is a concluding ritual exclamation. Their function is wider than any single English substitute.</w:t>
      </w:r>
    </w:p>
    <w:p>
      <w:pPr>
        <w:pStyle w:val="PairVietnamese"/>
        <w:keepLines/>
      </w:pPr>
      <w:r>
        <w:rPr>
          <w:rFonts w:ascii="Times New Roman" w:hAnsi="Times New Roman" w:cs="Times New Roman" w:eastAsia="SimSun"/>
          <w:color w:val="7B4B2A"/>
          <w:lang w:val="vi-VN"/>
        </w:rPr>
        <w:t xml:space="preserve">Oṃ; hūṃ; svāhā; hoḥ; </w:t>
      </w:r>
      <w:r>
        <w:rPr>
          <w:rFonts w:ascii="Times New Roman" w:hAnsi="Times New Roman" w:cs="Times New Roman" w:eastAsia="SimSun"/>
          <w:b/>
          <w:color w:val="7B4B2A"/>
          <w:lang w:val="vi-VN"/>
        </w:rPr>
        <w:t>Oṃ; hūṃ; svāhā; hoḥ</w:t>
      </w:r>
      <w:r>
        <w:rPr>
          <w:rFonts w:ascii="Times New Roman" w:hAnsi="Times New Roman" w:cs="Times New Roman" w:eastAsia="SimSun"/>
          <w:color w:val="7B4B2A"/>
          <w:lang w:val="vi-VN"/>
        </w:rPr>
        <w:t xml:space="preserve"> | Các âm tiết thần chú thông dụng. </w:t>
      </w:r>
      <w:r>
        <w:rPr>
          <w:rFonts w:ascii="Times New Roman" w:hAnsi="Times New Roman" w:cs="Times New Roman" w:eastAsia="SimSun"/>
          <w:i/>
          <w:color w:val="7B4B2A"/>
          <w:lang w:val="vi-VN"/>
        </w:rPr>
        <w:t>Oṃ</w:t>
      </w:r>
      <w:r>
        <w:rPr>
          <w:rFonts w:ascii="Times New Roman" w:hAnsi="Times New Roman" w:cs="Times New Roman" w:eastAsia="SimSun"/>
          <w:color w:val="7B4B2A"/>
          <w:lang w:val="vi-VN"/>
        </w:rPr>
        <w:t xml:space="preserve"> mở một công thức thiêng; </w:t>
      </w:r>
      <w:r>
        <w:rPr>
          <w:rFonts w:ascii="Times New Roman" w:hAnsi="Times New Roman" w:cs="Times New Roman" w:eastAsia="SimSun"/>
          <w:i/>
          <w:color w:val="7B4B2A"/>
          <w:lang w:val="vi-VN"/>
        </w:rPr>
        <w:t>hūṃ</w:t>
      </w:r>
      <w:r>
        <w:rPr>
          <w:rFonts w:ascii="Times New Roman" w:hAnsi="Times New Roman" w:cs="Times New Roman" w:eastAsia="SimSun"/>
          <w:color w:val="7B4B2A"/>
          <w:lang w:val="vi-VN"/>
        </w:rPr>
        <w:t xml:space="preserve"> gom hoặc niêm phong ý nguyện; </w:t>
      </w:r>
      <w:r>
        <w:rPr>
          <w:rFonts w:ascii="Times New Roman" w:hAnsi="Times New Roman" w:cs="Times New Roman" w:eastAsia="SimSun"/>
          <w:i/>
          <w:color w:val="7B4B2A"/>
          <w:lang w:val="vi-VN"/>
        </w:rPr>
        <w:t>svāhā</w:t>
      </w:r>
      <w:r>
        <w:rPr>
          <w:rFonts w:ascii="Times New Roman" w:hAnsi="Times New Roman" w:cs="Times New Roman" w:eastAsia="SimSun"/>
          <w:color w:val="7B4B2A"/>
          <w:lang w:val="vi-VN"/>
        </w:rPr>
        <w:t xml:space="preserve"> đánh dấu sự cúng dường hoặc thành tựu; và </w:t>
      </w:r>
      <w:r>
        <w:rPr>
          <w:rFonts w:ascii="Times New Roman" w:hAnsi="Times New Roman" w:cs="Times New Roman" w:eastAsia="SimSun"/>
          <w:i/>
          <w:color w:val="7B4B2A"/>
          <w:lang w:val="vi-VN"/>
        </w:rPr>
        <w:t>hoḥ</w:t>
      </w:r>
      <w:r>
        <w:rPr>
          <w:rFonts w:ascii="Times New Roman" w:hAnsi="Times New Roman" w:cs="Times New Roman" w:eastAsia="SimSun"/>
          <w:color w:val="7B4B2A"/>
          <w:lang w:val="vi-VN"/>
        </w:rPr>
        <w:t xml:space="preserve"> là tiếng nghi lễ kết thúc. Công năng của chúng rộng hơn bất kỳ một từ tiếng Anh thay thế nào.</w:t>
      </w:r>
    </w:p>
    <w:p>
      <w:pPr>
        <w:pStyle w:val="PairEnglish"/>
        <w:keepLines/>
      </w:pPr>
      <w:r>
        <w:rPr>
          <w:rFonts w:ascii="Times New Roman" w:hAnsi="Times New Roman" w:cs="Times New Roman" w:eastAsia="SimSun"/>
          <w:color w:val="174F4B"/>
          <w:lang w:val="en-AU"/>
        </w:rPr>
        <w:t xml:space="preserve">Ocean of the Flower Treasury; Lotus Treasury | Vast, interpenetrating Buddha-realms associated especially with Vairocana and the </w:t>
      </w:r>
      <w:r>
        <w:rPr>
          <w:rFonts w:ascii="Times New Roman" w:hAnsi="Times New Roman" w:cs="Times New Roman" w:eastAsia="SimSun"/>
          <w:i/>
          <w:color w:val="174F4B"/>
          <w:lang w:val="en-AU"/>
        </w:rPr>
        <w:t>Flower Adornment Sūtra</w:t>
      </w:r>
      <w:r>
        <w:rPr>
          <w:rFonts w:ascii="Times New Roman" w:hAnsi="Times New Roman" w:cs="Times New Roman" w:eastAsia="SimSun"/>
          <w:color w:val="174F4B"/>
          <w:lang w:val="en-AU"/>
        </w:rPr>
        <w:t>. In the liturgy they evoke the cosmic scope of awakening.</w:t>
      </w:r>
    </w:p>
    <w:p>
      <w:pPr>
        <w:pStyle w:val="PairVietnamese"/>
        <w:keepLines/>
      </w:pPr>
      <w:r>
        <w:rPr>
          <w:rFonts w:ascii="Times New Roman" w:hAnsi="Times New Roman" w:cs="Times New Roman" w:eastAsia="SimSun"/>
          <w:color w:val="7B4B2A"/>
          <w:lang w:val="vi-VN"/>
        </w:rPr>
        <w:t xml:space="preserve">Ocean of the Flower Treasury; Lotus Treasury; </w:t>
      </w:r>
      <w:r>
        <w:rPr>
          <w:rFonts w:ascii="Times New Roman" w:hAnsi="Times New Roman" w:cs="Times New Roman" w:eastAsia="SimSun"/>
          <w:b/>
          <w:color w:val="7B4B2A"/>
          <w:lang w:val="vi-VN"/>
        </w:rPr>
        <w:t>Hoa Tạng Hải; Liên Hoa Tạng</w:t>
      </w:r>
      <w:r>
        <w:rPr>
          <w:rFonts w:ascii="Times New Roman" w:hAnsi="Times New Roman" w:cs="Times New Roman" w:eastAsia="SimSun"/>
          <w:color w:val="7B4B2A"/>
          <w:lang w:val="vi-VN"/>
        </w:rPr>
        <w:t xml:space="preserve"> | Những cõi Phật rộng lớn, tương tức, đặc biệt gắn với Đức Phật Đại Nhật và </w:t>
      </w:r>
      <w:r>
        <w:rPr>
          <w:rFonts w:ascii="Times New Roman" w:hAnsi="Times New Roman" w:cs="Times New Roman" w:eastAsia="SimSun"/>
          <w:i/>
          <w:color w:val="7B4B2A"/>
          <w:lang w:val="vi-VN"/>
        </w:rPr>
        <w:t>Kinh Hoa Nghiêm</w:t>
      </w:r>
      <w:r>
        <w:rPr>
          <w:rFonts w:ascii="Times New Roman" w:hAnsi="Times New Roman" w:cs="Times New Roman" w:eastAsia="SimSun"/>
          <w:color w:val="7B4B2A"/>
          <w:lang w:val="vi-VN"/>
        </w:rPr>
        <w:t>. Trong nghi thức, chúng gợi lên phạm vi vũ trụ của giác ngộ.</w:t>
      </w:r>
    </w:p>
    <w:p>
      <w:pPr>
        <w:pStyle w:val="PairEnglish"/>
        <w:keepLines/>
      </w:pPr>
      <w:r>
        <w:rPr>
          <w:rFonts w:ascii="Times New Roman" w:hAnsi="Times New Roman" w:cs="Times New Roman" w:eastAsia="SimSun"/>
          <w:color w:val="174F4B"/>
          <w:lang w:val="en-AU"/>
        </w:rPr>
        <w:t>One Reality | The single, undivided truth of things as they are, beyond the fragmented way ignorance ordinarily perceives them.</w:t>
      </w:r>
    </w:p>
    <w:p>
      <w:pPr>
        <w:pStyle w:val="PairVietnamese"/>
        <w:keepLines/>
      </w:pPr>
      <w:r>
        <w:rPr>
          <w:rFonts w:ascii="Times New Roman" w:hAnsi="Times New Roman" w:cs="Times New Roman" w:eastAsia="SimSun"/>
          <w:color w:val="7B4B2A"/>
          <w:lang w:val="vi-VN"/>
        </w:rPr>
        <w:t xml:space="preserve">One Reality; </w:t>
      </w:r>
      <w:r>
        <w:rPr>
          <w:rFonts w:ascii="Times New Roman" w:hAnsi="Times New Roman" w:cs="Times New Roman" w:eastAsia="SimSun"/>
          <w:b/>
          <w:color w:val="7B4B2A"/>
          <w:lang w:val="vi-VN"/>
        </w:rPr>
        <w:t>nhất chân; thực tại duy nhất</w:t>
      </w:r>
      <w:r>
        <w:rPr>
          <w:rFonts w:ascii="Times New Roman" w:hAnsi="Times New Roman" w:cs="Times New Roman" w:eastAsia="SimSun"/>
          <w:color w:val="7B4B2A"/>
          <w:lang w:val="vi-VN"/>
        </w:rPr>
        <w:t xml:space="preserve"> | Chân lý duy nhất, không phân chia của vạn pháp đúng như chúng là, vượt ngoài cách nhìn phân mảnh thông thường của vô minh.</w:t>
      </w:r>
    </w:p>
    <w:p>
      <w:pPr>
        <w:pStyle w:val="PairEnglish"/>
        <w:keepLines/>
      </w:pPr>
      <w:r>
        <w:rPr>
          <w:rFonts w:ascii="Times New Roman" w:hAnsi="Times New Roman" w:cs="Times New Roman" w:eastAsia="SimSun"/>
          <w:color w:val="174F4B"/>
          <w:lang w:val="en-AU"/>
        </w:rPr>
        <w:t>One Vehicle | The Mahāyāna teaching that the Buddha’s various paths ultimately lead towards the one complete awakening of Buddhahood.</w:t>
      </w:r>
    </w:p>
    <w:p>
      <w:pPr>
        <w:pStyle w:val="PairVietnamese"/>
        <w:keepLines/>
      </w:pPr>
      <w:r>
        <w:rPr>
          <w:rFonts w:ascii="Times New Roman" w:hAnsi="Times New Roman" w:cs="Times New Roman" w:eastAsia="SimSun"/>
          <w:color w:val="7B4B2A"/>
          <w:lang w:val="vi-VN"/>
        </w:rPr>
        <w:t xml:space="preserve">One Vehicle; </w:t>
      </w:r>
      <w:r>
        <w:rPr>
          <w:rFonts w:ascii="Times New Roman" w:hAnsi="Times New Roman" w:cs="Times New Roman" w:eastAsia="SimSun"/>
          <w:b/>
          <w:color w:val="7B4B2A"/>
          <w:lang w:val="vi-VN"/>
        </w:rPr>
        <w:t>Nhất thừa</w:t>
      </w:r>
      <w:r>
        <w:rPr>
          <w:rFonts w:ascii="Times New Roman" w:hAnsi="Times New Roman" w:cs="Times New Roman" w:eastAsia="SimSun"/>
          <w:color w:val="7B4B2A"/>
          <w:lang w:val="vi-VN"/>
        </w:rPr>
        <w:t xml:space="preserve"> | Giáo lý Đại thừa rằng nhiều con đường khác nhau do Đức Phật dạy cuối cùng đều dẫn đến sự giác ngộ viên mãn duy nhất của Phật quả.</w:t>
      </w:r>
    </w:p>
    <w:p>
      <w:pPr>
        <w:pStyle w:val="PairEnglish"/>
        <w:keepLines/>
      </w:pPr>
      <w:r>
        <w:rPr>
          <w:rFonts w:ascii="Times New Roman" w:hAnsi="Times New Roman" w:cs="Times New Roman" w:eastAsia="SimSun"/>
          <w:color w:val="174F4B"/>
          <w:lang w:val="en-AU"/>
        </w:rPr>
        <w:t>One-child mind of compassion | Caring for every sentient being with the urgency and tenderness a loving parent gives an only child.</w:t>
      </w:r>
    </w:p>
    <w:p>
      <w:pPr>
        <w:pStyle w:val="PairVietnamese"/>
        <w:keepLines/>
      </w:pPr>
      <w:r>
        <w:rPr>
          <w:rFonts w:ascii="Times New Roman" w:hAnsi="Times New Roman" w:cs="Times New Roman" w:eastAsia="SimSun"/>
          <w:color w:val="7B4B2A"/>
          <w:lang w:val="vi-VN"/>
        </w:rPr>
        <w:t xml:space="preserve">One-child mind of compassion; </w:t>
      </w:r>
      <w:r>
        <w:rPr>
          <w:rFonts w:ascii="Times New Roman" w:hAnsi="Times New Roman" w:cs="Times New Roman" w:eastAsia="SimSun"/>
          <w:b/>
          <w:color w:val="7B4B2A"/>
          <w:lang w:val="vi-VN"/>
        </w:rPr>
        <w:t>tâm từ bi như đối với con một</w:t>
      </w:r>
      <w:r>
        <w:rPr>
          <w:rFonts w:ascii="Times New Roman" w:hAnsi="Times New Roman" w:cs="Times New Roman" w:eastAsia="SimSun"/>
          <w:color w:val="7B4B2A"/>
          <w:lang w:val="vi-VN"/>
        </w:rPr>
        <w:t xml:space="preserve"> | Quan tâm mỗi chúng sanh hữu tình bằng sự khẩn thiết và dịu dàng mà cha mẹ thương yêu dành cho đứa con duy nhất.</w:t>
      </w:r>
    </w:p>
    <w:p>
      <w:pPr>
        <w:pStyle w:val="PairEnglish"/>
        <w:keepLines/>
      </w:pPr>
      <w:r>
        <w:rPr>
          <w:rFonts w:ascii="Times New Roman" w:hAnsi="Times New Roman" w:cs="Times New Roman" w:eastAsia="SimSun"/>
          <w:color w:val="174F4B"/>
          <w:lang w:val="en-AU"/>
        </w:rPr>
        <w:t>Outflow | A deep mental taint or “leak,” such as craving or ignorance, that continually feeds suffering and rebirth.</w:t>
      </w:r>
    </w:p>
    <w:p>
      <w:pPr>
        <w:pStyle w:val="PairVietnamese"/>
        <w:keepLines/>
      </w:pPr>
      <w:r>
        <w:rPr>
          <w:rFonts w:ascii="Times New Roman" w:hAnsi="Times New Roman" w:cs="Times New Roman" w:eastAsia="SimSun"/>
          <w:color w:val="7B4B2A"/>
          <w:lang w:val="vi-VN"/>
        </w:rPr>
        <w:t xml:space="preserve">Outflow; </w:t>
      </w:r>
      <w:r>
        <w:rPr>
          <w:rFonts w:ascii="Times New Roman" w:hAnsi="Times New Roman" w:cs="Times New Roman" w:eastAsia="SimSun"/>
          <w:b/>
          <w:color w:val="7B4B2A"/>
          <w:lang w:val="vi-VN"/>
        </w:rPr>
        <w:t>lậu hoặc</w:t>
      </w:r>
      <w:r>
        <w:rPr>
          <w:rFonts w:ascii="Times New Roman" w:hAnsi="Times New Roman" w:cs="Times New Roman" w:eastAsia="SimSun"/>
          <w:color w:val="7B4B2A"/>
          <w:lang w:val="vi-VN"/>
        </w:rPr>
        <w:t xml:space="preserve"> | Cấu uế sâu trong tâm hay sự “rò rỉ”, chẳng hạn tham ái hoặc vô minh, liên tục nuôi dưỡng khổ đau và tái sanh.</w:t>
      </w:r>
    </w:p>
    <w:p>
      <w:pPr>
        <w:pStyle w:val="PairEnglish"/>
        <w:keepLines/>
      </w:pPr>
      <w:r>
        <w:rPr>
          <w:rFonts w:ascii="Times New Roman" w:hAnsi="Times New Roman" w:cs="Times New Roman" w:eastAsia="SimSun"/>
          <w:color w:val="174F4B"/>
          <w:lang w:val="en-AU"/>
        </w:rPr>
        <w:t>Ox-Headed Warden, flaming pills, sword wheels, and other hell imagery | Deliberately shocking images of karmic suffering. They function as moral warning and cosmological description within the liturgy, not as instructions for human punishment.</w:t>
      </w:r>
    </w:p>
    <w:p>
      <w:pPr>
        <w:pStyle w:val="PairVietnamese"/>
        <w:keepLines/>
      </w:pPr>
      <w:r>
        <w:rPr>
          <w:rFonts w:ascii="Times New Roman" w:hAnsi="Times New Roman" w:cs="Times New Roman" w:eastAsia="SimSun"/>
          <w:color w:val="7B4B2A"/>
          <w:lang w:val="vi-VN"/>
        </w:rPr>
        <w:t xml:space="preserve">Ox-Headed Warden, flaming pills, sword wheels, and other hell imagery; </w:t>
      </w:r>
      <w:r>
        <w:rPr>
          <w:rFonts w:ascii="Times New Roman" w:hAnsi="Times New Roman" w:cs="Times New Roman" w:eastAsia="SimSun"/>
          <w:b/>
          <w:color w:val="7B4B2A"/>
          <w:lang w:val="vi-VN"/>
        </w:rPr>
        <w:t>ngục tốt đầu trâu, hoàn lửa, vòng bánh xe gươm và các hình ảnh địa ngục khác</w:t>
      </w:r>
      <w:r>
        <w:rPr>
          <w:rFonts w:ascii="Times New Roman" w:hAnsi="Times New Roman" w:cs="Times New Roman" w:eastAsia="SimSun"/>
          <w:color w:val="7B4B2A"/>
          <w:lang w:val="vi-VN"/>
        </w:rPr>
        <w:t xml:space="preserve"> | Những hình ảnh nghiệp khổ cố ý gây chấn động. Chúng có công năng cảnh báo đạo đức và mô tả vũ trụ quan trong nghi thức, không phải chỉ dẫn trừng phạt con người.</w:t>
      </w:r>
    </w:p>
    <w:p>
      <w:pPr>
        <w:pStyle w:val="PairEnglish"/>
        <w:keepLines/>
      </w:pPr>
      <w:r>
        <w:rPr>
          <w:rFonts w:ascii="Times New Roman" w:hAnsi="Times New Roman" w:cs="Times New Roman" w:eastAsia="SimSun"/>
          <w:color w:val="174F4B"/>
          <w:lang w:val="en-AU"/>
        </w:rPr>
        <w:t>Pāramitā; perfection; other shore of pāramitā | A virtue developed to the level that carries a bodhisattva to awakening. Pāramitā is traditionally associated with “reaching the other shore.”</w:t>
      </w:r>
    </w:p>
    <w:p>
      <w:pPr>
        <w:pStyle w:val="PairVietnamese"/>
        <w:keepLines/>
      </w:pPr>
      <w:r>
        <w:rPr>
          <w:rFonts w:ascii="Times New Roman" w:hAnsi="Times New Roman" w:cs="Times New Roman" w:eastAsia="SimSun"/>
          <w:color w:val="7B4B2A"/>
          <w:lang w:val="vi-VN"/>
        </w:rPr>
        <w:t xml:space="preserve">Pāramitā; perfection; other shore of pāramitā; </w:t>
      </w:r>
      <w:r>
        <w:rPr>
          <w:rFonts w:ascii="Times New Roman" w:hAnsi="Times New Roman" w:cs="Times New Roman" w:eastAsia="SimSun"/>
          <w:b/>
          <w:color w:val="7B4B2A"/>
          <w:lang w:val="vi-VN"/>
        </w:rPr>
        <w:t>ba-la-mật; sự viên mãn; bờ bên kia của ba-la-mật</w:t>
      </w:r>
      <w:r>
        <w:rPr>
          <w:rFonts w:ascii="Times New Roman" w:hAnsi="Times New Roman" w:cs="Times New Roman" w:eastAsia="SimSun"/>
          <w:color w:val="7B4B2A"/>
          <w:lang w:val="vi-VN"/>
        </w:rPr>
        <w:t xml:space="preserve"> | Đức hạnh được phát triển đến mức đưa một vị Bồ-tát đến giác ngộ. </w:t>
      </w:r>
      <w:r>
        <w:rPr>
          <w:rFonts w:ascii="Times New Roman" w:hAnsi="Times New Roman" w:cs="Times New Roman" w:eastAsia="SimSun"/>
          <w:i/>
          <w:color w:val="7B4B2A"/>
          <w:lang w:val="vi-VN"/>
        </w:rPr>
        <w:t>Pāramitā</w:t>
      </w:r>
      <w:r>
        <w:rPr>
          <w:rFonts w:ascii="Times New Roman" w:hAnsi="Times New Roman" w:cs="Times New Roman" w:eastAsia="SimSun"/>
          <w:color w:val="7B4B2A"/>
          <w:lang w:val="vi-VN"/>
        </w:rPr>
        <w:t xml:space="preserve"> theo truyền thống gắn với hình ảnh “đến bờ bên kia”.</w:t>
      </w:r>
    </w:p>
    <w:p>
      <w:pPr>
        <w:pStyle w:val="PairEnglish"/>
        <w:keepLines/>
      </w:pPr>
      <w:r>
        <w:rPr>
          <w:rFonts w:ascii="Times New Roman" w:hAnsi="Times New Roman" w:cs="Times New Roman" w:eastAsia="SimSun"/>
          <w:color w:val="174F4B"/>
          <w:lang w:val="en-AU"/>
        </w:rPr>
        <w:t>Past Seven Buddhas: Vipaśyin, Śikhin, Viśvabhū, Krakucchanda, Kanakamuni, Kāśyapa, and Śākyamuni | A traditional succession of six Buddhas before Śākyamuni, followed by Śākyamuni as the seventh. They are invoked as witnesses and sources of the Dharma.</w:t>
      </w:r>
    </w:p>
    <w:p>
      <w:pPr>
        <w:pStyle w:val="PairVietnamese"/>
        <w:keepLines/>
      </w:pPr>
      <w:r>
        <w:rPr>
          <w:rFonts w:ascii="Times New Roman" w:hAnsi="Times New Roman" w:cs="Times New Roman" w:eastAsia="SimSun"/>
          <w:color w:val="7B4B2A"/>
          <w:lang w:val="vi-VN"/>
        </w:rPr>
        <w:t xml:space="preserve">Past Seven Buddhas: Vipaśyin, Śikhin, Viśvabhū, Krakucchanda, Kanakamuni, Kāśyapa, and Śākyamuni; </w:t>
      </w:r>
      <w:r>
        <w:rPr>
          <w:rFonts w:ascii="Times New Roman" w:hAnsi="Times New Roman" w:cs="Times New Roman" w:eastAsia="SimSun"/>
          <w:b/>
          <w:color w:val="7B4B2A"/>
          <w:lang w:val="vi-VN"/>
        </w:rPr>
        <w:t>Bảy vị Phật quá khứ: Tỳ-bà-thi, Thi-khí, Tỳ-xá-phù, Câu-lưu-tôn, Câu-na-hàm Mâu-ni, Ca-diếp và Thích Ca Mâu Ni</w:t>
      </w:r>
      <w:r>
        <w:rPr>
          <w:rFonts w:ascii="Times New Roman" w:hAnsi="Times New Roman" w:cs="Times New Roman" w:eastAsia="SimSun"/>
          <w:color w:val="7B4B2A"/>
          <w:lang w:val="vi-VN"/>
        </w:rPr>
        <w:t xml:space="preserve"> | Trình tự truyền thống gồm sáu vị Phật trước Đức Phật Thích Ca Mâu Ni, rồi Đức Phật Thích Ca Mâu Ni là vị thứ bảy. Các ngài được thỉnh làm chứng minh và nguồn của Pháp.</w:t>
      </w:r>
    </w:p>
    <w:p>
      <w:pPr>
        <w:pStyle w:val="PairEnglish"/>
        <w:keepLines/>
      </w:pPr>
      <w:r>
        <w:rPr>
          <w:rFonts w:ascii="Times New Roman" w:hAnsi="Times New Roman" w:cs="Times New Roman" w:eastAsia="SimSun"/>
          <w:color w:val="174F4B"/>
          <w:lang w:val="en-AU"/>
        </w:rPr>
        <w:t>Patience of equality | Patient stability based on seeing beings and phenomena without rigid discrimination or favoritism. It does not mean passively accepting abuse.</w:t>
      </w:r>
    </w:p>
    <w:p>
      <w:pPr>
        <w:pStyle w:val="PairVietnamese"/>
        <w:keepLines/>
      </w:pPr>
      <w:r>
        <w:rPr>
          <w:rFonts w:ascii="Times New Roman" w:hAnsi="Times New Roman" w:cs="Times New Roman" w:eastAsia="SimSun"/>
          <w:color w:val="7B4B2A"/>
          <w:lang w:val="vi-VN"/>
        </w:rPr>
        <w:t xml:space="preserve">Patience of equality; </w:t>
      </w:r>
      <w:r>
        <w:rPr>
          <w:rFonts w:ascii="Times New Roman" w:hAnsi="Times New Roman" w:cs="Times New Roman" w:eastAsia="SimSun"/>
          <w:b/>
          <w:color w:val="7B4B2A"/>
          <w:lang w:val="vi-VN"/>
        </w:rPr>
        <w:t>bình đẳng nhẫn</w:t>
      </w:r>
      <w:r>
        <w:rPr>
          <w:rFonts w:ascii="Times New Roman" w:hAnsi="Times New Roman" w:cs="Times New Roman" w:eastAsia="SimSun"/>
          <w:color w:val="7B4B2A"/>
          <w:lang w:val="vi-VN"/>
        </w:rPr>
        <w:t xml:space="preserve"> | Sự an định nhẫn nại dựa trên cái thấy chúng sanh và các pháp không bị phân biệt cứng nhắc hay thiên vị. Điều này không có nghĩa thụ động chấp nhận sự ngược đãi.</w:t>
      </w:r>
    </w:p>
    <w:p>
      <w:pPr>
        <w:pStyle w:val="PairEnglish"/>
        <w:keepLines/>
      </w:pPr>
      <w:r>
        <w:rPr>
          <w:rFonts w:ascii="Times New Roman" w:hAnsi="Times New Roman" w:cs="Times New Roman" w:eastAsia="SimSun"/>
          <w:color w:val="174F4B"/>
          <w:lang w:val="en-AU"/>
        </w:rPr>
        <w:t>Perfect Awakening, Wondrous Awakening, and Equal Awakening Stage Bodhisattvas | Titles for extremely advanced stages near Buddhahood in East Asian Mahāyāna systems. The ritual addresses all bodhisattvas at those levels collectively.</w:t>
      </w:r>
    </w:p>
    <w:p>
      <w:pPr>
        <w:pStyle w:val="PairVietnamese"/>
        <w:keepLines/>
      </w:pPr>
      <w:r>
        <w:rPr>
          <w:rFonts w:ascii="Times New Roman" w:hAnsi="Times New Roman" w:cs="Times New Roman" w:eastAsia="SimSun"/>
          <w:color w:val="7B4B2A"/>
          <w:lang w:val="vi-VN"/>
        </w:rPr>
        <w:t xml:space="preserve">Perfect Awakening, Wondrous Awakening, and Equal Awakening Stage Bodhisattvas; </w:t>
      </w:r>
      <w:r>
        <w:rPr>
          <w:rFonts w:ascii="Times New Roman" w:hAnsi="Times New Roman" w:cs="Times New Roman" w:eastAsia="SimSun"/>
          <w:b/>
          <w:color w:val="7B4B2A"/>
          <w:lang w:val="vi-VN"/>
        </w:rPr>
        <w:t>các vị Bồ-tát ở bậc Viên giác, Diệu giác và Đẳng giác</w:t>
      </w:r>
      <w:r>
        <w:rPr>
          <w:rFonts w:ascii="Times New Roman" w:hAnsi="Times New Roman" w:cs="Times New Roman" w:eastAsia="SimSun"/>
          <w:color w:val="7B4B2A"/>
          <w:lang w:val="vi-VN"/>
        </w:rPr>
        <w:t xml:space="preserve"> | Những danh xưng cho các giai đoạn cực kỳ cao gần Phật quả trong các hệ thống Đại thừa Đông Á. Nghi thức hướng đến toàn thể các vị Bồ-tát ở những cấp bậc ấy.</w:t>
      </w:r>
    </w:p>
    <w:p>
      <w:pPr>
        <w:pStyle w:val="PairEnglish"/>
        <w:keepLines/>
      </w:pPr>
      <w:r>
        <w:rPr>
          <w:rFonts w:ascii="Times New Roman" w:hAnsi="Times New Roman" w:cs="Times New Roman" w:eastAsia="SimSun"/>
          <w:color w:val="174F4B"/>
          <w:lang w:val="en-AU"/>
        </w:rPr>
        <w:t>Permanence, bliss, self-nature, and purity | In Mahāyāna language, four positive qualities of complete nirvāṇa. “Self” or “self-nature” here points to freedom from the false ego and from change-driven suffering, not to an ordinary eternal personal soul.</w:t>
      </w:r>
    </w:p>
    <w:p>
      <w:pPr>
        <w:pStyle w:val="PairVietnamese"/>
        <w:keepLines/>
      </w:pPr>
      <w:r>
        <w:rPr>
          <w:rFonts w:ascii="Times New Roman" w:hAnsi="Times New Roman" w:cs="Times New Roman" w:eastAsia="SimSun"/>
          <w:color w:val="7B4B2A"/>
          <w:lang w:val="vi-VN"/>
        </w:rPr>
        <w:t xml:space="preserve">Permanence, bliss, self-nature, and purity; </w:t>
      </w:r>
      <w:r>
        <w:rPr>
          <w:rFonts w:ascii="Times New Roman" w:hAnsi="Times New Roman" w:cs="Times New Roman" w:eastAsia="SimSun"/>
          <w:b/>
          <w:color w:val="7B4B2A"/>
          <w:lang w:val="vi-VN"/>
        </w:rPr>
        <w:t>thường, lạc, ngã và tịnh</w:t>
      </w:r>
      <w:r>
        <w:rPr>
          <w:rFonts w:ascii="Times New Roman" w:hAnsi="Times New Roman" w:cs="Times New Roman" w:eastAsia="SimSun"/>
          <w:color w:val="7B4B2A"/>
          <w:lang w:val="vi-VN"/>
        </w:rPr>
        <w:t xml:space="preserve"> | Trong ngôn ngữ Đại thừa, bốn phẩm chất tích cực của niết-bàn viên mãn. “Ngã” hay “tự tánh” ở đây chỉ sự tự do khỏi cái tôi hư giả và khỏi khổ đau do biến đổi thúc đẩy, không phải một linh hồn cá nhân thường hằng thông thường.</w:t>
      </w:r>
    </w:p>
    <w:p>
      <w:pPr>
        <w:pStyle w:val="PairEnglish"/>
        <w:keepLines/>
      </w:pPr>
      <w:r>
        <w:rPr>
          <w:rFonts w:ascii="Times New Roman" w:hAnsi="Times New Roman" w:cs="Times New Roman" w:eastAsia="SimSun"/>
          <w:color w:val="174F4B"/>
          <w:lang w:val="en-AU"/>
        </w:rPr>
        <w:t>Pillars and crossbeams of the Buddhadharma | A building metaphor for people who strongly support, preserve, and transmit Buddhist teaching and community.</w:t>
      </w:r>
    </w:p>
    <w:p>
      <w:pPr>
        <w:pStyle w:val="PairVietnamese"/>
        <w:keepLines/>
      </w:pPr>
      <w:r>
        <w:rPr>
          <w:rFonts w:ascii="Times New Roman" w:hAnsi="Times New Roman" w:cs="Times New Roman" w:eastAsia="SimSun"/>
          <w:color w:val="7B4B2A"/>
          <w:lang w:val="vi-VN"/>
        </w:rPr>
        <w:t xml:space="preserve">Pillars and crossbeams of the Buddhadharma; </w:t>
      </w:r>
      <w:r>
        <w:rPr>
          <w:rFonts w:ascii="Times New Roman" w:hAnsi="Times New Roman" w:cs="Times New Roman" w:eastAsia="SimSun"/>
          <w:b/>
          <w:color w:val="7B4B2A"/>
          <w:lang w:val="vi-VN"/>
        </w:rPr>
        <w:t>trụ cột và xà ngang của Phật pháp</w:t>
      </w:r>
      <w:r>
        <w:rPr>
          <w:rFonts w:ascii="Times New Roman" w:hAnsi="Times New Roman" w:cs="Times New Roman" w:eastAsia="SimSun"/>
          <w:color w:val="7B4B2A"/>
          <w:lang w:val="vi-VN"/>
        </w:rPr>
        <w:t xml:space="preserve"> | Ẩn dụ xây dựng chỉ những người mạnh mẽ nâng đỡ, bảo tồn và truyền bá giáo pháp cùng cộng đồng Phật giáo.</w:t>
      </w:r>
    </w:p>
    <w:p>
      <w:pPr>
        <w:pStyle w:val="PairEnglish"/>
        <w:keepLines/>
      </w:pPr>
      <w:r>
        <w:rPr>
          <w:rFonts w:ascii="Times New Roman" w:hAnsi="Times New Roman" w:cs="Times New Roman" w:eastAsia="SimSun"/>
          <w:color w:val="174F4B"/>
          <w:lang w:val="en-AU"/>
        </w:rPr>
        <w:t xml:space="preserve">Prabhūtaratna Buddha | “Many Treasures Buddha,” who appears in a jewelled stūpa in Chapter 11 of the </w:t>
      </w:r>
      <w:r>
        <w:rPr>
          <w:rFonts w:ascii="Times New Roman" w:hAnsi="Times New Roman" w:cs="Times New Roman" w:eastAsia="SimSun"/>
          <w:i/>
          <w:color w:val="174F4B"/>
          <w:lang w:val="en-AU"/>
        </w:rPr>
        <w:t>Lotus Sūtra</w:t>
      </w:r>
      <w:r>
        <w:rPr>
          <w:rFonts w:ascii="Times New Roman" w:hAnsi="Times New Roman" w:cs="Times New Roman" w:eastAsia="SimSun"/>
          <w:color w:val="174F4B"/>
          <w:lang w:val="en-AU"/>
        </w:rPr>
        <w:t>, praises Śākyamuni's teaching as true and shares his seat with him. The paired Buddhas in a stūpa are a common recognition scene.</w:t>
      </w:r>
    </w:p>
    <w:p>
      <w:pPr>
        <w:pStyle w:val="PairVietnamese"/>
        <w:keepLines/>
      </w:pPr>
      <w:r>
        <w:rPr>
          <w:rFonts w:ascii="Times New Roman" w:hAnsi="Times New Roman" w:cs="Times New Roman" w:eastAsia="SimSun"/>
          <w:color w:val="7B4B2A"/>
          <w:lang w:val="vi-VN"/>
        </w:rPr>
        <w:t xml:space="preserve">Prabhūtaratna Buddha; </w:t>
      </w:r>
      <w:r>
        <w:rPr>
          <w:rFonts w:ascii="Times New Roman" w:hAnsi="Times New Roman" w:cs="Times New Roman" w:eastAsia="SimSun"/>
          <w:b/>
          <w:color w:val="7B4B2A"/>
          <w:lang w:val="vi-VN"/>
        </w:rPr>
        <w:t>Đức Phật Đa Bảo</w:t>
      </w:r>
      <w:r>
        <w:rPr>
          <w:rFonts w:ascii="Times New Roman" w:hAnsi="Times New Roman" w:cs="Times New Roman" w:eastAsia="SimSun"/>
          <w:color w:val="7B4B2A"/>
          <w:lang w:val="vi-VN"/>
        </w:rPr>
        <w:t xml:space="preserve"> | “Đức Phật Nhiều Châu Báu”, xuất hiện trong bảo tháp ở phẩm 11 của </w:t>
      </w:r>
      <w:r>
        <w:rPr>
          <w:rFonts w:ascii="Times New Roman" w:hAnsi="Times New Roman" w:cs="Times New Roman" w:eastAsia="SimSun"/>
          <w:i/>
          <w:color w:val="7B4B2A"/>
          <w:lang w:val="vi-VN"/>
        </w:rPr>
        <w:t>Kinh Pháp Hoa</w:t>
      </w:r>
      <w:r>
        <w:rPr>
          <w:rFonts w:ascii="Times New Roman" w:hAnsi="Times New Roman" w:cs="Times New Roman" w:eastAsia="SimSun"/>
          <w:color w:val="7B4B2A"/>
          <w:lang w:val="vi-VN"/>
        </w:rPr>
        <w:t>, tán thán lời dạy của Đức Phật Thích Ca Mâu Ni là chân thật và cùng ngồi chung toà với ngài. Hai Đức Phật ngồi chung trong bảo tháp là cảnh tượng nhận diện quen thuộc.</w:t>
      </w:r>
    </w:p>
    <w:p>
      <w:pPr>
        <w:pStyle w:val="PairEnglish"/>
        <w:keepLines/>
      </w:pPr>
      <w:r>
        <w:rPr>
          <w:rFonts w:ascii="Times New Roman" w:hAnsi="Times New Roman" w:cs="Times New Roman" w:eastAsia="SimSun"/>
          <w:color w:val="174F4B"/>
          <w:lang w:val="en-AU"/>
        </w:rPr>
        <w:t>Prajñā | Deep wisdom that directly understands reality, especially impermanence, non-self, dependent arising, and emptiness.</w:t>
      </w:r>
    </w:p>
    <w:p>
      <w:pPr>
        <w:pStyle w:val="PairVietnamese"/>
        <w:keepLines/>
      </w:pPr>
      <w:r>
        <w:rPr>
          <w:rFonts w:ascii="Times New Roman" w:hAnsi="Times New Roman" w:cs="Times New Roman" w:eastAsia="SimSun"/>
          <w:color w:val="7B4B2A"/>
          <w:lang w:val="vi-VN"/>
        </w:rPr>
        <w:t xml:space="preserve">Prajñā; </w:t>
      </w:r>
      <w:r>
        <w:rPr>
          <w:rFonts w:ascii="Times New Roman" w:hAnsi="Times New Roman" w:cs="Times New Roman" w:eastAsia="SimSun"/>
          <w:b/>
          <w:color w:val="7B4B2A"/>
          <w:lang w:val="vi-VN"/>
        </w:rPr>
        <w:t>bát-nhã; trí tuệ</w:t>
      </w:r>
      <w:r>
        <w:rPr>
          <w:rFonts w:ascii="Times New Roman" w:hAnsi="Times New Roman" w:cs="Times New Roman" w:eastAsia="SimSun"/>
          <w:color w:val="7B4B2A"/>
          <w:lang w:val="vi-VN"/>
        </w:rPr>
        <w:t xml:space="preserve"> | Trí tuệ sâu sắc trực tiếp hiểu thực tại, đặc biệt là vô thường, vô ngã, duyên khởi và tánh không.</w:t>
      </w:r>
    </w:p>
    <w:p>
      <w:pPr>
        <w:pStyle w:val="PairEnglish"/>
        <w:keepLines/>
      </w:pPr>
      <w:r>
        <w:rPr>
          <w:rFonts w:ascii="Times New Roman" w:hAnsi="Times New Roman" w:cs="Times New Roman" w:eastAsia="SimSun"/>
          <w:color w:val="174F4B"/>
          <w:lang w:val="en-AU"/>
        </w:rPr>
        <w:t>Prajñāpāramitā; Mahāprajñāpāramitā | The “perfection of wisdom,” the insight into emptiness that guides the bodhisattva path. “Mahā” means great.</w:t>
      </w:r>
    </w:p>
    <w:p>
      <w:pPr>
        <w:pStyle w:val="PairVietnamese"/>
        <w:keepLines/>
      </w:pPr>
      <w:r>
        <w:rPr>
          <w:rFonts w:ascii="Times New Roman" w:hAnsi="Times New Roman" w:cs="Times New Roman" w:eastAsia="SimSun"/>
          <w:color w:val="7B4B2A"/>
          <w:lang w:val="vi-VN"/>
        </w:rPr>
        <w:t xml:space="preserve">Prajñāpāramitā; Mahāprajñāpāramitā; </w:t>
      </w:r>
      <w:r>
        <w:rPr>
          <w:rFonts w:ascii="Times New Roman" w:hAnsi="Times New Roman" w:cs="Times New Roman" w:eastAsia="SimSun"/>
          <w:b/>
          <w:color w:val="7B4B2A"/>
          <w:lang w:val="vi-VN"/>
        </w:rPr>
        <w:t>Bát-nhã ba-la-mật; Đại Bát-nhã ba-la-mật</w:t>
      </w:r>
      <w:r>
        <w:rPr>
          <w:rFonts w:ascii="Times New Roman" w:hAnsi="Times New Roman" w:cs="Times New Roman" w:eastAsia="SimSun"/>
          <w:color w:val="7B4B2A"/>
          <w:lang w:val="vi-VN"/>
        </w:rPr>
        <w:t xml:space="preserve"> | “Trí tuệ viên mãn”, tuệ giác về tánh không dẫn đường cho hạnh Bồ-tát. “Mahā” nghĩa là lớn.</w:t>
      </w:r>
    </w:p>
    <w:p>
      <w:pPr>
        <w:pStyle w:val="PairEnglish"/>
        <w:keepLines/>
      </w:pPr>
      <w:r>
        <w:rPr>
          <w:rFonts w:ascii="Times New Roman" w:hAnsi="Times New Roman" w:cs="Times New Roman" w:eastAsia="SimSun"/>
          <w:color w:val="174F4B"/>
          <w:lang w:val="en-AU"/>
        </w:rPr>
        <w:t>Pratyekabuddha | A “solitary Buddha” who awakens to dependent origination without a Buddha teaching in the world, but does not establish a broad teaching dispensation.</w:t>
      </w:r>
    </w:p>
    <w:p>
      <w:pPr>
        <w:pStyle w:val="PairVietnamese"/>
        <w:keepLines/>
      </w:pPr>
      <w:r>
        <w:rPr>
          <w:rFonts w:ascii="Times New Roman" w:hAnsi="Times New Roman" w:cs="Times New Roman" w:eastAsia="SimSun"/>
          <w:color w:val="7B4B2A"/>
          <w:lang w:val="vi-VN"/>
        </w:rPr>
        <w:t xml:space="preserve">Pratyekabuddha; </w:t>
      </w:r>
      <w:r>
        <w:rPr>
          <w:rFonts w:ascii="Times New Roman" w:hAnsi="Times New Roman" w:cs="Times New Roman" w:eastAsia="SimSun"/>
          <w:b/>
          <w:color w:val="7B4B2A"/>
          <w:lang w:val="vi-VN"/>
        </w:rPr>
        <w:t>Bích-chi-phật</w:t>
      </w:r>
      <w:r>
        <w:rPr>
          <w:rFonts w:ascii="Times New Roman" w:hAnsi="Times New Roman" w:cs="Times New Roman" w:eastAsia="SimSun"/>
          <w:color w:val="7B4B2A"/>
          <w:lang w:val="vi-VN"/>
        </w:rPr>
        <w:t xml:space="preserve"> | Một “vị Phật độc giác” tự giác ngộ duyên khởi khi không có Đức Phật giảng dạy trên thế gian, nhưng không thiết lập một thời kỳ giáo pháp rộng lớn.</w:t>
      </w:r>
    </w:p>
    <w:p>
      <w:pPr>
        <w:pStyle w:val="PairEnglish"/>
        <w:keepLines/>
      </w:pPr>
      <w:r>
        <w:rPr>
          <w:rFonts w:ascii="Times New Roman" w:hAnsi="Times New Roman" w:cs="Times New Roman" w:eastAsia="SimSun"/>
          <w:color w:val="174F4B"/>
          <w:lang w:val="en-AU"/>
        </w:rPr>
        <w:t>Precepts | Ethical training commitments intended to prevent harm and support clarity, concentration, and compassion.</w:t>
      </w:r>
    </w:p>
    <w:p>
      <w:pPr>
        <w:pStyle w:val="PairVietnamese"/>
        <w:keepLines/>
      </w:pPr>
      <w:r>
        <w:rPr>
          <w:rFonts w:ascii="Times New Roman" w:hAnsi="Times New Roman" w:cs="Times New Roman" w:eastAsia="SimSun"/>
          <w:color w:val="7B4B2A"/>
          <w:lang w:val="vi-VN"/>
        </w:rPr>
        <w:t xml:space="preserve">Precepts; </w:t>
      </w:r>
      <w:r>
        <w:rPr>
          <w:rFonts w:ascii="Times New Roman" w:hAnsi="Times New Roman" w:cs="Times New Roman" w:eastAsia="SimSun"/>
          <w:b/>
          <w:color w:val="7B4B2A"/>
          <w:lang w:val="vi-VN"/>
        </w:rPr>
        <w:t>giới</w:t>
      </w:r>
      <w:r>
        <w:rPr>
          <w:rFonts w:ascii="Times New Roman" w:hAnsi="Times New Roman" w:cs="Times New Roman" w:eastAsia="SimSun"/>
          <w:color w:val="7B4B2A"/>
          <w:lang w:val="vi-VN"/>
        </w:rPr>
        <w:t xml:space="preserve"> | Những điều học đạo đức nhằm ngăn tổn hại và hỗ trợ sự sáng suốt, định và từ bi.</w:t>
      </w:r>
    </w:p>
    <w:p>
      <w:pPr>
        <w:pStyle w:val="PairEnglish"/>
        <w:keepLines/>
      </w:pPr>
      <w:r>
        <w:rPr>
          <w:rFonts w:ascii="Times New Roman" w:hAnsi="Times New Roman" w:cs="Times New Roman" w:eastAsia="SimSun"/>
          <w:color w:val="174F4B"/>
          <w:lang w:val="en-AU"/>
        </w:rPr>
        <w:t>Proper Dharma; honoured Dharma | Respectful terms for teachings considered authentic and conducive to awakening. “Proper” contrasts with distorted teaching, not with ordinary etiquette.</w:t>
      </w:r>
    </w:p>
    <w:p>
      <w:pPr>
        <w:pStyle w:val="PairVietnamese"/>
        <w:keepLines/>
      </w:pPr>
      <w:r>
        <w:rPr>
          <w:rFonts w:ascii="Times New Roman" w:hAnsi="Times New Roman" w:cs="Times New Roman" w:eastAsia="SimSun"/>
          <w:color w:val="7B4B2A"/>
          <w:lang w:val="vi-VN"/>
        </w:rPr>
        <w:t xml:space="preserve">Proper Dharma; honoured Dharma; </w:t>
      </w:r>
      <w:r>
        <w:rPr>
          <w:rFonts w:ascii="Times New Roman" w:hAnsi="Times New Roman" w:cs="Times New Roman" w:eastAsia="SimSun"/>
          <w:b/>
          <w:color w:val="7B4B2A"/>
          <w:lang w:val="vi-VN"/>
        </w:rPr>
        <w:t>chánh pháp; pháp đáng tôn kính</w:t>
      </w:r>
      <w:r>
        <w:rPr>
          <w:rFonts w:ascii="Times New Roman" w:hAnsi="Times New Roman" w:cs="Times New Roman" w:eastAsia="SimSun"/>
          <w:color w:val="7B4B2A"/>
          <w:lang w:val="vi-VN"/>
        </w:rPr>
        <w:t xml:space="preserve"> | Những cách gọi cung kính đối với giáo pháp được xem là chân chánh và đưa đến giác ngộ. “Chánh” tương phản với giáo pháp bị xuyên tạc, không phải với phép lịch sự thông thường.</w:t>
      </w:r>
    </w:p>
    <w:p>
      <w:pPr>
        <w:pStyle w:val="PairEnglish"/>
        <w:keepLines/>
      </w:pPr>
      <w:r>
        <w:rPr>
          <w:rFonts w:ascii="Times New Roman" w:hAnsi="Times New Roman" w:cs="Times New Roman" w:eastAsia="SimSun"/>
          <w:color w:val="174F4B"/>
          <w:lang w:val="en-AU"/>
        </w:rPr>
        <w:t>Proper sensation | The preface’s unusual English gloss for samādhi. In context it means an undistracted, rightly settled awareness, close to “proper concentration,” not a particular physical sensation.</w:t>
      </w:r>
    </w:p>
    <w:p>
      <w:pPr>
        <w:pStyle w:val="PairVietnamese"/>
        <w:keepLines/>
      </w:pPr>
      <w:r>
        <w:rPr>
          <w:rFonts w:ascii="Times New Roman" w:hAnsi="Times New Roman" w:cs="Times New Roman" w:eastAsia="SimSun"/>
          <w:color w:val="7B4B2A"/>
          <w:lang w:val="vi-VN"/>
        </w:rPr>
        <w:t xml:space="preserve">Proper sensation; </w:t>
      </w:r>
      <w:r>
        <w:rPr>
          <w:rFonts w:ascii="Times New Roman" w:hAnsi="Times New Roman" w:cs="Times New Roman" w:eastAsia="SimSun"/>
          <w:b/>
          <w:color w:val="7B4B2A"/>
          <w:lang w:val="vi-VN"/>
        </w:rPr>
        <w:t>“proper sensation”; nhận biết an định đúng đắn</w:t>
      </w:r>
      <w:r>
        <w:rPr>
          <w:rFonts w:ascii="Times New Roman" w:hAnsi="Times New Roman" w:cs="Times New Roman" w:eastAsia="SimSun"/>
          <w:color w:val="7B4B2A"/>
          <w:lang w:val="vi-VN"/>
        </w:rPr>
        <w:t xml:space="preserve"> | Cách chú giải tiếng Anh khác thường cho </w:t>
      </w:r>
      <w:r>
        <w:rPr>
          <w:rFonts w:ascii="Times New Roman" w:hAnsi="Times New Roman" w:cs="Times New Roman" w:eastAsia="SimSun"/>
          <w:i/>
          <w:color w:val="7B4B2A"/>
          <w:lang w:val="vi-VN"/>
        </w:rPr>
        <w:t>samādhi</w:t>
      </w:r>
      <w:r>
        <w:rPr>
          <w:rFonts w:ascii="Times New Roman" w:hAnsi="Times New Roman" w:cs="Times New Roman" w:eastAsia="SimSun"/>
          <w:color w:val="7B4B2A"/>
          <w:lang w:val="vi-VN"/>
        </w:rPr>
        <w:t xml:space="preserve"> trong bài tựa. Trong ngữ cảnh, nó nghĩa là sự nhận biết không xao lãng, an định đúng đắn, gần với “chánh định”, không phải một cảm giác thân thể cụ thể.</w:t>
      </w:r>
    </w:p>
    <w:p>
      <w:pPr>
        <w:pStyle w:val="PairEnglish"/>
        <w:keepLines/>
      </w:pPr>
      <w:r>
        <w:rPr>
          <w:rFonts w:ascii="Times New Roman" w:hAnsi="Times New Roman" w:cs="Times New Roman" w:eastAsia="SimSun"/>
          <w:color w:val="174F4B"/>
          <w:lang w:val="en-AU"/>
        </w:rPr>
        <w:t>Prophecy or prediction of awakening | A Buddha’s assurance that a practitioner will attain Buddhahood in the future, often including the future Buddha’s name or realm.</w:t>
      </w:r>
    </w:p>
    <w:p>
      <w:pPr>
        <w:pStyle w:val="PairVietnamese"/>
        <w:keepLines/>
      </w:pPr>
      <w:r>
        <w:rPr>
          <w:rFonts w:ascii="Times New Roman" w:hAnsi="Times New Roman" w:cs="Times New Roman" w:eastAsia="SimSun"/>
          <w:color w:val="7B4B2A"/>
          <w:lang w:val="vi-VN"/>
        </w:rPr>
        <w:t xml:space="preserve">Prophecy or prediction of awakening; </w:t>
      </w:r>
      <w:r>
        <w:rPr>
          <w:rFonts w:ascii="Times New Roman" w:hAnsi="Times New Roman" w:cs="Times New Roman" w:eastAsia="SimSun"/>
          <w:b/>
          <w:color w:val="7B4B2A"/>
          <w:lang w:val="vi-VN"/>
        </w:rPr>
        <w:t>thọ ký giác ngộ</w:t>
      </w:r>
      <w:r>
        <w:rPr>
          <w:rFonts w:ascii="Times New Roman" w:hAnsi="Times New Roman" w:cs="Times New Roman" w:eastAsia="SimSun"/>
          <w:color w:val="7B4B2A"/>
          <w:lang w:val="vi-VN"/>
        </w:rPr>
        <w:t xml:space="preserve"> | Lời bảo chứng của một vị Phật rằng người tu sẽ thành Phật trong tương lai, thường bao gồm danh hiệu hoặc cõi của vị Phật tương lai.</w:t>
      </w:r>
    </w:p>
    <w:p>
      <w:pPr>
        <w:pStyle w:val="PairEnglish"/>
        <w:keepLines/>
      </w:pPr>
      <w:r>
        <w:rPr>
          <w:rFonts w:ascii="Times New Roman" w:hAnsi="Times New Roman" w:cs="Times New Roman" w:eastAsia="SimSun"/>
          <w:color w:val="174F4B"/>
          <w:lang w:val="en-AU"/>
        </w:rPr>
        <w:t>Prostration; “touch our heads to the floor” | A full bow expressing humility, reverence, and the letting go of pride. Three prostrations are a common ritual set.</w:t>
      </w:r>
    </w:p>
    <w:p>
      <w:pPr>
        <w:pStyle w:val="PairVietnamese"/>
        <w:keepLines/>
      </w:pPr>
      <w:r>
        <w:rPr>
          <w:rFonts w:ascii="Times New Roman" w:hAnsi="Times New Roman" w:cs="Times New Roman" w:eastAsia="SimSun"/>
          <w:color w:val="7B4B2A"/>
          <w:lang w:val="vi-VN"/>
        </w:rPr>
        <w:t xml:space="preserve">Prostration; “touch our heads to the floor”; </w:t>
      </w:r>
      <w:r>
        <w:rPr>
          <w:rFonts w:ascii="Times New Roman" w:hAnsi="Times New Roman" w:cs="Times New Roman" w:eastAsia="SimSun"/>
          <w:b/>
          <w:color w:val="7B4B2A"/>
          <w:lang w:val="vi-VN"/>
        </w:rPr>
        <w:t>lễ lạy; “touch our heads to the floor”</w:t>
      </w:r>
      <w:r>
        <w:rPr>
          <w:rFonts w:ascii="Times New Roman" w:hAnsi="Times New Roman" w:cs="Times New Roman" w:eastAsia="SimSun"/>
          <w:color w:val="7B4B2A"/>
          <w:lang w:val="vi-VN"/>
        </w:rPr>
        <w:t xml:space="preserve"> | Một lạy trọn vẹn biểu đạt khiêm cung, tôn kính và buông bỏ kiêu mạn. Ba lạy là một bộ động tác nghi lễ thông dụng.</w:t>
      </w:r>
    </w:p>
    <w:p>
      <w:pPr>
        <w:pStyle w:val="PairEnglish"/>
        <w:keepLines/>
      </w:pPr>
      <w:r>
        <w:rPr>
          <w:rFonts w:ascii="Times New Roman" w:hAnsi="Times New Roman" w:cs="Times New Roman" w:eastAsia="SimSun"/>
          <w:color w:val="174F4B"/>
          <w:lang w:val="en-AU"/>
        </w:rPr>
        <w:t>Pure Land; Western Pure Land; Realm of Ultimate Bliss | A realm established through Amitābha Buddha’s vows where conditions strongly support progress towards awakening.</w:t>
      </w:r>
    </w:p>
    <w:p>
      <w:pPr>
        <w:pStyle w:val="PairVietnamese"/>
        <w:keepLines/>
      </w:pPr>
      <w:r>
        <w:rPr>
          <w:rFonts w:ascii="Times New Roman" w:hAnsi="Times New Roman" w:cs="Times New Roman" w:eastAsia="SimSun"/>
          <w:color w:val="7B4B2A"/>
          <w:lang w:val="vi-VN"/>
        </w:rPr>
        <w:t xml:space="preserve">Pure Land; Western Pure Land; Realm of Ultimate Bliss; </w:t>
      </w:r>
      <w:r>
        <w:rPr>
          <w:rFonts w:ascii="Times New Roman" w:hAnsi="Times New Roman" w:cs="Times New Roman" w:eastAsia="SimSun"/>
          <w:b/>
          <w:color w:val="7B4B2A"/>
          <w:lang w:val="vi-VN"/>
        </w:rPr>
        <w:t>Tịnh độ; Tây phương Tịnh độ; cõi Cực Lạc</w:t>
      </w:r>
      <w:r>
        <w:rPr>
          <w:rFonts w:ascii="Times New Roman" w:hAnsi="Times New Roman" w:cs="Times New Roman" w:eastAsia="SimSun"/>
          <w:color w:val="7B4B2A"/>
          <w:lang w:val="vi-VN"/>
        </w:rPr>
        <w:t xml:space="preserve"> | Cảnh giới được thiết lập qua đại nguyện của Đức Phật A Di Đà, nơi các điều kiện nâng đỡ mạnh mẽ sự tiến tu hướng đến giác ngộ.</w:t>
      </w:r>
    </w:p>
    <w:p>
      <w:pPr>
        <w:pStyle w:val="PairEnglish"/>
        <w:keepLines/>
      </w:pPr>
      <w:r>
        <w:rPr>
          <w:rFonts w:ascii="Times New Roman" w:hAnsi="Times New Roman" w:cs="Times New Roman" w:eastAsia="SimSun"/>
          <w:color w:val="174F4B"/>
          <w:lang w:val="en-AU"/>
        </w:rPr>
        <w:t>Pure precepts; precepts, concentration, and wisdom | Ethical discipline purified of intentional violation, together with meditative stability and insight – the three core trainings of Buddhist practice.</w:t>
      </w:r>
    </w:p>
    <w:p>
      <w:pPr>
        <w:pStyle w:val="PairVietnamese"/>
        <w:keepLines/>
      </w:pPr>
      <w:r>
        <w:rPr>
          <w:rFonts w:ascii="Times New Roman" w:hAnsi="Times New Roman" w:cs="Times New Roman" w:eastAsia="SimSun"/>
          <w:color w:val="7B4B2A"/>
          <w:lang w:val="vi-VN"/>
        </w:rPr>
        <w:t xml:space="preserve">Pure precepts; precepts, concentration, and wisdom; </w:t>
      </w:r>
      <w:r>
        <w:rPr>
          <w:rFonts w:ascii="Times New Roman" w:hAnsi="Times New Roman" w:cs="Times New Roman" w:eastAsia="SimSun"/>
          <w:b/>
          <w:color w:val="7B4B2A"/>
          <w:lang w:val="vi-VN"/>
        </w:rPr>
        <w:t>tịnh giới; giới, định và tuệ</w:t>
      </w:r>
      <w:r>
        <w:rPr>
          <w:rFonts w:ascii="Times New Roman" w:hAnsi="Times New Roman" w:cs="Times New Roman" w:eastAsia="SimSun"/>
          <w:color w:val="7B4B2A"/>
          <w:lang w:val="vi-VN"/>
        </w:rPr>
        <w:t xml:space="preserve"> | Giới hạnh được thanh tịnh khỏi sự cố ý vi phạm, cùng với sự an định thiền và tuệ giác, là ba môn học cốt lõi của pháp tu Phật giáo.</w:t>
      </w:r>
    </w:p>
    <w:p>
      <w:pPr>
        <w:pStyle w:val="PairEnglish"/>
        <w:keepLines/>
      </w:pPr>
      <w:r>
        <w:rPr>
          <w:rFonts w:ascii="Times New Roman" w:hAnsi="Times New Roman" w:cs="Times New Roman" w:eastAsia="SimSun"/>
          <w:color w:val="174F4B"/>
          <w:lang w:val="en-AU"/>
        </w:rPr>
        <w:t>Rājagṛha; Mount Vipula | Rājagṛha, present-day Rajgir in India, was an important city during the Buddha’s life. Nearby Mount Vipula is used in the text’s vast comparison of bones accumulated through rebirth.</w:t>
      </w:r>
    </w:p>
    <w:p>
      <w:pPr>
        <w:pStyle w:val="PairVietnamese"/>
        <w:keepLines/>
      </w:pPr>
      <w:r>
        <w:rPr>
          <w:rFonts w:ascii="Times New Roman" w:hAnsi="Times New Roman" w:cs="Times New Roman" w:eastAsia="SimSun"/>
          <w:color w:val="7B4B2A"/>
          <w:lang w:val="vi-VN"/>
        </w:rPr>
        <w:t xml:space="preserve">Rājagṛha; Mount Vipula; </w:t>
      </w:r>
      <w:r>
        <w:rPr>
          <w:rFonts w:ascii="Times New Roman" w:hAnsi="Times New Roman" w:cs="Times New Roman" w:eastAsia="SimSun"/>
          <w:b/>
          <w:color w:val="7B4B2A"/>
          <w:lang w:val="vi-VN"/>
        </w:rPr>
        <w:t>thành Vương Xá; núi Tỳ-phú-la</w:t>
      </w:r>
      <w:r>
        <w:rPr>
          <w:rFonts w:ascii="Times New Roman" w:hAnsi="Times New Roman" w:cs="Times New Roman" w:eastAsia="SimSun"/>
          <w:color w:val="7B4B2A"/>
          <w:lang w:val="vi-VN"/>
        </w:rPr>
        <w:t xml:space="preserve"> | Vương Xá, nay là Rajgir ở Ấn Độ, là thành phố quan trọng trong đời Đức Phật. Núi Tỳ-phú-la gần đó được dùng trong phép so sánh rộng lớn của bản văn về xương tích luỹ qua nhiều đời tái sanh.</w:t>
      </w:r>
    </w:p>
    <w:p>
      <w:pPr>
        <w:pStyle w:val="PairEnglish"/>
        <w:keepLines/>
      </w:pPr>
      <w:r>
        <w:rPr>
          <w:rFonts w:ascii="Times New Roman" w:hAnsi="Times New Roman" w:cs="Times New Roman" w:eastAsia="SimSun"/>
          <w:color w:val="174F4B"/>
          <w:lang w:val="en-AU"/>
        </w:rPr>
        <w:t>Rākṣasa | An ogre-like, often flesh-eating spirit in Buddhist stories. “Rākṣasas of Affliction” personifies destructive mental states as predators.</w:t>
      </w:r>
    </w:p>
    <w:p>
      <w:pPr>
        <w:pStyle w:val="PairVietnamese"/>
        <w:keepLines/>
      </w:pPr>
      <w:r>
        <w:rPr>
          <w:rFonts w:ascii="Times New Roman" w:hAnsi="Times New Roman" w:cs="Times New Roman" w:eastAsia="SimSun"/>
          <w:color w:val="7B4B2A"/>
          <w:lang w:val="vi-VN"/>
        </w:rPr>
        <w:t xml:space="preserve">Rākṣasa; </w:t>
      </w:r>
      <w:r>
        <w:rPr>
          <w:rFonts w:ascii="Times New Roman" w:hAnsi="Times New Roman" w:cs="Times New Roman" w:eastAsia="SimSun"/>
          <w:b/>
          <w:color w:val="7B4B2A"/>
          <w:lang w:val="vi-VN"/>
        </w:rPr>
        <w:t>la-sát</w:t>
      </w:r>
      <w:r>
        <w:rPr>
          <w:rFonts w:ascii="Times New Roman" w:hAnsi="Times New Roman" w:cs="Times New Roman" w:eastAsia="SimSun"/>
          <w:color w:val="7B4B2A"/>
          <w:lang w:val="vi-VN"/>
        </w:rPr>
        <w:t xml:space="preserve"> | Loài quỷ giống yêu tinh, thường ăn thịt trong truyện Phật giáo. “La-sát Phiền Não” nhân cách hoá những trạng thái tâm huỷ hoại thành loài săn mồi.</w:t>
      </w:r>
    </w:p>
    <w:p>
      <w:pPr>
        <w:pStyle w:val="PairEnglish"/>
        <w:keepLines/>
      </w:pPr>
      <w:r>
        <w:rPr>
          <w:rFonts w:ascii="Times New Roman" w:hAnsi="Times New Roman" w:cs="Times New Roman" w:eastAsia="SimSun"/>
          <w:color w:val="174F4B"/>
          <w:lang w:val="en-AU"/>
        </w:rPr>
        <w:t>Rebirth in borderlands; three evils | “Borderlands” is an old Buddhist term for places where the Dharma was believed unavailable; it should not be read as a modern judgment of ethnic worth. “Three evils” here most likely means the three lower realms.</w:t>
      </w:r>
    </w:p>
    <w:p>
      <w:pPr>
        <w:pStyle w:val="PairVietnamese"/>
        <w:keepLines/>
      </w:pPr>
      <w:r>
        <w:rPr>
          <w:rFonts w:ascii="Times New Roman" w:hAnsi="Times New Roman" w:cs="Times New Roman" w:eastAsia="SimSun"/>
          <w:color w:val="7B4B2A"/>
          <w:lang w:val="vi-VN"/>
        </w:rPr>
        <w:t xml:space="preserve">Rebirth in borderlands; three evils; </w:t>
      </w:r>
      <w:r>
        <w:rPr>
          <w:rFonts w:ascii="Times New Roman" w:hAnsi="Times New Roman" w:cs="Times New Roman" w:eastAsia="SimSun"/>
          <w:b/>
          <w:color w:val="7B4B2A"/>
          <w:lang w:val="vi-VN"/>
        </w:rPr>
        <w:t>tái sanh nơi biên địa; ba đường ác</w:t>
      </w:r>
      <w:r>
        <w:rPr>
          <w:rFonts w:ascii="Times New Roman" w:hAnsi="Times New Roman" w:cs="Times New Roman" w:eastAsia="SimSun"/>
          <w:color w:val="7B4B2A"/>
          <w:lang w:val="vi-VN"/>
        </w:rPr>
        <w:t xml:space="preserve"> | “Biên địa” là thuật ngữ Phật giáo cổ chỉ những nơi được tin là không có Phật pháp; không nên đọc nó như phán xét hiện đại về giá trị sắc tộc. “Ba điều ác” ở đây rất có thể chỉ ba đường dữ.</w:t>
      </w:r>
    </w:p>
    <w:p>
      <w:pPr>
        <w:pStyle w:val="PairEnglish"/>
        <w:keepLines/>
      </w:pPr>
      <w:r>
        <w:rPr>
          <w:rFonts w:ascii="Times New Roman" w:hAnsi="Times New Roman" w:cs="Times New Roman" w:eastAsia="SimSun"/>
          <w:color w:val="174F4B"/>
          <w:lang w:val="en-AU"/>
        </w:rPr>
        <w:t>Rebirth in future lives | The continuation of conditioned existence after death through karmic causation. Buddhism generally does not explain it as an unchanged soul moving from body to body.</w:t>
      </w:r>
    </w:p>
    <w:p>
      <w:pPr>
        <w:pStyle w:val="PairVietnamese"/>
        <w:keepLines/>
      </w:pPr>
      <w:r>
        <w:rPr>
          <w:rFonts w:ascii="Times New Roman" w:hAnsi="Times New Roman" w:cs="Times New Roman" w:eastAsia="SimSun"/>
          <w:color w:val="7B4B2A"/>
          <w:lang w:val="vi-VN"/>
        </w:rPr>
        <w:t xml:space="preserve">Rebirth in future lives; </w:t>
      </w:r>
      <w:r>
        <w:rPr>
          <w:rFonts w:ascii="Times New Roman" w:hAnsi="Times New Roman" w:cs="Times New Roman" w:eastAsia="SimSun"/>
          <w:b/>
          <w:color w:val="7B4B2A"/>
          <w:lang w:val="vi-VN"/>
        </w:rPr>
        <w:t>tái sanh trong những đời tương lai</w:t>
      </w:r>
      <w:r>
        <w:rPr>
          <w:rFonts w:ascii="Times New Roman" w:hAnsi="Times New Roman" w:cs="Times New Roman" w:eastAsia="SimSun"/>
          <w:color w:val="7B4B2A"/>
          <w:lang w:val="vi-VN"/>
        </w:rPr>
        <w:t xml:space="preserve"> | Sự tiếp nối của đời sống hữu vi sau khi chết qua nhân quả nghiệp. Phật giáo nói chung không giải thích điều này như một linh hồn không thay đổi chuyển từ thân này sang thân khác.</w:t>
      </w:r>
    </w:p>
    <w:p>
      <w:pPr>
        <w:pStyle w:val="PairEnglish"/>
        <w:keepLines/>
      </w:pPr>
      <w:r>
        <w:rPr>
          <w:rFonts w:ascii="Times New Roman" w:hAnsi="Times New Roman" w:cs="Times New Roman" w:eastAsia="SimSun"/>
          <w:color w:val="174F4B"/>
          <w:lang w:val="en-AU"/>
        </w:rPr>
        <w:t>Rebirth in the Pure Land Dhāraṇī | A Sanskrit-derived purification and aspiration chant honouring Amitābha Tathāgata. Its clearest words refer to homage, Amitābha and the “deathless” nectar of liberation; not every transmitted word has a secure literal translation.</w:t>
      </w:r>
    </w:p>
    <w:p>
      <w:pPr>
        <w:pStyle w:val="PairVietnamese"/>
        <w:keepLines/>
      </w:pPr>
      <w:r>
        <w:rPr>
          <w:rFonts w:ascii="Times New Roman" w:hAnsi="Times New Roman" w:cs="Times New Roman" w:eastAsia="SimSun"/>
          <w:color w:val="7B4B2A"/>
          <w:lang w:val="vi-VN"/>
        </w:rPr>
        <w:t xml:space="preserve">Rebirth in the Pure Land Dhāraṇī; </w:t>
      </w:r>
      <w:r>
        <w:rPr>
          <w:rFonts w:ascii="Times New Roman" w:hAnsi="Times New Roman" w:cs="Times New Roman" w:eastAsia="SimSun"/>
          <w:b/>
          <w:color w:val="7B4B2A"/>
          <w:lang w:val="vi-VN"/>
        </w:rPr>
        <w:t>Vãng Sanh Tịnh Độ Đà-la-ni</w:t>
      </w:r>
      <w:r>
        <w:rPr>
          <w:rFonts w:ascii="Times New Roman" w:hAnsi="Times New Roman" w:cs="Times New Roman" w:eastAsia="SimSun"/>
          <w:color w:val="7B4B2A"/>
          <w:lang w:val="vi-VN"/>
        </w:rPr>
        <w:t xml:space="preserve"> | Lời tụng thanh tịnh và phát nguyện bắt nguồn từ tiếng Phạn, kính lễ Đức A Di Đà Như Lai. Những từ rõ nhất nói đến kính lễ, Đức Phật A Di Đà và cam lồ “bất tử” của giải thoát; không phải mọi từ được lưu truyền đều có bản dịch nghĩa đen chắc chắn.</w:t>
      </w:r>
    </w:p>
    <w:p>
      <w:pPr>
        <w:pStyle w:val="PairEnglish"/>
        <w:keepLines/>
      </w:pPr>
      <w:r>
        <w:rPr>
          <w:rFonts w:ascii="Times New Roman" w:hAnsi="Times New Roman" w:cs="Times New Roman" w:eastAsia="SimSun"/>
          <w:color w:val="174F4B"/>
          <w:lang w:val="en-AU"/>
        </w:rPr>
        <w:t>Refuge; Three Refuges; “return our lives in refuge” | Entrusting one’s life and direction to the Buddha as teacher, the Dharma as path, and the Sangha as community. “Return our lives” is a literal, devotional way of saying “take wholehearted refuge.”</w:t>
      </w:r>
    </w:p>
    <w:p>
      <w:pPr>
        <w:pStyle w:val="PairVietnamese"/>
        <w:keepLines/>
      </w:pPr>
      <w:r>
        <w:rPr>
          <w:rFonts w:ascii="Times New Roman" w:hAnsi="Times New Roman" w:cs="Times New Roman" w:eastAsia="SimSun"/>
          <w:color w:val="7B4B2A"/>
          <w:lang w:val="vi-VN"/>
        </w:rPr>
        <w:t xml:space="preserve">Refuge; Three Refuges; “return our lives in refuge”; </w:t>
      </w:r>
      <w:r>
        <w:rPr>
          <w:rFonts w:ascii="Times New Roman" w:hAnsi="Times New Roman" w:cs="Times New Roman" w:eastAsia="SimSun"/>
          <w:b/>
          <w:color w:val="7B4B2A"/>
          <w:lang w:val="vi-VN"/>
        </w:rPr>
        <w:t>quy y; Tam quy; “return our lives in refuge”</w:t>
      </w:r>
      <w:r>
        <w:rPr>
          <w:rFonts w:ascii="Times New Roman" w:hAnsi="Times New Roman" w:cs="Times New Roman" w:eastAsia="SimSun"/>
          <w:color w:val="7B4B2A"/>
          <w:lang w:val="vi-VN"/>
        </w:rPr>
        <w:t xml:space="preserve"> | Giao phó đời sống và phương hướng của mình cho Đức Phật là bậc thầy, Pháp là con đường và Tăng là cộng đồng. “Return our lives” là cách nói tín ngưỡng, sát chữ của “hết lòng quy y”.</w:t>
      </w:r>
    </w:p>
    <w:p>
      <w:pPr>
        <w:pStyle w:val="PairEnglish"/>
        <w:keepLines/>
      </w:pPr>
      <w:r>
        <w:rPr>
          <w:rFonts w:ascii="Times New Roman" w:hAnsi="Times New Roman" w:cs="Times New Roman" w:eastAsia="SimSun"/>
          <w:color w:val="174F4B"/>
          <w:lang w:val="en-AU"/>
        </w:rPr>
        <w:t>Remorse and shame | Healthy recognition of harm: remorse looks honestly at one’s own action, while moral shame includes concern for integrity and the effect on others. The aim is reform, not permanent self-hatred.</w:t>
      </w:r>
    </w:p>
    <w:p>
      <w:pPr>
        <w:pStyle w:val="PairVietnamese"/>
        <w:keepLines/>
      </w:pPr>
      <w:r>
        <w:rPr>
          <w:rFonts w:ascii="Times New Roman" w:hAnsi="Times New Roman" w:cs="Times New Roman" w:eastAsia="SimSun"/>
          <w:color w:val="7B4B2A"/>
          <w:lang w:val="vi-VN"/>
        </w:rPr>
        <w:t xml:space="preserve">Remorse and shame; </w:t>
      </w:r>
      <w:r>
        <w:rPr>
          <w:rFonts w:ascii="Times New Roman" w:hAnsi="Times New Roman" w:cs="Times New Roman" w:eastAsia="SimSun"/>
          <w:b/>
          <w:color w:val="7B4B2A"/>
          <w:lang w:val="vi-VN"/>
        </w:rPr>
        <w:t>hổ thẹn; tàm quý</w:t>
      </w:r>
      <w:r>
        <w:rPr>
          <w:rFonts w:ascii="Times New Roman" w:hAnsi="Times New Roman" w:cs="Times New Roman" w:eastAsia="SimSun"/>
          <w:color w:val="7B4B2A"/>
          <w:lang w:val="vi-VN"/>
        </w:rPr>
        <w:t xml:space="preserve"> | Sự nhận biết lành mạnh về tổn hại: hối hận thành thật nhìn hành động của chính mình, còn hổ thẹn đạo đức bao gồm sự quan tâm đến phẩm hạnh và tác động lên người khác. Mục đích là sửa đổi, không phải vĩnh viễn tự ghét mình.</w:t>
      </w:r>
    </w:p>
    <w:p>
      <w:pPr>
        <w:pStyle w:val="PairEnglish"/>
        <w:keepLines/>
      </w:pPr>
      <w:r>
        <w:rPr>
          <w:rFonts w:ascii="Times New Roman" w:hAnsi="Times New Roman" w:cs="Times New Roman" w:eastAsia="SimSun"/>
          <w:color w:val="174F4B"/>
          <w:lang w:val="en-AU"/>
        </w:rPr>
        <w:t>Repentance and reform | Acknowledging harmful actions, regretting them, making amends where possible, and resolving not to repeat them. The added word “reform” stresses changed conduct, not confession alone.</w:t>
      </w:r>
    </w:p>
    <w:p>
      <w:pPr>
        <w:pStyle w:val="PairVietnamese"/>
        <w:keepLines/>
      </w:pPr>
      <w:r>
        <w:rPr>
          <w:rFonts w:ascii="Times New Roman" w:hAnsi="Times New Roman" w:cs="Times New Roman" w:eastAsia="SimSun"/>
          <w:color w:val="7B4B2A"/>
          <w:lang w:val="vi-VN"/>
        </w:rPr>
        <w:t xml:space="preserve">Repentance and reform; </w:t>
      </w:r>
      <w:r>
        <w:rPr>
          <w:rFonts w:ascii="Times New Roman" w:hAnsi="Times New Roman" w:cs="Times New Roman" w:eastAsia="SimSun"/>
          <w:b/>
          <w:color w:val="7B4B2A"/>
          <w:lang w:val="vi-VN"/>
        </w:rPr>
        <w:t>sám hối và sửa đổi</w:t>
      </w:r>
      <w:r>
        <w:rPr>
          <w:rFonts w:ascii="Times New Roman" w:hAnsi="Times New Roman" w:cs="Times New Roman" w:eastAsia="SimSun"/>
          <w:color w:val="7B4B2A"/>
          <w:lang w:val="vi-VN"/>
        </w:rPr>
        <w:t xml:space="preserve"> | Thừa nhận hành động gây hại, hối tiếc, bù đắp khi có thể và quyết tâm không lặp lại. Từ “sửa đổi” được thêm vào để nhấn mạnh hành vi đã thay đổi, không chỉ lời thú nhận.</w:t>
      </w:r>
    </w:p>
    <w:p>
      <w:pPr>
        <w:pStyle w:val="PairEnglish"/>
        <w:keepLines/>
      </w:pPr>
      <w:r>
        <w:rPr>
          <w:rFonts w:ascii="Times New Roman" w:hAnsi="Times New Roman" w:cs="Times New Roman" w:eastAsia="SimSun"/>
          <w:color w:val="174F4B"/>
          <w:lang w:val="en-AU"/>
        </w:rPr>
        <w:t>Resultative obstruction | Painful circumstances or rebirths understood as matured karmic results that obstruct practice. It is the third of the Three Obstructions.</w:t>
      </w:r>
    </w:p>
    <w:p>
      <w:pPr>
        <w:pStyle w:val="PairVietnamese"/>
        <w:keepLines/>
      </w:pPr>
      <w:r>
        <w:rPr>
          <w:rFonts w:ascii="Times New Roman" w:hAnsi="Times New Roman" w:cs="Times New Roman" w:eastAsia="SimSun"/>
          <w:color w:val="7B4B2A"/>
          <w:lang w:val="vi-VN"/>
        </w:rPr>
        <w:t xml:space="preserve">Resultative obstruction; </w:t>
      </w:r>
      <w:r>
        <w:rPr>
          <w:rFonts w:ascii="Times New Roman" w:hAnsi="Times New Roman" w:cs="Times New Roman" w:eastAsia="SimSun"/>
          <w:b/>
          <w:color w:val="7B4B2A"/>
          <w:lang w:val="vi-VN"/>
        </w:rPr>
        <w:t>quả báo chướng</w:t>
      </w:r>
      <w:r>
        <w:rPr>
          <w:rFonts w:ascii="Times New Roman" w:hAnsi="Times New Roman" w:cs="Times New Roman" w:eastAsia="SimSun"/>
          <w:color w:val="7B4B2A"/>
          <w:lang w:val="vi-VN"/>
        </w:rPr>
        <w:t xml:space="preserve"> | Những hoàn cảnh hay đời tái sanh đau khổ được hiểu là nghiệp quả đã chín muồi gây cản trở tu tập. Đây là chướng thứ ba trong Ba chướng.</w:t>
      </w:r>
    </w:p>
    <w:p>
      <w:pPr>
        <w:pStyle w:val="PairEnglish"/>
        <w:keepLines/>
      </w:pPr>
      <w:r>
        <w:rPr>
          <w:rFonts w:ascii="Times New Roman" w:hAnsi="Times New Roman" w:cs="Times New Roman" w:eastAsia="SimSun"/>
          <w:color w:val="174F4B"/>
          <w:lang w:val="en-AU"/>
        </w:rPr>
        <w:t>Retributive body | The present body viewed as a result of past karma and as subject to ageing, illness, and death.</w:t>
      </w:r>
    </w:p>
    <w:p>
      <w:pPr>
        <w:pStyle w:val="PairVietnamese"/>
        <w:keepLines/>
      </w:pPr>
      <w:r>
        <w:rPr>
          <w:rFonts w:ascii="Times New Roman" w:hAnsi="Times New Roman" w:cs="Times New Roman" w:eastAsia="SimSun"/>
          <w:color w:val="7B4B2A"/>
          <w:lang w:val="vi-VN"/>
        </w:rPr>
        <w:t xml:space="preserve">Retributive body; </w:t>
      </w:r>
      <w:r>
        <w:rPr>
          <w:rFonts w:ascii="Times New Roman" w:hAnsi="Times New Roman" w:cs="Times New Roman" w:eastAsia="SimSun"/>
          <w:b/>
          <w:color w:val="7B4B2A"/>
          <w:lang w:val="vi-VN"/>
        </w:rPr>
        <w:t>thân quả báo</w:t>
      </w:r>
      <w:r>
        <w:rPr>
          <w:rFonts w:ascii="Times New Roman" w:hAnsi="Times New Roman" w:cs="Times New Roman" w:eastAsia="SimSun"/>
          <w:color w:val="7B4B2A"/>
          <w:lang w:val="vi-VN"/>
        </w:rPr>
        <w:t xml:space="preserve"> | Thân hiện tại được nhìn như kết quả của nghiệp quá khứ và chịu sự già, bệnh, chết.</w:t>
      </w:r>
    </w:p>
    <w:p>
      <w:pPr>
        <w:pStyle w:val="PairEnglish"/>
        <w:keepLines/>
      </w:pPr>
      <w:r>
        <w:rPr>
          <w:rFonts w:ascii="Times New Roman" w:hAnsi="Times New Roman" w:cs="Times New Roman" w:eastAsia="SimSun"/>
          <w:color w:val="174F4B"/>
          <w:lang w:val="en-AU"/>
        </w:rPr>
        <w:t>Ritual collective bodhisattva titles: Incense Cloud Canopy, Precious Uḍumbara Blossom, Universal Offering, Pure Cool Ground, Dhyāna Bliss Treasury, and Ascending the Path of Clouds | Devotional names addressing groups of bodhisattvas associated with the particular praise, offering, dedication, or closing action. They need not each be read as the biography of one separately identified historical person.</w:t>
      </w:r>
    </w:p>
    <w:p>
      <w:pPr>
        <w:pStyle w:val="PairVietnamese"/>
        <w:keepLines/>
      </w:pPr>
      <w:r>
        <w:rPr>
          <w:rFonts w:ascii="Times New Roman" w:hAnsi="Times New Roman" w:cs="Times New Roman" w:eastAsia="SimSun"/>
          <w:color w:val="7B4B2A"/>
          <w:lang w:val="vi-VN"/>
        </w:rPr>
        <w:t xml:space="preserve">Ritual collective bodhisattva titles: Incense Cloud Canopy, Precious Uḍumbara Blossom, Universal Offering, Pure Cool Ground, Dhyāna Bliss Treasury, and Ascending the Path of Clouds; </w:t>
      </w:r>
      <w:r>
        <w:rPr>
          <w:rFonts w:ascii="Times New Roman" w:hAnsi="Times New Roman" w:cs="Times New Roman" w:eastAsia="SimSun"/>
          <w:b/>
          <w:color w:val="7B4B2A"/>
          <w:lang w:val="vi-VN"/>
        </w:rPr>
        <w:t>các danh hiệu tập thể Bồ-tát trong nghi lễ: Hương Vân Cái, Bảo Ưu-đàm-bát-la Hoa, Phổ Cúng Dường, Thanh Lương Địa, Thiền Duyệt Tạng và Thăng Vân Lộ</w:t>
      </w:r>
      <w:r>
        <w:rPr>
          <w:rFonts w:ascii="Times New Roman" w:hAnsi="Times New Roman" w:cs="Times New Roman" w:eastAsia="SimSun"/>
          <w:color w:val="7B4B2A"/>
          <w:lang w:val="vi-VN"/>
        </w:rPr>
        <w:t xml:space="preserve"> | Những danh hiệu tín ngưỡng hướng đến các nhóm Bồ-tát gắn với bài tán, cúng dường, hồi hướng hay động tác kết thúc cụ thể. Không nhất thiết phải hiểu mỗi danh hiệu là tiểu sử của một nhân vật lịch sử riêng biệt đã được xác định.</w:t>
      </w:r>
    </w:p>
    <w:p>
      <w:pPr>
        <w:pStyle w:val="PairEnglish"/>
        <w:keepLines/>
      </w:pPr>
      <w:r>
        <w:rPr>
          <w:rFonts w:ascii="Times New Roman" w:hAnsi="Times New Roman" w:cs="Times New Roman" w:eastAsia="SimSun"/>
          <w:i/>
          <w:color w:val="174F4B"/>
          <w:lang w:val="en-AU"/>
        </w:rPr>
        <w:t>Ripa ripate</w:t>
      </w:r>
      <w:r>
        <w:rPr>
          <w:rFonts w:ascii="Times New Roman" w:hAnsi="Times New Roman" w:cs="Times New Roman" w:eastAsia="SimSun"/>
          <w:color w:val="174F4B"/>
          <w:lang w:val="en-AU"/>
        </w:rPr>
        <w:t xml:space="preserve"> | The opening of the Seven Buddhas Offence-Extinguishing Mantra. It is a transmitted sound formula rather than an English phrase. The overall purpose is purification and the clearing of karmic obstruction; the individual syllables cannot all be translated responsibly.</w:t>
      </w:r>
    </w:p>
    <w:p>
      <w:pPr>
        <w:pStyle w:val="PairVietnamese"/>
        <w:keepLines/>
      </w:pPr>
      <w:r>
        <w:rPr>
          <w:rFonts w:ascii="Times New Roman" w:hAnsi="Times New Roman" w:cs="Times New Roman" w:eastAsia="SimSun"/>
          <w:i/>
          <w:color w:val="7B4B2A"/>
          <w:lang w:val="vi-VN"/>
        </w:rPr>
        <w:t>Ripa ripate</w:t>
      </w: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r>
      <w:r>
        <w:rPr>
          <w:rFonts w:ascii="Times New Roman" w:hAnsi="Times New Roman" w:cs="Times New Roman" w:eastAsia="SimSun"/>
          <w:b/>
          <w:i/>
          <w:color w:val="7B4B2A"/>
          <w:lang w:val="vi-VN"/>
        </w:rPr>
        <w:t>Ripa ripate</w:t>
      </w:r>
      <w:r>
        <w:rPr>
          <w:rFonts w:ascii="Times New Roman" w:hAnsi="Times New Roman" w:cs="Times New Roman" w:eastAsia="SimSun"/>
          <w:i/>
          <w:color w:val="7B4B2A"/>
          <w:lang w:val="vi-VN"/>
        </w:rPr>
      </w:r>
      <w:r>
        <w:rPr>
          <w:rFonts w:ascii="Times New Roman" w:hAnsi="Times New Roman" w:cs="Times New Roman" w:eastAsia="SimSun"/>
          <w:color w:val="7B4B2A"/>
          <w:lang w:val="vi-VN"/>
        </w:rPr>
        <w:t xml:space="preserve"> | Phần mở đầu Thần chú Bảy vị Phật diệt tội. Đây là một công thức âm thanh được lưu truyền, không phải cụm từ tiếng Anh. Mục đích tổng quát là thanh tịnh và tiêu trừ nghiệp chướng; không thể dịch từng âm tiết một cách có trách nhiệm.</w:t>
      </w:r>
    </w:p>
    <w:p>
      <w:pPr>
        <w:pStyle w:val="PairEnglish"/>
        <w:keepLines/>
      </w:pPr>
      <w:r>
        <w:rPr>
          <w:rFonts w:ascii="Times New Roman" w:hAnsi="Times New Roman" w:cs="Times New Roman" w:eastAsia="SimSun"/>
          <w:color w:val="174F4B"/>
          <w:lang w:val="en-AU"/>
        </w:rPr>
        <w:t>Sacred and ordinary beings | “Sacred” means awakened or highly realised beings; “ordinary” means those still governed by ignorance and affliction.</w:t>
      </w:r>
    </w:p>
    <w:p>
      <w:pPr>
        <w:pStyle w:val="PairVietnamese"/>
        <w:keepLines/>
      </w:pPr>
      <w:r>
        <w:rPr>
          <w:rFonts w:ascii="Times New Roman" w:hAnsi="Times New Roman" w:cs="Times New Roman" w:eastAsia="SimSun"/>
          <w:color w:val="7B4B2A"/>
          <w:lang w:val="vi-VN"/>
        </w:rPr>
        <w:t xml:space="preserve">Sacred and ordinary beings; </w:t>
      </w:r>
      <w:r>
        <w:rPr>
          <w:rFonts w:ascii="Times New Roman" w:hAnsi="Times New Roman" w:cs="Times New Roman" w:eastAsia="SimSun"/>
          <w:b/>
          <w:color w:val="7B4B2A"/>
          <w:lang w:val="vi-VN"/>
        </w:rPr>
        <w:t>thánh và phàm</w:t>
      </w:r>
      <w:r>
        <w:rPr>
          <w:rFonts w:ascii="Times New Roman" w:hAnsi="Times New Roman" w:cs="Times New Roman" w:eastAsia="SimSun"/>
          <w:color w:val="7B4B2A"/>
          <w:lang w:val="vi-VN"/>
        </w:rPr>
        <w:t xml:space="preserve"> | “Thánh” nghĩa là các bậc giác ngộ hoặc chứng ngộ cao; “phàm” nghĩa là những chúng sanh vẫn bị vô minh và phiền não chi phối.</w:t>
      </w:r>
    </w:p>
    <w:p>
      <w:pPr>
        <w:pStyle w:val="PairEnglish"/>
        <w:keepLines/>
      </w:pPr>
      <w:r>
        <w:rPr>
          <w:rFonts w:ascii="Times New Roman" w:hAnsi="Times New Roman" w:cs="Times New Roman" w:eastAsia="SimSun"/>
          <w:color w:val="174F4B"/>
          <w:lang w:val="en-AU"/>
        </w:rPr>
        <w:t>Śakra; Emperor Śakra; Lord of the Devas | The ruler of the Heaven of the Thirty-Three in Buddhist cosmology. He supports the Dharma but remains a conditioned, impermanent celestial being.</w:t>
      </w:r>
    </w:p>
    <w:p>
      <w:pPr>
        <w:pStyle w:val="PairVietnamese"/>
        <w:keepLines/>
      </w:pPr>
      <w:r>
        <w:rPr>
          <w:rFonts w:ascii="Times New Roman" w:hAnsi="Times New Roman" w:cs="Times New Roman" w:eastAsia="SimSun"/>
          <w:color w:val="7B4B2A"/>
          <w:lang w:val="vi-VN"/>
        </w:rPr>
        <w:t xml:space="preserve">Śakra; Emperor Śakra; Lord of the Devas; </w:t>
      </w:r>
      <w:r>
        <w:rPr>
          <w:rFonts w:ascii="Times New Roman" w:hAnsi="Times New Roman" w:cs="Times New Roman" w:eastAsia="SimSun"/>
          <w:b/>
          <w:color w:val="7B4B2A"/>
          <w:lang w:val="vi-VN"/>
        </w:rPr>
        <w:t>Đế Thích; Thiên đế Đế Thích; vua chư thiên</w:t>
      </w:r>
      <w:r>
        <w:rPr>
          <w:rFonts w:ascii="Times New Roman" w:hAnsi="Times New Roman" w:cs="Times New Roman" w:eastAsia="SimSun"/>
          <w:color w:val="7B4B2A"/>
          <w:lang w:val="vi-VN"/>
        </w:rPr>
        <w:t xml:space="preserve"> | Vị cai quản cõi trời Ba Mươi Ba trong vũ trụ quan Phật giáo. Ngài hộ trì Phật pháp nhưng vẫn là chúng sanh cõi trời hữu vi, vô thường.</w:t>
      </w:r>
    </w:p>
    <w:p>
      <w:pPr>
        <w:pStyle w:val="PairEnglish"/>
        <w:keepLines/>
      </w:pPr>
      <w:r>
        <w:rPr>
          <w:rFonts w:ascii="Times New Roman" w:hAnsi="Times New Roman" w:cs="Times New Roman" w:eastAsia="SimSun"/>
          <w:color w:val="174F4B"/>
          <w:lang w:val="en-AU"/>
        </w:rPr>
        <w:t>Śākyamuni Buddha; our teacher | The historical Buddha of our world, Siddhārtha Gautama, who awakened in India and taught the path followed in Buddhism.</w:t>
      </w:r>
    </w:p>
    <w:p>
      <w:pPr>
        <w:pStyle w:val="PairVietnamese"/>
        <w:keepLines/>
      </w:pPr>
      <w:r>
        <w:rPr>
          <w:rFonts w:ascii="Times New Roman" w:hAnsi="Times New Roman" w:cs="Times New Roman" w:eastAsia="SimSun"/>
          <w:color w:val="7B4B2A"/>
          <w:lang w:val="vi-VN"/>
        </w:rPr>
        <w:t xml:space="preserve">Śākyamuni Buddha; our teacher; </w:t>
      </w:r>
      <w:r>
        <w:rPr>
          <w:rFonts w:ascii="Times New Roman" w:hAnsi="Times New Roman" w:cs="Times New Roman" w:eastAsia="SimSun"/>
          <w:b/>
          <w:color w:val="7B4B2A"/>
          <w:lang w:val="vi-VN"/>
        </w:rPr>
        <w:t>Đức Phật Thích Ca Mâu Ni; Bổn Sư</w:t>
      </w:r>
      <w:r>
        <w:rPr>
          <w:rFonts w:ascii="Times New Roman" w:hAnsi="Times New Roman" w:cs="Times New Roman" w:eastAsia="SimSun"/>
          <w:color w:val="7B4B2A"/>
          <w:lang w:val="vi-VN"/>
        </w:rPr>
        <w:t xml:space="preserve"> | Vị Phật lịch sử của thế giới chúng ta, Siddhārtha Gautama, người đã giác ngộ tại Ấn Độ và giảng dạy con đường được tuân theo trong Phật giáo.</w:t>
      </w:r>
    </w:p>
    <w:p>
      <w:pPr>
        <w:pStyle w:val="PairEnglish"/>
        <w:keepLines/>
      </w:pPr>
      <w:r>
        <w:rPr>
          <w:rFonts w:ascii="Times New Roman" w:hAnsi="Times New Roman" w:cs="Times New Roman" w:eastAsia="SimSun"/>
          <w:color w:val="174F4B"/>
          <w:lang w:val="en-AU"/>
        </w:rPr>
        <w:t>Samādhi | Deep meditative collectedness in which the mind is stable, clear, and not scattered by ordinary reactions.</w:t>
      </w:r>
    </w:p>
    <w:p>
      <w:pPr>
        <w:pStyle w:val="PairVietnamese"/>
        <w:keepLines/>
      </w:pPr>
      <w:r>
        <w:rPr>
          <w:rFonts w:ascii="Times New Roman" w:hAnsi="Times New Roman" w:cs="Times New Roman" w:eastAsia="SimSun"/>
          <w:color w:val="7B4B2A"/>
          <w:lang w:val="vi-VN"/>
        </w:rPr>
        <w:t xml:space="preserve">Samādhi; </w:t>
      </w:r>
      <w:r>
        <w:rPr>
          <w:rFonts w:ascii="Times New Roman" w:hAnsi="Times New Roman" w:cs="Times New Roman" w:eastAsia="SimSun"/>
          <w:b/>
          <w:color w:val="7B4B2A"/>
          <w:lang w:val="vi-VN"/>
        </w:rPr>
        <w:t>tam-muội; định</w:t>
      </w:r>
      <w:r>
        <w:rPr>
          <w:rFonts w:ascii="Times New Roman" w:hAnsi="Times New Roman" w:cs="Times New Roman" w:eastAsia="SimSun"/>
          <w:color w:val="7B4B2A"/>
          <w:lang w:val="vi-VN"/>
        </w:rPr>
        <w:t xml:space="preserve"> | Trạng thái chuyên nhất thiền định sâu, trong đó tâm vững vàng, sáng suốt và không bị các phản ứng thông thường làm tán loạn.</w:t>
      </w:r>
    </w:p>
    <w:p>
      <w:pPr>
        <w:pStyle w:val="PairEnglish"/>
        <w:keepLines/>
      </w:pPr>
      <w:r>
        <w:rPr>
          <w:rFonts w:ascii="Times New Roman" w:hAnsi="Times New Roman" w:cs="Times New Roman" w:eastAsia="SimSun"/>
          <w:color w:val="174F4B"/>
          <w:lang w:val="en-AU"/>
        </w:rPr>
        <w:t>Samādhi water; Dharma water | In the origin story, spring water blessed by meditative and spiritual power; more broadly, a metaphor for the Dharma cleansing hatred, guilt, and karmic obstruction.</w:t>
      </w:r>
    </w:p>
    <w:p>
      <w:pPr>
        <w:pStyle w:val="PairVietnamese"/>
        <w:keepLines/>
      </w:pPr>
      <w:r>
        <w:rPr>
          <w:rFonts w:ascii="Times New Roman" w:hAnsi="Times New Roman" w:cs="Times New Roman" w:eastAsia="SimSun"/>
          <w:color w:val="7B4B2A"/>
          <w:lang w:val="vi-VN"/>
        </w:rPr>
        <w:t xml:space="preserve">Samādhi water; Dharma water; </w:t>
      </w:r>
      <w:r>
        <w:rPr>
          <w:rFonts w:ascii="Times New Roman" w:hAnsi="Times New Roman" w:cs="Times New Roman" w:eastAsia="SimSun"/>
          <w:b/>
          <w:color w:val="7B4B2A"/>
          <w:lang w:val="vi-VN"/>
        </w:rPr>
        <w:t>nước tam-muội; nước Pháp</w:t>
      </w:r>
      <w:r>
        <w:rPr>
          <w:rFonts w:ascii="Times New Roman" w:hAnsi="Times New Roman" w:cs="Times New Roman" w:eastAsia="SimSun"/>
          <w:color w:val="7B4B2A"/>
          <w:lang w:val="vi-VN"/>
        </w:rPr>
        <w:t xml:space="preserve"> | Trong tích nguồn gốc, nước suối được gia trì bằng năng lực thiền định và tâm linh; rộng hơn, là ẩn dụ về Pháp gột rửa hận thù, tội lỗi và nghiệp chướng.</w:t>
      </w:r>
    </w:p>
    <w:p>
      <w:pPr>
        <w:pStyle w:val="PairEnglish"/>
        <w:keepLines/>
      </w:pPr>
      <w:r>
        <w:rPr>
          <w:rFonts w:ascii="Times New Roman" w:hAnsi="Times New Roman" w:cs="Times New Roman" w:eastAsia="SimSun"/>
          <w:color w:val="174F4B"/>
          <w:lang w:val="en-AU"/>
        </w:rPr>
        <w:t>Samantabhadra Bodhisattva; King of Vows; Honored Universal Auspiciousness | The bodhisattva who represents great practice and vows, especially homage, offering, repentance, learning, helping beings, and dedicating merit.</w:t>
      </w:r>
    </w:p>
    <w:p>
      <w:pPr>
        <w:pStyle w:val="PairVietnamese"/>
        <w:keepLines/>
      </w:pPr>
      <w:r>
        <w:rPr>
          <w:rFonts w:ascii="Times New Roman" w:hAnsi="Times New Roman" w:cs="Times New Roman" w:eastAsia="SimSun"/>
          <w:color w:val="7B4B2A"/>
          <w:lang w:val="vi-VN"/>
        </w:rPr>
        <w:t xml:space="preserve">Samantabhadra Bodhisattva; King of Vows; Honored Universal Auspiciousness; </w:t>
      </w:r>
      <w:r>
        <w:rPr>
          <w:rFonts w:ascii="Times New Roman" w:hAnsi="Times New Roman" w:cs="Times New Roman" w:eastAsia="SimSun"/>
          <w:b/>
          <w:color w:val="7B4B2A"/>
          <w:lang w:val="vi-VN"/>
        </w:rPr>
        <w:t>Bồ-tát Phổ Hiền; Vương của các đại nguyện; Tôn giả Phổ Hiền</w:t>
      </w:r>
      <w:r>
        <w:rPr>
          <w:rFonts w:ascii="Times New Roman" w:hAnsi="Times New Roman" w:cs="Times New Roman" w:eastAsia="SimSun"/>
          <w:color w:val="7B4B2A"/>
          <w:lang w:val="vi-VN"/>
        </w:rPr>
        <w:t xml:space="preserve"> | Vị Bồ-tát biểu trưng cho đại hạnh và đại nguyện, đặc biệt là kính lễ, cúng dường, sám hối, học hỏi, giúp đỡ chúng sanh và hồi hướng công đức.</w:t>
      </w:r>
    </w:p>
    <w:p>
      <w:pPr>
        <w:pStyle w:val="PairEnglish"/>
        <w:keepLines/>
      </w:pPr>
      <w:r>
        <w:rPr>
          <w:rFonts w:ascii="Times New Roman" w:hAnsi="Times New Roman" w:cs="Times New Roman" w:eastAsia="SimSun"/>
          <w:color w:val="174F4B"/>
          <w:lang w:val="en-AU"/>
        </w:rPr>
        <w:t>Saṃsāra; cycle or wheel of birth and death; transmigration | Repeated conditioned birth and death driven by ignorance, craving, and karma.</w:t>
      </w:r>
    </w:p>
    <w:p>
      <w:pPr>
        <w:pStyle w:val="PairVietnamese"/>
        <w:keepLines/>
      </w:pPr>
      <w:r>
        <w:rPr>
          <w:rFonts w:ascii="Times New Roman" w:hAnsi="Times New Roman" w:cs="Times New Roman" w:eastAsia="SimSun"/>
          <w:color w:val="7B4B2A"/>
          <w:lang w:val="vi-VN"/>
        </w:rPr>
        <w:t xml:space="preserve">Saṃsāra; cycle or wheel of birth and death; transmigration; </w:t>
      </w:r>
      <w:r>
        <w:rPr>
          <w:rFonts w:ascii="Times New Roman" w:hAnsi="Times New Roman" w:cs="Times New Roman" w:eastAsia="SimSun"/>
          <w:b/>
          <w:color w:val="7B4B2A"/>
          <w:lang w:val="vi-VN"/>
        </w:rPr>
        <w:t>luân hồi; vòng sanh tử; lưu chuyển</w:t>
      </w:r>
      <w:r>
        <w:rPr>
          <w:rFonts w:ascii="Times New Roman" w:hAnsi="Times New Roman" w:cs="Times New Roman" w:eastAsia="SimSun"/>
          <w:color w:val="7B4B2A"/>
          <w:lang w:val="vi-VN"/>
        </w:rPr>
        <w:t xml:space="preserve"> | Sự sanh tử hữu vi lặp lại, bị vô minh, tham ái và nghiệp thúc đẩy.</w:t>
      </w:r>
    </w:p>
    <w:p>
      <w:pPr>
        <w:pStyle w:val="PairEnglish"/>
        <w:keepLines/>
      </w:pPr>
      <w:r>
        <w:rPr>
          <w:rFonts w:ascii="Times New Roman" w:hAnsi="Times New Roman" w:cs="Times New Roman" w:eastAsia="SimSun"/>
          <w:color w:val="174F4B"/>
          <w:lang w:val="en-AU"/>
        </w:rPr>
        <w:t>Sanctuary of Awakening; repentance sanctuary; repentance altar | The consecrated ritual space and the practice performed there. “Sanctuary” can refer both to the physical hall or altar and to the full repentance ceremony.</w:t>
      </w:r>
    </w:p>
    <w:p>
      <w:pPr>
        <w:pStyle w:val="PairVietnamese"/>
        <w:keepLines/>
      </w:pPr>
      <w:r>
        <w:rPr>
          <w:rFonts w:ascii="Times New Roman" w:hAnsi="Times New Roman" w:cs="Times New Roman" w:eastAsia="SimSun"/>
          <w:color w:val="7B4B2A"/>
          <w:lang w:val="vi-VN"/>
        </w:rPr>
        <w:t xml:space="preserve">Sanctuary of Awakening; repentance sanctuary; repentance altar; </w:t>
      </w:r>
      <w:r>
        <w:rPr>
          <w:rFonts w:ascii="Times New Roman" w:hAnsi="Times New Roman" w:cs="Times New Roman" w:eastAsia="SimSun"/>
          <w:b/>
          <w:color w:val="7B4B2A"/>
          <w:lang w:val="vi-VN"/>
        </w:rPr>
        <w:t>đạo tràng giác ngộ; đạo tràng sám hối; đàn sám hối</w:t>
      </w:r>
      <w:r>
        <w:rPr>
          <w:rFonts w:ascii="Times New Roman" w:hAnsi="Times New Roman" w:cs="Times New Roman" w:eastAsia="SimSun"/>
          <w:color w:val="7B4B2A"/>
          <w:lang w:val="vi-VN"/>
        </w:rPr>
        <w:t xml:space="preserve"> | Không gian nghi lễ đã được trang nghiêm và pháp tu được thực hiện tại đó. “Đạo tràng” có thể chỉ cả giảng đường hay bàn thờ vật lý lẫn toàn bộ nghi thức sám hối.</w:t>
      </w:r>
    </w:p>
    <w:p>
      <w:pPr>
        <w:pStyle w:val="PairEnglish"/>
        <w:keepLines/>
      </w:pPr>
      <w:r>
        <w:rPr>
          <w:rFonts w:ascii="Times New Roman" w:hAnsi="Times New Roman" w:cs="Times New Roman" w:eastAsia="SimSun"/>
          <w:color w:val="174F4B"/>
          <w:lang w:val="en-AU"/>
        </w:rPr>
        <w:t>Sangha | Most specifically, the ordained Buddhist community; as the third of the Triple Gem, it can also mean the noble community that has realised the teaching.</w:t>
      </w:r>
    </w:p>
    <w:p>
      <w:pPr>
        <w:pStyle w:val="PairVietnamese"/>
        <w:keepLines/>
      </w:pPr>
      <w:r>
        <w:rPr>
          <w:rFonts w:ascii="Times New Roman" w:hAnsi="Times New Roman" w:cs="Times New Roman" w:eastAsia="SimSun"/>
          <w:color w:val="7B4B2A"/>
          <w:lang w:val="vi-VN"/>
        </w:rPr>
        <w:t xml:space="preserve">Sangha; </w:t>
      </w:r>
      <w:r>
        <w:rPr>
          <w:rFonts w:ascii="Times New Roman" w:hAnsi="Times New Roman" w:cs="Times New Roman" w:eastAsia="SimSun"/>
          <w:b/>
          <w:color w:val="7B4B2A"/>
          <w:lang w:val="vi-VN"/>
        </w:rPr>
        <w:t>Tăng đoàn; Tăng bảo</w:t>
      </w:r>
      <w:r>
        <w:rPr>
          <w:rFonts w:ascii="Times New Roman" w:hAnsi="Times New Roman" w:cs="Times New Roman" w:eastAsia="SimSun"/>
          <w:color w:val="7B4B2A"/>
          <w:lang w:val="vi-VN"/>
        </w:rPr>
        <w:t xml:space="preserve"> | Chính xác nhất là cộng đồng Phật giáo đã xuất gia; khi là ngôi thứ ba của Tam bảo, thuật ngữ cũng có thể chỉ thánh chúng đã chứng ngộ giáo pháp.</w:t>
      </w:r>
    </w:p>
    <w:p>
      <w:pPr>
        <w:pStyle w:val="PairEnglish"/>
        <w:keepLines/>
      </w:pPr>
      <w:r>
        <w:rPr>
          <w:rFonts w:ascii="Times New Roman" w:hAnsi="Times New Roman" w:cs="Times New Roman" w:eastAsia="SimSun"/>
          <w:color w:val="174F4B"/>
          <w:lang w:val="en-AU"/>
        </w:rPr>
        <w:t>Sanghārāma; Sanghārāma Bodhisattvas | A monastery or monastic precinct; in East Asian ritual, “Sanghārāma Bodhisattvas” are guardian figures who protect monasteries and their communities.</w:t>
      </w:r>
    </w:p>
    <w:p>
      <w:pPr>
        <w:pStyle w:val="PairVietnamese"/>
        <w:keepLines/>
      </w:pPr>
      <w:r>
        <w:rPr>
          <w:rFonts w:ascii="Times New Roman" w:hAnsi="Times New Roman" w:cs="Times New Roman" w:eastAsia="SimSun"/>
          <w:color w:val="7B4B2A"/>
          <w:lang w:val="vi-VN"/>
        </w:rPr>
        <w:t xml:space="preserve">Sanghārāma; Sanghārāma Bodhisattvas; </w:t>
      </w:r>
      <w:r>
        <w:rPr>
          <w:rFonts w:ascii="Times New Roman" w:hAnsi="Times New Roman" w:cs="Times New Roman" w:eastAsia="SimSun"/>
          <w:b/>
          <w:color w:val="7B4B2A"/>
          <w:lang w:val="vi-VN"/>
        </w:rPr>
        <w:t>già-lam; các vị Già-lam Bồ-tát</w:t>
      </w:r>
      <w:r>
        <w:rPr>
          <w:rFonts w:ascii="Times New Roman" w:hAnsi="Times New Roman" w:cs="Times New Roman" w:eastAsia="SimSun"/>
          <w:color w:val="7B4B2A"/>
          <w:lang w:val="vi-VN"/>
        </w:rPr>
        <w:t xml:space="preserve"> | Tu viện hoặc khuôn viên tu viện; trong nghi lễ Đông Á, “các vị Già-lam Bồ-tát” là những vị hộ trì bảo vệ tự viện và cộng đồng nơi đó.</w:t>
      </w:r>
    </w:p>
    <w:p>
      <w:pPr>
        <w:pStyle w:val="PairEnglish"/>
        <w:keepLines/>
      </w:pPr>
      <w:r>
        <w:rPr>
          <w:rFonts w:ascii="Times New Roman" w:hAnsi="Times New Roman" w:cs="Times New Roman" w:eastAsia="SimSun"/>
          <w:color w:val="174F4B"/>
          <w:lang w:val="en-AU"/>
        </w:rPr>
        <w:t>Śāriputra | One of Śākyamuni Buddha’s leading disciples, renowned for wisdom. The Heart Sūtra addresses its explanation of emptiness to him.</w:t>
      </w:r>
    </w:p>
    <w:p>
      <w:pPr>
        <w:pStyle w:val="PairVietnamese"/>
        <w:keepLines/>
      </w:pPr>
      <w:r>
        <w:rPr>
          <w:rFonts w:ascii="Times New Roman" w:hAnsi="Times New Roman" w:cs="Times New Roman" w:eastAsia="SimSun"/>
          <w:color w:val="7B4B2A"/>
          <w:lang w:val="vi-VN"/>
        </w:rPr>
        <w:t xml:space="preserve">Śāriputra; </w:t>
      </w:r>
      <w:r>
        <w:rPr>
          <w:rFonts w:ascii="Times New Roman" w:hAnsi="Times New Roman" w:cs="Times New Roman" w:eastAsia="SimSun"/>
          <w:b/>
          <w:color w:val="7B4B2A"/>
          <w:lang w:val="vi-VN"/>
        </w:rPr>
        <w:t>Tôn giả Xá Lợi Phất</w:t>
      </w:r>
      <w:r>
        <w:rPr>
          <w:rFonts w:ascii="Times New Roman" w:hAnsi="Times New Roman" w:cs="Times New Roman" w:eastAsia="SimSun"/>
          <w:color w:val="7B4B2A"/>
          <w:lang w:val="vi-VN"/>
        </w:rPr>
        <w:t xml:space="preserve"> | Một trong những đệ tử hàng đầu của Đức Phật Thích Ca Mâu Ni, nổi tiếng về trí tuệ. Tâm Kinh hướng lời giải thích về tánh không đến ngài.</w:t>
      </w:r>
    </w:p>
    <w:p>
      <w:pPr>
        <w:pStyle w:val="PairEnglish"/>
        <w:keepLines/>
      </w:pPr>
      <w:r>
        <w:rPr>
          <w:rFonts w:ascii="Times New Roman" w:hAnsi="Times New Roman" w:cs="Times New Roman" w:eastAsia="SimSun"/>
          <w:color w:val="174F4B"/>
          <w:lang w:val="en-AU"/>
        </w:rPr>
        <w:t>Sarvajña; omniscience | Literally “all-knowing.” In this context it means a Buddha’s complete liberating knowledge of phenomena and the ways to guide beings.</w:t>
      </w:r>
    </w:p>
    <w:p>
      <w:pPr>
        <w:pStyle w:val="PairVietnamese"/>
        <w:keepLines/>
      </w:pPr>
      <w:r>
        <w:rPr>
          <w:rFonts w:ascii="Times New Roman" w:hAnsi="Times New Roman" w:cs="Times New Roman" w:eastAsia="SimSun"/>
          <w:color w:val="7B4B2A"/>
          <w:lang w:val="vi-VN"/>
        </w:rPr>
        <w:t xml:space="preserve">Sarvajña; omniscience; </w:t>
      </w:r>
      <w:r>
        <w:rPr>
          <w:rFonts w:ascii="Times New Roman" w:hAnsi="Times New Roman" w:cs="Times New Roman" w:eastAsia="SimSun"/>
          <w:b/>
          <w:color w:val="7B4B2A"/>
          <w:lang w:val="vi-VN"/>
        </w:rPr>
        <w:t>nhất thiết trí; toàn tri</w:t>
      </w:r>
      <w:r>
        <w:rPr>
          <w:rFonts w:ascii="Times New Roman" w:hAnsi="Times New Roman" w:cs="Times New Roman" w:eastAsia="SimSun"/>
          <w:color w:val="7B4B2A"/>
          <w:lang w:val="vi-VN"/>
        </w:rPr>
        <w:t xml:space="preserve"> | Nghĩa đen là “biết tất cả”. Trong ngữ cảnh này, thuật ngữ chỉ tri kiến giải thoát viên mãn của một vị Phật về các pháp và những cách hướng dẫn chúng sanh.</w:t>
      </w:r>
    </w:p>
    <w:p>
      <w:pPr>
        <w:pStyle w:val="PairEnglish"/>
        <w:keepLines/>
      </w:pPr>
      <w:r>
        <w:rPr>
          <w:rFonts w:ascii="Times New Roman" w:hAnsi="Times New Roman" w:cs="Times New Roman" w:eastAsia="SimSun"/>
          <w:color w:val="174F4B"/>
          <w:lang w:val="en-AU"/>
        </w:rPr>
        <w:t>Śāstra | A systematic Buddhist treatise or commentary that explains and analyzes teachings.</w:t>
      </w:r>
    </w:p>
    <w:p>
      <w:pPr>
        <w:pStyle w:val="PairVietnamese"/>
        <w:keepLines/>
      </w:pPr>
      <w:r>
        <w:rPr>
          <w:rFonts w:ascii="Times New Roman" w:hAnsi="Times New Roman" w:cs="Times New Roman" w:eastAsia="SimSun"/>
          <w:color w:val="7B4B2A"/>
          <w:lang w:val="vi-VN"/>
        </w:rPr>
        <w:t xml:space="preserve">Śāstra; </w:t>
      </w:r>
      <w:r>
        <w:rPr>
          <w:rFonts w:ascii="Times New Roman" w:hAnsi="Times New Roman" w:cs="Times New Roman" w:eastAsia="SimSun"/>
          <w:b/>
          <w:color w:val="7B4B2A"/>
          <w:lang w:val="vi-VN"/>
        </w:rPr>
        <w:t>luận</w:t>
      </w:r>
      <w:r>
        <w:rPr>
          <w:rFonts w:ascii="Times New Roman" w:hAnsi="Times New Roman" w:cs="Times New Roman" w:eastAsia="SimSun"/>
          <w:color w:val="7B4B2A"/>
          <w:lang w:val="vi-VN"/>
        </w:rPr>
        <w:t xml:space="preserve"> | Một luận thư hoặc chú giải Phật giáo có hệ thống, giải thích và phân tích giáo pháp.</w:t>
      </w:r>
    </w:p>
    <w:p>
      <w:pPr>
        <w:pStyle w:val="PairEnglish"/>
        <w:keepLines/>
      </w:pPr>
      <w:r>
        <w:rPr>
          <w:rFonts w:ascii="Times New Roman" w:hAnsi="Times New Roman" w:cs="Times New Roman" w:eastAsia="SimSun"/>
          <w:color w:val="174F4B"/>
          <w:lang w:val="en-AU"/>
        </w:rPr>
        <w:t>Scroll | One major division or volume of the liturgy. The three PDFs correspond to the upper, middle, and lower scrolls.</w:t>
      </w:r>
    </w:p>
    <w:p>
      <w:pPr>
        <w:pStyle w:val="PairVietnamese"/>
        <w:keepLines/>
      </w:pPr>
      <w:r>
        <w:rPr>
          <w:rFonts w:ascii="Times New Roman" w:hAnsi="Times New Roman" w:cs="Times New Roman" w:eastAsia="SimSun"/>
          <w:color w:val="7B4B2A"/>
          <w:lang w:val="vi-VN"/>
        </w:rPr>
        <w:t xml:space="preserve">Scroll; </w:t>
      </w:r>
      <w:r>
        <w:rPr>
          <w:rFonts w:ascii="Times New Roman" w:hAnsi="Times New Roman" w:cs="Times New Roman" w:eastAsia="SimSun"/>
          <w:b/>
          <w:color w:val="7B4B2A"/>
          <w:lang w:val="vi-VN"/>
        </w:rPr>
        <w:t>quyển</w:t>
      </w:r>
      <w:r>
        <w:rPr>
          <w:rFonts w:ascii="Times New Roman" w:hAnsi="Times New Roman" w:cs="Times New Roman" w:eastAsia="SimSun"/>
          <w:color w:val="7B4B2A"/>
          <w:lang w:val="vi-VN"/>
        </w:rPr>
        <w:t xml:space="preserve"> | Một phần hoặc tập chính của nghi thức. Ba tệp PDF tương ứng với quyển thượng, trung và hạ.</w:t>
      </w:r>
    </w:p>
    <w:p>
      <w:pPr>
        <w:pStyle w:val="PairEnglish"/>
        <w:keepLines/>
      </w:pPr>
      <w:r>
        <w:rPr>
          <w:rFonts w:ascii="Times New Roman" w:hAnsi="Times New Roman" w:cs="Times New Roman" w:eastAsia="SimSun"/>
          <w:color w:val="174F4B"/>
          <w:lang w:val="en-AU"/>
        </w:rPr>
        <w:t>Secret verses | Mantras or dhāraṇīs recited in their traditional sounds. “Secret” suggests esoteric or spiritually potent language, not a hidden conspiracy.</w:t>
      </w:r>
    </w:p>
    <w:p>
      <w:pPr>
        <w:pStyle w:val="PairVietnamese"/>
        <w:keepLines/>
      </w:pPr>
      <w:r>
        <w:rPr>
          <w:rFonts w:ascii="Times New Roman" w:hAnsi="Times New Roman" w:cs="Times New Roman" w:eastAsia="SimSun"/>
          <w:color w:val="7B4B2A"/>
          <w:lang w:val="vi-VN"/>
        </w:rPr>
        <w:t xml:space="preserve">Secret verses; </w:t>
      </w:r>
      <w:r>
        <w:rPr>
          <w:rFonts w:ascii="Times New Roman" w:hAnsi="Times New Roman" w:cs="Times New Roman" w:eastAsia="SimSun"/>
          <w:b/>
          <w:color w:val="7B4B2A"/>
          <w:lang w:val="vi-VN"/>
        </w:rPr>
        <w:t>mật kệ</w:t>
      </w:r>
      <w:r>
        <w:rPr>
          <w:rFonts w:ascii="Times New Roman" w:hAnsi="Times New Roman" w:cs="Times New Roman" w:eastAsia="SimSun"/>
          <w:color w:val="7B4B2A"/>
          <w:lang w:val="vi-VN"/>
        </w:rPr>
        <w:t xml:space="preserve"> | Thần chú hoặc đà-la-ni được tụng theo âm thanh truyền thống. “Mật” gợi ngôn ngữ bí truyền hoặc có năng lực tâm linh, không phải một âm mưu bị che giấu.</w:t>
      </w:r>
    </w:p>
    <w:p>
      <w:pPr>
        <w:pStyle w:val="PairEnglish"/>
        <w:keepLines/>
      </w:pPr>
      <w:r>
        <w:rPr>
          <w:rFonts w:ascii="Times New Roman" w:hAnsi="Times New Roman" w:cs="Times New Roman" w:eastAsia="SimSun"/>
          <w:color w:val="174F4B"/>
          <w:lang w:val="en-AU"/>
        </w:rPr>
        <w:t>Self-nature | Depending on context, either the mistakenly imagined fixed essence of a person or the deeper awakened nature spoken of in Mahāyāna. It should not be assumed to mean an eternal personal soul.</w:t>
      </w:r>
    </w:p>
    <w:p>
      <w:pPr>
        <w:pStyle w:val="PairVietnamese"/>
        <w:keepLines/>
      </w:pPr>
      <w:r>
        <w:rPr>
          <w:rFonts w:ascii="Times New Roman" w:hAnsi="Times New Roman" w:cs="Times New Roman" w:eastAsia="SimSun"/>
          <w:color w:val="7B4B2A"/>
          <w:lang w:val="vi-VN"/>
        </w:rPr>
        <w:t xml:space="preserve">Self-nature; </w:t>
      </w:r>
      <w:r>
        <w:rPr>
          <w:rFonts w:ascii="Times New Roman" w:hAnsi="Times New Roman" w:cs="Times New Roman" w:eastAsia="SimSun"/>
          <w:b/>
          <w:color w:val="7B4B2A"/>
          <w:lang w:val="vi-VN"/>
        </w:rPr>
        <w:t>tự tánh</w:t>
      </w:r>
      <w:r>
        <w:rPr>
          <w:rFonts w:ascii="Times New Roman" w:hAnsi="Times New Roman" w:cs="Times New Roman" w:eastAsia="SimSun"/>
          <w:color w:val="7B4B2A"/>
          <w:lang w:val="vi-VN"/>
        </w:rPr>
        <w:t xml:space="preserve"> | Tuỳ ngữ cảnh, hoặc bản thể cố định của một con người bị tưởng lầm, hoặc tánh giác sâu xa được nói đến trong Đại thừa. Không nên mặc nhiên cho rằng thuật ngữ này nghĩa là một linh hồn cá nhân vĩnh cửu.</w:t>
      </w:r>
    </w:p>
    <w:p>
      <w:pPr>
        <w:pStyle w:val="PairEnglish"/>
        <w:keepLines/>
      </w:pPr>
      <w:r>
        <w:rPr>
          <w:rFonts w:ascii="Times New Roman" w:hAnsi="Times New Roman" w:cs="Times New Roman" w:eastAsia="SimSun"/>
          <w:color w:val="174F4B"/>
          <w:lang w:val="en-AU"/>
        </w:rPr>
        <w:t>Sending-Off the Sacred | A closing ritual praise that respectfully concludes the presence or attention of the Buddhas, bodhisattvas, and protectors invoked during the service.</w:t>
      </w:r>
    </w:p>
    <w:p>
      <w:pPr>
        <w:pStyle w:val="PairVietnamese"/>
        <w:keepLines/>
      </w:pPr>
      <w:r>
        <w:rPr>
          <w:rFonts w:ascii="Times New Roman" w:hAnsi="Times New Roman" w:cs="Times New Roman" w:eastAsia="SimSun"/>
          <w:color w:val="7B4B2A"/>
          <w:lang w:val="vi-VN"/>
        </w:rPr>
        <w:t xml:space="preserve">Sending-Off the Sacred; </w:t>
      </w:r>
      <w:r>
        <w:rPr>
          <w:rFonts w:ascii="Times New Roman" w:hAnsi="Times New Roman" w:cs="Times New Roman" w:eastAsia="SimSun"/>
          <w:b/>
          <w:color w:val="7B4B2A"/>
          <w:lang w:val="vi-VN"/>
        </w:rPr>
        <w:t>tiễn thánh chúng</w:t>
      </w:r>
      <w:r>
        <w:rPr>
          <w:rFonts w:ascii="Times New Roman" w:hAnsi="Times New Roman" w:cs="Times New Roman" w:eastAsia="SimSun"/>
          <w:color w:val="7B4B2A"/>
          <w:lang w:val="vi-VN"/>
        </w:rPr>
        <w:t xml:space="preserve"> | Bài tán nghi lễ kết thúc, cung kính khép lại sự hiện diện hoặc chú tâm của chư Phật, chư Bồ-tát và các vị hộ trì đã được thỉnh trong buổi lễ.</w:t>
      </w:r>
    </w:p>
    <w:p>
      <w:pPr>
        <w:pStyle w:val="PairEnglish"/>
        <w:keepLines/>
      </w:pPr>
      <w:r>
        <w:rPr>
          <w:rFonts w:ascii="Times New Roman" w:hAnsi="Times New Roman" w:cs="Times New Roman" w:eastAsia="SimSun"/>
          <w:color w:val="174F4B"/>
          <w:lang w:val="en-AU"/>
        </w:rPr>
        <w:t>Sentient being | Any being capable of conscious experience and suffering. In Buddhist cosmology this includes humans, animals, devas, ghosts, and hell beings.</w:t>
      </w:r>
    </w:p>
    <w:p>
      <w:pPr>
        <w:pStyle w:val="PairVietnamese"/>
        <w:keepLines/>
      </w:pPr>
      <w:r>
        <w:rPr>
          <w:rFonts w:ascii="Times New Roman" w:hAnsi="Times New Roman" w:cs="Times New Roman" w:eastAsia="SimSun"/>
          <w:color w:val="7B4B2A"/>
          <w:lang w:val="vi-VN"/>
        </w:rPr>
        <w:t xml:space="preserve">Sentient being; </w:t>
      </w:r>
      <w:r>
        <w:rPr>
          <w:rFonts w:ascii="Times New Roman" w:hAnsi="Times New Roman" w:cs="Times New Roman" w:eastAsia="SimSun"/>
          <w:b/>
          <w:color w:val="7B4B2A"/>
          <w:lang w:val="vi-VN"/>
        </w:rPr>
        <w:t>chúng sanh hữu tình</w:t>
      </w:r>
      <w:r>
        <w:rPr>
          <w:rFonts w:ascii="Times New Roman" w:hAnsi="Times New Roman" w:cs="Times New Roman" w:eastAsia="SimSun"/>
          <w:color w:val="7B4B2A"/>
          <w:lang w:val="vi-VN"/>
        </w:rPr>
        <w:t xml:space="preserve"> | Bất kỳ chúng sanh nào có khả năng trải nghiệm có ý thức và chịu khổ. Trong vũ trụ quan Phật giáo, điều này bao gồm loài người, súc sanh, chư thiên, ngạ quỷ và chúng sanh địa ngục.</w:t>
      </w:r>
    </w:p>
    <w:p>
      <w:pPr>
        <w:pStyle w:val="PairEnglish"/>
        <w:keepLines/>
      </w:pPr>
      <w:r>
        <w:rPr>
          <w:rFonts w:ascii="Times New Roman" w:hAnsi="Times New Roman" w:cs="Times New Roman" w:eastAsia="SimSun"/>
          <w:color w:val="174F4B"/>
          <w:lang w:val="en-AU"/>
        </w:rPr>
        <w:t xml:space="preserve">Seven Buddhas Offense-Extinguishing Mantra | A purification chant recited at the end of each scroll, beginning </w:t>
      </w:r>
      <w:r>
        <w:rPr>
          <w:rFonts w:ascii="Times New Roman" w:hAnsi="Times New Roman" w:cs="Times New Roman" w:eastAsia="SimSun"/>
          <w:i/>
          <w:color w:val="174F4B"/>
          <w:lang w:val="en-AU"/>
        </w:rPr>
        <w:t>ripa ripate</w:t>
      </w:r>
      <w:r>
        <w:rPr>
          <w:rFonts w:ascii="Times New Roman" w:hAnsi="Times New Roman" w:cs="Times New Roman" w:eastAsia="SimSun"/>
          <w:color w:val="174F4B"/>
          <w:lang w:val="en-AU"/>
        </w:rPr>
        <w:t>. The title states its reliable ritual purpose; the complete transmitted wording is not secure Classical Sanskrit and should not be forced into a word-for-word English sentence.</w:t>
      </w:r>
    </w:p>
    <w:p>
      <w:pPr>
        <w:pStyle w:val="PairVietnamese"/>
        <w:keepLines/>
      </w:pPr>
      <w:r>
        <w:rPr>
          <w:rFonts w:ascii="Times New Roman" w:hAnsi="Times New Roman" w:cs="Times New Roman" w:eastAsia="SimSun"/>
          <w:color w:val="7B4B2A"/>
          <w:lang w:val="vi-VN"/>
        </w:rPr>
        <w:t xml:space="preserve">Seven Buddhas Offense-Extinguishing Mantra; </w:t>
      </w:r>
      <w:r>
        <w:rPr>
          <w:rFonts w:ascii="Times New Roman" w:hAnsi="Times New Roman" w:cs="Times New Roman" w:eastAsia="SimSun"/>
          <w:b/>
          <w:color w:val="7B4B2A"/>
          <w:lang w:val="vi-VN"/>
        </w:rPr>
        <w:t>Thần chú Bảy vị Phật diệt tội</w:t>
      </w:r>
      <w:r>
        <w:rPr>
          <w:rFonts w:ascii="Times New Roman" w:hAnsi="Times New Roman" w:cs="Times New Roman" w:eastAsia="SimSun"/>
          <w:color w:val="7B4B2A"/>
          <w:lang w:val="vi-VN"/>
        </w:rPr>
        <w:t xml:space="preserve"> | Lời tụng thanh tịnh ở cuối mỗi quyển, bắt đầu bằng </w:t>
      </w:r>
      <w:r>
        <w:rPr>
          <w:rFonts w:ascii="Times New Roman" w:hAnsi="Times New Roman" w:cs="Times New Roman" w:eastAsia="SimSun"/>
          <w:i/>
          <w:color w:val="7B4B2A"/>
          <w:lang w:val="vi-VN"/>
        </w:rPr>
        <w:t>ripa ripate</w:t>
      </w:r>
      <w:r>
        <w:rPr>
          <w:rFonts w:ascii="Times New Roman" w:hAnsi="Times New Roman" w:cs="Times New Roman" w:eastAsia="SimSun"/>
          <w:color w:val="7B4B2A"/>
          <w:lang w:val="vi-VN"/>
        </w:rPr>
        <w:t>. Nhan đề nêu công năng nghi lễ đáng tin cậy; toàn bộ lời được lưu truyền không phải tiếng Phạn cổ điển chắc chắn và không nên bị ép thành một câu tiếng Anh dịch từng từ.</w:t>
      </w:r>
    </w:p>
    <w:p>
      <w:pPr>
        <w:pStyle w:val="PairEnglish"/>
        <w:keepLines/>
      </w:pPr>
      <w:r>
        <w:rPr>
          <w:rFonts w:ascii="Times New Roman" w:hAnsi="Times New Roman" w:cs="Times New Roman" w:eastAsia="SimSun"/>
          <w:color w:val="174F4B"/>
          <w:lang w:val="en-AU"/>
        </w:rPr>
        <w:t>Seven Expedient Means | Seven preparatory stages towards direct insight: three broad stages of worthiness followed by Warmth, Summit, Acceptance, and Supreme Attribute.</w:t>
      </w:r>
    </w:p>
    <w:p>
      <w:pPr>
        <w:pStyle w:val="PairVietnamese"/>
        <w:keepLines/>
      </w:pPr>
      <w:r>
        <w:rPr>
          <w:rFonts w:ascii="Times New Roman" w:hAnsi="Times New Roman" w:cs="Times New Roman" w:eastAsia="SimSun"/>
          <w:color w:val="7B4B2A"/>
          <w:lang w:val="vi-VN"/>
        </w:rPr>
        <w:t xml:space="preserve">Seven Expedient Means; </w:t>
      </w:r>
      <w:r>
        <w:rPr>
          <w:rFonts w:ascii="Times New Roman" w:hAnsi="Times New Roman" w:cs="Times New Roman" w:eastAsia="SimSun"/>
          <w:b/>
          <w:color w:val="7B4B2A"/>
          <w:lang w:val="vi-VN"/>
        </w:rPr>
        <w:t>bảy phương tiện; thất phương tiện</w:t>
      </w:r>
      <w:r>
        <w:rPr>
          <w:rFonts w:ascii="Times New Roman" w:hAnsi="Times New Roman" w:cs="Times New Roman" w:eastAsia="SimSun"/>
          <w:color w:val="7B4B2A"/>
          <w:lang w:val="vi-VN"/>
        </w:rPr>
        <w:t xml:space="preserve"> | Bảy giai đoạn chuẩn bị hướng đến tuệ giác trực tiếp: ba giai đoạn hiền vị khái quát, tiếp theo là Noãn, Đảnh, Nhẫn và Thế đệ nhất.</w:t>
      </w:r>
    </w:p>
    <w:p>
      <w:pPr>
        <w:pStyle w:val="PairEnglish"/>
        <w:keepLines/>
      </w:pPr>
      <w:r>
        <w:rPr>
          <w:rFonts w:ascii="Times New Roman" w:hAnsi="Times New Roman" w:cs="Times New Roman" w:eastAsia="SimSun"/>
          <w:color w:val="174F4B"/>
          <w:lang w:val="en-AU"/>
        </w:rPr>
        <w:t>Seven Factors or Limbs of Awakening | Mindfulness, investigation, energy, joy, tranquility, concentration, and equanimity – qualities cultivated together as awakening develops.</w:t>
      </w:r>
    </w:p>
    <w:p>
      <w:pPr>
        <w:pStyle w:val="PairVietnamese"/>
        <w:keepLines/>
      </w:pPr>
      <w:r>
        <w:rPr>
          <w:rFonts w:ascii="Times New Roman" w:hAnsi="Times New Roman" w:cs="Times New Roman" w:eastAsia="SimSun"/>
          <w:color w:val="7B4B2A"/>
          <w:lang w:val="vi-VN"/>
        </w:rPr>
        <w:t xml:space="preserve">Seven Factors or Limbs of Awakening; </w:t>
      </w:r>
      <w:r>
        <w:rPr>
          <w:rFonts w:ascii="Times New Roman" w:hAnsi="Times New Roman" w:cs="Times New Roman" w:eastAsia="SimSun"/>
          <w:b/>
          <w:color w:val="7B4B2A"/>
          <w:lang w:val="vi-VN"/>
        </w:rPr>
        <w:t>bảy giác chi</w:t>
      </w:r>
      <w:r>
        <w:rPr>
          <w:rFonts w:ascii="Times New Roman" w:hAnsi="Times New Roman" w:cs="Times New Roman" w:eastAsia="SimSun"/>
          <w:color w:val="7B4B2A"/>
          <w:lang w:val="vi-VN"/>
        </w:rPr>
        <w:t xml:space="preserve"> | Niệm, trạch pháp, tinh tấn, hỷ, khinh an, định và xả, là những phẩm chất được vun bồi cùng nhau khi giác ngộ phát triển.</w:t>
      </w:r>
    </w:p>
    <w:p>
      <w:pPr>
        <w:pStyle w:val="PairEnglish"/>
        <w:keepLines/>
      </w:pPr>
      <w:r>
        <w:rPr>
          <w:rFonts w:ascii="Times New Roman" w:hAnsi="Times New Roman" w:cs="Times New Roman" w:eastAsia="SimSun"/>
          <w:color w:val="174F4B"/>
          <w:lang w:val="en-AU"/>
        </w:rPr>
        <w:t>Seven Kinds of Mind | The seven attitudes listed in Scroll One: remorse and shame, fear of consequences, dispassion, bodhi mind, equality towards friends and foes, gratitude for the Buddha’s kindness, and understanding the empty nature of transgressions.</w:t>
      </w:r>
    </w:p>
    <w:p>
      <w:pPr>
        <w:pStyle w:val="PairVietnamese"/>
        <w:keepLines/>
      </w:pPr>
      <w:r>
        <w:rPr>
          <w:rFonts w:ascii="Times New Roman" w:hAnsi="Times New Roman" w:cs="Times New Roman" w:eastAsia="SimSun"/>
          <w:color w:val="7B4B2A"/>
          <w:lang w:val="vi-VN"/>
        </w:rPr>
        <w:t xml:space="preserve">Seven Kinds of Mind; </w:t>
      </w:r>
      <w:r>
        <w:rPr>
          <w:rFonts w:ascii="Times New Roman" w:hAnsi="Times New Roman" w:cs="Times New Roman" w:eastAsia="SimSun"/>
          <w:b/>
          <w:color w:val="7B4B2A"/>
          <w:lang w:val="vi-VN"/>
        </w:rPr>
        <w:t>bảy thứ tâm</w:t>
      </w:r>
      <w:r>
        <w:rPr>
          <w:rFonts w:ascii="Times New Roman" w:hAnsi="Times New Roman" w:cs="Times New Roman" w:eastAsia="SimSun"/>
          <w:color w:val="7B4B2A"/>
          <w:lang w:val="vi-VN"/>
        </w:rPr>
        <w:t xml:space="preserve"> | Bảy thái độ được liệt kê trong Quyển Một: hổ thẹn, sợ hậu quả, nhàm lìa, tâm Bồ-đề, bình đẳng với thân và oán, báo ân Đức Phật và hiểu tánh không của tội lỗi.</w:t>
      </w:r>
    </w:p>
    <w:p>
      <w:pPr>
        <w:pStyle w:val="PairEnglish"/>
        <w:keepLines/>
      </w:pPr>
      <w:r>
        <w:rPr>
          <w:rFonts w:ascii="Times New Roman" w:hAnsi="Times New Roman" w:cs="Times New Roman" w:eastAsia="SimSun"/>
          <w:color w:val="174F4B"/>
          <w:lang w:val="en-AU"/>
        </w:rPr>
        <w:t>Seven limbs of complete precepts | The seven bodily and verbal branches of ethical conduct: not killing, stealing, or engageing in sexual misconduct, and not using false, divisive, harsh, or frivolous speech. They are the first seven of the Ten Wholesome Deeds; the remaining three concern the mind.</w:t>
      </w:r>
    </w:p>
    <w:p>
      <w:pPr>
        <w:pStyle w:val="PairVietnamese"/>
        <w:keepLines/>
      </w:pPr>
      <w:r>
        <w:rPr>
          <w:rFonts w:ascii="Times New Roman" w:hAnsi="Times New Roman" w:cs="Times New Roman" w:eastAsia="SimSun"/>
          <w:color w:val="7B4B2A"/>
          <w:lang w:val="vi-VN"/>
        </w:rPr>
        <w:t xml:space="preserve">Seven limbs of complete precepts; </w:t>
      </w:r>
      <w:r>
        <w:rPr>
          <w:rFonts w:ascii="Times New Roman" w:hAnsi="Times New Roman" w:cs="Times New Roman" w:eastAsia="SimSun"/>
          <w:b/>
          <w:color w:val="7B4B2A"/>
          <w:lang w:val="vi-VN"/>
        </w:rPr>
        <w:t>bảy chi giới trọn vẹn</w:t>
      </w:r>
      <w:r>
        <w:rPr>
          <w:rFonts w:ascii="Times New Roman" w:hAnsi="Times New Roman" w:cs="Times New Roman" w:eastAsia="SimSun"/>
          <w:color w:val="7B4B2A"/>
          <w:lang w:val="vi-VN"/>
        </w:rPr>
        <w:t xml:space="preserve"> | Bảy chi đạo đức thuộc thân và khẩu: không sát sanh, trộm cắp hay tà dâm, và không nói dối, nói chia rẽ, nói lời thô ác hay nói lời phù phiếm. Đây là bảy chi đầu của Mười nghiệp lành; ba chi còn lại thuộc về ý.</w:t>
      </w:r>
    </w:p>
    <w:p>
      <w:pPr>
        <w:pStyle w:val="PairEnglish"/>
        <w:keepLines/>
      </w:pPr>
      <w:r>
        <w:rPr>
          <w:rFonts w:ascii="Times New Roman" w:hAnsi="Times New Roman" w:cs="Times New Roman" w:eastAsia="SimSun"/>
          <w:color w:val="174F4B"/>
          <w:lang w:val="en-AU"/>
        </w:rPr>
        <w:t>Seven Outflows | A technical list concerning ways defilements continue to “leak” through unguarded living and ways they are abandoned. The PDF names the group but does not give its seven members.</w:t>
      </w:r>
    </w:p>
    <w:p>
      <w:pPr>
        <w:pStyle w:val="PairVietnamese"/>
        <w:keepLines/>
      </w:pPr>
      <w:r>
        <w:rPr>
          <w:rFonts w:ascii="Times New Roman" w:hAnsi="Times New Roman" w:cs="Times New Roman" w:eastAsia="SimSun"/>
          <w:color w:val="7B4B2A"/>
          <w:lang w:val="vi-VN"/>
        </w:rPr>
        <w:t xml:space="preserve">Seven Outflows; </w:t>
      </w:r>
      <w:r>
        <w:rPr>
          <w:rFonts w:ascii="Times New Roman" w:hAnsi="Times New Roman" w:cs="Times New Roman" w:eastAsia="SimSun"/>
          <w:b/>
          <w:color w:val="7B4B2A"/>
          <w:lang w:val="vi-VN"/>
        </w:rPr>
        <w:t>bảy lậu</w:t>
      </w:r>
      <w:r>
        <w:rPr>
          <w:rFonts w:ascii="Times New Roman" w:hAnsi="Times New Roman" w:cs="Times New Roman" w:eastAsia="SimSun"/>
          <w:color w:val="7B4B2A"/>
          <w:lang w:val="vi-VN"/>
        </w:rPr>
        <w:t xml:space="preserve"> | Một danh sách chuyên môn về những cách cấu uế tiếp tục “rò rỉ” qua đời sống không phòng hộ và những cách chúng được đoạn trừ. Tệp PDF nêu tên nhóm nhưng không cho biết bảy thành phần.</w:t>
      </w:r>
    </w:p>
    <w:p>
      <w:pPr>
        <w:pStyle w:val="PairEnglish"/>
        <w:keepLines/>
      </w:pPr>
      <w:r>
        <w:rPr>
          <w:rFonts w:ascii="Times New Roman" w:hAnsi="Times New Roman" w:cs="Times New Roman" w:eastAsia="SimSun"/>
          <w:color w:val="174F4B"/>
          <w:lang w:val="en-AU"/>
        </w:rPr>
        <w:t>Seven Purities; Lotus of Seven Purities | Seven linked purifications: ethical conduct, mind, view, overcoming doubt, knowing what is and is not the path, knowing the course of practice, and liberating knowledge that severs defilement. The lotus is a poetic image for these purities unfolding through practice.</w:t>
      </w:r>
    </w:p>
    <w:p>
      <w:pPr>
        <w:pStyle w:val="PairVietnamese"/>
        <w:keepLines/>
      </w:pPr>
      <w:r>
        <w:rPr>
          <w:rFonts w:ascii="Times New Roman" w:hAnsi="Times New Roman" w:cs="Times New Roman" w:eastAsia="SimSun"/>
          <w:color w:val="7B4B2A"/>
          <w:lang w:val="vi-VN"/>
        </w:rPr>
        <w:t xml:space="preserve">Seven Purities; Lotus of Seven Purities; </w:t>
      </w:r>
      <w:r>
        <w:rPr>
          <w:rFonts w:ascii="Times New Roman" w:hAnsi="Times New Roman" w:cs="Times New Roman" w:eastAsia="SimSun"/>
          <w:b/>
          <w:color w:val="7B4B2A"/>
          <w:lang w:val="vi-VN"/>
        </w:rPr>
        <w:t>bảy thanh tịnh; hoa sen bảy thanh tịnh</w:t>
      </w:r>
      <w:r>
        <w:rPr>
          <w:rFonts w:ascii="Times New Roman" w:hAnsi="Times New Roman" w:cs="Times New Roman" w:eastAsia="SimSun"/>
          <w:color w:val="7B4B2A"/>
          <w:lang w:val="vi-VN"/>
        </w:rPr>
        <w:t xml:space="preserve"> | Bảy sự thanh tịnh liên kết: giới hạnh, tâm, kiến, vượt qua hoài nghi, biết điều gì là đạo và phi đạo, biết tiến trình tu tập, và tri kiến giải thoát cắt đứt cấu uế. Hoa sen là hình ảnh thi ca cho những sự thanh tịnh này nở ra qua tu tập.</w:t>
      </w:r>
    </w:p>
    <w:p>
      <w:pPr>
        <w:pStyle w:val="PairEnglish"/>
        <w:keepLines/>
      </w:pPr>
      <w:r>
        <w:rPr>
          <w:rFonts w:ascii="Times New Roman" w:hAnsi="Times New Roman" w:cs="Times New Roman" w:eastAsia="SimSun"/>
          <w:color w:val="174F4B"/>
          <w:lang w:val="en-AU"/>
        </w:rPr>
        <w:t>Seven Tendencies | Latent inclinations towards sensual desire, aversion, views, doubt, conceit, craving for continued existence, and ignorance.</w:t>
      </w:r>
    </w:p>
    <w:p>
      <w:pPr>
        <w:pStyle w:val="PairVietnamese"/>
        <w:keepLines/>
      </w:pPr>
      <w:r>
        <w:rPr>
          <w:rFonts w:ascii="Times New Roman" w:hAnsi="Times New Roman" w:cs="Times New Roman" w:eastAsia="SimSun"/>
          <w:color w:val="7B4B2A"/>
          <w:lang w:val="vi-VN"/>
        </w:rPr>
        <w:t xml:space="preserve">Seven Tendencies; </w:t>
      </w:r>
      <w:r>
        <w:rPr>
          <w:rFonts w:ascii="Times New Roman" w:hAnsi="Times New Roman" w:cs="Times New Roman" w:eastAsia="SimSun"/>
          <w:b/>
          <w:color w:val="7B4B2A"/>
          <w:lang w:val="vi-VN"/>
        </w:rPr>
        <w:t>bảy tuỳ miên</w:t>
      </w:r>
      <w:r>
        <w:rPr>
          <w:rFonts w:ascii="Times New Roman" w:hAnsi="Times New Roman" w:cs="Times New Roman" w:eastAsia="SimSun"/>
          <w:color w:val="7B4B2A"/>
          <w:lang w:val="vi-VN"/>
        </w:rPr>
        <w:t xml:space="preserve"> | Những khuynh hướng tiềm ẩn hướng đến tham dục, chống đối, kiến chấp, hoài nghi, kiêu mạn, tham ái tiếp tục hiện hữu và vô minh.</w:t>
      </w:r>
    </w:p>
    <w:p>
      <w:pPr>
        <w:pStyle w:val="PairEnglish"/>
        <w:keepLines/>
      </w:pPr>
      <w:r>
        <w:rPr>
          <w:rFonts w:ascii="Times New Roman" w:hAnsi="Times New Roman" w:cs="Times New Roman" w:eastAsia="SimSun"/>
          <w:color w:val="174F4B"/>
          <w:lang w:val="en-AU"/>
        </w:rPr>
        <w:t>Seven Treasures | A conventional set of precious materials, often including gold, silver, crystal, beryl, coral or pearl, and other gems; the exact list varies.</w:t>
      </w:r>
    </w:p>
    <w:p>
      <w:pPr>
        <w:pStyle w:val="PairVietnamese"/>
        <w:keepLines/>
      </w:pPr>
      <w:r>
        <w:rPr>
          <w:rFonts w:ascii="Times New Roman" w:hAnsi="Times New Roman" w:cs="Times New Roman" w:eastAsia="SimSun"/>
          <w:color w:val="7B4B2A"/>
          <w:lang w:val="vi-VN"/>
        </w:rPr>
        <w:t xml:space="preserve">Seven Treasures; </w:t>
      </w:r>
      <w:r>
        <w:rPr>
          <w:rFonts w:ascii="Times New Roman" w:hAnsi="Times New Roman" w:cs="Times New Roman" w:eastAsia="SimSun"/>
          <w:b/>
          <w:color w:val="7B4B2A"/>
          <w:lang w:val="vi-VN"/>
        </w:rPr>
        <w:t>bảy báu</w:t>
      </w:r>
      <w:r>
        <w:rPr>
          <w:rFonts w:ascii="Times New Roman" w:hAnsi="Times New Roman" w:cs="Times New Roman" w:eastAsia="SimSun"/>
          <w:color w:val="7B4B2A"/>
          <w:lang w:val="vi-VN"/>
        </w:rPr>
        <w:t xml:space="preserve"> | Bộ vật liệu quý theo quy ước, thường gồm vàng, bạc, pha lê, lưu ly, san hô hay ngọc trai và các châu báu khác; danh sách chính xác thay đổi.</w:t>
      </w:r>
    </w:p>
    <w:p>
      <w:pPr>
        <w:pStyle w:val="PairEnglish"/>
        <w:keepLines/>
      </w:pPr>
      <w:r>
        <w:rPr>
          <w:rFonts w:ascii="Times New Roman" w:hAnsi="Times New Roman" w:cs="Times New Roman" w:eastAsia="SimSun"/>
          <w:color w:val="174F4B"/>
          <w:lang w:val="en-AU"/>
        </w:rPr>
        <w:t>Six Consciousnesses | Visual, auditory, olfactory, taste, touch, and mental consciousness arising when a sense organ meets its object.</w:t>
      </w:r>
    </w:p>
    <w:p>
      <w:pPr>
        <w:pStyle w:val="PairVietnamese"/>
        <w:keepLines/>
      </w:pPr>
      <w:r>
        <w:rPr>
          <w:rFonts w:ascii="Times New Roman" w:hAnsi="Times New Roman" w:cs="Times New Roman" w:eastAsia="SimSun"/>
          <w:color w:val="7B4B2A"/>
          <w:lang w:val="vi-VN"/>
        </w:rPr>
        <w:t xml:space="preserve">Six Consciousnesses; </w:t>
      </w:r>
      <w:r>
        <w:rPr>
          <w:rFonts w:ascii="Times New Roman" w:hAnsi="Times New Roman" w:cs="Times New Roman" w:eastAsia="SimSun"/>
          <w:b/>
          <w:color w:val="7B4B2A"/>
          <w:lang w:val="vi-VN"/>
        </w:rPr>
        <w:t>sáu thức</w:t>
      </w:r>
      <w:r>
        <w:rPr>
          <w:rFonts w:ascii="Times New Roman" w:hAnsi="Times New Roman" w:cs="Times New Roman" w:eastAsia="SimSun"/>
          <w:color w:val="7B4B2A"/>
          <w:lang w:val="vi-VN"/>
        </w:rPr>
        <w:t xml:space="preserve"> | Nhãn thức, nhĩ thức, tỷ thức, thiệt thức, thân thức và ý thức sanh khởi khi một căn gặp đối tượng của nó.</w:t>
      </w:r>
    </w:p>
    <w:p>
      <w:pPr>
        <w:pStyle w:val="PairEnglish"/>
        <w:keepLines/>
      </w:pPr>
      <w:r>
        <w:rPr>
          <w:rFonts w:ascii="Times New Roman" w:hAnsi="Times New Roman" w:cs="Times New Roman" w:eastAsia="SimSun"/>
          <w:color w:val="174F4B"/>
          <w:lang w:val="en-AU"/>
        </w:rPr>
        <w:t>Six Dusts; six sense objects | Sights, sounds, smells, tastes, tangible objects, and mental objects. “Dusts” suggests that attachment to them can cloud the mind; the objects are not inherently evil.</w:t>
      </w:r>
    </w:p>
    <w:p>
      <w:pPr>
        <w:pStyle w:val="PairVietnamese"/>
        <w:keepLines/>
      </w:pPr>
      <w:r>
        <w:rPr>
          <w:rFonts w:ascii="Times New Roman" w:hAnsi="Times New Roman" w:cs="Times New Roman" w:eastAsia="SimSun"/>
          <w:color w:val="7B4B2A"/>
          <w:lang w:val="vi-VN"/>
        </w:rPr>
        <w:t xml:space="preserve">Six Dusts; six sense objects; </w:t>
      </w:r>
      <w:r>
        <w:rPr>
          <w:rFonts w:ascii="Times New Roman" w:hAnsi="Times New Roman" w:cs="Times New Roman" w:eastAsia="SimSun"/>
          <w:b/>
          <w:color w:val="7B4B2A"/>
          <w:lang w:val="vi-VN"/>
        </w:rPr>
        <w:t>sáu trần; sáu đối tượng giác quan</w:t>
      </w:r>
      <w:r>
        <w:rPr>
          <w:rFonts w:ascii="Times New Roman" w:hAnsi="Times New Roman" w:cs="Times New Roman" w:eastAsia="SimSun"/>
          <w:color w:val="7B4B2A"/>
          <w:lang w:val="vi-VN"/>
        </w:rPr>
        <w:t xml:space="preserve"> | Sắc, thanh, hương, vị, xúc và pháp. “Trần” gợi rằng chấp trước vào chúng có thể làm tâm mờ đục; bản thân các đối tượng không vốn xấu ác.</w:t>
      </w:r>
    </w:p>
    <w:p>
      <w:pPr>
        <w:pStyle w:val="PairEnglish"/>
        <w:keepLines/>
      </w:pPr>
      <w:r>
        <w:rPr>
          <w:rFonts w:ascii="Times New Roman" w:hAnsi="Times New Roman" w:cs="Times New Roman" w:eastAsia="SimSun"/>
          <w:color w:val="174F4B"/>
          <w:lang w:val="en-AU"/>
        </w:rPr>
        <w:t>Six Emotions; Six Perceptions; Six Sensations; Six Volitions; Six Passions; Six Doubts | Several sixfold analyses of how experience is noticed, felt, interpreted, intended, craved, or doubted through the six senses. The PDF names these technical groups without listing each set.</w:t>
      </w:r>
    </w:p>
    <w:p>
      <w:pPr>
        <w:pStyle w:val="PairVietnamese"/>
        <w:keepLines/>
      </w:pPr>
      <w:r>
        <w:rPr>
          <w:rFonts w:ascii="Times New Roman" w:hAnsi="Times New Roman" w:cs="Times New Roman" w:eastAsia="SimSun"/>
          <w:color w:val="7B4B2A"/>
          <w:lang w:val="vi-VN"/>
        </w:rPr>
        <w:t xml:space="preserve">Six Emotions; Six Perceptions; Six Sensations; Six Volitions; Six Passions; Six Doubts; </w:t>
      </w:r>
      <w:r>
        <w:rPr>
          <w:rFonts w:ascii="Times New Roman" w:hAnsi="Times New Roman" w:cs="Times New Roman" w:eastAsia="SimSun"/>
          <w:b/>
          <w:color w:val="7B4B2A"/>
          <w:lang w:val="vi-VN"/>
        </w:rPr>
        <w:t>sáu cảm xúc; sáu nhận biết; sáu cảm thọ; sáu tác ý; sáu tham ái; sáu hoài nghi</w:t>
      </w:r>
      <w:r>
        <w:rPr>
          <w:rFonts w:ascii="Times New Roman" w:hAnsi="Times New Roman" w:cs="Times New Roman" w:eastAsia="SimSun"/>
          <w:color w:val="7B4B2A"/>
          <w:lang w:val="vi-VN"/>
        </w:rPr>
        <w:t xml:space="preserve"> | Một số cách phân tích sáu phần về cách trải nghiệm được nhận ra, cảm nhận, diễn giải, tác ý, tham muốn hoặc hoài nghi qua sáu căn. Tệp PDF nêu tên các nhóm chuyên môn này mà không liệt kê từng bộ.</w:t>
      </w:r>
    </w:p>
    <w:p>
      <w:pPr>
        <w:pStyle w:val="PairEnglish"/>
        <w:keepLines/>
      </w:pPr>
      <w:r>
        <w:rPr>
          <w:rFonts w:ascii="Times New Roman" w:hAnsi="Times New Roman" w:cs="Times New Roman" w:eastAsia="SimSun"/>
          <w:color w:val="174F4B"/>
          <w:lang w:val="en-AU"/>
        </w:rPr>
        <w:t>Six Faculties; six sense organs; six senses | Eye, ear, nose, tongue, body, and mind – the six capacities through which experience occurs. Each has its object and consciousness: eye–forms–visual consciousness, ear–sounds–auditory consciousness, nose–odours–olfactory consciousness, tongue–tastes–taste consciousness, body–tangible objects–tactile consciousness, and mind–mental objects–mental consciousness.</w:t>
      </w:r>
    </w:p>
    <w:p>
      <w:pPr>
        <w:pStyle w:val="PairVietnamese"/>
        <w:keepLines/>
      </w:pPr>
      <w:r>
        <w:rPr>
          <w:rFonts w:ascii="Times New Roman" w:hAnsi="Times New Roman" w:cs="Times New Roman" w:eastAsia="SimSun"/>
          <w:color w:val="7B4B2A"/>
          <w:lang w:val="vi-VN"/>
        </w:rPr>
        <w:t xml:space="preserve">Six Faculties; six sense organs; six senses; </w:t>
      </w:r>
      <w:r>
        <w:rPr>
          <w:rFonts w:ascii="Times New Roman" w:hAnsi="Times New Roman" w:cs="Times New Roman" w:eastAsia="SimSun"/>
          <w:b/>
          <w:color w:val="7B4B2A"/>
          <w:lang w:val="vi-VN"/>
        </w:rPr>
        <w:t>sáu căn; sáu giác quan</w:t>
      </w:r>
      <w:r>
        <w:rPr>
          <w:rFonts w:ascii="Times New Roman" w:hAnsi="Times New Roman" w:cs="Times New Roman" w:eastAsia="SimSun"/>
          <w:color w:val="7B4B2A"/>
          <w:lang w:val="vi-VN"/>
        </w:rPr>
        <w:t xml:space="preserve"> | Mắt, tai, mũi, lưỡi, thân và ý, là sáu năng lực qua đó trải nghiệm xảy ra. Mỗi căn có đối tượng và thức tương ứng: mắt–hình sắc–nhãn thức, tai–âm thanh–nhĩ thức, mũi–mùi–tỷ thức, lưỡi–vị–thiệt thức, thân–vật xúc chạm–thân thức, và ý–pháp–ý thức.</w:t>
      </w:r>
    </w:p>
    <w:p>
      <w:pPr>
        <w:pStyle w:val="PairEnglish"/>
        <w:keepLines/>
      </w:pPr>
      <w:r>
        <w:rPr>
          <w:rFonts w:ascii="Times New Roman" w:hAnsi="Times New Roman" w:cs="Times New Roman" w:eastAsia="SimSun"/>
          <w:color w:val="174F4B"/>
          <w:lang w:val="en-AU"/>
        </w:rPr>
        <w:t>Six fasting days; three long fasting periods | Traditional lay observance times for stricter precepts, vegetarian practice, repentance, and merit-making: six days each lunar month and three longer periods during the year. Calendrical details vary.</w:t>
      </w:r>
    </w:p>
    <w:p>
      <w:pPr>
        <w:pStyle w:val="PairVietnamese"/>
        <w:keepLines/>
      </w:pPr>
      <w:r>
        <w:rPr>
          <w:rFonts w:ascii="Times New Roman" w:hAnsi="Times New Roman" w:cs="Times New Roman" w:eastAsia="SimSun"/>
          <w:color w:val="7B4B2A"/>
          <w:lang w:val="vi-VN"/>
        </w:rPr>
        <w:t xml:space="preserve">Six fasting days; three long fasting periods; </w:t>
      </w:r>
      <w:r>
        <w:rPr>
          <w:rFonts w:ascii="Times New Roman" w:hAnsi="Times New Roman" w:cs="Times New Roman" w:eastAsia="SimSun"/>
          <w:b/>
          <w:color w:val="7B4B2A"/>
          <w:lang w:val="vi-VN"/>
        </w:rPr>
        <w:t>sáu ngày trai; ba kỳ trường trai</w:t>
      </w:r>
      <w:r>
        <w:rPr>
          <w:rFonts w:ascii="Times New Roman" w:hAnsi="Times New Roman" w:cs="Times New Roman" w:eastAsia="SimSun"/>
          <w:color w:val="7B4B2A"/>
          <w:lang w:val="vi-VN"/>
        </w:rPr>
        <w:t xml:space="preserve"> | Những thời gian hành trì truyền thống dành cho người tại gia giữ giới nghiêm hơn, ăn chay, sám hối và làm công đức: sáu ngày mỗi tháng âm lịch và ba kỳ dài hơn trong năm. Chi tiết lịch pháp thay đổi.</w:t>
      </w:r>
    </w:p>
    <w:p>
      <w:pPr>
        <w:pStyle w:val="PairEnglish"/>
        <w:keepLines/>
      </w:pPr>
      <w:r>
        <w:rPr>
          <w:rFonts w:ascii="Times New Roman" w:hAnsi="Times New Roman" w:cs="Times New Roman" w:eastAsia="SimSun"/>
          <w:color w:val="174F4B"/>
          <w:lang w:val="en-AU"/>
        </w:rPr>
        <w:t>Six Pāramitās; Six Perfections | Generosity, ethical discipline, patience, diligent effort, meditative concentration, and wisdom, cultivated for the benefit of all beings.</w:t>
      </w:r>
    </w:p>
    <w:p>
      <w:pPr>
        <w:pStyle w:val="PairVietnamese"/>
        <w:keepLines/>
      </w:pPr>
      <w:r>
        <w:rPr>
          <w:rFonts w:ascii="Times New Roman" w:hAnsi="Times New Roman" w:cs="Times New Roman" w:eastAsia="SimSun"/>
          <w:color w:val="7B4B2A"/>
          <w:lang w:val="vi-VN"/>
        </w:rPr>
        <w:t xml:space="preserve">Six Pāramitās; Six Perfections; </w:t>
      </w:r>
      <w:r>
        <w:rPr>
          <w:rFonts w:ascii="Times New Roman" w:hAnsi="Times New Roman" w:cs="Times New Roman" w:eastAsia="SimSun"/>
          <w:b/>
          <w:color w:val="7B4B2A"/>
          <w:lang w:val="vi-VN"/>
        </w:rPr>
        <w:t>sáu ba-la-mật; sáu pháp viên mãn</w:t>
      </w:r>
      <w:r>
        <w:rPr>
          <w:rFonts w:ascii="Times New Roman" w:hAnsi="Times New Roman" w:cs="Times New Roman" w:eastAsia="SimSun"/>
          <w:color w:val="7B4B2A"/>
          <w:lang w:val="vi-VN"/>
        </w:rPr>
        <w:t xml:space="preserve"> | Bố thí, trì giới, nhẫn nhục, tinh tấn, thiền định và trí tuệ, được vun bồi vì lợi ích của tất cả chúng sanh.</w:t>
      </w:r>
    </w:p>
    <w:p>
      <w:pPr>
        <w:pStyle w:val="PairEnglish"/>
        <w:keepLines/>
      </w:pPr>
      <w:r>
        <w:rPr>
          <w:rFonts w:ascii="Times New Roman" w:hAnsi="Times New Roman" w:cs="Times New Roman" w:eastAsia="SimSun"/>
          <w:color w:val="174F4B"/>
          <w:lang w:val="en-AU"/>
        </w:rPr>
        <w:t>Six points of reverent harmony | Communal harmony in bodily conduct, speech, thought, ethical discipline, understanding, and fair sharing of material support.</w:t>
      </w:r>
    </w:p>
    <w:p>
      <w:pPr>
        <w:pStyle w:val="PairVietnamese"/>
        <w:keepLines/>
      </w:pPr>
      <w:r>
        <w:rPr>
          <w:rFonts w:ascii="Times New Roman" w:hAnsi="Times New Roman" w:cs="Times New Roman" w:eastAsia="SimSun"/>
          <w:color w:val="7B4B2A"/>
          <w:lang w:val="vi-VN"/>
        </w:rPr>
        <w:t xml:space="preserve">Six points of reverent harmony; </w:t>
      </w:r>
      <w:r>
        <w:rPr>
          <w:rFonts w:ascii="Times New Roman" w:hAnsi="Times New Roman" w:cs="Times New Roman" w:eastAsia="SimSun"/>
          <w:b/>
          <w:color w:val="7B4B2A"/>
          <w:lang w:val="vi-VN"/>
        </w:rPr>
        <w:t>sáu pháp hoà kính</w:t>
      </w:r>
      <w:r>
        <w:rPr>
          <w:rFonts w:ascii="Times New Roman" w:hAnsi="Times New Roman" w:cs="Times New Roman" w:eastAsia="SimSun"/>
          <w:color w:val="7B4B2A"/>
          <w:lang w:val="vi-VN"/>
        </w:rPr>
        <w:t xml:space="preserve"> | Sự hoà hợp cộng đồng trong hành vi thân thể, lời nói, ý nghĩ, giới hạnh, sự hiểu biết và việc chia sẻ công bằng sự hỗ trợ vật chất.</w:t>
      </w:r>
    </w:p>
    <w:p>
      <w:pPr>
        <w:pStyle w:val="PairEnglish"/>
        <w:keepLines/>
      </w:pPr>
      <w:r>
        <w:rPr>
          <w:rFonts w:ascii="Times New Roman" w:hAnsi="Times New Roman" w:cs="Times New Roman" w:eastAsia="SimSun"/>
          <w:color w:val="174F4B"/>
          <w:lang w:val="en-AU"/>
        </w:rPr>
        <w:t>Six recollections | Recollecting the Buddha, Dharma, Sangha, ethical conduct, generosity, and devas or the wholesome qualities represented by them.</w:t>
      </w:r>
    </w:p>
    <w:p>
      <w:pPr>
        <w:pStyle w:val="PairVietnamese"/>
        <w:keepLines/>
      </w:pPr>
      <w:r>
        <w:rPr>
          <w:rFonts w:ascii="Times New Roman" w:hAnsi="Times New Roman" w:cs="Times New Roman" w:eastAsia="SimSun"/>
          <w:color w:val="7B4B2A"/>
          <w:lang w:val="vi-VN"/>
        </w:rPr>
        <w:t xml:space="preserve">Six recollections; </w:t>
      </w:r>
      <w:r>
        <w:rPr>
          <w:rFonts w:ascii="Times New Roman" w:hAnsi="Times New Roman" w:cs="Times New Roman" w:eastAsia="SimSun"/>
          <w:b/>
          <w:color w:val="7B4B2A"/>
          <w:lang w:val="vi-VN"/>
        </w:rPr>
        <w:t>sáu niệm</w:t>
      </w:r>
      <w:r>
        <w:rPr>
          <w:rFonts w:ascii="Times New Roman" w:hAnsi="Times New Roman" w:cs="Times New Roman" w:eastAsia="SimSun"/>
          <w:color w:val="7B4B2A"/>
          <w:lang w:val="vi-VN"/>
        </w:rPr>
        <w:t xml:space="preserve"> | Niệm Phật, Pháp, Tăng, giới, bố thí và chư thiên hoặc những phẩm chất lành do chư thiên biểu trưng.</w:t>
      </w:r>
    </w:p>
    <w:p>
      <w:pPr>
        <w:pStyle w:val="PairEnglish"/>
        <w:keepLines/>
      </w:pPr>
      <w:r>
        <w:rPr>
          <w:rFonts w:ascii="Times New Roman" w:hAnsi="Times New Roman" w:cs="Times New Roman" w:eastAsia="SimSun"/>
          <w:color w:val="174F4B"/>
          <w:lang w:val="en-AU"/>
        </w:rPr>
        <w:t>Six Spiritual Powers | Traditional abilities arising from advanced practice: extraordinary movement or manifestation, heavenly sight, heavenly hearing, reading minds, recalling past lives, and knowing the ending of the outflows.</w:t>
      </w:r>
    </w:p>
    <w:p>
      <w:pPr>
        <w:pStyle w:val="PairVietnamese"/>
        <w:keepLines/>
      </w:pPr>
      <w:r>
        <w:rPr>
          <w:rFonts w:ascii="Times New Roman" w:hAnsi="Times New Roman" w:cs="Times New Roman" w:eastAsia="SimSun"/>
          <w:color w:val="7B4B2A"/>
          <w:lang w:val="vi-VN"/>
        </w:rPr>
        <w:t xml:space="preserve">Six Spiritual Powers; </w:t>
      </w:r>
      <w:r>
        <w:rPr>
          <w:rFonts w:ascii="Times New Roman" w:hAnsi="Times New Roman" w:cs="Times New Roman" w:eastAsia="SimSun"/>
          <w:b/>
          <w:color w:val="7B4B2A"/>
          <w:lang w:val="vi-VN"/>
        </w:rPr>
        <w:t>sáu thần thông</w:t>
      </w:r>
      <w:r>
        <w:rPr>
          <w:rFonts w:ascii="Times New Roman" w:hAnsi="Times New Roman" w:cs="Times New Roman" w:eastAsia="SimSun"/>
          <w:color w:val="7B4B2A"/>
          <w:lang w:val="vi-VN"/>
        </w:rPr>
        <w:t xml:space="preserve"> | Những năng lực truyền thống sanh từ sự tu tập cao cấp: di chuyển hay ứng hiện phi thường, thiên nhãn, thiên nhĩ, đọc tâm, nhớ đời trước và biết sự chấm dứt các lậu hoặc.</w:t>
      </w:r>
    </w:p>
    <w:p>
      <w:pPr>
        <w:pStyle w:val="PairEnglish"/>
        <w:keepLines/>
      </w:pPr>
      <w:r>
        <w:rPr>
          <w:rFonts w:ascii="Times New Roman" w:hAnsi="Times New Roman" w:cs="Times New Roman" w:eastAsia="SimSun"/>
          <w:color w:val="174F4B"/>
          <w:lang w:val="en-AU"/>
        </w:rPr>
        <w:t>Six types of kin | A general traditional expression for one’s close family relations. Exact enumerations vary; in this liturgy it means the wider family, not six named supernatural beings.</w:t>
      </w:r>
    </w:p>
    <w:p>
      <w:pPr>
        <w:pStyle w:val="PairVietnamese"/>
        <w:keepLines/>
      </w:pPr>
      <w:r>
        <w:rPr>
          <w:rFonts w:ascii="Times New Roman" w:hAnsi="Times New Roman" w:cs="Times New Roman" w:eastAsia="SimSun"/>
          <w:color w:val="7B4B2A"/>
          <w:lang w:val="vi-VN"/>
        </w:rPr>
        <w:t xml:space="preserve">Six types of kin; </w:t>
      </w:r>
      <w:r>
        <w:rPr>
          <w:rFonts w:ascii="Times New Roman" w:hAnsi="Times New Roman" w:cs="Times New Roman" w:eastAsia="SimSun"/>
          <w:b/>
          <w:color w:val="7B4B2A"/>
          <w:lang w:val="vi-VN"/>
        </w:rPr>
        <w:t>lục thân; sáu loại thân quyến</w:t>
      </w:r>
      <w:r>
        <w:rPr>
          <w:rFonts w:ascii="Times New Roman" w:hAnsi="Times New Roman" w:cs="Times New Roman" w:eastAsia="SimSun"/>
          <w:color w:val="7B4B2A"/>
          <w:lang w:val="vi-VN"/>
        </w:rPr>
        <w:t xml:space="preserve"> | Cách nói truyền thống khái quát về các quan hệ gia đình gần gũi. Cách liệt kê chính xác thay đổi; trong nghi thức này, nó nghĩa là đại gia đình, không phải sáu chúng sanh siêu nhiên có tên riêng.</w:t>
      </w:r>
    </w:p>
    <w:p>
      <w:pPr>
        <w:pStyle w:val="PairEnglish"/>
        <w:keepLines/>
      </w:pPr>
      <w:r>
        <w:rPr>
          <w:rFonts w:ascii="Times New Roman" w:hAnsi="Times New Roman" w:cs="Times New Roman" w:eastAsia="SimSun"/>
          <w:color w:val="174F4B"/>
          <w:lang w:val="en-AU"/>
        </w:rPr>
        <w:t>Six Wondrous Gates | A meditation sequence usually explained as counting the breath, following it, stabilizing the mind, observing, turning awareness back, and purification.</w:t>
      </w:r>
    </w:p>
    <w:p>
      <w:pPr>
        <w:pStyle w:val="PairVietnamese"/>
        <w:keepLines/>
      </w:pPr>
      <w:r>
        <w:rPr>
          <w:rFonts w:ascii="Times New Roman" w:hAnsi="Times New Roman" w:cs="Times New Roman" w:eastAsia="SimSun"/>
          <w:color w:val="7B4B2A"/>
          <w:lang w:val="vi-VN"/>
        </w:rPr>
        <w:t xml:space="preserve">Six Wondrous Gates; </w:t>
      </w:r>
      <w:r>
        <w:rPr>
          <w:rFonts w:ascii="Times New Roman" w:hAnsi="Times New Roman" w:cs="Times New Roman" w:eastAsia="SimSun"/>
          <w:b/>
          <w:color w:val="7B4B2A"/>
          <w:lang w:val="vi-VN"/>
        </w:rPr>
        <w:t>Lục diệu môn</w:t>
      </w:r>
      <w:r>
        <w:rPr>
          <w:rFonts w:ascii="Times New Roman" w:hAnsi="Times New Roman" w:cs="Times New Roman" w:eastAsia="SimSun"/>
          <w:color w:val="7B4B2A"/>
          <w:lang w:val="vi-VN"/>
        </w:rPr>
        <w:t xml:space="preserve"> | Trình tự thiền thường được giải thích là đếm hơi thở, theo dõi hơi thở, an định tâm, quán sát, quay nhận biết trở lại và thanh tịnh.</w:t>
      </w:r>
    </w:p>
    <w:p>
      <w:pPr>
        <w:pStyle w:val="PairEnglish"/>
        <w:keepLines/>
      </w:pPr>
      <w:r>
        <w:rPr>
          <w:rFonts w:ascii="Times New Roman" w:hAnsi="Times New Roman" w:cs="Times New Roman" w:eastAsia="SimSun"/>
          <w:color w:val="174F4B"/>
          <w:lang w:val="en-AU"/>
        </w:rPr>
        <w:t>Sixteen improper livelihoods | An ancient list of occupations organized around harm. It includes raising or buying animals for slaughter, fishing, hunting and trapping, robbery, execution or punitive confinement, malicious divisive speech, and coercive control of animals. The underlying principle is to avoid work built on killing, cruelty, exploitation, or deliberate harm.</w:t>
      </w:r>
    </w:p>
    <w:p>
      <w:pPr>
        <w:pStyle w:val="PairVietnamese"/>
        <w:keepLines/>
      </w:pPr>
      <w:r>
        <w:rPr>
          <w:rFonts w:ascii="Times New Roman" w:hAnsi="Times New Roman" w:cs="Times New Roman" w:eastAsia="SimSun"/>
          <w:color w:val="7B4B2A"/>
          <w:lang w:val="vi-VN"/>
        </w:rPr>
        <w:t xml:space="preserve">Sixteen improper livelihoods; </w:t>
      </w:r>
      <w:r>
        <w:rPr>
          <w:rFonts w:ascii="Times New Roman" w:hAnsi="Times New Roman" w:cs="Times New Roman" w:eastAsia="SimSun"/>
          <w:b/>
          <w:color w:val="7B4B2A"/>
          <w:lang w:val="vi-VN"/>
        </w:rPr>
        <w:t>mười sáu tà mạng</w:t>
      </w:r>
      <w:r>
        <w:rPr>
          <w:rFonts w:ascii="Times New Roman" w:hAnsi="Times New Roman" w:cs="Times New Roman" w:eastAsia="SimSun"/>
          <w:color w:val="7B4B2A"/>
          <w:lang w:val="vi-VN"/>
        </w:rPr>
        <w:t xml:space="preserve"> | Danh sách nghề nghiệp cổ xưa được sắp xếp quanh sự gây hại. Danh sách gồm nuôi hoặc mua động vật để giết mổ, đánh cá, săn bắt và đặt bẫy, cướp bóc, hành quyết hay giam giữ trừng phạt, lời nói ác ý gây chia rẽ và cưỡng ép điều khiển động vật. Nguyên tắc nền tảng là tránh công việc được xây trên sát sanh, tàn ác, bóc lột hoặc cố ý gây hại.</w:t>
      </w:r>
    </w:p>
    <w:p>
      <w:pPr>
        <w:pStyle w:val="PairEnglish"/>
        <w:keepLines/>
      </w:pPr>
      <w:r>
        <w:rPr>
          <w:rFonts w:ascii="Times New Roman" w:hAnsi="Times New Roman" w:cs="Times New Roman" w:eastAsia="SimSun"/>
          <w:color w:val="174F4B"/>
          <w:lang w:val="en-AU"/>
        </w:rPr>
        <w:t>Sixteen Understandings and Views | Sixteen aspects of insight into the Four Noble Truths – four ways of understanding each truth.</w:t>
      </w:r>
    </w:p>
    <w:p>
      <w:pPr>
        <w:pStyle w:val="PairVietnamese"/>
        <w:keepLines/>
      </w:pPr>
      <w:r>
        <w:rPr>
          <w:rFonts w:ascii="Times New Roman" w:hAnsi="Times New Roman" w:cs="Times New Roman" w:eastAsia="SimSun"/>
          <w:color w:val="7B4B2A"/>
          <w:lang w:val="vi-VN"/>
        </w:rPr>
        <w:t xml:space="preserve">Sixteen Understandings and Views; </w:t>
      </w:r>
      <w:r>
        <w:rPr>
          <w:rFonts w:ascii="Times New Roman" w:hAnsi="Times New Roman" w:cs="Times New Roman" w:eastAsia="SimSun"/>
          <w:b/>
          <w:color w:val="7B4B2A"/>
          <w:lang w:val="vi-VN"/>
        </w:rPr>
        <w:t>mười sáu hành tướng quán Tứ đế</w:t>
      </w:r>
      <w:r>
        <w:rPr>
          <w:rFonts w:ascii="Times New Roman" w:hAnsi="Times New Roman" w:cs="Times New Roman" w:eastAsia="SimSun"/>
          <w:color w:val="7B4B2A"/>
          <w:lang w:val="vi-VN"/>
        </w:rPr>
        <w:t xml:space="preserve"> | Mười sáu phương diện tuệ giác về Tứ Diệu Đế, gồm bốn cách hiểu mỗi đế.</w:t>
      </w:r>
    </w:p>
    <w:p>
      <w:pPr>
        <w:pStyle w:val="PairEnglish"/>
        <w:keepLines/>
      </w:pPr>
      <w:r>
        <w:rPr>
          <w:rFonts w:ascii="Times New Roman" w:hAnsi="Times New Roman" w:cs="Times New Roman" w:eastAsia="SimSun"/>
          <w:color w:val="174F4B"/>
          <w:lang w:val="en-AU"/>
        </w:rPr>
        <w:t>Sixty-Two Views | A traditional catalogue of speculative theories about self and world, especially eternalist and annihilationist positions, treated as traps of attachment.</w:t>
      </w:r>
    </w:p>
    <w:p>
      <w:pPr>
        <w:pStyle w:val="PairVietnamese"/>
        <w:keepLines/>
      </w:pPr>
      <w:r>
        <w:rPr>
          <w:rFonts w:ascii="Times New Roman" w:hAnsi="Times New Roman" w:cs="Times New Roman" w:eastAsia="SimSun"/>
          <w:color w:val="7B4B2A"/>
          <w:lang w:val="vi-VN"/>
        </w:rPr>
        <w:t xml:space="preserve">Sixty-Two Views; </w:t>
      </w:r>
      <w:r>
        <w:rPr>
          <w:rFonts w:ascii="Times New Roman" w:hAnsi="Times New Roman" w:cs="Times New Roman" w:eastAsia="SimSun"/>
          <w:b/>
          <w:color w:val="7B4B2A"/>
          <w:lang w:val="vi-VN"/>
        </w:rPr>
        <w:t>sáu mươi hai kiến</w:t>
      </w:r>
      <w:r>
        <w:rPr>
          <w:rFonts w:ascii="Times New Roman" w:hAnsi="Times New Roman" w:cs="Times New Roman" w:eastAsia="SimSun"/>
          <w:color w:val="7B4B2A"/>
          <w:lang w:val="vi-VN"/>
        </w:rPr>
        <w:t xml:space="preserve"> | Bản liệt kê truyền thống các học thuyết suy đoán về ngã và thế giới, đặc biệt là các lập trường thường kiến và đoạn kiến, được xem là những cạm bẫy chấp trước.</w:t>
      </w:r>
    </w:p>
    <w:p>
      <w:pPr>
        <w:pStyle w:val="PairEnglish"/>
        <w:keepLines/>
      </w:pPr>
      <w:r>
        <w:rPr>
          <w:rFonts w:ascii="Times New Roman" w:hAnsi="Times New Roman" w:cs="Times New Roman" w:eastAsia="SimSun"/>
          <w:color w:val="174F4B"/>
          <w:lang w:val="en-AU"/>
        </w:rPr>
        <w:t>Spiritual response; efficacious | A perceived sign that sincere practice has met with the compassionate activity of Buddhas or bodhisattvas. “Efficacious” means believed to produce a real religious effect.</w:t>
      </w:r>
    </w:p>
    <w:p>
      <w:pPr>
        <w:pStyle w:val="PairVietnamese"/>
        <w:keepLines/>
      </w:pPr>
      <w:r>
        <w:rPr>
          <w:rFonts w:ascii="Times New Roman" w:hAnsi="Times New Roman" w:cs="Times New Roman" w:eastAsia="SimSun"/>
          <w:color w:val="7B4B2A"/>
          <w:lang w:val="vi-VN"/>
        </w:rPr>
        <w:t xml:space="preserve">Spiritual response; efficacious; </w:t>
      </w:r>
      <w:r>
        <w:rPr>
          <w:rFonts w:ascii="Times New Roman" w:hAnsi="Times New Roman" w:cs="Times New Roman" w:eastAsia="SimSun"/>
          <w:b/>
          <w:color w:val="7B4B2A"/>
          <w:lang w:val="vi-VN"/>
        </w:rPr>
        <w:t>cảm ứng; linh nghiệm</w:t>
      </w:r>
      <w:r>
        <w:rPr>
          <w:rFonts w:ascii="Times New Roman" w:hAnsi="Times New Roman" w:cs="Times New Roman" w:eastAsia="SimSun"/>
          <w:color w:val="7B4B2A"/>
          <w:lang w:val="vi-VN"/>
        </w:rPr>
        <w:t xml:space="preserve"> | Dấu hiệu được cảm nhận rằng sự tu tập chân thành đã gặp hoạt dụng từ bi của chư Phật hay chư Bồ-tát. “Linh nghiệm” nghĩa là được tin có tạo ra hiệu quả tôn giáo thật sự.</w:t>
      </w:r>
    </w:p>
    <w:p>
      <w:pPr>
        <w:pStyle w:val="PairEnglish"/>
        <w:keepLines/>
      </w:pPr>
      <w:r>
        <w:rPr>
          <w:rFonts w:ascii="Times New Roman" w:hAnsi="Times New Roman" w:cs="Times New Roman" w:eastAsia="SimSun"/>
          <w:color w:val="174F4B"/>
          <w:lang w:val="en-AU"/>
        </w:rPr>
        <w:t>Śramaṇa | A renunciant spiritual practitioner; in this Buddhist text it usually means a monk or nun.</w:t>
      </w:r>
    </w:p>
    <w:p>
      <w:pPr>
        <w:pStyle w:val="PairVietnamese"/>
        <w:keepLines/>
      </w:pPr>
      <w:r>
        <w:rPr>
          <w:rFonts w:ascii="Times New Roman" w:hAnsi="Times New Roman" w:cs="Times New Roman" w:eastAsia="SimSun"/>
          <w:color w:val="7B4B2A"/>
          <w:lang w:val="vi-VN"/>
        </w:rPr>
        <w:t xml:space="preserve">Śramaṇa; </w:t>
      </w:r>
      <w:r>
        <w:rPr>
          <w:rFonts w:ascii="Times New Roman" w:hAnsi="Times New Roman" w:cs="Times New Roman" w:eastAsia="SimSun"/>
          <w:b/>
          <w:color w:val="7B4B2A"/>
          <w:lang w:val="vi-VN"/>
        </w:rPr>
        <w:t>sa-môn</w:t>
      </w:r>
      <w:r>
        <w:rPr>
          <w:rFonts w:ascii="Times New Roman" w:hAnsi="Times New Roman" w:cs="Times New Roman" w:eastAsia="SimSun"/>
          <w:color w:val="7B4B2A"/>
          <w:lang w:val="vi-VN"/>
        </w:rPr>
        <w:t xml:space="preserve"> | Người xuất gia tìm cầu tâm linh; trong bản văn Phật giáo này, thường chỉ tăng hoặc ni.</w:t>
      </w:r>
    </w:p>
    <w:p>
      <w:pPr>
        <w:pStyle w:val="PairEnglish"/>
        <w:keepLines/>
      </w:pPr>
      <w:r>
        <w:rPr>
          <w:rFonts w:ascii="Times New Roman" w:hAnsi="Times New Roman" w:cs="Times New Roman" w:eastAsia="SimSun"/>
          <w:color w:val="174F4B"/>
          <w:lang w:val="en-AU"/>
        </w:rPr>
        <w:t>Śrāvaka | Literally a “hearer”: a disciple who reaches liberation by hearing and practicing a Buddha’s teaching. Mahāyāna texts contrast this goal with the bodhisattva’s aim of full Buddhahood.</w:t>
      </w:r>
    </w:p>
    <w:p>
      <w:pPr>
        <w:pStyle w:val="PairVietnamese"/>
        <w:keepLines/>
      </w:pPr>
      <w:r>
        <w:rPr>
          <w:rFonts w:ascii="Times New Roman" w:hAnsi="Times New Roman" w:cs="Times New Roman" w:eastAsia="SimSun"/>
          <w:color w:val="7B4B2A"/>
          <w:lang w:val="vi-VN"/>
        </w:rPr>
        <w:t xml:space="preserve">Śrāvaka; </w:t>
      </w:r>
      <w:r>
        <w:rPr>
          <w:rFonts w:ascii="Times New Roman" w:hAnsi="Times New Roman" w:cs="Times New Roman" w:eastAsia="SimSun"/>
          <w:b/>
          <w:color w:val="7B4B2A"/>
          <w:lang w:val="vi-VN"/>
        </w:rPr>
        <w:t>Thanh văn</w:t>
      </w:r>
      <w:r>
        <w:rPr>
          <w:rFonts w:ascii="Times New Roman" w:hAnsi="Times New Roman" w:cs="Times New Roman" w:eastAsia="SimSun"/>
          <w:color w:val="7B4B2A"/>
          <w:lang w:val="vi-VN"/>
        </w:rPr>
        <w:t xml:space="preserve"> | Nghĩa đen là “người nghe”: vị đệ tử đạt giải thoát bằng cách nghe và thực hành giáo pháp của một vị Phật. Kinh Đại thừa đối chiếu mục tiêu này với nguyện vọng thành Phật viên mãn của Bồ-tát.</w:t>
      </w:r>
    </w:p>
    <w:p>
      <w:pPr>
        <w:pStyle w:val="PairEnglish"/>
        <w:keepLines/>
      </w:pPr>
      <w:r>
        <w:rPr>
          <w:rFonts w:ascii="Times New Roman" w:hAnsi="Times New Roman" w:cs="Times New Roman" w:eastAsia="SimSun"/>
          <w:color w:val="174F4B"/>
          <w:lang w:val="en-AU"/>
        </w:rPr>
        <w:t>Śrotāpanna; stream-enterer | The first of four stages of arhat awakening, at which a practitioner has entered the irreversible stream towards liberation.</w:t>
      </w:r>
    </w:p>
    <w:p>
      <w:pPr>
        <w:pStyle w:val="PairVietnamese"/>
        <w:keepLines/>
      </w:pPr>
      <w:r>
        <w:rPr>
          <w:rFonts w:ascii="Times New Roman" w:hAnsi="Times New Roman" w:cs="Times New Roman" w:eastAsia="SimSun"/>
          <w:color w:val="7B4B2A"/>
          <w:lang w:val="vi-VN"/>
        </w:rPr>
        <w:t xml:space="preserve">Śrotāpanna; stream-enterer; </w:t>
      </w:r>
      <w:r>
        <w:rPr>
          <w:rFonts w:ascii="Times New Roman" w:hAnsi="Times New Roman" w:cs="Times New Roman" w:eastAsia="SimSun"/>
          <w:b/>
          <w:color w:val="7B4B2A"/>
          <w:lang w:val="vi-VN"/>
        </w:rPr>
        <w:t>Tu-đà-hoàn; bậc Nhập lưu</w:t>
      </w:r>
      <w:r>
        <w:rPr>
          <w:rFonts w:ascii="Times New Roman" w:hAnsi="Times New Roman" w:cs="Times New Roman" w:eastAsia="SimSun"/>
          <w:color w:val="7B4B2A"/>
          <w:lang w:val="vi-VN"/>
        </w:rPr>
        <w:t xml:space="preserve"> | Bậc đầu tiên trong bốn quả vị giác ngộ A-la-hán, nơi người tu đã bước vào dòng chảy không thể đảo ngược hướng đến giải thoát.</w:t>
      </w:r>
    </w:p>
    <w:p>
      <w:pPr>
        <w:pStyle w:val="PairEnglish"/>
        <w:keepLines/>
      </w:pPr>
      <w:r>
        <w:rPr>
          <w:rFonts w:ascii="Times New Roman" w:hAnsi="Times New Roman" w:cs="Times New Roman" w:eastAsia="SimSun"/>
          <w:color w:val="174F4B"/>
          <w:lang w:val="en-AU"/>
        </w:rPr>
        <w:t>Stūpa | A sacred mound or monument that enshrines relics, scriptures, or associations with a Buddha or other revered teacher.</w:t>
      </w:r>
    </w:p>
    <w:p>
      <w:pPr>
        <w:pStyle w:val="PairVietnamese"/>
        <w:keepLines/>
      </w:pPr>
      <w:r>
        <w:rPr>
          <w:rFonts w:ascii="Times New Roman" w:hAnsi="Times New Roman" w:cs="Times New Roman" w:eastAsia="SimSun"/>
          <w:color w:val="7B4B2A"/>
          <w:lang w:val="vi-VN"/>
        </w:rPr>
        <w:t xml:space="preserve">Stūpa; </w:t>
      </w:r>
      <w:r>
        <w:rPr>
          <w:rFonts w:ascii="Times New Roman" w:hAnsi="Times New Roman" w:cs="Times New Roman" w:eastAsia="SimSun"/>
          <w:b/>
          <w:color w:val="7B4B2A"/>
          <w:lang w:val="vi-VN"/>
        </w:rPr>
        <w:t>bảo tháp</w:t>
      </w:r>
      <w:r>
        <w:rPr>
          <w:rFonts w:ascii="Times New Roman" w:hAnsi="Times New Roman" w:cs="Times New Roman" w:eastAsia="SimSun"/>
          <w:color w:val="7B4B2A"/>
          <w:lang w:val="vi-VN"/>
        </w:rPr>
        <w:t xml:space="preserve"> | Gò hay công trình thiêng liêng tôn trí xá-lợi, kinh điển hoặc mối liên hệ với một vị Phật hay bậc thầy được tôn kính khác.</w:t>
      </w:r>
    </w:p>
    <w:p>
      <w:pPr>
        <w:pStyle w:val="PairEnglish"/>
        <w:keepLines/>
      </w:pPr>
      <w:r>
        <w:rPr>
          <w:rFonts w:ascii="Times New Roman" w:hAnsi="Times New Roman" w:cs="Times New Roman" w:eastAsia="SimSun"/>
          <w:color w:val="174F4B"/>
          <w:lang w:val="en-AU"/>
        </w:rPr>
        <w:t xml:space="preserve">Suffering; dissatisfaction | Renderings of </w:t>
      </w:r>
      <w:r>
        <w:rPr>
          <w:rFonts w:ascii="Times New Roman" w:hAnsi="Times New Roman" w:cs="Times New Roman" w:eastAsia="SimSun"/>
          <w:i/>
          <w:color w:val="174F4B"/>
          <w:lang w:val="en-AU"/>
        </w:rPr>
        <w:t>duḥkha</w:t>
      </w:r>
      <w:r>
        <w:rPr>
          <w:rFonts w:ascii="Times New Roman" w:hAnsi="Times New Roman" w:cs="Times New Roman" w:eastAsia="SimSun"/>
          <w:color w:val="174F4B"/>
          <w:lang w:val="en-AU"/>
        </w:rPr>
        <w:t>: obvious pain as well as the deeper unreliability and inability of conditioned life to provide permanent satisfaction.</w:t>
      </w:r>
    </w:p>
    <w:p>
      <w:pPr>
        <w:pStyle w:val="PairVietnamese"/>
        <w:keepLines/>
      </w:pPr>
      <w:r>
        <w:rPr>
          <w:rFonts w:ascii="Times New Roman" w:hAnsi="Times New Roman" w:cs="Times New Roman" w:eastAsia="SimSun"/>
          <w:color w:val="7B4B2A"/>
          <w:lang w:val="vi-VN"/>
        </w:rPr>
        <w:t xml:space="preserve">Suffering; dissatisfaction; </w:t>
      </w:r>
      <w:r>
        <w:rPr>
          <w:rFonts w:ascii="Times New Roman" w:hAnsi="Times New Roman" w:cs="Times New Roman" w:eastAsia="SimSun"/>
          <w:b/>
          <w:color w:val="7B4B2A"/>
          <w:lang w:val="vi-VN"/>
        </w:rPr>
        <w:t>khổ; bất toại nguyện</w:t>
      </w:r>
      <w:r>
        <w:rPr>
          <w:rFonts w:ascii="Times New Roman" w:hAnsi="Times New Roman" w:cs="Times New Roman" w:eastAsia="SimSun"/>
          <w:color w:val="7B4B2A"/>
          <w:lang w:val="vi-VN"/>
        </w:rPr>
        <w:t xml:space="preserve"> | Cách dịch </w:t>
      </w:r>
      <w:r>
        <w:rPr>
          <w:rFonts w:ascii="Times New Roman" w:hAnsi="Times New Roman" w:cs="Times New Roman" w:eastAsia="SimSun"/>
          <w:i/>
          <w:color w:val="7B4B2A"/>
          <w:lang w:val="vi-VN"/>
        </w:rPr>
        <w:t>duḥkha</w:t>
      </w:r>
      <w:r>
        <w:rPr>
          <w:rFonts w:ascii="Times New Roman" w:hAnsi="Times New Roman" w:cs="Times New Roman" w:eastAsia="SimSun"/>
          <w:color w:val="7B4B2A"/>
          <w:lang w:val="vi-VN"/>
        </w:rPr>
        <w:t>: đau đớn hiển nhiên cũng như tính không đáng nương cậy sâu xa và sự bất lực của đời sống hữu vi trong việc mang lại thoả mãn thường hằng.</w:t>
      </w:r>
    </w:p>
    <w:p>
      <w:pPr>
        <w:pStyle w:val="PairEnglish"/>
        <w:keepLines/>
      </w:pPr>
      <w:r>
        <w:rPr>
          <w:rFonts w:ascii="Times New Roman" w:hAnsi="Times New Roman" w:cs="Times New Roman" w:eastAsia="SimSun"/>
          <w:color w:val="174F4B"/>
          <w:lang w:val="en-AU"/>
        </w:rPr>
        <w:t>Supreme caste | Traditional Indian social-ranking language used in the Pure Land vow. In context it expresses a wish for an honoured and unobstructed rebirth in Amitābha Buddha’s land.</w:t>
      </w:r>
    </w:p>
    <w:p>
      <w:pPr>
        <w:pStyle w:val="PairVietnamese"/>
        <w:keepLines/>
      </w:pPr>
      <w:r>
        <w:rPr>
          <w:rFonts w:ascii="Times New Roman" w:hAnsi="Times New Roman" w:cs="Times New Roman" w:eastAsia="SimSun"/>
          <w:color w:val="7B4B2A"/>
          <w:lang w:val="vi-VN"/>
        </w:rPr>
        <w:t xml:space="preserve">Supreme caste; </w:t>
      </w:r>
      <w:r>
        <w:rPr>
          <w:rFonts w:ascii="Times New Roman" w:hAnsi="Times New Roman" w:cs="Times New Roman" w:eastAsia="SimSun"/>
          <w:b/>
          <w:color w:val="7B4B2A"/>
          <w:lang w:val="vi-VN"/>
        </w:rPr>
        <w:t>dòng dõi tối thượng</w:t>
      </w:r>
      <w:r>
        <w:rPr>
          <w:rFonts w:ascii="Times New Roman" w:hAnsi="Times New Roman" w:cs="Times New Roman" w:eastAsia="SimSun"/>
          <w:color w:val="7B4B2A"/>
          <w:lang w:val="vi-VN"/>
        </w:rPr>
        <w:t xml:space="preserve"> | Ngôn ngữ phân tầng xã hội Ấn Độ truyền thống được dùng trong lời nguyện Tịnh độ. Trong ngữ cảnh, nó biểu đạt ước nguyện tái sanh được tôn trọng và không chướng ngại trong cõi của Đức Phật A Di Đà.</w:t>
      </w:r>
    </w:p>
    <w:p>
      <w:pPr>
        <w:pStyle w:val="PairEnglish"/>
        <w:keepLines/>
      </w:pPr>
      <w:r>
        <w:rPr>
          <w:rFonts w:ascii="Times New Roman" w:hAnsi="Times New Roman" w:cs="Times New Roman" w:eastAsia="SimSun"/>
          <w:color w:val="174F4B"/>
          <w:lang w:val="en-AU"/>
        </w:rPr>
        <w:t>Sūtra | A scripture or discourse presenting Buddhist teaching, traditionally connected with the Buddha’s words.</w:t>
      </w:r>
    </w:p>
    <w:p>
      <w:pPr>
        <w:pStyle w:val="PairVietnamese"/>
        <w:keepLines/>
      </w:pPr>
      <w:r>
        <w:rPr>
          <w:rFonts w:ascii="Times New Roman" w:hAnsi="Times New Roman" w:cs="Times New Roman" w:eastAsia="SimSun"/>
          <w:color w:val="7B4B2A"/>
          <w:lang w:val="vi-VN"/>
        </w:rPr>
        <w:t xml:space="preserve">Sūtra; </w:t>
      </w:r>
      <w:r>
        <w:rPr>
          <w:rFonts w:ascii="Times New Roman" w:hAnsi="Times New Roman" w:cs="Times New Roman" w:eastAsia="SimSun"/>
          <w:b/>
          <w:color w:val="7B4B2A"/>
          <w:lang w:val="vi-VN"/>
        </w:rPr>
        <w:t>kinh</w:t>
      </w:r>
      <w:r>
        <w:rPr>
          <w:rFonts w:ascii="Times New Roman" w:hAnsi="Times New Roman" w:cs="Times New Roman" w:eastAsia="SimSun"/>
          <w:color w:val="7B4B2A"/>
          <w:lang w:val="vi-VN"/>
        </w:rPr>
        <w:t xml:space="preserve"> | Kinh văn hay bài giảng trình bày giáo pháp Phật giáo, theo truyền thống gắn với lời Đức Phật.</w:t>
      </w:r>
    </w:p>
    <w:p>
      <w:pPr>
        <w:pStyle w:val="PairEnglish"/>
        <w:keepLines/>
      </w:pPr>
      <w:r>
        <w:rPr>
          <w:rFonts w:ascii="Times New Roman" w:hAnsi="Times New Roman" w:cs="Times New Roman" w:eastAsia="SimSun"/>
          <w:color w:val="174F4B"/>
          <w:lang w:val="en-AU"/>
        </w:rPr>
        <w:t>Sweet dew; ambrosia | A symbol of the “deathless” freedom of nirvāṇa and the refreshing, life-giving quality of the Dharma.</w:t>
      </w:r>
    </w:p>
    <w:p>
      <w:pPr>
        <w:pStyle w:val="PairVietnamese"/>
        <w:keepLines/>
      </w:pPr>
      <w:r>
        <w:rPr>
          <w:rFonts w:ascii="Times New Roman" w:hAnsi="Times New Roman" w:cs="Times New Roman" w:eastAsia="SimSun"/>
          <w:color w:val="7B4B2A"/>
          <w:lang w:val="vi-VN"/>
        </w:rPr>
        <w:t xml:space="preserve">Sweet dew; ambrosia; </w:t>
      </w:r>
      <w:r>
        <w:rPr>
          <w:rFonts w:ascii="Times New Roman" w:hAnsi="Times New Roman" w:cs="Times New Roman" w:eastAsia="SimSun"/>
          <w:b/>
          <w:color w:val="7B4B2A"/>
          <w:lang w:val="vi-VN"/>
        </w:rPr>
        <w:t>cam lồ</w:t>
      </w:r>
      <w:r>
        <w:rPr>
          <w:rFonts w:ascii="Times New Roman" w:hAnsi="Times New Roman" w:cs="Times New Roman" w:eastAsia="SimSun"/>
          <w:color w:val="7B4B2A"/>
          <w:lang w:val="vi-VN"/>
        </w:rPr>
        <w:t xml:space="preserve"> | Biểu tượng cho sự tự do “bất tử” của niết-bàn và phẩm chất tươi mát, đem lại sự sống của Pháp.</w:t>
      </w:r>
    </w:p>
    <w:p>
      <w:pPr>
        <w:pStyle w:val="PairEnglish"/>
        <w:keepLines/>
      </w:pPr>
      <w:r>
        <w:rPr>
          <w:rFonts w:ascii="Times New Roman" w:hAnsi="Times New Roman" w:cs="Times New Roman" w:eastAsia="SimSun"/>
          <w:color w:val="174F4B"/>
          <w:lang w:val="en-AU"/>
        </w:rPr>
        <w:t>Tathāgata | “Thus Come One” or “Thus Gone One,” a title a Buddha uses for one who has fully realised reality.</w:t>
      </w:r>
    </w:p>
    <w:p>
      <w:pPr>
        <w:pStyle w:val="PairVietnamese"/>
        <w:keepLines/>
      </w:pPr>
      <w:r>
        <w:rPr>
          <w:rFonts w:ascii="Times New Roman" w:hAnsi="Times New Roman" w:cs="Times New Roman" w:eastAsia="SimSun"/>
          <w:color w:val="7B4B2A"/>
          <w:lang w:val="vi-VN"/>
        </w:rPr>
        <w:t xml:space="preserve">Tathāgata; </w:t>
      </w:r>
      <w:r>
        <w:rPr>
          <w:rFonts w:ascii="Times New Roman" w:hAnsi="Times New Roman" w:cs="Times New Roman" w:eastAsia="SimSun"/>
          <w:b/>
          <w:color w:val="7B4B2A"/>
          <w:lang w:val="vi-VN"/>
        </w:rPr>
        <w:t>Như Lai</w:t>
      </w:r>
      <w:r>
        <w:rPr>
          <w:rFonts w:ascii="Times New Roman" w:hAnsi="Times New Roman" w:cs="Times New Roman" w:eastAsia="SimSun"/>
          <w:color w:val="7B4B2A"/>
          <w:lang w:val="vi-VN"/>
        </w:rPr>
        <w:t xml:space="preserve"> | “Đấng Như Lai” hay “Đấng Như Khứ”, danh hiệu một vị Phật dùng cho bậc đã chứng ngộ viên mãn thực tại.</w:t>
      </w:r>
    </w:p>
    <w:p>
      <w:pPr>
        <w:pStyle w:val="PairEnglish"/>
        <w:keepLines/>
      </w:pPr>
      <w:r>
        <w:rPr>
          <w:rFonts w:ascii="Times New Roman" w:hAnsi="Times New Roman" w:cs="Times New Roman" w:eastAsia="SimSun"/>
          <w:color w:val="174F4B"/>
          <w:lang w:val="en-AU"/>
        </w:rPr>
        <w:t>Tathāgata’s robes; armor of patience; bed of fearlessness; seat of empty phenomena; food of Dharma joy | Poetic images for living within the Buddha’s teaching, being protected by patient endurance, being free from fear, being grounded in emptiness, and being inwardly nourished by the Dharma.</w:t>
      </w:r>
    </w:p>
    <w:p>
      <w:pPr>
        <w:pStyle w:val="PairVietnamese"/>
        <w:keepLines/>
      </w:pPr>
      <w:r>
        <w:rPr>
          <w:rFonts w:ascii="Times New Roman" w:hAnsi="Times New Roman" w:cs="Times New Roman" w:eastAsia="SimSun"/>
          <w:color w:val="7B4B2A"/>
          <w:lang w:val="vi-VN"/>
        </w:rPr>
        <w:t xml:space="preserve">Tathāgata’s robes; armor of patience; bed of fearlessness; seat of empty phenomena; food of Dharma joy; </w:t>
      </w:r>
      <w:r>
        <w:rPr>
          <w:rFonts w:ascii="Times New Roman" w:hAnsi="Times New Roman" w:cs="Times New Roman" w:eastAsia="SimSun"/>
          <w:b/>
          <w:color w:val="7B4B2A"/>
          <w:lang w:val="vi-VN"/>
        </w:rPr>
        <w:t>y Như Lai; áo giáp nhẫn nhục; giường vô úy; toà các pháp không; thức ăn pháp hỷ</w:t>
      </w:r>
      <w:r>
        <w:rPr>
          <w:rFonts w:ascii="Times New Roman" w:hAnsi="Times New Roman" w:cs="Times New Roman" w:eastAsia="SimSun"/>
          <w:color w:val="7B4B2A"/>
          <w:lang w:val="vi-VN"/>
        </w:rPr>
        <w:t xml:space="preserve"> | Những hình ảnh thi ca chỉ sống trong giáo pháp của Đức Phật, được nhẫn lực bảo vệ, thoát khỏi sợ hãi, an trụ trong tánh không và được Pháp nuôi dưỡng bên trong.</w:t>
      </w:r>
    </w:p>
    <w:p>
      <w:pPr>
        <w:pStyle w:val="PairEnglish"/>
        <w:keepLines/>
      </w:pPr>
      <w:r>
        <w:rPr>
          <w:rFonts w:ascii="Times New Roman" w:hAnsi="Times New Roman" w:cs="Times New Roman" w:eastAsia="SimSun"/>
          <w:color w:val="174F4B"/>
          <w:lang w:val="en-AU"/>
        </w:rPr>
        <w:t>Ten Afflictions | Commonly greed, anger, ignorance, pride, doubt, belief in a self, extreme views, denial of causality, attachment to wrong views, and attachment to rites as sufficient.</w:t>
      </w:r>
    </w:p>
    <w:p>
      <w:pPr>
        <w:pStyle w:val="PairVietnamese"/>
        <w:keepLines/>
      </w:pPr>
      <w:r>
        <w:rPr>
          <w:rFonts w:ascii="Times New Roman" w:hAnsi="Times New Roman" w:cs="Times New Roman" w:eastAsia="SimSun"/>
          <w:color w:val="7B4B2A"/>
          <w:lang w:val="vi-VN"/>
        </w:rPr>
        <w:t xml:space="preserve">Ten Afflictions; </w:t>
      </w:r>
      <w:r>
        <w:rPr>
          <w:rFonts w:ascii="Times New Roman" w:hAnsi="Times New Roman" w:cs="Times New Roman" w:eastAsia="SimSun"/>
          <w:b/>
          <w:color w:val="7B4B2A"/>
          <w:lang w:val="vi-VN"/>
        </w:rPr>
        <w:t>mười phiền não</w:t>
      </w:r>
      <w:r>
        <w:rPr>
          <w:rFonts w:ascii="Times New Roman" w:hAnsi="Times New Roman" w:cs="Times New Roman" w:eastAsia="SimSun"/>
          <w:color w:val="7B4B2A"/>
          <w:lang w:val="vi-VN"/>
        </w:rPr>
        <w:t xml:space="preserve"> | Thường gồm tham, sân, si, mạn, nghi, thân kiến, biên kiến, phủ nhận nhân quả, chấp tà kiến và chấp nghi lễ là đủ.</w:t>
      </w:r>
    </w:p>
    <w:p>
      <w:pPr>
        <w:pStyle w:val="PairEnglish"/>
        <w:keepLines/>
      </w:pPr>
      <w:r>
        <w:rPr>
          <w:rFonts w:ascii="Times New Roman" w:hAnsi="Times New Roman" w:cs="Times New Roman" w:eastAsia="SimSun"/>
          <w:color w:val="174F4B"/>
          <w:lang w:val="en-AU"/>
        </w:rPr>
        <w:t>Ten Bonds; Ten Ensnaring Afflictions | Ten states that wrap around or entangle the mind: lack of inner shame, lack of concern about wrongdoing before others, envy, stinginess, agitated remorse, drowsiness, restlessness, mental dullness, rage, and concealment of one’s faults.</w:t>
      </w:r>
    </w:p>
    <w:p>
      <w:pPr>
        <w:pStyle w:val="PairVietnamese"/>
        <w:keepLines/>
      </w:pPr>
      <w:r>
        <w:rPr>
          <w:rFonts w:ascii="Times New Roman" w:hAnsi="Times New Roman" w:cs="Times New Roman" w:eastAsia="SimSun"/>
          <w:color w:val="7B4B2A"/>
          <w:lang w:val="vi-VN"/>
        </w:rPr>
        <w:t xml:space="preserve">Ten Bonds; Ten Ensnaring Afflictions; </w:t>
      </w:r>
      <w:r>
        <w:rPr>
          <w:rFonts w:ascii="Times New Roman" w:hAnsi="Times New Roman" w:cs="Times New Roman" w:eastAsia="SimSun"/>
          <w:b/>
          <w:color w:val="7B4B2A"/>
          <w:lang w:val="vi-VN"/>
        </w:rPr>
        <w:t>mười triền; mười phiền não trói buộc</w:t>
      </w:r>
      <w:r>
        <w:rPr>
          <w:rFonts w:ascii="Times New Roman" w:hAnsi="Times New Roman" w:cs="Times New Roman" w:eastAsia="SimSun"/>
          <w:color w:val="7B4B2A"/>
          <w:lang w:val="vi-VN"/>
        </w:rPr>
        <w:t xml:space="preserve"> | Mười trạng thái quấn quanh hay trói buộc tâm: không biết tự hổ thẹn, không quan tâm đến lỗi lầm trước người khác, ganh tỵ, keo kiệt, hối hận xao động, buồn ngủ, bồn chồn, tâm trì độn, giận dữ và che giấu lỗi của mình.</w:t>
      </w:r>
    </w:p>
    <w:p>
      <w:pPr>
        <w:pStyle w:val="PairEnglish"/>
        <w:keepLines/>
      </w:pPr>
      <w:r>
        <w:rPr>
          <w:rFonts w:ascii="Times New Roman" w:hAnsi="Times New Roman" w:cs="Times New Roman" w:eastAsia="SimSun"/>
          <w:color w:val="174F4B"/>
          <w:lang w:val="en-AU"/>
        </w:rPr>
        <w:t>Ten Dedications | Ten stages on the bodhisattva path in which cultivated goodness is turned towards all beings and full awakening.</w:t>
      </w:r>
    </w:p>
    <w:p>
      <w:pPr>
        <w:pStyle w:val="PairVietnamese"/>
        <w:keepLines/>
      </w:pPr>
      <w:r>
        <w:rPr>
          <w:rFonts w:ascii="Times New Roman" w:hAnsi="Times New Roman" w:cs="Times New Roman" w:eastAsia="SimSun"/>
          <w:color w:val="7B4B2A"/>
          <w:lang w:val="vi-VN"/>
        </w:rPr>
        <w:t xml:space="preserve">Ten Dedications; </w:t>
      </w:r>
      <w:r>
        <w:rPr>
          <w:rFonts w:ascii="Times New Roman" w:hAnsi="Times New Roman" w:cs="Times New Roman" w:eastAsia="SimSun"/>
          <w:b/>
          <w:color w:val="7B4B2A"/>
          <w:lang w:val="vi-VN"/>
        </w:rPr>
        <w:t>mười hồi hướng</w:t>
      </w:r>
      <w:r>
        <w:rPr>
          <w:rFonts w:ascii="Times New Roman" w:hAnsi="Times New Roman" w:cs="Times New Roman" w:eastAsia="SimSun"/>
          <w:color w:val="7B4B2A"/>
          <w:lang w:val="vi-VN"/>
        </w:rPr>
        <w:t xml:space="preserve"> | Mười giai đoạn trên con đường Bồ-tát, trong đó điều lành đã vun bồi được hướng đến tất cả chúng sanh và sự giác ngộ viên mãn.</w:t>
      </w:r>
    </w:p>
    <w:p>
      <w:pPr>
        <w:pStyle w:val="PairEnglish"/>
        <w:keepLines/>
      </w:pPr>
      <w:r>
        <w:rPr>
          <w:rFonts w:ascii="Times New Roman" w:hAnsi="Times New Roman" w:cs="Times New Roman" w:eastAsia="SimSun"/>
          <w:color w:val="174F4B"/>
          <w:lang w:val="en-AU"/>
        </w:rPr>
        <w:t>Ten Directions | North, south, east, west, the four intermediate directions, above, and below – a ritual way of saying everywhere.</w:t>
      </w:r>
    </w:p>
    <w:p>
      <w:pPr>
        <w:pStyle w:val="PairVietnamese"/>
        <w:keepLines/>
      </w:pPr>
      <w:r>
        <w:rPr>
          <w:rFonts w:ascii="Times New Roman" w:hAnsi="Times New Roman" w:cs="Times New Roman" w:eastAsia="SimSun"/>
          <w:color w:val="7B4B2A"/>
          <w:lang w:val="vi-VN"/>
        </w:rPr>
        <w:t xml:space="preserve">Ten Directions; </w:t>
      </w:r>
      <w:r>
        <w:rPr>
          <w:rFonts w:ascii="Times New Roman" w:hAnsi="Times New Roman" w:cs="Times New Roman" w:eastAsia="SimSun"/>
          <w:b/>
          <w:color w:val="7B4B2A"/>
          <w:lang w:val="vi-VN"/>
        </w:rPr>
        <w:t>mười phương</w:t>
      </w:r>
      <w:r>
        <w:rPr>
          <w:rFonts w:ascii="Times New Roman" w:hAnsi="Times New Roman" w:cs="Times New Roman" w:eastAsia="SimSun"/>
          <w:color w:val="7B4B2A"/>
          <w:lang w:val="vi-VN"/>
        </w:rPr>
        <w:t xml:space="preserve"> | Bắc, nam, đông, tây, bốn hướng xen giữa, trên và dưới, là cách nói nghi lễ có nghĩa khắp mọi nơi.</w:t>
      </w:r>
    </w:p>
    <w:p>
      <w:pPr>
        <w:pStyle w:val="PairEnglish"/>
        <w:keepLines/>
      </w:pPr>
      <w:r>
        <w:rPr>
          <w:rFonts w:ascii="Times New Roman" w:hAnsi="Times New Roman" w:cs="Times New Roman" w:eastAsia="SimSun"/>
          <w:color w:val="174F4B"/>
          <w:lang w:val="en-AU"/>
        </w:rPr>
        <w:t xml:space="preserve">Ten Illuminations | Ten forms of far-reaching bodhisattva knowledge in the </w:t>
      </w:r>
      <w:r>
        <w:rPr>
          <w:rFonts w:ascii="Times New Roman" w:hAnsi="Times New Roman" w:cs="Times New Roman" w:eastAsia="SimSun"/>
          <w:i/>
          <w:color w:val="174F4B"/>
          <w:lang w:val="en-AU"/>
        </w:rPr>
        <w:t>Flower Adornment Sūtra</w:t>
      </w:r>
      <w:r>
        <w:rPr>
          <w:rFonts w:ascii="Times New Roman" w:hAnsi="Times New Roman" w:cs="Times New Roman" w:eastAsia="SimSun"/>
          <w:color w:val="174F4B"/>
          <w:lang w:val="en-AU"/>
        </w:rPr>
        <w:t>, including knowledge of other minds, karmic continuity and rebirth, past and future, languages and meanings, and the nature of phenomena. They express unobstructed wisdom rather than literal lamps.</w:t>
      </w:r>
    </w:p>
    <w:p>
      <w:pPr>
        <w:pStyle w:val="PairVietnamese"/>
        <w:keepLines/>
      </w:pPr>
      <w:r>
        <w:rPr>
          <w:rFonts w:ascii="Times New Roman" w:hAnsi="Times New Roman" w:cs="Times New Roman" w:eastAsia="SimSun"/>
          <w:color w:val="7B4B2A"/>
          <w:lang w:val="vi-VN"/>
        </w:rPr>
        <w:t xml:space="preserve">Ten Illuminations; </w:t>
      </w:r>
      <w:r>
        <w:rPr>
          <w:rFonts w:ascii="Times New Roman" w:hAnsi="Times New Roman" w:cs="Times New Roman" w:eastAsia="SimSun"/>
          <w:b/>
          <w:color w:val="7B4B2A"/>
          <w:lang w:val="vi-VN"/>
        </w:rPr>
        <w:t>mười minh</w:t>
      </w:r>
      <w:r>
        <w:rPr>
          <w:rFonts w:ascii="Times New Roman" w:hAnsi="Times New Roman" w:cs="Times New Roman" w:eastAsia="SimSun"/>
          <w:color w:val="7B4B2A"/>
          <w:lang w:val="vi-VN"/>
        </w:rPr>
        <w:t xml:space="preserve"> | Mười dạng tri kiến sâu rộng của Bồ-tát trong </w:t>
      </w:r>
      <w:r>
        <w:rPr>
          <w:rFonts w:ascii="Times New Roman" w:hAnsi="Times New Roman" w:cs="Times New Roman" w:eastAsia="SimSun"/>
          <w:i/>
          <w:color w:val="7B4B2A"/>
          <w:lang w:val="vi-VN"/>
        </w:rPr>
        <w:t>Kinh Hoa Nghiêm</w:t>
      </w:r>
      <w:r>
        <w:rPr>
          <w:rFonts w:ascii="Times New Roman" w:hAnsi="Times New Roman" w:cs="Times New Roman" w:eastAsia="SimSun"/>
          <w:color w:val="7B4B2A"/>
          <w:lang w:val="vi-VN"/>
        </w:rPr>
        <w:t>, gồm biết tâm người khác, dòng nghiệp và tái sanh, quá khứ và tương lai, ngôn ngữ và ý nghĩa, cùng bản chất các pháp. Chúng biểu đạt trí tuệ không chướng ngại, không phải những ngọn đèn theo nghĩa đen.</w:t>
      </w:r>
    </w:p>
    <w:p>
      <w:pPr>
        <w:pStyle w:val="PairEnglish"/>
        <w:keepLines/>
      </w:pPr>
      <w:r>
        <w:rPr>
          <w:rFonts w:ascii="Times New Roman" w:hAnsi="Times New Roman" w:cs="Times New Roman" w:eastAsia="SimSun"/>
          <w:color w:val="174F4B"/>
          <w:lang w:val="en-AU"/>
        </w:rPr>
        <w:t>Ten Pāramitās | The Six Perfections plus skilful means, vows, spiritual power, and knowledge.</w:t>
      </w:r>
    </w:p>
    <w:p>
      <w:pPr>
        <w:pStyle w:val="PairVietnamese"/>
        <w:keepLines/>
      </w:pPr>
      <w:r>
        <w:rPr>
          <w:rFonts w:ascii="Times New Roman" w:hAnsi="Times New Roman" w:cs="Times New Roman" w:eastAsia="SimSun"/>
          <w:color w:val="7B4B2A"/>
          <w:lang w:val="vi-VN"/>
        </w:rPr>
        <w:t xml:space="preserve">Ten Pāramitās; </w:t>
      </w:r>
      <w:r>
        <w:rPr>
          <w:rFonts w:ascii="Times New Roman" w:hAnsi="Times New Roman" w:cs="Times New Roman" w:eastAsia="SimSun"/>
          <w:b/>
          <w:color w:val="7B4B2A"/>
          <w:lang w:val="vi-VN"/>
        </w:rPr>
        <w:t>mười ba-la-mật</w:t>
      </w:r>
      <w:r>
        <w:rPr>
          <w:rFonts w:ascii="Times New Roman" w:hAnsi="Times New Roman" w:cs="Times New Roman" w:eastAsia="SimSun"/>
          <w:color w:val="7B4B2A"/>
          <w:lang w:val="vi-VN"/>
        </w:rPr>
        <w:t xml:space="preserve"> | Sáu ba-la-mật cộng thêm phương tiện thiện xảo, nguyện, thần lực và trí.</w:t>
      </w:r>
    </w:p>
    <w:p>
      <w:pPr>
        <w:pStyle w:val="PairEnglish"/>
        <w:keepLines/>
      </w:pPr>
      <w:r>
        <w:rPr>
          <w:rFonts w:ascii="Times New Roman" w:hAnsi="Times New Roman" w:cs="Times New Roman" w:eastAsia="SimSun"/>
          <w:color w:val="174F4B"/>
          <w:lang w:val="en-AU"/>
        </w:rPr>
        <w:t>Ten Powers | Ten forms of a Buddha’s complete knowledge, including causes and effects, karmic results, beings’ capacities, meditative paths, past lives, rebirths, and liberation.</w:t>
      </w:r>
    </w:p>
    <w:p>
      <w:pPr>
        <w:pStyle w:val="PairVietnamese"/>
        <w:keepLines/>
      </w:pPr>
      <w:r>
        <w:rPr>
          <w:rFonts w:ascii="Times New Roman" w:hAnsi="Times New Roman" w:cs="Times New Roman" w:eastAsia="SimSun"/>
          <w:color w:val="7B4B2A"/>
          <w:lang w:val="vi-VN"/>
        </w:rPr>
        <w:t xml:space="preserve">Ten Powers; </w:t>
      </w:r>
      <w:r>
        <w:rPr>
          <w:rFonts w:ascii="Times New Roman" w:hAnsi="Times New Roman" w:cs="Times New Roman" w:eastAsia="SimSun"/>
          <w:b/>
          <w:color w:val="7B4B2A"/>
          <w:lang w:val="vi-VN"/>
        </w:rPr>
        <w:t>mười lực</w:t>
      </w:r>
      <w:r>
        <w:rPr>
          <w:rFonts w:ascii="Times New Roman" w:hAnsi="Times New Roman" w:cs="Times New Roman" w:eastAsia="SimSun"/>
          <w:color w:val="7B4B2A"/>
          <w:lang w:val="vi-VN"/>
        </w:rPr>
        <w:t xml:space="preserve"> | Mười dạng tri kiến viên mãn của một vị Phật, gồm nhân và quả, nghiệp quả, căn cơ chúng sanh, các con đường thiền định, đời quá khứ, tái sanh và giải thoát.</w:t>
      </w:r>
    </w:p>
    <w:p>
      <w:pPr>
        <w:pStyle w:val="PairEnglish"/>
        <w:keepLines/>
      </w:pPr>
      <w:r>
        <w:rPr>
          <w:rFonts w:ascii="Times New Roman" w:hAnsi="Times New Roman" w:cs="Times New Roman" w:eastAsia="SimSun"/>
          <w:color w:val="174F4B"/>
          <w:lang w:val="en-AU"/>
        </w:rPr>
        <w:t>Ten Practices | Ten stages of compassionate bodhisattva conduct within the traditional fifty-two-stage path, following the Ten Abodes and preceding the Ten Dedications.</w:t>
      </w:r>
    </w:p>
    <w:p>
      <w:pPr>
        <w:pStyle w:val="PairVietnamese"/>
        <w:keepLines/>
      </w:pPr>
      <w:r>
        <w:rPr>
          <w:rFonts w:ascii="Times New Roman" w:hAnsi="Times New Roman" w:cs="Times New Roman" w:eastAsia="SimSun"/>
          <w:color w:val="7B4B2A"/>
          <w:lang w:val="vi-VN"/>
        </w:rPr>
        <w:t xml:space="preserve">Ten Practices; </w:t>
      </w:r>
      <w:r>
        <w:rPr>
          <w:rFonts w:ascii="Times New Roman" w:hAnsi="Times New Roman" w:cs="Times New Roman" w:eastAsia="SimSun"/>
          <w:b/>
          <w:color w:val="7B4B2A"/>
          <w:lang w:val="vi-VN"/>
        </w:rPr>
        <w:t>mười hạnh</w:t>
      </w:r>
      <w:r>
        <w:rPr>
          <w:rFonts w:ascii="Times New Roman" w:hAnsi="Times New Roman" w:cs="Times New Roman" w:eastAsia="SimSun"/>
          <w:color w:val="7B4B2A"/>
          <w:lang w:val="vi-VN"/>
        </w:rPr>
        <w:t xml:space="preserve"> | Mười giai đoạn hạnh Bồ-tát từ bi trong con đường năm mươi hai bậc truyền thống, sau Mười trụ và trước Mười hồi hướng.</w:t>
      </w:r>
    </w:p>
    <w:p>
      <w:pPr>
        <w:pStyle w:val="PairEnglish"/>
        <w:keepLines/>
      </w:pPr>
      <w:r>
        <w:rPr>
          <w:rFonts w:ascii="Times New Roman" w:hAnsi="Times New Roman" w:cs="Times New Roman" w:eastAsia="SimSun"/>
          <w:color w:val="174F4B"/>
          <w:lang w:val="en-AU"/>
        </w:rPr>
        <w:t>Ten Unwholesome Deeds or Karmas | Killing, stealing, sexual misconduct; false, divisive, harsh, and frivolous speech; greed, ill will, and wrong views.</w:t>
      </w:r>
    </w:p>
    <w:p>
      <w:pPr>
        <w:pStyle w:val="PairVietnamese"/>
        <w:keepLines/>
      </w:pPr>
      <w:r>
        <w:rPr>
          <w:rFonts w:ascii="Times New Roman" w:hAnsi="Times New Roman" w:cs="Times New Roman" w:eastAsia="SimSun"/>
          <w:color w:val="7B4B2A"/>
          <w:lang w:val="vi-VN"/>
        </w:rPr>
        <w:t xml:space="preserve">Ten Unwholesome Deeds or Karmas; </w:t>
      </w:r>
      <w:r>
        <w:rPr>
          <w:rFonts w:ascii="Times New Roman" w:hAnsi="Times New Roman" w:cs="Times New Roman" w:eastAsia="SimSun"/>
          <w:b/>
          <w:color w:val="7B4B2A"/>
          <w:lang w:val="vi-VN"/>
        </w:rPr>
        <w:t>mười nghiệp bất thiện</w:t>
      </w:r>
      <w:r>
        <w:rPr>
          <w:rFonts w:ascii="Times New Roman" w:hAnsi="Times New Roman" w:cs="Times New Roman" w:eastAsia="SimSun"/>
          <w:color w:val="7B4B2A"/>
          <w:lang w:val="vi-VN"/>
        </w:rPr>
        <w:t xml:space="preserve"> | Sát sanh, trộm cắp, tà dâm; nói dối, nói chia rẽ, nói lời thô ác và nói lời phù phiếm; tham, sân và tà kiến.</w:t>
      </w:r>
    </w:p>
    <w:p>
      <w:pPr>
        <w:pStyle w:val="PairEnglish"/>
        <w:keepLines/>
      </w:pPr>
      <w:r>
        <w:rPr>
          <w:rFonts w:ascii="Times New Roman" w:hAnsi="Times New Roman" w:cs="Times New Roman" w:eastAsia="SimSun"/>
          <w:color w:val="174F4B"/>
          <w:lang w:val="en-AU"/>
        </w:rPr>
        <w:t>Ten Vows | In this liturgy the phrase generally points to Samantabhadra’s great vows: homage, praise, offering, repentance, rejoicing, requesting teaching, asking Buddhas to remain, learning, helping beings, and dedicating merit.</w:t>
      </w:r>
    </w:p>
    <w:p>
      <w:pPr>
        <w:pStyle w:val="PairVietnamese"/>
        <w:keepLines/>
      </w:pPr>
      <w:r>
        <w:rPr>
          <w:rFonts w:ascii="Times New Roman" w:hAnsi="Times New Roman" w:cs="Times New Roman" w:eastAsia="SimSun"/>
          <w:color w:val="7B4B2A"/>
          <w:lang w:val="vi-VN"/>
        </w:rPr>
        <w:t xml:space="preserve">Ten Vows; </w:t>
      </w:r>
      <w:r>
        <w:rPr>
          <w:rFonts w:ascii="Times New Roman" w:hAnsi="Times New Roman" w:cs="Times New Roman" w:eastAsia="SimSun"/>
          <w:b/>
          <w:color w:val="7B4B2A"/>
          <w:lang w:val="vi-VN"/>
        </w:rPr>
        <w:t>mười đại nguyện</w:t>
      </w:r>
      <w:r>
        <w:rPr>
          <w:rFonts w:ascii="Times New Roman" w:hAnsi="Times New Roman" w:cs="Times New Roman" w:eastAsia="SimSun"/>
          <w:color w:val="7B4B2A"/>
          <w:lang w:val="vi-VN"/>
        </w:rPr>
        <w:t xml:space="preserve"> | Trong nghi thức này, cụm từ thường chỉ các đại nguyện của Bồ-tát Phổ Hiền: kính lễ, tán thán, cúng dường, sám hối, tuỳ hỷ, thỉnh chuyển pháp luân, thỉnh chư Phật trụ thế, học hỏi, giúp đỡ chúng sanh và hồi hướng công đức.</w:t>
      </w:r>
    </w:p>
    <w:p>
      <w:pPr>
        <w:pStyle w:val="PairEnglish"/>
        <w:keepLines/>
      </w:pPr>
      <w:r>
        <w:rPr>
          <w:rFonts w:ascii="Times New Roman" w:hAnsi="Times New Roman" w:cs="Times New Roman" w:eastAsia="SimSun"/>
          <w:color w:val="174F4B"/>
          <w:lang w:val="en-AU"/>
        </w:rPr>
        <w:t>Ten Wisdoms | Ten analytical and liberating knowledges, including understanding Dharma, comparison, conventional life, others’ minds, each Noble Truth, the ending of outflows, and non-arising.</w:t>
      </w:r>
    </w:p>
    <w:p>
      <w:pPr>
        <w:pStyle w:val="PairVietnamese"/>
        <w:keepLines/>
      </w:pPr>
      <w:r>
        <w:rPr>
          <w:rFonts w:ascii="Times New Roman" w:hAnsi="Times New Roman" w:cs="Times New Roman" w:eastAsia="SimSun"/>
          <w:color w:val="7B4B2A"/>
          <w:lang w:val="vi-VN"/>
        </w:rPr>
        <w:t xml:space="preserve">Ten Wisdoms; </w:t>
      </w:r>
      <w:r>
        <w:rPr>
          <w:rFonts w:ascii="Times New Roman" w:hAnsi="Times New Roman" w:cs="Times New Roman" w:eastAsia="SimSun"/>
          <w:b/>
          <w:color w:val="7B4B2A"/>
          <w:lang w:val="vi-VN"/>
        </w:rPr>
        <w:t>mười trí</w:t>
      </w:r>
      <w:r>
        <w:rPr>
          <w:rFonts w:ascii="Times New Roman" w:hAnsi="Times New Roman" w:cs="Times New Roman" w:eastAsia="SimSun"/>
          <w:color w:val="7B4B2A"/>
          <w:lang w:val="vi-VN"/>
        </w:rPr>
        <w:t xml:space="preserve"> | Mười loại tri kiến phân tích và giải thoát: Pháp trí, loại trí, thế tục trí, tha tâm trí, trí về mỗi Thánh đế, tận trí và vô sanh trí.</w:t>
      </w:r>
    </w:p>
    <w:p>
      <w:pPr>
        <w:pStyle w:val="PairEnglish"/>
        <w:keepLines/>
      </w:pPr>
      <w:r>
        <w:rPr>
          <w:rFonts w:ascii="Times New Roman" w:hAnsi="Times New Roman" w:cs="Times New Roman" w:eastAsia="SimSun"/>
          <w:color w:val="174F4B"/>
          <w:lang w:val="en-AU"/>
        </w:rPr>
        <w:t>The Thirty-Seven Factors of Awakening | A combined framework of Four Foundations of Mindfulness, Four Proper Exertions, Four Bases of Accomplishment, Five Faculties, Five Powers, Seven Factors of Awakening, and the Noble Eightfold Path.</w:t>
      </w:r>
    </w:p>
    <w:p>
      <w:pPr>
        <w:pStyle w:val="PairVietnamese"/>
        <w:keepLines/>
      </w:pPr>
      <w:r>
        <w:rPr>
          <w:rFonts w:ascii="Times New Roman" w:hAnsi="Times New Roman" w:cs="Times New Roman" w:eastAsia="SimSun"/>
          <w:color w:val="7B4B2A"/>
          <w:lang w:val="vi-VN"/>
        </w:rPr>
        <w:t xml:space="preserve">The Thirty-Seven Factors of Awakening; </w:t>
      </w:r>
      <w:r>
        <w:rPr>
          <w:rFonts w:ascii="Times New Roman" w:hAnsi="Times New Roman" w:cs="Times New Roman" w:eastAsia="SimSun"/>
          <w:b/>
          <w:color w:val="7B4B2A"/>
          <w:lang w:val="vi-VN"/>
        </w:rPr>
        <w:t>ba mươi bảy phẩm trợ đạo</w:t>
      </w:r>
      <w:r>
        <w:rPr>
          <w:rFonts w:ascii="Times New Roman" w:hAnsi="Times New Roman" w:cs="Times New Roman" w:eastAsia="SimSun"/>
          <w:color w:val="7B4B2A"/>
          <w:lang w:val="vi-VN"/>
        </w:rPr>
        <w:t xml:space="preserve"> | Khuôn khổ kết hợp Tứ niệm xứ, Tứ chánh cần, Tứ như ý túc, Ngũ căn, Ngũ lực, Thất giác chi và Bát chánh đạo.</w:t>
      </w:r>
    </w:p>
    <w:p>
      <w:pPr>
        <w:pStyle w:val="PairEnglish"/>
        <w:keepLines/>
      </w:pPr>
      <w:r>
        <w:rPr>
          <w:rFonts w:ascii="Times New Roman" w:hAnsi="Times New Roman" w:cs="Times New Roman" w:eastAsia="SimSun"/>
          <w:color w:val="174F4B"/>
          <w:lang w:val="en-AU"/>
        </w:rPr>
        <w:t>The Three Thousand Etiquettes; Eighty Thousand Regulations | Large conventional numbers for the detailed rules of mindful monastic conduct. They stress care in everyday behaviour rather than requiring a beginner to locate 83,000 separate rules.</w:t>
      </w:r>
    </w:p>
    <w:p>
      <w:pPr>
        <w:pStyle w:val="PairVietnamese"/>
        <w:keepLines/>
      </w:pPr>
      <w:r>
        <w:rPr>
          <w:rFonts w:ascii="Times New Roman" w:hAnsi="Times New Roman" w:cs="Times New Roman" w:eastAsia="SimSun"/>
          <w:color w:val="7B4B2A"/>
          <w:lang w:val="vi-VN"/>
        </w:rPr>
        <w:t xml:space="preserve">The Three Thousand Etiquettes; Eighty Thousand Regulations; </w:t>
      </w:r>
      <w:r>
        <w:rPr>
          <w:rFonts w:ascii="Times New Roman" w:hAnsi="Times New Roman" w:cs="Times New Roman" w:eastAsia="SimSun"/>
          <w:b/>
          <w:color w:val="7B4B2A"/>
          <w:lang w:val="vi-VN"/>
        </w:rPr>
        <w:t>ba ngàn oai nghi; tám muôn tế hạnh</w:t>
      </w:r>
      <w:r>
        <w:rPr>
          <w:rFonts w:ascii="Times New Roman" w:hAnsi="Times New Roman" w:cs="Times New Roman" w:eastAsia="SimSun"/>
          <w:color w:val="7B4B2A"/>
          <w:lang w:val="vi-VN"/>
        </w:rPr>
        <w:t xml:space="preserve"> | Những con số lớn theo quy ước chỉ các quy tắc chi tiết về hành vi xuất gia có chánh niệm. Chúng nhấn mạnh sự cẩn trọng trong hành vi hằng ngày, không đòi hỏi người mới tìm đủ 83.000 quy tắc riêng biệt.</w:t>
      </w:r>
    </w:p>
    <w:p>
      <w:pPr>
        <w:pStyle w:val="PairEnglish"/>
        <w:keepLines/>
      </w:pPr>
      <w:r>
        <w:rPr>
          <w:rFonts w:ascii="Times New Roman" w:hAnsi="Times New Roman" w:cs="Times New Roman" w:eastAsia="SimSun"/>
          <w:color w:val="174F4B"/>
          <w:lang w:val="en-AU"/>
        </w:rPr>
        <w:t>Thirty-six parts of the body | A contemplation listing bodily materials and organs to counter idealization, sensual attachment, and belief that the body is a pure, permanent self.</w:t>
      </w:r>
    </w:p>
    <w:p>
      <w:pPr>
        <w:pStyle w:val="PairVietnamese"/>
        <w:keepLines/>
      </w:pPr>
      <w:r>
        <w:rPr>
          <w:rFonts w:ascii="Times New Roman" w:hAnsi="Times New Roman" w:cs="Times New Roman" w:eastAsia="SimSun"/>
          <w:color w:val="7B4B2A"/>
          <w:lang w:val="vi-VN"/>
        </w:rPr>
        <w:t xml:space="preserve">Thirty-six parts of the body; </w:t>
      </w:r>
      <w:r>
        <w:rPr>
          <w:rFonts w:ascii="Times New Roman" w:hAnsi="Times New Roman" w:cs="Times New Roman" w:eastAsia="SimSun"/>
          <w:b/>
          <w:color w:val="7B4B2A"/>
          <w:lang w:val="vi-VN"/>
        </w:rPr>
        <w:t>ba mươi sáu vật trong thân</w:t>
      </w:r>
      <w:r>
        <w:rPr>
          <w:rFonts w:ascii="Times New Roman" w:hAnsi="Times New Roman" w:cs="Times New Roman" w:eastAsia="SimSun"/>
          <w:color w:val="7B4B2A"/>
          <w:lang w:val="vi-VN"/>
        </w:rPr>
        <w:t xml:space="preserve"> | Phép quán liệt kê các chất liệu và cơ quan trong thân để đối trị sự lý tưởng hoá, chấp trước dục lạc và niềm tin rằng thân là một bản ngã thanh tịnh, thường hằng.</w:t>
      </w:r>
    </w:p>
    <w:p>
      <w:pPr>
        <w:pStyle w:val="PairEnglish"/>
        <w:keepLines/>
      </w:pPr>
      <w:r>
        <w:rPr>
          <w:rFonts w:ascii="Times New Roman" w:hAnsi="Times New Roman" w:cs="Times New Roman" w:eastAsia="SimSun"/>
          <w:color w:val="174F4B"/>
          <w:lang w:val="en-AU"/>
        </w:rPr>
        <w:t>Three assemblies under the Dragon Blossom Tree | Three future gatherings at which Maitreya Buddha is expected to teach and liberate vast numbers of beings after awakening beneath the Dragon Blossom Tree.</w:t>
      </w:r>
    </w:p>
    <w:p>
      <w:pPr>
        <w:pStyle w:val="PairVietnamese"/>
        <w:keepLines/>
      </w:pPr>
      <w:r>
        <w:rPr>
          <w:rFonts w:ascii="Times New Roman" w:hAnsi="Times New Roman" w:cs="Times New Roman" w:eastAsia="SimSun"/>
          <w:color w:val="7B4B2A"/>
          <w:lang w:val="vi-VN"/>
        </w:rPr>
        <w:t xml:space="preserve">Three assemblies under the Dragon Blossom Tree; </w:t>
      </w:r>
      <w:r>
        <w:rPr>
          <w:rFonts w:ascii="Times New Roman" w:hAnsi="Times New Roman" w:cs="Times New Roman" w:eastAsia="SimSun"/>
          <w:b/>
          <w:color w:val="7B4B2A"/>
          <w:lang w:val="vi-VN"/>
        </w:rPr>
        <w:t>ba hội Long Hoa</w:t>
      </w:r>
      <w:r>
        <w:rPr>
          <w:rFonts w:ascii="Times New Roman" w:hAnsi="Times New Roman" w:cs="Times New Roman" w:eastAsia="SimSun"/>
          <w:color w:val="7B4B2A"/>
          <w:lang w:val="vi-VN"/>
        </w:rPr>
        <w:t xml:space="preserve"> | Ba pháp hội tương lai nơi Đức Phật Di Lặc được mong đợi sẽ thuyết pháp và độ vô số chúng sanh sau khi giác ngộ dưới cây Long Hoa.</w:t>
      </w:r>
    </w:p>
    <w:p>
      <w:pPr>
        <w:pStyle w:val="PairEnglish"/>
        <w:keepLines/>
      </w:pPr>
      <w:r>
        <w:rPr>
          <w:rFonts w:ascii="Times New Roman" w:hAnsi="Times New Roman" w:cs="Times New Roman" w:eastAsia="SimSun"/>
          <w:color w:val="174F4B"/>
          <w:lang w:val="en-AU"/>
        </w:rPr>
        <w:t>Three Awakenings | Self-awakening, helping others awaken, and the complete perfection of both awakening and conduct. The triad describes the full accomplishment of a Buddha.</w:t>
      </w:r>
    </w:p>
    <w:p>
      <w:pPr>
        <w:pStyle w:val="PairVietnamese"/>
        <w:keepLines/>
      </w:pPr>
      <w:r>
        <w:rPr>
          <w:rFonts w:ascii="Times New Roman" w:hAnsi="Times New Roman" w:cs="Times New Roman" w:eastAsia="SimSun"/>
          <w:color w:val="7B4B2A"/>
          <w:lang w:val="vi-VN"/>
        </w:rPr>
        <w:t xml:space="preserve">Three Awakenings; </w:t>
      </w:r>
      <w:r>
        <w:rPr>
          <w:rFonts w:ascii="Times New Roman" w:hAnsi="Times New Roman" w:cs="Times New Roman" w:eastAsia="SimSun"/>
          <w:b/>
          <w:color w:val="7B4B2A"/>
          <w:lang w:val="vi-VN"/>
        </w:rPr>
        <w:t>ba giác</w:t>
      </w:r>
      <w:r>
        <w:rPr>
          <w:rFonts w:ascii="Times New Roman" w:hAnsi="Times New Roman" w:cs="Times New Roman" w:eastAsia="SimSun"/>
          <w:color w:val="7B4B2A"/>
          <w:lang w:val="vi-VN"/>
        </w:rPr>
        <w:t xml:space="preserve"> | Tự giác, giác tha và giác hạnh viên mãn. Bộ ba mô tả thành tựu trọn vẹn của một vị Phật.</w:t>
      </w:r>
    </w:p>
    <w:p>
      <w:pPr>
        <w:pStyle w:val="PairEnglish"/>
        <w:keepLines/>
      </w:pPr>
      <w:r>
        <w:rPr>
          <w:rFonts w:ascii="Times New Roman" w:hAnsi="Times New Roman" w:cs="Times New Roman" w:eastAsia="SimSun"/>
          <w:color w:val="174F4B"/>
          <w:lang w:val="en-AU"/>
        </w:rPr>
        <w:t>Three Bodies | The Dharma body as ultimate reality, the reward or enjoyment body experienced by advanced bodhisattvas, and manifested bodies that appear in worlds to teach.</w:t>
      </w:r>
    </w:p>
    <w:p>
      <w:pPr>
        <w:pStyle w:val="PairVietnamese"/>
        <w:keepLines/>
      </w:pPr>
      <w:r>
        <w:rPr>
          <w:rFonts w:ascii="Times New Roman" w:hAnsi="Times New Roman" w:cs="Times New Roman" w:eastAsia="SimSun"/>
          <w:color w:val="7B4B2A"/>
          <w:lang w:val="vi-VN"/>
        </w:rPr>
        <w:t xml:space="preserve">Three Bodies; </w:t>
      </w:r>
      <w:r>
        <w:rPr>
          <w:rFonts w:ascii="Times New Roman" w:hAnsi="Times New Roman" w:cs="Times New Roman" w:eastAsia="SimSun"/>
          <w:b/>
          <w:color w:val="7B4B2A"/>
          <w:lang w:val="vi-VN"/>
        </w:rPr>
        <w:t>ba thân</w:t>
      </w:r>
      <w:r>
        <w:rPr>
          <w:rFonts w:ascii="Times New Roman" w:hAnsi="Times New Roman" w:cs="Times New Roman" w:eastAsia="SimSun"/>
          <w:color w:val="7B4B2A"/>
          <w:lang w:val="vi-VN"/>
        </w:rPr>
        <w:t xml:space="preserve"> | Pháp thân là thực tại tối hậu, báo thân hay thọ dụng thân được các vị Bồ-tát cao cấp trải nghiệm, và ứng hoá thân xuất hiện trong các thế giới để giáo hoá.</w:t>
      </w:r>
    </w:p>
    <w:p>
      <w:pPr>
        <w:pStyle w:val="PairEnglish"/>
        <w:keepLines/>
      </w:pPr>
      <w:r>
        <w:rPr>
          <w:rFonts w:ascii="Times New Roman" w:hAnsi="Times New Roman" w:cs="Times New Roman" w:eastAsia="SimSun"/>
          <w:color w:val="174F4B"/>
          <w:lang w:val="en-AU"/>
        </w:rPr>
        <w:t>Three Contemplations | Contemplating emptiness, provisional or conditioned existence, and the Middle Way that holds both without clinging to either extreme.</w:t>
      </w:r>
    </w:p>
    <w:p>
      <w:pPr>
        <w:pStyle w:val="PairVietnamese"/>
        <w:keepLines/>
      </w:pPr>
      <w:r>
        <w:rPr>
          <w:rFonts w:ascii="Times New Roman" w:hAnsi="Times New Roman" w:cs="Times New Roman" w:eastAsia="SimSun"/>
          <w:color w:val="7B4B2A"/>
          <w:lang w:val="vi-VN"/>
        </w:rPr>
        <w:t xml:space="preserve">Three Contemplations; </w:t>
      </w:r>
      <w:r>
        <w:rPr>
          <w:rFonts w:ascii="Times New Roman" w:hAnsi="Times New Roman" w:cs="Times New Roman" w:eastAsia="SimSun"/>
          <w:b/>
          <w:color w:val="7B4B2A"/>
          <w:lang w:val="vi-VN"/>
        </w:rPr>
        <w:t>tam quán; ba phép quán</w:t>
      </w:r>
      <w:r>
        <w:rPr>
          <w:rFonts w:ascii="Times New Roman" w:hAnsi="Times New Roman" w:cs="Times New Roman" w:eastAsia="SimSun"/>
          <w:color w:val="7B4B2A"/>
          <w:lang w:val="vi-VN"/>
        </w:rPr>
        <w:t xml:space="preserve"> | Quán tánh không, sự hiện hữu giả lập hay do điều kiện, và Trung đạo dung chứa cả hai mà không chấp vào cực đoan nào.</w:t>
      </w:r>
    </w:p>
    <w:p>
      <w:pPr>
        <w:pStyle w:val="PairEnglish"/>
        <w:keepLines/>
      </w:pPr>
      <w:r>
        <w:rPr>
          <w:rFonts w:ascii="Times New Roman" w:hAnsi="Times New Roman" w:cs="Times New Roman" w:eastAsia="SimSun"/>
          <w:color w:val="174F4B"/>
          <w:lang w:val="en-AU"/>
        </w:rPr>
        <w:t>Three Delusions | In an East Asian Mahāyāna framework: delusions of views and desires, the innumerable misunderstandings that obstruct helping beings, and fundamental ignorance about reality.</w:t>
      </w:r>
    </w:p>
    <w:p>
      <w:pPr>
        <w:pStyle w:val="PairVietnamese"/>
        <w:keepLines/>
      </w:pPr>
      <w:r>
        <w:rPr>
          <w:rFonts w:ascii="Times New Roman" w:hAnsi="Times New Roman" w:cs="Times New Roman" w:eastAsia="SimSun"/>
          <w:color w:val="7B4B2A"/>
          <w:lang w:val="vi-VN"/>
        </w:rPr>
        <w:t xml:space="preserve">Three Delusions; </w:t>
      </w:r>
      <w:r>
        <w:rPr>
          <w:rFonts w:ascii="Times New Roman" w:hAnsi="Times New Roman" w:cs="Times New Roman" w:eastAsia="SimSun"/>
          <w:b/>
          <w:color w:val="7B4B2A"/>
          <w:lang w:val="vi-VN"/>
        </w:rPr>
        <w:t>ba hoặc: kiến tư hoặc, trần sa hoặc và vô minh hoặc</w:t>
      </w:r>
      <w:r>
        <w:rPr>
          <w:rFonts w:ascii="Times New Roman" w:hAnsi="Times New Roman" w:cs="Times New Roman" w:eastAsia="SimSun"/>
          <w:color w:val="7B4B2A"/>
          <w:lang w:val="vi-VN"/>
        </w:rPr>
        <w:t xml:space="preserve"> | Trong khuôn khổ Đại thừa Đông Á: kiến tư hoặc, vô số mê lầm cản trở việc giúp chúng sanh, và vô minh căn bản về thực tại.</w:t>
      </w:r>
    </w:p>
    <w:p>
      <w:pPr>
        <w:pStyle w:val="PairEnglish"/>
        <w:keepLines/>
      </w:pPr>
      <w:r>
        <w:rPr>
          <w:rFonts w:ascii="Times New Roman" w:hAnsi="Times New Roman" w:cs="Times New Roman" w:eastAsia="SimSun"/>
          <w:color w:val="174F4B"/>
          <w:lang w:val="en-AU"/>
        </w:rPr>
        <w:t>Three Insights; Three Understandings | Knowledge of past lives, knowledge of beings’ deaths and rebirths, and knowledge that one’s own outflows have ended. The two English labels appear to point to this same traditional triad.</w:t>
      </w:r>
    </w:p>
    <w:p>
      <w:pPr>
        <w:pStyle w:val="PairVietnamese"/>
        <w:keepLines/>
      </w:pPr>
      <w:r>
        <w:rPr>
          <w:rFonts w:ascii="Times New Roman" w:hAnsi="Times New Roman" w:cs="Times New Roman" w:eastAsia="SimSun"/>
          <w:color w:val="7B4B2A"/>
          <w:lang w:val="vi-VN"/>
        </w:rPr>
        <w:t xml:space="preserve">Three Insights; Three Understandings; </w:t>
      </w:r>
      <w:r>
        <w:rPr>
          <w:rFonts w:ascii="Times New Roman" w:hAnsi="Times New Roman" w:cs="Times New Roman" w:eastAsia="SimSun"/>
          <w:b/>
          <w:color w:val="7B4B2A"/>
          <w:lang w:val="vi-VN"/>
        </w:rPr>
        <w:t>ba minh; ba hiểu biết</w:t>
      </w:r>
      <w:r>
        <w:rPr>
          <w:rFonts w:ascii="Times New Roman" w:hAnsi="Times New Roman" w:cs="Times New Roman" w:eastAsia="SimSun"/>
          <w:color w:val="7B4B2A"/>
          <w:lang w:val="vi-VN"/>
        </w:rPr>
        <w:t xml:space="preserve"> | Biết các đời quá khứ, biết sự chết và tái sanh của chúng sanh, và biết các lậu hoặc của chính mình đã chấm dứt. Hai nhãn tiếng Anh dường như cùng chỉ bộ ba truyền thống này.</w:t>
      </w:r>
    </w:p>
    <w:p>
      <w:pPr>
        <w:pStyle w:val="PairEnglish"/>
        <w:keepLines/>
      </w:pPr>
      <w:r>
        <w:rPr>
          <w:rFonts w:ascii="Times New Roman" w:hAnsi="Times New Roman" w:cs="Times New Roman" w:eastAsia="SimSun"/>
          <w:color w:val="174F4B"/>
          <w:lang w:val="en-AU"/>
        </w:rPr>
        <w:t>Three Karmas | Intentional action through body, speech, and mind. “Purifying the three karmas” means bringing all three into ethical and mindful alignment.</w:t>
      </w:r>
    </w:p>
    <w:p>
      <w:pPr>
        <w:pStyle w:val="PairVietnamese"/>
        <w:keepLines/>
      </w:pPr>
      <w:r>
        <w:rPr>
          <w:rFonts w:ascii="Times New Roman" w:hAnsi="Times New Roman" w:cs="Times New Roman" w:eastAsia="SimSun"/>
          <w:color w:val="7B4B2A"/>
          <w:lang w:val="vi-VN"/>
        </w:rPr>
        <w:t xml:space="preserve">Three Karmas; </w:t>
      </w:r>
      <w:r>
        <w:rPr>
          <w:rFonts w:ascii="Times New Roman" w:hAnsi="Times New Roman" w:cs="Times New Roman" w:eastAsia="SimSun"/>
          <w:b/>
          <w:color w:val="7B4B2A"/>
          <w:lang w:val="vi-VN"/>
        </w:rPr>
        <w:t>ba nghiệp</w:t>
      </w:r>
      <w:r>
        <w:rPr>
          <w:rFonts w:ascii="Times New Roman" w:hAnsi="Times New Roman" w:cs="Times New Roman" w:eastAsia="SimSun"/>
          <w:color w:val="7B4B2A"/>
          <w:lang w:val="vi-VN"/>
        </w:rPr>
        <w:t xml:space="preserve"> | Hành động có chủ ý qua thân, khẩu và ý. “Thanh tịnh ba nghiệp” nghĩa là đưa cả ba vào sự nhất quán có đạo đức và chánh niệm.</w:t>
      </w:r>
    </w:p>
    <w:p>
      <w:pPr>
        <w:pStyle w:val="PairEnglish"/>
        <w:keepLines/>
      </w:pPr>
      <w:r>
        <w:rPr>
          <w:rFonts w:ascii="Times New Roman" w:hAnsi="Times New Roman" w:cs="Times New Roman" w:eastAsia="SimSun"/>
          <w:color w:val="174F4B"/>
          <w:lang w:val="en-AU"/>
        </w:rPr>
        <w:t>Three kinds of light | Sunlight, moonlight, and starlight. The hell passage imagines a darkness in which none of these three natural lights can be recognised.</w:t>
      </w:r>
    </w:p>
    <w:p>
      <w:pPr>
        <w:pStyle w:val="PairVietnamese"/>
        <w:keepLines/>
      </w:pPr>
      <w:r>
        <w:rPr>
          <w:rFonts w:ascii="Times New Roman" w:hAnsi="Times New Roman" w:cs="Times New Roman" w:eastAsia="SimSun"/>
          <w:color w:val="7B4B2A"/>
          <w:lang w:val="vi-VN"/>
        </w:rPr>
        <w:t xml:space="preserve">Three kinds of light; </w:t>
      </w:r>
      <w:r>
        <w:rPr>
          <w:rFonts w:ascii="Times New Roman" w:hAnsi="Times New Roman" w:cs="Times New Roman" w:eastAsia="SimSun"/>
          <w:b/>
          <w:color w:val="7B4B2A"/>
          <w:lang w:val="vi-VN"/>
        </w:rPr>
        <w:t>ba thứ ánh sáng</w:t>
      </w:r>
      <w:r>
        <w:rPr>
          <w:rFonts w:ascii="Times New Roman" w:hAnsi="Times New Roman" w:cs="Times New Roman" w:eastAsia="SimSun"/>
          <w:color w:val="7B4B2A"/>
          <w:lang w:val="vi-VN"/>
        </w:rPr>
        <w:t xml:space="preserve"> | Ánh sáng mặt trời, mặt trăng và các vì sao. Đoạn địa ngục hình dung bóng tối trong đó không thể nhận ra cả ba nguồn sáng tự nhiên này.</w:t>
      </w:r>
    </w:p>
    <w:p>
      <w:pPr>
        <w:pStyle w:val="PairEnglish"/>
        <w:keepLines/>
      </w:pPr>
      <w:r>
        <w:rPr>
          <w:rFonts w:ascii="Times New Roman" w:hAnsi="Times New Roman" w:cs="Times New Roman" w:eastAsia="SimSun"/>
          <w:color w:val="174F4B"/>
          <w:lang w:val="en-AU"/>
        </w:rPr>
        <w:t>Three Lower Realms | The animal, hungry ghost, and hell realms, regarded as especially painful rebirths.</w:t>
      </w:r>
    </w:p>
    <w:p>
      <w:pPr>
        <w:pStyle w:val="PairVietnamese"/>
        <w:keepLines/>
      </w:pPr>
      <w:r>
        <w:rPr>
          <w:rFonts w:ascii="Times New Roman" w:hAnsi="Times New Roman" w:cs="Times New Roman" w:eastAsia="SimSun"/>
          <w:color w:val="7B4B2A"/>
          <w:lang w:val="vi-VN"/>
        </w:rPr>
        <w:t xml:space="preserve">Three Lower Realms; </w:t>
      </w:r>
      <w:r>
        <w:rPr>
          <w:rFonts w:ascii="Times New Roman" w:hAnsi="Times New Roman" w:cs="Times New Roman" w:eastAsia="SimSun"/>
          <w:b/>
          <w:color w:val="7B4B2A"/>
          <w:lang w:val="vi-VN"/>
        </w:rPr>
        <w:t>ba đường dữ</w:t>
      </w:r>
      <w:r>
        <w:rPr>
          <w:rFonts w:ascii="Times New Roman" w:hAnsi="Times New Roman" w:cs="Times New Roman" w:eastAsia="SimSun"/>
          <w:color w:val="7B4B2A"/>
          <w:lang w:val="vi-VN"/>
        </w:rPr>
        <w:t xml:space="preserve"> | Cảnh giới súc sanh, ngạ quỷ và địa ngục, được xem là những đời tái sanh đặc biệt đau khổ.</w:t>
      </w:r>
    </w:p>
    <w:p>
      <w:pPr>
        <w:pStyle w:val="PairEnglish"/>
        <w:keepLines/>
      </w:pPr>
      <w:r>
        <w:rPr>
          <w:rFonts w:ascii="Times New Roman" w:hAnsi="Times New Roman" w:cs="Times New Roman" w:eastAsia="SimSun"/>
          <w:color w:val="174F4B"/>
          <w:lang w:val="en-AU"/>
        </w:rPr>
        <w:t>Three minds | In the immediate context, most likely the mind as obscured by greed, anger, and ignorance, since those three afflictions are named in the lines that follow. The source uses a compressed poetic label rather than a formal enumeration.</w:t>
      </w:r>
    </w:p>
    <w:p>
      <w:pPr>
        <w:pStyle w:val="PairVietnamese"/>
        <w:keepLines/>
      </w:pPr>
      <w:r>
        <w:rPr>
          <w:rFonts w:ascii="Times New Roman" w:hAnsi="Times New Roman" w:cs="Times New Roman" w:eastAsia="SimSun"/>
          <w:color w:val="7B4B2A"/>
          <w:lang w:val="vi-VN"/>
        </w:rPr>
        <w:t xml:space="preserve">Three minds; </w:t>
      </w:r>
      <w:r>
        <w:rPr>
          <w:rFonts w:ascii="Times New Roman" w:hAnsi="Times New Roman" w:cs="Times New Roman" w:eastAsia="SimSun"/>
          <w:b/>
          <w:color w:val="7B4B2A"/>
          <w:lang w:val="vi-VN"/>
        </w:rPr>
        <w:t>ba tâm</w:t>
      </w:r>
      <w:r>
        <w:rPr>
          <w:rFonts w:ascii="Times New Roman" w:hAnsi="Times New Roman" w:cs="Times New Roman" w:eastAsia="SimSun"/>
          <w:color w:val="7B4B2A"/>
          <w:lang w:val="vi-VN"/>
        </w:rPr>
        <w:t xml:space="preserve"> | Trong ngữ cảnh trực tiếp, rất có thể là tâm bị tham, sân và si che mờ, vì ba phiền não ấy được nêu ở những dòng tiếp theo. Bản nguồn dùng nhãn thi ca cô đọng thay vì một bản liệt kê chính thức.</w:t>
      </w:r>
    </w:p>
    <w:p>
      <w:pPr>
        <w:pStyle w:val="PairEnglish"/>
        <w:keepLines/>
      </w:pPr>
      <w:r>
        <w:rPr>
          <w:rFonts w:ascii="Times New Roman" w:hAnsi="Times New Roman" w:cs="Times New Roman" w:eastAsia="SimSun"/>
          <w:color w:val="174F4B"/>
          <w:lang w:val="en-AU"/>
        </w:rPr>
        <w:t>Three Obstructions | Afflictive obstruction in the mind, karmic obstruction created by action, and resultative obstruction when painful consequences mature.</w:t>
      </w:r>
    </w:p>
    <w:p>
      <w:pPr>
        <w:pStyle w:val="PairVietnamese"/>
        <w:keepLines/>
      </w:pPr>
      <w:r>
        <w:rPr>
          <w:rFonts w:ascii="Times New Roman" w:hAnsi="Times New Roman" w:cs="Times New Roman" w:eastAsia="SimSun"/>
          <w:color w:val="7B4B2A"/>
          <w:lang w:val="vi-VN"/>
        </w:rPr>
        <w:t xml:space="preserve">Three Obstructions; </w:t>
      </w:r>
      <w:r>
        <w:rPr>
          <w:rFonts w:ascii="Times New Roman" w:hAnsi="Times New Roman" w:cs="Times New Roman" w:eastAsia="SimSun"/>
          <w:b/>
          <w:color w:val="7B4B2A"/>
          <w:lang w:val="vi-VN"/>
        </w:rPr>
        <w:t>ba chướng</w:t>
      </w:r>
      <w:r>
        <w:rPr>
          <w:rFonts w:ascii="Times New Roman" w:hAnsi="Times New Roman" w:cs="Times New Roman" w:eastAsia="SimSun"/>
          <w:color w:val="7B4B2A"/>
          <w:lang w:val="vi-VN"/>
        </w:rPr>
        <w:t xml:space="preserve"> | Phiền não chướng trong tâm, nghiệp chướng do hành động tạo ra và quả báo chướng khi hậu quả đau khổ chín muồi.</w:t>
      </w:r>
    </w:p>
    <w:p>
      <w:pPr>
        <w:pStyle w:val="PairEnglish"/>
        <w:keepLines/>
      </w:pPr>
      <w:r>
        <w:rPr>
          <w:rFonts w:ascii="Times New Roman" w:hAnsi="Times New Roman" w:cs="Times New Roman" w:eastAsia="SimSun"/>
          <w:color w:val="174F4B"/>
          <w:lang w:val="en-AU"/>
        </w:rPr>
        <w:t>Three Outflows | Deep taints associated with sensual craving, craving for continued existence, and ignorance, which keep experience “flowing out” into rebirth.</w:t>
      </w:r>
    </w:p>
    <w:p>
      <w:pPr>
        <w:pStyle w:val="PairVietnamese"/>
        <w:keepLines/>
      </w:pPr>
      <w:r>
        <w:rPr>
          <w:rFonts w:ascii="Times New Roman" w:hAnsi="Times New Roman" w:cs="Times New Roman" w:eastAsia="SimSun"/>
          <w:color w:val="7B4B2A"/>
          <w:lang w:val="vi-VN"/>
        </w:rPr>
        <w:t xml:space="preserve">Three Outflows; </w:t>
      </w:r>
      <w:r>
        <w:rPr>
          <w:rFonts w:ascii="Times New Roman" w:hAnsi="Times New Roman" w:cs="Times New Roman" w:eastAsia="SimSun"/>
          <w:b/>
          <w:color w:val="7B4B2A"/>
          <w:lang w:val="vi-VN"/>
        </w:rPr>
        <w:t>ba lậu: dục lậu, hữu lậu và vô minh lậu</w:t>
      </w:r>
      <w:r>
        <w:rPr>
          <w:rFonts w:ascii="Times New Roman" w:hAnsi="Times New Roman" w:cs="Times New Roman" w:eastAsia="SimSun"/>
          <w:color w:val="7B4B2A"/>
          <w:lang w:val="vi-VN"/>
        </w:rPr>
        <w:t xml:space="preserve"> | Các cấu uế sâu gắn với tham dục, tham ái tiếp tục hiện hữu và vô minh, khiến trải nghiệm tiếp tục “chảy ra” thành tái sanh.</w:t>
      </w:r>
    </w:p>
    <w:p>
      <w:pPr>
        <w:pStyle w:val="PairEnglish"/>
        <w:keepLines/>
      </w:pPr>
      <w:r>
        <w:rPr>
          <w:rFonts w:ascii="Times New Roman" w:hAnsi="Times New Roman" w:cs="Times New Roman" w:eastAsia="SimSun"/>
          <w:color w:val="174F4B"/>
          <w:lang w:val="en-AU"/>
        </w:rPr>
        <w:t>Three Periods; three time periods | Past, present, and future. “Buddhas of the three periods” means Buddhas of all times.</w:t>
      </w:r>
    </w:p>
    <w:p>
      <w:pPr>
        <w:pStyle w:val="PairVietnamese"/>
        <w:keepLines/>
      </w:pPr>
      <w:r>
        <w:rPr>
          <w:rFonts w:ascii="Times New Roman" w:hAnsi="Times New Roman" w:cs="Times New Roman" w:eastAsia="SimSun"/>
          <w:color w:val="7B4B2A"/>
          <w:lang w:val="vi-VN"/>
        </w:rPr>
        <w:t xml:space="preserve">Three Periods; three time periods; </w:t>
      </w:r>
      <w:r>
        <w:rPr>
          <w:rFonts w:ascii="Times New Roman" w:hAnsi="Times New Roman" w:cs="Times New Roman" w:eastAsia="SimSun"/>
          <w:b/>
          <w:color w:val="7B4B2A"/>
          <w:lang w:val="vi-VN"/>
        </w:rPr>
        <w:t>ba đời; ba thời</w:t>
      </w:r>
      <w:r>
        <w:rPr>
          <w:rFonts w:ascii="Times New Roman" w:hAnsi="Times New Roman" w:cs="Times New Roman" w:eastAsia="SimSun"/>
          <w:color w:val="7B4B2A"/>
          <w:lang w:val="vi-VN"/>
        </w:rPr>
        <w:t xml:space="preserve"> | Quá khứ, hiện tại và tương lai. “Chư Phật ba đời” nghĩa là chư Phật của mọi thời.</w:t>
      </w:r>
    </w:p>
    <w:p>
      <w:pPr>
        <w:pStyle w:val="PairEnglish"/>
        <w:keepLines/>
      </w:pPr>
      <w:r>
        <w:rPr>
          <w:rFonts w:ascii="Times New Roman" w:hAnsi="Times New Roman" w:cs="Times New Roman" w:eastAsia="SimSun"/>
          <w:color w:val="174F4B"/>
          <w:lang w:val="en-AU"/>
        </w:rPr>
        <w:t>Three Poisons | Greed, anger or hatred, and ignorance – the three basic causes of harmful action and suffering.</w:t>
      </w:r>
    </w:p>
    <w:p>
      <w:pPr>
        <w:pStyle w:val="PairVietnamese"/>
        <w:keepLines/>
      </w:pPr>
      <w:r>
        <w:rPr>
          <w:rFonts w:ascii="Times New Roman" w:hAnsi="Times New Roman" w:cs="Times New Roman" w:eastAsia="SimSun"/>
          <w:color w:val="7B4B2A"/>
          <w:lang w:val="vi-VN"/>
        </w:rPr>
        <w:t xml:space="preserve">Three Poisons; </w:t>
      </w:r>
      <w:r>
        <w:rPr>
          <w:rFonts w:ascii="Times New Roman" w:hAnsi="Times New Roman" w:cs="Times New Roman" w:eastAsia="SimSun"/>
          <w:b/>
          <w:color w:val="7B4B2A"/>
          <w:lang w:val="vi-VN"/>
        </w:rPr>
        <w:t>ba độc</w:t>
      </w:r>
      <w:r>
        <w:rPr>
          <w:rFonts w:ascii="Times New Roman" w:hAnsi="Times New Roman" w:cs="Times New Roman" w:eastAsia="SimSun"/>
          <w:color w:val="7B4B2A"/>
          <w:lang w:val="vi-VN"/>
        </w:rPr>
        <w:t xml:space="preserve"> | Tham, sân hay hận và si, là ba nguyên nhân căn bản của hành động gây hại và khổ đau.</w:t>
      </w:r>
    </w:p>
    <w:p>
      <w:pPr>
        <w:pStyle w:val="PairEnglish"/>
        <w:keepLines/>
      </w:pPr>
      <w:r>
        <w:rPr>
          <w:rFonts w:ascii="Times New Roman" w:hAnsi="Times New Roman" w:cs="Times New Roman" w:eastAsia="SimSun"/>
          <w:color w:val="174F4B"/>
          <w:lang w:val="en-AU"/>
        </w:rPr>
        <w:t>Three Realms | The desire realm, form realm, and formless realm – the full range of conditioned rebirth in this cosmology.</w:t>
      </w:r>
    </w:p>
    <w:p>
      <w:pPr>
        <w:pStyle w:val="PairVietnamese"/>
        <w:keepLines/>
      </w:pPr>
      <w:r>
        <w:rPr>
          <w:rFonts w:ascii="Times New Roman" w:hAnsi="Times New Roman" w:cs="Times New Roman" w:eastAsia="SimSun"/>
          <w:color w:val="7B4B2A"/>
          <w:lang w:val="vi-VN"/>
        </w:rPr>
        <w:t xml:space="preserve">Three Realms; </w:t>
      </w:r>
      <w:r>
        <w:rPr>
          <w:rFonts w:ascii="Times New Roman" w:hAnsi="Times New Roman" w:cs="Times New Roman" w:eastAsia="SimSun"/>
          <w:b/>
          <w:color w:val="7B4B2A"/>
          <w:lang w:val="vi-VN"/>
        </w:rPr>
        <w:t>ba cõi</w:t>
      </w:r>
      <w:r>
        <w:rPr>
          <w:rFonts w:ascii="Times New Roman" w:hAnsi="Times New Roman" w:cs="Times New Roman" w:eastAsia="SimSun"/>
          <w:color w:val="7B4B2A"/>
          <w:lang w:val="vi-VN"/>
        </w:rPr>
        <w:t xml:space="preserve"> | Cõi dục, cõi sắc và cõi vô sắc, là toàn bộ phạm vi tái sanh hữu vi trong vũ trụ quan này.</w:t>
      </w:r>
    </w:p>
    <w:p>
      <w:pPr>
        <w:pStyle w:val="PairEnglish"/>
        <w:keepLines/>
      </w:pPr>
      <w:r>
        <w:rPr>
          <w:rFonts w:ascii="Times New Roman" w:hAnsi="Times New Roman" w:cs="Times New Roman" w:eastAsia="SimSun"/>
          <w:color w:val="174F4B"/>
          <w:lang w:val="en-AU"/>
        </w:rPr>
        <w:t>Three Samādhis | Three liberating concentrations: emptiness, signlessness, and wishlessness or aimlessness.</w:t>
      </w:r>
    </w:p>
    <w:p>
      <w:pPr>
        <w:pStyle w:val="PairVietnamese"/>
        <w:keepLines/>
      </w:pPr>
      <w:r>
        <w:rPr>
          <w:rFonts w:ascii="Times New Roman" w:hAnsi="Times New Roman" w:cs="Times New Roman" w:eastAsia="SimSun"/>
          <w:color w:val="7B4B2A"/>
          <w:lang w:val="vi-VN"/>
        </w:rPr>
        <w:t xml:space="preserve">Three Samādhis; </w:t>
      </w:r>
      <w:r>
        <w:rPr>
          <w:rFonts w:ascii="Times New Roman" w:hAnsi="Times New Roman" w:cs="Times New Roman" w:eastAsia="SimSun"/>
          <w:b/>
          <w:color w:val="7B4B2A"/>
          <w:lang w:val="vi-VN"/>
        </w:rPr>
        <w:t>ba tam-muội; ba cửa giải thoát</w:t>
      </w:r>
      <w:r>
        <w:rPr>
          <w:rFonts w:ascii="Times New Roman" w:hAnsi="Times New Roman" w:cs="Times New Roman" w:eastAsia="SimSun"/>
          <w:color w:val="7B4B2A"/>
          <w:lang w:val="vi-VN"/>
        </w:rPr>
        <w:t xml:space="preserve"> | Ba định giải thoát: không, vô tướng và vô nguyện hay không hướng cầu.</w:t>
      </w:r>
    </w:p>
    <w:p>
      <w:pPr>
        <w:pStyle w:val="PairEnglish"/>
        <w:keepLines/>
      </w:pPr>
      <w:r>
        <w:rPr>
          <w:rFonts w:ascii="Times New Roman" w:hAnsi="Times New Roman" w:cs="Times New Roman" w:eastAsia="SimSun"/>
          <w:color w:val="174F4B"/>
          <w:lang w:val="en-AU"/>
        </w:rPr>
        <w:t>Three Sufferings | Painful suffering, suffering caused by change, and the pervasive unsatisfactoriness of all conditioned existence.</w:t>
      </w:r>
    </w:p>
    <w:p>
      <w:pPr>
        <w:pStyle w:val="PairVietnamese"/>
        <w:keepLines/>
      </w:pPr>
      <w:r>
        <w:rPr>
          <w:rFonts w:ascii="Times New Roman" w:hAnsi="Times New Roman" w:cs="Times New Roman" w:eastAsia="SimSun"/>
          <w:color w:val="7B4B2A"/>
          <w:lang w:val="vi-VN"/>
        </w:rPr>
        <w:t xml:space="preserve">Three Sufferings; </w:t>
      </w:r>
      <w:r>
        <w:rPr>
          <w:rFonts w:ascii="Times New Roman" w:hAnsi="Times New Roman" w:cs="Times New Roman" w:eastAsia="SimSun"/>
          <w:b/>
          <w:color w:val="7B4B2A"/>
          <w:lang w:val="vi-VN"/>
        </w:rPr>
        <w:t>ba khổ</w:t>
      </w:r>
      <w:r>
        <w:rPr>
          <w:rFonts w:ascii="Times New Roman" w:hAnsi="Times New Roman" w:cs="Times New Roman" w:eastAsia="SimSun"/>
          <w:color w:val="7B4B2A"/>
          <w:lang w:val="vi-VN"/>
        </w:rPr>
        <w:t xml:space="preserve"> | Khổ khổ, hoại khổ và hành khổ, tính bất toại nguyện lan khắp mọi đời sống hữu vi.</w:t>
      </w:r>
    </w:p>
    <w:p>
      <w:pPr>
        <w:pStyle w:val="PairEnglish"/>
        <w:keepLines/>
      </w:pPr>
      <w:r>
        <w:rPr>
          <w:rFonts w:ascii="Times New Roman" w:hAnsi="Times New Roman" w:cs="Times New Roman" w:eastAsia="SimSun"/>
          <w:color w:val="174F4B"/>
          <w:lang w:val="en-AU"/>
        </w:rPr>
        <w:t>Three timings of karmic retribution | Results may mature in the present life, the next life, or a more distant future life. The passage uses this to explain why present fortune does not always match present conduct.</w:t>
      </w:r>
    </w:p>
    <w:p>
      <w:pPr>
        <w:pStyle w:val="PairVietnamese"/>
        <w:keepLines/>
      </w:pPr>
      <w:r>
        <w:rPr>
          <w:rFonts w:ascii="Times New Roman" w:hAnsi="Times New Roman" w:cs="Times New Roman" w:eastAsia="SimSun"/>
          <w:color w:val="7B4B2A"/>
          <w:lang w:val="vi-VN"/>
        </w:rPr>
        <w:t xml:space="preserve">Three timings of karmic retribution; </w:t>
      </w:r>
      <w:r>
        <w:rPr>
          <w:rFonts w:ascii="Times New Roman" w:hAnsi="Times New Roman" w:cs="Times New Roman" w:eastAsia="SimSun"/>
          <w:b/>
          <w:color w:val="7B4B2A"/>
          <w:lang w:val="vi-VN"/>
        </w:rPr>
        <w:t>ba thời nghiệp báo</w:t>
      </w:r>
      <w:r>
        <w:rPr>
          <w:rFonts w:ascii="Times New Roman" w:hAnsi="Times New Roman" w:cs="Times New Roman" w:eastAsia="SimSun"/>
          <w:color w:val="7B4B2A"/>
          <w:lang w:val="vi-VN"/>
        </w:rPr>
        <w:t xml:space="preserve"> | Quả có thể chín trong đời hiện tại, đời kế tiếp hoặc một đời tương lai xa hơn. Đoạn văn dùng điều này để giải thích vì sao phước hoạ hiện tại không phải lúc nào cũng tương ứng với hành vi hiện tại.</w:t>
      </w:r>
    </w:p>
    <w:p>
      <w:pPr>
        <w:pStyle w:val="PairEnglish"/>
        <w:keepLines/>
      </w:pPr>
      <w:r>
        <w:rPr>
          <w:rFonts w:ascii="Times New Roman" w:hAnsi="Times New Roman" w:cs="Times New Roman" w:eastAsia="SimSun"/>
          <w:color w:val="174F4B"/>
          <w:lang w:val="en-AU"/>
        </w:rPr>
        <w:t>Three turnings of the Dharma wheel; third turning | A way of grouping the Buddha’s teachings into three major cycles or emphases. In the closing ritual, “third turning” also resonates with completing the third scroll and session.</w:t>
      </w:r>
    </w:p>
    <w:p>
      <w:pPr>
        <w:pStyle w:val="PairVietnamese"/>
        <w:keepLines/>
      </w:pPr>
      <w:r>
        <w:rPr>
          <w:rFonts w:ascii="Times New Roman" w:hAnsi="Times New Roman" w:cs="Times New Roman" w:eastAsia="SimSun"/>
          <w:color w:val="7B4B2A"/>
          <w:lang w:val="vi-VN"/>
        </w:rPr>
        <w:t xml:space="preserve">Three turnings of the Dharma wheel; third turning; </w:t>
      </w:r>
      <w:r>
        <w:rPr>
          <w:rFonts w:ascii="Times New Roman" w:hAnsi="Times New Roman" w:cs="Times New Roman" w:eastAsia="SimSun"/>
          <w:b/>
          <w:color w:val="7B4B2A"/>
          <w:lang w:val="vi-VN"/>
        </w:rPr>
        <w:t>ba lần chuyển pháp luân; lần chuyển thứ ba</w:t>
      </w:r>
      <w:r>
        <w:rPr>
          <w:rFonts w:ascii="Times New Roman" w:hAnsi="Times New Roman" w:cs="Times New Roman" w:eastAsia="SimSun"/>
          <w:color w:val="7B4B2A"/>
          <w:lang w:val="vi-VN"/>
        </w:rPr>
        <w:t xml:space="preserve"> | Một cách nhóm giáo pháp của Đức Phật thành ba chu kỳ hay trọng tâm lớn. Trong nghi lễ kết thúc, “lần chuyển thứ ba” cũng vang ứng với việc hoàn tất quyển và thời sám thứ ba.</w:t>
      </w:r>
    </w:p>
    <w:p>
      <w:pPr>
        <w:pStyle w:val="PairEnglish"/>
        <w:keepLines/>
      </w:pPr>
      <w:r>
        <w:rPr>
          <w:rFonts w:ascii="Times New Roman" w:hAnsi="Times New Roman" w:cs="Times New Roman" w:eastAsia="SimSun"/>
          <w:color w:val="174F4B"/>
          <w:lang w:val="en-AU"/>
        </w:rPr>
        <w:t>Three Unstained Learnings | Ethical discipline, meditative concentration, and wisdom practiced free of the “outflows” that perpetuate rebirth.</w:t>
      </w:r>
    </w:p>
    <w:p>
      <w:pPr>
        <w:pStyle w:val="PairVietnamese"/>
        <w:keepLines/>
      </w:pPr>
      <w:r>
        <w:rPr>
          <w:rFonts w:ascii="Times New Roman" w:hAnsi="Times New Roman" w:cs="Times New Roman" w:eastAsia="SimSun"/>
          <w:color w:val="7B4B2A"/>
          <w:lang w:val="vi-VN"/>
        </w:rPr>
        <w:t xml:space="preserve">Three Unstained Learnings; </w:t>
      </w:r>
      <w:r>
        <w:rPr>
          <w:rFonts w:ascii="Times New Roman" w:hAnsi="Times New Roman" w:cs="Times New Roman" w:eastAsia="SimSun"/>
          <w:b/>
          <w:color w:val="7B4B2A"/>
          <w:lang w:val="vi-VN"/>
        </w:rPr>
        <w:t>ba môn vô lậu học</w:t>
      </w:r>
      <w:r>
        <w:rPr>
          <w:rFonts w:ascii="Times New Roman" w:hAnsi="Times New Roman" w:cs="Times New Roman" w:eastAsia="SimSun"/>
          <w:color w:val="7B4B2A"/>
          <w:lang w:val="vi-VN"/>
        </w:rPr>
        <w:t xml:space="preserve"> | Giới, định và tuệ được tu tập không còn các “lậu hoặc” duy trì tái sanh.</w:t>
      </w:r>
    </w:p>
    <w:p>
      <w:pPr>
        <w:pStyle w:val="PairEnglish"/>
        <w:keepLines/>
      </w:pPr>
      <w:r>
        <w:rPr>
          <w:rFonts w:ascii="Times New Roman" w:hAnsi="Times New Roman" w:cs="Times New Roman" w:eastAsia="SimSun"/>
          <w:color w:val="174F4B"/>
          <w:lang w:val="en-AU"/>
        </w:rPr>
        <w:t>Three Vehicles | Paths associated with the śrāvaka, pratyekabuddha, and bodhisattva. Mahāyāna texts often teach that these are ultimately gathered into the One Vehicle.</w:t>
      </w:r>
    </w:p>
    <w:p>
      <w:pPr>
        <w:pStyle w:val="PairVietnamese"/>
        <w:keepLines/>
      </w:pPr>
      <w:r>
        <w:rPr>
          <w:rFonts w:ascii="Times New Roman" w:hAnsi="Times New Roman" w:cs="Times New Roman" w:eastAsia="SimSun"/>
          <w:color w:val="7B4B2A"/>
          <w:lang w:val="vi-VN"/>
        </w:rPr>
        <w:t xml:space="preserve">Three Vehicles; </w:t>
      </w:r>
      <w:r>
        <w:rPr>
          <w:rFonts w:ascii="Times New Roman" w:hAnsi="Times New Roman" w:cs="Times New Roman" w:eastAsia="SimSun"/>
          <w:b/>
          <w:color w:val="7B4B2A"/>
          <w:lang w:val="vi-VN"/>
        </w:rPr>
        <w:t>ba thừa</w:t>
      </w:r>
      <w:r>
        <w:rPr>
          <w:rFonts w:ascii="Times New Roman" w:hAnsi="Times New Roman" w:cs="Times New Roman" w:eastAsia="SimSun"/>
          <w:color w:val="7B4B2A"/>
          <w:lang w:val="vi-VN"/>
        </w:rPr>
        <w:t xml:space="preserve"> | Các con đường gắn với Thanh văn, Bích-chi-phật và Bồ-tát. Kinh Đại thừa thường dạy rằng cuối cùng chúng được quy tụ trong Nhất thừa.</w:t>
      </w:r>
    </w:p>
    <w:p>
      <w:pPr>
        <w:pStyle w:val="PairEnglish"/>
        <w:keepLines/>
      </w:pPr>
      <w:r>
        <w:rPr>
          <w:rFonts w:ascii="Times New Roman" w:hAnsi="Times New Roman" w:cs="Times New Roman" w:eastAsia="SimSun"/>
          <w:color w:val="174F4B"/>
          <w:lang w:val="en-AU"/>
        </w:rPr>
        <w:t>Three virtues and six flavors of food | A traditional ideal offering: food is clean, gentle or wholesome, and prepared in accordance with the Dharma, with the six tastes of bitter, sour, sweet, hot or pungent, salty, and mild.</w:t>
      </w:r>
    </w:p>
    <w:p>
      <w:pPr>
        <w:pStyle w:val="PairVietnamese"/>
        <w:keepLines/>
      </w:pPr>
      <w:r>
        <w:rPr>
          <w:rFonts w:ascii="Times New Roman" w:hAnsi="Times New Roman" w:cs="Times New Roman" w:eastAsia="SimSun"/>
          <w:color w:val="7B4B2A"/>
          <w:lang w:val="vi-VN"/>
        </w:rPr>
        <w:t xml:space="preserve">Three virtues and six flavors of food; </w:t>
      </w:r>
      <w:r>
        <w:rPr>
          <w:rFonts w:ascii="Times New Roman" w:hAnsi="Times New Roman" w:cs="Times New Roman" w:eastAsia="SimSun"/>
          <w:b/>
          <w:color w:val="7B4B2A"/>
          <w:lang w:val="vi-VN"/>
        </w:rPr>
        <w:t>tam đức lục vị; ba đức và sáu vị của thức ăn</w:t>
      </w:r>
      <w:r>
        <w:rPr>
          <w:rFonts w:ascii="Times New Roman" w:hAnsi="Times New Roman" w:cs="Times New Roman" w:eastAsia="SimSun"/>
          <w:color w:val="7B4B2A"/>
          <w:lang w:val="vi-VN"/>
        </w:rPr>
        <w:t xml:space="preserve"> | Phẩm vật cúng dường lý tưởng theo truyền thống: thức ăn thanh tịnh, nhẹ nhàng hay lành mạnh, và được chuẩn bị đúng Pháp, với sáu vị đắng, chua, ngọt, cay hay nồng, mặn và nhạt.</w:t>
      </w:r>
    </w:p>
    <w:p>
      <w:pPr>
        <w:pStyle w:val="PairEnglish"/>
        <w:keepLines/>
      </w:pPr>
      <w:r>
        <w:rPr>
          <w:rFonts w:ascii="Times New Roman" w:hAnsi="Times New Roman" w:cs="Times New Roman" w:eastAsia="SimSun"/>
          <w:color w:val="174F4B"/>
          <w:lang w:val="en-AU"/>
        </w:rPr>
        <w:t>Three Vows | A named set of aspirations in Scroll One. The English text does not identify the three, and several different Buddhist triads are called “Three Vows.”</w:t>
      </w:r>
    </w:p>
    <w:p>
      <w:pPr>
        <w:pStyle w:val="PairVietnamese"/>
        <w:keepLines/>
      </w:pPr>
      <w:r>
        <w:rPr>
          <w:rFonts w:ascii="Times New Roman" w:hAnsi="Times New Roman" w:cs="Times New Roman" w:eastAsia="SimSun"/>
          <w:color w:val="7B4B2A"/>
          <w:lang w:val="vi-VN"/>
        </w:rPr>
        <w:t xml:space="preserve">Three Vows; </w:t>
      </w:r>
      <w:r>
        <w:rPr>
          <w:rFonts w:ascii="Times New Roman" w:hAnsi="Times New Roman" w:cs="Times New Roman" w:eastAsia="SimSun"/>
          <w:b/>
          <w:color w:val="7B4B2A"/>
          <w:lang w:val="vi-VN"/>
        </w:rPr>
        <w:t>ba nguyện</w:t>
      </w:r>
      <w:r>
        <w:rPr>
          <w:rFonts w:ascii="Times New Roman" w:hAnsi="Times New Roman" w:cs="Times New Roman" w:eastAsia="SimSun"/>
          <w:color w:val="7B4B2A"/>
          <w:lang w:val="vi-VN"/>
        </w:rPr>
        <w:t xml:space="preserve"> | Một bộ nguyện vọng được nêu tên trong Quyển Một. Bản tiếng Anh không xác định ba nguyện, và có nhiều bộ ba Phật giáo khác nhau cùng được gọi là “Ba nguyện”.</w:t>
      </w:r>
    </w:p>
    <w:p>
      <w:pPr>
        <w:pStyle w:val="PairEnglish"/>
        <w:keepLines/>
      </w:pPr>
      <w:r>
        <w:rPr>
          <w:rFonts w:ascii="Times New Roman" w:hAnsi="Times New Roman" w:cs="Times New Roman" w:eastAsia="SimSun"/>
          <w:color w:val="174F4B"/>
          <w:lang w:val="en-AU"/>
        </w:rPr>
        <w:t>Three Wisdoms | Wisdom that knows general reality, wisdom that knows the different paths and needs of beings, and a Buddha’s complete knowledge of all aspects.</w:t>
      </w:r>
    </w:p>
    <w:p>
      <w:pPr>
        <w:pStyle w:val="PairVietnamese"/>
        <w:keepLines/>
      </w:pPr>
      <w:r>
        <w:rPr>
          <w:rFonts w:ascii="Times New Roman" w:hAnsi="Times New Roman" w:cs="Times New Roman" w:eastAsia="SimSun"/>
          <w:color w:val="7B4B2A"/>
          <w:lang w:val="vi-VN"/>
        </w:rPr>
        <w:t xml:space="preserve">Three Wisdoms; </w:t>
      </w:r>
      <w:r>
        <w:rPr>
          <w:rFonts w:ascii="Times New Roman" w:hAnsi="Times New Roman" w:cs="Times New Roman" w:eastAsia="SimSun"/>
          <w:b/>
          <w:color w:val="7B4B2A"/>
          <w:lang w:val="vi-VN"/>
        </w:rPr>
        <w:t>ba trí</w:t>
      </w:r>
      <w:r>
        <w:rPr>
          <w:rFonts w:ascii="Times New Roman" w:hAnsi="Times New Roman" w:cs="Times New Roman" w:eastAsia="SimSun"/>
          <w:color w:val="7B4B2A"/>
          <w:lang w:val="vi-VN"/>
        </w:rPr>
        <w:t xml:space="preserve"> | Trí biết thực tại tổng quát, trí biết các con đường và nhu cầu khác nhau của chúng sanh, và tri kiến viên mãn mọi phương diện của một vị Phật.</w:t>
      </w:r>
    </w:p>
    <w:p>
      <w:pPr>
        <w:pStyle w:val="PairEnglish"/>
        <w:keepLines/>
      </w:pPr>
      <w:r>
        <w:rPr>
          <w:rFonts w:ascii="Times New Roman" w:hAnsi="Times New Roman" w:cs="Times New Roman" w:eastAsia="SimSun"/>
          <w:color w:val="174F4B"/>
          <w:lang w:val="en-AU"/>
        </w:rPr>
        <w:t>Transformation of Food, Sweet Dew, and Universal Offering Dhāraṇīs | Offering chants understood respectively to multiply or transform food, purify it into liberating nectar, and extend the offering universally to sacred beings and beings in every realm.</w:t>
      </w:r>
    </w:p>
    <w:p>
      <w:pPr>
        <w:pStyle w:val="PairVietnamese"/>
        <w:keepLines/>
      </w:pPr>
      <w:r>
        <w:rPr>
          <w:rFonts w:ascii="Times New Roman" w:hAnsi="Times New Roman" w:cs="Times New Roman" w:eastAsia="SimSun"/>
          <w:color w:val="7B4B2A"/>
          <w:lang w:val="vi-VN"/>
        </w:rPr>
        <w:t xml:space="preserve">Transformation of Food, Sweet Dew, and Universal Offering Dhāraṇīs; </w:t>
      </w:r>
      <w:r>
        <w:rPr>
          <w:rFonts w:ascii="Times New Roman" w:hAnsi="Times New Roman" w:cs="Times New Roman" w:eastAsia="SimSun"/>
          <w:b/>
          <w:color w:val="7B4B2A"/>
          <w:lang w:val="vi-VN"/>
        </w:rPr>
        <w:t>Biến Thực, Cam Lồ và Phổ Cúng Dường Đà-la-ni</w:t>
      </w:r>
      <w:r>
        <w:rPr>
          <w:rFonts w:ascii="Times New Roman" w:hAnsi="Times New Roman" w:cs="Times New Roman" w:eastAsia="SimSun"/>
          <w:color w:val="7B4B2A"/>
          <w:lang w:val="vi-VN"/>
        </w:rPr>
        <w:t xml:space="preserve"> | Các lời tụng cúng dường được hiểu theo thứ tự là nhân lên hay chuyển hoá thức ăn, thanh tịnh thức ăn thành cam lồ giải thoát, và mở rộng phẩm vật cúng dường khắp các bậc thánh cùng chúng sanh trong mọi cảnh giới.</w:t>
      </w:r>
    </w:p>
    <w:p>
      <w:pPr>
        <w:pStyle w:val="PairEnglish"/>
        <w:keepLines/>
      </w:pPr>
      <w:r>
        <w:rPr>
          <w:rFonts w:ascii="Times New Roman" w:hAnsi="Times New Roman" w:cs="Times New Roman" w:eastAsia="SimSun"/>
          <w:color w:val="174F4B"/>
          <w:lang w:val="en-AU"/>
        </w:rPr>
        <w:t>Trichiliocosm; three-thousandfold world system | A vast traditional Buddhist cosmos containing an enormous number of worlds. It does not mean only three thousand planets.</w:t>
      </w:r>
    </w:p>
    <w:p>
      <w:pPr>
        <w:pStyle w:val="PairVietnamese"/>
        <w:keepLines/>
      </w:pPr>
      <w:r>
        <w:rPr>
          <w:rFonts w:ascii="Times New Roman" w:hAnsi="Times New Roman" w:cs="Times New Roman" w:eastAsia="SimSun"/>
          <w:color w:val="7B4B2A"/>
          <w:lang w:val="vi-VN"/>
        </w:rPr>
        <w:t xml:space="preserve">Trichiliocosm; three-thousandfold world system; </w:t>
      </w:r>
      <w:r>
        <w:rPr>
          <w:rFonts w:ascii="Times New Roman" w:hAnsi="Times New Roman" w:cs="Times New Roman" w:eastAsia="SimSun"/>
          <w:b/>
          <w:color w:val="7B4B2A"/>
          <w:lang w:val="vi-VN"/>
        </w:rPr>
        <w:t>tam thiên đại thiên thế giới</w:t>
      </w:r>
      <w:r>
        <w:rPr>
          <w:rFonts w:ascii="Times New Roman" w:hAnsi="Times New Roman" w:cs="Times New Roman" w:eastAsia="SimSun"/>
          <w:color w:val="7B4B2A"/>
          <w:lang w:val="vi-VN"/>
        </w:rPr>
        <w:t xml:space="preserve"> | Một vũ trụ Phật giáo truyền thống rộng lớn chứa vô số thế giới. Thuật ngữ không chỉ có nghĩa ba ngàn hành tinh.</w:t>
      </w:r>
    </w:p>
    <w:p>
      <w:pPr>
        <w:pStyle w:val="PairEnglish"/>
        <w:keepLines/>
      </w:pPr>
      <w:r>
        <w:rPr>
          <w:rFonts w:ascii="Times New Roman" w:hAnsi="Times New Roman" w:cs="Times New Roman" w:eastAsia="SimSun"/>
          <w:color w:val="174F4B"/>
          <w:lang w:val="en-AU"/>
        </w:rPr>
        <w:t>Triple Gem | The Buddha, Dharma, and Sangha: the awakened teacher, the teaching and path, and the community that preserves and realises it.</w:t>
      </w:r>
    </w:p>
    <w:p>
      <w:pPr>
        <w:pStyle w:val="PairVietnamese"/>
        <w:keepLines/>
      </w:pPr>
      <w:r>
        <w:rPr>
          <w:rFonts w:ascii="Times New Roman" w:hAnsi="Times New Roman" w:cs="Times New Roman" w:eastAsia="SimSun"/>
          <w:color w:val="7B4B2A"/>
          <w:lang w:val="vi-VN"/>
        </w:rPr>
        <w:t xml:space="preserve">Triple Gem; </w:t>
      </w:r>
      <w:r>
        <w:rPr>
          <w:rFonts w:ascii="Times New Roman" w:hAnsi="Times New Roman" w:cs="Times New Roman" w:eastAsia="SimSun"/>
          <w:b/>
          <w:color w:val="7B4B2A"/>
          <w:lang w:val="vi-VN"/>
        </w:rPr>
        <w:t>Tam bảo</w:t>
      </w:r>
      <w:r>
        <w:rPr>
          <w:rFonts w:ascii="Times New Roman" w:hAnsi="Times New Roman" w:cs="Times New Roman" w:eastAsia="SimSun"/>
          <w:color w:val="7B4B2A"/>
          <w:lang w:val="vi-VN"/>
        </w:rPr>
        <w:t xml:space="preserve"> | Phật, Pháp và Tăng: bậc thầy giác ngộ, giáo pháp và con đường, cùng cộng đồng gìn giữ và chứng ngộ giáo pháp.</w:t>
      </w:r>
    </w:p>
    <w:p>
      <w:pPr>
        <w:pStyle w:val="PairEnglish"/>
        <w:keepLines/>
      </w:pPr>
      <w:r>
        <w:rPr>
          <w:rFonts w:ascii="Times New Roman" w:hAnsi="Times New Roman" w:cs="Times New Roman" w:eastAsia="SimSun"/>
          <w:color w:val="174F4B"/>
          <w:lang w:val="en-AU"/>
        </w:rPr>
        <w:t>Triple Invocation | Calling a sacred name three times to begin or focus a ritual section.</w:t>
      </w:r>
    </w:p>
    <w:p>
      <w:pPr>
        <w:pStyle w:val="PairVietnamese"/>
        <w:keepLines/>
      </w:pPr>
      <w:r>
        <w:rPr>
          <w:rFonts w:ascii="Times New Roman" w:hAnsi="Times New Roman" w:cs="Times New Roman" w:eastAsia="SimSun"/>
          <w:color w:val="7B4B2A"/>
          <w:lang w:val="vi-VN"/>
        </w:rPr>
        <w:t xml:space="preserve">Triple Invocation; </w:t>
      </w:r>
      <w:r>
        <w:rPr>
          <w:rFonts w:ascii="Times New Roman" w:hAnsi="Times New Roman" w:cs="Times New Roman" w:eastAsia="SimSun"/>
          <w:b/>
          <w:color w:val="7B4B2A"/>
          <w:lang w:val="vi-VN"/>
        </w:rPr>
        <w:t>xưng niệm ba lần</w:t>
      </w:r>
      <w:r>
        <w:rPr>
          <w:rFonts w:ascii="Times New Roman" w:hAnsi="Times New Roman" w:cs="Times New Roman" w:eastAsia="SimSun"/>
          <w:color w:val="7B4B2A"/>
          <w:lang w:val="vi-VN"/>
        </w:rPr>
        <w:t xml:space="preserve"> | Xưng niệm một danh hiệu thiêng liêng ba lần để bắt đầu hoặc nhiếp tâm vào một phần nghi lễ.</w:t>
      </w:r>
    </w:p>
    <w:p>
      <w:pPr>
        <w:pStyle w:val="PairEnglish"/>
        <w:keepLines/>
      </w:pPr>
      <w:r>
        <w:rPr>
          <w:rFonts w:ascii="Times New Roman" w:hAnsi="Times New Roman" w:cs="Times New Roman" w:eastAsia="SimSun"/>
          <w:color w:val="174F4B"/>
          <w:lang w:val="en-AU"/>
        </w:rPr>
        <w:t>True Thusness; One Truth; true nature of reality | Reality as it is before it is distorted by craving, aversion, and fixed concepts. Also called suchness.</w:t>
      </w:r>
    </w:p>
    <w:p>
      <w:pPr>
        <w:pStyle w:val="PairVietnamese"/>
        <w:keepLines/>
      </w:pPr>
      <w:r>
        <w:rPr>
          <w:rFonts w:ascii="Times New Roman" w:hAnsi="Times New Roman" w:cs="Times New Roman" w:eastAsia="SimSun"/>
          <w:color w:val="7B4B2A"/>
          <w:lang w:val="vi-VN"/>
        </w:rPr>
        <w:t xml:space="preserve">True Thusness; One Truth; true nature of reality; </w:t>
      </w:r>
      <w:r>
        <w:rPr>
          <w:rFonts w:ascii="Times New Roman" w:hAnsi="Times New Roman" w:cs="Times New Roman" w:eastAsia="SimSun"/>
          <w:b/>
          <w:color w:val="7B4B2A"/>
          <w:lang w:val="vi-VN"/>
        </w:rPr>
        <w:t>chân như; nhất chân; thật tánh của thực tại</w:t>
      </w:r>
      <w:r>
        <w:rPr>
          <w:rFonts w:ascii="Times New Roman" w:hAnsi="Times New Roman" w:cs="Times New Roman" w:eastAsia="SimSun"/>
          <w:color w:val="7B4B2A"/>
          <w:lang w:val="vi-VN"/>
        </w:rPr>
        <w:t xml:space="preserve"> | Thực tại đúng như nó là trước khi bị tham ái, chống đối và các khái niệm cố định bóp méo. Cũng gọi là như như.</w:t>
      </w:r>
    </w:p>
    <w:p>
      <w:pPr>
        <w:pStyle w:val="PairEnglish"/>
        <w:keepLines/>
      </w:pPr>
      <w:r>
        <w:rPr>
          <w:rFonts w:ascii="Times New Roman" w:hAnsi="Times New Roman" w:cs="Times New Roman" w:eastAsia="SimSun"/>
          <w:color w:val="174F4B"/>
          <w:lang w:val="en-AU"/>
        </w:rPr>
        <w:t>Tuṣita Heaven | The “Joyful” heaven where Maitreya is traditionally understood to dwell and teach as a bodhisattva before his future birth and awakening in this world. It remains part of Buddhist cosmology and should not be confused with Amitābha's Sukhāvatī.</w:t>
      </w:r>
    </w:p>
    <w:p>
      <w:pPr>
        <w:pStyle w:val="PairVietnamese"/>
        <w:keepLines/>
      </w:pPr>
      <w:r>
        <w:rPr>
          <w:rFonts w:ascii="Times New Roman" w:hAnsi="Times New Roman" w:cs="Times New Roman" w:eastAsia="SimSun"/>
          <w:color w:val="7B4B2A"/>
          <w:lang w:val="vi-VN"/>
        </w:rPr>
        <w:t xml:space="preserve">Tuṣita Heaven; </w:t>
      </w:r>
      <w:r>
        <w:rPr>
          <w:rFonts w:ascii="Times New Roman" w:hAnsi="Times New Roman" w:cs="Times New Roman" w:eastAsia="SimSun"/>
          <w:b/>
          <w:color w:val="7B4B2A"/>
          <w:lang w:val="vi-VN"/>
        </w:rPr>
        <w:t>cõi trời Đâu-suất</w:t>
      </w:r>
      <w:r>
        <w:rPr>
          <w:rFonts w:ascii="Times New Roman" w:hAnsi="Times New Roman" w:cs="Times New Roman" w:eastAsia="SimSun"/>
          <w:color w:val="7B4B2A"/>
          <w:lang w:val="vi-VN"/>
        </w:rPr>
        <w:t xml:space="preserve"> | Cõi trời “Hỷ Túc”, nơi theo truyền thống Bồ-tát Di Lặc đang cư ngụ và thuyết pháp trước khi sanh xuống thế giới này rồi giác ngộ trong tương lai. Cõi này vẫn thuộc vũ trụ quan Phật giáo và không nên bị lẫn với cõi Cực Lạc của Đức Phật A Di Đà.</w:t>
      </w:r>
    </w:p>
    <w:p>
      <w:pPr>
        <w:pStyle w:val="PairEnglish"/>
        <w:keepLines/>
      </w:pPr>
      <w:r>
        <w:rPr>
          <w:rFonts w:ascii="Times New Roman" w:hAnsi="Times New Roman" w:cs="Times New Roman" w:eastAsia="SimSun"/>
          <w:color w:val="174F4B"/>
          <w:lang w:val="en-AU"/>
        </w:rPr>
        <w:t>Twelve Contacts; Twelve Sense Bases; Twelve Elements | The PDF’s “Twelve Contacts” translates the twelve entrances or bases: the six faculties – eye, ear, nose, tongue, body, and mind – plus their six objects – forms, sounds, odours, tastes, tangible objects, and mental objects. Their meeting provides the conditions for the corresponding consciousness.</w:t>
      </w:r>
    </w:p>
    <w:p>
      <w:pPr>
        <w:pStyle w:val="PairVietnamese"/>
        <w:keepLines/>
      </w:pPr>
      <w:r>
        <w:rPr>
          <w:rFonts w:ascii="Times New Roman" w:hAnsi="Times New Roman" w:cs="Times New Roman" w:eastAsia="SimSun"/>
          <w:color w:val="7B4B2A"/>
          <w:lang w:val="vi-VN"/>
        </w:rPr>
        <w:t xml:space="preserve">Twelve Contacts; Twelve Sense Bases; Twelve Elements; </w:t>
      </w:r>
      <w:r>
        <w:rPr>
          <w:rFonts w:ascii="Times New Roman" w:hAnsi="Times New Roman" w:cs="Times New Roman" w:eastAsia="SimSun"/>
          <w:b/>
          <w:color w:val="7B4B2A"/>
          <w:lang w:val="vi-VN"/>
        </w:rPr>
        <w:t>mười hai xúc; mười hai xứ; mười hai yếu tố</w:t>
      </w:r>
      <w:r>
        <w:rPr>
          <w:rFonts w:ascii="Times New Roman" w:hAnsi="Times New Roman" w:cs="Times New Roman" w:eastAsia="SimSun"/>
          <w:color w:val="7B4B2A"/>
          <w:lang w:val="vi-VN"/>
        </w:rPr>
        <w:t xml:space="preserve"> | “Twelve Contacts” trong tệp PDF dịch mười hai nhập hay xứ: sáu căn, gồm mắt, tai, mũi, lưỡi, thân và ý, cộng với sáu trần, gồm hình sắc, âm thanh, mùi, vị, vật xúc chạm và pháp. Sự gặp gỡ của chúng cung cấp điều kiện cho thức tương ứng.</w:t>
      </w:r>
    </w:p>
    <w:p>
      <w:pPr>
        <w:pStyle w:val="PairEnglish"/>
        <w:keepLines/>
      </w:pPr>
      <w:r>
        <w:rPr>
          <w:rFonts w:ascii="Times New Roman" w:hAnsi="Times New Roman" w:cs="Times New Roman" w:eastAsia="SimSun"/>
          <w:color w:val="174F4B"/>
          <w:lang w:val="en-AU"/>
        </w:rPr>
        <w:t>Twelve Links of Dependent Origination | Ignorance, formations, consciousness, name-and-form, six sense bases, contact, feeling, craving, clinging, becoming, birth, and ageing-and-death – the cycle explaining how suffering continues.</w:t>
      </w:r>
    </w:p>
    <w:p>
      <w:pPr>
        <w:pStyle w:val="PairVietnamese"/>
        <w:keepLines/>
      </w:pPr>
      <w:r>
        <w:rPr>
          <w:rFonts w:ascii="Times New Roman" w:hAnsi="Times New Roman" w:cs="Times New Roman" w:eastAsia="SimSun"/>
          <w:color w:val="7B4B2A"/>
          <w:lang w:val="vi-VN"/>
        </w:rPr>
        <w:t xml:space="preserve">Twelve Links of Dependent Origination; </w:t>
      </w:r>
      <w:r>
        <w:rPr>
          <w:rFonts w:ascii="Times New Roman" w:hAnsi="Times New Roman" w:cs="Times New Roman" w:eastAsia="SimSun"/>
          <w:b/>
          <w:color w:val="7B4B2A"/>
          <w:lang w:val="vi-VN"/>
        </w:rPr>
        <w:t>mười hai nhân duyên</w:t>
      </w:r>
      <w:r>
        <w:rPr>
          <w:rFonts w:ascii="Times New Roman" w:hAnsi="Times New Roman" w:cs="Times New Roman" w:eastAsia="SimSun"/>
          <w:color w:val="7B4B2A"/>
          <w:lang w:val="vi-VN"/>
        </w:rPr>
        <w:t xml:space="preserve"> | Vô minh, hành, thức, danh sắc, lục nhập, xúc, thọ, ái, thủ, hữu, sanh và lão tử, là chu trình giải thích cách khổ đau tiếp tục.</w:t>
      </w:r>
    </w:p>
    <w:p>
      <w:pPr>
        <w:pStyle w:val="PairEnglish"/>
        <w:keepLines/>
      </w:pPr>
      <w:r>
        <w:rPr>
          <w:rFonts w:ascii="Times New Roman" w:hAnsi="Times New Roman" w:cs="Times New Roman" w:eastAsia="SimSun"/>
          <w:color w:val="174F4B"/>
          <w:lang w:val="en-AU"/>
        </w:rPr>
        <w:t>Twelve-aspect Dharma Wheel | The Four Noble Truths each understood in three phases: recognising the truth, knowing the task it requires, and knowing that the task has been completed.</w:t>
      </w:r>
    </w:p>
    <w:p>
      <w:pPr>
        <w:pStyle w:val="PairVietnamese"/>
        <w:keepLines/>
      </w:pPr>
      <w:r>
        <w:rPr>
          <w:rFonts w:ascii="Times New Roman" w:hAnsi="Times New Roman" w:cs="Times New Roman" w:eastAsia="SimSun"/>
          <w:color w:val="7B4B2A"/>
          <w:lang w:val="vi-VN"/>
        </w:rPr>
        <w:t xml:space="preserve">Twelve-aspect Dharma Wheel; </w:t>
      </w:r>
      <w:r>
        <w:rPr>
          <w:rFonts w:ascii="Times New Roman" w:hAnsi="Times New Roman" w:cs="Times New Roman" w:eastAsia="SimSun"/>
          <w:b/>
          <w:color w:val="7B4B2A"/>
          <w:lang w:val="vi-VN"/>
        </w:rPr>
        <w:t>pháp luân mười hai hành tướng</w:t>
      </w:r>
      <w:r>
        <w:rPr>
          <w:rFonts w:ascii="Times New Roman" w:hAnsi="Times New Roman" w:cs="Times New Roman" w:eastAsia="SimSun"/>
          <w:color w:val="7B4B2A"/>
          <w:lang w:val="vi-VN"/>
        </w:rPr>
        <w:t xml:space="preserve"> | Mỗi Tứ Diệu Đế được hiểu qua ba giai đoạn: nhận biết đế, biết nhiệm vụ đế ấy đòi hỏi và biết nhiệm vụ đã hoàn tất.</w:t>
      </w:r>
    </w:p>
    <w:p>
      <w:pPr>
        <w:pStyle w:val="PairEnglish"/>
        <w:keepLines/>
      </w:pPr>
      <w:r>
        <w:rPr>
          <w:rFonts w:ascii="Times New Roman" w:hAnsi="Times New Roman" w:cs="Times New Roman" w:eastAsia="SimSun"/>
          <w:color w:val="174F4B"/>
          <w:lang w:val="en-AU"/>
        </w:rPr>
        <w:t>Twenty-Five Aspects of Self | A technical catalogue of ways a person can mistakenly identify a permanent self with body and mind. The English text gives the total but not the twenty-five individual views.</w:t>
      </w:r>
    </w:p>
    <w:p>
      <w:pPr>
        <w:pStyle w:val="PairVietnamese"/>
        <w:keepLines/>
      </w:pPr>
      <w:r>
        <w:rPr>
          <w:rFonts w:ascii="Times New Roman" w:hAnsi="Times New Roman" w:cs="Times New Roman" w:eastAsia="SimSun"/>
          <w:color w:val="7B4B2A"/>
          <w:lang w:val="vi-VN"/>
        </w:rPr>
        <w:t xml:space="preserve">Twenty-Five Aspects of Self; </w:t>
      </w:r>
      <w:r>
        <w:rPr>
          <w:rFonts w:ascii="Times New Roman" w:hAnsi="Times New Roman" w:cs="Times New Roman" w:eastAsia="SimSun"/>
          <w:b/>
          <w:color w:val="7B4B2A"/>
          <w:lang w:val="vi-VN"/>
        </w:rPr>
        <w:t>hai mươi lăm ngã kiến</w:t>
      </w:r>
      <w:r>
        <w:rPr>
          <w:rFonts w:ascii="Times New Roman" w:hAnsi="Times New Roman" w:cs="Times New Roman" w:eastAsia="SimSun"/>
          <w:color w:val="7B4B2A"/>
          <w:lang w:val="vi-VN"/>
        </w:rPr>
        <w:t xml:space="preserve"> | Bản liệt kê chuyên môn về những cách một người có thể lầm đồng nhất một bản ngã thường hằng với thân và tâm. Bản tiếng Anh cho tổng số nhưng không nêu hai mươi lăm kiến chấp riêng.</w:t>
      </w:r>
    </w:p>
    <w:p>
      <w:pPr>
        <w:pStyle w:val="PairEnglish"/>
        <w:keepLines/>
      </w:pPr>
      <w:r>
        <w:rPr>
          <w:rFonts w:ascii="Times New Roman" w:hAnsi="Times New Roman" w:cs="Times New Roman" w:eastAsia="SimSun"/>
          <w:color w:val="174F4B"/>
          <w:lang w:val="en-AU"/>
        </w:rPr>
        <w:t>Two kinds of inverted views | Most likely distorted perception and distorted belief: first experiencing or imagining a sense object in a confused way, then forming and defending an incorrect view about it. Both make what is unstable and conditioned appear fixed or self-sufficient.</w:t>
      </w:r>
    </w:p>
    <w:p>
      <w:pPr>
        <w:pStyle w:val="PairVietnamese"/>
        <w:keepLines/>
      </w:pPr>
      <w:r>
        <w:rPr>
          <w:rFonts w:ascii="Times New Roman" w:hAnsi="Times New Roman" w:cs="Times New Roman" w:eastAsia="SimSun"/>
          <w:color w:val="7B4B2A"/>
          <w:lang w:val="vi-VN"/>
        </w:rPr>
        <w:t xml:space="preserve">Two kinds of inverted views; </w:t>
      </w:r>
      <w:r>
        <w:rPr>
          <w:rFonts w:ascii="Times New Roman" w:hAnsi="Times New Roman" w:cs="Times New Roman" w:eastAsia="SimSun"/>
          <w:b/>
          <w:color w:val="7B4B2A"/>
          <w:lang w:val="vi-VN"/>
        </w:rPr>
        <w:t>hai thứ điên đảo</w:t>
      </w:r>
      <w:r>
        <w:rPr>
          <w:rFonts w:ascii="Times New Roman" w:hAnsi="Times New Roman" w:cs="Times New Roman" w:eastAsia="SimSun"/>
          <w:color w:val="7B4B2A"/>
          <w:lang w:val="vi-VN"/>
        </w:rPr>
        <w:t xml:space="preserve"> | Rất có thể là nhận thức điên đảo và kiến chấp điên đảo: trước hết trải nghiệm hay tưởng tượng một đối tượng giác quan theo cách mê lầm, rồi hình thành và bảo vệ một quan điểm sai về nó. Cả hai khiến điều bất ổn và do điều kiện trở nên có vẻ cố định hay tự tồn tại.</w:t>
      </w:r>
    </w:p>
    <w:p>
      <w:pPr>
        <w:pStyle w:val="PairEnglish"/>
        <w:keepLines/>
      </w:pPr>
      <w:r>
        <w:rPr>
          <w:rFonts w:ascii="Times New Roman" w:hAnsi="Times New Roman" w:cs="Times New Roman" w:eastAsia="SimSun"/>
          <w:color w:val="174F4B"/>
          <w:lang w:val="en-AU"/>
        </w:rPr>
        <w:t>Two obstructions | Afflictive obstruction, which binds beings to suffering, and cognitive obstruction, which prevents complete knowledge and Buddhahood.</w:t>
      </w:r>
    </w:p>
    <w:p>
      <w:pPr>
        <w:pStyle w:val="PairVietnamese"/>
        <w:keepLines/>
      </w:pPr>
      <w:r>
        <w:rPr>
          <w:rFonts w:ascii="Times New Roman" w:hAnsi="Times New Roman" w:cs="Times New Roman" w:eastAsia="SimSun"/>
          <w:color w:val="7B4B2A"/>
          <w:lang w:val="vi-VN"/>
        </w:rPr>
        <w:t xml:space="preserve">Two obstructions; </w:t>
      </w:r>
      <w:r>
        <w:rPr>
          <w:rFonts w:ascii="Times New Roman" w:hAnsi="Times New Roman" w:cs="Times New Roman" w:eastAsia="SimSun"/>
          <w:b/>
          <w:color w:val="7B4B2A"/>
          <w:lang w:val="vi-VN"/>
        </w:rPr>
        <w:t>hai chướng</w:t>
      </w:r>
      <w:r>
        <w:rPr>
          <w:rFonts w:ascii="Times New Roman" w:hAnsi="Times New Roman" w:cs="Times New Roman" w:eastAsia="SimSun"/>
          <w:color w:val="7B4B2A"/>
          <w:lang w:val="vi-VN"/>
        </w:rPr>
        <w:t xml:space="preserve"> | Phiền não chướng trói buộc chúng sanh vào khổ đau, và sở tri chướng ngăn trở tri kiến viên mãn cùng Phật quả.</w:t>
      </w:r>
    </w:p>
    <w:p>
      <w:pPr>
        <w:pStyle w:val="PairEnglish"/>
        <w:keepLines/>
      </w:pPr>
      <w:r>
        <w:rPr>
          <w:rFonts w:ascii="Times New Roman" w:hAnsi="Times New Roman" w:cs="Times New Roman" w:eastAsia="SimSun"/>
          <w:color w:val="174F4B"/>
          <w:lang w:val="en-AU"/>
        </w:rPr>
        <w:t>Two Truths | Conventional truth – how things function in everyday dependent reality – and ultimate truth – their emptiness of fixed, independent essence.</w:t>
      </w:r>
    </w:p>
    <w:p>
      <w:pPr>
        <w:pStyle w:val="PairVietnamese"/>
        <w:keepLines/>
      </w:pPr>
      <w:r>
        <w:rPr>
          <w:rFonts w:ascii="Times New Roman" w:hAnsi="Times New Roman" w:cs="Times New Roman" w:eastAsia="SimSun"/>
          <w:color w:val="7B4B2A"/>
          <w:lang w:val="vi-VN"/>
        </w:rPr>
        <w:t xml:space="preserve">Two Truths; </w:t>
      </w:r>
      <w:r>
        <w:rPr>
          <w:rFonts w:ascii="Times New Roman" w:hAnsi="Times New Roman" w:cs="Times New Roman" w:eastAsia="SimSun"/>
          <w:b/>
          <w:color w:val="7B4B2A"/>
          <w:lang w:val="vi-VN"/>
        </w:rPr>
        <w:t>nhị đế; hai đế</w:t>
      </w:r>
      <w:r>
        <w:rPr>
          <w:rFonts w:ascii="Times New Roman" w:hAnsi="Times New Roman" w:cs="Times New Roman" w:eastAsia="SimSun"/>
          <w:color w:val="7B4B2A"/>
          <w:lang w:val="vi-VN"/>
        </w:rPr>
        <w:t xml:space="preserve"> | Tục đế, cách các pháp vận hành trong thực tại duyên sanh hằng ngày, và chân đế, tánh không của bản thể cố định, độc lập.</w:t>
      </w:r>
    </w:p>
    <w:p>
      <w:pPr>
        <w:pStyle w:val="PairEnglish"/>
        <w:keepLines/>
      </w:pPr>
      <w:r>
        <w:rPr>
          <w:rFonts w:ascii="Times New Roman" w:hAnsi="Times New Roman" w:cs="Times New Roman" w:eastAsia="SimSun"/>
          <w:color w:val="174F4B"/>
          <w:lang w:val="en-AU"/>
        </w:rPr>
        <w:t>Udrakarāmaputra; state of neither thinking nor not-thinking | Udrakarāmaputra is the teacher called Uddaka Rāmaputta in many English sources. The state is the highest of the four formless concentrations, subtle but still within saṃsāra.</w:t>
      </w:r>
    </w:p>
    <w:p>
      <w:pPr>
        <w:pStyle w:val="PairVietnamese"/>
        <w:keepLines/>
      </w:pPr>
      <w:r>
        <w:rPr>
          <w:rFonts w:ascii="Times New Roman" w:hAnsi="Times New Roman" w:cs="Times New Roman" w:eastAsia="SimSun"/>
          <w:color w:val="7B4B2A"/>
          <w:lang w:val="vi-VN"/>
        </w:rPr>
        <w:t xml:space="preserve">Udrakarāmaputra; state of neither thinking nor not-thinking; </w:t>
      </w:r>
      <w:r>
        <w:rPr>
          <w:rFonts w:ascii="Times New Roman" w:hAnsi="Times New Roman" w:cs="Times New Roman" w:eastAsia="SimSun"/>
          <w:b/>
          <w:color w:val="7B4B2A"/>
          <w:lang w:val="vi-VN"/>
        </w:rPr>
        <w:t>Uất-đầu-lam-phất; trạng thái phi tưởng phi phi tưởng</w:t>
      </w:r>
      <w:r>
        <w:rPr>
          <w:rFonts w:ascii="Times New Roman" w:hAnsi="Times New Roman" w:cs="Times New Roman" w:eastAsia="SimSun"/>
          <w:color w:val="7B4B2A"/>
          <w:lang w:val="vi-VN"/>
        </w:rPr>
        <w:t xml:space="preserve"> | Uất-đầu-lam-phất là vị thầy được gọi là Uddaka Rāmaputta trong nhiều nguồn tiếng Anh. Trạng thái này là định cao nhất trong bốn định vô sắc, vi tế nhưng vẫn ở trong luân hồi.</w:t>
      </w:r>
    </w:p>
    <w:p>
      <w:pPr>
        <w:pStyle w:val="PairEnglish"/>
        <w:keepLines/>
      </w:pPr>
      <w:r>
        <w:rPr>
          <w:rFonts w:ascii="Times New Roman" w:hAnsi="Times New Roman" w:cs="Times New Roman" w:eastAsia="SimSun"/>
          <w:color w:val="174F4B"/>
          <w:lang w:val="en-AU"/>
        </w:rPr>
        <w:t>Uḍumbara blossom | A legendary flower said to appear extremely rarely, used as an image for the rare appearance of a Buddha or other auspicious event.</w:t>
      </w:r>
    </w:p>
    <w:p>
      <w:pPr>
        <w:pStyle w:val="PairVietnamese"/>
        <w:keepLines/>
      </w:pPr>
      <w:r>
        <w:rPr>
          <w:rFonts w:ascii="Times New Roman" w:hAnsi="Times New Roman" w:cs="Times New Roman" w:eastAsia="SimSun"/>
          <w:color w:val="7B4B2A"/>
          <w:lang w:val="vi-VN"/>
        </w:rPr>
        <w:t xml:space="preserve">Uḍumbara blossom; </w:t>
      </w:r>
      <w:r>
        <w:rPr>
          <w:rFonts w:ascii="Times New Roman" w:hAnsi="Times New Roman" w:cs="Times New Roman" w:eastAsia="SimSun"/>
          <w:b/>
          <w:color w:val="7B4B2A"/>
          <w:lang w:val="vi-VN"/>
        </w:rPr>
        <w:t>hoa ưu-đàm-bát-la</w:t>
      </w:r>
      <w:r>
        <w:rPr>
          <w:rFonts w:ascii="Times New Roman" w:hAnsi="Times New Roman" w:cs="Times New Roman" w:eastAsia="SimSun"/>
          <w:color w:val="7B4B2A"/>
          <w:lang w:val="vi-VN"/>
        </w:rPr>
        <w:t xml:space="preserve"> | Loài hoa huyền thoại được nói là cực kỳ hiếm khi xuất hiện, dùng làm hình ảnh cho sự xuất hiện hiếm có của một vị Phật hay sự kiện cát tường khác.</w:t>
      </w:r>
    </w:p>
    <w:p>
      <w:pPr>
        <w:pStyle w:val="PairEnglish"/>
        <w:keepLines/>
      </w:pPr>
      <w:r>
        <w:rPr>
          <w:rFonts w:ascii="Times New Roman" w:hAnsi="Times New Roman" w:cs="Times New Roman" w:eastAsia="SimSun"/>
          <w:color w:val="174F4B"/>
          <w:lang w:val="en-AU"/>
        </w:rPr>
        <w:t>Upāsaka | A male lay Buddhist who has formally taken refuge and usually undertakes the Five Precepts. The corresponding term for a woman is upāsikā.</w:t>
      </w:r>
    </w:p>
    <w:p>
      <w:pPr>
        <w:pStyle w:val="PairVietnamese"/>
        <w:keepLines/>
      </w:pPr>
      <w:r>
        <w:rPr>
          <w:rFonts w:ascii="Times New Roman" w:hAnsi="Times New Roman" w:cs="Times New Roman" w:eastAsia="SimSun"/>
          <w:color w:val="7B4B2A"/>
          <w:lang w:val="vi-VN"/>
        </w:rPr>
        <w:t xml:space="preserve">Upāsaka; </w:t>
      </w:r>
      <w:r>
        <w:rPr>
          <w:rFonts w:ascii="Times New Roman" w:hAnsi="Times New Roman" w:cs="Times New Roman" w:eastAsia="SimSun"/>
          <w:b/>
          <w:color w:val="7B4B2A"/>
          <w:lang w:val="vi-VN"/>
        </w:rPr>
        <w:t>ưu-bà-tắc; nam cư sĩ</w:t>
      </w:r>
      <w:r>
        <w:rPr>
          <w:rFonts w:ascii="Times New Roman" w:hAnsi="Times New Roman" w:cs="Times New Roman" w:eastAsia="SimSun"/>
          <w:color w:val="7B4B2A"/>
          <w:lang w:val="vi-VN"/>
        </w:rPr>
        <w:t xml:space="preserve"> | Nam Phật tử tại gia đã chính thức quy y và thường thọ trì Năm giới. Thuật ngữ tương ứng cho nữ là </w:t>
      </w:r>
      <w:r>
        <w:rPr>
          <w:rFonts w:ascii="Times New Roman" w:hAnsi="Times New Roman" w:cs="Times New Roman" w:eastAsia="SimSun"/>
          <w:i/>
          <w:color w:val="7B4B2A"/>
          <w:lang w:val="vi-VN"/>
        </w:rPr>
        <w:t>upāsikā</w:t>
      </w:r>
      <w:r>
        <w:rPr>
          <w:rFonts w:ascii="Times New Roman" w:hAnsi="Times New Roman" w:cs="Times New Roman" w:eastAsia="SimSun"/>
          <w:color w:val="7B4B2A"/>
          <w:lang w:val="vi-VN"/>
        </w:rPr>
        <w:t>, ưu-bà-di.</w:t>
      </w:r>
    </w:p>
    <w:p>
      <w:pPr>
        <w:pStyle w:val="PairEnglish"/>
        <w:keepLines/>
      </w:pPr>
      <w:r>
        <w:rPr>
          <w:rFonts w:ascii="Times New Roman" w:hAnsi="Times New Roman" w:cs="Times New Roman" w:eastAsia="SimSun"/>
          <w:color w:val="174F4B"/>
          <w:lang w:val="en-AU"/>
        </w:rPr>
        <w:t>Vaipulya | “Extensive” Mahāyāna scriptures. “Slandering the Vaipulya” means rejecting or denigrating those expansive Mahāyāna teachings.</w:t>
      </w:r>
    </w:p>
    <w:p>
      <w:pPr>
        <w:pStyle w:val="PairVietnamese"/>
        <w:keepLines/>
      </w:pPr>
      <w:r>
        <w:rPr>
          <w:rFonts w:ascii="Times New Roman" w:hAnsi="Times New Roman" w:cs="Times New Roman" w:eastAsia="SimSun"/>
          <w:color w:val="7B4B2A"/>
          <w:lang w:val="vi-VN"/>
        </w:rPr>
        <w:t xml:space="preserve">Vaipulya; </w:t>
      </w:r>
      <w:r>
        <w:rPr>
          <w:rFonts w:ascii="Times New Roman" w:hAnsi="Times New Roman" w:cs="Times New Roman" w:eastAsia="SimSun"/>
          <w:b/>
          <w:color w:val="7B4B2A"/>
          <w:lang w:val="vi-VN"/>
        </w:rPr>
        <w:t>phương quảng</w:t>
      </w:r>
      <w:r>
        <w:rPr>
          <w:rFonts w:ascii="Times New Roman" w:hAnsi="Times New Roman" w:cs="Times New Roman" w:eastAsia="SimSun"/>
          <w:color w:val="7B4B2A"/>
          <w:lang w:val="vi-VN"/>
        </w:rPr>
        <w:t xml:space="preserve"> | Kinh điển Đại thừa “rộng lớn”. “Phỉ báng phương quảng” nghĩa là bác bỏ hay chê bai các giáo pháp Đại thừa rộng lớn ấy.</w:t>
      </w:r>
    </w:p>
    <w:p>
      <w:pPr>
        <w:pStyle w:val="PairEnglish"/>
        <w:keepLines/>
      </w:pPr>
      <w:r>
        <w:rPr>
          <w:rFonts w:ascii="Times New Roman" w:hAnsi="Times New Roman" w:cs="Times New Roman" w:eastAsia="SimSun"/>
          <w:color w:val="174F4B"/>
          <w:lang w:val="en-AU"/>
        </w:rPr>
        <w:t xml:space="preserve">Vairocana Buddha | The cosmic Buddha of all-pervading illumination, especially important in the </w:t>
      </w:r>
      <w:r>
        <w:rPr>
          <w:rFonts w:ascii="Times New Roman" w:hAnsi="Times New Roman" w:cs="Times New Roman" w:eastAsia="SimSun"/>
          <w:i/>
          <w:color w:val="174F4B"/>
          <w:lang w:val="en-AU"/>
        </w:rPr>
        <w:t>Flower Adornment Sūtra</w:t>
      </w:r>
      <w:r>
        <w:rPr>
          <w:rFonts w:ascii="Times New Roman" w:hAnsi="Times New Roman" w:cs="Times New Roman" w:eastAsia="SimSun"/>
          <w:color w:val="174F4B"/>
          <w:lang w:val="en-AU"/>
        </w:rPr>
        <w:t xml:space="preserve"> and East Asian esoteric traditions.</w:t>
      </w:r>
    </w:p>
    <w:p>
      <w:pPr>
        <w:pStyle w:val="PairVietnamese"/>
        <w:keepLines/>
      </w:pPr>
      <w:r>
        <w:rPr>
          <w:rFonts w:ascii="Times New Roman" w:hAnsi="Times New Roman" w:cs="Times New Roman" w:eastAsia="SimSun"/>
          <w:color w:val="7B4B2A"/>
          <w:lang w:val="vi-VN"/>
        </w:rPr>
        <w:t xml:space="preserve">Vairocana Buddha; </w:t>
      </w:r>
      <w:r>
        <w:rPr>
          <w:rFonts w:ascii="Times New Roman" w:hAnsi="Times New Roman" w:cs="Times New Roman" w:eastAsia="SimSun"/>
          <w:b/>
          <w:color w:val="7B4B2A"/>
          <w:lang w:val="vi-VN"/>
        </w:rPr>
        <w:t>Đức Phật Đại Nhật; Đức Phật Tỳ-lô-giá-na</w:t>
      </w:r>
      <w:r>
        <w:rPr>
          <w:rFonts w:ascii="Times New Roman" w:hAnsi="Times New Roman" w:cs="Times New Roman" w:eastAsia="SimSun"/>
          <w:color w:val="7B4B2A"/>
          <w:lang w:val="vi-VN"/>
        </w:rPr>
        <w:t xml:space="preserve"> | Đức Phật vũ trụ của ánh sáng chiếu khắp, đặc biệt quan trọng trong </w:t>
      </w:r>
      <w:r>
        <w:rPr>
          <w:rFonts w:ascii="Times New Roman" w:hAnsi="Times New Roman" w:cs="Times New Roman" w:eastAsia="SimSun"/>
          <w:i/>
          <w:color w:val="7B4B2A"/>
          <w:lang w:val="vi-VN"/>
        </w:rPr>
        <w:t>Kinh Hoa Nghiêm</w:t>
      </w:r>
      <w:r>
        <w:rPr>
          <w:rFonts w:ascii="Times New Roman" w:hAnsi="Times New Roman" w:cs="Times New Roman" w:eastAsia="SimSun"/>
          <w:color w:val="7B4B2A"/>
          <w:lang w:val="vi-VN"/>
        </w:rPr>
        <w:t xml:space="preserve"> và các truyền thống mật giáo Đông Á.</w:t>
      </w:r>
    </w:p>
    <w:p>
      <w:pPr>
        <w:pStyle w:val="PairEnglish"/>
        <w:keepLines/>
      </w:pPr>
      <w:r>
        <w:rPr>
          <w:rFonts w:ascii="Times New Roman" w:hAnsi="Times New Roman" w:cs="Times New Roman" w:eastAsia="SimSun"/>
          <w:color w:val="174F4B"/>
          <w:lang w:val="en-AU"/>
        </w:rPr>
        <w:t>Vajra; vajra body | Vajra means diamond or thunderbolt and symbolizes indestructibility. A “vajra body” is a wish for an incorruptible awakened body, not an ordinary body made of stone.</w:t>
      </w:r>
    </w:p>
    <w:p>
      <w:pPr>
        <w:pStyle w:val="PairVietnamese"/>
        <w:keepLines/>
      </w:pPr>
      <w:r>
        <w:rPr>
          <w:rFonts w:ascii="Times New Roman" w:hAnsi="Times New Roman" w:cs="Times New Roman" w:eastAsia="SimSun"/>
          <w:color w:val="7B4B2A"/>
          <w:lang w:val="vi-VN"/>
        </w:rPr>
        <w:t xml:space="preserve">Vajra; vajra body; </w:t>
      </w:r>
      <w:r>
        <w:rPr>
          <w:rFonts w:ascii="Times New Roman" w:hAnsi="Times New Roman" w:cs="Times New Roman" w:eastAsia="SimSun"/>
          <w:b/>
          <w:color w:val="7B4B2A"/>
          <w:lang w:val="vi-VN"/>
        </w:rPr>
        <w:t>kim cang; thân kim cang</w:t>
      </w:r>
      <w:r>
        <w:rPr>
          <w:rFonts w:ascii="Times New Roman" w:hAnsi="Times New Roman" w:cs="Times New Roman" w:eastAsia="SimSun"/>
          <w:color w:val="7B4B2A"/>
          <w:lang w:val="vi-VN"/>
        </w:rPr>
        <w:t xml:space="preserve"> | </w:t>
      </w:r>
      <w:r>
        <w:rPr>
          <w:rFonts w:ascii="Times New Roman" w:hAnsi="Times New Roman" w:cs="Times New Roman" w:eastAsia="SimSun"/>
          <w:i/>
          <w:color w:val="7B4B2A"/>
          <w:lang w:val="vi-VN"/>
        </w:rPr>
        <w:t>Vajra</w:t>
      </w:r>
      <w:r>
        <w:rPr>
          <w:rFonts w:ascii="Times New Roman" w:hAnsi="Times New Roman" w:cs="Times New Roman" w:eastAsia="SimSun"/>
          <w:color w:val="7B4B2A"/>
          <w:lang w:val="vi-VN"/>
        </w:rPr>
        <w:t xml:space="preserve"> nghĩa là kim cương hay sấm sét và tượng trưng cho tính không thể phá huỷ. “Thân kim cang” là nguyện vọng có thân giác ngộ không thể hư hoại, không phải thân bình thường làm bằng đá.</w:t>
      </w:r>
    </w:p>
    <w:p>
      <w:pPr>
        <w:pStyle w:val="PairEnglish"/>
        <w:keepLines/>
      </w:pPr>
      <w:r>
        <w:rPr>
          <w:rFonts w:ascii="Times New Roman" w:hAnsi="Times New Roman" w:cs="Times New Roman" w:eastAsia="SimSun"/>
          <w:color w:val="174F4B"/>
          <w:lang w:val="en-AU"/>
        </w:rPr>
        <w:t>Vimalakīrti Sūtra | A Mahāyāna scripture centred on the wise layman Vimalakīrti; here it is cited for honest confession and nonconcealment of faults.</w:t>
      </w:r>
    </w:p>
    <w:p>
      <w:pPr>
        <w:pStyle w:val="PairVietnamese"/>
        <w:keepLines/>
      </w:pPr>
      <w:r>
        <w:rPr>
          <w:rFonts w:ascii="Times New Roman" w:hAnsi="Times New Roman" w:cs="Times New Roman" w:eastAsia="SimSun"/>
          <w:color w:val="7B4B2A"/>
          <w:lang w:val="vi-VN"/>
        </w:rPr>
        <w:t xml:space="preserve">Vimalakīrti Sūtra; </w:t>
      </w:r>
      <w:r>
        <w:rPr>
          <w:rFonts w:ascii="Times New Roman" w:hAnsi="Times New Roman" w:cs="Times New Roman" w:eastAsia="SimSun"/>
          <w:b/>
          <w:color w:val="7B4B2A"/>
          <w:lang w:val="vi-VN"/>
        </w:rPr>
        <w:t>Kinh Duy-ma-cật</w:t>
      </w:r>
      <w:r>
        <w:rPr>
          <w:rFonts w:ascii="Times New Roman" w:hAnsi="Times New Roman" w:cs="Times New Roman" w:eastAsia="SimSun"/>
          <w:color w:val="7B4B2A"/>
          <w:lang w:val="vi-VN"/>
        </w:rPr>
        <w:t xml:space="preserve"> | Kinh Đại thừa lấy vị cư sĩ trí tuệ Duy-ma-cật làm trung tâm; ở đây kinh được dẫn về sự thành thật sám hối và không che giấu lỗi lầm.</w:t>
      </w:r>
    </w:p>
    <w:p>
      <w:pPr>
        <w:pStyle w:val="PairEnglish"/>
        <w:keepLines/>
      </w:pPr>
      <w:r>
        <w:rPr>
          <w:rFonts w:ascii="Times New Roman" w:hAnsi="Times New Roman" w:cs="Times New Roman" w:eastAsia="SimSun"/>
          <w:color w:val="174F4B"/>
          <w:lang w:val="en-AU"/>
        </w:rPr>
        <w:t>Vinaya | The body of monastic discipline: rules, procedures, and ethical training for Buddhist monks and nuns.</w:t>
      </w:r>
    </w:p>
    <w:p>
      <w:pPr>
        <w:pStyle w:val="PairVietnamese"/>
        <w:keepLines/>
      </w:pPr>
      <w:r>
        <w:rPr>
          <w:rFonts w:ascii="Times New Roman" w:hAnsi="Times New Roman" w:cs="Times New Roman" w:eastAsia="SimSun"/>
          <w:color w:val="7B4B2A"/>
          <w:lang w:val="vi-VN"/>
        </w:rPr>
        <w:t xml:space="preserve">Vinaya; </w:t>
      </w:r>
      <w:r>
        <w:rPr>
          <w:rFonts w:ascii="Times New Roman" w:hAnsi="Times New Roman" w:cs="Times New Roman" w:eastAsia="SimSun"/>
          <w:b/>
          <w:color w:val="7B4B2A"/>
          <w:lang w:val="vi-VN"/>
        </w:rPr>
        <w:t>Luật tạng</w:t>
      </w:r>
      <w:r>
        <w:rPr>
          <w:rFonts w:ascii="Times New Roman" w:hAnsi="Times New Roman" w:cs="Times New Roman" w:eastAsia="SimSun"/>
          <w:color w:val="7B4B2A"/>
          <w:lang w:val="vi-VN"/>
        </w:rPr>
        <w:t xml:space="preserve"> | Toàn bộ giới luật xuất gia: quy tắc, thủ tục và sự rèn luyện đạo đức cho tăng và ni Phật giáo.</w:t>
      </w:r>
    </w:p>
    <w:p>
      <w:pPr>
        <w:pStyle w:val="PairEnglish"/>
        <w:keepLines/>
      </w:pPr>
      <w:r>
        <w:rPr>
          <w:rFonts w:ascii="Times New Roman" w:hAnsi="Times New Roman" w:cs="Times New Roman" w:eastAsia="SimSun"/>
          <w:color w:val="174F4B"/>
          <w:lang w:val="en-AU"/>
        </w:rPr>
        <w:t>Violent ghost of impermanence | A personification of sudden death and uncontrollable change. It is meant to create urgency for practice, not to identify a medically observable being.</w:t>
      </w:r>
    </w:p>
    <w:p>
      <w:pPr>
        <w:pStyle w:val="PairVietnamese"/>
        <w:keepLines/>
      </w:pPr>
      <w:r>
        <w:rPr>
          <w:rFonts w:ascii="Times New Roman" w:hAnsi="Times New Roman" w:cs="Times New Roman" w:eastAsia="SimSun"/>
          <w:color w:val="7B4B2A"/>
          <w:lang w:val="vi-VN"/>
        </w:rPr>
        <w:t xml:space="preserve">Violent ghost of impermanence; </w:t>
      </w:r>
      <w:r>
        <w:rPr>
          <w:rFonts w:ascii="Times New Roman" w:hAnsi="Times New Roman" w:cs="Times New Roman" w:eastAsia="SimSun"/>
          <w:b/>
          <w:color w:val="7B4B2A"/>
          <w:lang w:val="vi-VN"/>
        </w:rPr>
        <w:t>quỷ vô thường hung bạo</w:t>
      </w:r>
      <w:r>
        <w:rPr>
          <w:rFonts w:ascii="Times New Roman" w:hAnsi="Times New Roman" w:cs="Times New Roman" w:eastAsia="SimSun"/>
          <w:color w:val="7B4B2A"/>
          <w:lang w:val="vi-VN"/>
        </w:rPr>
        <w:t xml:space="preserve"> | Sự nhân cách hoá cái chết đột ngột và biến đổi không thể kiểm soát. Hình ảnh nhằm tạo tính khẩn thiết cho tu tập, không phải nhận diện một chúng sanh có thể quan sát bằng y khoa.</w:t>
      </w:r>
    </w:p>
    <w:p>
      <w:pPr>
        <w:pStyle w:val="PairEnglish"/>
        <w:keepLines/>
      </w:pPr>
      <w:r>
        <w:rPr>
          <w:rFonts w:ascii="Times New Roman" w:hAnsi="Times New Roman" w:cs="Times New Roman" w:eastAsia="SimSun"/>
          <w:color w:val="174F4B"/>
          <w:lang w:val="en-AU"/>
        </w:rPr>
        <w:t>Virtuous friend; virtuous advisor | A trustworthy spiritual teacher or companion who encourages ethical conduct, correct understanding, and practice. Also called a spiritual friend.</w:t>
      </w:r>
    </w:p>
    <w:p>
      <w:pPr>
        <w:pStyle w:val="PairVietnamese"/>
        <w:keepLines/>
      </w:pPr>
      <w:r>
        <w:rPr>
          <w:rFonts w:ascii="Times New Roman" w:hAnsi="Times New Roman" w:cs="Times New Roman" w:eastAsia="SimSun"/>
          <w:color w:val="7B4B2A"/>
          <w:lang w:val="vi-VN"/>
        </w:rPr>
        <w:t xml:space="preserve">Virtuous friend; virtuous advisor; </w:t>
      </w:r>
      <w:r>
        <w:rPr>
          <w:rFonts w:ascii="Times New Roman" w:hAnsi="Times New Roman" w:cs="Times New Roman" w:eastAsia="SimSun"/>
          <w:b/>
          <w:color w:val="7B4B2A"/>
          <w:lang w:val="vi-VN"/>
        </w:rPr>
        <w:t>thiện hữu; thiện tri thức</w:t>
      </w:r>
      <w:r>
        <w:rPr>
          <w:rFonts w:ascii="Times New Roman" w:hAnsi="Times New Roman" w:cs="Times New Roman" w:eastAsia="SimSun"/>
          <w:color w:val="7B4B2A"/>
          <w:lang w:val="vi-VN"/>
        </w:rPr>
        <w:t xml:space="preserve"> | Vị thầy hay người đồng tu tâm linh đáng tin cậy, khuyến khích hạnh kiểm đạo đức, sự hiểu biết chân chánh và tu tập. Cũng gọi là bạn đạo.</w:t>
      </w:r>
    </w:p>
    <w:p>
      <w:pPr>
        <w:pStyle w:val="PairEnglish"/>
        <w:keepLines/>
      </w:pPr>
      <w:r>
        <w:rPr>
          <w:rFonts w:ascii="Times New Roman" w:hAnsi="Times New Roman" w:cs="Times New Roman" w:eastAsia="SimSun"/>
          <w:color w:val="174F4B"/>
          <w:lang w:val="en-AU"/>
        </w:rPr>
        <w:t>Virtuous roots | Deeply established wholesome capacities – such as generosity, ethical discipline, patience, faith, and wisdom – that can grow into awakening.</w:t>
      </w:r>
    </w:p>
    <w:p>
      <w:pPr>
        <w:pStyle w:val="PairVietnamese"/>
        <w:keepLines/>
      </w:pPr>
      <w:r>
        <w:rPr>
          <w:rFonts w:ascii="Times New Roman" w:hAnsi="Times New Roman" w:cs="Times New Roman" w:eastAsia="SimSun"/>
          <w:color w:val="7B4B2A"/>
          <w:lang w:val="vi-VN"/>
        </w:rPr>
        <w:t xml:space="preserve">Virtuous roots; </w:t>
      </w:r>
      <w:r>
        <w:rPr>
          <w:rFonts w:ascii="Times New Roman" w:hAnsi="Times New Roman" w:cs="Times New Roman" w:eastAsia="SimSun"/>
          <w:b/>
          <w:color w:val="7B4B2A"/>
          <w:lang w:val="vi-VN"/>
        </w:rPr>
        <w:t>căn lành</w:t>
      </w:r>
      <w:r>
        <w:rPr>
          <w:rFonts w:ascii="Times New Roman" w:hAnsi="Times New Roman" w:cs="Times New Roman" w:eastAsia="SimSun"/>
          <w:color w:val="7B4B2A"/>
          <w:lang w:val="vi-VN"/>
        </w:rPr>
        <w:t xml:space="preserve"> | Những năng lực thiện lành được thiết lập sâu, như bố thí, trì giới, nhẫn nhục, tín tâm và trí tuệ, có thể lớn lên thành giác ngộ.</w:t>
      </w:r>
    </w:p>
    <w:p>
      <w:pPr>
        <w:pStyle w:val="PairEnglish"/>
        <w:keepLines/>
      </w:pPr>
      <w:r>
        <w:rPr>
          <w:rFonts w:ascii="Times New Roman" w:hAnsi="Times New Roman" w:cs="Times New Roman" w:eastAsia="SimSun"/>
          <w:color w:val="174F4B"/>
          <w:lang w:val="en-AU"/>
        </w:rPr>
        <w:t xml:space="preserve">Vulture Peak Assembly | The gathering of Buddhas, bodhisattvas, and disciples associated with Śākyamuni’s teachings at Vulture Peak, especially the </w:t>
      </w:r>
      <w:r>
        <w:rPr>
          <w:rFonts w:ascii="Times New Roman" w:hAnsi="Times New Roman" w:cs="Times New Roman" w:eastAsia="SimSun"/>
          <w:i/>
          <w:color w:val="174F4B"/>
          <w:lang w:val="en-AU"/>
        </w:rPr>
        <w:t>Lotus Sūtra</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Vulture Peak Assembly; </w:t>
      </w:r>
      <w:r>
        <w:rPr>
          <w:rFonts w:ascii="Times New Roman" w:hAnsi="Times New Roman" w:cs="Times New Roman" w:eastAsia="SimSun"/>
          <w:b/>
          <w:color w:val="7B4B2A"/>
          <w:lang w:val="vi-VN"/>
        </w:rPr>
        <w:t>pháp hội Linh Thứu</w:t>
      </w:r>
      <w:r>
        <w:rPr>
          <w:rFonts w:ascii="Times New Roman" w:hAnsi="Times New Roman" w:cs="Times New Roman" w:eastAsia="SimSun"/>
          <w:color w:val="7B4B2A"/>
          <w:lang w:val="vi-VN"/>
        </w:rPr>
        <w:t xml:space="preserve"> | Hội chúng chư Phật, chư Bồ-tát và đệ tử gắn với giáo pháp của Đức Phật Thích Ca Mâu Ni tại núi Linh Thứu, đặc biệt là </w:t>
      </w:r>
      <w:r>
        <w:rPr>
          <w:rFonts w:ascii="Times New Roman" w:hAnsi="Times New Roman" w:cs="Times New Roman" w:eastAsia="SimSun"/>
          <w:i/>
          <w:color w:val="7B4B2A"/>
          <w:lang w:val="vi-VN"/>
        </w:rPr>
        <w:t>Kinh Pháp Hoa</w:t>
      </w:r>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color w:val="174F4B"/>
          <w:lang w:val="en-AU"/>
        </w:rPr>
        <w:t>Warmth, Summit, Acceptance, and Supreme Attribute | Four preparatory stages immediately before direct liberating insight in an early scholastic path system. They describe increasing stability and clarity, not physical heat or social rank.</w:t>
      </w:r>
    </w:p>
    <w:p>
      <w:pPr>
        <w:pStyle w:val="PairVietnamese"/>
        <w:keepLines/>
      </w:pPr>
      <w:r>
        <w:rPr>
          <w:rFonts w:ascii="Times New Roman" w:hAnsi="Times New Roman" w:cs="Times New Roman" w:eastAsia="SimSun"/>
          <w:color w:val="7B4B2A"/>
          <w:lang w:val="vi-VN"/>
        </w:rPr>
        <w:t xml:space="preserve">Warmth, Summit, Acceptance, and Supreme Attribute; </w:t>
      </w:r>
      <w:r>
        <w:rPr>
          <w:rFonts w:ascii="Times New Roman" w:hAnsi="Times New Roman" w:cs="Times New Roman" w:eastAsia="SimSun"/>
          <w:b/>
          <w:color w:val="7B4B2A"/>
          <w:lang w:val="vi-VN"/>
        </w:rPr>
        <w:t>Noãn, Đảnh, Nhẫn và Thế đệ nhất pháp</w:t>
      </w:r>
      <w:r>
        <w:rPr>
          <w:rFonts w:ascii="Times New Roman" w:hAnsi="Times New Roman" w:cs="Times New Roman" w:eastAsia="SimSun"/>
          <w:color w:val="7B4B2A"/>
          <w:lang w:val="vi-VN"/>
        </w:rPr>
        <w:t xml:space="preserve"> | Bốn giai đoạn chuẩn bị ngay trước tuệ giác giải thoát trực tiếp trong một hệ thống đạo lộ luận giải thời kỳ đầu. Chúng mô tả sự ổn định và sáng suốt ngày càng tăng, không phải nhiệt độ thân thể hay địa vị xã hội.</w:t>
      </w:r>
    </w:p>
    <w:p>
      <w:pPr>
        <w:pStyle w:val="PairEnglish"/>
        <w:keepLines/>
      </w:pPr>
      <w:r>
        <w:rPr>
          <w:rFonts w:ascii="Times New Roman" w:hAnsi="Times New Roman" w:cs="Times New Roman" w:eastAsia="SimSun"/>
          <w:color w:val="174F4B"/>
          <w:lang w:val="en-AU"/>
        </w:rPr>
        <w:t>Water Repentance | The three-scroll repentance liturgy attributed to Master Wuda. “Water” recalls the spring that cleansed his affliction and symbolizes the Dharma washing away hatred and karmic obstruction.</w:t>
      </w:r>
    </w:p>
    <w:p>
      <w:pPr>
        <w:pStyle w:val="PairVietnamese"/>
        <w:keepLines/>
      </w:pPr>
      <w:r>
        <w:rPr>
          <w:rFonts w:ascii="Times New Roman" w:hAnsi="Times New Roman" w:cs="Times New Roman" w:eastAsia="SimSun"/>
          <w:color w:val="7B4B2A"/>
          <w:lang w:val="vi-VN"/>
        </w:rPr>
        <w:t xml:space="preserve">Water Repentance; </w:t>
      </w:r>
      <w:r>
        <w:rPr>
          <w:rFonts w:ascii="Times New Roman" w:hAnsi="Times New Roman" w:cs="Times New Roman" w:eastAsia="SimSun"/>
          <w:b/>
          <w:color w:val="7B4B2A"/>
          <w:lang w:val="vi-VN"/>
        </w:rPr>
        <w:t>Thủy Sám</w:t>
      </w:r>
      <w:r>
        <w:rPr>
          <w:rFonts w:ascii="Times New Roman" w:hAnsi="Times New Roman" w:cs="Times New Roman" w:eastAsia="SimSun"/>
          <w:color w:val="7B4B2A"/>
          <w:lang w:val="vi-VN"/>
        </w:rPr>
        <w:t xml:space="preserve"> | Nghi thức sám hối ba quyển được quy cho Đại sư Ngộ Đạt. “Nước” nhắc dòng suối gột sạch bệnh của ngài và tượng trưng cho Pháp rửa trôi hận thù cùng nghiệp chướng.</w:t>
      </w:r>
    </w:p>
    <w:p>
      <w:pPr>
        <w:pStyle w:val="PairEnglish"/>
        <w:keepLines/>
      </w:pPr>
      <w:r>
        <w:rPr>
          <w:rFonts w:ascii="Times New Roman" w:hAnsi="Times New Roman" w:cs="Times New Roman" w:eastAsia="SimSun"/>
          <w:color w:val="174F4B"/>
          <w:lang w:val="en-AU"/>
        </w:rPr>
        <w:t>Wheel of suffering; ocean or sea of suffering | Images for saṃsāra: repeated birth and death is pictured as a turning wheel or a dangerous ocean that is hard to cross.</w:t>
      </w:r>
    </w:p>
    <w:p>
      <w:pPr>
        <w:pStyle w:val="PairVietnamese"/>
        <w:keepLines/>
      </w:pPr>
      <w:r>
        <w:rPr>
          <w:rFonts w:ascii="Times New Roman" w:hAnsi="Times New Roman" w:cs="Times New Roman" w:eastAsia="SimSun"/>
          <w:color w:val="7B4B2A"/>
          <w:lang w:val="vi-VN"/>
        </w:rPr>
        <w:t xml:space="preserve">Wheel of suffering; ocean or sea of suffering; </w:t>
      </w:r>
      <w:r>
        <w:rPr>
          <w:rFonts w:ascii="Times New Roman" w:hAnsi="Times New Roman" w:cs="Times New Roman" w:eastAsia="SimSun"/>
          <w:b/>
          <w:color w:val="7B4B2A"/>
          <w:lang w:val="vi-VN"/>
        </w:rPr>
        <w:t>bánh xe khổ đau; biển khổ</w:t>
      </w:r>
      <w:r>
        <w:rPr>
          <w:rFonts w:ascii="Times New Roman" w:hAnsi="Times New Roman" w:cs="Times New Roman" w:eastAsia="SimSun"/>
          <w:color w:val="7B4B2A"/>
          <w:lang w:val="vi-VN"/>
        </w:rPr>
        <w:t xml:space="preserve"> | Hình ảnh chỉ luân hồi: sanh tử lặp lại được hình dung như bánh xe quay hay đại dương nguy hiểm khó vượt qua.</w:t>
      </w:r>
    </w:p>
    <w:p>
      <w:pPr>
        <w:pStyle w:val="PairEnglish"/>
        <w:keepLines/>
      </w:pPr>
      <w:r>
        <w:rPr>
          <w:rFonts w:ascii="Times New Roman" w:hAnsi="Times New Roman" w:cs="Times New Roman" w:eastAsia="SimSun"/>
          <w:color w:val="174F4B"/>
          <w:lang w:val="en-AU"/>
        </w:rPr>
        <w:t>Wheel-Turning Monarch | The ideal universal ruler of ancient Indian Buddhist cosmology, said to rule ethically and possess extraordinary signs and treasures. Even this exalted rebirth remains impermanent.</w:t>
      </w:r>
    </w:p>
    <w:p>
      <w:pPr>
        <w:pStyle w:val="PairVietnamese"/>
        <w:keepLines/>
      </w:pPr>
      <w:r>
        <w:rPr>
          <w:rFonts w:ascii="Times New Roman" w:hAnsi="Times New Roman" w:cs="Times New Roman" w:eastAsia="SimSun"/>
          <w:color w:val="7B4B2A"/>
          <w:lang w:val="vi-VN"/>
        </w:rPr>
        <w:t xml:space="preserve">Wheel-Turning Monarch; </w:t>
      </w:r>
      <w:r>
        <w:rPr>
          <w:rFonts w:ascii="Times New Roman" w:hAnsi="Times New Roman" w:cs="Times New Roman" w:eastAsia="SimSun"/>
          <w:b/>
          <w:color w:val="7B4B2A"/>
          <w:lang w:val="vi-VN"/>
        </w:rPr>
        <w:t>Chuyển luân Thánh vương</w:t>
      </w:r>
      <w:r>
        <w:rPr>
          <w:rFonts w:ascii="Times New Roman" w:hAnsi="Times New Roman" w:cs="Times New Roman" w:eastAsia="SimSun"/>
          <w:color w:val="7B4B2A"/>
          <w:lang w:val="vi-VN"/>
        </w:rPr>
        <w:t xml:space="preserve"> | Vị vua lý tưởng thống trị khắp nơi trong vũ trụ quan Phật giáo Ấn Độ cổ đại, được nói là cai trị có đạo đức và sở hữu những tướng cùng châu báu phi thường. Ngay cả đời tái sanh cao quý này vẫn vô thường.</w:t>
      </w:r>
    </w:p>
    <w:p>
      <w:pPr>
        <w:pStyle w:val="PairEnglish"/>
        <w:keepLines/>
      </w:pPr>
      <w:r>
        <w:rPr>
          <w:rFonts w:ascii="Times New Roman" w:hAnsi="Times New Roman" w:cs="Times New Roman" w:eastAsia="SimSun"/>
          <w:color w:val="174F4B"/>
          <w:lang w:val="en-AU"/>
        </w:rPr>
        <w:t>Wisdom of skilful means | Insight that knows not only the truth but also how to present and apply it compassionately for different beings.</w:t>
      </w:r>
    </w:p>
    <w:p>
      <w:pPr>
        <w:pStyle w:val="PairVietnamese"/>
        <w:keepLines/>
      </w:pPr>
      <w:r>
        <w:rPr>
          <w:rFonts w:ascii="Times New Roman" w:hAnsi="Times New Roman" w:cs="Times New Roman" w:eastAsia="SimSun"/>
          <w:color w:val="7B4B2A"/>
          <w:lang w:val="vi-VN"/>
        </w:rPr>
        <w:t xml:space="preserve">Wisdom of skilful means; </w:t>
      </w:r>
      <w:r>
        <w:rPr>
          <w:rFonts w:ascii="Times New Roman" w:hAnsi="Times New Roman" w:cs="Times New Roman" w:eastAsia="SimSun"/>
          <w:b/>
          <w:color w:val="7B4B2A"/>
          <w:lang w:val="vi-VN"/>
        </w:rPr>
        <w:t>trí phương tiện thiện xảo</w:t>
      </w:r>
      <w:r>
        <w:rPr>
          <w:rFonts w:ascii="Times New Roman" w:hAnsi="Times New Roman" w:cs="Times New Roman" w:eastAsia="SimSun"/>
          <w:color w:val="7B4B2A"/>
          <w:lang w:val="vi-VN"/>
        </w:rPr>
        <w:t xml:space="preserve"> | Tuệ giác không chỉ biết chân lý mà còn biết cách trình bày và áp dụng chân lý ấy với lòng từ bi cho các chúng sanh khác nhau.</w:t>
      </w:r>
    </w:p>
    <w:p>
      <w:pPr>
        <w:pStyle w:val="PairEnglish"/>
        <w:keepLines/>
      </w:pPr>
      <w:r>
        <w:rPr>
          <w:rFonts w:ascii="Times New Roman" w:hAnsi="Times New Roman" w:cs="Times New Roman" w:eastAsia="SimSun"/>
          <w:color w:val="174F4B"/>
          <w:lang w:val="en-AU"/>
        </w:rPr>
        <w:t>Wish-fulfilling powers; mastery of mind and phenomena | Idealised abilities of advanced bodhisattvas to act freely and effectively for beings. They express spiritual freedom, not ordinary wish fulfilment for personal gain.</w:t>
      </w:r>
    </w:p>
    <w:p>
      <w:pPr>
        <w:pStyle w:val="PairVietnamese"/>
        <w:keepLines/>
      </w:pPr>
      <w:r>
        <w:rPr>
          <w:rFonts w:ascii="Times New Roman" w:hAnsi="Times New Roman" w:cs="Times New Roman" w:eastAsia="SimSun"/>
          <w:color w:val="7B4B2A"/>
          <w:lang w:val="vi-VN"/>
        </w:rPr>
        <w:t xml:space="preserve">Wish-fulfilling powers; mastery of mind and phenomena; </w:t>
      </w:r>
      <w:r>
        <w:rPr>
          <w:rFonts w:ascii="Times New Roman" w:hAnsi="Times New Roman" w:cs="Times New Roman" w:eastAsia="SimSun"/>
          <w:b/>
          <w:color w:val="7B4B2A"/>
          <w:lang w:val="vi-VN"/>
        </w:rPr>
        <w:t>năng lực như ý; tự tại đối với tâm và các pháp</w:t>
      </w:r>
      <w:r>
        <w:rPr>
          <w:rFonts w:ascii="Times New Roman" w:hAnsi="Times New Roman" w:cs="Times New Roman" w:eastAsia="SimSun"/>
          <w:color w:val="7B4B2A"/>
          <w:lang w:val="vi-VN"/>
        </w:rPr>
        <w:t xml:space="preserve"> | Những năng lực được lý tưởng hoá của các vị Bồ-tát cao cấp để hành động tự do và hữu hiệu vì chúng sanh. Chúng biểu đạt sự tự do tâm linh, không phải thoả mãn ước muốn thông thường vì lợi ích cá nhân.</w:t>
      </w:r>
    </w:p>
    <w:p>
      <w:pPr>
        <w:pStyle w:val="PairEnglish"/>
        <w:keepLines/>
      </w:pPr>
      <w:r>
        <w:rPr>
          <w:rFonts w:ascii="Times New Roman" w:hAnsi="Times New Roman" w:cs="Times New Roman" w:eastAsia="SimSun"/>
          <w:color w:val="174F4B"/>
          <w:lang w:val="en-AU"/>
        </w:rPr>
        <w:t>Yojana | An ancient Indian unit of long distance. Estimates vary; it is often approximated at roughly 6–16 kilometres. In the hell descriptions the huge measurements chiefly signal vast scale.</w:t>
      </w:r>
    </w:p>
    <w:p>
      <w:pPr>
        <w:pStyle w:val="PairVietnamese"/>
        <w:keepLines/>
      </w:pPr>
      <w:r>
        <w:rPr>
          <w:rFonts w:ascii="Times New Roman" w:hAnsi="Times New Roman" w:cs="Times New Roman" w:eastAsia="SimSun"/>
          <w:color w:val="7B4B2A"/>
          <w:lang w:val="vi-VN"/>
        </w:rPr>
        <w:t xml:space="preserve">Yojana; </w:t>
      </w:r>
      <w:r>
        <w:rPr>
          <w:rFonts w:ascii="Times New Roman" w:hAnsi="Times New Roman" w:cs="Times New Roman" w:eastAsia="SimSun"/>
          <w:b/>
          <w:color w:val="7B4B2A"/>
          <w:lang w:val="vi-VN"/>
        </w:rPr>
        <w:t>do-tuần</w:t>
      </w:r>
      <w:r>
        <w:rPr>
          <w:rFonts w:ascii="Times New Roman" w:hAnsi="Times New Roman" w:cs="Times New Roman" w:eastAsia="SimSun"/>
          <w:color w:val="7B4B2A"/>
          <w:lang w:val="vi-VN"/>
        </w:rPr>
        <w:t xml:space="preserve"> | Đơn vị khoảng cách dài của Ấn Độ cổ đại. Các ước tính thay đổi; thường được ước khoảng 6–16 kilômét. Trong mô tả địa ngục, các số đo rất lớn chủ yếu báo hiệu quy mô mênh mông.</w:t>
      </w:r>
    </w:p>
    <w:p>
      <w:pPr>
        <w:pStyle w:val="PairEnglish"/>
        <w:keepLines/>
      </w:pPr>
      <w:r>
        <w:rPr>
          <w:rFonts w:ascii="Times New Roman" w:hAnsi="Times New Roman" w:cs="Times New Roman" w:eastAsia="SimSun"/>
          <w:color w:val="174F4B"/>
          <w:lang w:val="en-AU"/>
        </w:rPr>
        <w:t>Yuan Yang and Yao Cuo; the human-faced tumour | Figures in the origin legend. Wuda is said to have been Yuan Yang in a past life, while the tumour embodies Yao Cuo’s unresolved grievance after his execution; the story teaches that harm and resentment can persist until acknowledged and cleansed.</w:t>
      </w:r>
    </w:p>
    <w:p>
      <w:pPr>
        <w:pStyle w:val="PairVietnamese"/>
        <w:keepLines/>
      </w:pPr>
      <w:r>
        <w:rPr>
          <w:rFonts w:ascii="Times New Roman" w:hAnsi="Times New Roman" w:cs="Times New Roman" w:eastAsia="SimSun"/>
          <w:color w:val="7B4B2A"/>
          <w:lang w:val="vi-VN"/>
        </w:rPr>
        <w:t xml:space="preserve">Yuan Yang and Yao Cuo; the human-faced tumour; </w:t>
      </w:r>
      <w:r>
        <w:rPr>
          <w:rFonts w:ascii="Times New Roman" w:hAnsi="Times New Roman" w:cs="Times New Roman" w:eastAsia="SimSun"/>
          <w:b/>
          <w:color w:val="7B4B2A"/>
          <w:lang w:val="vi-VN"/>
        </w:rPr>
        <w:t>Viên Áng và Triều Thố; khối u mặt người</w:t>
      </w:r>
      <w:r>
        <w:rPr>
          <w:rFonts w:ascii="Times New Roman" w:hAnsi="Times New Roman" w:cs="Times New Roman" w:eastAsia="SimSun"/>
          <w:color w:val="7B4B2A"/>
          <w:lang w:val="vi-VN"/>
        </w:rPr>
        <w:t xml:space="preserve"> | Những nhân vật trong tích nguồn gốc. Ngộ Đạt được nói là Viên Áng trong đời trước, còn khối u hiện thân mối oán chưa hoá giải của Triều Thố sau khi ông bị xử tử; câu chuyện dạy rằng tổn hại và oán giận có thể kéo dài cho đến khi được thừa nhận và gột rửa.</w:t>
      </w:r>
    </w:p>
    <w:p>
      <w:bookmarkStart w:id="795" w:name="M_GLOSSARY_005"/>
      <w:pPr>
        <w:pStyle w:val="Heading1"/>
      </w:pPr>
      <w:r>
        <w:rPr>
          <w:rFonts w:ascii="Times New Roman" w:hAnsi="Times New Roman" w:cs="Times New Roman" w:eastAsia="SimSun"/>
          <w:color w:val="174F4B"/>
          <w:lang w:val="en-AU"/>
        </w:rPr>
        <w:t>Passages and terms that remain unclear</w:t>
      </w:r>
      <w:bookmarkEnd w:id="795"/>
    </w:p>
    <w:p>
      <w:pPr>
        <w:pStyle w:val="VietnameseHeading"/>
      </w:pPr>
      <w:r>
        <w:rPr>
          <w:rFonts w:ascii="Times New Roman" w:hAnsi="Times New Roman" w:cs="Times New Roman" w:eastAsia="SimSun"/>
          <w:color w:val="7B4B2A"/>
          <w:lang w:val="vi-VN"/>
        </w:rPr>
        <w:t>Những đoạn và thuật ngữ vẫn chưa rõ</w:t>
      </w:r>
    </w:p>
    <w:p>
      <w:pPr>
        <w:pStyle w:val="PairEnglish"/>
        <w:keepLines/>
      </w:pPr>
      <w:r>
        <w:rPr>
          <w:rFonts w:ascii="Times New Roman" w:hAnsi="Times New Roman" w:cs="Times New Roman" w:eastAsia="SimSun"/>
          <w:color w:val="174F4B"/>
          <w:lang w:val="en-AU"/>
        </w:rPr>
        <w:t>The Fo Guang Shan/Hsi Lai terminology pass resolved many compressed lists, but a few phrases remain edition-specific or genuinely ambiguous:</w:t>
      </w:r>
    </w:p>
    <w:p>
      <w:pPr>
        <w:pStyle w:val="PairVietnamese"/>
        <w:keepLines/>
      </w:pPr>
      <w:r>
        <w:rPr>
          <w:rFonts w:ascii="Times New Roman" w:hAnsi="Times New Roman" w:cs="Times New Roman" w:eastAsia="SimSun"/>
          <w:color w:val="7B4B2A"/>
          <w:lang w:val="vi-VN"/>
        </w:rPr>
        <w:t>Quá trình rà soát thuật ngữ Phật Quang Sơn/Chùa Tây Lai đã giải quyết nhiều danh sách cô đọng, nhưng một số cụm từ vẫn riêng với ấn bản này hoặc thật sự còn mơ hồ:</w:t>
      </w:r>
    </w:p>
    <w:p>
      <w:pPr>
        <w:pStyle w:val="PairEnglish"/>
        <w:keepLines/>
      </w:pPr>
      <w:r>
        <w:rPr>
          <w:rFonts w:ascii="Times New Roman" w:hAnsi="Times New Roman" w:cs="Times New Roman" w:eastAsia="SimSun"/>
          <w:color w:val="174F4B"/>
          <w:lang w:val="en-AU"/>
        </w:rPr>
        <w:t>• “Three Vows” is not enumerated. Several traditional triads have that name, and the surrounding verse does not identify which one is intended.</w:t>
      </w:r>
    </w:p>
    <w:p>
      <w:pPr>
        <w:pStyle w:val="PairVietnamese"/>
        <w:keepLines/>
      </w:pPr>
      <w:r>
        <w:rPr>
          <w:rFonts w:ascii="Times New Roman" w:hAnsi="Times New Roman" w:cs="Times New Roman" w:eastAsia="SimSun"/>
          <w:color w:val="7B4B2A"/>
          <w:lang w:val="vi-VN"/>
        </w:rPr>
        <w:t>• “Three Vows” không được liệt kê. Có nhiều bộ ba truyền thống mang tên này, và bài kệ chung quanh không xác định bộ nào được nhắm đến.</w:t>
      </w:r>
    </w:p>
    <w:p>
      <w:pPr>
        <w:pStyle w:val="PairEnglish"/>
        <w:keepLines/>
      </w:pPr>
      <w:r>
        <w:rPr>
          <w:rFonts w:ascii="Times New Roman" w:hAnsi="Times New Roman" w:cs="Times New Roman" w:eastAsia="SimSun"/>
          <w:color w:val="174F4B"/>
          <w:lang w:val="en-AU"/>
        </w:rPr>
        <w:t>• “Nine Conditions” may refer to the nine supports for the arising of consciousness, but commentaries on this exact repentance passage do not agree. The glossary therefore explains its practical sense without presenting one disputed list as certain.</w:t>
      </w:r>
    </w:p>
    <w:p>
      <w:pPr>
        <w:pStyle w:val="PairVietnamese"/>
        <w:keepLines/>
      </w:pPr>
      <w:r>
        <w:rPr>
          <w:rFonts w:ascii="Times New Roman" w:hAnsi="Times New Roman" w:cs="Times New Roman" w:eastAsia="SimSun"/>
          <w:color w:val="7B4B2A"/>
          <w:lang w:val="vi-VN"/>
        </w:rPr>
        <w:t>• “Nine Conditions” có thể chỉ chín sự trợ duyên để thức sanh khởi, nhưng các bản chú giải về chính đoạn sám này không thống nhất. Vì vậy, bảng thuật ngữ giải thích nghĩa thực tiễn mà không trình bày một danh sách còn tranh luận như điều chắc chắn.</w:t>
      </w:r>
    </w:p>
    <w:p>
      <w:pPr>
        <w:pStyle w:val="PairEnglish"/>
        <w:keepLines/>
      </w:pPr>
      <w:r>
        <w:rPr>
          <w:rFonts w:ascii="Times New Roman" w:hAnsi="Times New Roman" w:cs="Times New Roman" w:eastAsia="SimSun"/>
          <w:color w:val="174F4B"/>
          <w:lang w:val="en-AU"/>
        </w:rPr>
        <w:t>• “Eight Defilements,” “nine obscurities covering the land,” and the “Three Vows” remain broader than a single confidently identifiable list in this edition.</w:t>
      </w:r>
    </w:p>
    <w:p>
      <w:pPr>
        <w:pStyle w:val="PairVietnamese"/>
        <w:keepLines/>
      </w:pPr>
      <w:r>
        <w:rPr>
          <w:rFonts w:ascii="Times New Roman" w:hAnsi="Times New Roman" w:cs="Times New Roman" w:eastAsia="SimSun"/>
          <w:color w:val="7B4B2A"/>
          <w:lang w:val="vi-VN"/>
        </w:rPr>
        <w:t>• “Eight Defilements”, “nine obscurities covering the land” và “Three Vows” trong ấn bản này vẫn rộng hơn một danh sách duy nhất có thể được nhận diện chắc chắn.</w:t>
      </w:r>
    </w:p>
    <w:p>
      <w:pPr>
        <w:pStyle w:val="PairEnglish"/>
        <w:keepLines/>
      </w:pPr>
      <w:r>
        <w:rPr>
          <w:rFonts w:ascii="Times New Roman" w:hAnsi="Times New Roman" w:cs="Times New Roman" w:eastAsia="SimSun"/>
          <w:color w:val="174F4B"/>
          <w:lang w:val="en-AU"/>
        </w:rPr>
        <w:t>• “When the two practices are perfectly illuminated” does not name the pair. The source behind “our third practice, our third cleansing” is 三熏三沐 (</w:t>
      </w:r>
      <w:r>
        <w:rPr>
          <w:rFonts w:ascii="Times New Roman" w:hAnsi="Times New Roman" w:cs="Times New Roman" w:eastAsia="SimSun"/>
          <w:i/>
          <w:color w:val="174F4B"/>
          <w:lang w:val="en-AU"/>
        </w:rPr>
        <w:t>sān xūn sān mù</w:t>
      </w:r>
      <w:r>
        <w:rPr>
          <w:rFonts w:ascii="Times New Roman" w:hAnsi="Times New Roman" w:cs="Times New Roman" w:eastAsia="SimSun"/>
          <w:color w:val="174F4B"/>
          <w:lang w:val="en-AU"/>
        </w:rPr>
        <w:t>), an idiom of repeated perfuming and bathing that expresses reverent preparation. It is not a technical third practice or merely a reference to Scroll Three.</w:t>
      </w:r>
    </w:p>
    <w:p>
      <w:pPr>
        <w:pStyle w:val="PairVietnamese"/>
        <w:keepLines/>
      </w:pPr>
      <w:r>
        <w:rPr>
          <w:rFonts w:ascii="Times New Roman" w:hAnsi="Times New Roman" w:cs="Times New Roman" w:eastAsia="SimSun"/>
          <w:color w:val="7B4B2A"/>
          <w:lang w:val="vi-VN"/>
        </w:rPr>
        <w:t>• “When the two practices are perfectly illuminated” không nêu tên hai pháp tu. Nguồn Hán văn đằng sau “our third practice, our third cleansing” là 三熏三沐 (</w:t>
      </w:r>
      <w:r>
        <w:rPr>
          <w:rFonts w:ascii="Times New Roman" w:hAnsi="Times New Roman" w:cs="Times New Roman" w:eastAsia="SimSun"/>
          <w:i/>
          <w:color w:val="7B4B2A"/>
          <w:lang w:val="vi-VN"/>
        </w:rPr>
        <w:t>sān xūn sān mù</w:t>
      </w:r>
      <w:r>
        <w:rPr>
          <w:rFonts w:ascii="Times New Roman" w:hAnsi="Times New Roman" w:cs="Times New Roman" w:eastAsia="SimSun"/>
          <w:color w:val="7B4B2A"/>
          <w:lang w:val="vi-VN"/>
        </w:rPr>
        <w:t>), một thành ngữ chỉ việc xông hương và tắm gội lặp lại để biểu đạt sự chuẩn bị cung kính. Đây không phải một pháp tu thứ ba mang tính chuyên môn, cũng không chỉ là dẫn chiếu đến Quyển Ba.</w:t>
      </w:r>
    </w:p>
    <w:p>
      <w:pPr>
        <w:pStyle w:val="PairEnglish"/>
        <w:keepLines/>
      </w:pPr>
      <w:r>
        <w:rPr>
          <w:rFonts w:ascii="Times New Roman" w:hAnsi="Times New Roman" w:cs="Times New Roman" w:eastAsia="SimSun"/>
          <w:color w:val="174F4B"/>
          <w:lang w:val="en-AU"/>
        </w:rPr>
        <w:t>• “Its essence does not exceed even a square inch of space” in the imperial preface is syntactically unclear. It may point to the mind or heart as the compact locus of moral transformation, but the English sentence does not establish that securely.</w:t>
      </w:r>
    </w:p>
    <w:p>
      <w:pPr>
        <w:pStyle w:val="PairVietnamese"/>
        <w:keepLines/>
      </w:pPr>
      <w:r>
        <w:rPr>
          <w:rFonts w:ascii="Times New Roman" w:hAnsi="Times New Roman" w:cs="Times New Roman" w:eastAsia="SimSun"/>
          <w:color w:val="7B4B2A"/>
          <w:lang w:val="vi-VN"/>
        </w:rPr>
        <w:t>• “Its essence does not exceed even a square inch of space” trong bài tựa của hoàng đế không rõ về cú pháp. Câu này có thể chỉ tâm hay lòng người là nơi cô đọng của chuyển đổi đạo đức, nhưng câu tiếng Anh không xác lập điều ấy chắc chắn.</w:t>
      </w:r>
    </w:p>
    <w:p>
      <w:pPr>
        <w:pStyle w:val="PairEnglish"/>
        <w:keepLines/>
      </w:pPr>
      <w:r>
        <w:rPr>
          <w:rFonts w:ascii="Times New Roman" w:hAnsi="Times New Roman" w:cs="Times New Roman" w:eastAsia="SimSun"/>
          <w:color w:val="174F4B"/>
          <w:lang w:val="en-AU"/>
        </w:rPr>
        <w:t>• “We gave rise to [self-]nature without knowing” and “we were deluded to the one nature” are awkward translations. They appear to concern ignorance of the true nature of mind or reality, but their precise contrast is unclear.</w:t>
      </w:r>
    </w:p>
    <w:p>
      <w:pPr>
        <w:pStyle w:val="PairVietnamese"/>
        <w:keepLines/>
      </w:pPr>
      <w:r>
        <w:rPr>
          <w:rFonts w:ascii="Times New Roman" w:hAnsi="Times New Roman" w:cs="Times New Roman" w:eastAsia="SimSun"/>
          <w:color w:val="7B4B2A"/>
          <w:lang w:val="vi-VN"/>
        </w:rPr>
        <w:t>• “We gave rise to [self-]nature without knowing” và “we were deluded to the one nature” là những bản dịch vụng về. Chúng dường như liên quan đến sự không biết chân tánh của tâm hay thực tại, nhưng sự tương phản chính xác vẫn chưa rõ.</w:t>
      </w:r>
    </w:p>
    <w:p>
      <w:pPr>
        <w:pStyle w:val="PairEnglish"/>
        <w:keepLines/>
      </w:pPr>
      <w:r>
        <w:rPr>
          <w:rFonts w:ascii="Times New Roman" w:hAnsi="Times New Roman" w:cs="Times New Roman" w:eastAsia="SimSun"/>
          <w:color w:val="174F4B"/>
          <w:lang w:val="en-AU"/>
        </w:rPr>
        <w:t>• “Truth and worldliness lead away from each other” is understandable as a contrast between liberation and worldly attachment, but the sentence’s exact logical connection to the Wuda story is unclear.</w:t>
      </w:r>
    </w:p>
    <w:p>
      <w:pPr>
        <w:pStyle w:val="PairVietnamese"/>
        <w:keepLines/>
      </w:pPr>
      <w:r>
        <w:rPr>
          <w:rFonts w:ascii="Times New Roman" w:hAnsi="Times New Roman" w:cs="Times New Roman" w:eastAsia="SimSun"/>
          <w:color w:val="7B4B2A"/>
          <w:lang w:val="vi-VN"/>
        </w:rPr>
        <w:t>• “Truth and worldliness lead away from each other” có thể hiểu là sự tương phản giữa giải thoát và chấp trước thế gian, nhưng mối liên hệ lô-gic chính xác của câu với tích Ngộ Đạt vẫn chưa rõ.</w:t>
      </w:r>
    </w:p>
    <w:p>
      <w:pPr>
        <w:pStyle w:val="PairEnglish"/>
        <w:keepLines/>
      </w:pPr>
      <w:r>
        <w:rPr>
          <w:rFonts w:ascii="Times New Roman" w:hAnsi="Times New Roman" w:cs="Times New Roman" w:eastAsia="SimSun"/>
          <w:color w:val="174F4B"/>
          <w:lang w:val="en-AU"/>
        </w:rPr>
        <w:t xml:space="preserve">• Several apparent editorial errors should be corrected or confirmed before public use: “no part of it remains cleansed” appears to require “no part remains </w:t>
      </w:r>
      <w:r>
        <w:rPr>
          <w:rFonts w:ascii="Times New Roman" w:hAnsi="Times New Roman" w:cs="Times New Roman" w:eastAsia="SimSun"/>
          <w:b/>
          <w:color w:val="174F4B"/>
          <w:lang w:val="en-AU"/>
        </w:rPr>
        <w:t>uncleansed</w:t>
      </w:r>
      <w:r>
        <w:rPr>
          <w:rFonts w:ascii="Times New Roman" w:hAnsi="Times New Roman" w:cs="Times New Roman" w:eastAsia="SimSun"/>
          <w:color w:val="174F4B"/>
          <w:lang w:val="en-AU"/>
        </w:rPr>
        <w:t xml:space="preserve">”; “contemplation of </w:t>
      </w:r>
      <w:r>
        <w:rPr>
          <w:rFonts w:ascii="Times New Roman" w:hAnsi="Times New Roman" w:cs="Times New Roman" w:eastAsia="SimSun"/>
          <w:b/>
          <w:color w:val="174F4B"/>
          <w:lang w:val="en-AU"/>
        </w:rPr>
        <w:t>of</w:t>
      </w:r>
      <w:r>
        <w:rPr>
          <w:rFonts w:ascii="Times New Roman" w:hAnsi="Times New Roman" w:cs="Times New Roman" w:eastAsia="SimSun"/>
          <w:color w:val="174F4B"/>
          <w:lang w:val="en-AU"/>
        </w:rPr>
        <w:t xml:space="preserve"> impurities” repeats “of”; “Dhama Body” appears to mean “Dharma Body”; “specs of dust” appears to mean “specks of dust”; “responsiblies” appears to mean “responsibilities”; and “Śākyamuṇi” is inconsistent with the edition’s usual spelling “Śākyamuni.”</w:t>
      </w:r>
    </w:p>
    <w:p>
      <w:pPr>
        <w:pStyle w:val="PairVietnamese"/>
        <w:keepLines/>
      </w:pPr>
      <w:r>
        <w:rPr>
          <w:rFonts w:ascii="Times New Roman" w:hAnsi="Times New Roman" w:cs="Times New Roman" w:eastAsia="SimSun"/>
          <w:color w:val="7B4B2A"/>
          <w:lang w:val="vi-VN"/>
        </w:rPr>
        <w:t xml:space="preserve">• Một số lỗi biên tập rõ ràng cần được sửa hoặc xác nhận trước khi sử dụng công khai: “no part of it remains cleansed” dường như cần là “no part remains </w:t>
      </w:r>
      <w:r>
        <w:rPr>
          <w:rFonts w:ascii="Times New Roman" w:hAnsi="Times New Roman" w:cs="Times New Roman" w:eastAsia="SimSun"/>
          <w:b/>
          <w:color w:val="7B4B2A"/>
          <w:lang w:val="vi-VN"/>
        </w:rPr>
        <w:t>uncleansed</w:t>
      </w:r>
      <w:r>
        <w:rPr>
          <w:rFonts w:ascii="Times New Roman" w:hAnsi="Times New Roman" w:cs="Times New Roman" w:eastAsia="SimSun"/>
          <w:color w:val="7B4B2A"/>
          <w:lang w:val="vi-VN"/>
        </w:rPr>
        <w:t xml:space="preserve">”; “contemplation of </w:t>
      </w:r>
      <w:r>
        <w:rPr>
          <w:rFonts w:ascii="Times New Roman" w:hAnsi="Times New Roman" w:cs="Times New Roman" w:eastAsia="SimSun"/>
          <w:b/>
          <w:color w:val="7B4B2A"/>
          <w:lang w:val="vi-VN"/>
        </w:rPr>
        <w:t>of</w:t>
      </w:r>
      <w:r>
        <w:rPr>
          <w:rFonts w:ascii="Times New Roman" w:hAnsi="Times New Roman" w:cs="Times New Roman" w:eastAsia="SimSun"/>
          <w:color w:val="7B4B2A"/>
          <w:lang w:val="vi-VN"/>
        </w:rPr>
        <w:t xml:space="preserve"> impurities” lặp từ “of”; “Dhama Body” dường như có nghĩa “Dharma Body”; “specs of dust” dường như phải là “specks of dust”; “responsiblies” dường như phải là “responsibilities”; và “Śākyamuṇi” không nhất quán với cách viết thông thường “Śākyamuni” của ấn bản.</w:t>
      </w:r>
    </w:p>
    <w:p>
      <w:pPr>
        <w:pStyle w:val="PairEnglish"/>
        <w:keepLines/>
      </w:pPr>
      <w:r>
        <w:rPr>
          <w:rFonts w:ascii="Times New Roman" w:hAnsi="Times New Roman" w:cs="Times New Roman" w:eastAsia="SimSun"/>
          <w:color w:val="174F4B"/>
          <w:lang w:val="en-AU"/>
        </w:rPr>
        <w:t>• “The Honored One practiced kindness and reverently record this” is grammatically incomplete, and its intended subject and action are unclear.</w:t>
      </w:r>
    </w:p>
    <w:p>
      <w:pPr>
        <w:pStyle w:val="PairVietnamese"/>
        <w:keepLines/>
      </w:pPr>
      <w:r>
        <w:rPr>
          <w:rFonts w:ascii="Times New Roman" w:hAnsi="Times New Roman" w:cs="Times New Roman" w:eastAsia="SimSun"/>
          <w:color w:val="7B4B2A"/>
          <w:lang w:val="vi-VN"/>
        </w:rPr>
        <w:t>• “The Honored One practiced kindness and reverently record this” không hoàn chỉnh về ngữ pháp, và chủ ngữ cùng hành động được định nói đến vẫn chưa rõ.</w:t>
      </w:r>
    </w:p>
    <w:p>
      <w:pPr>
        <w:pStyle w:val="PairEnglish"/>
        <w:keepLines/>
      </w:pPr>
      <w:r>
        <w:rPr>
          <w:rFonts w:ascii="Times New Roman" w:hAnsi="Times New Roman" w:cs="Times New Roman" w:eastAsia="SimSun"/>
          <w:color w:val="174F4B"/>
          <w:lang w:val="en-AU"/>
        </w:rPr>
        <w:t>• The transliterated mantra and dhāraṇī syllables are not ordinary English sentences. In accordance with the English-only scope, this glossary explains their headings and ritual functions but does not translate the syllables.</w:t>
      </w:r>
    </w:p>
    <w:p>
      <w:pPr>
        <w:pStyle w:val="PairVietnamese"/>
        <w:keepLines/>
      </w:pPr>
      <w:r>
        <w:rPr>
          <w:rFonts w:ascii="Times New Roman" w:hAnsi="Times New Roman" w:cs="Times New Roman" w:eastAsia="SimSun"/>
          <w:color w:val="7B4B2A"/>
          <w:lang w:val="vi-VN"/>
        </w:rPr>
        <w:t>• Các âm tiết thần chú và đà-la-ni được chuyển tự không phải những câu tiếng Anh thông thường. Theo phạm vi của phần chú giải nguồn tiếng Anh, bảng thuật ngữ này giải thích nhan đề và công năng nghi lễ của chúng nhưng không dịch các âm tiết.</w:t>
      </w:r>
    </w:p>
    <w:p>
      <w:bookmarkStart w:id="796" w:name="M_GLOSSARY_006"/>
      <w:pPr>
        <w:pStyle w:val="Heading1"/>
      </w:pPr>
      <w:r>
        <w:rPr>
          <w:rFonts w:ascii="Times New Roman" w:hAnsi="Times New Roman" w:cs="Times New Roman" w:eastAsia="SimSun"/>
          <w:color w:val="174F4B"/>
          <w:lang w:val="en-AU"/>
        </w:rPr>
        <w:t>Sources used for the terminology pass</w:t>
      </w:r>
      <w:bookmarkEnd w:id="796"/>
    </w:p>
    <w:p>
      <w:pPr>
        <w:pStyle w:val="VietnameseHeading"/>
      </w:pPr>
      <w:r>
        <w:rPr>
          <w:rFonts w:ascii="Times New Roman" w:hAnsi="Times New Roman" w:cs="Times New Roman" w:eastAsia="SimSun"/>
          <w:color w:val="7B4B2A"/>
          <w:lang w:val="vi-VN"/>
        </w:rPr>
        <w:t>Các nguồn được dùng để rà soát thuật ngữ</w:t>
      </w:r>
    </w:p>
    <w:p>
      <w:pPr>
        <w:pStyle w:val="PairEnglish"/>
        <w:keepLines/>
      </w:pPr>
      <w:r>
        <w:rPr>
          <w:rFonts w:ascii="Times New Roman" w:hAnsi="Times New Roman" w:cs="Times New Roman" w:eastAsia="SimSun"/>
          <w:color w:val="174F4B"/>
          <w:lang w:val="en-AU"/>
        </w:rPr>
        <w:t xml:space="preserve">• Fo Guang Shan Hsi Lai Temple, </w:t>
      </w:r>
      <w:r>
        <w:rPr>
          <w:rFonts w:ascii="Times New Roman" w:hAnsi="Times New Roman" w:cs="Times New Roman" w:eastAsia="SimSun"/>
          <w:i/>
          <w:color w:val="174F4B"/>
          <w:lang w:val="en-AU"/>
        </w:rPr>
        <w:t>Samādhi Water Repentance</w:t>
      </w:r>
      <w:r>
        <w:rPr>
          <w:rFonts w:ascii="Times New Roman" w:hAnsi="Times New Roman" w:cs="Times New Roman" w:eastAsia="SimSun"/>
          <w:color w:val="174F4B"/>
          <w:lang w:val="en-AU"/>
        </w:rPr>
        <w:t xml:space="preserve">, Scrolls One, Two, and Three: </w:t>
      </w:r>
      <w:hyperlink r:id="rId88">
        <w:r>
          <w:rPr>
            <w:color w:val="174F4B"/>
            <w:rFonts w:ascii="Times New Roman" w:hAnsi="Times New Roman"/>
          </w:rPr>
          <w:t>https://www.hsilai.org/tc/events/eBooks/</w:t>
        </w:r>
      </w:hyperlink>
    </w:p>
    <w:p>
      <w:pPr>
        <w:pStyle w:val="PairVietnamese"/>
        <w:keepLines/>
      </w:pPr>
      <w:r>
        <w:rPr>
          <w:rFonts w:ascii="Times New Roman" w:hAnsi="Times New Roman" w:cs="Times New Roman" w:eastAsia="SimSun"/>
          <w:color w:val="7B4B2A"/>
          <w:lang w:val="vi-VN"/>
        </w:rPr>
        <w:t xml:space="preserve">• Chùa Tây Lai thuộc Phật Quang Sơn, </w:t>
      </w:r>
      <w:r>
        <w:rPr>
          <w:rFonts w:ascii="Times New Roman" w:hAnsi="Times New Roman" w:cs="Times New Roman" w:eastAsia="SimSun"/>
          <w:i/>
          <w:color w:val="7B4B2A"/>
          <w:lang w:val="vi-VN"/>
        </w:rPr>
        <w:t>Samādhi Water Repentance</w:t>
      </w:r>
      <w:r>
        <w:rPr>
          <w:rFonts w:ascii="Times New Roman" w:hAnsi="Times New Roman" w:cs="Times New Roman" w:eastAsia="SimSun"/>
          <w:color w:val="7B4B2A"/>
          <w:lang w:val="vi-VN"/>
        </w:rPr>
        <w:t xml:space="preserve">, Quyển Một, Hai và Ba: </w:t>
      </w:r>
      <w:hyperlink r:id="rId88">
        <w:r>
          <w:rPr>
            <w:color w:val="7B4B2A"/>
            <w:rFonts w:ascii="Times New Roman" w:hAnsi="Times New Roman"/>
          </w:rPr>
          <w:t>https://www.hsilai.org/tc/events/eBooks/</w:t>
        </w:r>
      </w:hyperlink>
    </w:p>
    <w:p>
      <w:pPr>
        <w:pStyle w:val="PairEnglish"/>
        <w:keepLines/>
      </w:pPr>
      <w:r>
        <w:rPr>
          <w:rFonts w:ascii="Times New Roman" w:hAnsi="Times New Roman" w:cs="Times New Roman" w:eastAsia="SimSun"/>
          <w:color w:val="174F4B"/>
          <w:lang w:val="en-AU"/>
        </w:rPr>
        <w:t xml:space="preserve">• Fo Guang Shan International Translation Center, Buddhist glossary: </w:t>
      </w:r>
      <w:hyperlink r:id="rId22">
        <w:r>
          <w:rPr>
            <w:color w:val="174F4B"/>
            <w:rFonts w:ascii="Times New Roman" w:hAnsi="Times New Roman"/>
          </w:rPr>
          <w:t>https://www.fgsitc.org/glossary/</w:t>
        </w:r>
      </w:hyperlink>
    </w:p>
    <w:p>
      <w:pPr>
        <w:pStyle w:val="PairVietnamese"/>
        <w:keepLines/>
      </w:pPr>
      <w:r>
        <w:rPr>
          <w:rFonts w:ascii="Times New Roman" w:hAnsi="Times New Roman" w:cs="Times New Roman" w:eastAsia="SimSun"/>
          <w:color w:val="7B4B2A"/>
          <w:lang w:val="vi-VN"/>
        </w:rPr>
        <w:t xml:space="preserve">• Trung tâm Phiên dịch Quốc tế Phật Quang Sơn, bảng thuật ngữ Phật giáo: </w:t>
      </w:r>
      <w:hyperlink r:id="rId22">
        <w:r>
          <w:rPr>
            <w:color w:val="7B4B2A"/>
            <w:rFonts w:ascii="Times New Roman" w:hAnsi="Times New Roman"/>
          </w:rPr>
          <w:t>https://www.fgsitc.org/glossary/</w:t>
        </w:r>
      </w:hyperlink>
    </w:p>
    <w:p>
      <w:pPr>
        <w:pStyle w:val="PairEnglish"/>
        <w:keepLines/>
      </w:pPr>
      <w:r>
        <w:rPr>
          <w:rFonts w:ascii="Times New Roman" w:hAnsi="Times New Roman" w:cs="Times New Roman" w:eastAsia="SimSun"/>
          <w:color w:val="174F4B"/>
          <w:lang w:val="en-AU"/>
        </w:rPr>
        <w:t xml:space="preserve">• Fo Guang Dictionary of Buddhism, English beta: </w:t>
      </w:r>
      <w:hyperlink r:id="rId89">
        <w:r>
          <w:rPr>
            <w:color w:val="174F4B"/>
            <w:rFonts w:ascii="Times New Roman" w:hAnsi="Times New Roman"/>
          </w:rPr>
          <w:t>https://foguangdictionary.org/</w:t>
        </w:r>
      </w:hyperlink>
    </w:p>
    <w:p>
      <w:pPr>
        <w:pStyle w:val="PairVietnamese"/>
        <w:keepLines/>
      </w:pPr>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Fo Guang Dictionary of Buddhism</w:t>
      </w:r>
      <w:r>
        <w:rPr>
          <w:rFonts w:ascii="Times New Roman" w:hAnsi="Times New Roman" w:cs="Times New Roman" w:eastAsia="SimSun"/>
          <w:color w:val="7B4B2A"/>
          <w:lang w:val="vi-VN"/>
        </w:rPr>
        <w:t xml:space="preserve">, bản beta tiếng Anh: </w:t>
      </w:r>
      <w:hyperlink r:id="rId89">
        <w:r>
          <w:rPr>
            <w:color w:val="7B4B2A"/>
            <w:rFonts w:ascii="Times New Roman" w:hAnsi="Times New Roman"/>
          </w:rPr>
          <w:t>https://foguangdictionary.org/</w:t>
        </w:r>
      </w:hyperlink>
    </w:p>
    <w:p>
      <w:pPr>
        <w:pStyle w:val="PairEnglish"/>
        <w:keepLines/>
      </w:pPr>
      <w:r>
        <w:rPr>
          <w:rFonts w:ascii="Times New Roman" w:hAnsi="Times New Roman" w:cs="Times New Roman" w:eastAsia="SimSun"/>
          <w:color w:val="174F4B"/>
          <w:lang w:val="en-AU"/>
        </w:rPr>
        <w:t xml:space="preserve">• Taiwan Ministry of Education, </w:t>
      </w:r>
      <w:r>
        <w:rPr>
          <w:rFonts w:ascii="Times New Roman" w:hAnsi="Times New Roman" w:cs="Times New Roman" w:eastAsia="SimSun"/>
          <w:i/>
          <w:color w:val="174F4B"/>
          <w:lang w:val="en-AU"/>
        </w:rPr>
        <w:t>Revised Mandarin Chinese Dictionary</w:t>
      </w:r>
      <w:r>
        <w:rPr>
          <w:rFonts w:ascii="Times New Roman" w:hAnsi="Times New Roman" w:cs="Times New Roman" w:eastAsia="SimSun"/>
          <w:color w:val="174F4B"/>
          <w:lang w:val="en-AU"/>
        </w:rPr>
        <w:t xml:space="preserve">, 三熏三沐: </w:t>
      </w:r>
      <w:hyperlink r:id="rId35">
        <w:r>
          <w:rPr>
            <w:color w:val="174F4B"/>
            <w:rFonts w:ascii="Times New Roman" w:hAnsi="Times New Roman"/>
          </w:rPr>
          <w:t>https://dict.revised.moe.edu.tw/dictView.jsp?ID=144708&amp;la=0&amp;powerMode=0</w:t>
        </w:r>
      </w:hyperlink>
    </w:p>
    <w:p>
      <w:pPr>
        <w:pStyle w:val="PairVietnamese"/>
        <w:keepLines/>
      </w:pPr>
      <w:r>
        <w:rPr>
          <w:rFonts w:ascii="Times New Roman" w:hAnsi="Times New Roman" w:cs="Times New Roman" w:eastAsia="SimSun"/>
          <w:color w:val="7B4B2A"/>
          <w:lang w:val="vi-VN"/>
        </w:rPr>
        <w:t xml:space="preserve">• Bộ Giáo dục Đài Loan, </w:t>
      </w:r>
      <w:r>
        <w:rPr>
          <w:rFonts w:ascii="Times New Roman" w:hAnsi="Times New Roman" w:cs="Times New Roman" w:eastAsia="SimSun"/>
          <w:i/>
          <w:color w:val="7B4B2A"/>
          <w:lang w:val="vi-VN"/>
        </w:rPr>
        <w:t>Revised Mandarin Chinese Dictionary</w:t>
      </w:r>
      <w:r>
        <w:rPr>
          <w:rFonts w:ascii="Times New Roman" w:hAnsi="Times New Roman" w:cs="Times New Roman" w:eastAsia="SimSun"/>
          <w:color w:val="7B4B2A"/>
          <w:lang w:val="vi-VN"/>
        </w:rPr>
        <w:t xml:space="preserve">, 三熏三沐: </w:t>
      </w:r>
      <w:hyperlink r:id="rId35">
        <w:r>
          <w:rPr>
            <w:color w:val="7B4B2A"/>
            <w:rFonts w:ascii="Times New Roman" w:hAnsi="Times New Roman"/>
          </w:rPr>
          <w:t>https://dict.revised.moe.edu.tw/dictView.jsp?ID=144708&amp;la=0&amp;powerMode=0</w:t>
        </w:r>
      </w:hyperlink>
    </w:p>
    <w:p>
      <w:pPr>
        <w:pStyle w:val="PairEnglish"/>
        <w:keepLines/>
      </w:pPr>
      <w:r>
        <w:rPr>
          <w:rFonts w:ascii="Times New Roman" w:hAnsi="Times New Roman" w:cs="Times New Roman" w:eastAsia="SimSun"/>
          <w:color w:val="174F4B"/>
          <w:lang w:val="en-AU"/>
        </w:rPr>
        <w:t>The glossary remains a reading aid rather than an authorized liturgical commentary. A temple teacher can still supply the intended source note for the few edition-specific phrases listed above.</w:t>
      </w:r>
    </w:p>
    <w:p>
      <w:pPr>
        <w:pStyle w:val="PairVietnamese"/>
        <w:keepLines/>
      </w:pPr>
      <w:r>
        <w:rPr>
          <w:rFonts w:ascii="Times New Roman" w:hAnsi="Times New Roman" w:cs="Times New Roman" w:eastAsia="SimSun"/>
          <w:color w:val="7B4B2A"/>
          <w:lang w:val="vi-VN"/>
        </w:rPr>
        <w:t>Bảng thuật ngữ vẫn là phương tiện hỗ trợ đọc, không phải bản chú giải nghi lễ đã được chính thức chuẩn nhận. Một vị thầy tại chùa vẫn có thể cung cấp ghi chú nguồn được định nói đến cho một số ít cụm từ riêng với ấn bản đã liệt kê ở trên.</w:t>
      </w:r>
    </w:p>
    <w:p>
      <w:bookmarkStart w:id="797" w:name="M_REFERENCES_001"/>
      <w:pPr>
        <w:pStyle w:val="Heading1"/>
        <w:pageBreakBefore/>
      </w:pPr>
      <w:r>
        <w:rPr>
          <w:rFonts w:ascii="Times New Roman" w:hAnsi="Times New Roman" w:cs="Times New Roman" w:eastAsia="SimSun"/>
          <w:color w:val="174F4B"/>
          <w:lang w:val="en-AU"/>
        </w:rPr>
        <w:t>References</w:t>
      </w:r>
      <w:bookmarkEnd w:id="797"/>
    </w:p>
    <w:p>
      <w:pPr>
        <w:pStyle w:val="VietnameseHeading"/>
      </w:pPr>
      <w:r>
        <w:rPr>
          <w:rFonts w:ascii="Times New Roman" w:hAnsi="Times New Roman" w:cs="Times New Roman" w:eastAsia="SimSun"/>
          <w:color w:val="7B4B2A"/>
          <w:lang w:val="vi-VN"/>
        </w:rPr>
        <w:t>Tài liệu tham khảo</w:t>
      </w:r>
    </w:p>
    <w:p>
      <w:pPr>
        <w:pStyle w:val="PairEnglish"/>
        <w:keepLines/>
      </w:pPr>
      <w:r>
        <w:rPr>
          <w:rFonts w:ascii="Times New Roman" w:hAnsi="Times New Roman" w:cs="Times New Roman" w:eastAsia="SimSun"/>
          <w:color w:val="174F4B"/>
          <w:lang w:val="en-AU"/>
        </w:rPr>
        <w:t>The original reference set was checked on 24 August 2026. Sources added for the expanded figure profiles and reading aids were checked on 27 September 2026. This does not claim that every earlier external link was rechecked on the later date. The guide paraphrases its copyrighted source and uses short labels only where necessary for explanation.</w:t>
      </w:r>
    </w:p>
    <w:p>
      <w:pPr>
        <w:pStyle w:val="PairVietnamese"/>
        <w:keepLines/>
      </w:pPr>
      <w:r>
        <w:rPr>
          <w:rFonts w:ascii="Times New Roman" w:hAnsi="Times New Roman" w:cs="Times New Roman" w:eastAsia="SimSun"/>
          <w:color w:val="7B4B2A"/>
          <w:lang w:val="vi-VN"/>
        </w:rPr>
        <w:t>Bộ tài liệu tham khảo ban đầu được kiểm tra ngày 24 tháng 8 năm 2026. Các nguồn được bổ sung cho phần giới thiệu có hình minh họa về chư Phật và chư Bồ-tát cùng các công cụ hỗ trợ đọc được kiểm tra ngày 27 tháng 9 năm 2026. Điều này không có nghĩa là mọi liên kết bên ngoài trước đó đều được kiểm tra lại vào ngày sau. Sách hướng dẫn diễn giải nguồn có bản quyền bằng lời riêng và chỉ dùng các nhãn ngắn khi cần để giải thích.</w:t>
      </w:r>
    </w:p>
    <w:p>
      <w:bookmarkStart w:id="798" w:name="M_REFERENCES_002"/>
      <w:pPr>
        <w:pStyle w:val="Heading1"/>
      </w:pPr>
      <w:r>
        <w:rPr>
          <w:rFonts w:ascii="Times New Roman" w:hAnsi="Times New Roman" w:cs="Times New Roman" w:eastAsia="SimSun"/>
          <w:color w:val="174F4B"/>
          <w:lang w:val="en-AU"/>
        </w:rPr>
        <w:t>Source liturgy</w:t>
      </w:r>
      <w:bookmarkEnd w:id="798"/>
    </w:p>
    <w:p>
      <w:pPr>
        <w:pStyle w:val="VietnameseHeading"/>
      </w:pPr>
      <w:r>
        <w:rPr>
          <w:rFonts w:ascii="Times New Roman" w:hAnsi="Times New Roman" w:cs="Times New Roman" w:eastAsia="SimSun"/>
          <w:color w:val="7B4B2A"/>
          <w:lang w:val="vi-VN"/>
        </w:rPr>
        <w:t>Nghi thức nguồn</w:t>
      </w:r>
    </w:p>
    <w:p>
      <w:pPr>
        <w:pStyle w:val="PairEnglish"/>
        <w:keepLines/>
      </w:pPr>
      <w:r>
        <w:rPr>
          <w:rFonts w:ascii="Times New Roman" w:hAnsi="Times New Roman" w:cs="Times New Roman" w:eastAsia="SimSun"/>
          <w:color w:val="174F4B"/>
          <w:lang w:val="en-AU"/>
        </w:rPr>
        <w:t xml:space="preserve">• Fo Guang Shan Hsi Lai Temple. </w:t>
      </w:r>
      <w:hyperlink r:id="rId23">
        <w:r>
          <w:rPr>
            <w:color w:val="174F4B"/>
            <w:rFonts w:ascii="Times New Roman" w:hAnsi="Times New Roman"/>
          </w:rPr>
          <w:t>Liturgy of the Samādhi Water Repentance of Kindness and Compassion: Scroll One</w:t>
        </w:r>
      </w:hyperlink>
      <w:r>
        <w:rPr>
          <w:rFonts w:ascii="Times New Roman" w:hAnsi="Times New Roman" w:cs="Times New Roman" w:eastAsia="SimSun"/>
          <w:color w:val="174F4B"/>
          <w:lang w:val="en-AU"/>
        </w:rPr>
        <w:t>. Electronic edition 3.0, 2022. Main source for the Scroll One guide and page map.</w:t>
      </w:r>
    </w:p>
    <w:p>
      <w:pPr>
        <w:pStyle w:val="PairVietnamese"/>
        <w:keepLines/>
      </w:pPr>
      <w:r>
        <w:rPr>
          <w:rFonts w:ascii="Times New Roman" w:hAnsi="Times New Roman" w:cs="Times New Roman" w:eastAsia="SimSun"/>
          <w:color w:val="7B4B2A"/>
          <w:lang w:val="vi-VN"/>
        </w:rPr>
        <w:t xml:space="preserve">• Chùa Tây Lai Phật Quang Sơn. </w:t>
      </w:r>
      <w:hyperlink r:id="rId23">
        <w:r>
          <w:rPr>
            <w:color w:val="7B4B2A"/>
            <w:rFonts w:ascii="Times New Roman" w:hAnsi="Times New Roman"/>
          </w:rPr>
          <w:t>Nghi thức Từ Bi Tam Muội Thủy Sám: Quyển Một</w:t>
        </w:r>
      </w:hyperlink>
      <w:r>
        <w:rPr>
          <w:rFonts w:ascii="Times New Roman" w:hAnsi="Times New Roman" w:cs="Times New Roman" w:eastAsia="SimSun"/>
          <w:color w:val="7B4B2A"/>
          <w:lang w:val="vi-VN"/>
        </w:rPr>
        <w:t>. Ấn bản điện tử 3.0, 2022. Nguồn chính cho sách hướng dẫn Quyển Một và bảng đối chiếu trang.</w:t>
      </w:r>
    </w:p>
    <w:p>
      <w:pPr>
        <w:pStyle w:val="PairEnglish"/>
        <w:keepLines/>
      </w:pPr>
      <w:r>
        <w:rPr>
          <w:rFonts w:ascii="Times New Roman" w:hAnsi="Times New Roman" w:cs="Times New Roman" w:eastAsia="SimSun"/>
          <w:color w:val="174F4B"/>
          <w:lang w:val="en-AU"/>
        </w:rPr>
        <w:t xml:space="preserve">• Fo Guang Shan Hsi Lai Temple. </w:t>
      </w:r>
      <w:hyperlink r:id="rId90">
        <w:r>
          <w:rPr>
            <w:color w:val="174F4B"/>
            <w:rFonts w:ascii="Times New Roman" w:hAnsi="Times New Roman"/>
          </w:rPr>
          <w:t>Scroll Two</w:t>
        </w:r>
      </w:hyperlink>
      <w:r>
        <w:rPr>
          <w:rFonts w:ascii="Times New Roman" w:hAnsi="Times New Roman" w:cs="Times New Roman" w:eastAsia="SimSun"/>
          <w:color w:val="174F4B"/>
          <w:lang w:val="en-AU"/>
        </w:rPr>
        <w:t>. Electronic edition 3.0, 2022. Main source for the Scroll Two guide and page map.</w:t>
      </w:r>
    </w:p>
    <w:p>
      <w:pPr>
        <w:pStyle w:val="PairVietnamese"/>
        <w:keepLines/>
      </w:pPr>
      <w:r>
        <w:rPr>
          <w:rFonts w:ascii="Times New Roman" w:hAnsi="Times New Roman" w:cs="Times New Roman" w:eastAsia="SimSun"/>
          <w:color w:val="7B4B2A"/>
          <w:lang w:val="vi-VN"/>
        </w:rPr>
        <w:t xml:space="preserve">• Chùa Tây Lai Phật Quang Sơn. </w:t>
      </w:r>
      <w:hyperlink r:id="rId90">
        <w:r>
          <w:rPr>
            <w:color w:val="7B4B2A"/>
            <w:rFonts w:ascii="Times New Roman" w:hAnsi="Times New Roman"/>
          </w:rPr>
          <w:t>Quyển Hai</w:t>
        </w:r>
      </w:hyperlink>
      <w:r>
        <w:rPr>
          <w:rFonts w:ascii="Times New Roman" w:hAnsi="Times New Roman" w:cs="Times New Roman" w:eastAsia="SimSun"/>
          <w:color w:val="7B4B2A"/>
          <w:lang w:val="vi-VN"/>
        </w:rPr>
        <w:t>. Ấn bản điện tử 3.0, 2022. Nguồn chính cho sách hướng dẫn Quyển Hai và bảng đối chiếu trang.</w:t>
      </w:r>
    </w:p>
    <w:p>
      <w:pPr>
        <w:pStyle w:val="PairEnglish"/>
        <w:keepLines/>
      </w:pPr>
      <w:r>
        <w:rPr>
          <w:rFonts w:ascii="Times New Roman" w:hAnsi="Times New Roman" w:cs="Times New Roman" w:eastAsia="SimSun"/>
          <w:color w:val="174F4B"/>
          <w:lang w:val="en-AU"/>
        </w:rPr>
        <w:t xml:space="preserve">• Fo Guang Shan Hsi Lai Temple. </w:t>
      </w:r>
      <w:hyperlink r:id="rId91">
        <w:r>
          <w:rPr>
            <w:color w:val="174F4B"/>
            <w:rFonts w:ascii="Times New Roman" w:hAnsi="Times New Roman"/>
          </w:rPr>
          <w:t>Scroll Three</w:t>
        </w:r>
      </w:hyperlink>
      <w:r>
        <w:rPr>
          <w:rFonts w:ascii="Times New Roman" w:hAnsi="Times New Roman" w:cs="Times New Roman" w:eastAsia="SimSun"/>
          <w:color w:val="174F4B"/>
          <w:lang w:val="en-AU"/>
        </w:rPr>
        <w:t>. Electronic edition 3.0, 2022. Main source for the Scroll Three guide, memorial rites and final prayer.</w:t>
      </w:r>
    </w:p>
    <w:p>
      <w:pPr>
        <w:pStyle w:val="PairVietnamese"/>
        <w:keepLines/>
      </w:pPr>
      <w:r>
        <w:rPr>
          <w:rFonts w:ascii="Times New Roman" w:hAnsi="Times New Roman" w:cs="Times New Roman" w:eastAsia="SimSun"/>
          <w:color w:val="7B4B2A"/>
          <w:lang w:val="vi-VN"/>
        </w:rPr>
        <w:t xml:space="preserve">• Chùa Tây Lai Phật Quang Sơn. </w:t>
      </w:r>
      <w:hyperlink r:id="rId91">
        <w:r>
          <w:rPr>
            <w:color w:val="7B4B2A"/>
            <w:rFonts w:ascii="Times New Roman" w:hAnsi="Times New Roman"/>
          </w:rPr>
          <w:t>Quyển Ba</w:t>
        </w:r>
      </w:hyperlink>
      <w:r>
        <w:rPr>
          <w:rFonts w:ascii="Times New Roman" w:hAnsi="Times New Roman" w:cs="Times New Roman" w:eastAsia="SimSun"/>
          <w:color w:val="7B4B2A"/>
          <w:lang w:val="vi-VN"/>
        </w:rPr>
        <w:t>. Ấn bản điện tử 3.0, 2022. Nguồn chính cho sách hướng dẫn Quyển Ba, các nghi thức tưởng niệm và lời nguyện cuối.</w:t>
      </w:r>
    </w:p>
    <w:p>
      <w:pPr>
        <w:pStyle w:val="PairEnglish"/>
        <w:keepLines/>
      </w:pPr>
      <w:r>
        <w:rPr>
          <w:rFonts w:ascii="Times New Roman" w:hAnsi="Times New Roman" w:cs="Times New Roman" w:eastAsia="SimSun"/>
          <w:color w:val="174F4B"/>
          <w:lang w:val="en-AU"/>
        </w:rPr>
        <w:t>The PDFs credit Andrew Nguy and Raymond Kong as translators, editors and graphic designers. They state that reproduction requires the publisher's permission except for fair use. The original PDFs are therefore not included in this repository.</w:t>
      </w:r>
    </w:p>
    <w:p>
      <w:pPr>
        <w:pStyle w:val="PairVietnamese"/>
        <w:keepLines/>
      </w:pPr>
      <w:r>
        <w:rPr>
          <w:rFonts w:ascii="Times New Roman" w:hAnsi="Times New Roman" w:cs="Times New Roman" w:eastAsia="SimSun"/>
          <w:color w:val="7B4B2A"/>
          <w:lang w:val="vi-VN"/>
        </w:rPr>
        <w:t>Các tệp PDF ghi công Andrew Nguy và Raymond Kong là người dịch, biên tập và thiết kế đồ họa. Các tệp ấy nêu rõ việc sao chép cần có sự cho phép của nhà xuất bản, trừ trường hợp sử dụng hợp lý. Vì vậy, các tệp PDF gốc không được đưa vào kho lưu trữ này.</w:t>
      </w:r>
    </w:p>
    <w:p>
      <w:bookmarkStart w:id="799" w:name="M_REFERENCES_003"/>
      <w:pPr>
        <w:pStyle w:val="Heading1"/>
      </w:pPr>
      <w:r>
        <w:rPr>
          <w:rFonts w:ascii="Times New Roman" w:hAnsi="Times New Roman" w:cs="Times New Roman" w:eastAsia="SimSun"/>
          <w:color w:val="174F4B"/>
          <w:lang w:val="en-AU"/>
        </w:rPr>
        <w:t>Fo Guang Shan and Hsi Lai Temple resources</w:t>
      </w:r>
      <w:bookmarkEnd w:id="799"/>
    </w:p>
    <w:p>
      <w:pPr>
        <w:pStyle w:val="VietnameseHeading"/>
      </w:pPr>
      <w:r>
        <w:rPr>
          <w:rFonts w:ascii="Times New Roman" w:hAnsi="Times New Roman" w:cs="Times New Roman" w:eastAsia="SimSun"/>
          <w:color w:val="7B4B2A"/>
          <w:lang w:val="vi-VN"/>
        </w:rPr>
        <w:t>Tài liệu của Phật Quang Sơn và Chùa Tây Lai</w:t>
      </w:r>
    </w:p>
    <w:p>
      <w:pPr>
        <w:pStyle w:val="PairEnglish"/>
        <w:keepLines/>
      </w:pPr>
      <w:r>
        <w:rPr>
          <w:rFonts w:ascii="Times New Roman" w:hAnsi="Times New Roman" w:cs="Times New Roman" w:eastAsia="SimSun"/>
          <w:color w:val="174F4B"/>
          <w:lang w:val="en-AU"/>
        </w:rPr>
        <w:t xml:space="preserve">• Fo Guang Shan International Translation Center. </w:t>
      </w:r>
      <w:hyperlink r:id="rId22">
        <w:r>
          <w:rPr>
            <w:color w:val="174F4B"/>
            <w:rFonts w:ascii="Times New Roman" w:hAnsi="Times New Roman"/>
          </w:rPr>
          <w:t>Buddhist Glossary</w:t>
        </w:r>
      </w:hyperlink>
      <w:r>
        <w:rPr>
          <w:rFonts w:ascii="Times New Roman" w:hAnsi="Times New Roman" w:cs="Times New Roman" w:eastAsia="SimSun"/>
          <w:color w:val="174F4B"/>
          <w:lang w:val="en-AU"/>
        </w:rPr>
        <w:t>. Primary terminology cross-check.</w:t>
      </w:r>
    </w:p>
    <w:p>
      <w:pPr>
        <w:pStyle w:val="PairVietnamese"/>
        <w:keepLines/>
      </w:pPr>
      <w:r>
        <w:rPr>
          <w:rFonts w:ascii="Times New Roman" w:hAnsi="Times New Roman" w:cs="Times New Roman" w:eastAsia="SimSun"/>
          <w:color w:val="7B4B2A"/>
          <w:lang w:val="vi-VN"/>
        </w:rPr>
        <w:t xml:space="preserve">• Trung tâm Phiên dịch Quốc tế Phật Quang Sơn. </w:t>
      </w:r>
      <w:hyperlink r:id="rId22">
        <w:r>
          <w:rPr>
            <w:color w:val="7B4B2A"/>
            <w:rFonts w:ascii="Times New Roman" w:hAnsi="Times New Roman"/>
          </w:rPr>
          <w:t>Bảng thuật ngữ Phật giáo</w:t>
        </w:r>
      </w:hyperlink>
      <w:r>
        <w:rPr>
          <w:rFonts w:ascii="Times New Roman" w:hAnsi="Times New Roman" w:cs="Times New Roman" w:eastAsia="SimSun"/>
          <w:color w:val="7B4B2A"/>
          <w:lang w:val="vi-VN"/>
        </w:rPr>
        <w:t>. Nguồn đối chiếu thuật ngữ chính.</w:t>
      </w:r>
    </w:p>
    <w:p>
      <w:pPr>
        <w:pStyle w:val="PairEnglish"/>
        <w:keepLines/>
      </w:pPr>
      <w:r>
        <w:rPr>
          <w:rFonts w:ascii="Times New Roman" w:hAnsi="Times New Roman" w:cs="Times New Roman" w:eastAsia="SimSun"/>
          <w:color w:val="174F4B"/>
          <w:lang w:val="en-AU"/>
        </w:rPr>
        <w:t xml:space="preserve">• Fo Guang Shan International Translation Center. </w:t>
      </w:r>
      <w:hyperlink r:id="rId69">
        <w:r>
          <w:rPr>
            <w:color w:val="174F4B"/>
            <w:rFonts w:ascii="Times New Roman" w:hAnsi="Times New Roman"/>
          </w:rPr>
          <w:t>The Heart Sūtra</w:t>
        </w:r>
      </w:hyperlink>
      <w:r>
        <w:rPr>
          <w:rFonts w:ascii="Times New Roman" w:hAnsi="Times New Roman" w:cs="Times New Roman" w:eastAsia="SimSun"/>
          <w:color w:val="174F4B"/>
          <w:lang w:val="en-AU"/>
        </w:rPr>
        <w:t>. Five aggregates, emptiness and Avalokiteśvara.</w:t>
      </w:r>
    </w:p>
    <w:p>
      <w:pPr>
        <w:pStyle w:val="PairVietnamese"/>
        <w:keepLines/>
      </w:pPr>
      <w:r>
        <w:rPr>
          <w:rFonts w:ascii="Times New Roman" w:hAnsi="Times New Roman" w:cs="Times New Roman" w:eastAsia="SimSun"/>
          <w:color w:val="7B4B2A"/>
          <w:lang w:val="vi-VN"/>
        </w:rPr>
        <w:t xml:space="preserve">• Trung tâm Phiên dịch Quốc tế Phật Quang Sơn. </w:t>
      </w:r>
      <w:hyperlink r:id="rId69">
        <w:r>
          <w:rPr>
            <w:color w:val="7B4B2A"/>
            <w:rFonts w:ascii="Times New Roman" w:hAnsi="Times New Roman"/>
          </w:rPr>
          <w:t>Bát-nhã Tâm Kinh</w:t>
        </w:r>
      </w:hyperlink>
      <w:r>
        <w:rPr>
          <w:rFonts w:ascii="Times New Roman" w:hAnsi="Times New Roman" w:cs="Times New Roman" w:eastAsia="SimSun"/>
          <w:color w:val="7B4B2A"/>
          <w:lang w:val="vi-VN"/>
        </w:rPr>
        <w:t>. Năm uẩn, tánh không và Bồ-tát Quán Thế Âm.</w:t>
      </w:r>
    </w:p>
    <w:p>
      <w:pPr>
        <w:pStyle w:val="PairEnglish"/>
        <w:keepLines/>
      </w:pPr>
      <w:r>
        <w:rPr>
          <w:rFonts w:ascii="Times New Roman" w:hAnsi="Times New Roman" w:cs="Times New Roman" w:eastAsia="SimSun"/>
          <w:color w:val="174F4B"/>
          <w:lang w:val="en-AU"/>
        </w:rPr>
        <w:t xml:space="preserve">• Fo Guang Shan International Translation Center. </w:t>
      </w:r>
      <w:hyperlink r:id="rId92">
        <w:r>
          <w:rPr>
            <w:color w:val="174F4B"/>
            <w:rFonts w:ascii="Times New Roman" w:hAnsi="Times New Roman"/>
          </w:rPr>
          <w:t>The Amitabha Sutra</w:t>
        </w:r>
      </w:hyperlink>
      <w:r>
        <w:rPr>
          <w:rFonts w:ascii="Times New Roman" w:hAnsi="Times New Roman" w:cs="Times New Roman" w:eastAsia="SimSun"/>
          <w:color w:val="174F4B"/>
          <w:lang w:val="en-AU"/>
        </w:rPr>
        <w:t>. Amitābha, Sukhāvatī and Pure Land practice.</w:t>
      </w:r>
    </w:p>
    <w:p>
      <w:pPr>
        <w:pStyle w:val="PairVietnamese"/>
        <w:keepLines/>
      </w:pPr>
      <w:r>
        <w:rPr>
          <w:rFonts w:ascii="Times New Roman" w:hAnsi="Times New Roman" w:cs="Times New Roman" w:eastAsia="SimSun"/>
          <w:color w:val="7B4B2A"/>
          <w:lang w:val="vi-VN"/>
        </w:rPr>
        <w:t xml:space="preserve">• Trung tâm Phiên dịch Quốc tế Phật Quang Sơn. </w:t>
      </w:r>
      <w:hyperlink r:id="rId92">
        <w:r>
          <w:rPr>
            <w:color w:val="7B4B2A"/>
            <w:rFonts w:ascii="Times New Roman" w:hAnsi="Times New Roman"/>
          </w:rPr>
          <w:t>Kinh A Di Đà</w:t>
        </w:r>
      </w:hyperlink>
      <w:r>
        <w:rPr>
          <w:rFonts w:ascii="Times New Roman" w:hAnsi="Times New Roman" w:cs="Times New Roman" w:eastAsia="SimSun"/>
          <w:color w:val="7B4B2A"/>
          <w:lang w:val="vi-VN"/>
        </w:rPr>
        <w:t>. Đức Phật A Di Đà, cõi Cực Lạc và pháp tu Tịnh độ.</w:t>
      </w:r>
    </w:p>
    <w:p>
      <w:pPr>
        <w:pStyle w:val="PairEnglish"/>
        <w:keepLines/>
      </w:pPr>
      <w:r>
        <w:rPr>
          <w:rFonts w:ascii="Times New Roman" w:hAnsi="Times New Roman" w:cs="Times New Roman" w:eastAsia="SimSun"/>
          <w:color w:val="174F4B"/>
          <w:lang w:val="en-AU"/>
        </w:rPr>
        <w:t xml:space="preserve">• Fo Guang Shan International Translation Center. </w:t>
      </w:r>
      <w:hyperlink r:id="rId49">
        <w:r>
          <w:rPr>
            <w:color w:val="174F4B"/>
            <w:rFonts w:ascii="Times New Roman" w:hAnsi="Times New Roman"/>
          </w:rPr>
          <w:t>The Forty-Eight Vows of Amitabha Buddha</w:t>
        </w:r>
      </w:hyperlink>
      <w:r>
        <w:rPr>
          <w:rFonts w:ascii="Times New Roman" w:hAnsi="Times New Roman" w:cs="Times New Roman" w:eastAsia="SimSun"/>
          <w:color w:val="174F4B"/>
          <w:lang w:val="en-AU"/>
        </w:rPr>
        <w:t>. Dharmākara's vows and Pure Land aspiration.</w:t>
      </w:r>
    </w:p>
    <w:p>
      <w:pPr>
        <w:pStyle w:val="PairVietnamese"/>
        <w:keepLines/>
      </w:pPr>
      <w:r>
        <w:rPr>
          <w:rFonts w:ascii="Times New Roman" w:hAnsi="Times New Roman" w:cs="Times New Roman" w:eastAsia="SimSun"/>
          <w:color w:val="7B4B2A"/>
          <w:lang w:val="vi-VN"/>
        </w:rPr>
        <w:t xml:space="preserve">• Trung tâm Phiên dịch Quốc tế Phật Quang Sơn. </w:t>
      </w:r>
      <w:hyperlink r:id="rId49">
        <w:r>
          <w:rPr>
            <w:color w:val="7B4B2A"/>
            <w:rFonts w:ascii="Times New Roman" w:hAnsi="Times New Roman"/>
          </w:rPr>
          <w:t>Bốn mươi tám lời nguyện của Đức Phật A Di Đà</w:t>
        </w:r>
      </w:hyperlink>
      <w:r>
        <w:rPr>
          <w:rFonts w:ascii="Times New Roman" w:hAnsi="Times New Roman" w:cs="Times New Roman" w:eastAsia="SimSun"/>
          <w:color w:val="7B4B2A"/>
          <w:lang w:val="vi-VN"/>
        </w:rPr>
        <w:t>. Các lời nguyện của Pháp Tạng và chí nguyện về Tịnh độ.</w:t>
      </w:r>
    </w:p>
    <w:p>
      <w:pPr>
        <w:pStyle w:val="PairEnglish"/>
        <w:keepLines/>
      </w:pPr>
      <w:r>
        <w:rPr>
          <w:rFonts w:ascii="Times New Roman" w:hAnsi="Times New Roman" w:cs="Times New Roman" w:eastAsia="SimSun"/>
          <w:color w:val="174F4B"/>
          <w:lang w:val="en-AU"/>
        </w:rPr>
        <w:t xml:space="preserve">• Fo Guang Shan International Translation Center. </w:t>
      </w:r>
      <w:hyperlink r:id="rId93">
        <w:r>
          <w:rPr>
            <w:color w:val="174F4B"/>
            <w:rFonts w:ascii="Times New Roman" w:hAnsi="Times New Roman"/>
          </w:rPr>
          <w:t>Starting a Daily Practice</w:t>
        </w:r>
      </w:hyperlink>
      <w:r>
        <w:rPr>
          <w:rFonts w:ascii="Times New Roman" w:hAnsi="Times New Roman" w:cs="Times New Roman" w:eastAsia="SimSun"/>
          <w:color w:val="174F4B"/>
          <w:lang w:val="en-AU"/>
        </w:rPr>
        <w:t>. Amitābha name-recitation, Pure Land aspiration and the image of rebirth on a lotus.</w:t>
      </w:r>
    </w:p>
    <w:p>
      <w:pPr>
        <w:pStyle w:val="PairVietnamese"/>
        <w:keepLines/>
      </w:pPr>
      <w:r>
        <w:rPr>
          <w:rFonts w:ascii="Times New Roman" w:hAnsi="Times New Roman" w:cs="Times New Roman" w:eastAsia="SimSun"/>
          <w:color w:val="7B4B2A"/>
          <w:lang w:val="vi-VN"/>
        </w:rPr>
        <w:t xml:space="preserve">• Trung tâm Phiên dịch Quốc tế Phật Quang Sơn. </w:t>
      </w:r>
      <w:hyperlink r:id="rId93">
        <w:r>
          <w:rPr>
            <w:color w:val="7B4B2A"/>
            <w:rFonts w:ascii="Times New Roman" w:hAnsi="Times New Roman"/>
          </w:rPr>
          <w:t>Bắt đầu thời khóa hằng ngày</w:t>
        </w:r>
      </w:hyperlink>
      <w:r>
        <w:rPr>
          <w:rFonts w:ascii="Times New Roman" w:hAnsi="Times New Roman" w:cs="Times New Roman" w:eastAsia="SimSun"/>
          <w:color w:val="7B4B2A"/>
          <w:lang w:val="vi-VN"/>
        </w:rPr>
        <w:t>. Niệm danh hiệu Đức Phật A Di Đà, phát nguyện vãng sanh Tịnh độ và hình ảnh hoa sen hóa sanh.</w:t>
      </w:r>
    </w:p>
    <w:p>
      <w:pPr>
        <w:pStyle w:val="PairEnglish"/>
        <w:keepLines/>
      </w:pPr>
      <w:r>
        <w:rPr>
          <w:rFonts w:ascii="Times New Roman" w:hAnsi="Times New Roman" w:cs="Times New Roman" w:eastAsia="SimSun"/>
          <w:color w:val="174F4B"/>
          <w:lang w:val="en-AU"/>
        </w:rPr>
        <w:t xml:space="preserve">• Fo Guang Shan International Translation Center. </w:t>
      </w:r>
      <w:hyperlink r:id="rId94">
        <w:r>
          <w:rPr>
            <w:color w:val="174F4B"/>
            <w:rFonts w:ascii="Times New Roman" w:hAnsi="Times New Roman"/>
          </w:rPr>
          <w:t>Master's Advice on Daily Practice</w:t>
        </w:r>
      </w:hyperlink>
      <w:r>
        <w:rPr>
          <w:rFonts w:ascii="Times New Roman" w:hAnsi="Times New Roman" w:cs="Times New Roman" w:eastAsia="SimSun"/>
          <w:color w:val="174F4B"/>
          <w:lang w:val="en-AU"/>
        </w:rPr>
        <w:t>. Refuge, prostration, offerings, chanting and dedication.</w:t>
      </w:r>
    </w:p>
    <w:p>
      <w:pPr>
        <w:pStyle w:val="PairVietnamese"/>
        <w:keepLines/>
      </w:pPr>
      <w:r>
        <w:rPr>
          <w:rFonts w:ascii="Times New Roman" w:hAnsi="Times New Roman" w:cs="Times New Roman" w:eastAsia="SimSun"/>
          <w:color w:val="7B4B2A"/>
          <w:lang w:val="vi-VN"/>
        </w:rPr>
        <w:t xml:space="preserve">• Trung tâm Phiên dịch Quốc tế Phật Quang Sơn. </w:t>
      </w:r>
      <w:hyperlink r:id="rId94">
        <w:r>
          <w:rPr>
            <w:color w:val="7B4B2A"/>
            <w:rFonts w:ascii="Times New Roman" w:hAnsi="Times New Roman"/>
          </w:rPr>
          <w:t>Lời khuyên của Đại sư về thời khóa hằng ngày</w:t>
        </w:r>
      </w:hyperlink>
      <w:r>
        <w:rPr>
          <w:rFonts w:ascii="Times New Roman" w:hAnsi="Times New Roman" w:cs="Times New Roman" w:eastAsia="SimSun"/>
          <w:color w:val="7B4B2A"/>
          <w:lang w:val="vi-VN"/>
        </w:rPr>
        <w:t>. Quy y, lễ lạy, cúng dường, tụng niệm và hồi hướng.</w:t>
      </w:r>
    </w:p>
    <w:p>
      <w:pPr>
        <w:pStyle w:val="PairEnglish"/>
        <w:keepLines/>
      </w:pPr>
      <w:r>
        <w:rPr>
          <w:rFonts w:ascii="Times New Roman" w:hAnsi="Times New Roman" w:cs="Times New Roman" w:eastAsia="SimSun"/>
          <w:color w:val="174F4B"/>
          <w:lang w:val="en-AU"/>
        </w:rPr>
        <w:t xml:space="preserve">• Fo Guang Shan International Translation Center. </w:t>
      </w:r>
      <w:hyperlink r:id="rId95">
        <w:r>
          <w:rPr>
            <w:color w:val="174F4B"/>
            <w:rFonts w:ascii="Times New Roman" w:hAnsi="Times New Roman"/>
          </w:rPr>
          <w:t>Visiting a Buddhist Temple</w:t>
        </w:r>
      </w:hyperlink>
      <w:r>
        <w:rPr>
          <w:rFonts w:ascii="Times New Roman" w:hAnsi="Times New Roman" w:cs="Times New Roman" w:eastAsia="SimSun"/>
          <w:color w:val="174F4B"/>
          <w:lang w:val="en-AU"/>
        </w:rPr>
        <w:t>. Temple etiquette and ritual actions.</w:t>
      </w:r>
    </w:p>
    <w:p>
      <w:pPr>
        <w:pStyle w:val="PairVietnamese"/>
        <w:keepLines/>
      </w:pPr>
      <w:r>
        <w:rPr>
          <w:rFonts w:ascii="Times New Roman" w:hAnsi="Times New Roman" w:cs="Times New Roman" w:eastAsia="SimSun"/>
          <w:color w:val="7B4B2A"/>
          <w:lang w:val="vi-VN"/>
        </w:rPr>
        <w:t xml:space="preserve">• Trung tâm Phiên dịch Quốc tế Phật Quang Sơn. </w:t>
      </w:r>
      <w:hyperlink r:id="rId95">
        <w:r>
          <w:rPr>
            <w:color w:val="7B4B2A"/>
            <w:rFonts w:ascii="Times New Roman" w:hAnsi="Times New Roman"/>
          </w:rPr>
          <w:t>Thăm viếng một ngôi chùa Phật giáo</w:t>
        </w:r>
      </w:hyperlink>
      <w:r>
        <w:rPr>
          <w:rFonts w:ascii="Times New Roman" w:hAnsi="Times New Roman" w:cs="Times New Roman" w:eastAsia="SimSun"/>
          <w:color w:val="7B4B2A"/>
          <w:lang w:val="vi-VN"/>
        </w:rPr>
        <w:t>. Oai nghi chốn thiền môn và các hành vi nghi lễ.</w:t>
      </w:r>
    </w:p>
    <w:p>
      <w:pPr>
        <w:pStyle w:val="PairEnglish"/>
        <w:keepLines/>
      </w:pPr>
      <w:r>
        <w:rPr>
          <w:rFonts w:ascii="Times New Roman" w:hAnsi="Times New Roman" w:cs="Times New Roman" w:eastAsia="SimSun"/>
          <w:color w:val="174F4B"/>
          <w:lang w:val="en-AU"/>
        </w:rPr>
        <w:t xml:space="preserve">• Fo Guang Shan International Translation Center. </w:t>
      </w:r>
      <w:hyperlink r:id="rId31">
        <w:r>
          <w:rPr>
            <w:color w:val="174F4B"/>
            <w:rFonts w:ascii="Times New Roman" w:hAnsi="Times New Roman"/>
          </w:rPr>
          <w:t>The Buddhist Perspective on Life and Destiny</w:t>
        </w:r>
      </w:hyperlink>
      <w:r>
        <w:rPr>
          <w:rFonts w:ascii="Times New Roman" w:hAnsi="Times New Roman" w:cs="Times New Roman" w:eastAsia="SimSun"/>
          <w:color w:val="174F4B"/>
          <w:lang w:val="en-AU"/>
        </w:rPr>
        <w:t>. Karma, repentance and the image of Dharma water.</w:t>
      </w:r>
    </w:p>
    <w:p>
      <w:pPr>
        <w:pStyle w:val="PairVietnamese"/>
        <w:keepLines/>
      </w:pPr>
      <w:r>
        <w:rPr>
          <w:rFonts w:ascii="Times New Roman" w:hAnsi="Times New Roman" w:cs="Times New Roman" w:eastAsia="SimSun"/>
          <w:color w:val="7B4B2A"/>
          <w:lang w:val="vi-VN"/>
        </w:rPr>
        <w:t xml:space="preserve">• Trung tâm Phiên dịch Quốc tế Phật Quang Sơn. </w:t>
      </w:r>
      <w:hyperlink r:id="rId31">
        <w:r>
          <w:rPr>
            <w:color w:val="7B4B2A"/>
            <w:rFonts w:ascii="Times New Roman" w:hAnsi="Times New Roman"/>
          </w:rPr>
          <w:t>Quan điểm Phật giáo về cuộc sống và vận mệnh</w:t>
        </w:r>
      </w:hyperlink>
      <w:r>
        <w:rPr>
          <w:rFonts w:ascii="Times New Roman" w:hAnsi="Times New Roman" w:cs="Times New Roman" w:eastAsia="SimSun"/>
          <w:color w:val="7B4B2A"/>
          <w:lang w:val="vi-VN"/>
        </w:rPr>
        <w:t>. Nghiệp, sám hối và hình ảnh nước Chánh pháp.</w:t>
      </w:r>
    </w:p>
    <w:p>
      <w:pPr>
        <w:pStyle w:val="PairEnglish"/>
        <w:keepLines/>
      </w:pPr>
      <w:r>
        <w:rPr>
          <w:rFonts w:ascii="Times New Roman" w:hAnsi="Times New Roman" w:cs="Times New Roman" w:eastAsia="SimSun"/>
          <w:color w:val="174F4B"/>
          <w:lang w:val="en-AU"/>
        </w:rPr>
        <w:t xml:space="preserve">• Fo Guang Shan. </w:t>
      </w:r>
      <w:hyperlink r:id="rId76">
        <w:r>
          <w:rPr>
            <w:color w:val="174F4B"/>
            <w:rFonts w:ascii="Times New Roman" w:hAnsi="Times New Roman"/>
          </w:rPr>
          <w:t>Samantabhadra Bodhisattva Shrine</w:t>
        </w:r>
      </w:hyperlink>
      <w:r>
        <w:rPr>
          <w:rFonts w:ascii="Times New Roman" w:hAnsi="Times New Roman" w:cs="Times New Roman" w:eastAsia="SimSun"/>
          <w:color w:val="174F4B"/>
          <w:lang w:val="en-AU"/>
        </w:rPr>
        <w:t>. White elephant, six tusks, vows and practice.</w:t>
      </w:r>
    </w:p>
    <w:p>
      <w:pPr>
        <w:pStyle w:val="PairVietnamese"/>
        <w:keepLines/>
      </w:pPr>
      <w:r>
        <w:rPr>
          <w:rFonts w:ascii="Times New Roman" w:hAnsi="Times New Roman" w:cs="Times New Roman" w:eastAsia="SimSun"/>
          <w:color w:val="7B4B2A"/>
          <w:lang w:val="vi-VN"/>
        </w:rPr>
        <w:t xml:space="preserve">• Phật Quang Sơn. </w:t>
      </w:r>
      <w:hyperlink r:id="rId76">
        <w:r>
          <w:rPr>
            <w:color w:val="7B4B2A"/>
            <w:rFonts w:ascii="Times New Roman" w:hAnsi="Times New Roman"/>
          </w:rPr>
          <w:t>Điện Bồ-tát Phổ Hiền</w:t>
        </w:r>
      </w:hyperlink>
      <w:r>
        <w:rPr>
          <w:rFonts w:ascii="Times New Roman" w:hAnsi="Times New Roman" w:cs="Times New Roman" w:eastAsia="SimSun"/>
          <w:color w:val="7B4B2A"/>
          <w:lang w:val="vi-VN"/>
        </w:rPr>
        <w:t>. Voi trắng sáu ngà, các lời nguyện và sự thực hành.</w:t>
      </w:r>
    </w:p>
    <w:p>
      <w:pPr>
        <w:pStyle w:val="PairEnglish"/>
        <w:keepLines/>
      </w:pPr>
      <w:r>
        <w:rPr>
          <w:rFonts w:ascii="Times New Roman" w:hAnsi="Times New Roman" w:cs="Times New Roman" w:eastAsia="SimSun"/>
          <w:color w:val="174F4B"/>
          <w:lang w:val="en-AU"/>
        </w:rPr>
        <w:t xml:space="preserve">• Fo Guang Shan. </w:t>
      </w:r>
      <w:hyperlink r:id="rId96">
        <w:r>
          <w:rPr>
            <w:color w:val="174F4B"/>
            <w:rFonts w:ascii="Times New Roman" w:hAnsi="Times New Roman"/>
          </w:rPr>
          <w:t>Objectives of Fo Guang Shan</w:t>
        </w:r>
      </w:hyperlink>
      <w:r>
        <w:rPr>
          <w:rFonts w:ascii="Times New Roman" w:hAnsi="Times New Roman" w:cs="Times New Roman" w:eastAsia="SimSun"/>
          <w:color w:val="174F4B"/>
          <w:lang w:val="en-AU"/>
        </w:rPr>
        <w:t>. Humanistic Buddhist institutional context.</w:t>
      </w:r>
    </w:p>
    <w:p>
      <w:pPr>
        <w:pStyle w:val="PairVietnamese"/>
        <w:keepLines/>
      </w:pPr>
      <w:r>
        <w:rPr>
          <w:rFonts w:ascii="Times New Roman" w:hAnsi="Times New Roman" w:cs="Times New Roman" w:eastAsia="SimSun"/>
          <w:color w:val="7B4B2A"/>
          <w:lang w:val="vi-VN"/>
        </w:rPr>
        <w:t xml:space="preserve">• Phật Quang Sơn. </w:t>
      </w:r>
      <w:hyperlink r:id="rId96">
        <w:r>
          <w:rPr>
            <w:color w:val="7B4B2A"/>
            <w:rFonts w:ascii="Times New Roman" w:hAnsi="Times New Roman"/>
          </w:rPr>
          <w:t>Tôn chỉ của Phật Quang Sơn</w:t>
        </w:r>
      </w:hyperlink>
      <w:r>
        <w:rPr>
          <w:rFonts w:ascii="Times New Roman" w:hAnsi="Times New Roman" w:cs="Times New Roman" w:eastAsia="SimSun"/>
          <w:color w:val="7B4B2A"/>
          <w:lang w:val="vi-VN"/>
        </w:rPr>
        <w:t>. Bối cảnh tổ chức của Phật giáo Nhân gian.</w:t>
      </w:r>
    </w:p>
    <w:p>
      <w:bookmarkStart w:id="800" w:name="M_REFERENCES_004"/>
      <w:pPr>
        <w:pStyle w:val="Heading1"/>
      </w:pPr>
      <w:r>
        <w:rPr>
          <w:rFonts w:ascii="Times New Roman" w:hAnsi="Times New Roman" w:cs="Times New Roman" w:eastAsia="SimSun"/>
          <w:color w:val="174F4B"/>
          <w:lang w:val="en-AU"/>
        </w:rPr>
        <w:t>Terminology and language sources</w:t>
      </w:r>
      <w:bookmarkEnd w:id="800"/>
    </w:p>
    <w:p>
      <w:pPr>
        <w:pStyle w:val="VietnameseHeading"/>
      </w:pPr>
      <w:r>
        <w:rPr>
          <w:rFonts w:ascii="Times New Roman" w:hAnsi="Times New Roman" w:cs="Times New Roman" w:eastAsia="SimSun"/>
          <w:color w:val="7B4B2A"/>
          <w:lang w:val="vi-VN"/>
        </w:rPr>
        <w:t>Nguồn thuật ngữ và ngôn ngữ</w:t>
      </w:r>
    </w:p>
    <w:p>
      <w:pPr>
        <w:pStyle w:val="PairEnglish"/>
        <w:keepLines/>
      </w:pPr>
      <w:r>
        <w:rPr>
          <w:rFonts w:ascii="Times New Roman" w:hAnsi="Times New Roman" w:cs="Times New Roman" w:eastAsia="SimSun"/>
          <w:color w:val="174F4B"/>
          <w:lang w:val="en-AU"/>
        </w:rPr>
        <w:t xml:space="preserve">• Taiwan Ministry of Education. </w:t>
      </w:r>
      <w:hyperlink r:id="rId35">
        <w:r>
          <w:rPr>
            <w:color w:val="174F4B"/>
            <w:rFonts w:ascii="Times New Roman" w:hAnsi="Times New Roman"/>
          </w:rPr>
          <w:t>Revised Mandarin Chinese Dictionary</w:t>
        </w:r>
      </w:hyperlink>
      <w:hyperlink r:id="rId35">
        <w:r>
          <w:rPr>
            <w:color w:val="174F4B"/>
            <w:rFonts w:ascii="Times New Roman" w:hAnsi="Times New Roman"/>
          </w:rPr>
          <w:t>, 三熏三沐</w:t>
        </w:r>
      </w:hyperlink>
      <w:r>
        <w:rPr>
          <w:rFonts w:ascii="Times New Roman" w:hAnsi="Times New Roman" w:cs="Times New Roman" w:eastAsia="SimSun"/>
          <w:color w:val="174F4B"/>
          <w:lang w:val="en-AU"/>
        </w:rPr>
        <w:t>. Defines the idiom behind the source's “our third practice, our third cleansing” as repeated perfuming and bathing expressing reverent preparation. Checked 27 September 2026.</w:t>
      </w:r>
    </w:p>
    <w:p>
      <w:pPr>
        <w:pStyle w:val="PairVietnamese"/>
        <w:keepLines/>
      </w:pPr>
      <w:r>
        <w:rPr>
          <w:rFonts w:ascii="Times New Roman" w:hAnsi="Times New Roman" w:cs="Times New Roman" w:eastAsia="SimSun"/>
          <w:color w:val="7B4B2A"/>
          <w:lang w:val="vi-VN"/>
        </w:rPr>
        <w:t xml:space="preserve">• Bộ Giáo dục Đài Loan. </w:t>
      </w:r>
      <w:hyperlink r:id="rId35">
        <w:r>
          <w:rPr>
            <w:color w:val="7B4B2A"/>
            <w:rFonts w:ascii="Times New Roman" w:hAnsi="Times New Roman"/>
          </w:rPr>
          <w:t>Từ điển tiếng Quan thoại tu đính</w:t>
        </w:r>
      </w:hyperlink>
      <w:hyperlink r:id="rId35">
        <w:r>
          <w:rPr>
            <w:color w:val="7B4B2A"/>
            <w:rFonts w:ascii="Times New Roman" w:hAnsi="Times New Roman"/>
          </w:rPr>
          <w:t>, 三熏三沐</w:t>
        </w:r>
      </w:hyperlink>
      <w:r>
        <w:rPr>
          <w:rFonts w:ascii="Times New Roman" w:hAnsi="Times New Roman" w:cs="Times New Roman" w:eastAsia="SimSun"/>
          <w:color w:val="7B4B2A"/>
          <w:lang w:val="vi-VN"/>
        </w:rPr>
        <w:t>. Định nghĩa thành ngữ đứng sau câu “lần tu tập thứ ba, lần thanh tẩy thứ ba” trong bản nguồn là sự xông hương và tắm gội nhiều lần nhằm bày tỏ sự chuẩn bị thành kính. Kiểm tra ngày 27 tháng 9 năm 2026.</w:t>
      </w:r>
    </w:p>
    <w:p>
      <w:bookmarkStart w:id="801" w:name="M_REFERENCES_005"/>
      <w:pPr>
        <w:pStyle w:val="Heading1"/>
      </w:pPr>
      <w:r>
        <w:rPr>
          <w:rFonts w:ascii="Times New Roman" w:hAnsi="Times New Roman" w:cs="Times New Roman" w:eastAsia="SimSun"/>
          <w:color w:val="174F4B"/>
          <w:lang w:val="en-AU"/>
        </w:rPr>
        <w:t>Canonical and translation sources</w:t>
      </w:r>
      <w:bookmarkEnd w:id="801"/>
    </w:p>
    <w:p>
      <w:pPr>
        <w:pStyle w:val="VietnameseHeading"/>
      </w:pPr>
      <w:r>
        <w:rPr>
          <w:rFonts w:ascii="Times New Roman" w:hAnsi="Times New Roman" w:cs="Times New Roman" w:eastAsia="SimSun"/>
          <w:color w:val="7B4B2A"/>
          <w:lang w:val="vi-VN"/>
        </w:rPr>
        <w:t>Nguồn kinh điển và bản dịch</w:t>
      </w:r>
    </w:p>
    <w:p>
      <w:pPr>
        <w:pStyle w:val="PairEnglish"/>
        <w:keepLines/>
      </w:pPr>
      <w:r>
        <w:rPr>
          <w:rFonts w:ascii="Times New Roman" w:hAnsi="Times New Roman" w:cs="Times New Roman" w:eastAsia="SimSun"/>
          <w:color w:val="174F4B"/>
          <w:lang w:val="en-AU"/>
        </w:rPr>
        <w:t xml:space="preserve">• BDK America. </w:t>
      </w:r>
      <w:hyperlink r:id="rId36">
        <w:r>
          <w:rPr>
            <w:color w:val="174F4B"/>
            <w:rFonts w:ascii="Times New Roman" w:hAnsi="Times New Roman"/>
          </w:rPr>
          <w:t>The Mahayana Sutra of Previous Lives and Contemplation of the Mind-ground</w:t>
        </w:r>
      </w:hyperlink>
      <w:r>
        <w:rPr>
          <w:rFonts w:ascii="Times New Roman" w:hAnsi="Times New Roman" w:cs="Times New Roman" w:eastAsia="SimSun"/>
          <w:color w:val="174F4B"/>
          <w:lang w:val="en-AU"/>
        </w:rPr>
        <w:t>. Confession, shame, vows and repentance at phenomenal and principle levels.</w:t>
      </w:r>
    </w:p>
    <w:p>
      <w:pPr>
        <w:pStyle w:val="PairVietnamese"/>
        <w:keepLines/>
      </w:pPr>
      <w:r>
        <w:rPr>
          <w:rFonts w:ascii="Times New Roman" w:hAnsi="Times New Roman" w:cs="Times New Roman" w:eastAsia="SimSun"/>
          <w:color w:val="7B4B2A"/>
          <w:lang w:val="vi-VN"/>
        </w:rPr>
        <w:t xml:space="preserve">• BDK America. </w:t>
      </w:r>
      <w:hyperlink r:id="rId36">
        <w:r>
          <w:rPr>
            <w:color w:val="7B4B2A"/>
            <w:rFonts w:ascii="Times New Roman" w:hAnsi="Times New Roman"/>
          </w:rPr>
          <w:t>Kinh Đại thừa Bổn sanh Tâm địa quán</w:t>
        </w:r>
      </w:hyperlink>
      <w:r>
        <w:rPr>
          <w:rFonts w:ascii="Times New Roman" w:hAnsi="Times New Roman" w:cs="Times New Roman" w:eastAsia="SimSun"/>
          <w:color w:val="7B4B2A"/>
          <w:lang w:val="vi-VN"/>
        </w:rPr>
        <w:t>. Phát lộ, hổ thẹn, phát nguyện và sám hối ở sự và lý.</w:t>
      </w:r>
    </w:p>
    <w:p>
      <w:pPr>
        <w:pStyle w:val="PairEnglish"/>
        <w:keepLines/>
      </w:pPr>
      <w:r>
        <w:rPr>
          <w:rFonts w:ascii="Times New Roman" w:hAnsi="Times New Roman" w:cs="Times New Roman" w:eastAsia="SimSun"/>
          <w:color w:val="174F4B"/>
          <w:lang w:val="en-AU"/>
        </w:rPr>
        <w:t xml:space="preserve">• BDK America. </w:t>
      </w:r>
      <w:hyperlink r:id="rId97">
        <w:r>
          <w:rPr>
            <w:color w:val="174F4B"/>
            <w:rFonts w:ascii="Times New Roman" w:hAnsi="Times New Roman"/>
          </w:rPr>
          <w:t>A Forest of Pearls from the Dharma Garden</w:t>
        </w:r>
      </w:hyperlink>
      <w:hyperlink r:id="rId97">
        <w:r>
          <w:rPr>
            <w:color w:val="174F4B"/>
            <w:rFonts w:ascii="Times New Roman" w:hAnsi="Times New Roman"/>
          </w:rPr>
          <w:t>, volume 1</w:t>
        </w:r>
      </w:hyperlink>
      <w:r>
        <w:rPr>
          <w:rFonts w:ascii="Times New Roman" w:hAnsi="Times New Roman" w:cs="Times New Roman" w:eastAsia="SimSun"/>
          <w:color w:val="174F4B"/>
          <w:lang w:val="en-AU"/>
        </w:rPr>
        <w:t>. Traditional cosmology and six-realm context.</w:t>
      </w:r>
    </w:p>
    <w:p>
      <w:pPr>
        <w:pStyle w:val="PairVietnamese"/>
        <w:keepLines/>
      </w:pPr>
      <w:r>
        <w:rPr>
          <w:rFonts w:ascii="Times New Roman" w:hAnsi="Times New Roman" w:cs="Times New Roman" w:eastAsia="SimSun"/>
          <w:color w:val="7B4B2A"/>
          <w:lang w:val="vi-VN"/>
        </w:rPr>
        <w:t xml:space="preserve">• BDK America. </w:t>
      </w:r>
      <w:hyperlink r:id="rId97">
        <w:r>
          <w:rPr>
            <w:color w:val="7B4B2A"/>
            <w:rFonts w:ascii="Times New Roman" w:hAnsi="Times New Roman"/>
          </w:rPr>
          <w:t>Pháp uyển châu lâm</w:t>
        </w:r>
      </w:hyperlink>
      <w:hyperlink r:id="rId97">
        <w:r>
          <w:rPr>
            <w:color w:val="7B4B2A"/>
            <w:rFonts w:ascii="Times New Roman" w:hAnsi="Times New Roman"/>
          </w:rPr>
          <w:t>, tập 1</w:t>
        </w:r>
      </w:hyperlink>
      <w:r>
        <w:rPr>
          <w:rFonts w:ascii="Times New Roman" w:hAnsi="Times New Roman" w:cs="Times New Roman" w:eastAsia="SimSun"/>
          <w:color w:val="7B4B2A"/>
          <w:lang w:val="vi-VN"/>
        </w:rPr>
        <w:t>. Vũ trụ quan truyền thống và bối cảnh sáu đường.</w:t>
      </w:r>
    </w:p>
    <w:p>
      <w:pPr>
        <w:pStyle w:val="PairEnglish"/>
        <w:keepLines/>
      </w:pPr>
      <w:r>
        <w:rPr>
          <w:rFonts w:ascii="Times New Roman" w:hAnsi="Times New Roman" w:cs="Times New Roman" w:eastAsia="SimSun"/>
          <w:color w:val="174F4B"/>
          <w:lang w:val="en-AU"/>
        </w:rPr>
        <w:t xml:space="preserve">• BDK America. </w:t>
      </w:r>
      <w:hyperlink r:id="rId66">
        <w:r>
          <w:rPr>
            <w:color w:val="174F4B"/>
            <w:rFonts w:ascii="Times New Roman" w:hAnsi="Times New Roman"/>
          </w:rPr>
          <w:t>The Lotus Sutra</w:t>
        </w:r>
      </w:hyperlink>
      <w:hyperlink r:id="rId66">
        <w:r>
          <w:rPr>
            <w:color w:val="174F4B"/>
            <w:rFonts w:ascii="Times New Roman" w:hAnsi="Times New Roman"/>
          </w:rPr>
          <w:t>, revised second edition</w:t>
        </w:r>
      </w:hyperlink>
      <w:r>
        <w:rPr>
          <w:rFonts w:ascii="Times New Roman" w:hAnsi="Times New Roman" w:cs="Times New Roman" w:eastAsia="SimSun"/>
          <w:color w:val="174F4B"/>
          <w:lang w:val="en-AU"/>
        </w:rPr>
        <w:t>. Prabhūtaratna and the jewelled stūpa in Chapter 11; Avalokiteśvara's responsive forms in Chapter 25.</w:t>
      </w:r>
    </w:p>
    <w:p>
      <w:pPr>
        <w:pStyle w:val="PairVietnamese"/>
        <w:keepLines/>
      </w:pPr>
      <w:r>
        <w:rPr>
          <w:rFonts w:ascii="Times New Roman" w:hAnsi="Times New Roman" w:cs="Times New Roman" w:eastAsia="SimSun"/>
          <w:color w:val="7B4B2A"/>
          <w:lang w:val="vi-VN"/>
        </w:rPr>
        <w:t xml:space="preserve">• BDK America. </w:t>
      </w:r>
      <w:hyperlink r:id="rId66">
        <w:r>
          <w:rPr>
            <w:color w:val="7B4B2A"/>
            <w:rFonts w:ascii="Times New Roman" w:hAnsi="Times New Roman"/>
          </w:rPr>
          <w:t>Kinh Pháp Hoa</w:t>
        </w:r>
      </w:hyperlink>
      <w:hyperlink r:id="rId66">
        <w:r>
          <w:rPr>
            <w:color w:val="7B4B2A"/>
            <w:rFonts w:ascii="Times New Roman" w:hAnsi="Times New Roman"/>
          </w:rPr>
          <w:t>, bản tu đính lần thứ hai</w:t>
        </w:r>
      </w:hyperlink>
      <w:r>
        <w:rPr>
          <w:rFonts w:ascii="Times New Roman" w:hAnsi="Times New Roman" w:cs="Times New Roman" w:eastAsia="SimSun"/>
          <w:color w:val="7B4B2A"/>
          <w:lang w:val="vi-VN"/>
        </w:rPr>
        <w:t>. Đức Phật Đa Bảo và bảo tháp trong Phẩm 11; các ứng thân của Bồ-tát Quán Thế Âm trong Phẩm 25.</w:t>
      </w:r>
    </w:p>
    <w:p>
      <w:pPr>
        <w:pStyle w:val="PairEnglish"/>
        <w:keepLines/>
      </w:pPr>
      <w:r>
        <w:rPr>
          <w:rFonts w:ascii="Times New Roman" w:hAnsi="Times New Roman" w:cs="Times New Roman" w:eastAsia="SimSun"/>
          <w:color w:val="174F4B"/>
          <w:lang w:val="en-AU"/>
        </w:rPr>
        <w:t xml:space="preserve">• BDK America. </w:t>
      </w:r>
      <w:hyperlink r:id="rId53">
        <w:r>
          <w:rPr>
            <w:color w:val="174F4B"/>
            <w:rFonts w:ascii="Times New Roman" w:hAnsi="Times New Roman"/>
          </w:rPr>
          <w:t>The Scripture of Master of Medicine, Beryl Radiance Tathāgata</w:t>
        </w:r>
      </w:hyperlink>
      <w:r>
        <w:rPr>
          <w:rFonts w:ascii="Times New Roman" w:hAnsi="Times New Roman" w:cs="Times New Roman" w:eastAsia="SimSun"/>
          <w:color w:val="174F4B"/>
          <w:lang w:val="en-AU"/>
        </w:rPr>
        <w:t>. Medicine Master Buddha's twelve vows and devotional role.</w:t>
      </w:r>
    </w:p>
    <w:p>
      <w:pPr>
        <w:pStyle w:val="PairVietnamese"/>
        <w:keepLines/>
      </w:pPr>
      <w:r>
        <w:rPr>
          <w:rFonts w:ascii="Times New Roman" w:hAnsi="Times New Roman" w:cs="Times New Roman" w:eastAsia="SimSun"/>
          <w:color w:val="7B4B2A"/>
          <w:lang w:val="vi-VN"/>
        </w:rPr>
        <w:t xml:space="preserve">• BDK America. </w:t>
      </w:r>
      <w:hyperlink r:id="rId53">
        <w:r>
          <w:rPr>
            <w:color w:val="7B4B2A"/>
            <w:rFonts w:ascii="Times New Roman" w:hAnsi="Times New Roman"/>
          </w:rPr>
          <w:t>Kinh Dược Sư Lưu Ly Quang Như Lai</w:t>
        </w:r>
      </w:hyperlink>
      <w:r>
        <w:rPr>
          <w:rFonts w:ascii="Times New Roman" w:hAnsi="Times New Roman" w:cs="Times New Roman" w:eastAsia="SimSun"/>
          <w:color w:val="7B4B2A"/>
          <w:lang w:val="vi-VN"/>
        </w:rPr>
        <w:t>. Mười hai đại nguyện và vai trò tín ngưỡng của Đức Phật Dược Sư.</w:t>
      </w:r>
    </w:p>
    <w:p>
      <w:pPr>
        <w:pStyle w:val="PairEnglish"/>
        <w:keepLines/>
      </w:pPr>
      <w:r>
        <w:rPr>
          <w:rFonts w:ascii="Times New Roman" w:hAnsi="Times New Roman" w:cs="Times New Roman" w:eastAsia="SimSun"/>
          <w:color w:val="174F4B"/>
          <w:lang w:val="en-AU"/>
        </w:rPr>
        <w:t xml:space="preserve">• BDK America. </w:t>
      </w:r>
      <w:hyperlink r:id="rId61">
        <w:r>
          <w:rPr>
            <w:color w:val="174F4B"/>
            <w:rFonts w:ascii="Times New Roman" w:hAnsi="Times New Roman"/>
          </w:rPr>
          <w:t>The Sutra That Expounds the Descent of Maitreya Buddha and His Enlightenment</w:t>
        </w:r>
      </w:hyperlink>
      <w:r>
        <w:rPr>
          <w:rFonts w:ascii="Times New Roman" w:hAnsi="Times New Roman" w:cs="Times New Roman" w:eastAsia="SimSun"/>
          <w:color w:val="174F4B"/>
          <w:lang w:val="en-AU"/>
        </w:rPr>
        <w:t>. Maitreya as the future Buddha who appears after the decline of Śākyamuni's teaching.</w:t>
      </w:r>
    </w:p>
    <w:p>
      <w:pPr>
        <w:pStyle w:val="PairVietnamese"/>
        <w:keepLines/>
      </w:pPr>
      <w:r>
        <w:rPr>
          <w:rFonts w:ascii="Times New Roman" w:hAnsi="Times New Roman" w:cs="Times New Roman" w:eastAsia="SimSun"/>
          <w:color w:val="7B4B2A"/>
          <w:lang w:val="vi-VN"/>
        </w:rPr>
        <w:t xml:space="preserve">• BDK America. </w:t>
      </w:r>
      <w:hyperlink r:id="rId61">
        <w:r>
          <w:rPr>
            <w:color w:val="7B4B2A"/>
            <w:rFonts w:ascii="Times New Roman" w:hAnsi="Times New Roman"/>
          </w:rPr>
          <w:t>Kinh nói về Đức Phật Di Lặc hạ sanh và thành đạo</w:t>
        </w:r>
      </w:hyperlink>
      <w:r>
        <w:rPr>
          <w:rFonts w:ascii="Times New Roman" w:hAnsi="Times New Roman" w:cs="Times New Roman" w:eastAsia="SimSun"/>
          <w:color w:val="7B4B2A"/>
          <w:lang w:val="vi-VN"/>
        </w:rPr>
        <w:t>. Di Lặc là vị Phật tương lai xuất hiện sau khi giáo pháp của Đức Phật Thích Ca Mâu Ni suy tàn.</w:t>
      </w:r>
    </w:p>
    <w:p>
      <w:pPr>
        <w:pStyle w:val="PairEnglish"/>
        <w:keepLines/>
      </w:pPr>
      <w:r>
        <w:rPr>
          <w:rFonts w:ascii="Times New Roman" w:hAnsi="Times New Roman" w:cs="Times New Roman" w:eastAsia="SimSun"/>
          <w:color w:val="174F4B"/>
          <w:lang w:val="en-AU"/>
        </w:rPr>
        <w:t xml:space="preserve">• BDK America. </w:t>
      </w:r>
      <w:hyperlink r:id="rId81">
        <w:r>
          <w:rPr>
            <w:color w:val="174F4B"/>
            <w:rFonts w:ascii="Times New Roman" w:hAnsi="Times New Roman"/>
          </w:rPr>
          <w:t>Sūtra on the Past Vows of Kṣitigarbha Bodhisattva</w:t>
        </w:r>
      </w:hyperlink>
      <w:r>
        <w:rPr>
          <w:rFonts w:ascii="Times New Roman" w:hAnsi="Times New Roman" w:cs="Times New Roman" w:eastAsia="SimSun"/>
          <w:color w:val="174F4B"/>
          <w:lang w:val="en-AU"/>
        </w:rPr>
        <w:t>. Kṣitigarbha's vow narratives, filial setting and universal compassion. The translator's introduction also distinguishes the popular summary vow from the scripture's exact wording.</w:t>
      </w:r>
    </w:p>
    <w:p>
      <w:pPr>
        <w:pStyle w:val="PairVietnamese"/>
        <w:keepLines/>
      </w:pPr>
      <w:r>
        <w:rPr>
          <w:rFonts w:ascii="Times New Roman" w:hAnsi="Times New Roman" w:cs="Times New Roman" w:eastAsia="SimSun"/>
          <w:color w:val="7B4B2A"/>
          <w:lang w:val="vi-VN"/>
        </w:rPr>
        <w:t xml:space="preserve">• BDK America. </w:t>
      </w:r>
      <w:hyperlink r:id="rId81">
        <w:r>
          <w:rPr>
            <w:color w:val="7B4B2A"/>
            <w:rFonts w:ascii="Times New Roman" w:hAnsi="Times New Roman"/>
          </w:rPr>
          <w:t>Kinh Địa Tạng Bồ-tát Bổn nguyện</w:t>
        </w:r>
      </w:hyperlink>
      <w:r>
        <w:rPr>
          <w:rFonts w:ascii="Times New Roman" w:hAnsi="Times New Roman" w:cs="Times New Roman" w:eastAsia="SimSun"/>
          <w:color w:val="7B4B2A"/>
          <w:lang w:val="vi-VN"/>
        </w:rPr>
        <w:t>. Các câu chuyện về lời nguyện của Bồ-tát Địa Tạng, bối cảnh hiếu đạo và lòng bi mẫn phổ quát. Phần dẫn nhập của người dịch cũng phân biệt lời nguyện tóm tắt phổ biến với câu chữ chính xác trong kinh.</w:t>
      </w:r>
    </w:p>
    <w:p>
      <w:pPr>
        <w:pStyle w:val="PairEnglish"/>
        <w:keepLines/>
      </w:pPr>
      <w:r>
        <w:rPr>
          <w:rFonts w:ascii="Times New Roman" w:hAnsi="Times New Roman" w:cs="Times New Roman" w:eastAsia="SimSun"/>
          <w:color w:val="174F4B"/>
          <w:lang w:val="en-AU"/>
        </w:rPr>
        <w:t xml:space="preserve">• 84000: Translating the Words of the Buddha. </w:t>
      </w:r>
      <w:hyperlink r:id="rId98">
        <w:r>
          <w:rPr>
            <w:color w:val="174F4B"/>
            <w:rFonts w:ascii="Times New Roman" w:hAnsi="Times New Roman"/>
          </w:rPr>
          <w:t>The Dhāraṇī “Essence of Immeasurable Longevity and Wisdom”</w:t>
        </w:r>
      </w:hyperlink>
      <w:r>
        <w:rPr>
          <w:rFonts w:ascii="Times New Roman" w:hAnsi="Times New Roman" w:cs="Times New Roman" w:eastAsia="SimSun"/>
          <w:color w:val="174F4B"/>
          <w:lang w:val="en-AU"/>
        </w:rPr>
        <w:t>. A canonical example linking recitation of Amitābha's name with Sukhāvatī and lotus birth rather than gestation in a womb.</w:t>
      </w:r>
    </w:p>
    <w:p>
      <w:pPr>
        <w:pStyle w:val="PairVietnamese"/>
        <w:keepLines/>
      </w:pPr>
      <w:r>
        <w:rPr>
          <w:rFonts w:ascii="Times New Roman" w:hAnsi="Times New Roman" w:cs="Times New Roman" w:eastAsia="SimSun"/>
          <w:color w:val="7B4B2A"/>
          <w:lang w:val="vi-VN"/>
        </w:rPr>
        <w:t xml:space="preserve">• 84000: Translating the Words of the Buddha. </w:t>
      </w:r>
      <w:hyperlink r:id="rId98">
        <w:r>
          <w:rPr>
            <w:color w:val="7B4B2A"/>
            <w:rFonts w:ascii="Times New Roman" w:hAnsi="Times New Roman"/>
          </w:rPr>
          <w:t>Đà-la-ni “Tinh túy của thọ mạng và trí tuệ vô lượng”</w:t>
        </w:r>
      </w:hyperlink>
      <w:r>
        <w:rPr>
          <w:rFonts w:ascii="Times New Roman" w:hAnsi="Times New Roman" w:cs="Times New Roman" w:eastAsia="SimSun"/>
          <w:color w:val="7B4B2A"/>
          <w:lang w:val="vi-VN"/>
        </w:rPr>
        <w:t>. Một thí dụ trong kinh điển liên kết việc niệm danh hiệu Đức Phật A Di Đà với cõi Cực Lạc và hoa sen hóa sanh, thay vì thọ thai trong bụng mẹ.</w:t>
      </w:r>
    </w:p>
    <w:p>
      <w:pPr>
        <w:pStyle w:val="PairEnglish"/>
        <w:keepLines/>
      </w:pPr>
      <w:r>
        <w:rPr>
          <w:rFonts w:ascii="Times New Roman" w:hAnsi="Times New Roman" w:cs="Times New Roman" w:eastAsia="SimSun"/>
          <w:color w:val="174F4B"/>
          <w:lang w:val="en-AU"/>
        </w:rPr>
        <w:t xml:space="preserve">• SuttaCentral. </w:t>
      </w:r>
      <w:hyperlink r:id="rId99">
        <w:r>
          <w:rPr>
            <w:color w:val="174F4B"/>
            <w:rFonts w:ascii="Times New Roman" w:hAnsi="Times New Roman"/>
          </w:rPr>
          <w:t>Aṅguttara Nikāya 6.63, </w:t>
        </w:r>
      </w:hyperlink>
      <w:hyperlink r:id="rId99">
        <w:r>
          <w:rPr>
            <w:color w:val="174F4B"/>
            <w:rFonts w:ascii="Times New Roman" w:hAnsi="Times New Roman"/>
          </w:rPr>
          <w:t>Penetrative</w:t>
        </w:r>
      </w:hyperlink>
      <w:r>
        <w:rPr>
          <w:rFonts w:ascii="Times New Roman" w:hAnsi="Times New Roman" w:cs="Times New Roman" w:eastAsia="SimSun"/>
          <w:color w:val="174F4B"/>
          <w:lang w:val="en-AU"/>
        </w:rPr>
        <w:t>. Early Buddhist definition of karma through intention.</w:t>
      </w:r>
    </w:p>
    <w:p>
      <w:pPr>
        <w:pStyle w:val="PairVietnamese"/>
        <w:keepLines/>
      </w:pPr>
      <w:r>
        <w:rPr>
          <w:rFonts w:ascii="Times New Roman" w:hAnsi="Times New Roman" w:cs="Times New Roman" w:eastAsia="SimSun"/>
          <w:color w:val="7B4B2A"/>
          <w:lang w:val="vi-VN"/>
        </w:rPr>
        <w:t xml:space="preserve">• SuttaCentral. </w:t>
      </w:r>
      <w:hyperlink r:id="rId99">
        <w:r>
          <w:rPr>
            <w:color w:val="7B4B2A"/>
            <w:rFonts w:ascii="Times New Roman" w:hAnsi="Times New Roman"/>
          </w:rPr>
          <w:t>Tăng chi bộ 6.63, </w:t>
        </w:r>
      </w:hyperlink>
      <w:hyperlink r:id="rId99">
        <w:r>
          <w:rPr>
            <w:color w:val="7B4B2A"/>
            <w:rFonts w:ascii="Times New Roman" w:hAnsi="Times New Roman"/>
          </w:rPr>
          <w:t>Thấu triệt</w:t>
        </w:r>
      </w:hyperlink>
      <w:r>
        <w:rPr>
          <w:rFonts w:ascii="Times New Roman" w:hAnsi="Times New Roman" w:cs="Times New Roman" w:eastAsia="SimSun"/>
          <w:color w:val="7B4B2A"/>
          <w:lang w:val="vi-VN"/>
        </w:rPr>
        <w:t>. Định nghĩa nghiệp trong Phật giáo thời kỳ đầu dựa trên tác ý.</w:t>
      </w:r>
    </w:p>
    <w:p>
      <w:pPr>
        <w:pStyle w:val="PairEnglish"/>
        <w:keepLines/>
      </w:pPr>
      <w:r>
        <w:rPr>
          <w:rFonts w:ascii="Times New Roman" w:hAnsi="Times New Roman" w:cs="Times New Roman" w:eastAsia="SimSun"/>
          <w:color w:val="174F4B"/>
          <w:lang w:val="en-AU"/>
        </w:rPr>
        <w:t xml:space="preserve">• SuttaCentral. </w:t>
      </w:r>
      <w:hyperlink r:id="rId100">
        <w:r>
          <w:rPr>
            <w:color w:val="174F4B"/>
            <w:rFonts w:ascii="Times New Roman" w:hAnsi="Times New Roman"/>
          </w:rPr>
          <w:t>Saṃyutta Nikāya 12.2, </w:t>
        </w:r>
      </w:hyperlink>
      <w:hyperlink r:id="rId100">
        <w:r>
          <w:rPr>
            <w:color w:val="174F4B"/>
            <w:rFonts w:ascii="Times New Roman" w:hAnsi="Times New Roman"/>
          </w:rPr>
          <w:t>Analysis of Dependent Origination</w:t>
        </w:r>
      </w:hyperlink>
      <w:r>
        <w:rPr>
          <w:rFonts w:ascii="Times New Roman" w:hAnsi="Times New Roman" w:cs="Times New Roman" w:eastAsia="SimSun"/>
          <w:color w:val="174F4B"/>
          <w:lang w:val="en-AU"/>
        </w:rPr>
        <w:t>. The twelve links.</w:t>
      </w:r>
    </w:p>
    <w:p>
      <w:pPr>
        <w:pStyle w:val="PairVietnamese"/>
        <w:keepLines/>
      </w:pPr>
      <w:r>
        <w:rPr>
          <w:rFonts w:ascii="Times New Roman" w:hAnsi="Times New Roman" w:cs="Times New Roman" w:eastAsia="SimSun"/>
          <w:color w:val="7B4B2A"/>
          <w:lang w:val="vi-VN"/>
        </w:rPr>
        <w:t xml:space="preserve">• SuttaCentral. </w:t>
      </w:r>
      <w:hyperlink r:id="rId100">
        <w:r>
          <w:rPr>
            <w:color w:val="7B4B2A"/>
            <w:rFonts w:ascii="Times New Roman" w:hAnsi="Times New Roman"/>
          </w:rPr>
          <w:t>Tương ưng bộ 12.2, </w:t>
        </w:r>
      </w:hyperlink>
      <w:hyperlink r:id="rId100">
        <w:r>
          <w:rPr>
            <w:color w:val="7B4B2A"/>
            <w:rFonts w:ascii="Times New Roman" w:hAnsi="Times New Roman"/>
          </w:rPr>
          <w:t>Phân tích duyên khởi</w:t>
        </w:r>
      </w:hyperlink>
      <w:r>
        <w:rPr>
          <w:rFonts w:ascii="Times New Roman" w:hAnsi="Times New Roman" w:cs="Times New Roman" w:eastAsia="SimSun"/>
          <w:color w:val="7B4B2A"/>
          <w:lang w:val="vi-VN"/>
        </w:rPr>
        <w:t>. Mười hai chi phần.</w:t>
      </w:r>
    </w:p>
    <w:p>
      <w:pPr>
        <w:pStyle w:val="PairEnglish"/>
        <w:keepLines/>
      </w:pPr>
      <w:r>
        <w:rPr>
          <w:rFonts w:ascii="Times New Roman" w:hAnsi="Times New Roman" w:cs="Times New Roman" w:eastAsia="SimSun"/>
          <w:color w:val="174F4B"/>
          <w:lang w:val="en-AU"/>
        </w:rPr>
        <w:t xml:space="preserve">• SuttaCentral. </w:t>
      </w:r>
      <w:hyperlink r:id="rId86">
        <w:r>
          <w:rPr>
            <w:color w:val="174F4B"/>
            <w:rFonts w:ascii="Times New Roman" w:hAnsi="Times New Roman"/>
          </w:rPr>
          <w:t>Sanskrit fragment of the </w:t>
        </w:r>
      </w:hyperlink>
      <w:hyperlink r:id="rId86">
        <w:r>
          <w:rPr>
            <w:color w:val="174F4B"/>
            <w:rFonts w:ascii="Times New Roman" w:hAnsi="Times New Roman"/>
          </w:rPr>
          <w:t>Mahāvadāna</w:t>
        </w:r>
      </w:hyperlink>
      <w:hyperlink r:id="rId86">
        <w:r>
          <w:rPr>
            <w:color w:val="174F4B"/>
            <w:rFonts w:ascii="Times New Roman" w:hAnsi="Times New Roman"/>
          </w:rPr>
          <w:t>, “The Characteristics of the Seven Buddhas”</w:t>
        </w:r>
      </w:hyperlink>
      <w:r>
        <w:rPr>
          <w:rFonts w:ascii="Times New Roman" w:hAnsi="Times New Roman" w:cs="Times New Roman" w:eastAsia="SimSun"/>
          <w:color w:val="174F4B"/>
          <w:lang w:val="en-AU"/>
        </w:rPr>
        <w:t>. The succession of Vipaśyin, Śikhin, Viśvabhū, Krakucchanda, Kanakamuni, Kāśyapa and Śākyamuni.</w:t>
      </w:r>
    </w:p>
    <w:p>
      <w:pPr>
        <w:pStyle w:val="PairVietnamese"/>
        <w:keepLines/>
      </w:pPr>
      <w:r>
        <w:rPr>
          <w:rFonts w:ascii="Times New Roman" w:hAnsi="Times New Roman" w:cs="Times New Roman" w:eastAsia="SimSun"/>
          <w:color w:val="7B4B2A"/>
          <w:lang w:val="vi-VN"/>
        </w:rPr>
        <w:t xml:space="preserve">• SuttaCentral. </w:t>
      </w:r>
      <w:hyperlink r:id="rId86">
        <w:r>
          <w:rPr>
            <w:color w:val="7B4B2A"/>
            <w:rFonts w:ascii="Times New Roman" w:hAnsi="Times New Roman"/>
          </w:rPr>
          <w:t>Mảnh kinh tiếng Phạn của </w:t>
        </w:r>
      </w:hyperlink>
      <w:hyperlink r:id="rId86">
        <w:r>
          <w:rPr>
            <w:color w:val="7B4B2A"/>
            <w:rFonts w:ascii="Times New Roman" w:hAnsi="Times New Roman"/>
          </w:rPr>
          <w:t>Đại bổn kinh</w:t>
        </w:r>
      </w:hyperlink>
      <w:hyperlink r:id="rId86">
        <w:r>
          <w:rPr>
            <w:color w:val="7B4B2A"/>
            <w:rFonts w:ascii="Times New Roman" w:hAnsi="Times New Roman"/>
          </w:rPr>
          <w:t>, “Đặc điểm của bảy vị Phật”</w:t>
        </w:r>
      </w:hyperlink>
      <w:r>
        <w:rPr>
          <w:rFonts w:ascii="Times New Roman" w:hAnsi="Times New Roman" w:cs="Times New Roman" w:eastAsia="SimSun"/>
          <w:color w:val="7B4B2A"/>
          <w:lang w:val="vi-VN"/>
        </w:rPr>
        <w:t>. Sự tiếp nối của Tỳ Bà Thi, Thi Khí, Tỳ Xá Phù, Câu Lưu Tôn, Câu Na Hàm Mâu Ni, Ca Diếp và Thích Ca Mâu Ni.</w:t>
      </w:r>
    </w:p>
    <w:p>
      <w:bookmarkStart w:id="802" w:name="M_REFERENCES_006"/>
      <w:pPr>
        <w:pStyle w:val="Heading1"/>
      </w:pPr>
      <w:r>
        <w:rPr>
          <w:rFonts w:ascii="Times New Roman" w:hAnsi="Times New Roman" w:cs="Times New Roman" w:eastAsia="SimSun"/>
          <w:color w:val="174F4B"/>
          <w:lang w:val="en-AU"/>
        </w:rPr>
        <w:t>Later Pure Land teaching used with a clear label</w:t>
      </w:r>
      <w:bookmarkEnd w:id="802"/>
    </w:p>
    <w:p>
      <w:pPr>
        <w:pStyle w:val="VietnameseHeading"/>
      </w:pPr>
      <w:r>
        <w:rPr>
          <w:rFonts w:ascii="Times New Roman" w:hAnsi="Times New Roman" w:cs="Times New Roman" w:eastAsia="SimSun"/>
          <w:color w:val="7B4B2A"/>
          <w:lang w:val="vi-VN"/>
        </w:rPr>
        <w:t>Giáo lý Tịnh độ đời sau được dùng kèm nhãn rõ ràng</w:t>
      </w:r>
    </w:p>
    <w:p>
      <w:pPr>
        <w:pStyle w:val="PairEnglish"/>
        <w:keepLines/>
      </w:pPr>
      <w:r>
        <w:rPr>
          <w:rFonts w:ascii="Times New Roman" w:hAnsi="Times New Roman" w:cs="Times New Roman" w:eastAsia="SimSun"/>
          <w:color w:val="174F4B"/>
          <w:lang w:val="en-AU"/>
        </w:rPr>
        <w:t xml:space="preserve">• Amitabha Buddhist Society. </w:t>
      </w:r>
      <w:hyperlink r:id="rId101">
        <w:r>
          <w:rPr>
            <w:color w:val="174F4B"/>
            <w:rFonts w:ascii="Times New Roman" w:hAnsi="Times New Roman"/>
          </w:rPr>
          <w:t>Pure Mind, Compassionate Heart: Lessons from the Amitabha Sutra</w:t>
        </w:r>
      </w:hyperlink>
      <w:r>
        <w:rPr>
          <w:rFonts w:ascii="Times New Roman" w:hAnsi="Times New Roman" w:cs="Times New Roman" w:eastAsia="SimSun"/>
          <w:color w:val="174F4B"/>
          <w:lang w:val="en-AU"/>
        </w:rPr>
        <w:t xml:space="preserve">, p. 91. Source for the later devotional image of a lotus associated with the practitioner and described as bearing the practitioner's name. The companion does not present this detail as wording from the Water Repentance or the shorter </w:t>
      </w:r>
      <w:r>
        <w:rPr>
          <w:rFonts w:ascii="Times New Roman" w:hAnsi="Times New Roman" w:cs="Times New Roman" w:eastAsia="SimSun"/>
          <w:i/>
          <w:color w:val="174F4B"/>
          <w:lang w:val="en-AU"/>
        </w:rPr>
        <w:t>Amitābha Sūtra</w:t>
      </w:r>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 Amitabha Buddhist Society. </w:t>
      </w:r>
      <w:hyperlink r:id="rId101">
        <w:r>
          <w:rPr>
            <w:color w:val="7B4B2A"/>
            <w:rFonts w:ascii="Times New Roman" w:hAnsi="Times New Roman"/>
          </w:rPr>
          <w:t>Tâm thanh tịnh, lòng từ bi: Bài học từ Kinh A Di Đà</w:t>
        </w:r>
      </w:hyperlink>
      <w:r>
        <w:rPr>
          <w:rFonts w:ascii="Times New Roman" w:hAnsi="Times New Roman" w:cs="Times New Roman" w:eastAsia="SimSun"/>
          <w:color w:val="7B4B2A"/>
          <w:lang w:val="vi-VN"/>
        </w:rPr>
        <w:t xml:space="preserve">, tr. 91. Nguồn cho hình ảnh tín ngưỡng đời sau về một hoa sen gắn với hành giả và được mô tả là mang tên hành giả. Sách đồng hành không trình bày chi tiết này như câu chữ trong Thủy Sám hay </w:t>
      </w:r>
      <w:r>
        <w:rPr>
          <w:rFonts w:ascii="Times New Roman" w:hAnsi="Times New Roman" w:cs="Times New Roman" w:eastAsia="SimSun"/>
          <w:i/>
          <w:color w:val="7B4B2A"/>
          <w:lang w:val="vi-VN"/>
        </w:rPr>
        <w:t>Kinh A Di Đà</w:t>
      </w:r>
      <w:r>
        <w:rPr>
          <w:rFonts w:ascii="Times New Roman" w:hAnsi="Times New Roman" w:cs="Times New Roman" w:eastAsia="SimSun"/>
          <w:color w:val="7B4B2A"/>
          <w:lang w:val="vi-VN"/>
        </w:rPr>
        <w:t xml:space="preserve"> bản ngắn.</w:t>
      </w:r>
    </w:p>
    <w:p>
      <w:bookmarkStart w:id="803" w:name="M_REFERENCES_007"/>
      <w:pPr>
        <w:pStyle w:val="Heading1"/>
      </w:pPr>
      <w:r>
        <w:rPr>
          <w:rFonts w:ascii="Times New Roman" w:hAnsi="Times New Roman" w:cs="Times New Roman" w:eastAsia="SimSun"/>
          <w:color w:val="174F4B"/>
          <w:lang w:val="en-AU"/>
        </w:rPr>
        <w:t>Historical and academic studies</w:t>
      </w:r>
      <w:bookmarkEnd w:id="803"/>
    </w:p>
    <w:p>
      <w:pPr>
        <w:pStyle w:val="VietnameseHeading"/>
      </w:pPr>
      <w:r>
        <w:rPr>
          <w:rFonts w:ascii="Times New Roman" w:hAnsi="Times New Roman" w:cs="Times New Roman" w:eastAsia="SimSun"/>
          <w:color w:val="7B4B2A"/>
          <w:lang w:val="vi-VN"/>
        </w:rPr>
        <w:t>Nghiên cứu lịch sử và học thuật</w:t>
      </w:r>
    </w:p>
    <w:p>
      <w:pPr>
        <w:pStyle w:val="PairEnglish"/>
        <w:keepLines/>
      </w:pPr>
      <w:r>
        <w:rPr>
          <w:rFonts w:ascii="Times New Roman" w:hAnsi="Times New Roman" w:cs="Times New Roman" w:eastAsia="SimSun"/>
          <w:color w:val="174F4B"/>
          <w:lang w:val="en-AU"/>
        </w:rPr>
        <w:t xml:space="preserve">• De Hong. </w:t>
      </w:r>
      <w:hyperlink r:id="rId102">
        <w:r>
          <w:rPr>
            <w:color w:val="174F4B"/>
            <w:rFonts w:ascii="Times New Roman" w:hAnsi="Times New Roman"/>
          </w:rPr>
          <w:t>A Study and Translation of The Compassionate Water Repentance Ritual</w:t>
        </w:r>
      </w:hyperlink>
      <w:r>
        <w:rPr>
          <w:rFonts w:ascii="Times New Roman" w:hAnsi="Times New Roman" w:cs="Times New Roman" w:eastAsia="SimSun"/>
          <w:color w:val="174F4B"/>
          <w:lang w:val="en-AU"/>
        </w:rPr>
        <w:t>. University of the West, 2011. Main historical study used for the development of the ritual, uncertain authorship, traditional Wuda narrative, and phenomenal and principle repentance.</w:t>
      </w:r>
    </w:p>
    <w:p>
      <w:pPr>
        <w:pStyle w:val="PairVietnamese"/>
        <w:keepLines/>
      </w:pPr>
      <w:r>
        <w:rPr>
          <w:rFonts w:ascii="Times New Roman" w:hAnsi="Times New Roman" w:cs="Times New Roman" w:eastAsia="SimSun"/>
          <w:color w:val="7B4B2A"/>
          <w:lang w:val="vi-VN"/>
        </w:rPr>
        <w:t xml:space="preserve">• De Hong. </w:t>
      </w:r>
      <w:hyperlink r:id="rId102">
        <w:r>
          <w:rPr>
            <w:color w:val="7B4B2A"/>
            <w:rFonts w:ascii="Times New Roman" w:hAnsi="Times New Roman"/>
          </w:rPr>
          <w:t>Nghiên cứu và dịch thuật nghi thức Từ Bi Thủy Sám</w:t>
        </w:r>
      </w:hyperlink>
      <w:r>
        <w:rPr>
          <w:rFonts w:ascii="Times New Roman" w:hAnsi="Times New Roman" w:cs="Times New Roman" w:eastAsia="SimSun"/>
          <w:color w:val="7B4B2A"/>
          <w:lang w:val="vi-VN"/>
        </w:rPr>
        <w:t>. University of the West, 2011. Nghiên cứu lịch sử chính được dùng để tìm hiểu sự hình thành của nghi thức, vấn đề tác giả chưa chắc chắn, câu chuyện truyền thống về Ngộ Đạt, cùng sự sám hối và lý sám.</w:t>
      </w:r>
    </w:p>
    <w:p>
      <w:pPr>
        <w:pStyle w:val="PairEnglish"/>
        <w:keepLines/>
      </w:pPr>
      <w:r>
        <w:rPr>
          <w:rFonts w:ascii="Times New Roman" w:hAnsi="Times New Roman" w:cs="Times New Roman" w:eastAsia="SimSun"/>
          <w:color w:val="174F4B"/>
          <w:lang w:val="en-AU"/>
        </w:rPr>
        <w:t xml:space="preserve">• Wendi L. Adamek. </w:t>
      </w:r>
      <w:hyperlink r:id="rId103">
        <w:r>
          <w:rPr>
            <w:color w:val="174F4B"/>
            <w:rFonts w:ascii="Times New Roman" w:hAnsi="Times New Roman"/>
          </w:rPr>
          <w:t>“Addressing the Mind: Developments in the Culture of Confession in Sui-Tang China”</w:t>
        </w:r>
      </w:hyperlink>
      <w:r>
        <w:rPr>
          <w:rFonts w:ascii="Times New Roman" w:hAnsi="Times New Roman" w:cs="Times New Roman" w:eastAsia="SimSun"/>
          <w:color w:val="174F4B"/>
          <w:lang w:val="en-AU"/>
        </w:rPr>
        <w:t xml:space="preserve">. </w:t>
      </w:r>
      <w:r>
        <w:rPr>
          <w:rFonts w:ascii="Times New Roman" w:hAnsi="Times New Roman" w:cs="Times New Roman" w:eastAsia="SimSun"/>
          <w:i/>
          <w:color w:val="174F4B"/>
          <w:lang w:val="en-AU"/>
        </w:rPr>
        <w:t>Journal of Chinese Buddhist Studies</w:t>
      </w:r>
      <w:r>
        <w:rPr>
          <w:rFonts w:ascii="Times New Roman" w:hAnsi="Times New Roman" w:cs="Times New Roman" w:eastAsia="SimSun"/>
          <w:color w:val="174F4B"/>
          <w:lang w:val="en-AU"/>
        </w:rPr>
        <w:t xml:space="preserve"> 28, 2015, pp. 117–152. Chinese Buddhist confession and repentance context.</w:t>
      </w:r>
    </w:p>
    <w:p>
      <w:pPr>
        <w:pStyle w:val="PairVietnamese"/>
        <w:keepLines/>
      </w:pPr>
      <w:r>
        <w:rPr>
          <w:rFonts w:ascii="Times New Roman" w:hAnsi="Times New Roman" w:cs="Times New Roman" w:eastAsia="SimSun"/>
          <w:color w:val="7B4B2A"/>
          <w:lang w:val="vi-VN"/>
        </w:rPr>
        <w:t xml:space="preserve">• Wendi L. Adamek. </w:t>
      </w:r>
      <w:hyperlink r:id="rId103">
        <w:r>
          <w:rPr>
            <w:color w:val="7B4B2A"/>
            <w:rFonts w:ascii="Times New Roman" w:hAnsi="Times New Roman"/>
          </w:rPr>
          <w:t>“Hướng tâm: Sự phát triển của văn hóa phát lộ trong Trung Hoa thời Tùy-Đường”</w:t>
        </w:r>
      </w:hyperlink>
      <w:r>
        <w:rPr>
          <w:rFonts w:ascii="Times New Roman" w:hAnsi="Times New Roman" w:cs="Times New Roman" w:eastAsia="SimSun"/>
          <w:color w:val="7B4B2A"/>
          <w:lang w:val="vi-VN"/>
        </w:rPr>
        <w:t xml:space="preserve">. </w:t>
      </w:r>
      <w:r>
        <w:rPr>
          <w:rFonts w:ascii="Times New Roman" w:hAnsi="Times New Roman" w:cs="Times New Roman" w:eastAsia="SimSun"/>
          <w:i/>
          <w:color w:val="7B4B2A"/>
          <w:lang w:val="vi-VN"/>
        </w:rPr>
        <w:t>Journal of Chinese Buddhist Studies</w:t>
      </w:r>
      <w:r>
        <w:rPr>
          <w:rFonts w:ascii="Times New Roman" w:hAnsi="Times New Roman" w:cs="Times New Roman" w:eastAsia="SimSun"/>
          <w:color w:val="7B4B2A"/>
          <w:lang w:val="vi-VN"/>
        </w:rPr>
        <w:t xml:space="preserve"> 28, 2015, tr. 117–152. Bối cảnh phát lộ và sám hối trong Phật giáo Trung Hoa.</w:t>
      </w:r>
    </w:p>
    <w:p>
      <w:pPr>
        <w:pStyle w:val="PairEnglish"/>
        <w:keepLines/>
      </w:pPr>
      <w:r>
        <w:rPr>
          <w:rFonts w:ascii="Times New Roman" w:hAnsi="Times New Roman" w:cs="Times New Roman" w:eastAsia="SimSun"/>
          <w:color w:val="174F4B"/>
          <w:lang w:val="en-AU"/>
        </w:rPr>
        <w:t xml:space="preserve">• Sun He-Rong. </w:t>
      </w:r>
      <w:hyperlink r:id="rId104">
        <w:r>
          <w:rPr>
            <w:color w:val="174F4B"/>
            <w:rFonts w:ascii="Times New Roman" w:hAnsi="Times New Roman"/>
          </w:rPr>
          <w:t>“A Study on the Purification of Defilements in The Compassion-Samadhi-Water-Repentance”</w:t>
        </w:r>
      </w:hyperlink>
      <w:r>
        <w:rPr>
          <w:rFonts w:ascii="Times New Roman" w:hAnsi="Times New Roman" w:cs="Times New Roman" w:eastAsia="SimSun"/>
          <w:color w:val="174F4B"/>
          <w:lang w:val="en-AU"/>
        </w:rPr>
        <w:t>. Nanhua University, 2024. Modern study of the first scroll's defilement lists and practice.</w:t>
      </w:r>
    </w:p>
    <w:p>
      <w:pPr>
        <w:pStyle w:val="PairVietnamese"/>
        <w:keepLines/>
      </w:pPr>
      <w:r>
        <w:rPr>
          <w:rFonts w:ascii="Times New Roman" w:hAnsi="Times New Roman" w:cs="Times New Roman" w:eastAsia="SimSun"/>
          <w:color w:val="7B4B2A"/>
          <w:lang w:val="vi-VN"/>
        </w:rPr>
        <w:t xml:space="preserve">• Sun He-Rong. </w:t>
      </w:r>
      <w:hyperlink r:id="rId104">
        <w:r>
          <w:rPr>
            <w:color w:val="7B4B2A"/>
            <w:rFonts w:ascii="Times New Roman" w:hAnsi="Times New Roman"/>
          </w:rPr>
          <w:t>“Nghiên cứu về sự thanh tịnh hóa cấu uế trong Từ Bi Tam Muội Thủy Sám”</w:t>
        </w:r>
      </w:hyperlink>
      <w:r>
        <w:rPr>
          <w:rFonts w:ascii="Times New Roman" w:hAnsi="Times New Roman" w:cs="Times New Roman" w:eastAsia="SimSun"/>
          <w:color w:val="7B4B2A"/>
          <w:lang w:val="vi-VN"/>
        </w:rPr>
        <w:t>. Đại học Nam Hoa, 2024. Nghiên cứu hiện đại về các danh sách cấu uế và phương pháp tu tập trong quyển đầu.</w:t>
      </w:r>
    </w:p>
    <w:p>
      <w:pPr>
        <w:pStyle w:val="PairEnglish"/>
        <w:keepLines/>
      </w:pPr>
      <w:r>
        <w:rPr>
          <w:rFonts w:ascii="Times New Roman" w:hAnsi="Times New Roman" w:cs="Times New Roman" w:eastAsia="SimSun"/>
          <w:color w:val="174F4B"/>
          <w:lang w:val="en-AU"/>
        </w:rPr>
        <w:t xml:space="preserve">• Stanford Encyclopedia of Philosophy. </w:t>
      </w:r>
      <w:hyperlink r:id="rId105">
        <w:r>
          <w:rPr>
            <w:color w:val="174F4B"/>
            <w:rFonts w:ascii="Times New Roman" w:hAnsi="Times New Roman"/>
          </w:rPr>
          <w:t>Japanese Pure Land Philosophy</w:t>
        </w:r>
      </w:hyperlink>
      <w:r>
        <w:rPr>
          <w:rFonts w:ascii="Times New Roman" w:hAnsi="Times New Roman" w:cs="Times New Roman" w:eastAsia="SimSun"/>
          <w:color w:val="174F4B"/>
          <w:lang w:val="en-AU"/>
        </w:rPr>
        <w:t>. Used cautiously for the broader doctrinal distinction between Pure Land aspiration and ordinary saṃsāric heaven. The companion does not treat the Chinese liturgy as a Japanese sectarian text.</w:t>
      </w:r>
    </w:p>
    <w:p>
      <w:pPr>
        <w:pStyle w:val="PairVietnamese"/>
        <w:keepLines/>
      </w:pPr>
      <w:r>
        <w:rPr>
          <w:rFonts w:ascii="Times New Roman" w:hAnsi="Times New Roman" w:cs="Times New Roman" w:eastAsia="SimSun"/>
          <w:color w:val="7B4B2A"/>
          <w:lang w:val="vi-VN"/>
        </w:rPr>
        <w:t xml:space="preserve">• Stanford Encyclopedia of Philosophy. </w:t>
      </w:r>
      <w:hyperlink r:id="rId105">
        <w:r>
          <w:rPr>
            <w:color w:val="7B4B2A"/>
            <w:rFonts w:ascii="Times New Roman" w:hAnsi="Times New Roman"/>
          </w:rPr>
          <w:t>Triết học Tịnh độ Nhật Bản</w:t>
        </w:r>
      </w:hyperlink>
      <w:r>
        <w:rPr>
          <w:rFonts w:ascii="Times New Roman" w:hAnsi="Times New Roman" w:cs="Times New Roman" w:eastAsia="SimSun"/>
          <w:color w:val="7B4B2A"/>
          <w:lang w:val="vi-VN"/>
        </w:rPr>
        <w:t>. Được dùng thận trọng cho sự phân biệt rộng hơn về giáo lý giữa chí nguyện Tịnh độ và cõi trời thông thường trong luân hồi. Sách đồng hành không xem nghi thức tiếng Hoa này là một văn bản tông phái Nhật Bản.</w:t>
      </w:r>
    </w:p>
    <w:p>
      <w:bookmarkStart w:id="804" w:name="M_REFERENCES_008"/>
      <w:pPr>
        <w:pStyle w:val="Heading1"/>
      </w:pPr>
      <w:r>
        <w:rPr>
          <w:rFonts w:ascii="Times New Roman" w:hAnsi="Times New Roman" w:cs="Times New Roman" w:eastAsia="SimSun"/>
          <w:color w:val="174F4B"/>
          <w:lang w:val="en-AU"/>
        </w:rPr>
        <w:t>Figure relationships and recognition</w:t>
      </w:r>
      <w:bookmarkEnd w:id="804"/>
    </w:p>
    <w:p>
      <w:pPr>
        <w:pStyle w:val="VietnameseHeading"/>
      </w:pPr>
      <w:r>
        <w:rPr>
          <w:rFonts w:ascii="Times New Roman" w:hAnsi="Times New Roman" w:cs="Times New Roman" w:eastAsia="SimSun"/>
          <w:color w:val="7B4B2A"/>
          <w:lang w:val="vi-VN"/>
        </w:rPr>
        <w:t>Mối liên hệ và cách nhận diện các tôn vị</w:t>
      </w:r>
    </w:p>
    <w:p>
      <w:pPr>
        <w:pStyle w:val="PairEnglish"/>
        <w:keepLines/>
      </w:pPr>
      <w:r>
        <w:rPr>
          <w:rFonts w:ascii="Times New Roman" w:hAnsi="Times New Roman" w:cs="Times New Roman" w:eastAsia="SimSun"/>
          <w:color w:val="174F4B"/>
          <w:lang w:val="en-AU"/>
        </w:rPr>
        <w:t>These museum and institutional records support the profile's visual cues and relationship notes. They do not imply that every regional image uses the same attributes.</w:t>
      </w:r>
    </w:p>
    <w:p>
      <w:pPr>
        <w:pStyle w:val="PairVietnamese"/>
        <w:keepLines/>
      </w:pPr>
      <w:r>
        <w:rPr>
          <w:rFonts w:ascii="Times New Roman" w:hAnsi="Times New Roman" w:cs="Times New Roman" w:eastAsia="SimSun"/>
          <w:color w:val="7B4B2A"/>
          <w:lang w:val="vi-VN"/>
        </w:rPr>
        <w:t>Những hồ sơ của bảo tàng và tổ chức này hỗ trợ các dấu hiệu thị giác và ghi chú về mối liên hệ trong tiểu sử. Chúng không hàm ý rằng mọi hình tượng ở các vùng đều sử dụng cùng một thuộc tướng.</w:t>
      </w:r>
    </w:p>
    <w:p>
      <w:pPr>
        <w:pStyle w:val="PairEnglish"/>
        <w:keepLines/>
      </w:pPr>
      <w:r>
        <w:rPr>
          <w:rFonts w:ascii="Times New Roman" w:hAnsi="Times New Roman" w:cs="Times New Roman" w:eastAsia="SimSun"/>
          <w:color w:val="174F4B"/>
          <w:lang w:val="en-AU"/>
        </w:rPr>
        <w:t xml:space="preserve">• National Museum of Asian Art. </w:t>
      </w:r>
      <w:hyperlink r:id="rId42">
        <w:r>
          <w:rPr>
            <w:color w:val="174F4B"/>
            <w:rFonts w:ascii="Times New Roman" w:hAnsi="Times New Roman"/>
          </w:rPr>
          <w:t>The Buddha Shakyamuni with the Bodhisattvas Samantabhadra and Manjushri</w:t>
        </w:r>
      </w:hyperlink>
      <w:r>
        <w:rPr>
          <w:rFonts w:ascii="Times New Roman" w:hAnsi="Times New Roman" w:cs="Times New Roman" w:eastAsia="SimSun"/>
          <w:color w:val="174F4B"/>
          <w:lang w:val="en-AU"/>
        </w:rPr>
        <w:t>. Śākyamuni's East Asian grouping with wisdom and practice.</w:t>
      </w:r>
    </w:p>
    <w:p>
      <w:pPr>
        <w:pStyle w:val="PairVietnamese"/>
        <w:keepLines/>
      </w:pPr>
      <w:r>
        <w:rPr>
          <w:rFonts w:ascii="Times New Roman" w:hAnsi="Times New Roman" w:cs="Times New Roman" w:eastAsia="SimSun"/>
          <w:color w:val="7B4B2A"/>
          <w:lang w:val="vi-VN"/>
        </w:rPr>
        <w:t xml:space="preserve">• National Museum of Asian Art. </w:t>
      </w:r>
      <w:hyperlink r:id="rId42">
        <w:r>
          <w:rPr>
            <w:color w:val="7B4B2A"/>
            <w:rFonts w:ascii="Times New Roman" w:hAnsi="Times New Roman"/>
          </w:rPr>
          <w:t>Đức Phật Thích Ca Mâu Ni cùng hai vị Bồ-tát Phổ Hiền và Văn Thù</w:t>
        </w:r>
      </w:hyperlink>
      <w:r>
        <w:rPr>
          <w:rFonts w:ascii="Times New Roman" w:hAnsi="Times New Roman" w:cs="Times New Roman" w:eastAsia="SimSun"/>
          <w:color w:val="7B4B2A"/>
          <w:lang w:val="vi-VN"/>
        </w:rPr>
        <w:t>. Nhóm tượng Đông Á gồm Đức Phật Thích Ca Mâu Ni với trí tuệ và sự thực hành.</w:t>
      </w:r>
    </w:p>
    <w:p>
      <w:pPr>
        <w:pStyle w:val="PairEnglish"/>
        <w:keepLines/>
      </w:pPr>
      <w:r>
        <w:rPr>
          <w:rFonts w:ascii="Times New Roman" w:hAnsi="Times New Roman" w:cs="Times New Roman" w:eastAsia="SimSun"/>
          <w:color w:val="174F4B"/>
          <w:lang w:val="en-AU"/>
        </w:rPr>
        <w:t xml:space="preserve">• The Metropolitan Museum of Art. </w:t>
      </w:r>
      <w:hyperlink r:id="rId50">
        <w:r>
          <w:rPr>
            <w:color w:val="174F4B"/>
            <w:rFonts w:ascii="Times New Roman" w:hAnsi="Times New Roman"/>
          </w:rPr>
          <w:t>Amitabha triad</w:t>
        </w:r>
      </w:hyperlink>
      <w:r>
        <w:rPr>
          <w:rFonts w:ascii="Times New Roman" w:hAnsi="Times New Roman" w:cs="Times New Roman" w:eastAsia="SimSun"/>
          <w:color w:val="174F4B"/>
          <w:lang w:val="en-AU"/>
        </w:rPr>
        <w:t xml:space="preserve"> and </w:t>
      </w:r>
      <w:hyperlink r:id="rId70">
        <w:r>
          <w:rPr>
            <w:color w:val="174F4B"/>
            <w:rFonts w:ascii="Times New Roman" w:hAnsi="Times New Roman"/>
          </w:rPr>
          <w:t>stele with Avalokiteśvara and Mahāsthāmaprāpta</w:t>
        </w:r>
      </w:hyperlink>
      <w:r>
        <w:rPr>
          <w:rFonts w:ascii="Times New Roman" w:hAnsi="Times New Roman" w:cs="Times New Roman" w:eastAsia="SimSun"/>
          <w:color w:val="174F4B"/>
          <w:lang w:val="en-AU"/>
        </w:rPr>
        <w:t>. The Western Pure Land triad and crown emblems.</w:t>
      </w:r>
    </w:p>
    <w:p>
      <w:pPr>
        <w:pStyle w:val="PairVietnamese"/>
        <w:keepLines/>
      </w:pPr>
      <w:r>
        <w:rPr>
          <w:rFonts w:ascii="Times New Roman" w:hAnsi="Times New Roman" w:cs="Times New Roman" w:eastAsia="SimSun"/>
          <w:color w:val="7B4B2A"/>
          <w:lang w:val="vi-VN"/>
        </w:rPr>
        <w:t xml:space="preserve">• The Metropolitan Museum of Art. </w:t>
      </w:r>
      <w:hyperlink r:id="rId50">
        <w:r>
          <w:rPr>
            <w:color w:val="7B4B2A"/>
            <w:rFonts w:ascii="Times New Roman" w:hAnsi="Times New Roman"/>
          </w:rPr>
          <w:t>Bộ tượng A Di Đà tam tôn</w:t>
        </w:r>
      </w:hyperlink>
      <w:r>
        <w:rPr>
          <w:rFonts w:ascii="Times New Roman" w:hAnsi="Times New Roman" w:cs="Times New Roman" w:eastAsia="SimSun"/>
          <w:color w:val="7B4B2A"/>
          <w:lang w:val="vi-VN"/>
        </w:rPr>
        <w:t xml:space="preserve"> và </w:t>
      </w:r>
      <w:hyperlink r:id="rId70">
        <w:r>
          <w:rPr>
            <w:color w:val="7B4B2A"/>
            <w:rFonts w:ascii="Times New Roman" w:hAnsi="Times New Roman"/>
          </w:rPr>
          <w:t>bia đá có Bồ-tát Quán Thế Âm và Đại Thế Chí</w:t>
        </w:r>
      </w:hyperlink>
      <w:r>
        <w:rPr>
          <w:rFonts w:ascii="Times New Roman" w:hAnsi="Times New Roman" w:cs="Times New Roman" w:eastAsia="SimSun"/>
          <w:color w:val="7B4B2A"/>
          <w:lang w:val="vi-VN"/>
        </w:rPr>
        <w:t>. Bộ Tây phương Tam thánh và các biểu tượng trên mão.</w:t>
      </w:r>
    </w:p>
    <w:p>
      <w:pPr>
        <w:pStyle w:val="PairEnglish"/>
        <w:keepLines/>
      </w:pPr>
      <w:r>
        <w:rPr>
          <w:rFonts w:ascii="Times New Roman" w:hAnsi="Times New Roman" w:cs="Times New Roman" w:eastAsia="SimSun"/>
          <w:color w:val="174F4B"/>
          <w:lang w:val="en-AU"/>
        </w:rPr>
        <w:t xml:space="preserve">• The Metropolitan Museum of Art. </w:t>
      </w:r>
      <w:hyperlink r:id="rId45">
        <w:r>
          <w:rPr>
            <w:color w:val="174F4B"/>
            <w:rFonts w:ascii="Times New Roman" w:hAnsi="Times New Roman"/>
          </w:rPr>
          <w:t>Buddha Vairocana</w:t>
        </w:r>
      </w:hyperlink>
      <w:r>
        <w:rPr>
          <w:rFonts w:ascii="Times New Roman" w:hAnsi="Times New Roman" w:cs="Times New Roman" w:eastAsia="SimSun"/>
          <w:color w:val="174F4B"/>
          <w:lang w:val="en-AU"/>
        </w:rPr>
        <w:t>. The wisdom-fist gesture in one East Asian esoteric form.</w:t>
      </w:r>
    </w:p>
    <w:p>
      <w:pPr>
        <w:pStyle w:val="PairVietnamese"/>
        <w:keepLines/>
      </w:pPr>
      <w:r>
        <w:rPr>
          <w:rFonts w:ascii="Times New Roman" w:hAnsi="Times New Roman" w:cs="Times New Roman" w:eastAsia="SimSun"/>
          <w:color w:val="7B4B2A"/>
          <w:lang w:val="vi-VN"/>
        </w:rPr>
        <w:t xml:space="preserve">• The Metropolitan Museum of Art. </w:t>
      </w:r>
      <w:hyperlink r:id="rId45">
        <w:r>
          <w:rPr>
            <w:color w:val="7B4B2A"/>
            <w:rFonts w:ascii="Times New Roman" w:hAnsi="Times New Roman"/>
          </w:rPr>
          <w:t>Đức Phật Tỳ Lô Giá Na</w:t>
        </w:r>
      </w:hyperlink>
      <w:r>
        <w:rPr>
          <w:rFonts w:ascii="Times New Roman" w:hAnsi="Times New Roman" w:cs="Times New Roman" w:eastAsia="SimSun"/>
          <w:color w:val="7B4B2A"/>
          <w:lang w:val="vi-VN"/>
        </w:rPr>
        <w:t>. Trí quyền ấn trong một hình thức Mật giáo Đông Á.</w:t>
      </w:r>
    </w:p>
    <w:p>
      <w:pPr>
        <w:pStyle w:val="PairEnglish"/>
        <w:keepLines/>
      </w:pPr>
      <w:r>
        <w:rPr>
          <w:rFonts w:ascii="Times New Roman" w:hAnsi="Times New Roman" w:cs="Times New Roman" w:eastAsia="SimSun"/>
          <w:color w:val="174F4B"/>
          <w:lang w:val="en-AU"/>
        </w:rPr>
        <w:t xml:space="preserve">• The Metropolitan Museum of Art. </w:t>
      </w:r>
      <w:hyperlink r:id="rId54">
        <w:r>
          <w:rPr>
            <w:color w:val="174F4B"/>
            <w:rFonts w:ascii="Times New Roman" w:hAnsi="Times New Roman"/>
          </w:rPr>
          <w:t>Buddha of Medicine mural</w:t>
        </w:r>
      </w:hyperlink>
      <w:r>
        <w:rPr>
          <w:rFonts w:ascii="Times New Roman" w:hAnsi="Times New Roman" w:cs="Times New Roman" w:eastAsia="SimSun"/>
          <w:color w:val="174F4B"/>
          <w:lang w:val="en-AU"/>
        </w:rPr>
        <w:t>. Medicine Master with Sunlight and Moonlight bodhisattvas and twelve guardians.</w:t>
      </w:r>
    </w:p>
    <w:p>
      <w:pPr>
        <w:pStyle w:val="PairVietnamese"/>
        <w:keepLines/>
      </w:pPr>
      <w:r>
        <w:rPr>
          <w:rFonts w:ascii="Times New Roman" w:hAnsi="Times New Roman" w:cs="Times New Roman" w:eastAsia="SimSun"/>
          <w:color w:val="7B4B2A"/>
          <w:lang w:val="vi-VN"/>
        </w:rPr>
        <w:t xml:space="preserve">• The Metropolitan Museum of Art. </w:t>
      </w:r>
      <w:hyperlink r:id="rId54">
        <w:r>
          <w:rPr>
            <w:color w:val="7B4B2A"/>
            <w:rFonts w:ascii="Times New Roman" w:hAnsi="Times New Roman"/>
          </w:rPr>
          <w:t>Tranh tường Đức Phật Dược Sư</w:t>
        </w:r>
      </w:hyperlink>
      <w:r>
        <w:rPr>
          <w:rFonts w:ascii="Times New Roman" w:hAnsi="Times New Roman" w:cs="Times New Roman" w:eastAsia="SimSun"/>
          <w:color w:val="7B4B2A"/>
          <w:lang w:val="vi-VN"/>
        </w:rPr>
        <w:t>. Đức Phật Dược Sư với hai vị Bồ-tát Nhật Quang, Nguyệt Quang và mười hai vị thần tướng.</w:t>
      </w:r>
    </w:p>
    <w:p>
      <w:pPr>
        <w:pStyle w:val="PairEnglish"/>
        <w:keepLines/>
      </w:pPr>
      <w:r>
        <w:rPr>
          <w:rFonts w:ascii="Times New Roman" w:hAnsi="Times New Roman" w:cs="Times New Roman" w:eastAsia="SimSun"/>
          <w:color w:val="174F4B"/>
          <w:lang w:val="en-AU"/>
        </w:rPr>
        <w:t xml:space="preserve">• The Metropolitan Museum of Art. </w:t>
      </w:r>
      <w:hyperlink r:id="rId73">
        <w:r>
          <w:rPr>
            <w:color w:val="174F4B"/>
            <w:rFonts w:ascii="Times New Roman" w:hAnsi="Times New Roman"/>
          </w:rPr>
          <w:t>Mañjuśrī</w:t>
        </w:r>
      </w:hyperlink>
      <w:r>
        <w:rPr>
          <w:rFonts w:ascii="Times New Roman" w:hAnsi="Times New Roman" w:cs="Times New Roman" w:eastAsia="SimSun"/>
          <w:color w:val="174F4B"/>
          <w:lang w:val="en-AU"/>
        </w:rPr>
        <w:t xml:space="preserve"> and </w:t>
      </w:r>
      <w:hyperlink r:id="rId82">
        <w:r>
          <w:rPr>
            <w:color w:val="174F4B"/>
            <w:rFonts w:ascii="Times New Roman" w:hAnsi="Times New Roman"/>
          </w:rPr>
          <w:t>Kṣitigarbha</w:t>
        </w:r>
      </w:hyperlink>
      <w:r>
        <w:rPr>
          <w:rFonts w:ascii="Times New Roman" w:hAnsi="Times New Roman" w:cs="Times New Roman" w:eastAsia="SimSun"/>
          <w:color w:val="174F4B"/>
          <w:lang w:val="en-AU"/>
        </w:rPr>
        <w:t>. The wisdom sword and text; the monastic robe, staff and jewel.</w:t>
      </w:r>
    </w:p>
    <w:p>
      <w:pPr>
        <w:pStyle w:val="PairVietnamese"/>
        <w:keepLines/>
      </w:pPr>
      <w:r>
        <w:rPr>
          <w:rFonts w:ascii="Times New Roman" w:hAnsi="Times New Roman" w:cs="Times New Roman" w:eastAsia="SimSun"/>
          <w:color w:val="7B4B2A"/>
          <w:lang w:val="vi-VN"/>
        </w:rPr>
        <w:t xml:space="preserve">• The Metropolitan Museum of Art. </w:t>
      </w:r>
      <w:hyperlink r:id="rId73">
        <w:r>
          <w:rPr>
            <w:color w:val="7B4B2A"/>
            <w:rFonts w:ascii="Times New Roman" w:hAnsi="Times New Roman"/>
          </w:rPr>
          <w:t>Bồ-tát Văn Thù</w:t>
        </w:r>
      </w:hyperlink>
      <w:r>
        <w:rPr>
          <w:rFonts w:ascii="Times New Roman" w:hAnsi="Times New Roman" w:cs="Times New Roman" w:eastAsia="SimSun"/>
          <w:color w:val="7B4B2A"/>
          <w:lang w:val="vi-VN"/>
        </w:rPr>
        <w:t xml:space="preserve"> và </w:t>
      </w:r>
      <w:hyperlink r:id="rId82">
        <w:r>
          <w:rPr>
            <w:color w:val="7B4B2A"/>
            <w:rFonts w:ascii="Times New Roman" w:hAnsi="Times New Roman"/>
          </w:rPr>
          <w:t>Bồ-tát Địa Tạng</w:t>
        </w:r>
      </w:hyperlink>
      <w:r>
        <w:rPr>
          <w:rFonts w:ascii="Times New Roman" w:hAnsi="Times New Roman" w:cs="Times New Roman" w:eastAsia="SimSun"/>
          <w:color w:val="7B4B2A"/>
          <w:lang w:val="vi-VN"/>
        </w:rPr>
        <w:t>. Kiếm trí tuệ và kinh sách; pháp phục, tích trượng và minh châu.</w:t>
      </w:r>
    </w:p>
    <w:p>
      <w:pPr>
        <w:pStyle w:val="PairEnglish"/>
        <w:keepLines/>
      </w:pPr>
      <w:r>
        <w:rPr>
          <w:rFonts w:ascii="Times New Roman" w:hAnsi="Times New Roman" w:cs="Times New Roman" w:eastAsia="SimSun"/>
          <w:color w:val="174F4B"/>
          <w:lang w:val="en-AU"/>
        </w:rPr>
        <w:t xml:space="preserve">• The Metropolitan Museum of Art. </w:t>
      </w:r>
      <w:hyperlink r:id="rId62">
        <w:r>
          <w:rPr>
            <w:color w:val="174F4B"/>
            <w:rFonts w:ascii="Times New Roman" w:hAnsi="Times New Roman"/>
          </w:rPr>
          <w:t>Gandharan Maitreya</w:t>
        </w:r>
      </w:hyperlink>
      <w:r>
        <w:rPr>
          <w:rFonts w:ascii="Times New Roman" w:hAnsi="Times New Roman" w:cs="Times New Roman" w:eastAsia="SimSun"/>
          <w:color w:val="174F4B"/>
          <w:lang w:val="en-AU"/>
        </w:rPr>
        <w:t xml:space="preserve"> and </w:t>
      </w:r>
      <w:hyperlink r:id="rId63">
        <w:r>
          <w:rPr>
            <w:color w:val="174F4B"/>
            <w:rFonts w:ascii="Times New Roman" w:hAnsi="Times New Roman"/>
          </w:rPr>
          <w:t>Budai</w:t>
        </w:r>
      </w:hyperlink>
      <w:r>
        <w:rPr>
          <w:rFonts w:ascii="Times New Roman" w:hAnsi="Times New Roman" w:cs="Times New Roman" w:eastAsia="SimSun"/>
          <w:color w:val="174F4B"/>
          <w:lang w:val="en-AU"/>
        </w:rPr>
        <w:t>. Maitreya in Tuṣita and the later East Asian identification of the laughing monk Budai with Maitreya.</w:t>
      </w:r>
    </w:p>
    <w:p>
      <w:pPr>
        <w:pStyle w:val="PairVietnamese"/>
        <w:keepLines/>
      </w:pPr>
      <w:r>
        <w:rPr>
          <w:rFonts w:ascii="Times New Roman" w:hAnsi="Times New Roman" w:cs="Times New Roman" w:eastAsia="SimSun"/>
          <w:color w:val="7B4B2A"/>
          <w:lang w:val="vi-VN"/>
        </w:rPr>
        <w:t xml:space="preserve">• The Metropolitan Museum of Art. </w:t>
      </w:r>
      <w:hyperlink r:id="rId62">
        <w:r>
          <w:rPr>
            <w:color w:val="7B4B2A"/>
            <w:rFonts w:ascii="Times New Roman" w:hAnsi="Times New Roman"/>
          </w:rPr>
          <w:t>Tượng Di Lặc vùng Gandhāra</w:t>
        </w:r>
      </w:hyperlink>
      <w:r>
        <w:rPr>
          <w:rFonts w:ascii="Times New Roman" w:hAnsi="Times New Roman" w:cs="Times New Roman" w:eastAsia="SimSun"/>
          <w:color w:val="7B4B2A"/>
          <w:lang w:val="vi-VN"/>
        </w:rPr>
        <w:t xml:space="preserve"> và </w:t>
      </w:r>
      <w:hyperlink r:id="rId63">
        <w:r>
          <w:rPr>
            <w:color w:val="7B4B2A"/>
            <w:rFonts w:ascii="Times New Roman" w:hAnsi="Times New Roman"/>
          </w:rPr>
          <w:t>Bố Đại</w:t>
        </w:r>
      </w:hyperlink>
      <w:r>
        <w:rPr>
          <w:rFonts w:ascii="Times New Roman" w:hAnsi="Times New Roman" w:cs="Times New Roman" w:eastAsia="SimSun"/>
          <w:color w:val="7B4B2A"/>
          <w:lang w:val="vi-VN"/>
        </w:rPr>
        <w:t>. Di Lặc ở cung trời Đâu Suất và sự đồng nhất hóa về sau tại Đông Á giữa vị sư cười Bố Đại với Di Lặc.</w:t>
      </w:r>
    </w:p>
    <w:p>
      <w:pPr>
        <w:pStyle w:val="PairEnglish"/>
        <w:keepLines/>
      </w:pPr>
      <w:r>
        <w:rPr>
          <w:rFonts w:ascii="Times New Roman" w:hAnsi="Times New Roman" w:cs="Times New Roman" w:eastAsia="SimSun"/>
          <w:color w:val="174F4B"/>
          <w:lang w:val="en-AU"/>
        </w:rPr>
        <w:t xml:space="preserve">• Norton Simon Museum. </w:t>
      </w:r>
      <w:hyperlink r:id="rId57">
        <w:r>
          <w:rPr>
            <w:color w:val="174F4B"/>
            <w:rFonts w:ascii="Times New Roman" w:hAnsi="Times New Roman"/>
          </w:rPr>
          <w:t>Dīpaṃkara Buddha</w:t>
        </w:r>
      </w:hyperlink>
      <w:r>
        <w:rPr>
          <w:rFonts w:ascii="Times New Roman" w:hAnsi="Times New Roman" w:cs="Times New Roman" w:eastAsia="SimSun"/>
          <w:color w:val="174F4B"/>
          <w:lang w:val="en-AU"/>
        </w:rPr>
        <w:t xml:space="preserve">; and The Metropolitan Museum of Art, </w:t>
      </w:r>
      <w:hyperlink r:id="rId58">
        <w:r>
          <w:rPr>
            <w:color w:val="174F4B"/>
            <w:rFonts w:ascii="Times New Roman" w:hAnsi="Times New Roman"/>
          </w:rPr>
          <w:t>Dīpaṃkara and Sumedha</w:t>
        </w:r>
      </w:hyperlink>
      <w:r>
        <w:rPr>
          <w:rFonts w:ascii="Times New Roman" w:hAnsi="Times New Roman" w:cs="Times New Roman" w:eastAsia="SimSun"/>
          <w:color w:val="174F4B"/>
          <w:lang w:val="en-AU"/>
        </w:rPr>
        <w:t>. Museum summaries of the traditional prediction story and variations in the bodhisattva's name.</w:t>
      </w:r>
    </w:p>
    <w:p>
      <w:pPr>
        <w:pStyle w:val="PairVietnamese"/>
        <w:keepLines/>
      </w:pPr>
      <w:r>
        <w:rPr>
          <w:rFonts w:ascii="Times New Roman" w:hAnsi="Times New Roman" w:cs="Times New Roman" w:eastAsia="SimSun"/>
          <w:color w:val="7B4B2A"/>
          <w:lang w:val="vi-VN"/>
        </w:rPr>
        <w:t xml:space="preserve">• Norton Simon Museum. </w:t>
      </w:r>
      <w:hyperlink r:id="rId57">
        <w:r>
          <w:rPr>
            <w:color w:val="7B4B2A"/>
            <w:rFonts w:ascii="Times New Roman" w:hAnsi="Times New Roman"/>
          </w:rPr>
          <w:t>Đức Phật Nhiên Đăng</w:t>
        </w:r>
      </w:hyperlink>
      <w:r>
        <w:rPr>
          <w:rFonts w:ascii="Times New Roman" w:hAnsi="Times New Roman" w:cs="Times New Roman" w:eastAsia="SimSun"/>
          <w:color w:val="7B4B2A"/>
          <w:lang w:val="vi-VN"/>
        </w:rPr>
        <w:t xml:space="preserve">; và The Metropolitan Museum of Art, </w:t>
      </w:r>
      <w:hyperlink r:id="rId58">
        <w:r>
          <w:rPr>
            <w:color w:val="7B4B2A"/>
            <w:rFonts w:ascii="Times New Roman" w:hAnsi="Times New Roman"/>
          </w:rPr>
          <w:t>Đức Phật Nhiên Đăng và Thiện Huệ</w:t>
        </w:r>
      </w:hyperlink>
      <w:r>
        <w:rPr>
          <w:rFonts w:ascii="Times New Roman" w:hAnsi="Times New Roman" w:cs="Times New Roman" w:eastAsia="SimSun"/>
          <w:color w:val="7B4B2A"/>
          <w:lang w:val="vi-VN"/>
        </w:rPr>
        <w:t>. Tóm lược của bảo tàng về câu chuyện thọ ký truyền thống và các dị bản tên của vị Bồ-tát.</w:t>
      </w:r>
    </w:p>
    <w:p>
      <w:bookmarkStart w:id="805" w:name="M_REFERENCES_009"/>
      <w:pPr>
        <w:pStyle w:val="Heading1"/>
      </w:pPr>
      <w:r>
        <w:rPr>
          <w:rFonts w:ascii="Times New Roman" w:hAnsi="Times New Roman" w:cs="Times New Roman" w:eastAsia="SimSun"/>
          <w:color w:val="174F4B"/>
          <w:lang w:val="en-AU"/>
        </w:rPr>
        <w:t>Artwork records</w:t>
      </w:r>
      <w:bookmarkEnd w:id="805"/>
    </w:p>
    <w:p>
      <w:pPr>
        <w:pStyle w:val="VietnameseHeading"/>
      </w:pPr>
      <w:r>
        <w:rPr>
          <w:rFonts w:ascii="Times New Roman" w:hAnsi="Times New Roman" w:cs="Times New Roman" w:eastAsia="SimSun"/>
          <w:color w:val="7B4B2A"/>
          <w:lang w:val="vi-VN"/>
        </w:rPr>
        <w:t>Hồ sơ tác phẩm nghệ thuật</w:t>
      </w:r>
    </w:p>
    <w:p>
      <w:pPr>
        <w:pStyle w:val="PairEnglish"/>
        <w:keepLines/>
      </w:pPr>
      <w:r>
        <w:rPr>
          <w:rFonts w:ascii="Times New Roman" w:hAnsi="Times New Roman" w:cs="Times New Roman" w:eastAsia="SimSun"/>
          <w:color w:val="174F4B"/>
          <w:lang w:val="en-AU"/>
        </w:rPr>
        <w:t xml:space="preserve">Each image caption in </w:t>
      </w:r>
      <w:r>
        <w:rPr>
          <w:rFonts w:ascii="Times New Roman" w:hAnsi="Times New Roman" w:cs="Times New Roman" w:eastAsia="SimSun"/>
          <w:color w:val="174F4B"/>
          <w:lang w:val="en-AU"/>
        </w:rPr>
        <w:t>FIGURES.md</w:t>
      </w:r>
      <w:r>
        <w:rPr>
          <w:rFonts w:ascii="Times New Roman" w:hAnsi="Times New Roman" w:cs="Times New Roman" w:eastAsia="SimSun"/>
          <w:color w:val="174F4B"/>
          <w:lang w:val="en-AU"/>
        </w:rPr>
        <w:t xml:space="preserve"> gives its direct museum or Wikimedia source and licence. Key collection records include:</w:t>
      </w:r>
    </w:p>
    <w:p>
      <w:pPr>
        <w:pStyle w:val="PairVietnamese"/>
        <w:keepLines/>
      </w:pPr>
      <w:r>
        <w:rPr>
          <w:rFonts w:ascii="Times New Roman" w:hAnsi="Times New Roman" w:cs="Times New Roman" w:eastAsia="SimSun"/>
          <w:color w:val="7B4B2A"/>
          <w:lang w:val="vi-VN"/>
        </w:rPr>
        <w:t xml:space="preserve">Mỗi chú thích ảnh trong </w:t>
      </w:r>
      <w:r>
        <w:rPr>
          <w:rFonts w:ascii="Times New Roman" w:hAnsi="Times New Roman" w:cs="Times New Roman" w:eastAsia="SimSun"/>
          <w:color w:val="7B4B2A"/>
          <w:lang w:val="vi-VN"/>
        </w:rPr>
        <w:t>FIGURES.md</w:t>
      </w:r>
      <w:r>
        <w:rPr>
          <w:rFonts w:ascii="Times New Roman" w:hAnsi="Times New Roman" w:cs="Times New Roman" w:eastAsia="SimSun"/>
          <w:color w:val="7B4B2A"/>
          <w:lang w:val="vi-VN"/>
        </w:rPr>
        <w:t xml:space="preserve"> đều ghi nguồn trực tiếp từ bảo tàng hoặc Wikimedia và giấy phép. Các hồ sơ sưu tập chính gồm:</w:t>
      </w:r>
    </w:p>
    <w:p>
      <w:pPr>
        <w:pStyle w:val="PairEnglish"/>
        <w:keepLines/>
      </w:pPr>
      <w:r>
        <w:rPr>
          <w:rFonts w:ascii="Times New Roman" w:hAnsi="Times New Roman" w:cs="Times New Roman" w:eastAsia="SimSun"/>
          <w:color w:val="174F4B"/>
          <w:lang w:val="en-AU"/>
        </w:rPr>
        <w:t xml:space="preserve">• The Metropolitan Museum of Art: </w:t>
      </w:r>
      <w:hyperlink r:id="rId71">
        <w:r>
          <w:rPr>
            <w:color w:val="174F4B"/>
            <w:rFonts w:ascii="Times New Roman" w:hAnsi="Times New Roman"/>
          </w:rPr>
          <w:t>Avalokiteśvara</w:t>
        </w:r>
      </w:hyperlink>
      <w:r>
        <w:rPr>
          <w:rFonts w:ascii="Times New Roman" w:hAnsi="Times New Roman" w:cs="Times New Roman" w:eastAsia="SimSun"/>
          <w:color w:val="174F4B"/>
          <w:lang w:val="en-AU"/>
        </w:rPr>
        <w:t xml:space="preserve">, </w:t>
      </w:r>
      <w:hyperlink r:id="rId77">
        <w:r>
          <w:rPr>
            <w:color w:val="174F4B"/>
            <w:rFonts w:ascii="Times New Roman" w:hAnsi="Times New Roman"/>
          </w:rPr>
          <w:t>Samantabhadra</w:t>
        </w:r>
      </w:hyperlink>
      <w:r>
        <w:rPr>
          <w:rFonts w:ascii="Times New Roman" w:hAnsi="Times New Roman" w:cs="Times New Roman" w:eastAsia="SimSun"/>
          <w:color w:val="174F4B"/>
          <w:lang w:val="en-AU"/>
        </w:rPr>
        <w:t xml:space="preserve">, </w:t>
      </w:r>
      <w:hyperlink r:id="rId79">
        <w:r>
          <w:rPr>
            <w:color w:val="174F4B"/>
            <w:rFonts w:ascii="Times New Roman" w:hAnsi="Times New Roman"/>
          </w:rPr>
          <w:t>Mahāsthāmaprāpta</w:t>
        </w:r>
      </w:hyperlink>
      <w:r>
        <w:rPr>
          <w:rFonts w:ascii="Times New Roman" w:hAnsi="Times New Roman" w:cs="Times New Roman" w:eastAsia="SimSun"/>
          <w:color w:val="174F4B"/>
          <w:lang w:val="en-AU"/>
        </w:rPr>
        <w:t xml:space="preserve"> and </w:t>
      </w:r>
      <w:hyperlink r:id="rId83">
        <w:r>
          <w:rPr>
            <w:color w:val="174F4B"/>
            <w:rFonts w:ascii="Times New Roman" w:hAnsi="Times New Roman"/>
          </w:rPr>
          <w:t>Kṣitigarbha</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 The Metropolitan Museum of Art: </w:t>
      </w:r>
      <w:hyperlink r:id="rId71">
        <w:r>
          <w:rPr>
            <w:color w:val="7B4B2A"/>
            <w:rFonts w:ascii="Times New Roman" w:hAnsi="Times New Roman"/>
          </w:rPr>
          <w:t>Bồ-tát Quán Thế Âm</w:t>
        </w:r>
      </w:hyperlink>
      <w:r>
        <w:rPr>
          <w:rFonts w:ascii="Times New Roman" w:hAnsi="Times New Roman" w:cs="Times New Roman" w:eastAsia="SimSun"/>
          <w:color w:val="7B4B2A"/>
          <w:lang w:val="vi-VN"/>
        </w:rPr>
        <w:t xml:space="preserve">, </w:t>
      </w:r>
      <w:hyperlink r:id="rId77">
        <w:r>
          <w:rPr>
            <w:color w:val="7B4B2A"/>
            <w:rFonts w:ascii="Times New Roman" w:hAnsi="Times New Roman"/>
          </w:rPr>
          <w:t>Bồ-tát Phổ Hiền</w:t>
        </w:r>
      </w:hyperlink>
      <w:r>
        <w:rPr>
          <w:rFonts w:ascii="Times New Roman" w:hAnsi="Times New Roman" w:cs="Times New Roman" w:eastAsia="SimSun"/>
          <w:color w:val="7B4B2A"/>
          <w:lang w:val="vi-VN"/>
        </w:rPr>
        <w:t xml:space="preserve">, </w:t>
      </w:r>
      <w:hyperlink r:id="rId79">
        <w:r>
          <w:rPr>
            <w:color w:val="7B4B2A"/>
            <w:rFonts w:ascii="Times New Roman" w:hAnsi="Times New Roman"/>
          </w:rPr>
          <w:t>Bồ-tát Đại Thế Chí</w:t>
        </w:r>
      </w:hyperlink>
      <w:r>
        <w:rPr>
          <w:rFonts w:ascii="Times New Roman" w:hAnsi="Times New Roman" w:cs="Times New Roman" w:eastAsia="SimSun"/>
          <w:color w:val="7B4B2A"/>
          <w:lang w:val="vi-VN"/>
        </w:rPr>
        <w:t xml:space="preserve"> và </w:t>
      </w:r>
      <w:hyperlink r:id="rId83">
        <w:r>
          <w:rPr>
            <w:color w:val="7B4B2A"/>
            <w:rFonts w:ascii="Times New Roman" w:hAnsi="Times New Roman"/>
          </w:rPr>
          <w:t>Bồ-tát Địa Tạng</w:t>
        </w:r>
      </w:hyperlink>
      <w:r>
        <w:rPr>
          <w:rFonts w:ascii="Times New Roman" w:hAnsi="Times New Roman" w:cs="Times New Roman" w:eastAsia="SimSun"/>
          <w:color w:val="7B4B2A"/>
          <w:lang w:val="vi-VN"/>
        </w:rPr>
        <w:t>.</w:t>
      </w:r>
    </w:p>
    <w:p>
      <w:pPr>
        <w:pStyle w:val="PairEnglish"/>
        <w:keepLines/>
      </w:pPr>
      <w:r>
        <w:rPr>
          <w:rFonts w:ascii="Times New Roman" w:hAnsi="Times New Roman" w:cs="Times New Roman" w:eastAsia="SimSun"/>
          <w:color w:val="174F4B"/>
          <w:lang w:val="en-AU"/>
        </w:rPr>
        <w:t xml:space="preserve">• Wikimedia Commons: </w:t>
      </w:r>
      <w:hyperlink r:id="rId43">
        <w:r>
          <w:rPr>
            <w:color w:val="174F4B"/>
            <w:rFonts w:ascii="Times New Roman" w:hAnsi="Times New Roman"/>
          </w:rPr>
          <w:t>Śākyamuni</w:t>
        </w:r>
      </w:hyperlink>
      <w:r>
        <w:rPr>
          <w:rFonts w:ascii="Times New Roman" w:hAnsi="Times New Roman" w:cs="Times New Roman" w:eastAsia="SimSun"/>
          <w:color w:val="174F4B"/>
          <w:lang w:val="en-AU"/>
        </w:rPr>
        <w:t xml:space="preserve">, </w:t>
      </w:r>
      <w:hyperlink r:id="rId47">
        <w:r>
          <w:rPr>
            <w:color w:val="174F4B"/>
            <w:rFonts w:ascii="Times New Roman" w:hAnsi="Times New Roman"/>
          </w:rPr>
          <w:t>Vairocana</w:t>
        </w:r>
      </w:hyperlink>
      <w:r>
        <w:rPr>
          <w:rFonts w:ascii="Times New Roman" w:hAnsi="Times New Roman" w:cs="Times New Roman" w:eastAsia="SimSun"/>
          <w:color w:val="174F4B"/>
          <w:lang w:val="en-AU"/>
        </w:rPr>
        <w:t xml:space="preserve">, </w:t>
      </w:r>
      <w:hyperlink r:id="rId51">
        <w:r>
          <w:rPr>
            <w:color w:val="174F4B"/>
            <w:rFonts w:ascii="Times New Roman" w:hAnsi="Times New Roman"/>
          </w:rPr>
          <w:t>Amitābha</w:t>
        </w:r>
      </w:hyperlink>
      <w:r>
        <w:rPr>
          <w:rFonts w:ascii="Times New Roman" w:hAnsi="Times New Roman" w:cs="Times New Roman" w:eastAsia="SimSun"/>
          <w:color w:val="174F4B"/>
          <w:lang w:val="en-AU"/>
        </w:rPr>
        <w:t xml:space="preserve">, </w:t>
      </w:r>
      <w:hyperlink r:id="rId59">
        <w:r>
          <w:rPr>
            <w:color w:val="174F4B"/>
            <w:rFonts w:ascii="Times New Roman" w:hAnsi="Times New Roman"/>
          </w:rPr>
          <w:t>Dīpaṃkara</w:t>
        </w:r>
      </w:hyperlink>
      <w:r>
        <w:rPr>
          <w:rFonts w:ascii="Times New Roman" w:hAnsi="Times New Roman" w:cs="Times New Roman" w:eastAsia="SimSun"/>
          <w:color w:val="174F4B"/>
          <w:lang w:val="en-AU"/>
        </w:rPr>
        <w:t xml:space="preserve">, </w:t>
      </w:r>
      <w:hyperlink r:id="rId64">
        <w:r>
          <w:rPr>
            <w:color w:val="174F4B"/>
            <w:rFonts w:ascii="Times New Roman" w:hAnsi="Times New Roman"/>
          </w:rPr>
          <w:t>Maitreya</w:t>
        </w:r>
      </w:hyperlink>
      <w:r>
        <w:rPr>
          <w:rFonts w:ascii="Times New Roman" w:hAnsi="Times New Roman" w:cs="Times New Roman" w:eastAsia="SimSun"/>
          <w:color w:val="174F4B"/>
          <w:lang w:val="en-AU"/>
        </w:rPr>
        <w:t xml:space="preserve">, </w:t>
      </w:r>
      <w:hyperlink r:id="rId55">
        <w:r>
          <w:rPr>
            <w:color w:val="174F4B"/>
            <w:rFonts w:ascii="Times New Roman" w:hAnsi="Times New Roman"/>
          </w:rPr>
          <w:t>Medicine Master Buddha</w:t>
        </w:r>
      </w:hyperlink>
      <w:r>
        <w:rPr>
          <w:rFonts w:ascii="Times New Roman" w:hAnsi="Times New Roman" w:cs="Times New Roman" w:eastAsia="SimSun"/>
          <w:color w:val="174F4B"/>
          <w:lang w:val="en-AU"/>
        </w:rPr>
        <w:t xml:space="preserve">, </w:t>
      </w:r>
      <w:hyperlink r:id="rId67">
        <w:r>
          <w:rPr>
            <w:color w:val="174F4B"/>
            <w:rFonts w:ascii="Times New Roman" w:hAnsi="Times New Roman"/>
          </w:rPr>
          <w:t>Prabhūtaratna and Śākyamuni</w:t>
        </w:r>
      </w:hyperlink>
      <w:r>
        <w:rPr>
          <w:rFonts w:ascii="Times New Roman" w:hAnsi="Times New Roman" w:cs="Times New Roman" w:eastAsia="SimSun"/>
          <w:color w:val="174F4B"/>
          <w:lang w:val="en-AU"/>
        </w:rPr>
        <w:t xml:space="preserve"> and the </w:t>
      </w:r>
      <w:hyperlink r:id="rId87">
        <w:r>
          <w:rPr>
            <w:color w:val="174F4B"/>
            <w:rFonts w:ascii="Times New Roman" w:hAnsi="Times New Roman"/>
          </w:rPr>
          <w:t>Seven Buddhas</w:t>
        </w:r>
      </w:hyperlink>
      <w:r>
        <w:rPr>
          <w:rFonts w:ascii="Times New Roman" w:hAnsi="Times New Roman" w:cs="Times New Roman" w:eastAsia="SimSun"/>
          <w:color w:val="174F4B"/>
          <w:lang w:val="en-AU"/>
        </w:rPr>
        <w:t>.</w:t>
      </w:r>
    </w:p>
    <w:p>
      <w:pPr>
        <w:pStyle w:val="PairVietnamese"/>
        <w:keepLines/>
      </w:pPr>
      <w:r>
        <w:rPr>
          <w:rFonts w:ascii="Times New Roman" w:hAnsi="Times New Roman" w:cs="Times New Roman" w:eastAsia="SimSun"/>
          <w:color w:val="7B4B2A"/>
          <w:lang w:val="vi-VN"/>
        </w:rPr>
        <w:t xml:space="preserve">• Wikimedia Commons: </w:t>
      </w:r>
      <w:hyperlink r:id="rId43">
        <w:r>
          <w:rPr>
            <w:color w:val="7B4B2A"/>
            <w:rFonts w:ascii="Times New Roman" w:hAnsi="Times New Roman"/>
          </w:rPr>
          <w:t>Đức Phật Thích Ca Mâu Ni</w:t>
        </w:r>
      </w:hyperlink>
      <w:r>
        <w:rPr>
          <w:rFonts w:ascii="Times New Roman" w:hAnsi="Times New Roman" w:cs="Times New Roman" w:eastAsia="SimSun"/>
          <w:color w:val="7B4B2A"/>
          <w:lang w:val="vi-VN"/>
        </w:rPr>
        <w:t xml:space="preserve">, </w:t>
      </w:r>
      <w:hyperlink r:id="rId47">
        <w:r>
          <w:rPr>
            <w:color w:val="7B4B2A"/>
            <w:rFonts w:ascii="Times New Roman" w:hAnsi="Times New Roman"/>
          </w:rPr>
          <w:t>Đức Phật Tỳ Lô Giá Na</w:t>
        </w:r>
      </w:hyperlink>
      <w:r>
        <w:rPr>
          <w:rFonts w:ascii="Times New Roman" w:hAnsi="Times New Roman" w:cs="Times New Roman" w:eastAsia="SimSun"/>
          <w:color w:val="7B4B2A"/>
          <w:lang w:val="vi-VN"/>
        </w:rPr>
        <w:t xml:space="preserve">, </w:t>
      </w:r>
      <w:hyperlink r:id="rId51">
        <w:r>
          <w:rPr>
            <w:color w:val="7B4B2A"/>
            <w:rFonts w:ascii="Times New Roman" w:hAnsi="Times New Roman"/>
          </w:rPr>
          <w:t>Đức Phật A Di Đà</w:t>
        </w:r>
      </w:hyperlink>
      <w:r>
        <w:rPr>
          <w:rFonts w:ascii="Times New Roman" w:hAnsi="Times New Roman" w:cs="Times New Roman" w:eastAsia="SimSun"/>
          <w:color w:val="7B4B2A"/>
          <w:lang w:val="vi-VN"/>
        </w:rPr>
        <w:t xml:space="preserve">, </w:t>
      </w:r>
      <w:hyperlink r:id="rId59">
        <w:r>
          <w:rPr>
            <w:color w:val="7B4B2A"/>
            <w:rFonts w:ascii="Times New Roman" w:hAnsi="Times New Roman"/>
          </w:rPr>
          <w:t>Đức Phật Nhiên Đăng</w:t>
        </w:r>
      </w:hyperlink>
      <w:r>
        <w:rPr>
          <w:rFonts w:ascii="Times New Roman" w:hAnsi="Times New Roman" w:cs="Times New Roman" w:eastAsia="SimSun"/>
          <w:color w:val="7B4B2A"/>
          <w:lang w:val="vi-VN"/>
        </w:rPr>
        <w:t xml:space="preserve">, </w:t>
      </w:r>
      <w:hyperlink r:id="rId64">
        <w:r>
          <w:rPr>
            <w:color w:val="7B4B2A"/>
            <w:rFonts w:ascii="Times New Roman" w:hAnsi="Times New Roman"/>
          </w:rPr>
          <w:t>Bồ-tát Di Lặc</w:t>
        </w:r>
      </w:hyperlink>
      <w:r>
        <w:rPr>
          <w:rFonts w:ascii="Times New Roman" w:hAnsi="Times New Roman" w:cs="Times New Roman" w:eastAsia="SimSun"/>
          <w:color w:val="7B4B2A"/>
          <w:lang w:val="vi-VN"/>
        </w:rPr>
        <w:t xml:space="preserve">, </w:t>
      </w:r>
      <w:hyperlink r:id="rId55">
        <w:r>
          <w:rPr>
            <w:color w:val="7B4B2A"/>
            <w:rFonts w:ascii="Times New Roman" w:hAnsi="Times New Roman"/>
          </w:rPr>
          <w:t>Đức Phật Dược Sư</w:t>
        </w:r>
      </w:hyperlink>
      <w:r>
        <w:rPr>
          <w:rFonts w:ascii="Times New Roman" w:hAnsi="Times New Roman" w:cs="Times New Roman" w:eastAsia="SimSun"/>
          <w:color w:val="7B4B2A"/>
          <w:lang w:val="vi-VN"/>
        </w:rPr>
        <w:t xml:space="preserve">, </w:t>
      </w:r>
      <w:hyperlink r:id="rId67">
        <w:r>
          <w:rPr>
            <w:color w:val="7B4B2A"/>
            <w:rFonts w:ascii="Times New Roman" w:hAnsi="Times New Roman"/>
          </w:rPr>
          <w:t>Đức Phật Đa Bảo và Đức Phật Thích Ca Mâu Ni</w:t>
        </w:r>
      </w:hyperlink>
      <w:r>
        <w:rPr>
          <w:rFonts w:ascii="Times New Roman" w:hAnsi="Times New Roman" w:cs="Times New Roman" w:eastAsia="SimSun"/>
          <w:color w:val="7B4B2A"/>
          <w:lang w:val="vi-VN"/>
        </w:rPr>
        <w:t xml:space="preserve"> và </w:t>
      </w:r>
      <w:hyperlink r:id="rId87">
        <w:r>
          <w:rPr>
            <w:color w:val="7B4B2A"/>
            <w:rFonts w:ascii="Times New Roman" w:hAnsi="Times New Roman"/>
          </w:rPr>
          <w:t>Bảy vị Phật</w:t>
        </w:r>
      </w:hyperlink>
      <w:r>
        <w:rPr>
          <w:rFonts w:ascii="Times New Roman" w:hAnsi="Times New Roman" w:cs="Times New Roman" w:eastAsia="SimSun"/>
          <w:color w:val="7B4B2A"/>
          <w:lang w:val="vi-VN"/>
        </w:rPr>
        <w:t>.</w:t>
      </w:r>
    </w:p>
    <w:p>
      <w:bookmarkStart w:id="806" w:name="M_REFERENCES_010"/>
      <w:pPr>
        <w:pStyle w:val="Heading1"/>
      </w:pPr>
      <w:r>
        <w:rPr>
          <w:rFonts w:ascii="Times New Roman" w:hAnsi="Times New Roman" w:cs="Times New Roman" w:eastAsia="SimSun"/>
          <w:color w:val="174F4B"/>
          <w:lang w:val="en-AU"/>
        </w:rPr>
        <w:t>Editorial limits</w:t>
      </w:r>
      <w:bookmarkEnd w:id="806"/>
    </w:p>
    <w:p>
      <w:pPr>
        <w:pStyle w:val="VietnameseHeading"/>
      </w:pPr>
      <w:r>
        <w:rPr>
          <w:rFonts w:ascii="Times New Roman" w:hAnsi="Times New Roman" w:cs="Times New Roman" w:eastAsia="SimSun"/>
          <w:color w:val="7B4B2A"/>
          <w:lang w:val="vi-VN"/>
        </w:rPr>
        <w:t>Giới hạn biên tập</w:t>
      </w:r>
    </w:p>
    <w:p>
      <w:pPr>
        <w:pStyle w:val="PairEnglish"/>
        <w:keepLines/>
      </w:pPr>
      <w:r>
        <w:rPr>
          <w:rFonts w:ascii="Times New Roman" w:hAnsi="Times New Roman" w:cs="Times New Roman" w:eastAsia="SimSun"/>
          <w:color w:val="174F4B"/>
          <w:lang w:val="en-AU"/>
        </w:rPr>
        <w:t>• Sanskrit names and terms are normalised only where the identification is secure. The source spelling remains the reference for chanting.</w:t>
      </w:r>
    </w:p>
    <w:p>
      <w:pPr>
        <w:pStyle w:val="PairVietnamese"/>
        <w:keepLines/>
      </w:pPr>
      <w:r>
        <w:rPr>
          <w:rFonts w:ascii="Times New Roman" w:hAnsi="Times New Roman" w:cs="Times New Roman" w:eastAsia="SimSun"/>
          <w:color w:val="7B4B2A"/>
          <w:lang w:val="vi-VN"/>
        </w:rPr>
        <w:t>• Tên và thuật ngữ tiếng Phạn chỉ được chuẩn hóa khi việc nhận diện chắc chắn. Cách viết trong bản nguồn vẫn là chuẩn để tụng.</w:t>
      </w:r>
    </w:p>
    <w:p>
      <w:pPr>
        <w:pStyle w:val="PairEnglish"/>
        <w:keepLines/>
      </w:pPr>
      <w:r>
        <w:rPr>
          <w:rFonts w:ascii="Times New Roman" w:hAnsi="Times New Roman" w:cs="Times New Roman" w:eastAsia="SimSun"/>
          <w:color w:val="174F4B"/>
          <w:lang w:val="en-AU"/>
        </w:rPr>
        <w:t>• English pronunciation cues are approximations, not International Phonetic Alphabet transcriptions. In communal chanting, the officiant and the source's pinyin rhythm take priority.</w:t>
      </w:r>
    </w:p>
    <w:p>
      <w:pPr>
        <w:pStyle w:val="PairVietnamese"/>
        <w:keepLines/>
      </w:pPr>
      <w:r>
        <w:rPr>
          <w:rFonts w:ascii="Times New Roman" w:hAnsi="Times New Roman" w:cs="Times New Roman" w:eastAsia="SimSun"/>
          <w:color w:val="7B4B2A"/>
          <w:lang w:val="vi-VN"/>
        </w:rPr>
        <w:t>• Các gợi ý phát âm tiếng Anh là cách đọc gần đúng, không phải ký âm bằng Bảng mẫu tự ngữ âm quốc tế. Khi tụng cùng đại chúng, vị chủ lễ và nhịp bính âm của bản nguồn được ưu tiên.</w:t>
      </w:r>
    </w:p>
    <w:p>
      <w:pPr>
        <w:pStyle w:val="PairEnglish"/>
        <w:keepLines/>
      </w:pPr>
      <w:r>
        <w:rPr>
          <w:rFonts w:ascii="Times New Roman" w:hAnsi="Times New Roman" w:cs="Times New Roman" w:eastAsia="SimSun"/>
          <w:color w:val="174F4B"/>
          <w:lang w:val="en-AU"/>
        </w:rPr>
        <w:t>• Mantra words are translated only where the Sanskrit sense is reasonably secure. Transmitted syllables with uncertain grammar are explained by ritual function rather than assigned an invented literal meaning.</w:t>
      </w:r>
    </w:p>
    <w:p>
      <w:pPr>
        <w:pStyle w:val="PairVietnamese"/>
        <w:keepLines/>
      </w:pPr>
      <w:r>
        <w:rPr>
          <w:rFonts w:ascii="Times New Roman" w:hAnsi="Times New Roman" w:cs="Times New Roman" w:eastAsia="SimSun"/>
          <w:color w:val="7B4B2A"/>
          <w:lang w:val="vi-VN"/>
        </w:rPr>
        <w:t>• Từ trong thần chú chỉ được dịch khi nghĩa tiếng Phạn đủ chắc chắn. Những âm tiết lưu truyền có ngữ pháp chưa rõ được giải thích theo công dụng nghi lễ, thay vì gán cho một nghĩa đen do người biên soạn tự đặt ra.</w:t>
      </w:r>
    </w:p>
    <w:p>
      <w:pPr>
        <w:pStyle w:val="PairEnglish"/>
        <w:keepLines/>
      </w:pPr>
      <w:r>
        <w:rPr>
          <w:rFonts w:ascii="Times New Roman" w:hAnsi="Times New Roman" w:cs="Times New Roman" w:eastAsia="SimSun"/>
          <w:color w:val="174F4B"/>
          <w:lang w:val="en-AU"/>
        </w:rPr>
        <w:t>• Lotus birth is distinguished from the later devotional image of a name-bearing lotus. The former is widely attested in Pure Land sources; the latter is presented as a teaching image, not as a sentence from the source liturgy.</w:t>
      </w:r>
    </w:p>
    <w:p>
      <w:pPr>
        <w:pStyle w:val="PairVietnamese"/>
        <w:keepLines/>
      </w:pPr>
      <w:r>
        <w:rPr>
          <w:rFonts w:ascii="Times New Roman" w:hAnsi="Times New Roman" w:cs="Times New Roman" w:eastAsia="SimSun"/>
          <w:color w:val="7B4B2A"/>
          <w:lang w:val="vi-VN"/>
        </w:rPr>
        <w:t>• Hoa sen hóa sanh được phân biệt với hình ảnh tín ngưỡng đời sau về hoa sen mang tên hành giả. Hình ảnh trước được chứng thực rộng rãi trong các nguồn Tịnh độ; hình ảnh sau được trình bày như một phương tiện giáo hóa, không phải một câu trong nghi thức nguồn.</w:t>
      </w:r>
    </w:p>
    <w:p>
      <w:pPr>
        <w:pStyle w:val="PairEnglish"/>
        <w:keepLines/>
      </w:pPr>
      <w:r>
        <w:rPr>
          <w:rFonts w:ascii="Times New Roman" w:hAnsi="Times New Roman" w:cs="Times New Roman" w:eastAsia="SimSun"/>
          <w:color w:val="174F4B"/>
          <w:lang w:val="en-AU"/>
        </w:rPr>
        <w:t>• Vietnamese names are a recognition aid only. Tone and regional pronunciation should be learned from a Vietnamese speaker or temple.</w:t>
      </w:r>
    </w:p>
    <w:p>
      <w:pPr>
        <w:pStyle w:val="PairVietnamese"/>
        <w:keepLines/>
      </w:pPr>
      <w:r>
        <w:rPr>
          <w:rFonts w:ascii="Times New Roman" w:hAnsi="Times New Roman" w:cs="Times New Roman" w:eastAsia="SimSun"/>
          <w:color w:val="7B4B2A"/>
          <w:lang w:val="vi-VN"/>
        </w:rPr>
        <w:t>• Tên tiếng Việt chỉ là phương tiện hỗ trợ nhận diện. Thanh điệu và cách phát âm vùng miền nên được học từ một người nói tiếng Việt hoặc tại tự viện.</w:t>
      </w:r>
    </w:p>
    <w:p>
      <w:pPr>
        <w:pStyle w:val="PairEnglish"/>
        <w:keepLines/>
      </w:pPr>
      <w:r>
        <w:rPr>
          <w:rFonts w:ascii="Times New Roman" w:hAnsi="Times New Roman" w:cs="Times New Roman" w:eastAsia="SimSun"/>
          <w:color w:val="174F4B"/>
          <w:lang w:val="en-AU"/>
        </w:rPr>
        <w:t>• Literal and psychological interpretations of cosmological realms are both identified as recognised approaches. The guide does not claim that all Buddhist traditions interpret them in the same way.</w:t>
      </w:r>
    </w:p>
    <w:p>
      <w:pPr>
        <w:pStyle w:val="PairVietnamese"/>
        <w:keepLines/>
      </w:pPr>
      <w:r>
        <w:rPr>
          <w:rFonts w:ascii="Times New Roman" w:hAnsi="Times New Roman" w:cs="Times New Roman" w:eastAsia="SimSun"/>
          <w:color w:val="7B4B2A"/>
          <w:lang w:val="vi-VN"/>
        </w:rPr>
        <w:t>• Cách hiểu các cảnh giới vũ trụ theo nghĩa đen và theo tâm lý đều được nhìn nhận là những cách tiếp cận được công nhận. Sách hướng dẫn không khẳng định rằng mọi truyền thống Phật giáo đều giải thích các cảnh giới ấy giống nhau.</w:t>
      </w:r>
    </w:p>
    <w:p>
      <w:pPr>
        <w:pStyle w:val="PairEnglish"/>
        <w:keepLines/>
      </w:pPr>
      <w:r>
        <w:rPr>
          <w:rFonts w:ascii="Times New Roman" w:hAnsi="Times New Roman" w:cs="Times New Roman" w:eastAsia="SimSun"/>
          <w:color w:val="174F4B"/>
          <w:lang w:val="en-AU"/>
        </w:rPr>
        <w:t>• The traditional Wuda narrative is explained respectfully and distinguished from historical verification.</w:t>
      </w:r>
    </w:p>
    <w:p>
      <w:pPr>
        <w:pStyle w:val="PairVietnamese"/>
        <w:keepLines/>
      </w:pPr>
      <w:r>
        <w:rPr>
          <w:rFonts w:ascii="Times New Roman" w:hAnsi="Times New Roman" w:cs="Times New Roman" w:eastAsia="SimSun"/>
          <w:color w:val="7B4B2A"/>
          <w:lang w:val="vi-VN"/>
        </w:rPr>
        <w:t>• Câu chuyện truyền thống về Ngộ Đạt được giải thích với sự tôn trọng và phân biệt với điều đã được kiểm chứng về mặt lịch sử.</w:t>
      </w:r>
    </w:p>
    <w:sectPr w:rsidR="00FC693F" w:rsidRPr="0006063C" w:rsidSect="00034616">
      <w:headerReference w:type="default" r:id="rId9"/>
      <w:footerReference w:type="default" r:id="rId10"/>
      <w:pgSz w:w="11906" w:h="16838"/>
      <w:pgMar w:top="1191" w:right="1134" w:bottom="1134" w:left="1247" w:header="510"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Times New Roman" w:hAnsi="Times New Roman" w:cs="Times New Roman" w:eastAsia="SimSun"/>
        <w:color w:val="174F4B"/>
        <w:sz w:val="16"/>
        <w:lang w:val="en-AU"/>
      </w:rPr>
      <w:t>Water Repentance | Complete master guide</w:t>
    </w:r>
    <w:r>
      <w:br/>
    </w:r>
    <w:r>
      <w:rPr>
        <w:rFonts w:ascii="Times New Roman" w:hAnsi="Times New Roman" w:cs="Times New Roman" w:eastAsia="SimSun"/>
        <w:color w:val="7B4B2A"/>
        <w:sz w:val="16"/>
        <w:lang w:val="vi-VN"/>
      </w:rPr>
      <w:t>Thủy Sám | Sách hướng dẫn tổng hợp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0" w:line="283" w:lineRule="auto"/>
    </w:pPr>
    <w:rPr>
      <w:rFonts w:ascii="Times New Roman" w:hAnsi="Times New Roman"/>
      <w:b w:val="0"/>
      <w:i w:val="0"/>
      <w:color w:val="253E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40" w:after="80" w:line="283" w:lineRule="auto"/>
      <w:outlineLvl w:val="0"/>
    </w:pPr>
    <w:rPr>
      <w:rFonts w:asciiTheme="majorHAnsi" w:eastAsiaTheme="majorEastAsia" w:hAnsiTheme="majorHAnsi" w:cstheme="majorBidi" w:ascii="Times New Roman" w:hAnsi="Times New Roman"/>
      <w:b/>
      <w:bCs/>
      <w:i w:val="0"/>
      <w:color w:val="174F4B"/>
      <w:sz w:val="34"/>
      <w:szCs w:val="28"/>
    </w:rPr>
  </w:style>
  <w:style w:type="paragraph" w:styleId="Heading2">
    <w:name w:val="heading 2"/>
    <w:basedOn w:val="Normal"/>
    <w:next w:val="Normal"/>
    <w:link w:val="Heading2Char"/>
    <w:uiPriority w:val="9"/>
    <w:unhideWhenUsed/>
    <w:qFormat/>
    <w:rsid w:val="00FC693F"/>
    <w:pPr>
      <w:keepNext/>
      <w:keepLines/>
      <w:widowControl/>
      <w:spacing w:before="240" w:after="80" w:line="283" w:lineRule="auto"/>
      <w:outlineLvl w:val="1"/>
    </w:pPr>
    <w:rPr>
      <w:rFonts w:asciiTheme="majorHAnsi" w:eastAsiaTheme="majorEastAsia" w:hAnsiTheme="majorHAnsi" w:cstheme="majorBidi" w:ascii="Times New Roman" w:hAnsi="Times New Roman"/>
      <w:b/>
      <w:bCs/>
      <w:i w:val="0"/>
      <w:color w:val="174F4B"/>
      <w:sz w:val="27"/>
      <w:szCs w:val="26"/>
    </w:rPr>
  </w:style>
  <w:style w:type="paragraph" w:styleId="Heading3">
    <w:name w:val="heading 3"/>
    <w:basedOn w:val="Normal"/>
    <w:next w:val="Normal"/>
    <w:link w:val="Heading3Char"/>
    <w:uiPriority w:val="9"/>
    <w:unhideWhenUsed/>
    <w:qFormat/>
    <w:rsid w:val="00FC693F"/>
    <w:pPr>
      <w:keepNext/>
      <w:keepLines/>
      <w:widowControl/>
      <w:spacing w:before="240" w:after="80" w:line="283" w:lineRule="auto"/>
      <w:outlineLvl w:val="2"/>
    </w:pPr>
    <w:rPr>
      <w:rFonts w:asciiTheme="majorHAnsi" w:eastAsiaTheme="majorEastAsia" w:hAnsiTheme="majorHAnsi" w:cstheme="majorBidi" w:ascii="Times New Roman" w:hAnsi="Times New Roman"/>
      <w:b/>
      <w:bCs/>
      <w:i w:val="0"/>
      <w:color w:val="174F4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widowControl/>
      <w:spacing w:after="160" w:line="283" w:lineRule="auto" w:before="0"/>
      <w:contextualSpacing/>
    </w:pPr>
    <w:rPr>
      <w:rFonts w:asciiTheme="majorHAnsi" w:eastAsiaTheme="majorEastAsia" w:hAnsiTheme="majorHAnsi" w:cstheme="majorBidi" w:ascii="Times New Roman" w:hAnsi="Times New Roman"/>
      <w:b/>
      <w:i w:val="0"/>
      <w:color w:val="174F4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widowControl/>
      <w:numPr>
        <w:ilvl w:val="1"/>
      </w:numPr>
      <w:spacing w:before="0" w:after="160" w:line="283" w:lineRule="auto"/>
    </w:pPr>
    <w:rPr>
      <w:rFonts w:asciiTheme="majorHAnsi" w:eastAsiaTheme="majorEastAsia" w:hAnsiTheme="majorHAnsi" w:cstheme="majorBidi" w:ascii="Times New Roman" w:hAnsi="Times New Roman"/>
      <w:b w:val="0"/>
      <w:i w:val="0"/>
      <w:iCs/>
      <w:color w:val="000000"/>
      <w:spacing w:val="15"/>
      <w:sz w:val="3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irEnglish">
    <w:name w:val="Pair English"/>
    <w:pPr>
      <w:keepNext/>
      <w:widowControl/>
      <w:spacing w:before="0" w:after="60" w:line="283" w:lineRule="auto"/>
    </w:pPr>
    <w:rPr>
      <w:rFonts w:ascii="Times New Roman" w:hAnsi="Times New Roman"/>
      <w:b w:val="0"/>
      <w:i w:val="0"/>
      <w:color w:val="174F4B"/>
      <w:sz w:val="24"/>
    </w:rPr>
  </w:style>
  <w:style w:type="paragraph" w:customStyle="1" w:styleId="PairVietnamese">
    <w:name w:val="Pair Vietnamese"/>
    <w:pPr>
      <w:keepNext w:val="0"/>
      <w:widowControl/>
      <w:spacing w:before="0" w:after="200" w:line="283" w:lineRule="auto"/>
    </w:pPr>
    <w:rPr>
      <w:rFonts w:ascii="Times New Roman" w:hAnsi="Times New Roman"/>
      <w:b w:val="0"/>
      <w:i w:val="0"/>
      <w:color w:val="7B4B2A"/>
      <w:sz w:val="24"/>
    </w:rPr>
  </w:style>
  <w:style w:type="paragraph" w:customStyle="1" w:styleId="PairEnglishNote">
    <w:name w:val="Pair English Note"/>
    <w:pPr>
      <w:keepNext/>
      <w:widowControl/>
      <w:spacing w:before="0" w:after="60" w:line="283" w:lineRule="auto"/>
    </w:pPr>
    <w:rPr>
      <w:rFonts w:ascii="Times New Roman" w:hAnsi="Times New Roman"/>
      <w:b w:val="0"/>
      <w:i w:val="0"/>
      <w:color w:val="57706A"/>
      <w:sz w:val="22"/>
    </w:rPr>
  </w:style>
  <w:style w:type="paragraph" w:customStyle="1" w:styleId="PairVietnameseNote">
    <w:name w:val="Pair Vietnamese Note"/>
    <w:pPr>
      <w:keepNext w:val="0"/>
      <w:widowControl/>
      <w:spacing w:before="0" w:after="180" w:line="283" w:lineRule="auto"/>
    </w:pPr>
    <w:rPr>
      <w:rFonts w:ascii="Times New Roman" w:hAnsi="Times New Roman"/>
      <w:b w:val="0"/>
      <w:i w:val="0"/>
      <w:color w:val="7B4B2A"/>
      <w:sz w:val="22"/>
    </w:rPr>
  </w:style>
  <w:style w:type="paragraph" w:customStyle="1" w:styleId="VietnameseHeading">
    <w:name w:val="Vietnamese Heading"/>
    <w:pPr>
      <w:keepNext/>
      <w:widowControl/>
      <w:spacing w:before="0" w:after="140" w:line="283" w:lineRule="auto"/>
    </w:pPr>
    <w:rPr>
      <w:rFonts w:ascii="Times New Roman" w:hAnsi="Times New Roman"/>
      <w:b/>
      <w:i w:val="0"/>
      <w:color w:val="7B4B2A"/>
      <w:sz w:val="27"/>
    </w:rPr>
  </w:style>
  <w:style w:type="paragraph" w:customStyle="1" w:styleId="PairLabel">
    <w:name w:val="Pair Label"/>
    <w:pPr>
      <w:keepNext/>
      <w:widowControl/>
      <w:spacing w:before="140" w:after="80" w:line="283" w:lineRule="auto"/>
    </w:pPr>
    <w:rPr>
      <w:rFonts w:ascii="Times New Roman" w:hAnsi="Times New Roman"/>
      <w:b/>
      <w:i w:val="0"/>
      <w:color w:val="174F4B"/>
      <w:sz w:val="18"/>
    </w:rPr>
  </w:style>
  <w:style w:type="paragraph" w:customStyle="1" w:styleId="SourceLocator">
    <w:name w:val="Source Locator"/>
    <w:pPr>
      <w:keepNext/>
      <w:widowControl/>
      <w:spacing w:before="0" w:after="140" w:line="283" w:lineRule="auto"/>
    </w:pPr>
    <w:rPr>
      <w:rFonts w:ascii="Times New Roman" w:hAnsi="Times New Roman"/>
      <w:b w:val="0"/>
      <w:i w:val="0"/>
      <w:color w:val="174F4B"/>
      <w:sz w:val="18"/>
    </w:rPr>
  </w:style>
  <w:style w:type="paragraph" w:customStyle="1" w:styleId="ContentsEnglish">
    <w:name w:val="Contents English"/>
    <w:pPr>
      <w:keepNext/>
      <w:widowControl/>
      <w:spacing w:before="0" w:after="0" w:line="283" w:lineRule="auto"/>
    </w:pPr>
    <w:rPr>
      <w:rFonts w:ascii="Times New Roman" w:hAnsi="Times New Roman"/>
      <w:b w:val="0"/>
      <w:i w:val="0"/>
      <w:color w:val="253E3B"/>
      <w:sz w:val="21"/>
    </w:rPr>
  </w:style>
  <w:style w:type="paragraph" w:customStyle="1" w:styleId="ContentsVietnamese">
    <w:name w:val="Contents Vietnamese"/>
    <w:pPr>
      <w:keepNext w:val="0"/>
      <w:widowControl/>
      <w:spacing w:before="0" w:after="100" w:line="283" w:lineRule="auto"/>
    </w:pPr>
    <w:rPr>
      <w:rFonts w:ascii="Times New Roman" w:hAnsi="Times New Roman"/>
      <w:b w:val="0"/>
      <w:i w:val="0"/>
      <w:color w:val="7B4B2A"/>
      <w:sz w:val="21"/>
    </w:rPr>
  </w:style>
  <w:style w:type="paragraph" w:customStyle="1" w:styleId="ImageCaption">
    <w:name w:val="Image Caption"/>
    <w:pPr>
      <w:keepNext/>
      <w:widowControl/>
      <w:spacing w:before="0" w:after="80" w:line="283" w:lineRule="auto"/>
    </w:pPr>
    <w:rPr>
      <w:rFonts w:ascii="Times New Roman" w:hAnsi="Times New Roman"/>
      <w:b w:val="0"/>
      <w:i w:val="0"/>
      <w:color w:val="57706A"/>
      <w:sz w:val="21"/>
    </w:rPr>
  </w:style>
  <w:style w:type="paragraph" w:customStyle="1" w:styleId="TableText">
    <w:name w:val="Table Text"/>
    <w:pPr>
      <w:keepNext w:val="0"/>
      <w:widowControl/>
      <w:spacing w:before="0" w:after="60" w:line="283" w:lineRule="auto"/>
    </w:pPr>
    <w:rPr>
      <w:rFonts w:ascii="Times New Roman" w:hAnsi="Times New Roman"/>
      <w:b w:val="0"/>
      <w:i w:val="0"/>
      <w:color w:val="253E3B"/>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www.accesstoinsight.org/tipitaka/sn/sn56/sn56.011.than.html" TargetMode="External"/><Relationship Id="rId18" Type="http://schemas.openxmlformats.org/officeDocument/2006/relationships/hyperlink" Target="https://www.accesstoinsight.org/tipitaka/sn/sn45/sn45.008.than.html" TargetMode="External"/><Relationship Id="rId19" Type="http://schemas.openxmlformats.org/officeDocument/2006/relationships/hyperlink" Target="https://www.accesstoinsight.org/tipitaka/an/an08/an08.025.kuma.html" TargetMode="External"/><Relationship Id="rId20" Type="http://schemas.openxmlformats.org/officeDocument/2006/relationships/hyperlink" Target="https://www.fgsitc.org/five-precepts-freedom-of-the-heart/" TargetMode="External"/><Relationship Id="rId21" Type="http://schemas.openxmlformats.org/officeDocument/2006/relationships/hyperlink" Target="mailto:daniel.franjkovic@outlook.com.au" TargetMode="External"/><Relationship Id="rId22" Type="http://schemas.openxmlformats.org/officeDocument/2006/relationships/hyperlink" Target="https://www.fgsitc.org/glossary/" TargetMode="External"/><Relationship Id="rId23" Type="http://schemas.openxmlformats.org/officeDocument/2006/relationships/hyperlink" Target="https://www.hsilai.org/tc/events/eBooks/FGSHsiLaiTemple__WaterRepentance_SCROLL_01.pdf" TargetMode="External"/><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hyperlink" Target="https://suttacentral.net/an6.63/en/thanissaro" TargetMode="External"/><Relationship Id="rId31" Type="http://schemas.openxmlformats.org/officeDocument/2006/relationships/hyperlink" Target="https://www.fgsitc.org/wp-content/uploads/2023/04/A5-The-Buddhist-Perspective-on-Life-and-Destiny-2019.pdf" TargetMode="External"/><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image" Target="media/image15.png"/><Relationship Id="rId35" Type="http://schemas.openxmlformats.org/officeDocument/2006/relationships/hyperlink" Target="https://dict.revised.moe.edu.tw/dictView.jsp?ID=144708&amp;la=0&amp;powerMode=0" TargetMode="External"/><Relationship Id="rId36" Type="http://schemas.openxmlformats.org/officeDocument/2006/relationships/hyperlink" Target="https://bdkamerica.org/wp-content/uploads/2021/08/dBET_T0159_Previous-Lives_2021.pdf" TargetMode="External"/><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hyperlink" Target="https://asia.si.edu/explore-art-culture/collections/search/edanmdm%3Afsg_F2007.7a-f/" TargetMode="External"/><Relationship Id="rId43" Type="http://schemas.openxmlformats.org/officeDocument/2006/relationships/hyperlink" Target="https://commons.wikimedia.org/wiki/File:Qing_Dynasty_Shakyamuni_Buddha.jpg" TargetMode="External"/><Relationship Id="rId44" Type="http://schemas.openxmlformats.org/officeDocument/2006/relationships/image" Target="media/image21.png"/><Relationship Id="rId45" Type="http://schemas.openxmlformats.org/officeDocument/2006/relationships/hyperlink" Target="https://www.metmuseum.org/art/collection/search/73200" TargetMode="External"/><Relationship Id="rId46" Type="http://schemas.openxmlformats.org/officeDocument/2006/relationships/hyperlink" Target="https://creativecommons.org/licenses/by-sa/3.0/" TargetMode="External"/><Relationship Id="rId47" Type="http://schemas.openxmlformats.org/officeDocument/2006/relationships/hyperlink" Target="https://commons.wikimedia.org/wiki/File:Longmen.Vairocana.jpg" TargetMode="External"/><Relationship Id="rId48" Type="http://schemas.openxmlformats.org/officeDocument/2006/relationships/image" Target="media/image22.png"/><Relationship Id="rId49" Type="http://schemas.openxmlformats.org/officeDocument/2006/relationships/hyperlink" Target="https://www.fgsitc.org/the-forty-eight-vows-of-amitabha-buddha/" TargetMode="External"/><Relationship Id="rId50" Type="http://schemas.openxmlformats.org/officeDocument/2006/relationships/hyperlink" Target="https://www.metmuseum.org/art/collection/search/39882" TargetMode="External"/><Relationship Id="rId51" Type="http://schemas.openxmlformats.org/officeDocument/2006/relationships/hyperlink" Target="https://commons.wikimedia.org/wiki/File:Amitabha_Buddha_in_Tangka.jpg" TargetMode="External"/><Relationship Id="rId52" Type="http://schemas.openxmlformats.org/officeDocument/2006/relationships/image" Target="media/image23.png"/><Relationship Id="rId53" Type="http://schemas.openxmlformats.org/officeDocument/2006/relationships/hyperlink" Target="https://www.bdkamerica.org/product/the-scripture-of-master-of-medicine-beryl-radiance-tathagata-and-the-sutra-of-the-girl-candrottara/" TargetMode="External"/><Relationship Id="rId54" Type="http://schemas.openxmlformats.org/officeDocument/2006/relationships/hyperlink" Target="https://www.metmuseum.org/art/collection/search/42716" TargetMode="External"/><Relationship Id="rId55" Type="http://schemas.openxmlformats.org/officeDocument/2006/relationships/hyperlink" Target="https://commons.wikimedia.org/wiki/File:Buddha_of_Medicine_Bhaishajyaguru_%28Yaoshi_fo%29_-_Google_Art_Project.jpg" TargetMode="External"/><Relationship Id="rId56" Type="http://schemas.openxmlformats.org/officeDocument/2006/relationships/image" Target="media/image24.png"/><Relationship Id="rId57" Type="http://schemas.openxmlformats.org/officeDocument/2006/relationships/hyperlink" Target="https://50.nortonsimon.org/collections/dipankara-buddha/" TargetMode="External"/><Relationship Id="rId58" Type="http://schemas.openxmlformats.org/officeDocument/2006/relationships/hyperlink" Target="https://www.metmuseum.org/art/collection/search/42719" TargetMode="External"/><Relationship Id="rId59" Type="http://schemas.openxmlformats.org/officeDocument/2006/relationships/hyperlink" Target="https://commons.wikimedia.org/wiki/File:%27Dipankara_Buddha%27,_Nepal,_Norton_Simon_Museum_%28cropped%29.JPG" TargetMode="External"/><Relationship Id="rId60" Type="http://schemas.openxmlformats.org/officeDocument/2006/relationships/image" Target="media/image25.png"/><Relationship Id="rId61" Type="http://schemas.openxmlformats.org/officeDocument/2006/relationships/hyperlink" Target="https://www.bdkamerica.org/product/the-sutra-that-expounds-the-descent-of-maitreya-buddha-and-his-enlightenment-and-the-sutra-of-manjusris-questions/" TargetMode="External"/><Relationship Id="rId62" Type="http://schemas.openxmlformats.org/officeDocument/2006/relationships/hyperlink" Target="https://www.metmuseum.org/essays/gandhara" TargetMode="External"/><Relationship Id="rId63" Type="http://schemas.openxmlformats.org/officeDocument/2006/relationships/hyperlink" Target="https://www.metmuseum.org/art/collection/search/42545" TargetMode="External"/><Relationship Id="rId64" Type="http://schemas.openxmlformats.org/officeDocument/2006/relationships/hyperlink" Target="https://commons.wikimedia.org/wiki/File:Bodhisattva_Maitreya,_the_Future_Buddha_-_Google_Art_Project.jpg" TargetMode="External"/><Relationship Id="rId65" Type="http://schemas.openxmlformats.org/officeDocument/2006/relationships/image" Target="media/image26.png"/><Relationship Id="rId66" Type="http://schemas.openxmlformats.org/officeDocument/2006/relationships/hyperlink" Target="https://www.bdkamerica.org/product/the-lotus-sutra-revised-second-edition/" TargetMode="External"/><Relationship Id="rId67" Type="http://schemas.openxmlformats.org/officeDocument/2006/relationships/hyperlink" Target="https://commons.wikimedia.org/wiki/File:Sui_Gilt_Bronze_Buddha_of_Past_and_Present,_609_AD_%2810433528426%29.jpg" TargetMode="External"/><Relationship Id="rId68" Type="http://schemas.openxmlformats.org/officeDocument/2006/relationships/image" Target="media/image27.png"/><Relationship Id="rId69" Type="http://schemas.openxmlformats.org/officeDocument/2006/relationships/hyperlink" Target="https://www.fgsitc.org/wp-content/uploads/2024/04/Heart-Sutra-2016.pdf" TargetMode="External"/><Relationship Id="rId70" Type="http://schemas.openxmlformats.org/officeDocument/2006/relationships/hyperlink" Target="https://www.metmuseum.org/art/collection/search/44798" TargetMode="External"/><Relationship Id="rId71" Type="http://schemas.openxmlformats.org/officeDocument/2006/relationships/hyperlink" Target="https://www.metmuseum.org/art/collection/search/39856" TargetMode="External"/><Relationship Id="rId72" Type="http://schemas.openxmlformats.org/officeDocument/2006/relationships/image" Target="media/image28.png"/><Relationship Id="rId73" Type="http://schemas.openxmlformats.org/officeDocument/2006/relationships/hyperlink" Target="https://www.metmuseum.org/art/collection/search/39420" TargetMode="External"/><Relationship Id="rId74" Type="http://schemas.openxmlformats.org/officeDocument/2006/relationships/hyperlink" Target="https://commons.wikimedia.org/wiki/File:Manjusri_on_Lion.jpg" TargetMode="External"/><Relationship Id="rId75" Type="http://schemas.openxmlformats.org/officeDocument/2006/relationships/image" Target="media/image29.png"/><Relationship Id="rId76" Type="http://schemas.openxmlformats.org/officeDocument/2006/relationships/hyperlink" Target="https://www.fgs.org.tw/en/templetour/Index/8" TargetMode="External"/><Relationship Id="rId77" Type="http://schemas.openxmlformats.org/officeDocument/2006/relationships/hyperlink" Target="https://www.metmuseum.org/art/collection/search/39634" TargetMode="External"/><Relationship Id="rId78" Type="http://schemas.openxmlformats.org/officeDocument/2006/relationships/image" Target="media/image30.png"/><Relationship Id="rId79" Type="http://schemas.openxmlformats.org/officeDocument/2006/relationships/hyperlink" Target="https://www.metmuseum.org/art/collection/search/36069" TargetMode="External"/><Relationship Id="rId80" Type="http://schemas.openxmlformats.org/officeDocument/2006/relationships/image" Target="media/image31.png"/><Relationship Id="rId81" Type="http://schemas.openxmlformats.org/officeDocument/2006/relationships/hyperlink" Target="https://www.bdkamerica.org/wp-content/uploads/2026/07/dBET_Diamond_Ksitigarbha_GoldenLight.pdf" TargetMode="External"/><Relationship Id="rId82" Type="http://schemas.openxmlformats.org/officeDocument/2006/relationships/hyperlink" Target="https://www.metmuseum.org/art/collection/search/53175" TargetMode="External"/><Relationship Id="rId83" Type="http://schemas.openxmlformats.org/officeDocument/2006/relationships/hyperlink" Target="https://www.metmuseum.org/art/collection/search/39883" TargetMode="External"/><Relationship Id="rId84" Type="http://schemas.openxmlformats.org/officeDocument/2006/relationships/image" Target="media/image32.png"/><Relationship Id="rId85" Type="http://schemas.openxmlformats.org/officeDocument/2006/relationships/image" Target="media/image33.png"/><Relationship Id="rId86" Type="http://schemas.openxmlformats.org/officeDocument/2006/relationships/hyperlink" Target="https://suttacentral.net/sf36/san/null" TargetMode="External"/><Relationship Id="rId87" Type="http://schemas.openxmlformats.org/officeDocument/2006/relationships/hyperlink" Target="https://commons.wikimedia.org/wiki/File:Tang_to_Five_Dynasties_Seven_Buddhas_%2817089332696%29.jpg" TargetMode="External"/><Relationship Id="rId88" Type="http://schemas.openxmlformats.org/officeDocument/2006/relationships/hyperlink" Target="https://www.hsilai.org/tc/events/eBooks/" TargetMode="External"/><Relationship Id="rId89" Type="http://schemas.openxmlformats.org/officeDocument/2006/relationships/hyperlink" Target="https://foguangdictionary.org/" TargetMode="External"/><Relationship Id="rId90" Type="http://schemas.openxmlformats.org/officeDocument/2006/relationships/hyperlink" Target="https://www.hsilai.org/tc/events/eBooks/FGSHsiLaiTemple__WaterRepentance_SCROLL_02.pdf" TargetMode="External"/><Relationship Id="rId91" Type="http://schemas.openxmlformats.org/officeDocument/2006/relationships/hyperlink" Target="https://www.hsilai.org/tc/events/eBooks/FGSHsiLaiTemple__WaterRepentance_SCROLL_03.pdf" TargetMode="External"/><Relationship Id="rId92" Type="http://schemas.openxmlformats.org/officeDocument/2006/relationships/hyperlink" Target="https://www.fgsitc.org/the-amitabha-sutra/" TargetMode="External"/><Relationship Id="rId93" Type="http://schemas.openxmlformats.org/officeDocument/2006/relationships/hyperlink" Target="https://www.fgsitc.org/starting-a-daily-practice/" TargetMode="External"/><Relationship Id="rId94" Type="http://schemas.openxmlformats.org/officeDocument/2006/relationships/hyperlink" Target="https://www.fgsitc.org/masters-advice-on-daily-practice/" TargetMode="External"/><Relationship Id="rId95" Type="http://schemas.openxmlformats.org/officeDocument/2006/relationships/hyperlink" Target="https://www.fgsitc.org/wp-content/uploads/2025/05/B10-Visiting-a-Buddhist-Temple-2019.pdf" TargetMode="External"/><Relationship Id="rId96" Type="http://schemas.openxmlformats.org/officeDocument/2006/relationships/hyperlink" Target="https://www.fgs.org.tw/en/Organizations/Objectives/" TargetMode="External"/><Relationship Id="rId97" Type="http://schemas.openxmlformats.org/officeDocument/2006/relationships/hyperlink" Target="https://bdkamerica.org/wp-content/uploads/2020/07/dBET_T2122_Forest-of-Pearls01_2019.pdf" TargetMode="External"/><Relationship Id="rId98" Type="http://schemas.openxmlformats.org/officeDocument/2006/relationships/hyperlink" Target="https://84000.co/translation/toh850" TargetMode="External"/><Relationship Id="rId99" Type="http://schemas.openxmlformats.org/officeDocument/2006/relationships/hyperlink" Target="https://suttacentral.net/an6.63/en/bodhi" TargetMode="External"/><Relationship Id="rId100" Type="http://schemas.openxmlformats.org/officeDocument/2006/relationships/hyperlink" Target="https://suttacentral.net/sn12.2/en/bodhi" TargetMode="External"/><Relationship Id="rId101" Type="http://schemas.openxmlformats.org/officeDocument/2006/relationships/hyperlink" Target="https://www1.amtb.tw/pdf/HZ50-032-01.pdf" TargetMode="External"/><Relationship Id="rId102" Type="http://schemas.openxmlformats.org/officeDocument/2006/relationships/hyperlink" Target="https://ir.uwest.edu/files/original/b7461a91d31d55302bc5e2fc76617c63849dc74a.pdf" TargetMode="External"/><Relationship Id="rId103" Type="http://schemas.openxmlformats.org/officeDocument/2006/relationships/hyperlink" Target="https://www.chinesebuddhiststudies.org/wp-content/uploads/jcbs2804_Adamek117-152.pdf" TargetMode="External"/><Relationship Id="rId104" Type="http://schemas.openxmlformats.org/officeDocument/2006/relationships/hyperlink" Target="https://nhuir.nhu.edu.tw/handle/987654321/30142" TargetMode="External"/><Relationship Id="rId105" Type="http://schemas.openxmlformats.org/officeDocument/2006/relationships/hyperlink" Target="https://plato.stanford.edu/archives/sum2026/entries/japanese-pure-lan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Samādhi Water Repentance
Complete Companion and Master Guide | Từ Bi Tam Muội Thủy Sám
Sách đồng hành và hướng dẫn tổng hợp</dc:title>
  <dc:subject>English Vietnamese Water Repentance reading and practice collection</dc:subject>
  <dc:creator>Daniel Franjkovic</dc:creator>
  <cp:keywords>Water Repentance; Thủy Sám; Buddhism; English; Vietnamese</cp:keywords>
  <dc:description>generated by python-docx</dc:description>
  <cp:lastModifiedBy/>
  <cp:revision>1</cp:revision>
  <dcterms:created xsi:type="dcterms:W3CDTF">2013-12-23T23:15:00Z</dcterms:created>
  <dcterms:modified xsi:type="dcterms:W3CDTF">2013-12-23T23:15:00Z</dcterms:modified>
  <cp:category/>
</cp:coreProperties>
</file>