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楷体" w:hAnsi="楷体" w:eastAsia="楷体"/>
          <w:sz w:val="28"/>
          <w:szCs w:val="32"/>
        </w:rPr>
      </w:pPr>
      <w:r>
        <w:rPr>
          <w:rFonts w:hint="eastAsia" w:ascii="楷体" w:hAnsi="楷体" w:eastAsia="楷体"/>
          <w:sz w:val="28"/>
          <w:szCs w:val="32"/>
        </w:rPr>
        <w:t>P</w:t>
      </w:r>
      <w:r>
        <w:rPr>
          <w:rFonts w:ascii="楷体" w:hAnsi="楷体" w:eastAsia="楷体"/>
          <w:sz w:val="28"/>
          <w:szCs w:val="32"/>
        </w:rPr>
        <w:t>VZ Cheater</w:t>
      </w:r>
      <w:r>
        <w:rPr>
          <w:rFonts w:hint="eastAsia" w:ascii="楷体" w:hAnsi="楷体" w:eastAsia="楷体"/>
          <w:sz w:val="28"/>
          <w:szCs w:val="32"/>
        </w:rPr>
        <w:t>汇编小组作业报告</w:t>
      </w:r>
    </w:p>
    <w:p>
      <w:pPr>
        <w:jc w:val="center"/>
        <w:rPr>
          <w:rFonts w:ascii="楷体" w:hAnsi="楷体" w:eastAsia="楷体"/>
        </w:rPr>
      </w:pPr>
      <w:r>
        <w:rPr>
          <w:rFonts w:hint="eastAsia" w:ascii="楷体" w:hAnsi="楷体" w:eastAsia="楷体"/>
        </w:rPr>
        <w:t>覃诗睿 朱旭 张泽卿</w:t>
      </w:r>
    </w:p>
    <w:p>
      <w:pPr>
        <w:pStyle w:val="4"/>
        <w:numPr>
          <w:ilvl w:val="0"/>
          <w:numId w:val="1"/>
        </w:numPr>
        <w:ind w:firstLineChars="0"/>
        <w:jc w:val="left"/>
        <w:rPr>
          <w:rFonts w:ascii="楷体" w:hAnsi="楷体" w:eastAsia="楷体"/>
        </w:rPr>
      </w:pPr>
      <w:r>
        <w:rPr>
          <w:rFonts w:hint="eastAsia" w:ascii="楷体" w:hAnsi="楷体" w:eastAsia="楷体"/>
        </w:rPr>
        <w:t>开发环境</w:t>
      </w:r>
    </w:p>
    <w:p>
      <w:pPr>
        <w:pStyle w:val="4"/>
        <w:ind w:left="420" w:firstLine="0" w:firstLineChars="0"/>
        <w:jc w:val="left"/>
        <w:rPr>
          <w:rFonts w:ascii="楷体" w:hAnsi="楷体" w:eastAsia="楷体"/>
        </w:rPr>
      </w:pPr>
      <w:r>
        <w:rPr>
          <w:rFonts w:hint="eastAsia" w:ascii="楷体" w:hAnsi="楷体" w:eastAsia="楷体"/>
        </w:rPr>
        <w:t>操作系统：Win</w:t>
      </w:r>
      <w:r>
        <w:rPr>
          <w:rFonts w:ascii="楷体" w:hAnsi="楷体" w:eastAsia="楷体"/>
        </w:rPr>
        <w:t>dows 10/11</w:t>
      </w:r>
    </w:p>
    <w:p>
      <w:pPr>
        <w:pStyle w:val="4"/>
        <w:ind w:left="420" w:firstLine="0" w:firstLineChars="0"/>
        <w:jc w:val="left"/>
        <w:rPr>
          <w:rFonts w:ascii="楷体" w:hAnsi="楷体" w:eastAsia="楷体"/>
        </w:rPr>
      </w:pPr>
      <w:r>
        <w:rPr>
          <w:rFonts w:hint="eastAsia" w:ascii="楷体" w:hAnsi="楷体" w:eastAsia="楷体"/>
        </w:rPr>
        <w:t>IDE</w:t>
      </w:r>
      <w:r>
        <w:rPr>
          <w:rFonts w:ascii="楷体" w:hAnsi="楷体" w:eastAsia="楷体"/>
        </w:rPr>
        <w:t>: Visual Studio 2022</w:t>
      </w:r>
    </w:p>
    <w:p>
      <w:pPr>
        <w:pStyle w:val="4"/>
        <w:ind w:left="420" w:firstLine="0" w:firstLineChars="0"/>
        <w:jc w:val="left"/>
        <w:rPr>
          <w:rFonts w:ascii="楷体" w:hAnsi="楷体" w:eastAsia="楷体"/>
        </w:rPr>
      </w:pPr>
      <w:r>
        <w:rPr>
          <w:rFonts w:hint="eastAsia" w:ascii="楷体" w:hAnsi="楷体" w:eastAsia="楷体"/>
        </w:rPr>
        <w:t>内存信息获取工具：Cheat</w:t>
      </w:r>
      <w:r>
        <w:rPr>
          <w:rFonts w:ascii="楷体" w:hAnsi="楷体" w:eastAsia="楷体"/>
        </w:rPr>
        <w:t xml:space="preserve"> Engine 7.5</w:t>
      </w:r>
    </w:p>
    <w:p>
      <w:pPr>
        <w:pStyle w:val="4"/>
        <w:ind w:left="420" w:firstLine="0" w:firstLineChars="0"/>
        <w:jc w:val="left"/>
        <w:rPr>
          <w:rFonts w:ascii="楷体" w:hAnsi="楷体" w:eastAsia="楷体"/>
        </w:rPr>
      </w:pPr>
      <w:r>
        <w:rPr>
          <w:rFonts w:hint="eastAsia" w:ascii="楷体" w:hAnsi="楷体" w:eastAsia="楷体"/>
        </w:rPr>
        <w:t>目标程序：Pl</w:t>
      </w:r>
      <w:r>
        <w:rPr>
          <w:rFonts w:ascii="楷体" w:hAnsi="楷体" w:eastAsia="楷体"/>
        </w:rPr>
        <w:t>antsVsZombies.exe(95</w:t>
      </w:r>
      <w:r>
        <w:rPr>
          <w:rFonts w:hint="eastAsia" w:ascii="楷体" w:hAnsi="楷体" w:eastAsia="楷体"/>
        </w:rPr>
        <w:t>版</w:t>
      </w:r>
      <w:r>
        <w:rPr>
          <w:rFonts w:ascii="楷体" w:hAnsi="楷体" w:eastAsia="楷体"/>
        </w:rPr>
        <w:t>)</w:t>
      </w:r>
    </w:p>
    <w:p>
      <w:pPr>
        <w:pStyle w:val="4"/>
        <w:numPr>
          <w:ilvl w:val="0"/>
          <w:numId w:val="1"/>
        </w:numPr>
        <w:ind w:firstLineChars="0"/>
        <w:jc w:val="left"/>
        <w:rPr>
          <w:rFonts w:ascii="楷体" w:hAnsi="楷体" w:eastAsia="楷体"/>
        </w:rPr>
      </w:pPr>
      <w:r>
        <w:rPr>
          <w:rFonts w:hint="eastAsia" w:ascii="楷体" w:hAnsi="楷体" w:eastAsia="楷体"/>
        </w:rPr>
        <w:t>实现原理</w:t>
      </w:r>
    </w:p>
    <w:p>
      <w:pPr>
        <w:pStyle w:val="4"/>
        <w:numPr>
          <w:ilvl w:val="0"/>
          <w:numId w:val="2"/>
        </w:numPr>
        <w:ind w:firstLineChars="0"/>
        <w:rPr>
          <w:rFonts w:ascii="楷体" w:hAnsi="楷体" w:eastAsia="楷体"/>
        </w:rPr>
      </w:pPr>
      <w:r>
        <w:rPr>
          <w:rFonts w:hint="eastAsia" w:ascii="楷体" w:hAnsi="楷体" w:eastAsia="楷体"/>
        </w:rPr>
        <w:t>进程内存读取的基础知识</w:t>
      </w:r>
    </w:p>
    <w:p>
      <w:pPr>
        <w:pStyle w:val="4"/>
        <w:ind w:left="780" w:firstLine="0" w:firstLineChars="0"/>
        <w:rPr>
          <w:rFonts w:ascii="楷体" w:hAnsi="楷体" w:eastAsia="楷体"/>
        </w:rPr>
      </w:pPr>
      <w:r>
        <w:rPr>
          <w:rFonts w:hint="eastAsia" w:ascii="楷体" w:hAnsi="楷体" w:eastAsia="楷体"/>
        </w:rPr>
        <w:t>首先区分以下概念：PID·分配基址·句柄</w:t>
      </w:r>
    </w:p>
    <w:p>
      <w:pPr>
        <w:pStyle w:val="4"/>
        <w:numPr>
          <w:ilvl w:val="0"/>
          <w:numId w:val="3"/>
        </w:numPr>
        <w:ind w:firstLineChars="0"/>
        <w:rPr>
          <w:rFonts w:ascii="楷体" w:hAnsi="楷体" w:eastAsia="楷体"/>
        </w:rPr>
      </w:pPr>
      <w:r>
        <w:rPr>
          <w:rFonts w:hint="eastAsia" w:ascii="楷体" w:hAnsi="楷体" w:eastAsia="楷体"/>
        </w:rPr>
        <w:t>PID是进程标识符，在进程开启时被分配</w:t>
      </w:r>
    </w:p>
    <w:p>
      <w:pPr>
        <w:pStyle w:val="4"/>
        <w:numPr>
          <w:ilvl w:val="0"/>
          <w:numId w:val="3"/>
        </w:numPr>
        <w:ind w:firstLineChars="0"/>
        <w:rPr>
          <w:rFonts w:ascii="楷体" w:hAnsi="楷体" w:eastAsia="楷体"/>
        </w:rPr>
      </w:pPr>
      <w:r>
        <w:rPr>
          <w:rFonts w:hint="eastAsia" w:ascii="楷体" w:hAnsi="楷体" w:eastAsia="楷体"/>
        </w:rPr>
        <w:t>分配基址是进程对应的汇编代码块在进程的内存空间中的起始地址，即代码模块（本项目中为PlantsVs</w:t>
      </w:r>
      <w:r>
        <w:rPr>
          <w:rFonts w:ascii="楷体" w:hAnsi="楷体" w:eastAsia="楷体"/>
        </w:rPr>
        <w:t>Zombies.exe</w:t>
      </w:r>
      <w:r>
        <w:rPr>
          <w:rFonts w:hint="eastAsia" w:ascii="楷体" w:hAnsi="楷体" w:eastAsia="楷体"/>
        </w:rPr>
        <w:t>）在操作系统为进程分配的虚拟内存中的偏移量。</w:t>
      </w:r>
    </w:p>
    <w:p>
      <w:pPr>
        <w:pStyle w:val="4"/>
        <w:numPr>
          <w:ilvl w:val="0"/>
          <w:numId w:val="3"/>
        </w:numPr>
        <w:ind w:firstLineChars="0"/>
        <w:rPr>
          <w:rFonts w:ascii="楷体" w:hAnsi="楷体" w:eastAsia="楷体"/>
        </w:rPr>
      </w:pPr>
      <w:r>
        <w:rPr>
          <w:rFonts w:hint="eastAsia" w:ascii="楷体" w:hAnsi="楷体" w:eastAsia="楷体"/>
        </w:rPr>
        <w:t>句柄是操作系统提供给程序引用和操作进程的机制，可以获取进程数据、访问进程内存等等。</w:t>
      </w:r>
    </w:p>
    <w:p>
      <w:pPr>
        <w:ind w:left="780"/>
        <w:rPr>
          <w:rFonts w:ascii="楷体" w:hAnsi="楷体" w:eastAsia="楷体"/>
        </w:rPr>
      </w:pPr>
      <w:r>
        <w:rPr>
          <w:rFonts w:hint="eastAsia" w:ascii="楷体" w:hAnsi="楷体" w:eastAsia="楷体"/>
        </w:rPr>
        <w:t>由此，要改写游戏代码，只要找到反汇编代码的分配基址</w:t>
      </w:r>
      <w:r>
        <w:rPr>
          <w:rFonts w:ascii="楷体" w:hAnsi="楷体" w:eastAsia="楷体"/>
        </w:rPr>
        <w:t>+</w:t>
      </w:r>
      <w:r>
        <w:rPr>
          <w:rFonts w:hint="eastAsia" w:ascii="楷体" w:hAnsi="楷体" w:eastAsia="楷体"/>
        </w:rPr>
        <w:t>偏移量。</w:t>
      </w:r>
    </w:p>
    <w:p>
      <w:pPr>
        <w:pStyle w:val="4"/>
        <w:numPr>
          <w:ilvl w:val="0"/>
          <w:numId w:val="2"/>
        </w:numPr>
        <w:ind w:firstLineChars="0"/>
        <w:rPr>
          <w:rFonts w:ascii="楷体" w:hAnsi="楷体" w:eastAsia="楷体"/>
        </w:rPr>
      </w:pPr>
      <w:r>
        <w:rPr>
          <w:rFonts w:hint="eastAsia" w:ascii="楷体" w:hAnsi="楷体" w:eastAsia="楷体"/>
        </w:rPr>
        <w:t>其它</w:t>
      </w:r>
    </w:p>
    <w:p>
      <w:pPr>
        <w:pStyle w:val="4"/>
        <w:ind w:left="420" w:firstLine="0" w:firstLineChars="0"/>
        <w:jc w:val="left"/>
        <w:rPr>
          <w:rFonts w:ascii="楷体" w:hAnsi="楷体" w:eastAsia="楷体"/>
        </w:rPr>
      </w:pPr>
    </w:p>
    <w:p>
      <w:pPr>
        <w:pStyle w:val="4"/>
        <w:numPr>
          <w:ilvl w:val="0"/>
          <w:numId w:val="1"/>
        </w:numPr>
        <w:ind w:firstLineChars="0"/>
        <w:jc w:val="left"/>
        <w:rPr>
          <w:rFonts w:ascii="楷体" w:hAnsi="楷体" w:eastAsia="楷体"/>
        </w:rPr>
      </w:pPr>
      <w:r>
        <w:rPr>
          <w:rFonts w:hint="eastAsia" w:ascii="楷体" w:hAnsi="楷体" w:eastAsia="楷体"/>
        </w:rPr>
        <w:t>实现的功能及难点</w:t>
      </w:r>
    </w:p>
    <w:p>
      <w:pPr>
        <w:pStyle w:val="4"/>
        <w:numPr>
          <w:ilvl w:val="0"/>
          <w:numId w:val="4"/>
        </w:numPr>
        <w:ind w:firstLineChars="0"/>
        <w:jc w:val="left"/>
        <w:rPr>
          <w:rFonts w:ascii="楷体" w:hAnsi="楷体" w:eastAsia="楷体"/>
        </w:rPr>
      </w:pPr>
      <w:r>
        <w:rPr>
          <w:rFonts w:hint="eastAsia" w:ascii="楷体" w:hAnsi="楷体" w:eastAsia="楷体"/>
        </w:rPr>
        <w:t>free</w:t>
      </w:r>
      <w:r>
        <w:rPr>
          <w:rFonts w:ascii="楷体" w:hAnsi="楷体" w:eastAsia="楷体"/>
        </w:rPr>
        <w:t>Sun</w:t>
      </w:r>
    </w:p>
    <w:p>
      <w:pPr>
        <w:pStyle w:val="4"/>
        <w:ind w:left="780" w:firstLine="0" w:firstLineChars="0"/>
        <w:jc w:val="left"/>
        <w:rPr>
          <w:rFonts w:ascii="楷体" w:hAnsi="楷体" w:eastAsia="楷体"/>
        </w:rPr>
      </w:pPr>
      <w:r>
        <w:rPr>
          <w:rFonts w:ascii="楷体" w:hAnsi="楷体" w:eastAsia="楷体"/>
        </w:rPr>
        <w:drawing>
          <wp:anchor distT="0" distB="0" distL="114300" distR="114300" simplePos="0" relativeHeight="251659264" behindDoc="0" locked="0" layoutInCell="1" allowOverlap="1">
            <wp:simplePos x="0" y="0"/>
            <wp:positionH relativeFrom="margin">
              <wp:align>right</wp:align>
            </wp:positionH>
            <wp:positionV relativeFrom="paragraph">
              <wp:posOffset>23495</wp:posOffset>
            </wp:positionV>
            <wp:extent cx="1494790" cy="490855"/>
            <wp:effectExtent l="0" t="0" r="0" b="4445"/>
            <wp:wrapSquare wrapText="bothSides"/>
            <wp:docPr id="12594610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461002"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1494790" cy="490855"/>
                    </a:xfrm>
                    <a:prstGeom prst="rect">
                      <a:avLst/>
                    </a:prstGeom>
                  </pic:spPr>
                </pic:pic>
              </a:graphicData>
            </a:graphic>
          </wp:anchor>
        </w:drawing>
      </w:r>
      <w:r>
        <w:rPr>
          <w:rFonts w:hint="eastAsia" w:ascii="楷体" w:hAnsi="楷体" w:eastAsia="楷体"/>
        </w:rPr>
        <w:t>首先找到阳光变量存储的地址，然后检查是什么改变了该变量，由此找到使用阳光时的代码位置，根据原理将减法代码删掉，就可以不消耗阳光种植。</w:t>
      </w:r>
    </w:p>
    <w:p>
      <w:pPr>
        <w:pStyle w:val="4"/>
        <w:ind w:left="780" w:firstLine="0" w:firstLineChars="0"/>
        <w:jc w:val="left"/>
        <w:rPr>
          <w:rFonts w:ascii="楷体" w:hAnsi="楷体" w:eastAsia="楷体"/>
        </w:rPr>
      </w:pPr>
      <w:r>
        <w:rPr>
          <w:rFonts w:hint="eastAsia" w:ascii="楷体" w:hAnsi="楷体" w:eastAsia="楷体"/>
          <w:b/>
          <w:bCs/>
        </w:rPr>
        <w:t>难点</w:t>
      </w:r>
      <w:r>
        <w:rPr>
          <w:rFonts w:hint="eastAsia" w:ascii="楷体" w:hAnsi="楷体" w:eastAsia="楷体"/>
        </w:rPr>
        <w:t>：仅完成以上操作后如果当前阳光不足，植物处于灰色无法种植。为此先寻找访问阳光变量的地址，发现有两个一直在访问的指令，经检测发现，一个是显示阳光数量的指令，另一个是检测植物阳光是否够用的代码。在检测阳光是否够用处，把比较设定的set</w:t>
      </w:r>
      <w:r>
        <w:rPr>
          <w:rFonts w:ascii="楷体" w:hAnsi="楷体" w:eastAsia="楷体"/>
        </w:rPr>
        <w:t>le</w:t>
      </w:r>
      <w:r>
        <w:rPr>
          <w:rFonts w:hint="eastAsia" w:ascii="楷体" w:hAnsi="楷体" w:eastAsia="楷体"/>
        </w:rPr>
        <w:t>改成直接赋值m</w:t>
      </w:r>
      <w:r>
        <w:rPr>
          <w:rFonts w:ascii="楷体" w:hAnsi="楷体" w:eastAsia="楷体"/>
        </w:rPr>
        <w:t>ov</w:t>
      </w:r>
      <w:r>
        <w:rPr>
          <w:rFonts w:hint="eastAsia" w:ascii="楷体" w:hAnsi="楷体" w:eastAsia="楷体"/>
        </w:rPr>
        <w:t>即可。同时要把消耗阳光处的二次确认删掉。</w:t>
      </w:r>
    </w:p>
    <w:p>
      <w:pPr>
        <w:pStyle w:val="4"/>
        <w:ind w:left="780" w:firstLine="0" w:firstLineChars="0"/>
        <w:jc w:val="left"/>
        <w:rPr>
          <w:rFonts w:hint="eastAsia" w:ascii="楷体" w:hAnsi="楷体" w:eastAsia="楷体"/>
        </w:rPr>
      </w:pPr>
      <w:r>
        <w:rPr>
          <w:rFonts w:hint="eastAsia" w:ascii="楷体" w:hAnsi="楷体" w:eastAsia="楷体"/>
          <w:b/>
          <w:bCs/>
        </w:rPr>
        <w:t>最终效果：</w:t>
      </w:r>
      <w:r>
        <w:rPr>
          <w:rFonts w:hint="eastAsia" w:ascii="楷体" w:hAnsi="楷体" w:eastAsia="楷体"/>
        </w:rPr>
        <w:t>使用指令后，冷却结束的植物全部亮起，终止时不消耗阳光。再次使用取消该效果。</w:t>
      </w:r>
    </w:p>
    <w:p>
      <w:pPr>
        <w:pStyle w:val="4"/>
        <w:ind w:left="780" w:firstLine="0" w:firstLineChars="0"/>
        <w:jc w:val="left"/>
        <w:rPr>
          <w:rFonts w:hint="eastAsia" w:ascii="楷体" w:hAnsi="楷体" w:eastAsia="楷体"/>
        </w:rPr>
      </w:pPr>
      <w:r>
        <w:rPr>
          <w:rFonts w:ascii="楷体" w:hAnsi="楷体" w:eastAsia="楷体"/>
        </w:rPr>
        <w:drawing>
          <wp:inline distT="0" distB="0" distL="0" distR="0">
            <wp:extent cx="4674235" cy="711200"/>
            <wp:effectExtent l="0" t="0" r="0" b="0"/>
            <wp:docPr id="634470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47002" name="图片 1"/>
                    <pic:cNvPicPr>
                      <a:picLocks noChangeAspect="1"/>
                    </pic:cNvPicPr>
                  </pic:nvPicPr>
                  <pic:blipFill>
                    <a:blip r:embed="rId5"/>
                    <a:srcRect l="2718" t="22791" r="2279"/>
                    <a:stretch>
                      <a:fillRect/>
                    </a:stretch>
                  </pic:blipFill>
                  <pic:spPr>
                    <a:xfrm>
                      <a:off x="0" y="0"/>
                      <a:ext cx="4754156" cy="723805"/>
                    </a:xfrm>
                    <a:prstGeom prst="rect">
                      <a:avLst/>
                    </a:prstGeom>
                    <a:ln>
                      <a:noFill/>
                    </a:ln>
                  </pic:spPr>
                </pic:pic>
              </a:graphicData>
            </a:graphic>
          </wp:inline>
        </w:drawing>
      </w:r>
      <w:r>
        <w:rPr>
          <w:rFonts w:ascii="楷体" w:hAnsi="楷体" w:eastAsia="楷体"/>
        </w:rPr>
        <w:drawing>
          <wp:inline distT="0" distB="0" distL="0" distR="0">
            <wp:extent cx="4674235" cy="559435"/>
            <wp:effectExtent l="0" t="0" r="0" b="0"/>
            <wp:docPr id="9694721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72164" name="图片 1"/>
                    <pic:cNvPicPr>
                      <a:picLocks noChangeAspect="1"/>
                    </pic:cNvPicPr>
                  </pic:nvPicPr>
                  <pic:blipFill>
                    <a:blip r:embed="rId6"/>
                    <a:srcRect l="1553" r="3423" b="9764"/>
                    <a:stretch>
                      <a:fillRect/>
                    </a:stretch>
                  </pic:blipFill>
                  <pic:spPr>
                    <a:xfrm>
                      <a:off x="0" y="0"/>
                      <a:ext cx="4720991" cy="565656"/>
                    </a:xfrm>
                    <a:prstGeom prst="rect">
                      <a:avLst/>
                    </a:prstGeom>
                    <a:ln>
                      <a:noFill/>
                    </a:ln>
                  </pic:spPr>
                </pic:pic>
              </a:graphicData>
            </a:graphic>
          </wp:inline>
        </w:drawing>
      </w:r>
    </w:p>
    <w:p>
      <w:pPr>
        <w:pStyle w:val="4"/>
        <w:numPr>
          <w:ilvl w:val="0"/>
          <w:numId w:val="4"/>
        </w:numPr>
        <w:ind w:firstLineChars="0"/>
        <w:jc w:val="left"/>
        <w:rPr>
          <w:rFonts w:hint="eastAsia" w:ascii="楷体" w:hAnsi="楷体" w:eastAsia="楷体"/>
          <w:lang w:val="en-US" w:eastAsia="zh-CN"/>
        </w:rPr>
      </w:pPr>
      <w:r>
        <w:rPr>
          <w:rFonts w:ascii="楷体" w:hAnsi="楷体" w:eastAsia="楷体"/>
        </w:rPr>
        <w:t>stealMoney</w:t>
      </w:r>
    </w:p>
    <w:p>
      <w:pPr>
        <w:pStyle w:val="4"/>
        <w:ind w:left="780" w:firstLine="0" w:firstLineChars="0"/>
        <w:jc w:val="left"/>
        <w:rPr>
          <w:rFonts w:hint="default" w:ascii="楷体" w:hAnsi="楷体" w:eastAsia="楷体"/>
          <w:lang w:val="en-US" w:eastAsia="zh-CN"/>
        </w:rPr>
      </w:pPr>
      <w:r>
        <w:rPr>
          <w:rFonts w:hint="eastAsia" w:ascii="楷体" w:hAnsi="楷体" w:eastAsia="楷体"/>
        </w:rPr>
        <w:t>首先找到</w:t>
      </w:r>
      <w:r>
        <w:rPr>
          <w:rFonts w:hint="eastAsia" w:ascii="楷体" w:hAnsi="楷体" w:eastAsia="楷体"/>
          <w:lang w:val="en-US" w:eastAsia="zh-CN"/>
        </w:rPr>
        <w:t>金币</w:t>
      </w:r>
      <w:r>
        <w:rPr>
          <w:rFonts w:hint="eastAsia" w:ascii="楷体" w:hAnsi="楷体" w:eastAsia="楷体"/>
        </w:rPr>
        <w:t>变量存储的地址，然后检查是什么</w:t>
      </w:r>
      <w:r>
        <w:rPr>
          <w:rFonts w:hint="eastAsia" w:ascii="楷体" w:hAnsi="楷体" w:eastAsia="楷体"/>
          <w:lang w:val="en-US" w:eastAsia="zh-CN"/>
        </w:rPr>
        <w:t>改变</w:t>
      </w:r>
      <w:r>
        <w:rPr>
          <w:rFonts w:hint="eastAsia" w:ascii="楷体" w:hAnsi="楷体" w:eastAsia="楷体"/>
        </w:rPr>
        <w:t>了该变量，</w:t>
      </w:r>
      <w:r>
        <w:rPr>
          <w:rFonts w:hint="eastAsia" w:ascii="楷体" w:hAnsi="楷体" w:eastAsia="楷体"/>
          <w:lang w:val="en-US" w:eastAsia="zh-CN"/>
        </w:rPr>
        <w:t>打开该地址的详细信息，在游戏中消耗或者收集金币，来找到改变的汇编语句，记录下偏移量1（如下图为28h）。然后按十六进制的方式查找详细信息显示的可能的地址指针数值0DEC4178，得到金币的中间地址，此时得到的地址并不是金币存储的静态基址，需要对这个金币中间地址进行二次搜索，继续搜索该中间地址0DEC4178，在得到的结果中选择查看是什么访问了这个地址，记录下偏移量2（如下图82Ch）。</w:t>
      </w:r>
    </w:p>
    <w:p>
      <w:pPr>
        <w:pStyle w:val="4"/>
        <w:ind w:left="780" w:firstLine="0" w:firstLineChars="0"/>
        <w:jc w:val="left"/>
        <w:rPr>
          <w:rFonts w:ascii="楷体" w:hAnsi="楷体" w:eastAsia="楷体"/>
        </w:rPr>
      </w:pPr>
      <w:r>
        <w:rPr>
          <w:rFonts w:hint="default" w:ascii="楷体" w:hAnsi="楷体" w:eastAsia="楷体"/>
          <w:lang w:val="en-US" w:eastAsia="zh-CN"/>
        </w:rPr>
        <w:drawing>
          <wp:inline distT="0" distB="0" distL="114300" distR="114300">
            <wp:extent cx="1896110" cy="903605"/>
            <wp:effectExtent l="0" t="0" r="8890" b="10795"/>
            <wp:docPr id="1" name="图片 1" descr="3d04ad8203b905e78392abb6cf70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d04ad8203b905e78392abb6cf70217"/>
                    <pic:cNvPicPr>
                      <a:picLocks noChangeAspect="1"/>
                    </pic:cNvPicPr>
                  </pic:nvPicPr>
                  <pic:blipFill>
                    <a:blip r:embed="rId7"/>
                    <a:srcRect t="7550" r="15571" b="52620"/>
                    <a:stretch>
                      <a:fillRect/>
                    </a:stretch>
                  </pic:blipFill>
                  <pic:spPr>
                    <a:xfrm>
                      <a:off x="0" y="0"/>
                      <a:ext cx="1896110" cy="903605"/>
                    </a:xfrm>
                    <a:prstGeom prst="rect">
                      <a:avLst/>
                    </a:prstGeom>
                  </pic:spPr>
                </pic:pic>
              </a:graphicData>
            </a:graphic>
          </wp:inline>
        </w:drawing>
      </w:r>
      <w:r>
        <w:rPr>
          <w:rFonts w:ascii="楷体" w:hAnsi="楷体" w:eastAsia="楷体"/>
        </w:rPr>
        <w:drawing>
          <wp:inline distT="0" distB="0" distL="114300" distR="114300">
            <wp:extent cx="1885315" cy="896620"/>
            <wp:effectExtent l="0" t="0" r="635" b="17780"/>
            <wp:docPr id="8" name="图片 8" descr="586007c0a5c79ff577bde56e2d36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586007c0a5c79ff577bde56e2d36792"/>
                    <pic:cNvPicPr>
                      <a:picLocks noChangeAspect="1"/>
                    </pic:cNvPicPr>
                  </pic:nvPicPr>
                  <pic:blipFill>
                    <a:blip r:embed="rId8"/>
                    <a:srcRect t="7208" r="17316" b="51694"/>
                    <a:stretch>
                      <a:fillRect/>
                    </a:stretch>
                  </pic:blipFill>
                  <pic:spPr>
                    <a:xfrm>
                      <a:off x="0" y="0"/>
                      <a:ext cx="1885315" cy="896620"/>
                    </a:xfrm>
                    <a:prstGeom prst="rect">
                      <a:avLst/>
                    </a:prstGeom>
                  </pic:spPr>
                </pic:pic>
              </a:graphicData>
            </a:graphic>
          </wp:inline>
        </w:drawing>
      </w:r>
      <w:r>
        <w:rPr>
          <w:rFonts w:ascii="楷体" w:hAnsi="楷体" w:eastAsia="楷体"/>
        </w:rPr>
        <w:drawing>
          <wp:inline distT="0" distB="0" distL="114300" distR="114300">
            <wp:extent cx="4402455" cy="767715"/>
            <wp:effectExtent l="0" t="0" r="0" b="0"/>
            <wp:docPr id="7" name="图片 7" descr="7bbfc08dac38e35281d787293793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bbfc08dac38e35281d787293793990"/>
                    <pic:cNvPicPr>
                      <a:picLocks noChangeAspect="1"/>
                    </pic:cNvPicPr>
                  </pic:nvPicPr>
                  <pic:blipFill>
                    <a:blip r:embed="rId9"/>
                    <a:srcRect t="78731" r="16490" b="6170"/>
                    <a:stretch>
                      <a:fillRect/>
                    </a:stretch>
                  </pic:blipFill>
                  <pic:spPr>
                    <a:xfrm>
                      <a:off x="0" y="0"/>
                      <a:ext cx="4402455" cy="767715"/>
                    </a:xfrm>
                    <a:prstGeom prst="rect">
                      <a:avLst/>
                    </a:prstGeom>
                  </pic:spPr>
                </pic:pic>
              </a:graphicData>
            </a:graphic>
          </wp:inline>
        </w:drawing>
      </w:r>
    </w:p>
    <w:p>
      <w:pPr>
        <w:pStyle w:val="4"/>
        <w:ind w:left="780" w:firstLine="0" w:firstLineChars="0"/>
        <w:jc w:val="left"/>
        <w:rPr>
          <w:rFonts w:hint="default" w:ascii="楷体" w:hAnsi="楷体" w:eastAsia="楷体"/>
          <w:lang w:val="en-US" w:eastAsia="zh-CN"/>
        </w:rPr>
      </w:pPr>
      <w:r>
        <w:rPr>
          <w:rFonts w:hint="eastAsia" w:ascii="楷体" w:hAnsi="楷体" w:eastAsia="楷体"/>
          <w:lang w:val="en-US" w:eastAsia="zh-CN"/>
        </w:rPr>
        <w:t>继续搜索指针02A5A0E0，得到静态基址，下图左方四个绿色的地址代表某个值的基地址，通过再一次在游戏中修改金币值找到其中对应的金币的地址得到金币基地址6A9F38h。</w:t>
      </w:r>
    </w:p>
    <w:p>
      <w:pPr>
        <w:pStyle w:val="4"/>
        <w:ind w:left="780" w:firstLine="0" w:firstLineChars="0"/>
        <w:jc w:val="left"/>
        <w:rPr>
          <w:rFonts w:hint="default" w:ascii="楷体" w:hAnsi="楷体" w:eastAsia="楷体"/>
          <w:lang w:val="en-US" w:eastAsia="zh-CN"/>
        </w:rPr>
      </w:pPr>
      <w:r>
        <w:rPr>
          <w:rFonts w:hint="default" w:ascii="楷体" w:hAnsi="楷体" w:eastAsia="楷体"/>
          <w:lang w:val="en-US" w:eastAsia="zh-CN"/>
        </w:rPr>
        <w:drawing>
          <wp:inline distT="0" distB="0" distL="114300" distR="114300">
            <wp:extent cx="4021455" cy="1508125"/>
            <wp:effectExtent l="0" t="0" r="17145" b="15875"/>
            <wp:docPr id="9" name="图片 9" descr="12db2a7333e8e18534c38eeccf38f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2db2a7333e8e18534c38eeccf38f75"/>
                    <pic:cNvPicPr>
                      <a:picLocks noChangeAspect="1"/>
                    </pic:cNvPicPr>
                  </pic:nvPicPr>
                  <pic:blipFill>
                    <a:blip r:embed="rId10"/>
                    <a:srcRect t="14911" r="23708" b="49248"/>
                    <a:stretch>
                      <a:fillRect/>
                    </a:stretch>
                  </pic:blipFill>
                  <pic:spPr>
                    <a:xfrm>
                      <a:off x="0" y="0"/>
                      <a:ext cx="4021455" cy="1508125"/>
                    </a:xfrm>
                    <a:prstGeom prst="rect">
                      <a:avLst/>
                    </a:prstGeom>
                  </pic:spPr>
                </pic:pic>
              </a:graphicData>
            </a:graphic>
          </wp:inline>
        </w:drawing>
      </w:r>
    </w:p>
    <w:p>
      <w:pPr>
        <w:pStyle w:val="4"/>
        <w:ind w:left="780" w:firstLine="0" w:firstLineChars="0"/>
        <w:jc w:val="left"/>
        <w:rPr>
          <w:rFonts w:hint="default" w:ascii="楷体" w:hAnsi="楷体" w:eastAsia="楷体"/>
          <w:lang w:val="en-US" w:eastAsia="zh-CN"/>
        </w:rPr>
      </w:pPr>
      <w:r>
        <w:rPr>
          <w:rFonts w:hint="default" w:ascii="楷体" w:hAnsi="楷体" w:eastAsia="楷体"/>
          <w:lang w:val="en-US" w:eastAsia="zh-CN"/>
        </w:rPr>
        <w:drawing>
          <wp:inline distT="0" distB="0" distL="114300" distR="114300">
            <wp:extent cx="4321810" cy="850265"/>
            <wp:effectExtent l="0" t="0" r="0" b="0"/>
            <wp:docPr id="10" name="图片 10" descr="f3cb011ea3d857abf23b1d38b641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f3cb011ea3d857abf23b1d38b641063"/>
                    <pic:cNvPicPr>
                      <a:picLocks noChangeAspect="1"/>
                    </pic:cNvPicPr>
                  </pic:nvPicPr>
                  <pic:blipFill>
                    <a:blip r:embed="rId11"/>
                    <a:srcRect l="277" t="79124" r="17733" b="4128"/>
                    <a:stretch>
                      <a:fillRect/>
                    </a:stretch>
                  </pic:blipFill>
                  <pic:spPr>
                    <a:xfrm>
                      <a:off x="0" y="0"/>
                      <a:ext cx="4321810" cy="850265"/>
                    </a:xfrm>
                    <a:prstGeom prst="rect">
                      <a:avLst/>
                    </a:prstGeom>
                  </pic:spPr>
                </pic:pic>
              </a:graphicData>
            </a:graphic>
          </wp:inline>
        </w:drawing>
      </w:r>
    </w:p>
    <w:p>
      <w:pPr>
        <w:pStyle w:val="4"/>
        <w:ind w:left="780" w:firstLine="0" w:firstLineChars="0"/>
        <w:jc w:val="left"/>
        <w:rPr>
          <w:rFonts w:hint="eastAsia" w:ascii="楷体" w:hAnsi="楷体" w:eastAsia="楷体"/>
          <w:lang w:val="en-US" w:eastAsia="zh-CN"/>
        </w:rPr>
      </w:pPr>
      <w:r>
        <w:rPr>
          <w:rFonts w:hint="eastAsia" w:ascii="楷体" w:hAnsi="楷体" w:eastAsia="楷体"/>
          <w:lang w:val="en-US" w:eastAsia="zh-CN"/>
        </w:rPr>
        <w:t>通过金币静态地址+偏移量2（82Ch）+偏移量1(28h)之后得到的地址，就是可以来修改改变金币的地址，在stealMoney.ams中将这个地址存储的值改为想要的值就可以得到修改后的金币值。</w:t>
      </w:r>
    </w:p>
    <w:p>
      <w:pPr>
        <w:pStyle w:val="4"/>
        <w:ind w:left="780" w:firstLine="0" w:firstLineChars="0"/>
        <w:jc w:val="left"/>
        <w:rPr>
          <w:rFonts w:hint="default" w:ascii="楷体" w:hAnsi="楷体" w:eastAsia="楷体"/>
          <w:lang w:val="en-US" w:eastAsia="zh-CN"/>
        </w:rPr>
      </w:pPr>
      <w:r>
        <w:rPr>
          <w:rFonts w:hint="eastAsia" w:ascii="楷体" w:hAnsi="楷体" w:eastAsia="楷体"/>
          <w:lang w:val="en-US" w:eastAsia="zh-CN"/>
        </w:rPr>
        <w:t>由于游戏的金币设定比较特殊（金币数量一定为10的整数倍），我们将修改后的金币值也为该数值的十倍。</w:t>
      </w:r>
    </w:p>
    <w:p>
      <w:pPr>
        <w:pStyle w:val="4"/>
        <w:ind w:left="780" w:firstLine="0" w:firstLineChars="0"/>
        <w:jc w:val="left"/>
        <w:rPr>
          <w:rFonts w:hint="default" w:ascii="楷体" w:hAnsi="楷体" w:eastAsia="楷体"/>
          <w:lang w:val="en-US" w:eastAsia="zh-CN"/>
        </w:rPr>
      </w:pPr>
      <w:r>
        <w:rPr>
          <w:rFonts w:hint="eastAsia" w:ascii="楷体" w:hAnsi="楷体" w:eastAsia="楷体"/>
          <w:b/>
          <w:bCs/>
        </w:rPr>
        <w:t>难点</w:t>
      </w:r>
      <w:r>
        <w:rPr>
          <w:rFonts w:hint="eastAsia" w:ascii="楷体" w:hAnsi="楷体" w:eastAsia="楷体"/>
        </w:rPr>
        <w:t>：</w:t>
      </w:r>
      <w:r>
        <w:rPr>
          <w:rFonts w:hint="eastAsia" w:ascii="楷体" w:hAnsi="楷体" w:eastAsia="楷体"/>
          <w:lang w:eastAsia="zh-CN"/>
        </w:rPr>
        <w:t>《</w:t>
      </w:r>
      <w:r>
        <w:rPr>
          <w:rFonts w:hint="eastAsia" w:ascii="楷体" w:hAnsi="楷体" w:eastAsia="楷体"/>
          <w:lang w:val="en-US" w:eastAsia="zh-CN"/>
        </w:rPr>
        <w:t>植物大战僵尸》游戏中对金币进行了一个小的加密操作，即金币地址中显示的值并非实际的金币值，而是金币值的十分之一，寻找该值相比其它的多了一环。在寻找金币的静态基址时，由于不清楚进行了几次指针的转换偏移，只能不停的做相同的搜索，查看，修改，再搜索的操作来得到金币的静态基址，这样才能在汇编中完成修改的效果。</w:t>
      </w:r>
    </w:p>
    <w:p>
      <w:pPr>
        <w:pStyle w:val="4"/>
        <w:ind w:left="780" w:firstLine="0" w:firstLineChars="0"/>
        <w:jc w:val="left"/>
        <w:rPr>
          <w:rFonts w:hint="default" w:ascii="楷体" w:hAnsi="楷体" w:eastAsia="楷体"/>
          <w:lang w:val="en-US" w:eastAsia="zh-CN"/>
        </w:rPr>
      </w:pPr>
      <w:r>
        <w:rPr>
          <w:rFonts w:hint="eastAsia" w:ascii="楷体" w:hAnsi="楷体" w:eastAsia="楷体"/>
          <w:b/>
          <w:bCs/>
        </w:rPr>
        <w:t>最终效果：</w:t>
      </w:r>
      <w:r>
        <w:rPr>
          <w:rFonts w:hint="eastAsia" w:ascii="楷体" w:hAnsi="楷体" w:eastAsia="楷体"/>
        </w:rPr>
        <w:t>使用指令后，</w:t>
      </w:r>
      <w:r>
        <w:rPr>
          <w:rFonts w:hint="eastAsia" w:ascii="楷体" w:hAnsi="楷体" w:eastAsia="楷体"/>
          <w:lang w:val="en-US" w:eastAsia="zh-CN"/>
        </w:rPr>
        <w:t>输入想要的金币值，就可以将游戏中的金币值改为输入数值的十倍。</w:t>
      </w:r>
    </w:p>
    <w:p>
      <w:pPr>
        <w:pStyle w:val="4"/>
        <w:numPr>
          <w:ilvl w:val="0"/>
          <w:numId w:val="4"/>
        </w:numPr>
        <w:ind w:firstLineChars="0"/>
        <w:jc w:val="left"/>
        <w:rPr>
          <w:rFonts w:ascii="楷体" w:hAnsi="楷体" w:eastAsia="楷体"/>
        </w:rPr>
      </w:pPr>
      <w:r>
        <w:rPr>
          <w:rFonts w:hint="eastAsia" w:ascii="楷体" w:hAnsi="楷体" w:eastAsia="楷体"/>
        </w:rPr>
        <w:t>s</w:t>
      </w:r>
      <w:r>
        <w:rPr>
          <w:rFonts w:ascii="楷体" w:hAnsi="楷体" w:eastAsia="楷体"/>
        </w:rPr>
        <w:t>tealSun</w:t>
      </w:r>
    </w:p>
    <w:p>
      <w:pPr>
        <w:pStyle w:val="4"/>
        <w:ind w:left="780" w:firstLine="0" w:firstLineChars="0"/>
        <w:jc w:val="left"/>
        <w:rPr>
          <w:rFonts w:hint="default" w:ascii="楷体" w:hAnsi="楷体" w:eastAsia="楷体"/>
          <w:lang w:val="en-US" w:eastAsia="zh-CN"/>
        </w:rPr>
      </w:pPr>
      <w:r>
        <w:rPr>
          <w:rFonts w:hint="eastAsia" w:ascii="楷体" w:hAnsi="楷体" w:eastAsia="楷体"/>
          <w:lang w:val="en-US" w:eastAsia="zh-CN"/>
        </w:rPr>
        <w:t>修改阳光值的原理与修改金币值的原理类似。</w:t>
      </w:r>
      <w:r>
        <w:rPr>
          <w:rFonts w:hint="eastAsia" w:ascii="楷体" w:hAnsi="楷体" w:eastAsia="楷体"/>
        </w:rPr>
        <w:t>首先找到</w:t>
      </w:r>
      <w:r>
        <w:rPr>
          <w:rFonts w:hint="eastAsia" w:ascii="楷体" w:hAnsi="楷体" w:eastAsia="楷体"/>
          <w:lang w:val="en-US" w:eastAsia="zh-CN"/>
        </w:rPr>
        <w:t>阳光</w:t>
      </w:r>
      <w:r>
        <w:rPr>
          <w:rFonts w:hint="eastAsia" w:ascii="楷体" w:hAnsi="楷体" w:eastAsia="楷体"/>
        </w:rPr>
        <w:t>变量存储的地址，然后检查是什么</w:t>
      </w:r>
      <w:r>
        <w:rPr>
          <w:rFonts w:hint="eastAsia" w:ascii="楷体" w:hAnsi="楷体" w:eastAsia="楷体"/>
          <w:lang w:val="en-US" w:eastAsia="zh-CN"/>
        </w:rPr>
        <w:t>改变</w:t>
      </w:r>
      <w:r>
        <w:rPr>
          <w:rFonts w:hint="eastAsia" w:ascii="楷体" w:hAnsi="楷体" w:eastAsia="楷体"/>
        </w:rPr>
        <w:t>了该变量，</w:t>
      </w:r>
      <w:r>
        <w:rPr>
          <w:rFonts w:hint="eastAsia" w:ascii="楷体" w:hAnsi="楷体" w:eastAsia="楷体"/>
          <w:lang w:val="en-US" w:eastAsia="zh-CN"/>
        </w:rPr>
        <w:t>打开该地址的详细信息，在游戏中消耗或者收集阳光，来找到改变的汇编语句，记录下偏移量1（如下图为5560h）。然后按十六进制的方式查找详细信息显示的可能的地址指针数值19520FA0。</w:t>
      </w:r>
      <w:r>
        <w:rPr>
          <w:rFonts w:hint="default" w:ascii="楷体" w:hAnsi="楷体" w:eastAsia="楷体"/>
          <w:lang w:val="en-US" w:eastAsia="zh-CN"/>
        </w:rPr>
        <w:drawing>
          <wp:inline distT="0" distB="0" distL="114300" distR="114300">
            <wp:extent cx="3002280" cy="796290"/>
            <wp:effectExtent l="0" t="0" r="7620" b="3810"/>
            <wp:docPr id="16" name="图片 16" descr="a5033cd532f49fdadcb4facc93ceb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a5033cd532f49fdadcb4facc93ceb22"/>
                    <pic:cNvPicPr>
                      <a:picLocks noChangeAspect="1"/>
                    </pic:cNvPicPr>
                  </pic:nvPicPr>
                  <pic:blipFill>
                    <a:blip r:embed="rId12"/>
                    <a:srcRect t="19493" r="16277" b="52979"/>
                    <a:stretch>
                      <a:fillRect/>
                    </a:stretch>
                  </pic:blipFill>
                  <pic:spPr>
                    <a:xfrm>
                      <a:off x="0" y="0"/>
                      <a:ext cx="3002280" cy="796290"/>
                    </a:xfrm>
                    <a:prstGeom prst="rect">
                      <a:avLst/>
                    </a:prstGeom>
                  </pic:spPr>
                </pic:pic>
              </a:graphicData>
            </a:graphic>
          </wp:inline>
        </w:drawing>
      </w:r>
    </w:p>
    <w:p>
      <w:pPr>
        <w:pStyle w:val="4"/>
        <w:ind w:left="780" w:firstLine="0" w:firstLineChars="0"/>
        <w:jc w:val="left"/>
        <w:rPr>
          <w:rFonts w:hint="default" w:ascii="楷体" w:hAnsi="楷体" w:eastAsia="楷体"/>
          <w:lang w:val="en-US" w:eastAsia="zh-CN"/>
        </w:rPr>
      </w:pPr>
      <w:r>
        <w:rPr>
          <w:rFonts w:hint="eastAsia" w:ascii="楷体" w:hAnsi="楷体" w:eastAsia="楷体"/>
          <w:lang w:val="en-US" w:eastAsia="zh-CN"/>
        </w:rPr>
        <w:t>此时发现可能的地址有51个之多，需要在其中找到阳光的中间地址。发现02A5A848和0E078B94两个地址值相对于其它地址值较为特殊，对这两个地址信息进行查看什么访问了该地址的操作，在游戏中改变阳光值，发现0E078B94无法继续搜索得到静态基址，02A5A848可以得到。</w:t>
      </w:r>
    </w:p>
    <w:p>
      <w:pPr>
        <w:pStyle w:val="4"/>
        <w:ind w:left="780" w:firstLine="0" w:firstLineChars="0"/>
        <w:jc w:val="left"/>
        <w:rPr>
          <w:rFonts w:hint="eastAsia" w:ascii="楷体" w:hAnsi="楷体" w:eastAsia="楷体"/>
          <w:lang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992505</wp:posOffset>
                </wp:positionH>
                <wp:positionV relativeFrom="paragraph">
                  <wp:posOffset>1595755</wp:posOffset>
                </wp:positionV>
                <wp:extent cx="205105" cy="175895"/>
                <wp:effectExtent l="0" t="5080" r="4445" b="9525"/>
                <wp:wrapNone/>
                <wp:docPr id="20" name="直接箭头连接符 20"/>
                <wp:cNvGraphicFramePr/>
                <a:graphic xmlns:a="http://schemas.openxmlformats.org/drawingml/2006/main">
                  <a:graphicData uri="http://schemas.microsoft.com/office/word/2010/wordprocessingShape">
                    <wps:wsp>
                      <wps:cNvCnPr/>
                      <wps:spPr>
                        <a:xfrm flipH="1">
                          <a:off x="2120900" y="5995035"/>
                          <a:ext cx="205105" cy="17589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78.15pt;margin-top:125.65pt;height:13.85pt;width:16.15pt;z-index:251660288;mso-width-relative:page;mso-height-relative:page;" filled="f" stroked="t" coordsize="21600,21600" o:gfxdata="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d2TU&#10;BNoAAAALAQAADwAAAAAAAAABACAAAAAiAAAAZHJzL2Rvd25yZXYueG1sUEsBAhQAFAAAAAgAh07i&#10;QEGtgawgAgAA+wMAAA4AAAAAAAAAAQAgAAAAKQEAAGRycy9lMm9Eb2MueG1sUEsFBgAAAAAGAAYA&#10;WQEAALsFAAAAAA==&#10;">
                <v:fill on="f" focussize="0,0"/>
                <v:stroke weight="1pt" color="#4472C4 [3204]" miterlimit="8" joinstyle="miter" endarrow="open"/>
                <v:imagedata o:title=""/>
                <o:lock v:ext="edit" aspectratio="f"/>
              </v:shape>
            </w:pict>
          </mc:Fallback>
        </mc:AlternateContent>
      </w:r>
      <w:r>
        <w:rPr>
          <w:rFonts w:hint="eastAsia" w:ascii="楷体" w:hAnsi="楷体" w:eastAsia="楷体"/>
          <w:lang w:eastAsia="zh-CN"/>
        </w:rPr>
        <w:drawing>
          <wp:inline distT="0" distB="0" distL="114300" distR="114300">
            <wp:extent cx="4446270" cy="2257425"/>
            <wp:effectExtent l="0" t="0" r="11430" b="9525"/>
            <wp:docPr id="18" name="图片 18" descr="b27bcbc2216bcfa294f6d9bab916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b27bcbc2216bcfa294f6d9bab916530"/>
                    <pic:cNvPicPr>
                      <a:picLocks noChangeAspect="1"/>
                    </pic:cNvPicPr>
                  </pic:nvPicPr>
                  <pic:blipFill>
                    <a:blip r:embed="rId13"/>
                    <a:srcRect t="11813" r="15659" b="38927"/>
                    <a:stretch>
                      <a:fillRect/>
                    </a:stretch>
                  </pic:blipFill>
                  <pic:spPr>
                    <a:xfrm>
                      <a:off x="0" y="0"/>
                      <a:ext cx="4446270" cy="2257425"/>
                    </a:xfrm>
                    <a:prstGeom prst="rect">
                      <a:avLst/>
                    </a:prstGeom>
                  </pic:spPr>
                </pic:pic>
              </a:graphicData>
            </a:graphic>
          </wp:inline>
        </w:drawing>
      </w:r>
      <w:bookmarkStart w:id="0" w:name="_GoBack"/>
      <w:bookmarkEnd w:id="0"/>
    </w:p>
    <w:p>
      <w:pPr>
        <w:pStyle w:val="4"/>
        <w:ind w:left="780" w:firstLine="0" w:firstLineChars="0"/>
        <w:jc w:val="left"/>
        <w:rPr>
          <w:rFonts w:hint="eastAsia" w:ascii="楷体" w:hAnsi="楷体" w:eastAsia="楷体"/>
          <w:lang w:val="en-US" w:eastAsia="zh-CN"/>
        </w:rPr>
      </w:pPr>
      <w:r>
        <w:rPr>
          <w:rFonts w:hint="eastAsia" w:ascii="楷体" w:hAnsi="楷体" w:eastAsia="楷体"/>
          <w:lang w:val="en-US" w:eastAsia="zh-CN"/>
        </w:rPr>
        <w:t>那么阳光的中间地址就是02A5A848，此时得到的地址也不是阳光存储的静态基址，需要对这个阳光中间地址进行二次搜索，继续搜索该中间地址，在得到的结果中选择查看是什么访问了这个地址，记录下偏移量2（如下图768h）。</w:t>
      </w:r>
    </w:p>
    <w:p>
      <w:pPr>
        <w:pStyle w:val="4"/>
        <w:ind w:left="780" w:firstLine="0" w:firstLineChars="0"/>
        <w:jc w:val="left"/>
        <w:rPr>
          <w:rFonts w:hint="eastAsia" w:ascii="楷体" w:hAnsi="楷体" w:eastAsia="楷体"/>
          <w:lang w:val="en-US" w:eastAsia="zh-CN"/>
        </w:rPr>
      </w:pPr>
      <w:r>
        <w:rPr>
          <w:rFonts w:hint="eastAsia" w:ascii="楷体" w:hAnsi="楷体" w:eastAsia="楷体"/>
          <w:lang w:val="en-US" w:eastAsia="zh-CN"/>
        </w:rPr>
        <w:drawing>
          <wp:inline distT="0" distB="0" distL="114300" distR="114300">
            <wp:extent cx="3618865" cy="804545"/>
            <wp:effectExtent l="0" t="0" r="635" b="14605"/>
            <wp:docPr id="21" name="图片 21" descr="b436f0938ed7e166b20551492c4ce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b436f0938ed7e166b20551492c4cebe"/>
                    <pic:cNvPicPr>
                      <a:picLocks noChangeAspect="1"/>
                    </pic:cNvPicPr>
                  </pic:nvPicPr>
                  <pic:blipFill>
                    <a:blip r:embed="rId14"/>
                    <a:srcRect t="18910" b="53645"/>
                    <a:stretch>
                      <a:fillRect/>
                    </a:stretch>
                  </pic:blipFill>
                  <pic:spPr>
                    <a:xfrm>
                      <a:off x="0" y="0"/>
                      <a:ext cx="3618865" cy="804545"/>
                    </a:xfrm>
                    <a:prstGeom prst="rect">
                      <a:avLst/>
                    </a:prstGeom>
                  </pic:spPr>
                </pic:pic>
              </a:graphicData>
            </a:graphic>
          </wp:inline>
        </w:drawing>
      </w:r>
    </w:p>
    <w:p>
      <w:pPr>
        <w:pStyle w:val="4"/>
        <w:ind w:left="780" w:firstLine="0" w:firstLineChars="0"/>
        <w:jc w:val="left"/>
        <w:rPr>
          <w:rFonts w:hint="eastAsia" w:ascii="楷体" w:hAnsi="楷体" w:eastAsia="楷体"/>
          <w:lang w:eastAsia="zh-CN"/>
        </w:rPr>
      </w:pPr>
      <w:r>
        <w:rPr>
          <w:rFonts w:hint="eastAsia" w:ascii="楷体" w:hAnsi="楷体" w:eastAsia="楷体"/>
          <w:lang w:eastAsia="zh-CN"/>
        </w:rPr>
        <w:drawing>
          <wp:inline distT="0" distB="0" distL="114300" distR="114300">
            <wp:extent cx="4417060" cy="302260"/>
            <wp:effectExtent l="0" t="0" r="0" b="0"/>
            <wp:docPr id="17" name="图片 17" descr="7e7f8a5b7c089235086fe5411271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7e7f8a5b7c089235086fe5411271708"/>
                    <pic:cNvPicPr>
                      <a:picLocks noChangeAspect="1"/>
                    </pic:cNvPicPr>
                  </pic:nvPicPr>
                  <pic:blipFill>
                    <a:blip r:embed="rId15"/>
                    <a:srcRect t="16634" r="16213" b="60214"/>
                    <a:stretch>
                      <a:fillRect/>
                    </a:stretch>
                  </pic:blipFill>
                  <pic:spPr>
                    <a:xfrm>
                      <a:off x="0" y="0"/>
                      <a:ext cx="4417060" cy="302260"/>
                    </a:xfrm>
                    <a:prstGeom prst="rect">
                      <a:avLst/>
                    </a:prstGeom>
                  </pic:spPr>
                </pic:pic>
              </a:graphicData>
            </a:graphic>
          </wp:inline>
        </w:drawing>
      </w:r>
    </w:p>
    <w:p>
      <w:pPr>
        <w:pStyle w:val="4"/>
        <w:ind w:left="780" w:firstLine="0" w:firstLineChars="0"/>
        <w:jc w:val="left"/>
        <w:rPr>
          <w:rFonts w:hint="default" w:ascii="楷体" w:hAnsi="楷体" w:eastAsia="楷体"/>
          <w:lang w:val="en-US" w:eastAsia="zh-CN"/>
        </w:rPr>
      </w:pPr>
      <w:r>
        <w:rPr>
          <w:rFonts w:hint="eastAsia" w:ascii="楷体" w:hAnsi="楷体" w:eastAsia="楷体"/>
          <w:lang w:val="en-US" w:eastAsia="zh-CN"/>
        </w:rPr>
        <w:t>继续搜索指针02A5A0E0，得到静态基址，下图左方四个绿色的地址代表某个值的基地址，通过再一次在游戏中消耗或收集阳光值找到其中对应的阳光的地址得到阳光基地址6A9EC0h。</w:t>
      </w:r>
    </w:p>
    <w:p>
      <w:pPr>
        <w:pStyle w:val="4"/>
        <w:ind w:left="780" w:firstLine="0" w:firstLineChars="0"/>
        <w:jc w:val="left"/>
        <w:rPr>
          <w:rFonts w:hint="eastAsia" w:ascii="楷体" w:hAnsi="楷体" w:eastAsia="楷体"/>
          <w:lang w:eastAsia="zh-CN"/>
        </w:rPr>
      </w:pPr>
    </w:p>
    <w:p>
      <w:pPr>
        <w:pStyle w:val="4"/>
        <w:ind w:left="780" w:firstLine="0" w:firstLineChars="0"/>
        <w:jc w:val="left"/>
        <w:rPr>
          <w:rFonts w:hint="default" w:ascii="楷体" w:hAnsi="楷体" w:eastAsia="楷体"/>
          <w:lang w:val="en-US" w:eastAsia="zh-CN"/>
        </w:rPr>
      </w:pPr>
      <w:r>
        <w:rPr>
          <w:rFonts w:hint="default" w:ascii="楷体" w:hAnsi="楷体" w:eastAsia="楷体"/>
          <w:lang w:val="en-US" w:eastAsia="zh-CN"/>
        </w:rPr>
        <w:drawing>
          <wp:inline distT="0" distB="0" distL="114300" distR="114300">
            <wp:extent cx="4021455" cy="1830070"/>
            <wp:effectExtent l="0" t="0" r="17145" b="17780"/>
            <wp:docPr id="14" name="图片 14" descr="12db2a7333e8e18534c38eeccf38f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2db2a7333e8e18534c38eeccf38f75"/>
                    <pic:cNvPicPr>
                      <a:picLocks noChangeAspect="1"/>
                    </pic:cNvPicPr>
                  </pic:nvPicPr>
                  <pic:blipFill>
                    <a:blip r:embed="rId10"/>
                    <a:srcRect t="14911" r="23708" b="49248"/>
                    <a:stretch>
                      <a:fillRect/>
                    </a:stretch>
                  </pic:blipFill>
                  <pic:spPr>
                    <a:xfrm>
                      <a:off x="0" y="0"/>
                      <a:ext cx="4021455" cy="1830070"/>
                    </a:xfrm>
                    <a:prstGeom prst="rect">
                      <a:avLst/>
                    </a:prstGeom>
                  </pic:spPr>
                </pic:pic>
              </a:graphicData>
            </a:graphic>
          </wp:inline>
        </w:drawing>
      </w:r>
    </w:p>
    <w:p>
      <w:pPr>
        <w:pStyle w:val="4"/>
        <w:ind w:left="780" w:firstLine="0" w:firstLineChars="0"/>
        <w:jc w:val="left"/>
        <w:rPr>
          <w:rFonts w:hint="default" w:ascii="楷体" w:hAnsi="楷体" w:eastAsia="楷体"/>
          <w:lang w:val="en-US" w:eastAsia="zh-CN"/>
        </w:rPr>
      </w:pPr>
      <w:r>
        <w:rPr>
          <w:rFonts w:hint="default" w:ascii="楷体" w:hAnsi="楷体" w:eastAsia="楷体"/>
          <w:lang w:val="en-US" w:eastAsia="zh-CN"/>
        </w:rPr>
        <w:drawing>
          <wp:inline distT="0" distB="0" distL="114300" distR="114300">
            <wp:extent cx="4321810" cy="427355"/>
            <wp:effectExtent l="0" t="0" r="0" b="0"/>
            <wp:docPr id="15" name="图片 15" descr="f3cb011ea3d857abf23b1d38b641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f3cb011ea3d857abf23b1d38b641063"/>
                    <pic:cNvPicPr>
                      <a:picLocks noChangeAspect="1"/>
                    </pic:cNvPicPr>
                  </pic:nvPicPr>
                  <pic:blipFill>
                    <a:blip r:embed="rId11"/>
                    <a:srcRect l="277" t="78736" r="17733" b="12846"/>
                    <a:stretch>
                      <a:fillRect/>
                    </a:stretch>
                  </pic:blipFill>
                  <pic:spPr>
                    <a:xfrm>
                      <a:off x="0" y="0"/>
                      <a:ext cx="4321810" cy="427355"/>
                    </a:xfrm>
                    <a:prstGeom prst="rect">
                      <a:avLst/>
                    </a:prstGeom>
                  </pic:spPr>
                </pic:pic>
              </a:graphicData>
            </a:graphic>
          </wp:inline>
        </w:drawing>
      </w:r>
    </w:p>
    <w:p>
      <w:pPr>
        <w:pStyle w:val="4"/>
        <w:ind w:left="780" w:firstLine="0" w:firstLineChars="0"/>
        <w:jc w:val="left"/>
        <w:rPr>
          <w:rFonts w:hint="eastAsia" w:ascii="楷体" w:hAnsi="楷体" w:eastAsia="楷体"/>
          <w:lang w:val="en-US" w:eastAsia="zh-CN"/>
        </w:rPr>
      </w:pPr>
      <w:r>
        <w:rPr>
          <w:rFonts w:hint="eastAsia" w:ascii="楷体" w:hAnsi="楷体" w:eastAsia="楷体"/>
          <w:lang w:val="en-US" w:eastAsia="zh-CN"/>
        </w:rPr>
        <w:t>通过阳光静态地址+偏移量2（768h）+偏移量1（5560h）之后得到的地址，就是可以来修改改变阳光的地址，在stealSun.ams中将这个地址存储的值改为想要的值就可以得到修改后的阳光值。</w:t>
      </w:r>
    </w:p>
    <w:p>
      <w:pPr>
        <w:pStyle w:val="4"/>
        <w:ind w:left="780" w:firstLine="0" w:firstLineChars="0"/>
        <w:jc w:val="left"/>
        <w:rPr>
          <w:rFonts w:hint="default" w:ascii="楷体" w:hAnsi="楷体" w:eastAsia="楷体"/>
          <w:lang w:val="en-US" w:eastAsia="zh-CN"/>
        </w:rPr>
      </w:pPr>
      <w:r>
        <w:rPr>
          <w:rFonts w:hint="eastAsia" w:ascii="楷体" w:hAnsi="楷体" w:eastAsia="楷体"/>
          <w:b/>
          <w:bCs/>
        </w:rPr>
        <w:t>难点</w:t>
      </w:r>
      <w:r>
        <w:rPr>
          <w:rFonts w:hint="eastAsia" w:ascii="楷体" w:hAnsi="楷体" w:eastAsia="楷体"/>
        </w:rPr>
        <w:t>：</w:t>
      </w:r>
      <w:r>
        <w:rPr>
          <w:rFonts w:hint="eastAsia" w:ascii="楷体" w:hAnsi="楷体" w:eastAsia="楷体"/>
          <w:lang w:val="en-US" w:eastAsia="zh-CN"/>
        </w:rPr>
        <w:t>在寻找阳光的静态基址时，同样由于不清楚进行了几次指针的转换偏移，只能不停的做相同的搜索，查看，修改，再搜索的操作来得到阳光的中间基址。而且与金币的修改不同，在搜索过程中搜索指针出现了51个相符合的地址，对查找正确的中间地址增添了不少麻烦，需要筛选掉不太可能的值然后进行挨个搜索查看的操作，最后得到阳光，这样才能在汇编中完成修改的效果。</w:t>
      </w:r>
    </w:p>
    <w:p>
      <w:pPr>
        <w:pStyle w:val="4"/>
        <w:ind w:left="780" w:firstLine="0" w:firstLineChars="0"/>
        <w:jc w:val="left"/>
        <w:rPr>
          <w:rFonts w:ascii="楷体" w:hAnsi="楷体" w:eastAsia="楷体"/>
        </w:rPr>
      </w:pPr>
      <w:r>
        <w:rPr>
          <w:rFonts w:hint="eastAsia" w:ascii="楷体" w:hAnsi="楷体" w:eastAsia="楷体"/>
          <w:b/>
          <w:bCs/>
        </w:rPr>
        <w:t>最终效果：</w:t>
      </w:r>
      <w:r>
        <w:rPr>
          <w:rFonts w:hint="eastAsia" w:ascii="楷体" w:hAnsi="楷体" w:eastAsia="楷体"/>
        </w:rPr>
        <w:t>使用指令后，</w:t>
      </w:r>
      <w:r>
        <w:rPr>
          <w:rFonts w:hint="eastAsia" w:ascii="楷体" w:hAnsi="楷体" w:eastAsia="楷体"/>
          <w:lang w:val="en-US" w:eastAsia="zh-CN"/>
        </w:rPr>
        <w:t>输入想要的阳光，就可以将游戏中的阳光值改为输入的数值。</w:t>
      </w:r>
    </w:p>
    <w:p>
      <w:pPr>
        <w:pStyle w:val="4"/>
        <w:numPr>
          <w:ilvl w:val="0"/>
          <w:numId w:val="4"/>
        </w:numPr>
        <w:ind w:firstLineChars="0"/>
        <w:jc w:val="left"/>
        <w:rPr>
          <w:rFonts w:ascii="楷体" w:hAnsi="楷体" w:eastAsia="楷体"/>
        </w:rPr>
      </w:pPr>
      <w:r>
        <w:rPr>
          <w:rFonts w:hint="eastAsia" w:ascii="楷体" w:hAnsi="楷体" w:eastAsia="楷体"/>
        </w:rPr>
        <w:t>al</w:t>
      </w:r>
      <w:r>
        <w:rPr>
          <w:rFonts w:ascii="楷体" w:hAnsi="楷体" w:eastAsia="楷体"/>
        </w:rPr>
        <w:t>waysOn</w:t>
      </w:r>
    </w:p>
    <w:p>
      <w:pPr>
        <w:pStyle w:val="4"/>
        <w:ind w:left="780" w:firstLine="0" w:firstLineChars="0"/>
        <w:jc w:val="left"/>
        <w:rPr>
          <w:rFonts w:ascii="楷体" w:hAnsi="楷体" w:eastAsia="楷体"/>
        </w:rPr>
      </w:pPr>
      <w:r>
        <w:rPr>
          <w:rFonts w:hint="eastAsia" w:ascii="楷体" w:hAnsi="楷体" w:eastAsia="楷体"/>
        </w:rPr>
        <w:t>首先尝试找到一个植物冷却标志变量，参考阳光影响的亮起，认为应该有个bool值确定植物是否冷却中，尝试后发现，植物冷却结束后有一个值设为1，冷却时设为0。接下来寻找改变该值的地址。找到了放置时清空和冷却结束置1两处代码，把放置后清空改掉即可。</w:t>
      </w:r>
    </w:p>
    <w:p>
      <w:pPr>
        <w:pStyle w:val="4"/>
        <w:ind w:left="780" w:firstLine="0" w:firstLineChars="0"/>
        <w:jc w:val="left"/>
        <w:rPr>
          <w:rFonts w:ascii="楷体" w:hAnsi="楷体" w:eastAsia="楷体"/>
        </w:rPr>
      </w:pPr>
      <w:r>
        <w:rPr>
          <w:rFonts w:hint="eastAsia" w:ascii="楷体" w:hAnsi="楷体" w:eastAsia="楷体"/>
          <w:b/>
          <w:bCs/>
        </w:rPr>
        <w:t>难点</w:t>
      </w:r>
      <w:r>
        <w:rPr>
          <w:rFonts w:hint="eastAsia" w:ascii="楷体" w:hAnsi="楷体" w:eastAsia="楷体"/>
        </w:rPr>
        <w:t>：以上操作出现问题，当游戏刚开始或刚放下某些植物后，处于冷却中的植物没有办法立刻停止冷却。为此研究置1部分代码，在这部分程序确认植物是否被选中，然后判断是否在冷却中，如果在冷却中就开始计数的更新。我们直接截断这一步骤。</w:t>
      </w:r>
    </w:p>
    <w:p>
      <w:pPr>
        <w:pStyle w:val="4"/>
        <w:ind w:left="780" w:firstLine="0" w:firstLineChars="0"/>
        <w:jc w:val="left"/>
        <w:rPr>
          <w:rFonts w:hint="eastAsia" w:ascii="楷体" w:hAnsi="楷体" w:eastAsia="楷体"/>
        </w:rPr>
      </w:pPr>
      <w:r>
        <w:rPr>
          <w:rFonts w:hint="eastAsia" w:ascii="楷体" w:hAnsi="楷体" w:eastAsia="楷体"/>
          <w:b/>
          <w:bCs/>
        </w:rPr>
        <w:t>最终效果：</w:t>
      </w:r>
      <w:r>
        <w:rPr>
          <w:rFonts w:hint="eastAsia" w:ascii="楷体" w:hAnsi="楷体" w:eastAsia="楷体"/>
        </w:rPr>
        <w:t>使用该指令后，所有植物立即取消冷却。</w:t>
      </w:r>
    </w:p>
    <w:p>
      <w:pPr>
        <w:pStyle w:val="4"/>
        <w:ind w:left="780" w:firstLine="0" w:firstLineChars="0"/>
        <w:jc w:val="left"/>
        <w:rPr>
          <w:rFonts w:hint="eastAsia" w:ascii="楷体" w:hAnsi="楷体" w:eastAsia="楷体"/>
        </w:rPr>
      </w:pPr>
      <w:r>
        <w:rPr>
          <w:rFonts w:ascii="楷体" w:hAnsi="楷体" w:eastAsia="楷体"/>
        </w:rPr>
        <w:drawing>
          <wp:inline distT="0" distB="0" distL="0" distR="0">
            <wp:extent cx="4776470" cy="670560"/>
            <wp:effectExtent l="0" t="0" r="5080" b="0"/>
            <wp:docPr id="14325237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523703" name="图片 1"/>
                    <pic:cNvPicPr>
                      <a:picLocks noChangeAspect="1"/>
                    </pic:cNvPicPr>
                  </pic:nvPicPr>
                  <pic:blipFill>
                    <a:blip r:embed="rId16"/>
                    <a:stretch>
                      <a:fillRect/>
                    </a:stretch>
                  </pic:blipFill>
                  <pic:spPr>
                    <a:xfrm>
                      <a:off x="0" y="0"/>
                      <a:ext cx="4805560" cy="675185"/>
                    </a:xfrm>
                    <a:prstGeom prst="rect">
                      <a:avLst/>
                    </a:prstGeom>
                  </pic:spPr>
                </pic:pic>
              </a:graphicData>
            </a:graphic>
          </wp:inline>
        </w:drawing>
      </w:r>
    </w:p>
    <w:p>
      <w:pPr>
        <w:pStyle w:val="4"/>
        <w:numPr>
          <w:ilvl w:val="0"/>
          <w:numId w:val="4"/>
        </w:numPr>
        <w:ind w:firstLineChars="0"/>
        <w:jc w:val="left"/>
        <w:rPr>
          <w:rFonts w:hint="eastAsia" w:ascii="楷体" w:hAnsi="楷体" w:eastAsia="楷体"/>
        </w:rPr>
      </w:pPr>
      <w:r>
        <w:rPr>
          <w:rFonts w:hint="eastAsia" w:ascii="楷体" w:hAnsi="楷体" w:eastAsia="楷体"/>
        </w:rPr>
        <w:t>o</w:t>
      </w:r>
      <w:r>
        <w:rPr>
          <w:rFonts w:ascii="楷体" w:hAnsi="楷体" w:eastAsia="楷体"/>
        </w:rPr>
        <w:t>ther</w:t>
      </w:r>
    </w:p>
    <w:p>
      <w:pPr>
        <w:pStyle w:val="4"/>
        <w:numPr>
          <w:ilvl w:val="0"/>
          <w:numId w:val="1"/>
        </w:numPr>
        <w:ind w:firstLineChars="0"/>
        <w:jc w:val="left"/>
        <w:rPr>
          <w:rFonts w:ascii="楷体" w:hAnsi="楷体" w:eastAsia="楷体"/>
        </w:rPr>
      </w:pPr>
      <w:r>
        <w:rPr>
          <w:rFonts w:hint="eastAsia" w:ascii="楷体" w:hAnsi="楷体" w:eastAsia="楷体"/>
        </w:rPr>
        <w:t>创新点</w:t>
      </w:r>
    </w:p>
    <w:p>
      <w:pPr>
        <w:pStyle w:val="4"/>
        <w:numPr>
          <w:numId w:val="0"/>
        </w:numPr>
        <w:ind w:leftChars="0" w:firstLine="420" w:firstLineChars="0"/>
        <w:jc w:val="left"/>
        <w:rPr>
          <w:rFonts w:hint="eastAsia" w:ascii="楷体" w:hAnsi="楷体" w:eastAsia="楷体"/>
          <w:lang w:val="en-US" w:eastAsia="zh-CN"/>
        </w:rPr>
      </w:pPr>
      <w:r>
        <w:rPr>
          <w:rFonts w:hint="eastAsia" w:ascii="楷体" w:hAnsi="楷体" w:eastAsia="楷体"/>
          <w:lang w:val="en-US" w:eastAsia="zh-CN"/>
        </w:rPr>
        <w:t>很多！</w:t>
      </w:r>
    </w:p>
    <w:p>
      <w:pPr>
        <w:pStyle w:val="4"/>
        <w:numPr>
          <w:ilvl w:val="0"/>
          <w:numId w:val="1"/>
        </w:numPr>
        <w:ind w:firstLineChars="0"/>
        <w:jc w:val="left"/>
        <w:rPr>
          <w:rFonts w:ascii="楷体" w:hAnsi="楷体" w:eastAsia="楷体"/>
        </w:rPr>
      </w:pPr>
      <w:r>
        <w:rPr>
          <w:rFonts w:hint="eastAsia" w:ascii="楷体" w:hAnsi="楷体" w:eastAsia="楷体"/>
        </w:rPr>
        <w:t>小组分工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F543E4"/>
    <w:multiLevelType w:val="multilevel"/>
    <w:tmpl w:val="29F543E4"/>
    <w:lvl w:ilvl="0" w:tentative="0">
      <w:start w:val="1"/>
      <w:numFmt w:val="japaneseCounting"/>
      <w:lvlText w:val="%1、"/>
      <w:lvlJc w:val="left"/>
      <w:pPr>
        <w:ind w:left="420" w:hanging="4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3230223D"/>
    <w:multiLevelType w:val="multilevel"/>
    <w:tmpl w:val="3230223D"/>
    <w:lvl w:ilvl="0" w:tentative="0">
      <w:start w:val="1"/>
      <w:numFmt w:val="decimal"/>
      <w:lvlText w:val="%1."/>
      <w:lvlJc w:val="left"/>
      <w:pPr>
        <w:ind w:left="780" w:hanging="36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
    <w:nsid w:val="396F1374"/>
    <w:multiLevelType w:val="multilevel"/>
    <w:tmpl w:val="396F1374"/>
    <w:lvl w:ilvl="0" w:tentative="0">
      <w:start w:val="1"/>
      <w:numFmt w:val="decimal"/>
      <w:lvlText w:val="%1."/>
      <w:lvlJc w:val="left"/>
      <w:pPr>
        <w:ind w:left="780" w:hanging="36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
    <w:nsid w:val="5DDB63A7"/>
    <w:multiLevelType w:val="multilevel"/>
    <w:tmpl w:val="5DDB63A7"/>
    <w:lvl w:ilvl="0" w:tentative="0">
      <w:start w:val="1"/>
      <w:numFmt w:val="bullet"/>
      <w:lvlText w:val=""/>
      <w:lvlJc w:val="left"/>
      <w:pPr>
        <w:ind w:left="1140" w:hanging="360"/>
      </w:pPr>
      <w:rPr>
        <w:rFonts w:hint="default" w:ascii="Wingdings" w:hAnsi="Wingdings" w:eastAsia="楷体" w:cstheme="minorBidi"/>
      </w:rPr>
    </w:lvl>
    <w:lvl w:ilvl="1" w:tentative="0">
      <w:start w:val="1"/>
      <w:numFmt w:val="bullet"/>
      <w:lvlText w:val=""/>
      <w:lvlJc w:val="left"/>
      <w:pPr>
        <w:ind w:left="1660" w:hanging="440"/>
      </w:pPr>
      <w:rPr>
        <w:rFonts w:hint="default" w:ascii="Wingdings" w:hAnsi="Wingdings"/>
      </w:rPr>
    </w:lvl>
    <w:lvl w:ilvl="2" w:tentative="0">
      <w:start w:val="1"/>
      <w:numFmt w:val="bullet"/>
      <w:lvlText w:val=""/>
      <w:lvlJc w:val="left"/>
      <w:pPr>
        <w:ind w:left="2100" w:hanging="440"/>
      </w:pPr>
      <w:rPr>
        <w:rFonts w:hint="default" w:ascii="Wingdings" w:hAnsi="Wingdings"/>
      </w:rPr>
    </w:lvl>
    <w:lvl w:ilvl="3" w:tentative="0">
      <w:start w:val="1"/>
      <w:numFmt w:val="bullet"/>
      <w:lvlText w:val=""/>
      <w:lvlJc w:val="left"/>
      <w:pPr>
        <w:ind w:left="2540" w:hanging="440"/>
      </w:pPr>
      <w:rPr>
        <w:rFonts w:hint="default" w:ascii="Wingdings" w:hAnsi="Wingdings"/>
      </w:rPr>
    </w:lvl>
    <w:lvl w:ilvl="4" w:tentative="0">
      <w:start w:val="1"/>
      <w:numFmt w:val="bullet"/>
      <w:lvlText w:val=""/>
      <w:lvlJc w:val="left"/>
      <w:pPr>
        <w:ind w:left="2980" w:hanging="440"/>
      </w:pPr>
      <w:rPr>
        <w:rFonts w:hint="default" w:ascii="Wingdings" w:hAnsi="Wingdings"/>
      </w:rPr>
    </w:lvl>
    <w:lvl w:ilvl="5" w:tentative="0">
      <w:start w:val="1"/>
      <w:numFmt w:val="bullet"/>
      <w:lvlText w:val=""/>
      <w:lvlJc w:val="left"/>
      <w:pPr>
        <w:ind w:left="3420" w:hanging="440"/>
      </w:pPr>
      <w:rPr>
        <w:rFonts w:hint="default" w:ascii="Wingdings" w:hAnsi="Wingdings"/>
      </w:rPr>
    </w:lvl>
    <w:lvl w:ilvl="6" w:tentative="0">
      <w:start w:val="1"/>
      <w:numFmt w:val="bullet"/>
      <w:lvlText w:val=""/>
      <w:lvlJc w:val="left"/>
      <w:pPr>
        <w:ind w:left="3860" w:hanging="440"/>
      </w:pPr>
      <w:rPr>
        <w:rFonts w:hint="default" w:ascii="Wingdings" w:hAnsi="Wingdings"/>
      </w:rPr>
    </w:lvl>
    <w:lvl w:ilvl="7" w:tentative="0">
      <w:start w:val="1"/>
      <w:numFmt w:val="bullet"/>
      <w:lvlText w:val=""/>
      <w:lvlJc w:val="left"/>
      <w:pPr>
        <w:ind w:left="4300" w:hanging="440"/>
      </w:pPr>
      <w:rPr>
        <w:rFonts w:hint="default" w:ascii="Wingdings" w:hAnsi="Wingdings"/>
      </w:rPr>
    </w:lvl>
    <w:lvl w:ilvl="8" w:tentative="0">
      <w:start w:val="1"/>
      <w:numFmt w:val="bullet"/>
      <w:lvlText w:val=""/>
      <w:lvlJc w:val="left"/>
      <w:pPr>
        <w:ind w:left="4740" w:hanging="440"/>
      </w:pPr>
      <w:rPr>
        <w:rFonts w:hint="default" w:ascii="Wingdings" w:hAnsi="Wingding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RhYTY0MDZlYWQxYmMwNzAyNDYwZGE2MTNjY2ViMDkifQ=="/>
  </w:docVars>
  <w:rsids>
    <w:rsidRoot w:val="008A2CEB"/>
    <w:rsid w:val="00074FBF"/>
    <w:rsid w:val="00221BC8"/>
    <w:rsid w:val="00347958"/>
    <w:rsid w:val="005B656D"/>
    <w:rsid w:val="0066461D"/>
    <w:rsid w:val="006A606E"/>
    <w:rsid w:val="0089017F"/>
    <w:rsid w:val="008A2CEB"/>
    <w:rsid w:val="009C435E"/>
    <w:rsid w:val="009D2E19"/>
    <w:rsid w:val="00A4373E"/>
    <w:rsid w:val="00B23DBD"/>
    <w:rsid w:val="00B620F1"/>
    <w:rsid w:val="00C04405"/>
    <w:rsid w:val="00C554F7"/>
    <w:rsid w:val="00D9015A"/>
    <w:rsid w:val="00EA402B"/>
    <w:rsid w:val="00EE2A14"/>
    <w:rsid w:val="00F16FBE"/>
    <w:rsid w:val="38966642"/>
    <w:rsid w:val="69F442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139</Words>
  <Characters>797</Characters>
  <Lines>6</Lines>
  <Paragraphs>1</Paragraphs>
  <TotalTime>10</TotalTime>
  <ScaleCrop>false</ScaleCrop>
  <LinksUpToDate>false</LinksUpToDate>
  <CharactersWithSpaces>935</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2023-10-25T12:44:00Z</dcterms:created>
  <dc:creator>Circular Aflame</dc:creator>
  <cp:lastModifiedBy>23800</cp:lastModifiedBy>
  <dcterms:modified xsi:type="dcterms:W3CDTF">2023-10-29T03:54:27Z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03444BE17DF2445EAADBDD08C673D6DE_12</vt:lpwstr>
  </property>
</Properties>
</file>