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书P241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① 需求分析②概念结构设计③逻辑结构设计④数据库物理设计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⑤ 数据库实施⑥数据库运行和维护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 设计目标：通过详细调查现实世界要处理的对象，充分了解原系统工作概况，明确用户的各种需求，在此基础上确定新系统的功能。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调查内容：“数据”和“处理”，获得用户对数据库的信息要求、处理要求、安全性与完整性要求。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内容：数据项、数据结构、数据流、数据存储、处理过程。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作用：是下一步进行概念设计的基础在数据库设计过程中不断修改、充实和完善。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概念结构：信息世界的结构，即概念模型。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特点：①能真实、充分地反映现实世界②易于理解③易于更改④易于向关系、网状、层次等各种数据模型转换。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设计策略：①自顶向下②自底向上③逐步扩张④混合策略。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实体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客观存在并可以相互区分的事物叫实体。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实体型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具有相同属性的实体具有相同的特征和性质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用实体名及其属性名集合来抽象和刻画同类实体称为实体型。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实体集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同型实体的集合称为实体集。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属性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实体所具有的某一特性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一个实体可由若干个属性来刻画。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码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唯一标识实体的属性集称为码。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实体-联系图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描述实体型、属性和联系的一种方法。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7.</w:t>
      </w: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902585" cy="2861945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8.</w:t>
      </w: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576195" cy="2039620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逻辑结构设计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把概念结构设计阶段设计好的基本E-R图转换为与选用的DBMS产品所支持的数据模型相符合的逻辑结构。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设计步骤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rFonts w:hint="default"/>
          <w:sz w:val="28"/>
          <w:szCs w:val="36"/>
          <w:lang w:val="en-US" w:eastAsia="zh-CN"/>
        </w:rPr>
        <w:t>①将概念结构转换为关系模型②对数据模型进行优化。</w:t>
      </w:r>
    </w:p>
    <w:p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习题7</w:t>
      </w:r>
      <w:r>
        <w:rPr>
          <w:rFonts w:hint="eastAsia"/>
          <w:sz w:val="28"/>
          <w:szCs w:val="36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系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系编号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系名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学校名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班级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班级编号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班级名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系编号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教研室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教研室编号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教研室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系编号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学生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学号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姓名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学历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班级编号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导师职工号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课程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课程编号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课程名</w:t>
      </w:r>
      <w:r>
        <w:rPr>
          <w:rFonts w:hint="eastAsia"/>
          <w:sz w:val="28"/>
          <w:szCs w:val="36"/>
          <w:lang w:val="en-US" w:eastAsia="zh-CN"/>
        </w:rPr>
        <w:t>）</w:t>
      </w:r>
      <w:r>
        <w:rPr>
          <w:rFonts w:hint="default"/>
          <w:sz w:val="28"/>
          <w:szCs w:val="36"/>
          <w:lang w:val="en-US" w:eastAsia="zh-CN"/>
        </w:rPr>
        <w:t>教员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职工号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姓名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职称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教研室编号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选课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学号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课程编号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成绩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习题8</w:t>
      </w:r>
      <w:r>
        <w:rPr>
          <w:rFonts w:hint="eastAsia"/>
          <w:sz w:val="28"/>
          <w:szCs w:val="36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产品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产品号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产品名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仓库号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零件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零件号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零件名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原材料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原材料号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原材料名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类别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仓库号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存放量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仓库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仓库号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仓库名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产品组成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产品号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零件号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使用零件量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零件组成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零件号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原材料号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使用原材料量</w:t>
      </w:r>
      <w:r>
        <w:rPr>
          <w:rFonts w:hint="eastAsia"/>
          <w:sz w:val="28"/>
          <w:szCs w:val="36"/>
          <w:lang w:val="en-US" w:eastAsia="zh-CN"/>
        </w:rPr>
        <w:t>）</w:t>
      </w:r>
      <w:r>
        <w:rPr>
          <w:rFonts w:hint="default"/>
          <w:sz w:val="28"/>
          <w:szCs w:val="36"/>
          <w:lang w:val="en-US" w:eastAsia="zh-CN"/>
        </w:rPr>
        <w:t>零件储存</w:t>
      </w:r>
      <w:r>
        <w:rPr>
          <w:rFonts w:hint="eastAsia"/>
          <w:sz w:val="28"/>
          <w:szCs w:val="36"/>
          <w:lang w:val="en-US" w:eastAsia="zh-CN"/>
        </w:rPr>
        <w:t>（</w:t>
      </w:r>
      <w:r>
        <w:rPr>
          <w:rFonts w:hint="default"/>
          <w:sz w:val="28"/>
          <w:szCs w:val="36"/>
          <w:lang w:val="en-US" w:eastAsia="zh-CN"/>
        </w:rPr>
        <w:t>零件号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仓库号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存储量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习题7中的关系模式只有一个码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且都是唯一决定的因素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都属于BCNF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不会产生更新异常现象。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为数据库设计人员判断关系模式优劣提供了理论标准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可用以指导关系数据模型的优化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用来预测模式可能出现的问题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为设计人员提供了自动产生各种模式的算法工具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使数据库设计工作有了严格的理论基础。</w:t>
      </w:r>
    </w:p>
    <w:p>
      <w:pPr>
        <w:rPr>
          <w:rFonts w:hint="default"/>
          <w:sz w:val="28"/>
          <w:szCs w:val="36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D5908"/>
    <w:multiLevelType w:val="singleLevel"/>
    <w:tmpl w:val="08BD590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E9DE026"/>
    <w:multiLevelType w:val="singleLevel"/>
    <w:tmpl w:val="0E9DE026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19BA5C0D"/>
    <w:multiLevelType w:val="singleLevel"/>
    <w:tmpl w:val="19BA5C0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3A2C39F4"/>
    <w:rsid w:val="3A2C39F4"/>
    <w:rsid w:val="6728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2025-05-23T03:55:00Z</dcterms:created>
  <dc:creator>马祺言</dc:creator>
  <cp:lastModifiedBy>马祺言</cp:lastModifiedBy>
  <dcterms:modified xsi:type="dcterms:W3CDTF">2025-05-30T07:42:22Z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984F79FC2ECE4BD9BBDD8D9476B0AE61_11</vt:lpwstr>
  </property>
</Properties>
</file>