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320"/>
        <w:gridCol w:w="4821"/>
      </w:tblGrid>
      <w:tr w:rsidR="006D087F" w:rsidRPr="006D087F" w14:paraId="59A65391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5725D964" w14:textId="77777777" w:rsidR="006D087F" w:rsidRPr="006D087F" w:rsidRDefault="006D087F" w:rsidP="006D087F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320" w:type="dxa"/>
            <w:shd w:val="clear" w:color="auto" w:fill="2E74B5"/>
          </w:tcPr>
          <w:p w14:paraId="6211A3AC" w14:textId="77777777" w:rsidR="006D087F" w:rsidRPr="006D087F" w:rsidRDefault="006D087F" w:rsidP="006D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21" w:type="dxa"/>
            <w:shd w:val="clear" w:color="auto" w:fill="2E74B5"/>
          </w:tcPr>
          <w:p w14:paraId="59C0EF39" w14:textId="77777777" w:rsidR="006D087F" w:rsidRPr="006D087F" w:rsidRDefault="006D087F" w:rsidP="006D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6D087F" w:rsidRPr="006D087F" w14:paraId="37DBA000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CE0D729" w14:textId="5D509EF6" w:rsidR="006D087F" w:rsidRPr="006D087F" w:rsidRDefault="006D087F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ScannerProdotti</w:t>
            </w:r>
          </w:p>
        </w:tc>
        <w:tc>
          <w:tcPr>
            <w:tcW w:w="1320" w:type="dxa"/>
          </w:tcPr>
          <w:p w14:paraId="38AB38E8" w14:textId="7C5F6799" w:rsidR="006D087F" w:rsidRPr="006D087F" w:rsidRDefault="006D087F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1BB2DD2C" w14:textId="24D03E71" w:rsidR="006D087F" w:rsidRPr="006D087F" w:rsidRDefault="00BD5C7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permette di scannerizzare un prodotto per aggiungerlo alla lista dei prodotti che vuole acquistare il cliente</w:t>
            </w:r>
          </w:p>
        </w:tc>
      </w:tr>
      <w:tr w:rsidR="00C12864" w:rsidRPr="006D087F" w14:paraId="69D86BBA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F95F09F" w14:textId="4E2D73D2" w:rsidR="006D087F" w:rsidRPr="006D087F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StampaScontrino</w:t>
            </w:r>
          </w:p>
        </w:tc>
        <w:tc>
          <w:tcPr>
            <w:tcW w:w="1320" w:type="dxa"/>
          </w:tcPr>
          <w:p w14:paraId="363CEEAF" w14:textId="78BA89BB" w:rsidR="006D087F" w:rsidRPr="006D087F" w:rsidRDefault="00F92AA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5A9D9134" w14:textId="2A524547" w:rsidR="006D087F" w:rsidRPr="006D087F" w:rsidRDefault="00BD5C7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mostra la lista dei prodotti presenti sullo scontrino di acquisto</w:t>
            </w:r>
          </w:p>
        </w:tc>
      </w:tr>
      <w:tr w:rsidR="00F92AA6" w:rsidRPr="006D087F" w14:paraId="25CE5442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3F9EBA2" w14:textId="0B97AB80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ScannerProdottiControl</w:t>
            </w:r>
          </w:p>
        </w:tc>
        <w:tc>
          <w:tcPr>
            <w:tcW w:w="1320" w:type="dxa"/>
          </w:tcPr>
          <w:p w14:paraId="35D187A2" w14:textId="6E712A35" w:rsidR="00F92AA6" w:rsidRPr="00687008" w:rsidRDefault="00F92AA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424D2D44" w14:textId="6BDDD9B2" w:rsidR="00F92AA6" w:rsidRPr="00BD5C76" w:rsidRDefault="00BD5C7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Control che coordina le o</w:t>
            </w:r>
            <w:r>
              <w:rPr>
                <w:rFonts w:ascii="Garamond" w:hAnsi="Garamond" w:cs="Times New Roman"/>
                <w:sz w:val="24"/>
                <w:lang w:val="it-IT"/>
              </w:rPr>
              <w:t>perazioni relative formazione e alla stampa di uno scontrino</w:t>
            </w:r>
          </w:p>
        </w:tc>
      </w:tr>
      <w:tr w:rsidR="00F92AA6" w:rsidRPr="006D087F" w14:paraId="3B5AB1C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BCEEFEC" w14:textId="484C193D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MagazzinoControl</w:t>
            </w:r>
          </w:p>
        </w:tc>
        <w:tc>
          <w:tcPr>
            <w:tcW w:w="1320" w:type="dxa"/>
          </w:tcPr>
          <w:p w14:paraId="6CD6E807" w14:textId="682DCC62" w:rsidR="00F92AA6" w:rsidRPr="00687008" w:rsidRDefault="00F92AA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0B9056B2" w14:textId="21FB6A46" w:rsidR="00F92AA6" w:rsidRPr="001704CF" w:rsidRDefault="001704CF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1704CF">
              <w:rPr>
                <w:rFonts w:ascii="Garamond" w:hAnsi="Garamond" w:cs="Times New Roman"/>
                <w:sz w:val="24"/>
                <w:lang w:val="it-IT"/>
              </w:rPr>
              <w:t>Control che coordina le o</w:t>
            </w:r>
            <w:r>
              <w:rPr>
                <w:rFonts w:ascii="Garamond" w:hAnsi="Garamond" w:cs="Times New Roman"/>
                <w:sz w:val="24"/>
                <w:lang w:val="it-IT"/>
              </w:rPr>
              <w:t>perazioni relative alla gestione dei prodotti</w:t>
            </w:r>
          </w:p>
        </w:tc>
      </w:tr>
      <w:tr w:rsidR="00F92AA6" w:rsidRPr="006D087F" w14:paraId="35849146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A7C351C" w14:textId="4357FDC0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Prodotto</w:t>
            </w:r>
          </w:p>
        </w:tc>
        <w:tc>
          <w:tcPr>
            <w:tcW w:w="1320" w:type="dxa"/>
          </w:tcPr>
          <w:p w14:paraId="6A0E618A" w14:textId="1F6017B8" w:rsidR="00F92AA6" w:rsidRPr="00687008" w:rsidRDefault="00F92AA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44C0DA54" w14:textId="29D6170B" w:rsidR="00F92AA6" w:rsidRPr="002445EC" w:rsidRDefault="002445EC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Entità che modella un prodotto</w:t>
            </w:r>
          </w:p>
        </w:tc>
      </w:tr>
      <w:tr w:rsidR="00F92AA6" w:rsidRPr="006D087F" w14:paraId="5CB66B4F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AA9253D" w14:textId="3706D259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Scontrino</w:t>
            </w:r>
          </w:p>
        </w:tc>
        <w:tc>
          <w:tcPr>
            <w:tcW w:w="1320" w:type="dxa"/>
          </w:tcPr>
          <w:p w14:paraId="46069F2E" w14:textId="3F53CEA2" w:rsidR="00F92AA6" w:rsidRPr="00687008" w:rsidRDefault="00F92AA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071571AB" w14:textId="30723EBE" w:rsidR="00F92AA6" w:rsidRPr="002445EC" w:rsidRDefault="002445EC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Entità che modella u</w:t>
            </w:r>
            <w:r>
              <w:rPr>
                <w:rFonts w:ascii="Garamond" w:hAnsi="Garamond" w:cs="Times New Roman"/>
                <w:sz w:val="24"/>
                <w:lang w:val="it-IT"/>
              </w:rPr>
              <w:t>no scontrino</w:t>
            </w:r>
          </w:p>
        </w:tc>
      </w:tr>
    </w:tbl>
    <w:p w14:paraId="7F81516C" w14:textId="5338878E" w:rsidR="00DC69EC" w:rsidRDefault="00DC69EC"/>
    <w:p w14:paraId="3AB53558" w14:textId="54CC33E1" w:rsidR="00687008" w:rsidRDefault="00687008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320"/>
        <w:gridCol w:w="4821"/>
      </w:tblGrid>
      <w:tr w:rsidR="00687008" w:rsidRPr="006D087F" w14:paraId="42E34145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48BC89DC" w14:textId="77777777" w:rsidR="00687008" w:rsidRPr="006D087F" w:rsidRDefault="00687008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320" w:type="dxa"/>
            <w:shd w:val="clear" w:color="auto" w:fill="2E74B5"/>
          </w:tcPr>
          <w:p w14:paraId="04018B9A" w14:textId="77777777" w:rsidR="00687008" w:rsidRPr="006D087F" w:rsidRDefault="00687008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21" w:type="dxa"/>
            <w:shd w:val="clear" w:color="auto" w:fill="2E74B5"/>
          </w:tcPr>
          <w:p w14:paraId="4A553BC8" w14:textId="77777777" w:rsidR="00687008" w:rsidRPr="006D087F" w:rsidRDefault="00687008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1704CF" w:rsidRPr="006D087F" w14:paraId="6EB45A46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34BD733" w14:textId="5F8E301D" w:rsidR="001704CF" w:rsidRPr="006D087F" w:rsidRDefault="001704CF" w:rsidP="001704CF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FormProdottiMag</w:t>
            </w:r>
          </w:p>
        </w:tc>
        <w:tc>
          <w:tcPr>
            <w:tcW w:w="1320" w:type="dxa"/>
          </w:tcPr>
          <w:p w14:paraId="2F8B7EEB" w14:textId="77777777" w:rsidR="001704CF" w:rsidRPr="006D087F" w:rsidRDefault="001704CF" w:rsidP="0017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1590CA7A" w14:textId="0CD13554" w:rsidR="001704CF" w:rsidRPr="006D087F" w:rsidRDefault="001704CF" w:rsidP="0017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 xml:space="preserve">Boundary che permette al magazziniere di inserire il codice di un prodotto </w:t>
            </w:r>
            <w:r>
              <w:rPr>
                <w:rFonts w:ascii="Garamond" w:hAnsi="Garamond" w:cs="Times New Roman"/>
                <w:sz w:val="24"/>
                <w:lang w:val="it-IT"/>
              </w:rPr>
              <w:t>per modificarne le quantità rimanenti</w:t>
            </w:r>
          </w:p>
        </w:tc>
      </w:tr>
      <w:tr w:rsidR="001704CF" w:rsidRPr="006D087F" w14:paraId="0990D5CC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7F812DD" w14:textId="1F947855" w:rsidR="001704CF" w:rsidRPr="006D087F" w:rsidRDefault="001704CF" w:rsidP="001704CF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FormRiassuntoProd</w:t>
            </w:r>
          </w:p>
        </w:tc>
        <w:tc>
          <w:tcPr>
            <w:tcW w:w="1320" w:type="dxa"/>
          </w:tcPr>
          <w:p w14:paraId="22F85D43" w14:textId="77777777" w:rsidR="001704CF" w:rsidRPr="006D087F" w:rsidRDefault="001704CF" w:rsidP="00170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2D1E96ED" w14:textId="5500AFD5" w:rsidR="001704CF" w:rsidRPr="006D087F" w:rsidRDefault="001704CF" w:rsidP="00170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 xml:space="preserve">Boundary </w:t>
            </w:r>
            <w:r>
              <w:rPr>
                <w:rFonts w:ascii="Garamond" w:hAnsi="Garamond" w:cs="Times New Roman"/>
                <w:sz w:val="24"/>
                <w:lang w:val="it-IT"/>
              </w:rPr>
              <w:t xml:space="preserve">che mostra le quantità aggiornate e </w:t>
            </w:r>
            <w:r>
              <w:rPr>
                <w:rFonts w:ascii="Garamond" w:hAnsi="Garamond" w:cs="Times New Roman"/>
                <w:sz w:val="24"/>
                <w:lang w:val="it-IT"/>
              </w:rPr>
              <w:t xml:space="preserve">che permette di confermare la </w:t>
            </w:r>
            <w:r>
              <w:rPr>
                <w:rFonts w:ascii="Garamond" w:hAnsi="Garamond" w:cs="Times New Roman"/>
                <w:sz w:val="24"/>
                <w:lang w:val="it-IT"/>
              </w:rPr>
              <w:t>modifica</w:t>
            </w:r>
          </w:p>
        </w:tc>
      </w:tr>
      <w:tr w:rsidR="001704CF" w:rsidRPr="006D087F" w14:paraId="6465FAF0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65A63DD" w14:textId="77777777" w:rsidR="001704CF" w:rsidRPr="00687008" w:rsidRDefault="001704CF" w:rsidP="001704C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MagazzinoControl</w:t>
            </w:r>
          </w:p>
        </w:tc>
        <w:tc>
          <w:tcPr>
            <w:tcW w:w="1320" w:type="dxa"/>
          </w:tcPr>
          <w:p w14:paraId="64B5F604" w14:textId="77777777" w:rsidR="001704CF" w:rsidRPr="00687008" w:rsidRDefault="001704CF" w:rsidP="0017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33ABE466" w14:textId="393485F7" w:rsidR="001704CF" w:rsidRPr="001704CF" w:rsidRDefault="001704CF" w:rsidP="0017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1704CF">
              <w:rPr>
                <w:rFonts w:ascii="Garamond" w:hAnsi="Garamond" w:cs="Times New Roman"/>
                <w:sz w:val="24"/>
                <w:lang w:val="it-IT"/>
              </w:rPr>
              <w:t>Control che coordina le o</w:t>
            </w:r>
            <w:r>
              <w:rPr>
                <w:rFonts w:ascii="Garamond" w:hAnsi="Garamond" w:cs="Times New Roman"/>
                <w:sz w:val="24"/>
                <w:lang w:val="it-IT"/>
              </w:rPr>
              <w:t>perazioni relative alla gestione dei prodotti</w:t>
            </w:r>
          </w:p>
        </w:tc>
      </w:tr>
      <w:tr w:rsidR="001704CF" w:rsidRPr="006D087F" w14:paraId="4AF67095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758B9E1" w14:textId="77777777" w:rsidR="001704CF" w:rsidRPr="00687008" w:rsidRDefault="001704CF" w:rsidP="001704C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Prodotto</w:t>
            </w:r>
          </w:p>
        </w:tc>
        <w:tc>
          <w:tcPr>
            <w:tcW w:w="1320" w:type="dxa"/>
          </w:tcPr>
          <w:p w14:paraId="61DFCDC5" w14:textId="77777777" w:rsidR="001704CF" w:rsidRPr="00687008" w:rsidRDefault="001704CF" w:rsidP="00170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61E5E105" w14:textId="28868F12" w:rsidR="001704CF" w:rsidRPr="001704CF" w:rsidRDefault="001704CF" w:rsidP="00170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Entità che modella un prodotto</w:t>
            </w:r>
          </w:p>
        </w:tc>
      </w:tr>
    </w:tbl>
    <w:p w14:paraId="38EF2072" w14:textId="3EAB5E02" w:rsidR="00687008" w:rsidRDefault="00687008"/>
    <w:p w14:paraId="4F423B7B" w14:textId="041A0C4D" w:rsidR="00643119" w:rsidRDefault="00643119"/>
    <w:p w14:paraId="76568AD6" w14:textId="71191BAA" w:rsidR="00643119" w:rsidRDefault="00643119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320"/>
        <w:gridCol w:w="4821"/>
      </w:tblGrid>
      <w:tr w:rsidR="00643119" w:rsidRPr="006D087F" w14:paraId="2B19A7D2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286ADB41" w14:textId="77777777" w:rsidR="00643119" w:rsidRPr="006D087F" w:rsidRDefault="00643119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320" w:type="dxa"/>
            <w:shd w:val="clear" w:color="auto" w:fill="2E74B5"/>
          </w:tcPr>
          <w:p w14:paraId="266A1778" w14:textId="77777777" w:rsidR="00643119" w:rsidRPr="006D087F" w:rsidRDefault="00643119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21" w:type="dxa"/>
            <w:shd w:val="clear" w:color="auto" w:fill="2E74B5"/>
          </w:tcPr>
          <w:p w14:paraId="4F131BAD" w14:textId="77777777" w:rsidR="00643119" w:rsidRPr="006D087F" w:rsidRDefault="00643119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643119" w:rsidRPr="006D087F" w14:paraId="6D7CEAD4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247F351" w14:textId="16D27308" w:rsidR="00643119" w:rsidRPr="006D087F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NewTicketButton</w:t>
            </w:r>
          </w:p>
        </w:tc>
        <w:tc>
          <w:tcPr>
            <w:tcW w:w="1320" w:type="dxa"/>
          </w:tcPr>
          <w:p w14:paraId="6D4E1D99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68D2791B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C12864" w:rsidRPr="006D087F" w14:paraId="6B410593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C49C80A" w14:textId="73420F03" w:rsidR="00643119" w:rsidRPr="006D087F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ClientForm</w:t>
            </w:r>
          </w:p>
        </w:tc>
        <w:tc>
          <w:tcPr>
            <w:tcW w:w="1320" w:type="dxa"/>
          </w:tcPr>
          <w:p w14:paraId="658C1FBE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4BAA9C75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643119" w:rsidRPr="006D087F" w14:paraId="7AFA6842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87FC6C6" w14:textId="6D6D20D8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ProdottoAssForm</w:t>
            </w:r>
          </w:p>
        </w:tc>
        <w:tc>
          <w:tcPr>
            <w:tcW w:w="1320" w:type="dxa"/>
          </w:tcPr>
          <w:p w14:paraId="18F962D6" w14:textId="3EAE949E" w:rsidR="00643119" w:rsidRPr="00687008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32517B78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58453141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D7CD205" w14:textId="5B0E7AF7" w:rsidR="00643119" w:rsidRDefault="00643119" w:rsidP="00442A75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ProblemaForm</w:t>
            </w:r>
          </w:p>
        </w:tc>
        <w:tc>
          <w:tcPr>
            <w:tcW w:w="1320" w:type="dxa"/>
          </w:tcPr>
          <w:p w14:paraId="3891F87C" w14:textId="3BCEA4B5" w:rsidR="00643119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52F691D3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1FD6773B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37E989F" w14:textId="00874B97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NewTicketCreator</w:t>
            </w:r>
          </w:p>
        </w:tc>
        <w:tc>
          <w:tcPr>
            <w:tcW w:w="1320" w:type="dxa"/>
          </w:tcPr>
          <w:p w14:paraId="5AB1F449" w14:textId="77777777" w:rsidR="00643119" w:rsidRPr="00687008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77F57D57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1DA3A15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1A8D965" w14:textId="2AF1F45A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Ticket</w:t>
            </w:r>
          </w:p>
        </w:tc>
        <w:tc>
          <w:tcPr>
            <w:tcW w:w="1320" w:type="dxa"/>
          </w:tcPr>
          <w:p w14:paraId="45A8ABB1" w14:textId="77777777" w:rsidR="00643119" w:rsidRPr="00687008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72CF8163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0CB3F843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9712926" w14:textId="305351C8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Cliente</w:t>
            </w:r>
          </w:p>
        </w:tc>
        <w:tc>
          <w:tcPr>
            <w:tcW w:w="1320" w:type="dxa"/>
          </w:tcPr>
          <w:p w14:paraId="75446687" w14:textId="77777777" w:rsidR="00643119" w:rsidRPr="00687008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5C1E2D12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3C41C46B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9081D95" w14:textId="1332AE4E" w:rsidR="00643119" w:rsidRDefault="00643119" w:rsidP="00442A75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Scontrino</w:t>
            </w:r>
          </w:p>
        </w:tc>
        <w:tc>
          <w:tcPr>
            <w:tcW w:w="1320" w:type="dxa"/>
          </w:tcPr>
          <w:p w14:paraId="67638EA8" w14:textId="132E937A" w:rsidR="00643119" w:rsidRPr="00687008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71649F57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</w:tbl>
    <w:p w14:paraId="6B47468F" w14:textId="77777777" w:rsidR="00643119" w:rsidRDefault="00643119"/>
    <w:p w14:paraId="41E268A7" w14:textId="7C7C5FEC" w:rsidR="00643119" w:rsidRDefault="00643119"/>
    <w:p w14:paraId="4A78CF41" w14:textId="17B3C775" w:rsidR="00ED010E" w:rsidRDefault="00ED010E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6"/>
        <w:gridCol w:w="1491"/>
        <w:gridCol w:w="4650"/>
      </w:tblGrid>
      <w:tr w:rsidR="00ED010E" w:rsidRPr="006D087F" w14:paraId="16591E24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  <w:shd w:val="clear" w:color="auto" w:fill="2E74B5"/>
          </w:tcPr>
          <w:p w14:paraId="44019A53" w14:textId="77777777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491" w:type="dxa"/>
            <w:shd w:val="clear" w:color="auto" w:fill="2E74B5"/>
          </w:tcPr>
          <w:p w14:paraId="0C8A47C2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650" w:type="dxa"/>
            <w:shd w:val="clear" w:color="auto" w:fill="2E74B5"/>
          </w:tcPr>
          <w:p w14:paraId="2FEF9CA4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ED010E" w:rsidRPr="006D087F" w14:paraId="44C11C4D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73E60764" w14:textId="63CC891A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PrevediFornituraForm</w:t>
            </w:r>
          </w:p>
        </w:tc>
        <w:tc>
          <w:tcPr>
            <w:tcW w:w="1491" w:type="dxa"/>
          </w:tcPr>
          <w:p w14:paraId="5AB68FFF" w14:textId="77777777" w:rsidR="00ED010E" w:rsidRPr="006D087F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650" w:type="dxa"/>
          </w:tcPr>
          <w:p w14:paraId="28BF0F77" w14:textId="7740FA2C" w:rsidR="00ED010E" w:rsidRPr="006D087F" w:rsidRDefault="00CD7E5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 xml:space="preserve">Boundary che permette </w:t>
            </w:r>
            <w:r w:rsidR="00C12864">
              <w:rPr>
                <w:rFonts w:ascii="Garamond" w:hAnsi="Garamond" w:cs="Times New Roman"/>
                <w:sz w:val="24"/>
                <w:lang w:val="it-IT"/>
              </w:rPr>
              <w:t>al magazziniere di inserire il codice di un prodotto per prevedere le quantità di acquisto consigliate</w:t>
            </w:r>
          </w:p>
        </w:tc>
      </w:tr>
      <w:tr w:rsidR="00ED010E" w:rsidRPr="006D087F" w14:paraId="739595FB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3F67882B" w14:textId="66D02642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ConfermaConsiglioFornitura</w:t>
            </w:r>
          </w:p>
        </w:tc>
        <w:tc>
          <w:tcPr>
            <w:tcW w:w="1491" w:type="dxa"/>
          </w:tcPr>
          <w:p w14:paraId="01DFBD6E" w14:textId="77777777" w:rsidR="00ED010E" w:rsidRPr="006D087F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650" w:type="dxa"/>
          </w:tcPr>
          <w:p w14:paraId="7F72D656" w14:textId="36CF1F25" w:rsidR="00ED010E" w:rsidRPr="006D087F" w:rsidRDefault="00C12864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permette di confermare la richiesta di acquisto</w:t>
            </w:r>
          </w:p>
        </w:tc>
      </w:tr>
      <w:tr w:rsidR="00ED010E" w:rsidRPr="006D087F" w14:paraId="38A82BA8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4CA7AEF3" w14:textId="0786BB5F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PrevediFornituraControl</w:t>
            </w:r>
          </w:p>
        </w:tc>
        <w:tc>
          <w:tcPr>
            <w:tcW w:w="1491" w:type="dxa"/>
          </w:tcPr>
          <w:p w14:paraId="57EF885A" w14:textId="77777777" w:rsidR="00ED010E" w:rsidRPr="00687008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650" w:type="dxa"/>
          </w:tcPr>
          <w:p w14:paraId="1B4ECA00" w14:textId="6DD67AD1" w:rsidR="00ED010E" w:rsidRPr="00BD5C76" w:rsidRDefault="00C12864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Control che si occupa di calcolare le quantità di acquisto consigliate</w:t>
            </w:r>
          </w:p>
        </w:tc>
      </w:tr>
      <w:tr w:rsidR="00ED010E" w:rsidRPr="006D087F" w14:paraId="086AF287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269F94B7" w14:textId="3B009090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ConfermaAcquistoControl</w:t>
            </w:r>
          </w:p>
        </w:tc>
        <w:tc>
          <w:tcPr>
            <w:tcW w:w="1491" w:type="dxa"/>
          </w:tcPr>
          <w:p w14:paraId="5318EB4C" w14:textId="77777777" w:rsidR="00ED010E" w:rsidRPr="00687008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650" w:type="dxa"/>
          </w:tcPr>
          <w:p w14:paraId="7E07B300" w14:textId="614A4235" w:rsidR="00ED010E" w:rsidRPr="00BD5C76" w:rsidRDefault="00C12864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Control che coordina le operazioni relative alle richieste di acquisto</w:t>
            </w:r>
          </w:p>
        </w:tc>
      </w:tr>
      <w:tr w:rsidR="00ED010E" w:rsidRPr="006D087F" w14:paraId="4DFF3A96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09E6CB56" w14:textId="63E1BD9B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RichiestaAcquisto</w:t>
            </w:r>
          </w:p>
        </w:tc>
        <w:tc>
          <w:tcPr>
            <w:tcW w:w="1491" w:type="dxa"/>
          </w:tcPr>
          <w:p w14:paraId="76134EBF" w14:textId="77777777" w:rsidR="00ED010E" w:rsidRPr="00687008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650" w:type="dxa"/>
          </w:tcPr>
          <w:p w14:paraId="5DC0F18B" w14:textId="51A5370B" w:rsidR="00ED010E" w:rsidRPr="00BD5C76" w:rsidRDefault="00C12864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 xml:space="preserve">Entità che </w:t>
            </w:r>
            <w:r w:rsidR="00945F38" w:rsidRPr="00BD5C76">
              <w:rPr>
                <w:rFonts w:ascii="Garamond" w:hAnsi="Garamond" w:cs="Times New Roman"/>
                <w:sz w:val="24"/>
                <w:lang w:val="it-IT"/>
              </w:rPr>
              <w:t>m</w:t>
            </w:r>
            <w:r w:rsidRPr="00BD5C76">
              <w:rPr>
                <w:rFonts w:ascii="Garamond" w:hAnsi="Garamond" w:cs="Times New Roman"/>
                <w:sz w:val="24"/>
                <w:lang w:val="it-IT"/>
              </w:rPr>
              <w:t>odella una richiesta di acquisto</w:t>
            </w:r>
          </w:p>
        </w:tc>
      </w:tr>
    </w:tbl>
    <w:p w14:paraId="66F79AFC" w14:textId="6633CAA2" w:rsidR="00ED010E" w:rsidRDefault="00ED010E"/>
    <w:p w14:paraId="6BF19532" w14:textId="2DF59208" w:rsidR="00ED010E" w:rsidRDefault="00ED010E"/>
    <w:p w14:paraId="40F001EA" w14:textId="52865303" w:rsidR="00ED010E" w:rsidRDefault="00ED010E"/>
    <w:p w14:paraId="6612FD8D" w14:textId="77777777" w:rsidR="00ED010E" w:rsidRDefault="00ED010E" w:rsidP="00ED010E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266"/>
        <w:gridCol w:w="4963"/>
      </w:tblGrid>
      <w:tr w:rsidR="00ED010E" w:rsidRPr="006D087F" w14:paraId="68BD1E66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0195F0F4" w14:textId="77777777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178" w:type="dxa"/>
            <w:shd w:val="clear" w:color="auto" w:fill="2E74B5"/>
          </w:tcPr>
          <w:p w14:paraId="7049753D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963" w:type="dxa"/>
            <w:shd w:val="clear" w:color="auto" w:fill="2E74B5"/>
          </w:tcPr>
          <w:p w14:paraId="4D2392A2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ED010E" w:rsidRPr="006D087F" w14:paraId="468767B0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A442F2F" w14:textId="1B390F4A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VisualizzaPrezzo</w:t>
            </w:r>
            <w:r w:rsidR="00554FFB">
              <w:rPr>
                <w:rFonts w:cs="Times New Roman"/>
                <w:sz w:val="24"/>
                <w:lang w:val="it-IT"/>
              </w:rPr>
              <w:t>Form</w:t>
            </w:r>
          </w:p>
        </w:tc>
        <w:tc>
          <w:tcPr>
            <w:tcW w:w="1178" w:type="dxa"/>
          </w:tcPr>
          <w:p w14:paraId="64D2E8C7" w14:textId="77777777" w:rsidR="00ED010E" w:rsidRPr="006D087F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963" w:type="dxa"/>
          </w:tcPr>
          <w:p w14:paraId="0A38F7CF" w14:textId="2B4DC66D" w:rsidR="00ED010E" w:rsidRPr="006D087F" w:rsidRDefault="005062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permette al magazziniere di inserire il codice di un prodotto per visualizzarne il prezzo</w:t>
            </w:r>
          </w:p>
        </w:tc>
      </w:tr>
      <w:tr w:rsidR="00ED010E" w:rsidRPr="006D087F" w14:paraId="140DBEE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3A19A36" w14:textId="547C936F" w:rsidR="00ED010E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ModificaPrezzoForm</w:t>
            </w:r>
          </w:p>
        </w:tc>
        <w:tc>
          <w:tcPr>
            <w:tcW w:w="1178" w:type="dxa"/>
          </w:tcPr>
          <w:p w14:paraId="79A5EA32" w14:textId="77777777" w:rsidR="00ED010E" w:rsidRPr="006D087F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963" w:type="dxa"/>
          </w:tcPr>
          <w:p w14:paraId="6D168589" w14:textId="7689127C" w:rsidR="00ED010E" w:rsidRPr="006D087F" w:rsidRDefault="005062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 xml:space="preserve">Boundary che </w:t>
            </w:r>
            <w:r w:rsidR="00945F38">
              <w:rPr>
                <w:rFonts w:ascii="Garamond" w:hAnsi="Garamond" w:cs="Times New Roman"/>
                <w:sz w:val="24"/>
                <w:lang w:val="it-IT"/>
              </w:rPr>
              <w:t xml:space="preserve">mostra il prezzo relativo al prodotto e che </w:t>
            </w:r>
            <w:r>
              <w:rPr>
                <w:rFonts w:ascii="Garamond" w:hAnsi="Garamond" w:cs="Times New Roman"/>
                <w:sz w:val="24"/>
                <w:lang w:val="it-IT"/>
              </w:rPr>
              <w:t xml:space="preserve">permette al magazziniere </w:t>
            </w:r>
            <w:r w:rsidR="00945F38">
              <w:rPr>
                <w:rFonts w:ascii="Garamond" w:hAnsi="Garamond" w:cs="Times New Roman"/>
                <w:sz w:val="24"/>
                <w:lang w:val="it-IT"/>
              </w:rPr>
              <w:t>di inserire un prezzo al fine di poterlo modificare</w:t>
            </w:r>
          </w:p>
        </w:tc>
      </w:tr>
      <w:tr w:rsidR="00ED010E" w:rsidRPr="006D087F" w14:paraId="063BEC85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E614735" w14:textId="1029F93F" w:rsidR="00ED010E" w:rsidRPr="00687008" w:rsidRDefault="007C6C1D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Magazzino</w:t>
            </w:r>
            <w:r w:rsidR="00554FFB">
              <w:rPr>
                <w:rFonts w:cs="Times New Roman"/>
                <w:sz w:val="24"/>
                <w:lang w:val="it-IT"/>
              </w:rPr>
              <w:t>Control</w:t>
            </w:r>
          </w:p>
        </w:tc>
        <w:tc>
          <w:tcPr>
            <w:tcW w:w="1178" w:type="dxa"/>
          </w:tcPr>
          <w:p w14:paraId="24F5AB4D" w14:textId="77777777" w:rsidR="00ED010E" w:rsidRPr="00687008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963" w:type="dxa"/>
          </w:tcPr>
          <w:p w14:paraId="7FB963F0" w14:textId="0E5249A5" w:rsidR="00ED010E" w:rsidRPr="00BD5C76" w:rsidRDefault="00945F38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Control che coordina le operazioni relative alla modica dei dati di un prodotto</w:t>
            </w:r>
          </w:p>
        </w:tc>
      </w:tr>
      <w:tr w:rsidR="00ED010E" w:rsidRPr="006D087F" w14:paraId="138FC28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3ED6762" w14:textId="77777777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Prodotto</w:t>
            </w:r>
          </w:p>
        </w:tc>
        <w:tc>
          <w:tcPr>
            <w:tcW w:w="1178" w:type="dxa"/>
          </w:tcPr>
          <w:p w14:paraId="05A3F5DE" w14:textId="77777777" w:rsidR="00ED010E" w:rsidRPr="00687008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963" w:type="dxa"/>
          </w:tcPr>
          <w:p w14:paraId="7E1C0243" w14:textId="4C791353" w:rsidR="00ED010E" w:rsidRPr="00BD5C76" w:rsidRDefault="00945F38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Entità che modella un prodotto</w:t>
            </w:r>
          </w:p>
        </w:tc>
      </w:tr>
    </w:tbl>
    <w:p w14:paraId="062B6E3D" w14:textId="7CF088B2" w:rsidR="00ED010E" w:rsidRDefault="00ED010E"/>
    <w:p w14:paraId="32B9123F" w14:textId="00FDBEDA" w:rsidR="00554FFB" w:rsidRDefault="00554FFB"/>
    <w:p w14:paraId="218F5B02" w14:textId="13A31CD8" w:rsidR="00554FFB" w:rsidRDefault="00554FFB"/>
    <w:p w14:paraId="73964386" w14:textId="66A964F3" w:rsidR="00554FFB" w:rsidRDefault="00554FFB"/>
    <w:p w14:paraId="14B1283E" w14:textId="77777777" w:rsidR="00554FFB" w:rsidRDefault="00554FFB" w:rsidP="00554FF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1266"/>
        <w:gridCol w:w="4877"/>
      </w:tblGrid>
      <w:tr w:rsidR="00554FFB" w:rsidRPr="006D087F" w14:paraId="720FE720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shd w:val="clear" w:color="auto" w:fill="2E74B5"/>
          </w:tcPr>
          <w:p w14:paraId="6B618B18" w14:textId="77777777" w:rsidR="00554FFB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264" w:type="dxa"/>
            <w:shd w:val="clear" w:color="auto" w:fill="2E74B5"/>
          </w:tcPr>
          <w:p w14:paraId="1821F6E1" w14:textId="77777777" w:rsidR="00554FFB" w:rsidRPr="006D087F" w:rsidRDefault="00554FFB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77" w:type="dxa"/>
            <w:shd w:val="clear" w:color="auto" w:fill="2E74B5"/>
          </w:tcPr>
          <w:p w14:paraId="6A08E396" w14:textId="77777777" w:rsidR="00554FFB" w:rsidRPr="006D087F" w:rsidRDefault="00554FFB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554FFB" w:rsidRPr="006D087F" w14:paraId="308709E2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722BD92" w14:textId="381606DB" w:rsidR="00554FFB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NewProduct</w:t>
            </w:r>
          </w:p>
        </w:tc>
        <w:tc>
          <w:tcPr>
            <w:tcW w:w="1264" w:type="dxa"/>
          </w:tcPr>
          <w:p w14:paraId="3ACF6920" w14:textId="77777777" w:rsidR="00554FFB" w:rsidRPr="006D087F" w:rsidRDefault="00554FFB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77" w:type="dxa"/>
          </w:tcPr>
          <w:p w14:paraId="4200B75C" w14:textId="72A7CEE2" w:rsidR="00554FFB" w:rsidRPr="006D087F" w:rsidRDefault="007C6C1D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 xml:space="preserve">Boundary che permette al magazziniere di inserire </w:t>
            </w:r>
            <w:r>
              <w:rPr>
                <w:rFonts w:ascii="Garamond" w:hAnsi="Garamond" w:cs="Times New Roman"/>
                <w:sz w:val="24"/>
                <w:lang w:val="it-IT"/>
              </w:rPr>
              <w:t>i dati di un nuovo prodotto per aggiungerlo</w:t>
            </w:r>
          </w:p>
        </w:tc>
      </w:tr>
      <w:tr w:rsidR="00554FFB" w:rsidRPr="006D087F" w14:paraId="42CC2408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4792E530" w14:textId="66493E11" w:rsidR="00554FFB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ViewElencoProdottiInseriti</w:t>
            </w:r>
          </w:p>
        </w:tc>
        <w:tc>
          <w:tcPr>
            <w:tcW w:w="1264" w:type="dxa"/>
          </w:tcPr>
          <w:p w14:paraId="696F4437" w14:textId="77777777" w:rsidR="00554FFB" w:rsidRPr="006D087F" w:rsidRDefault="00554FFB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77" w:type="dxa"/>
          </w:tcPr>
          <w:p w14:paraId="6C98F3C1" w14:textId="5B9466F5" w:rsidR="00554FFB" w:rsidRPr="006D087F" w:rsidRDefault="007C6C1D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mostra</w:t>
            </w:r>
            <w:r>
              <w:rPr>
                <w:rFonts w:ascii="Garamond" w:hAnsi="Garamond" w:cs="Times New Roman"/>
                <w:sz w:val="24"/>
                <w:lang w:val="it-IT"/>
              </w:rPr>
              <w:t xml:space="preserve"> il riassunto del prodotto da inserire</w:t>
            </w:r>
            <w:r>
              <w:rPr>
                <w:rFonts w:ascii="Garamond" w:hAnsi="Garamond" w:cs="Times New Roman"/>
                <w:sz w:val="24"/>
                <w:lang w:val="it-IT"/>
              </w:rPr>
              <w:t xml:space="preserve"> e che permette di confermare</w:t>
            </w:r>
            <w:r>
              <w:rPr>
                <w:rFonts w:ascii="Garamond" w:hAnsi="Garamond" w:cs="Times New Roman"/>
                <w:sz w:val="24"/>
                <w:lang w:val="it-IT"/>
              </w:rPr>
              <w:t xml:space="preserve"> l’inserimento</w:t>
            </w:r>
          </w:p>
        </w:tc>
      </w:tr>
      <w:tr w:rsidR="00554FFB" w:rsidRPr="006D087F" w14:paraId="37707BC1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C8F168E" w14:textId="417A8701" w:rsidR="00554FFB" w:rsidRPr="00687008" w:rsidRDefault="00C960DC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MagazzinoControl</w:t>
            </w:r>
          </w:p>
        </w:tc>
        <w:tc>
          <w:tcPr>
            <w:tcW w:w="1264" w:type="dxa"/>
          </w:tcPr>
          <w:p w14:paraId="086122A7" w14:textId="77777777" w:rsidR="00554FFB" w:rsidRPr="00687008" w:rsidRDefault="00554FFB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77" w:type="dxa"/>
          </w:tcPr>
          <w:p w14:paraId="117B04B6" w14:textId="60D9CAD8" w:rsidR="00554FFB" w:rsidRPr="00B9182C" w:rsidRDefault="00B9182C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1704CF">
              <w:rPr>
                <w:rFonts w:ascii="Garamond" w:hAnsi="Garamond" w:cs="Times New Roman"/>
                <w:sz w:val="24"/>
                <w:lang w:val="it-IT"/>
              </w:rPr>
              <w:t>Control che coordina le o</w:t>
            </w:r>
            <w:r>
              <w:rPr>
                <w:rFonts w:ascii="Garamond" w:hAnsi="Garamond" w:cs="Times New Roman"/>
                <w:sz w:val="24"/>
                <w:lang w:val="it-IT"/>
              </w:rPr>
              <w:t>perazioni relative alla gestione dei prodotti</w:t>
            </w:r>
          </w:p>
        </w:tc>
      </w:tr>
      <w:tr w:rsidR="00554FFB" w:rsidRPr="006D087F" w14:paraId="42FAB04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71487972" w14:textId="77777777" w:rsidR="00554FFB" w:rsidRPr="00687008" w:rsidRDefault="00554FFB" w:rsidP="00442A75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lastRenderedPageBreak/>
              <w:t>Prodotto</w:t>
            </w:r>
          </w:p>
        </w:tc>
        <w:tc>
          <w:tcPr>
            <w:tcW w:w="1264" w:type="dxa"/>
          </w:tcPr>
          <w:p w14:paraId="0467FE8F" w14:textId="77777777" w:rsidR="00554FFB" w:rsidRPr="00687008" w:rsidRDefault="00554FFB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77" w:type="dxa"/>
          </w:tcPr>
          <w:p w14:paraId="249D560B" w14:textId="0F04ADD2" w:rsidR="00554FFB" w:rsidRPr="00C960DC" w:rsidRDefault="00C960DC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Entità che modella un prodotto</w:t>
            </w:r>
          </w:p>
        </w:tc>
      </w:tr>
    </w:tbl>
    <w:p w14:paraId="0B92AADA" w14:textId="77777777" w:rsidR="00554FFB" w:rsidRDefault="00554FFB"/>
    <w:sectPr w:rsidR="00554F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4"/>
    <w:rsid w:val="001704CF"/>
    <w:rsid w:val="002445EC"/>
    <w:rsid w:val="00506219"/>
    <w:rsid w:val="00554FFB"/>
    <w:rsid w:val="00643119"/>
    <w:rsid w:val="00687008"/>
    <w:rsid w:val="006D087F"/>
    <w:rsid w:val="007C6C1D"/>
    <w:rsid w:val="00945F38"/>
    <w:rsid w:val="00B9182C"/>
    <w:rsid w:val="00BD0D94"/>
    <w:rsid w:val="00BD5C76"/>
    <w:rsid w:val="00C12864"/>
    <w:rsid w:val="00C960DC"/>
    <w:rsid w:val="00CD7E59"/>
    <w:rsid w:val="00DC69EC"/>
    <w:rsid w:val="00ED010E"/>
    <w:rsid w:val="00F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2B89"/>
  <w15:chartTrackingRefBased/>
  <w15:docId w15:val="{44C687F6-B1C6-4E2D-87A3-330B303D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4F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6D087F"/>
    <w:pPr>
      <w:spacing w:before="60" w:after="60" w:line="240" w:lineRule="auto"/>
    </w:pPr>
    <w:rPr>
      <w:rFonts w:eastAsia="MS Mincho"/>
      <w:color w:val="4C483D"/>
      <w:sz w:val="20"/>
      <w:szCs w:val="20"/>
      <w:lang w:val="en-US" w:eastAsia="ja-JP"/>
    </w:rPr>
    <w:tblPr>
      <w:tblStyleRowBandSize w:val="1"/>
      <w:tblBorders>
        <w:top w:val="single" w:sz="4" w:space="0" w:color="BCB8AC"/>
        <w:left w:val="single" w:sz="4" w:space="0" w:color="BCB8AC"/>
        <w:bottom w:val="single" w:sz="4" w:space="0" w:color="BCB8AC"/>
        <w:right w:val="single" w:sz="4" w:space="0" w:color="BCB8AC"/>
        <w:insideV w:val="single" w:sz="4" w:space="0" w:color="BCB8AC"/>
      </w:tblBorders>
    </w:tblPr>
    <w:tblStylePr w:type="firstRow">
      <w:rPr>
        <w:rFonts w:ascii="Century Gothic" w:hAnsi="Century Gothic"/>
        <w:color w:val="FFFFFF"/>
        <w:sz w:val="16"/>
      </w:rPr>
      <w:tblPr/>
      <w:tcPr>
        <w:shd w:val="clear" w:color="auto" w:fill="F24F4F"/>
      </w:tcPr>
    </w:tblStylePr>
    <w:tblStylePr w:type="lastRow">
      <w:rPr>
        <w:rFonts w:ascii="Century Gothic" w:hAnsi="Century Gothic"/>
        <w:b/>
        <w:caps/>
        <w:smallCaps w:val="0"/>
        <w:color w:val="F24F4F"/>
        <w:sz w:val="16"/>
      </w:rPr>
      <w:tblPr/>
      <w:tcPr>
        <w:tcBorders>
          <w:top w:val="nil"/>
        </w:tcBorders>
      </w:tcPr>
    </w:tblStylePr>
    <w:tblStylePr w:type="firstCol">
      <w:rPr>
        <w:rFonts w:ascii="Century Gothic" w:hAnsi="Century Gothic"/>
        <w:sz w:val="16"/>
      </w:rPr>
    </w:tblStylePr>
    <w:tblStylePr w:type="band2Horz">
      <w:tblPr/>
      <w:tcPr>
        <w:shd w:val="clear" w:color="auto" w:fill="DDD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EB09-EAC9-46E2-B5B4-27A8CFFD4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CIRILLO</dc:creator>
  <cp:keywords/>
  <dc:description/>
  <cp:lastModifiedBy>FRANCO CIRILLO</cp:lastModifiedBy>
  <cp:revision>11</cp:revision>
  <dcterms:created xsi:type="dcterms:W3CDTF">2020-11-24T21:15:00Z</dcterms:created>
  <dcterms:modified xsi:type="dcterms:W3CDTF">2020-11-25T14:09:00Z</dcterms:modified>
</cp:coreProperties>
</file>