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D7358" w:rsidRPr="0060548C" w:rsidRDefault="00DD735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DD7358" w:rsidRPr="00EA0C01" w:rsidRDefault="00DD735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DD7358" w:rsidRPr="00EA0C01" w:rsidRDefault="00DD7358" w:rsidP="003005F4">
                                <w:pPr>
                                  <w:jc w:val="right"/>
                                  <w:rPr>
                                    <w:lang w:val="en-GB"/>
                                  </w:rPr>
                                </w:pPr>
                              </w:p>
                              <w:p w14:paraId="037EC727" w14:textId="77777777" w:rsidR="00DD7358" w:rsidRPr="00EA0C01" w:rsidRDefault="00DD7358" w:rsidP="0024194F">
                                <w:pPr>
                                  <w:pStyle w:val="Sottotitolo"/>
                                  <w:jc w:val="right"/>
                                  <w:rPr>
                                    <w:color w:val="1F4E79"/>
                                    <w:lang w:val="en-GB"/>
                                  </w:rPr>
                                </w:pPr>
                                <w:r w:rsidRPr="00EA0C01">
                                  <w:rPr>
                                    <w:b/>
                                    <w:bCs/>
                                    <w:color w:val="1F4E79"/>
                                    <w:lang w:val="en-GB"/>
                                  </w:rPr>
                                  <w:t xml:space="preserve"> </w:t>
                                </w:r>
                              </w:p>
                              <w:p w14:paraId="31AAC556" w14:textId="77777777" w:rsidR="00DD7358" w:rsidRPr="00EA0C01" w:rsidRDefault="00DD735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D7358" w:rsidRPr="00845537" w14:paraId="097D9DE9" w14:textId="77777777" w:rsidTr="0060548C">
                                  <w:trPr>
                                    <w:trHeight w:val="174"/>
                                  </w:trPr>
                                  <w:tc>
                                    <w:tcPr>
                                      <w:tcW w:w="1697" w:type="dxa"/>
                                    </w:tcPr>
                                    <w:p w14:paraId="7F87B90E"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D7358" w:rsidRPr="00845537" w:rsidRDefault="00DD7358" w:rsidP="0060548C">
                                      <w:pPr>
                                        <w:spacing w:after="160" w:line="259" w:lineRule="auto"/>
                                        <w:jc w:val="right"/>
                                        <w:rPr>
                                          <w:rFonts w:ascii="Century Gothic" w:eastAsia="Calibri" w:hAnsi="Century Gothic" w:cs="Arial"/>
                                          <w:color w:val="auto"/>
                                          <w:sz w:val="22"/>
                                          <w:szCs w:val="22"/>
                                          <w:lang w:eastAsia="en-US"/>
                                        </w:rPr>
                                      </w:pPr>
                                    </w:p>
                                  </w:tc>
                                </w:tr>
                                <w:tr w:rsidR="00DD7358" w:rsidRPr="00845537" w14:paraId="24BB33F5" w14:textId="77777777" w:rsidTr="0060548C">
                                  <w:trPr>
                                    <w:trHeight w:val="174"/>
                                  </w:trPr>
                                  <w:tc>
                                    <w:tcPr>
                                      <w:tcW w:w="1697" w:type="dxa"/>
                                    </w:tcPr>
                                    <w:p w14:paraId="331FB86E"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D7358" w:rsidRPr="00845537" w14:paraId="3ABCD018" w14:textId="77777777" w:rsidTr="0060548C">
                                  <w:trPr>
                                    <w:trHeight w:val="174"/>
                                  </w:trPr>
                                  <w:tc>
                                    <w:tcPr>
                                      <w:tcW w:w="1697" w:type="dxa"/>
                                    </w:tcPr>
                                    <w:p w14:paraId="3CC5160C"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D7358" w:rsidRPr="00845537" w14:paraId="0ED5CC1D" w14:textId="77777777" w:rsidTr="0060548C">
                                  <w:trPr>
                                    <w:trHeight w:val="421"/>
                                  </w:trPr>
                                  <w:tc>
                                    <w:tcPr>
                                      <w:tcW w:w="1697" w:type="dxa"/>
                                    </w:tcPr>
                                    <w:p w14:paraId="7887EE06"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D7358" w:rsidRPr="00845537" w14:paraId="1F0613E8" w14:textId="77777777" w:rsidTr="0060548C">
                                  <w:trPr>
                                    <w:trHeight w:val="421"/>
                                  </w:trPr>
                                  <w:tc>
                                    <w:tcPr>
                                      <w:tcW w:w="1697" w:type="dxa"/>
                                    </w:tcPr>
                                    <w:p w14:paraId="3B0428D6"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D7358" w:rsidRPr="00845537" w:rsidRDefault="00DD735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D7358" w:rsidRPr="00845537" w:rsidRDefault="00DD735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D7358" w:rsidRPr="00845537" w:rsidRDefault="00DD735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D7358" w:rsidRPr="00845537" w:rsidRDefault="00DD735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D7358" w:rsidRPr="00845537" w14:paraId="660BF67E" w14:textId="77777777" w:rsidTr="0060548C">
                                  <w:trPr>
                                    <w:trHeight w:val="421"/>
                                  </w:trPr>
                                  <w:tc>
                                    <w:tcPr>
                                      <w:tcW w:w="1697" w:type="dxa"/>
                                    </w:tcPr>
                                    <w:p w14:paraId="473661FB"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D7358" w:rsidRPr="00845537" w:rsidRDefault="00DD735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D7358" w:rsidRPr="0060548C" w:rsidRDefault="00DD735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DD7358" w:rsidRPr="000A331D" w:rsidRDefault="00DD735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DD7358" w:rsidRDefault="00DD7358" w:rsidP="003005F4">
                                <w:pPr>
                                  <w:jc w:val="right"/>
                                </w:pPr>
                              </w:p>
                              <w:p w14:paraId="4B6280BC" w14:textId="4CC8F372" w:rsidR="00DD7358" w:rsidRPr="000A331D" w:rsidRDefault="00DD735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D7358" w:rsidRPr="0060548C" w:rsidRDefault="00DD735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DD7358" w:rsidRPr="00EA0C01" w:rsidRDefault="00DD735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DD7358" w:rsidRPr="00EA0C01" w:rsidRDefault="00DD7358" w:rsidP="003005F4">
                          <w:pPr>
                            <w:jc w:val="right"/>
                            <w:rPr>
                              <w:lang w:val="en-GB"/>
                            </w:rPr>
                          </w:pPr>
                        </w:p>
                        <w:p w14:paraId="037EC727" w14:textId="77777777" w:rsidR="00DD7358" w:rsidRPr="00EA0C01" w:rsidRDefault="00DD7358" w:rsidP="0024194F">
                          <w:pPr>
                            <w:pStyle w:val="Sottotitolo"/>
                            <w:jc w:val="right"/>
                            <w:rPr>
                              <w:color w:val="1F4E79"/>
                              <w:lang w:val="en-GB"/>
                            </w:rPr>
                          </w:pPr>
                          <w:r w:rsidRPr="00EA0C01">
                            <w:rPr>
                              <w:b/>
                              <w:bCs/>
                              <w:color w:val="1F4E79"/>
                              <w:lang w:val="en-GB"/>
                            </w:rPr>
                            <w:t xml:space="preserve"> </w:t>
                          </w:r>
                        </w:p>
                        <w:p w14:paraId="31AAC556" w14:textId="77777777" w:rsidR="00DD7358" w:rsidRPr="00EA0C01" w:rsidRDefault="00DD735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D7358" w:rsidRPr="00845537" w14:paraId="097D9DE9" w14:textId="77777777" w:rsidTr="0060548C">
                            <w:trPr>
                              <w:trHeight w:val="174"/>
                            </w:trPr>
                            <w:tc>
                              <w:tcPr>
                                <w:tcW w:w="1697" w:type="dxa"/>
                              </w:tcPr>
                              <w:p w14:paraId="7F87B90E"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D7358" w:rsidRPr="00845537" w:rsidRDefault="00DD7358" w:rsidP="0060548C">
                                <w:pPr>
                                  <w:spacing w:after="160" w:line="259" w:lineRule="auto"/>
                                  <w:jc w:val="right"/>
                                  <w:rPr>
                                    <w:rFonts w:ascii="Century Gothic" w:eastAsia="Calibri" w:hAnsi="Century Gothic" w:cs="Arial"/>
                                    <w:color w:val="auto"/>
                                    <w:sz w:val="22"/>
                                    <w:szCs w:val="22"/>
                                    <w:lang w:eastAsia="en-US"/>
                                  </w:rPr>
                                </w:pPr>
                              </w:p>
                            </w:tc>
                          </w:tr>
                          <w:tr w:rsidR="00DD7358" w:rsidRPr="00845537" w14:paraId="24BB33F5" w14:textId="77777777" w:rsidTr="0060548C">
                            <w:trPr>
                              <w:trHeight w:val="174"/>
                            </w:trPr>
                            <w:tc>
                              <w:tcPr>
                                <w:tcW w:w="1697" w:type="dxa"/>
                              </w:tcPr>
                              <w:p w14:paraId="331FB86E"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D7358" w:rsidRPr="00845537" w14:paraId="3ABCD018" w14:textId="77777777" w:rsidTr="0060548C">
                            <w:trPr>
                              <w:trHeight w:val="174"/>
                            </w:trPr>
                            <w:tc>
                              <w:tcPr>
                                <w:tcW w:w="1697" w:type="dxa"/>
                              </w:tcPr>
                              <w:p w14:paraId="3CC5160C"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D7358" w:rsidRPr="00845537" w14:paraId="0ED5CC1D" w14:textId="77777777" w:rsidTr="0060548C">
                            <w:trPr>
                              <w:trHeight w:val="421"/>
                            </w:trPr>
                            <w:tc>
                              <w:tcPr>
                                <w:tcW w:w="1697" w:type="dxa"/>
                              </w:tcPr>
                              <w:p w14:paraId="7887EE06"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D7358" w:rsidRPr="00845537" w14:paraId="1F0613E8" w14:textId="77777777" w:rsidTr="0060548C">
                            <w:trPr>
                              <w:trHeight w:val="421"/>
                            </w:trPr>
                            <w:tc>
                              <w:tcPr>
                                <w:tcW w:w="1697" w:type="dxa"/>
                              </w:tcPr>
                              <w:p w14:paraId="3B0428D6"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D7358" w:rsidRPr="00845537" w:rsidRDefault="00DD735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D7358" w:rsidRPr="00845537" w:rsidRDefault="00DD735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D7358" w:rsidRPr="00845537" w:rsidRDefault="00DD735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D7358" w:rsidRPr="00845537" w:rsidRDefault="00DD735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D7358" w:rsidRPr="00845537" w14:paraId="660BF67E" w14:textId="77777777" w:rsidTr="0060548C">
                            <w:trPr>
                              <w:trHeight w:val="421"/>
                            </w:trPr>
                            <w:tc>
                              <w:tcPr>
                                <w:tcW w:w="1697" w:type="dxa"/>
                              </w:tcPr>
                              <w:p w14:paraId="473661FB" w14:textId="77777777" w:rsidR="00DD7358" w:rsidRPr="00845537" w:rsidRDefault="00DD735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D7358" w:rsidRPr="00845537" w:rsidRDefault="00DD735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D7358" w:rsidRPr="0060548C" w:rsidRDefault="00DD735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DD7358" w:rsidRPr="000A331D" w:rsidRDefault="00DD735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DD7358" w:rsidRDefault="00DD7358" w:rsidP="003005F4">
                          <w:pPr>
                            <w:jc w:val="right"/>
                          </w:pPr>
                        </w:p>
                        <w:p w14:paraId="4B6280BC" w14:textId="4CC8F372" w:rsidR="00DD7358" w:rsidRPr="000A331D" w:rsidRDefault="00DD735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039A1586"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w:t>
                </w:r>
                <w:r w:rsidR="00D57E13">
                  <w:rPr>
                    <w:sz w:val="24"/>
                  </w:rPr>
                  <w:t>0.9</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Revisione</w:t>
                </w:r>
                <w:proofErr w:type="spellEnd"/>
                <w:r>
                  <w:rPr>
                    <w:sz w:val="24"/>
                    <w:lang w:val="en-GB"/>
                  </w:rPr>
                  <w:t xml:space="preserve"> e </w:t>
                </w:r>
                <w:proofErr w:type="spellStart"/>
                <w:r>
                  <w:rPr>
                    <w:sz w:val="24"/>
                    <w:lang w:val="en-GB"/>
                  </w:rPr>
                  <w:t>modifiche</w:t>
                </w:r>
                <w:proofErr w:type="spellEnd"/>
                <w:r>
                  <w:rPr>
                    <w:sz w:val="24"/>
                    <w:lang w:val="en-GB"/>
                  </w:rPr>
                  <w:t xml:space="preserv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r w:rsidR="00D57E13" w:rsidRPr="0067614F" w14:paraId="794146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12F922C9" w:rsidR="00D57E13" w:rsidRDefault="00D57E13"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Vr1.0</w:t>
                </w:r>
              </w:p>
            </w:tc>
            <w:tc>
              <w:tcPr>
                <w:tcW w:w="3550" w:type="dxa"/>
              </w:tcPr>
              <w:p w14:paraId="4772055F" w14:textId="65FE10A4" w:rsidR="00D57E13" w:rsidRPr="00D57E13" w:rsidRDefault="00D57E13"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sidRPr="00D57E13">
                  <w:rPr>
                    <w:sz w:val="24"/>
                  </w:rPr>
                  <w:t>Aggiunta nuovi casi d’uso l</w:t>
                </w:r>
                <w:r>
                  <w:rPr>
                    <w:sz w:val="24"/>
                  </w:rPr>
                  <w:t>imite</w:t>
                </w:r>
              </w:p>
            </w:tc>
            <w:tc>
              <w:tcPr>
                <w:tcW w:w="2266" w:type="dxa"/>
              </w:tcPr>
              <w:p w14:paraId="7C44DF8E" w14:textId="0C6EDF15" w:rsidR="00D57E13" w:rsidRPr="00D57E13" w:rsidRDefault="00D57E13"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Franco Cirillo, Luigi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6B62F1B3" w14:textId="77777777" w:rsidR="00F01CCE" w:rsidRPr="00543756" w:rsidRDefault="00DD7358"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DD7358">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DD7358">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DD7358">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DD7358">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DD7358">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DD7358">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DD7358"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DD7358"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DD7358">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DD7358">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DD7358">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DD7358">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DD7358">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DD7358">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DD7358">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DD7358">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DD7358">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DD7358">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DD7358">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DD7358">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DD7358">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DD7358">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DD7358">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DD7358">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DD7358">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DD7358">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DD7358">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DD7358">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DD7358">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DD7358">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DD7358">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DD7358"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I Requisiti Non Funzionali seguono il modello FURPS+, essi sono: Usabilità, Affidabilità, Prestazioni, </w:t>
      </w:r>
      <w:proofErr w:type="spellStart"/>
      <w:r w:rsidRPr="005B4B68">
        <w:rPr>
          <w:color w:val="000000" w:themeColor="text1"/>
          <w:sz w:val="24"/>
          <w:szCs w:val="24"/>
          <w:lang w:val="it-IT"/>
        </w:rPr>
        <w:t>Supportabilità</w:t>
      </w:r>
      <w:proofErr w:type="spellEnd"/>
      <w:r w:rsidRPr="005B4B68">
        <w:rPr>
          <w:color w:val="000000" w:themeColor="text1"/>
          <w:sz w:val="24"/>
          <w:szCs w:val="24"/>
          <w:lang w:val="it-IT"/>
        </w:rPr>
        <w:t>,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La sezione sistema proposto si conclude con l'interfaccia utente: </w:t>
      </w:r>
      <w:proofErr w:type="spellStart"/>
      <w:r w:rsidRPr="005B4B68">
        <w:rPr>
          <w:color w:val="000000" w:themeColor="text1"/>
          <w:sz w:val="24"/>
          <w:szCs w:val="24"/>
          <w:lang w:val="it-IT"/>
        </w:rPr>
        <w:t>mock</w:t>
      </w:r>
      <w:proofErr w:type="spellEnd"/>
      <w:r w:rsidRPr="005B4B68">
        <w:rPr>
          <w:color w:val="000000" w:themeColor="text1"/>
          <w:sz w:val="24"/>
          <w:szCs w:val="24"/>
          <w:lang w:val="it-IT"/>
        </w:rPr>
        <w:t xml:space="preserve">-ups e </w:t>
      </w:r>
      <w:proofErr w:type="spellStart"/>
      <w:r w:rsidRPr="005B4B68">
        <w:rPr>
          <w:color w:val="000000" w:themeColor="text1"/>
          <w:sz w:val="24"/>
          <w:szCs w:val="24"/>
          <w:lang w:val="it-IT"/>
        </w:rPr>
        <w:t>navigational</w:t>
      </w:r>
      <w:proofErr w:type="spellEnd"/>
      <w:r w:rsidRPr="005B4B68">
        <w:rPr>
          <w:color w:val="000000" w:themeColor="text1"/>
          <w:sz w:val="24"/>
          <w:szCs w:val="24"/>
          <w:lang w:val="it-IT"/>
        </w:rPr>
        <w:t xml:space="preserve"> </w:t>
      </w:r>
      <w:proofErr w:type="spellStart"/>
      <w:r w:rsidRPr="005B4B68">
        <w:rPr>
          <w:color w:val="000000" w:themeColor="text1"/>
          <w:sz w:val="24"/>
          <w:szCs w:val="24"/>
          <w:lang w:val="it-IT"/>
        </w:rPr>
        <w:t>path</w:t>
      </w:r>
      <w:proofErr w:type="spellEnd"/>
      <w:r w:rsidRPr="005B4B68">
        <w:rPr>
          <w:color w:val="000000" w:themeColor="text1"/>
          <w:sz w:val="24"/>
          <w:szCs w:val="24"/>
          <w:lang w:val="it-IT"/>
        </w:rPr>
        <w:t>.</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Viene definito il design dell’interfaccia utente e le varie pagine dell’applicazione usando i relativi </w:t>
      </w:r>
      <w:proofErr w:type="spellStart"/>
      <w:r w:rsidRPr="005B4B68">
        <w:rPr>
          <w:color w:val="000000" w:themeColor="text1"/>
          <w:sz w:val="24"/>
          <w:szCs w:val="24"/>
          <w:lang w:val="it-IT"/>
        </w:rPr>
        <w:t>mockups</w:t>
      </w:r>
      <w:proofErr w:type="spellEnd"/>
      <w:r w:rsidRPr="005B4B68">
        <w:rPr>
          <w:color w:val="000000" w:themeColor="text1"/>
          <w:sz w:val="24"/>
          <w:szCs w:val="24"/>
          <w:lang w:val="it-IT"/>
        </w:rPr>
        <w:t>.</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2574A9DE" w:rsidR="00CC6E35" w:rsidRPr="00B908C7" w:rsidRDefault="00D57E13"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8.8pt">
            <v:imagedata r:id="rId16" o:title="NC09 - ActivityDiagram current"/>
          </v:shape>
        </w:pict>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77777777"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D832F1">
        <w:rPr>
          <w:color w:val="000000" w:themeColor="text1"/>
          <w:sz w:val="24"/>
          <w:szCs w:val="24"/>
          <w:lang w:val="it-IT"/>
        </w:rPr>
        <w:t xml:space="preserve">si riferirà </w:t>
      </w:r>
      <w:r w:rsidR="007532FB">
        <w:rPr>
          <w:color w:val="000000" w:themeColor="text1"/>
          <w:sz w:val="24"/>
          <w:szCs w:val="24"/>
          <w:lang w:val="it-IT"/>
        </w:rPr>
        <w:t>.</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D57E13"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pt;height:469.2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0637E83" w:rsidR="007D203E" w:rsidRDefault="007D203E"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lastRenderedPageBreak/>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D57E13" w:rsidP="007D203E">
      <w:pPr>
        <w:pStyle w:val="Nessunaspaziatura"/>
        <w:jc w:val="center"/>
        <w:rPr>
          <w:color w:val="000000" w:themeColor="text1"/>
          <w:lang w:val="it-IT"/>
        </w:rPr>
      </w:pPr>
      <w:r>
        <w:rPr>
          <w:color w:val="000000" w:themeColor="text1"/>
          <w:lang w:val="it-IT"/>
        </w:rPr>
        <w:pict w14:anchorId="146998BB">
          <v:shape id="_x0000_i1027" type="#_x0000_t75" style="width:201pt;height:346.2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lastRenderedPageBreak/>
        <w:t>Modifica prezzo prodotto</w:t>
      </w:r>
    </w:p>
    <w:p w14:paraId="71FF0C85" w14:textId="5FC78D1E" w:rsidR="007532FB" w:rsidRPr="00C63BBA" w:rsidRDefault="00D57E13" w:rsidP="007D203E">
      <w:pPr>
        <w:pStyle w:val="Nessunaspaziatura"/>
        <w:jc w:val="center"/>
        <w:rPr>
          <w:color w:val="000000" w:themeColor="text1"/>
          <w:lang w:val="it-IT"/>
        </w:rPr>
      </w:pPr>
      <w:r>
        <w:rPr>
          <w:color w:val="000000" w:themeColor="text1"/>
          <w:lang w:val="it-IT"/>
        </w:rPr>
        <w:pict w14:anchorId="7CEC7C92">
          <v:shape id="_x0000_i1028" type="#_x0000_t75" style="width:213pt;height:430.2pt">
            <v:imagedata r:id="rId19" o:title="NC09-Activity diagram proposed-Magazzino"/>
          </v:shape>
        </w:pict>
      </w: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lastRenderedPageBreak/>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all’ area dedicata per ottenere le previsioni di acquisto per i </w:t>
            </w:r>
            <w:r w:rsidRPr="00B908C7">
              <w:rPr>
                <w:rFonts w:asciiTheme="majorHAnsi" w:hAnsiTheme="majorHAnsi"/>
                <w:color w:val="000000" w:themeColor="text1"/>
                <w:sz w:val="22"/>
                <w:szCs w:val="22"/>
                <w:lang w:val="it-IT"/>
              </w:rPr>
              <w:lastRenderedPageBreak/>
              <w:t>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xml:space="preserve"> per l’inserimento dei dati del </w:t>
            </w:r>
            <w:r w:rsidRPr="00C17A01">
              <w:rPr>
                <w:rStyle w:val="normaltextrun"/>
                <w:rFonts w:asciiTheme="majorHAnsi" w:hAnsiTheme="majorHAnsi" w:cstheme="minorHAnsi"/>
                <w:color w:val="000000"/>
                <w:sz w:val="22"/>
                <w:szCs w:val="22"/>
                <w:lang w:val="it-IT"/>
              </w:rPr>
              <w:lastRenderedPageBreak/>
              <w:t>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2"/>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90C54F"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6C978546" w14:textId="392A8F38" w:rsidR="00D42CCC" w:rsidRDefault="00D42CCC" w:rsidP="00D42CCC">
      <w:pPr>
        <w:pStyle w:val="Titolo3"/>
        <w:rPr>
          <w:lang w:val="en-GB"/>
        </w:rPr>
      </w:pPr>
      <w:bookmarkStart w:id="31" w:name="_Toc57565278"/>
      <w:r w:rsidRPr="00D42CCC">
        <w:rPr>
          <w:lang w:val="en-GB"/>
        </w:rPr>
        <w:t>3.4.</w:t>
      </w:r>
      <w:r w:rsidR="00DD7358">
        <w:rPr>
          <w:lang w:val="en-GB"/>
        </w:rPr>
        <w:t>3</w:t>
      </w:r>
      <w:r w:rsidRPr="00D42CCC">
        <w:rPr>
          <w:lang w:val="en-GB"/>
        </w:rPr>
        <w:t xml:space="preserve">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lastRenderedPageBreak/>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lastRenderedPageBreak/>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lastRenderedPageBreak/>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5FA41967" w:rsidR="00192483" w:rsidRDefault="00192483" w:rsidP="00192483"/>
    <w:p w14:paraId="6E666448" w14:textId="3CE44698" w:rsidR="009F75CF" w:rsidRDefault="009F75CF" w:rsidP="009F75CF">
      <w:pPr>
        <w:jc w:val="both"/>
        <w:rPr>
          <w:color w:val="000000" w:themeColor="text1"/>
          <w:sz w:val="24"/>
          <w:szCs w:val="24"/>
        </w:rPr>
      </w:pPr>
      <w:r>
        <w:rPr>
          <w:color w:val="000000" w:themeColor="text1"/>
          <w:sz w:val="24"/>
          <w:szCs w:val="24"/>
        </w:rPr>
        <w:t xml:space="preserve">Di seguito viene riportato il nuovo </w:t>
      </w:r>
      <w:r w:rsidR="00AD4A35">
        <w:rPr>
          <w:color w:val="000000" w:themeColor="text1"/>
          <w:sz w:val="24"/>
          <w:szCs w:val="24"/>
        </w:rPr>
        <w:t>U</w:t>
      </w:r>
      <w:r>
        <w:rPr>
          <w:color w:val="000000" w:themeColor="text1"/>
          <w:sz w:val="24"/>
          <w:szCs w:val="24"/>
        </w:rPr>
        <w:t xml:space="preserve">se </w:t>
      </w:r>
      <w:r w:rsidR="00AD4A35">
        <w:rPr>
          <w:color w:val="000000" w:themeColor="text1"/>
          <w:sz w:val="24"/>
          <w:szCs w:val="24"/>
        </w:rPr>
        <w:t>C</w:t>
      </w:r>
      <w:r>
        <w:rPr>
          <w:color w:val="000000" w:themeColor="text1"/>
          <w:sz w:val="24"/>
          <w:szCs w:val="24"/>
        </w:rPr>
        <w:t xml:space="preserve">ase </w:t>
      </w:r>
      <w:proofErr w:type="spellStart"/>
      <w:r w:rsidR="00AD4A35">
        <w:rPr>
          <w:color w:val="000000" w:themeColor="text1"/>
          <w:sz w:val="24"/>
          <w:szCs w:val="24"/>
        </w:rPr>
        <w:t>D</w:t>
      </w:r>
      <w:r>
        <w:rPr>
          <w:color w:val="000000" w:themeColor="text1"/>
          <w:sz w:val="24"/>
          <w:szCs w:val="24"/>
        </w:rPr>
        <w:t>iagram</w:t>
      </w:r>
      <w:proofErr w:type="spellEnd"/>
      <w:r>
        <w:rPr>
          <w:color w:val="000000" w:themeColor="text1"/>
          <w:sz w:val="24"/>
          <w:szCs w:val="24"/>
        </w:rPr>
        <w:t xml:space="preserve"> che include i casi limite, con i relativi </w:t>
      </w:r>
      <w:r w:rsidR="00AD4A35">
        <w:rPr>
          <w:color w:val="000000" w:themeColor="text1"/>
          <w:sz w:val="24"/>
          <w:szCs w:val="24"/>
        </w:rPr>
        <w:t>U</w:t>
      </w:r>
      <w:r>
        <w:rPr>
          <w:color w:val="000000" w:themeColor="text1"/>
          <w:sz w:val="24"/>
          <w:szCs w:val="24"/>
        </w:rPr>
        <w:t xml:space="preserve">se </w:t>
      </w:r>
      <w:r w:rsidR="00AD4A35">
        <w:rPr>
          <w:color w:val="000000" w:themeColor="text1"/>
          <w:sz w:val="24"/>
          <w:szCs w:val="24"/>
        </w:rPr>
        <w:t>C</w:t>
      </w:r>
      <w:r>
        <w:rPr>
          <w:color w:val="000000" w:themeColor="text1"/>
          <w:sz w:val="24"/>
          <w:szCs w:val="24"/>
        </w:rPr>
        <w:t>ase.</w:t>
      </w:r>
    </w:p>
    <w:p w14:paraId="600053E0" w14:textId="77777777" w:rsidR="00AD4A35" w:rsidRPr="000B047C" w:rsidRDefault="00AD4A35" w:rsidP="00AD4A35">
      <w:pPr>
        <w:rPr>
          <w:color w:val="000000" w:themeColor="text1"/>
          <w:sz w:val="24"/>
          <w:szCs w:val="24"/>
        </w:rPr>
      </w:pPr>
      <w:proofErr w:type="spellStart"/>
      <w:r w:rsidRPr="000B047C">
        <w:rPr>
          <w:color w:val="000000" w:themeColor="text1"/>
          <w:sz w:val="24"/>
          <w:szCs w:val="24"/>
        </w:rPr>
        <w:t>UCD_GestionePiattaforma</w:t>
      </w:r>
      <w:proofErr w:type="spellEnd"/>
    </w:p>
    <w:p w14:paraId="079E9DE8" w14:textId="77777777" w:rsidR="00AD4A35" w:rsidRDefault="00AD4A35" w:rsidP="00AD4A35">
      <w:r>
        <w:rPr>
          <w:noProof/>
        </w:rPr>
        <w:lastRenderedPageBreak/>
        <w:drawing>
          <wp:inline distT="0" distB="0" distL="0" distR="0" wp14:anchorId="6B1C857A" wp14:editId="40397C00">
            <wp:extent cx="3124200" cy="15335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5"/>
                    <a:stretch>
                      <a:fillRect/>
                    </a:stretch>
                  </pic:blipFill>
                  <pic:spPr>
                    <a:xfrm>
                      <a:off x="0" y="0"/>
                      <a:ext cx="3124200" cy="1533525"/>
                    </a:xfrm>
                    <a:prstGeom prst="rect">
                      <a:avLst/>
                    </a:prstGeom>
                  </pic:spPr>
                </pic:pic>
              </a:graphicData>
            </a:graphic>
          </wp:inline>
        </w:drawing>
      </w:r>
    </w:p>
    <w:p w14:paraId="0A85F684" w14:textId="77777777" w:rsidR="00AD4A35" w:rsidRDefault="00AD4A35"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startup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w:t>
            </w:r>
            <w:proofErr w:type="spellStart"/>
            <w:r>
              <w:rPr>
                <w:rFonts w:asciiTheme="majorHAnsi" w:hAnsiTheme="majorHAnsi"/>
                <w:color w:val="000000" w:themeColor="text1"/>
                <w:sz w:val="22"/>
              </w:rPr>
              <w:t>NewDM</w:t>
            </w:r>
            <w:proofErr w:type="spellEnd"/>
            <w:r>
              <w:rPr>
                <w:rFonts w:asciiTheme="majorHAnsi" w:hAnsiTheme="majorHAnsi"/>
                <w:color w:val="000000" w:themeColor="text1"/>
                <w:sz w:val="22"/>
              </w:rPr>
              <w:t xml:space="preserve">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Shutdown</w:t>
            </w:r>
            <w:proofErr w:type="spellEnd"/>
            <w:r>
              <w:rPr>
                <w:rFonts w:asciiTheme="majorHAnsi" w:hAnsiTheme="majorHAnsi" w:cstheme="majorHAnsi"/>
                <w:i/>
                <w:iCs/>
                <w:color w:val="000000" w:themeColor="text1"/>
                <w:sz w:val="22"/>
                <w:szCs w:val="22"/>
              </w:rPr>
              <w:t xml:space="preserve">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Comunica al gestore che lo </w:t>
            </w:r>
            <w:proofErr w:type="spellStart"/>
            <w:r>
              <w:rPr>
                <w:rFonts w:asciiTheme="majorHAnsi" w:hAnsiTheme="majorHAnsi"/>
                <w:color w:val="000000" w:themeColor="text1"/>
                <w:sz w:val="22"/>
                <w:szCs w:val="22"/>
              </w:rPr>
              <w:t>shutdown</w:t>
            </w:r>
            <w:proofErr w:type="spellEnd"/>
            <w:r>
              <w:rPr>
                <w:rFonts w:asciiTheme="majorHAnsi" w:hAnsiTheme="majorHAnsi"/>
                <w:color w:val="000000" w:themeColor="text1"/>
                <w:sz w:val="22"/>
                <w:szCs w:val="22"/>
              </w:rPr>
              <w:t xml:space="preserve">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1E8F31A8"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5C2682" w:rsidRPr="00B908C7" w14:paraId="1F466C83" w14:textId="77777777" w:rsidTr="0044055F">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0B69C1FD" w14:textId="3864D69B" w:rsidR="005C2682" w:rsidRPr="00C17A01" w:rsidRDefault="005C2682" w:rsidP="0044055F">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Pr>
                <w:rFonts w:asciiTheme="majorHAnsi" w:hAnsiTheme="majorHAnsi"/>
                <w:i/>
                <w:iCs/>
                <w:color w:val="FFFFFF" w:themeColor="background1"/>
                <w:sz w:val="22"/>
                <w:szCs w:val="22"/>
              </w:rPr>
              <w:t>ER1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44055F">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44055F">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44055F">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44055F">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44055F">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44055F">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44055F">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44055F">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44055F">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44055F">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44055F">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44055F">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44055F">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44055F">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piattaforma deve risolvere un errore su un device</w:t>
            </w:r>
          </w:p>
        </w:tc>
      </w:tr>
      <w:tr w:rsidR="005C2682" w:rsidRPr="00B908C7" w14:paraId="3BEEF4C2"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7F174A8E"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344605D1"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lastRenderedPageBreak/>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44055F">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44055F">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44055F">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44055F">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44055F">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44055F">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44055F">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44055F">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44055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44055F">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44055F">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47E6875B" w14:textId="332394C3" w:rsidR="005C2682" w:rsidRPr="004160AF" w:rsidRDefault="00F506F7"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Termine l’applicazione MySQL sul server</w:t>
            </w:r>
          </w:p>
        </w:tc>
      </w:tr>
      <w:tr w:rsidR="005C2682" w:rsidRPr="00B908C7" w14:paraId="1390BF2B" w14:textId="77777777" w:rsidTr="0044055F">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44055F">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44055F">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44055F">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 xml:space="preserve">Comunica al gestore che lo </w:t>
            </w:r>
            <w:proofErr w:type="spellStart"/>
            <w:r w:rsidRPr="00F506F7">
              <w:rPr>
                <w:rFonts w:asciiTheme="majorHAnsi" w:hAnsiTheme="majorHAnsi"/>
                <w:color w:val="000000" w:themeColor="text1"/>
                <w:sz w:val="22"/>
                <w:szCs w:val="22"/>
              </w:rPr>
              <w:t>shutdown</w:t>
            </w:r>
            <w:proofErr w:type="spellEnd"/>
            <w:r w:rsidRPr="00F506F7">
              <w:rPr>
                <w:rFonts w:asciiTheme="majorHAnsi" w:hAnsiTheme="majorHAnsi"/>
                <w:color w:val="000000" w:themeColor="text1"/>
                <w:sz w:val="22"/>
                <w:szCs w:val="22"/>
              </w:rPr>
              <w:t xml:space="preserve"> si è concluso con successo</w:t>
            </w:r>
          </w:p>
        </w:tc>
      </w:tr>
      <w:tr w:rsidR="00F506F7" w14:paraId="27E83191" w14:textId="77777777" w:rsidTr="0044055F">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F506F7" w:rsidRDefault="00F506F7" w:rsidP="00F506F7">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F506F7" w:rsidRPr="00183DE8" w:rsidRDefault="00F506F7" w:rsidP="00F506F7">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20C45B1D" w14:textId="420CFA67" w:rsidR="00F506F7" w:rsidRDefault="00F506F7" w:rsidP="00F506F7">
            <w:pPr>
              <w:jc w:val="center"/>
              <w:rPr>
                <w:rFonts w:asciiTheme="majorHAnsi" w:hAnsiTheme="majorHAnsi"/>
                <w:color w:val="000000" w:themeColor="text1"/>
              </w:rPr>
            </w:pPr>
            <w:r>
              <w:rPr>
                <w:rFonts w:asciiTheme="majorHAnsi" w:hAnsiTheme="majorHAnsi"/>
                <w:color w:val="000000" w:themeColor="text1"/>
                <w:sz w:val="22"/>
                <w:szCs w:val="22"/>
              </w:rPr>
              <w:t>Lancia il servizio MySQL su server Windows tramite l’apposito comando</w:t>
            </w:r>
          </w:p>
        </w:tc>
      </w:tr>
      <w:tr w:rsidR="00F506F7" w:rsidRPr="00183DE8" w14:paraId="0CADCB38" w14:textId="77777777" w:rsidTr="0044055F">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F506F7" w:rsidRDefault="00F506F7" w:rsidP="00F506F7">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F506F7" w:rsidRPr="00183DE8" w:rsidRDefault="00F506F7" w:rsidP="00F506F7">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3B0367B1" w14:textId="1E06C3E0" w:rsidR="00F506F7" w:rsidRPr="00183DE8" w:rsidRDefault="00F506F7" w:rsidP="00F506F7">
            <w:pPr>
              <w:jc w:val="center"/>
              <w:rPr>
                <w:rFonts w:asciiTheme="majorHAnsi" w:hAnsiTheme="majorHAnsi"/>
                <w:color w:val="000000" w:themeColor="text1"/>
                <w:sz w:val="22"/>
              </w:rPr>
            </w:pPr>
            <w:r>
              <w:rPr>
                <w:rFonts w:asciiTheme="majorHAnsi" w:hAnsiTheme="majorHAnsi"/>
                <w:color w:val="000000" w:themeColor="text1"/>
                <w:sz w:val="22"/>
                <w:szCs w:val="22"/>
              </w:rPr>
              <w:t>Comunica al gestore che lo startup si è concluso con successo</w:t>
            </w:r>
          </w:p>
        </w:tc>
      </w:tr>
      <w:tr w:rsidR="005C2682" w:rsidRPr="00C17A01" w14:paraId="7E3EA381" w14:textId="77777777" w:rsidTr="0044055F">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0259D5A0" w14:textId="77777777" w:rsidR="005C2682" w:rsidRPr="00C17A01" w:rsidRDefault="005C2682" w:rsidP="0044055F">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4B650A08" w14:textId="77777777" w:rsidR="005C2682" w:rsidRPr="00C17A01" w:rsidRDefault="005C2682" w:rsidP="0044055F">
            <w:pPr>
              <w:jc w:val="center"/>
              <w:rPr>
                <w:rFonts w:asciiTheme="majorHAnsi" w:hAnsiTheme="majorHAnsi"/>
                <w:sz w:val="22"/>
                <w:szCs w:val="22"/>
              </w:rPr>
            </w:pPr>
          </w:p>
        </w:tc>
      </w:tr>
      <w:tr w:rsidR="005C2682" w:rsidRPr="00C17A01" w14:paraId="3DC0309D" w14:textId="77777777" w:rsidTr="0044055F">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44139176"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5C2682" w:rsidRPr="00B908C7" w14:paraId="2642C561" w14:textId="77777777" w:rsidTr="0044055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15BB39" w14:textId="77777777" w:rsidR="005C2682" w:rsidRPr="00C17A01" w:rsidRDefault="005C2682" w:rsidP="0044055F">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BC386D"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CD625A" w14:textId="77777777" w:rsidR="005C2682" w:rsidRPr="00B908C7" w:rsidRDefault="005C2682" w:rsidP="0044055F">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5C2682" w14:paraId="0F7D3902" w14:textId="77777777" w:rsidTr="0044055F">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A9AD3EE" w14:textId="77777777" w:rsidR="005C2682" w:rsidRPr="00C17A01" w:rsidRDefault="005C2682" w:rsidP="0044055F">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50C14C6B" w14:textId="77777777" w:rsidR="005C2682" w:rsidRPr="00C17A01" w:rsidRDefault="005C2682" w:rsidP="0044055F">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229D817C" w14:textId="77777777" w:rsidR="005C2682" w:rsidRDefault="005C2682" w:rsidP="0044055F">
            <w:pPr>
              <w:jc w:val="center"/>
              <w:rPr>
                <w:rFonts w:asciiTheme="majorHAnsi" w:hAnsiTheme="majorHAnsi"/>
                <w:color w:val="000000" w:themeColor="text1"/>
              </w:rPr>
            </w:pPr>
          </w:p>
        </w:tc>
      </w:tr>
      <w:tr w:rsidR="005C2682" w:rsidRPr="00C17A01" w14:paraId="00487CA9" w14:textId="77777777" w:rsidTr="0044055F">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5200B5BA" w14:textId="77777777" w:rsidR="005C2682" w:rsidRPr="00C17A01" w:rsidRDefault="005C2682" w:rsidP="0044055F">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5C2682" w:rsidRPr="00183DE8" w14:paraId="27648188" w14:textId="77777777" w:rsidTr="0044055F">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77E31BEF" w14:textId="77777777" w:rsidR="005C2682" w:rsidRPr="00C17A01" w:rsidRDefault="005C2682" w:rsidP="0044055F">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5EB39709" w14:textId="77777777" w:rsidR="005C2682" w:rsidRPr="00183DE8" w:rsidRDefault="005C2682" w:rsidP="0044055F">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AB61C32" w14:textId="77777777" w:rsidR="005C2682" w:rsidRPr="00183DE8" w:rsidRDefault="005C2682" w:rsidP="0044055F">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2" w:name="_Toc57565279"/>
      <w:r w:rsidRPr="008C36F8">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3"/>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7"/>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lastRenderedPageBreak/>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8"/>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0"/>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lastRenderedPageBreak/>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3.4.5.1 Sequence Diagram</w:t>
      </w:r>
      <w:bookmarkEnd w:id="35"/>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D57E13" w:rsidP="008C36F8">
      <w:pPr>
        <w:ind w:firstLine="720"/>
        <w:rPr>
          <w:b/>
          <w:bCs/>
          <w:i/>
          <w:iCs/>
          <w:sz w:val="23"/>
          <w:szCs w:val="23"/>
        </w:rPr>
      </w:pPr>
      <w:r>
        <w:rPr>
          <w:b/>
          <w:bCs/>
          <w:i/>
          <w:iCs/>
          <w:noProof/>
          <w:sz w:val="23"/>
          <w:szCs w:val="23"/>
          <w:lang w:eastAsia="it-IT"/>
        </w:rPr>
        <w:lastRenderedPageBreak/>
        <w:pict w14:anchorId="05EF6AAD">
          <v:shape id="_x0000_i1029" type="#_x0000_t75" style="width:367.2pt;height:378.6pt">
            <v:imagedata r:id="rId32"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D57E13">
        <w:rPr>
          <w:b/>
          <w:bCs/>
          <w:i/>
          <w:iCs/>
          <w:noProof/>
          <w:sz w:val="23"/>
          <w:szCs w:val="23"/>
          <w:lang w:eastAsia="it-IT"/>
        </w:rPr>
        <w:pict w14:anchorId="7ED620FA">
          <v:shape id="_x0000_i1030" type="#_x0000_t75" style="width:453pt;height:492pt">
            <v:imagedata r:id="rId33"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DD7358" w:rsidP="008C36F8">
      <w:pPr>
        <w:ind w:firstLine="720"/>
        <w:rPr>
          <w:b/>
          <w:bCs/>
          <w:i/>
          <w:iCs/>
          <w:sz w:val="23"/>
          <w:szCs w:val="23"/>
        </w:rPr>
      </w:pPr>
      <w:r>
        <w:rPr>
          <w:b/>
          <w:bCs/>
          <w:i/>
          <w:iCs/>
          <w:noProof/>
          <w:sz w:val="23"/>
          <w:szCs w:val="23"/>
          <w:lang w:eastAsia="it-IT"/>
        </w:rPr>
        <w:pict w14:anchorId="1AF159A5">
          <v:shape id="_x0000_i1031" type="#_x0000_t75" style="width:412.8pt;height:399pt">
            <v:imagedata r:id="rId34"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5"/>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6"/>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7"/>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6"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6"/>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8"/>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9"/>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7" w:name="_Toc57565284"/>
      <w:r w:rsidRPr="004A29E6">
        <w:lastRenderedPageBreak/>
        <w:t>3.4.</w:t>
      </w:r>
      <w:r w:rsidR="00192483">
        <w:t>6</w:t>
      </w:r>
      <w:r w:rsidRPr="004A29E6">
        <w:t xml:space="preserve"> </w:t>
      </w:r>
      <w:r w:rsidR="004A29E6" w:rsidRPr="004A29E6">
        <w:t>Interfaccia utente e</w:t>
      </w:r>
      <w:r w:rsidRPr="004A29E6">
        <w:t xml:space="preserve"> mock-ups</w:t>
      </w:r>
      <w:bookmarkEnd w:id="37"/>
    </w:p>
    <w:p w14:paraId="2CC15C8D" w14:textId="7A4EBFE2" w:rsidR="00B85C8F" w:rsidRDefault="00B85C8F" w:rsidP="008D4D9D">
      <w:pPr>
        <w:pStyle w:val="Titolo3"/>
        <w:ind w:left="720"/>
      </w:pPr>
      <w:bookmarkStart w:id="38" w:name="_Toc57565285"/>
      <w:r>
        <w:t>3.4.6.1 Mock_Ups</w:t>
      </w:r>
      <w:bookmarkEnd w:id="38"/>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0"/>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1"/>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2"/>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3"/>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4"/>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5"/>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7"/>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8"/>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9"/>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1"/>
                    <a:stretch>
                      <a:fillRect/>
                    </a:stretch>
                  </pic:blipFill>
                  <pic:spPr>
                    <a:xfrm>
                      <a:off x="0" y="0"/>
                      <a:ext cx="5760085" cy="4095750"/>
                    </a:xfrm>
                    <a:prstGeom prst="rect">
                      <a:avLst/>
                    </a:prstGeom>
                  </pic:spPr>
                </pic:pic>
              </a:graphicData>
            </a:graphic>
          </wp:inline>
        </w:drawing>
      </w:r>
    </w:p>
    <w:p w14:paraId="0B4E0B47" w14:textId="286D781C" w:rsidR="008A14E9" w:rsidRDefault="00354AEE" w:rsidP="00111870">
      <w:pPr>
        <w:rPr>
          <w:color w:val="000000" w:themeColor="text1"/>
          <w:sz w:val="24"/>
          <w:szCs w:val="24"/>
        </w:rPr>
      </w:pPr>
      <w:r>
        <w:rPr>
          <w:color w:val="000000" w:themeColor="text1"/>
          <w:sz w:val="24"/>
          <w:szCs w:val="24"/>
        </w:rPr>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D57E13" w:rsidP="00111870">
      <w:pPr>
        <w:rPr>
          <w:sz w:val="24"/>
          <w:szCs w:val="24"/>
        </w:rPr>
      </w:pPr>
      <w:r>
        <w:rPr>
          <w:color w:val="000000" w:themeColor="text1"/>
          <w:sz w:val="24"/>
          <w:szCs w:val="24"/>
        </w:rPr>
        <w:lastRenderedPageBreak/>
        <w:pict w14:anchorId="3A29C30C">
          <v:shape id="_x0000_i1032" type="#_x0000_t75" style="width:453.6pt;height:322.8pt">
            <v:imagedata r:id="rId52"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3"/>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4"/>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5"/>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6"/>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7"/>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9" w:name="_Toc57565286"/>
      <w:r>
        <w:lastRenderedPageBreak/>
        <w:t>3.4.6.1 Navigation path</w:t>
      </w:r>
      <w:bookmarkEnd w:id="39"/>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8"/>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0" w:name="_Toc57565287"/>
      <w:r>
        <w:t>4.</w:t>
      </w:r>
      <w:r w:rsidR="00005BFE" w:rsidRPr="00EB1A90">
        <w:t>Glossario</w:t>
      </w:r>
      <w:bookmarkEnd w:id="40"/>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64CE337"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Pr>
          <w:color w:val="000000" w:themeColor="text1"/>
          <w:sz w:val="24"/>
          <w:szCs w:val="24"/>
          <w:lang w:val="it-IT"/>
        </w:rPr>
        <w:t>: un determinato quantitativo di prodotti</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5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8D67C" w14:textId="77777777" w:rsidR="00182A54" w:rsidRDefault="00182A54">
      <w:pPr>
        <w:spacing w:after="0" w:line="240" w:lineRule="auto"/>
      </w:pPr>
      <w:r>
        <w:separator/>
      </w:r>
    </w:p>
  </w:endnote>
  <w:endnote w:type="continuationSeparator" w:id="0">
    <w:p w14:paraId="5FE224F6" w14:textId="77777777" w:rsidR="00182A54" w:rsidRDefault="00182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4E1A18EC" w:rsidR="00DD7358" w:rsidRPr="0067614F" w:rsidRDefault="00DD735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52</w:t>
            </w:r>
            <w:r w:rsidRPr="00483E09">
              <w:rPr>
                <w:b/>
                <w:bCs/>
                <w:color w:val="0070C0"/>
                <w:sz w:val="24"/>
                <w:szCs w:val="24"/>
              </w:rPr>
              <w:fldChar w:fldCharType="end"/>
            </w:r>
          </w:p>
        </w:sdtContent>
      </w:sdt>
    </w:sdtContent>
  </w:sdt>
  <w:p w14:paraId="436F336D" w14:textId="77777777" w:rsidR="00DD7358" w:rsidRPr="0067614F" w:rsidRDefault="00DD7358" w:rsidP="00483E09">
    <w:pPr>
      <w:pStyle w:val="Pidipagina"/>
      <w:rPr>
        <w:color w:val="0070C0"/>
        <w:lang w:val="en-GB"/>
      </w:rPr>
    </w:pPr>
    <w:r w:rsidRPr="0067614F">
      <w:rPr>
        <w:color w:val="0070C0"/>
        <w:lang w:val="en-GB"/>
      </w:rPr>
      <w:t>rad - Requirements analysis document</w:t>
    </w:r>
  </w:p>
  <w:p w14:paraId="58012EBE" w14:textId="77777777" w:rsidR="00DD7358" w:rsidRPr="0067614F" w:rsidRDefault="00DD735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1D2C647" w:rsidR="00DD7358" w:rsidRPr="0067614F" w:rsidRDefault="00DD735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9</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52</w:t>
            </w:r>
            <w:r w:rsidRPr="00483E09">
              <w:rPr>
                <w:b/>
                <w:bCs/>
                <w:color w:val="0070C0"/>
                <w:sz w:val="24"/>
                <w:szCs w:val="24"/>
              </w:rPr>
              <w:fldChar w:fldCharType="end"/>
            </w:r>
          </w:p>
        </w:sdtContent>
      </w:sdt>
    </w:sdtContent>
  </w:sdt>
  <w:p w14:paraId="022CB6D2" w14:textId="596D66FA" w:rsidR="00DD7358" w:rsidRPr="0067614F" w:rsidRDefault="00DD735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9FBB9" w14:textId="77777777" w:rsidR="00182A54" w:rsidRDefault="00182A54">
      <w:pPr>
        <w:spacing w:after="0" w:line="240" w:lineRule="auto"/>
      </w:pPr>
      <w:r>
        <w:separator/>
      </w:r>
    </w:p>
  </w:footnote>
  <w:footnote w:type="continuationSeparator" w:id="0">
    <w:p w14:paraId="73F934F1" w14:textId="77777777" w:rsidR="00182A54" w:rsidRDefault="00182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D7358" w:rsidRPr="00251814" w:rsidRDefault="00DD735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D7358" w:rsidRPr="00251814" w:rsidRDefault="00DD735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D7358" w:rsidRPr="00251814" w:rsidRDefault="00DD735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D7358" w:rsidRDefault="00DD735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DD7358" w:rsidRDefault="00DD735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D7358" w:rsidRPr="00251814" w:rsidRDefault="00DD735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D7358" w:rsidRPr="00251814" w:rsidRDefault="00DD735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D7358" w:rsidRPr="00251814" w:rsidRDefault="00DD735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D7358" w:rsidRDefault="00DD735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DD7358" w:rsidRPr="00251814" w:rsidRDefault="00DD735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B047C"/>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F21E8"/>
    <w:rsid w:val="0060548C"/>
    <w:rsid w:val="00607621"/>
    <w:rsid w:val="00634173"/>
    <w:rsid w:val="006453DE"/>
    <w:rsid w:val="00650E13"/>
    <w:rsid w:val="006547FE"/>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4F45"/>
    <w:rsid w:val="007A3BA0"/>
    <w:rsid w:val="007A52BA"/>
    <w:rsid w:val="007C6CE5"/>
    <w:rsid w:val="007D203E"/>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3E27"/>
    <w:rsid w:val="009A2830"/>
    <w:rsid w:val="009B0B10"/>
    <w:rsid w:val="009B1CDC"/>
    <w:rsid w:val="009D10E6"/>
    <w:rsid w:val="009F75CF"/>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D4A35"/>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98E"/>
    <w:rsid w:val="00C136C3"/>
    <w:rsid w:val="00C1608C"/>
    <w:rsid w:val="00C17A01"/>
    <w:rsid w:val="00C21466"/>
    <w:rsid w:val="00C23ED6"/>
    <w:rsid w:val="00C34A41"/>
    <w:rsid w:val="00C430F2"/>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57E13"/>
    <w:rsid w:val="00D62CF7"/>
    <w:rsid w:val="00D71FDA"/>
    <w:rsid w:val="00D76012"/>
    <w:rsid w:val="00D832F1"/>
    <w:rsid w:val="00D92E89"/>
    <w:rsid w:val="00DA53B0"/>
    <w:rsid w:val="00DA6CDD"/>
    <w:rsid w:val="00DC478C"/>
    <w:rsid w:val="00DC4E3F"/>
    <w:rsid w:val="00DD6882"/>
    <w:rsid w:val="00DD7358"/>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506F7"/>
    <w:rsid w:val="00F839BD"/>
    <w:rsid w:val="00FB5F1E"/>
    <w:rsid w:val="00FB6579"/>
    <w:rsid w:val="00FC6AFF"/>
    <w:rsid w:val="00FD583C"/>
    <w:rsid w:val="00FD58EA"/>
    <w:rsid w:val="00FD73AF"/>
    <w:rsid w:val="00FE4DD8"/>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2682"/>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DD4502-F8B1-4150-914B-8C89B1C54886}">
  <ds:schemaRefs>
    <ds:schemaRef ds:uri="http://schemas.openxmlformats.org/officeDocument/2006/bibliography"/>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55</Pages>
  <Words>5814</Words>
  <Characters>33142</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127</cp:revision>
  <dcterms:created xsi:type="dcterms:W3CDTF">2015-10-30T11:24:00Z</dcterms:created>
  <dcterms:modified xsi:type="dcterms:W3CDTF">2020-12-05T10:28:00Z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