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A37C60" w:rsidRPr="0060548C" w:rsidRDefault="00C43BB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A37C60">
                                      <w:rPr>
                                        <w:color w:val="1F4E79"/>
                                        <w:lang w:val="en-GB"/>
                                      </w:rPr>
                                      <w:t>RAD Requirement Analysis Document</w:t>
                                    </w:r>
                                  </w:sdtContent>
                                </w:sdt>
                              </w:p>
                              <w:p w14:paraId="1ABC13FC" w14:textId="77777777" w:rsidR="00A37C60" w:rsidRPr="00EA0C01" w:rsidRDefault="00C43BB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A37C60" w:rsidRPr="00EA0C01">
                                      <w:rPr>
                                        <w:color w:val="1F4E79"/>
                                        <w:sz w:val="44"/>
                                        <w:szCs w:val="44"/>
                                        <w:lang w:val="en-GB"/>
                                      </w:rPr>
                                      <w:t>NewDM</w:t>
                                    </w:r>
                                  </w:sdtContent>
                                </w:sdt>
                              </w:p>
                              <w:p w14:paraId="3C577DB8" w14:textId="77777777" w:rsidR="00A37C60" w:rsidRPr="00EA0C01" w:rsidRDefault="00A37C60" w:rsidP="003005F4">
                                <w:pPr>
                                  <w:jc w:val="right"/>
                                  <w:rPr>
                                    <w:lang w:val="en-GB"/>
                                  </w:rPr>
                                </w:pPr>
                              </w:p>
                              <w:p w14:paraId="037EC727" w14:textId="77777777" w:rsidR="00A37C60" w:rsidRPr="00EA0C01" w:rsidRDefault="00A37C60" w:rsidP="0024194F">
                                <w:pPr>
                                  <w:pStyle w:val="Sottotitolo"/>
                                  <w:jc w:val="right"/>
                                  <w:rPr>
                                    <w:color w:val="1F4E79"/>
                                    <w:lang w:val="en-GB"/>
                                  </w:rPr>
                                </w:pPr>
                                <w:r w:rsidRPr="00EA0C01">
                                  <w:rPr>
                                    <w:b/>
                                    <w:bCs/>
                                    <w:color w:val="1F4E79"/>
                                    <w:lang w:val="en-GB"/>
                                  </w:rPr>
                                  <w:t xml:space="preserve"> </w:t>
                                </w:r>
                              </w:p>
                              <w:p w14:paraId="31AAC556" w14:textId="77777777" w:rsidR="00A37C60" w:rsidRPr="00EA0C01" w:rsidRDefault="00A37C60">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A37C60" w:rsidRPr="00845537" w14:paraId="097D9DE9" w14:textId="77777777" w:rsidTr="0060548C">
                                  <w:trPr>
                                    <w:trHeight w:val="174"/>
                                  </w:trPr>
                                  <w:tc>
                                    <w:tcPr>
                                      <w:tcW w:w="1697" w:type="dxa"/>
                                    </w:tcPr>
                                    <w:p w14:paraId="7F87B90E"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A37C60" w:rsidRPr="00845537" w:rsidRDefault="00A37C60" w:rsidP="0060548C">
                                      <w:pPr>
                                        <w:spacing w:after="160" w:line="259" w:lineRule="auto"/>
                                        <w:jc w:val="right"/>
                                        <w:rPr>
                                          <w:rFonts w:ascii="Century Gothic" w:eastAsia="Calibri" w:hAnsi="Century Gothic" w:cs="Arial"/>
                                          <w:color w:val="auto"/>
                                          <w:sz w:val="22"/>
                                          <w:szCs w:val="22"/>
                                          <w:lang w:eastAsia="en-US"/>
                                        </w:rPr>
                                      </w:pPr>
                                    </w:p>
                                  </w:tc>
                                </w:tr>
                                <w:tr w:rsidR="00A37C60" w:rsidRPr="00845537" w14:paraId="24BB33F5" w14:textId="77777777" w:rsidTr="0060548C">
                                  <w:trPr>
                                    <w:trHeight w:val="174"/>
                                  </w:trPr>
                                  <w:tc>
                                    <w:tcPr>
                                      <w:tcW w:w="1697" w:type="dxa"/>
                                    </w:tcPr>
                                    <w:p w14:paraId="331FB86E"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A37C60" w:rsidRPr="00845537" w14:paraId="3ABCD018" w14:textId="77777777" w:rsidTr="0060548C">
                                  <w:trPr>
                                    <w:trHeight w:val="174"/>
                                  </w:trPr>
                                  <w:tc>
                                    <w:tcPr>
                                      <w:tcW w:w="1697" w:type="dxa"/>
                                    </w:tcPr>
                                    <w:p w14:paraId="3CC5160C"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A37C60" w:rsidRPr="00845537" w14:paraId="0ED5CC1D" w14:textId="77777777" w:rsidTr="0060548C">
                                  <w:trPr>
                                    <w:trHeight w:val="421"/>
                                  </w:trPr>
                                  <w:tc>
                                    <w:tcPr>
                                      <w:tcW w:w="1697" w:type="dxa"/>
                                    </w:tcPr>
                                    <w:p w14:paraId="7887EE06"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A37C60" w:rsidRPr="00845537" w14:paraId="1F0613E8" w14:textId="77777777" w:rsidTr="0060548C">
                                  <w:trPr>
                                    <w:trHeight w:val="421"/>
                                  </w:trPr>
                                  <w:tc>
                                    <w:tcPr>
                                      <w:tcW w:w="1697" w:type="dxa"/>
                                    </w:tcPr>
                                    <w:p w14:paraId="3B0428D6"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A37C60" w:rsidRPr="00845537" w:rsidRDefault="00A37C60"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A37C60" w:rsidRPr="00845537" w:rsidRDefault="00A37C60"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A37C60" w:rsidRPr="00845537" w:rsidRDefault="00A37C60"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A37C60" w:rsidRPr="00845537" w:rsidRDefault="00A37C60"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A37C60" w:rsidRPr="00845537" w14:paraId="660BF67E" w14:textId="77777777" w:rsidTr="0060548C">
                                  <w:trPr>
                                    <w:trHeight w:val="421"/>
                                  </w:trPr>
                                  <w:tc>
                                    <w:tcPr>
                                      <w:tcW w:w="1697" w:type="dxa"/>
                                    </w:tcPr>
                                    <w:p w14:paraId="473661FB"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A37C60" w:rsidRPr="00845537" w:rsidRDefault="00A37C60"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A37C60" w:rsidRPr="0060548C" w:rsidRDefault="00A37C60"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A37C60" w:rsidRPr="000A331D" w:rsidRDefault="00C43BB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37C60" w:rsidRPr="003005F4">
                                      <w:rPr>
                                        <w:b/>
                                        <w:bCs/>
                                        <w:color w:val="1F4E79"/>
                                        <w:sz w:val="44"/>
                                        <w:szCs w:val="44"/>
                                      </w:rPr>
                                      <w:t>NewDM</w:t>
                                    </w:r>
                                  </w:sdtContent>
                                </w:sdt>
                              </w:p>
                              <w:p w14:paraId="5EB31C60" w14:textId="07440CCF" w:rsidR="00A37C60" w:rsidRDefault="00A37C60" w:rsidP="003005F4">
                                <w:pPr>
                                  <w:jc w:val="right"/>
                                </w:pPr>
                              </w:p>
                              <w:p w14:paraId="4B6280BC" w14:textId="4CC8F372" w:rsidR="00A37C60" w:rsidRPr="000A331D" w:rsidRDefault="00A37C60"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A37C60" w:rsidRPr="0060548C" w:rsidRDefault="00C43BB8"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A37C60">
                                <w:rPr>
                                  <w:color w:val="1F4E79"/>
                                  <w:lang w:val="en-GB"/>
                                </w:rPr>
                                <w:t>RAD Requirement Analysis Document</w:t>
                              </w:r>
                            </w:sdtContent>
                          </w:sdt>
                        </w:p>
                        <w:p w14:paraId="1ABC13FC" w14:textId="77777777" w:rsidR="00A37C60" w:rsidRPr="00EA0C01" w:rsidRDefault="00C43BB8"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A37C60" w:rsidRPr="00EA0C01">
                                <w:rPr>
                                  <w:color w:val="1F4E79"/>
                                  <w:sz w:val="44"/>
                                  <w:szCs w:val="44"/>
                                  <w:lang w:val="en-GB"/>
                                </w:rPr>
                                <w:t>NewDM</w:t>
                              </w:r>
                            </w:sdtContent>
                          </w:sdt>
                        </w:p>
                        <w:p w14:paraId="3C577DB8" w14:textId="77777777" w:rsidR="00A37C60" w:rsidRPr="00EA0C01" w:rsidRDefault="00A37C60" w:rsidP="003005F4">
                          <w:pPr>
                            <w:jc w:val="right"/>
                            <w:rPr>
                              <w:lang w:val="en-GB"/>
                            </w:rPr>
                          </w:pPr>
                        </w:p>
                        <w:p w14:paraId="037EC727" w14:textId="77777777" w:rsidR="00A37C60" w:rsidRPr="00EA0C01" w:rsidRDefault="00A37C60" w:rsidP="0024194F">
                          <w:pPr>
                            <w:pStyle w:val="Sottotitolo"/>
                            <w:jc w:val="right"/>
                            <w:rPr>
                              <w:color w:val="1F4E79"/>
                              <w:lang w:val="en-GB"/>
                            </w:rPr>
                          </w:pPr>
                          <w:r w:rsidRPr="00EA0C01">
                            <w:rPr>
                              <w:b/>
                              <w:bCs/>
                              <w:color w:val="1F4E79"/>
                              <w:lang w:val="en-GB"/>
                            </w:rPr>
                            <w:t xml:space="preserve"> </w:t>
                          </w:r>
                        </w:p>
                        <w:p w14:paraId="31AAC556" w14:textId="77777777" w:rsidR="00A37C60" w:rsidRPr="00EA0C01" w:rsidRDefault="00A37C60">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A37C60" w:rsidRPr="00845537" w14:paraId="097D9DE9" w14:textId="77777777" w:rsidTr="0060548C">
                            <w:trPr>
                              <w:trHeight w:val="174"/>
                            </w:trPr>
                            <w:tc>
                              <w:tcPr>
                                <w:tcW w:w="1697" w:type="dxa"/>
                              </w:tcPr>
                              <w:p w14:paraId="7F87B90E"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A37C60" w:rsidRPr="00845537" w:rsidRDefault="00A37C60" w:rsidP="0060548C">
                                <w:pPr>
                                  <w:spacing w:after="160" w:line="259" w:lineRule="auto"/>
                                  <w:jc w:val="right"/>
                                  <w:rPr>
                                    <w:rFonts w:ascii="Century Gothic" w:eastAsia="Calibri" w:hAnsi="Century Gothic" w:cs="Arial"/>
                                    <w:color w:val="auto"/>
                                    <w:sz w:val="22"/>
                                    <w:szCs w:val="22"/>
                                    <w:lang w:eastAsia="en-US"/>
                                  </w:rPr>
                                </w:pPr>
                              </w:p>
                            </w:tc>
                          </w:tr>
                          <w:tr w:rsidR="00A37C60" w:rsidRPr="00845537" w14:paraId="24BB33F5" w14:textId="77777777" w:rsidTr="0060548C">
                            <w:trPr>
                              <w:trHeight w:val="174"/>
                            </w:trPr>
                            <w:tc>
                              <w:tcPr>
                                <w:tcW w:w="1697" w:type="dxa"/>
                              </w:tcPr>
                              <w:p w14:paraId="331FB86E"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A37C60" w:rsidRPr="00845537" w14:paraId="3ABCD018" w14:textId="77777777" w:rsidTr="0060548C">
                            <w:trPr>
                              <w:trHeight w:val="174"/>
                            </w:trPr>
                            <w:tc>
                              <w:tcPr>
                                <w:tcW w:w="1697" w:type="dxa"/>
                              </w:tcPr>
                              <w:p w14:paraId="3CC5160C"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A37C60" w:rsidRPr="00845537" w14:paraId="0ED5CC1D" w14:textId="77777777" w:rsidTr="0060548C">
                            <w:trPr>
                              <w:trHeight w:val="421"/>
                            </w:trPr>
                            <w:tc>
                              <w:tcPr>
                                <w:tcW w:w="1697" w:type="dxa"/>
                              </w:tcPr>
                              <w:p w14:paraId="7887EE06"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A37C60" w:rsidRPr="00845537" w14:paraId="1F0613E8" w14:textId="77777777" w:rsidTr="0060548C">
                            <w:trPr>
                              <w:trHeight w:val="421"/>
                            </w:trPr>
                            <w:tc>
                              <w:tcPr>
                                <w:tcW w:w="1697" w:type="dxa"/>
                              </w:tcPr>
                              <w:p w14:paraId="3B0428D6"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A37C60" w:rsidRPr="00845537" w:rsidRDefault="00A37C60"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A37C60" w:rsidRPr="00845537" w:rsidRDefault="00A37C60"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A37C60" w:rsidRPr="00845537" w:rsidRDefault="00A37C60"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A37C60" w:rsidRPr="00845537" w:rsidRDefault="00A37C60"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A37C60" w:rsidRPr="00845537" w14:paraId="660BF67E" w14:textId="77777777" w:rsidTr="0060548C">
                            <w:trPr>
                              <w:trHeight w:val="421"/>
                            </w:trPr>
                            <w:tc>
                              <w:tcPr>
                                <w:tcW w:w="1697" w:type="dxa"/>
                              </w:tcPr>
                              <w:p w14:paraId="473661FB" w14:textId="77777777" w:rsidR="00A37C60" w:rsidRPr="00845537" w:rsidRDefault="00A37C60"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A37C60" w:rsidRPr="00845537" w:rsidRDefault="00A37C60"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A37C60" w:rsidRPr="0060548C" w:rsidRDefault="00A37C60"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A37C60" w:rsidRPr="000A331D" w:rsidRDefault="00C43BB8"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37C60" w:rsidRPr="003005F4">
                                <w:rPr>
                                  <w:b/>
                                  <w:bCs/>
                                  <w:color w:val="1F4E79"/>
                                  <w:sz w:val="44"/>
                                  <w:szCs w:val="44"/>
                                </w:rPr>
                                <w:t>NewDM</w:t>
                              </w:r>
                            </w:sdtContent>
                          </w:sdt>
                        </w:p>
                        <w:p w14:paraId="5EB31C60" w14:textId="07440CCF" w:rsidR="00A37C60" w:rsidRDefault="00A37C60" w:rsidP="003005F4">
                          <w:pPr>
                            <w:jc w:val="right"/>
                          </w:pPr>
                        </w:p>
                        <w:p w14:paraId="4B6280BC" w14:textId="4CC8F372" w:rsidR="00A37C60" w:rsidRPr="000A331D" w:rsidRDefault="00A37C60"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039A1586"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w:t>
                </w:r>
                <w:r w:rsidR="00D57E13">
                  <w:rPr>
                    <w:sz w:val="24"/>
                  </w:rPr>
                  <w:t>0.9</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r w:rsidR="00D57E13" w:rsidRPr="0067614F" w14:paraId="794146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03E3695" w14:textId="3A6FE623" w:rsidR="00D57E13" w:rsidRDefault="00D57E13" w:rsidP="00F07BCB">
                <w:pPr>
                  <w:pStyle w:val="Logo"/>
                  <w:spacing w:before="0" w:after="0"/>
                  <w:jc w:val="center"/>
                  <w:rPr>
                    <w:sz w:val="24"/>
                  </w:rPr>
                </w:pPr>
                <w:r>
                  <w:rPr>
                    <w:sz w:val="24"/>
                  </w:rPr>
                  <w:t>05/12/2020</w:t>
                </w:r>
              </w:p>
            </w:tc>
            <w:tc>
              <w:tcPr>
                <w:tcW w:w="1701" w:type="dxa"/>
              </w:tcPr>
              <w:p w14:paraId="5DC0C5D3" w14:textId="12F922C9" w:rsidR="00D57E13" w:rsidRDefault="00D57E13"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Vr1.0</w:t>
                </w:r>
              </w:p>
            </w:tc>
            <w:tc>
              <w:tcPr>
                <w:tcW w:w="3550" w:type="dxa"/>
              </w:tcPr>
              <w:p w14:paraId="4772055F" w14:textId="31C6C1C5" w:rsidR="00D57E13" w:rsidRPr="00D57E13" w:rsidRDefault="00D57E13"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sidRPr="00D57E13">
                  <w:rPr>
                    <w:sz w:val="24"/>
                  </w:rPr>
                  <w:t xml:space="preserve">Aggiunta nuovi casi d’uso </w:t>
                </w:r>
                <w:r w:rsidR="00531936">
                  <w:rPr>
                    <w:sz w:val="24"/>
                  </w:rPr>
                  <w:t xml:space="preserve">condizioni </w:t>
                </w:r>
                <w:r w:rsidRPr="00D57E13">
                  <w:rPr>
                    <w:sz w:val="24"/>
                  </w:rPr>
                  <w:t>l</w:t>
                </w:r>
                <w:r>
                  <w:rPr>
                    <w:sz w:val="24"/>
                  </w:rPr>
                  <w:t>imite</w:t>
                </w:r>
              </w:p>
            </w:tc>
            <w:tc>
              <w:tcPr>
                <w:tcW w:w="2266" w:type="dxa"/>
              </w:tcPr>
              <w:p w14:paraId="7C44DF8E" w14:textId="0C6EDF15" w:rsidR="00D57E13" w:rsidRPr="00D57E13" w:rsidRDefault="00D57E13"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Franco Cirillo, Luigi Cirillo</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6B62F1B3" w14:textId="77777777" w:rsidR="00F01CCE" w:rsidRPr="00543756" w:rsidRDefault="00C43BB8"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C43BB8">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C43BB8">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C43BB8">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C43BB8">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C43BB8">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C43BB8">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C43BB8"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C43BB8"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C43BB8">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C43BB8">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C43BB8">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C43BB8">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C43BB8">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C43BB8">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C43BB8">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C43BB8">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C43BB8">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C43BB8">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C43BB8">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C43BB8">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C43BB8">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C43BB8">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C43BB8">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C43BB8">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C43BB8">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C43BB8">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C43BB8">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C43BB8">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C43BB8">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C43BB8">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C43BB8">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C43BB8"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2574A9DE" w:rsidR="00CC6E35" w:rsidRPr="00B908C7" w:rsidRDefault="00531936"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8.8pt">
            <v:imagedata r:id="rId16" o:title="NC09 - ActivityDiagram current"/>
          </v:shape>
        </w:pict>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77777777"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D832F1">
        <w:rPr>
          <w:color w:val="000000" w:themeColor="text1"/>
          <w:sz w:val="24"/>
          <w:szCs w:val="24"/>
          <w:lang w:val="it-IT"/>
        </w:rPr>
        <w:t xml:space="preserve">si riferirà </w:t>
      </w:r>
      <w:r w:rsidR="007532FB">
        <w:rPr>
          <w:color w:val="000000" w:themeColor="text1"/>
          <w:sz w:val="24"/>
          <w:szCs w:val="24"/>
          <w:lang w:val="it-IT"/>
        </w:rPr>
        <w:t>.</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ctivity diagram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531936"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2pt;height:469.2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0637E83" w:rsidR="007D203E" w:rsidRDefault="007D203E"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lastRenderedPageBreak/>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531936" w:rsidP="007D203E">
      <w:pPr>
        <w:pStyle w:val="Nessunaspaziatura"/>
        <w:jc w:val="center"/>
        <w:rPr>
          <w:color w:val="000000" w:themeColor="text1"/>
          <w:lang w:val="it-IT"/>
        </w:rPr>
      </w:pPr>
      <w:r>
        <w:rPr>
          <w:color w:val="000000" w:themeColor="text1"/>
          <w:lang w:val="it-IT"/>
        </w:rPr>
        <w:pict w14:anchorId="146998BB">
          <v:shape id="_x0000_i1027" type="#_x0000_t75" style="width:201pt;height:346.2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lastRenderedPageBreak/>
        <w:t>Modifica prezzo prodotto</w:t>
      </w:r>
    </w:p>
    <w:p w14:paraId="71FF0C85" w14:textId="5FC78D1E" w:rsidR="007532FB" w:rsidRPr="00C63BBA" w:rsidRDefault="00531936" w:rsidP="007D203E">
      <w:pPr>
        <w:pStyle w:val="Nessunaspaziatura"/>
        <w:jc w:val="center"/>
        <w:rPr>
          <w:color w:val="000000" w:themeColor="text1"/>
          <w:lang w:val="it-IT"/>
        </w:rPr>
      </w:pPr>
      <w:r>
        <w:rPr>
          <w:color w:val="000000" w:themeColor="text1"/>
          <w:lang w:val="it-IT"/>
        </w:rPr>
        <w:pict w14:anchorId="7CEC7C92">
          <v:shape id="_x0000_i1028" type="#_x0000_t75" style="width:213pt;height:430.2pt">
            <v:imagedata r:id="rId19" o:title="NC09-Activity diagram proposed-Magazzino"/>
          </v:shape>
        </w:pict>
      </w: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lastRenderedPageBreak/>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r w:rsidR="004A29E6" w:rsidRPr="005B708C">
        <w:t>Supportabilità</w:t>
      </w:r>
      <w:bookmarkEnd w:id="21"/>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accede all’ area dedicata per ottenere le previsioni di acquisto per i </w:t>
            </w:r>
            <w:r w:rsidRPr="00B908C7">
              <w:rPr>
                <w:rFonts w:asciiTheme="majorHAnsi" w:hAnsiTheme="majorHAnsi"/>
                <w:color w:val="000000" w:themeColor="text1"/>
                <w:sz w:val="22"/>
                <w:szCs w:val="22"/>
                <w:lang w:val="it-IT"/>
              </w:rPr>
              <w:lastRenderedPageBreak/>
              <w:t>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xml:space="preserve"> per l’inserimento dei dati del </w:t>
            </w:r>
            <w:r w:rsidRPr="00C17A01">
              <w:rPr>
                <w:rStyle w:val="normaltextrun"/>
                <w:rFonts w:asciiTheme="majorHAnsi" w:hAnsiTheme="majorHAnsi" w:cstheme="minorHAnsi"/>
                <w:color w:val="000000"/>
                <w:sz w:val="22"/>
                <w:szCs w:val="22"/>
                <w:lang w:val="it-IT"/>
              </w:rPr>
              <w:lastRenderedPageBreak/>
              <w:t>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3D48AA7A" w:rsidR="00967CDF" w:rsidRDefault="00F7276A" w:rsidP="00967CDF">
      <w:r>
        <w:rPr>
          <w:noProof/>
        </w:rPr>
        <w:lastRenderedPageBreak/>
        <w:drawing>
          <wp:inline distT="0" distB="0" distL="0" distR="0" wp14:anchorId="313FA3C1" wp14:editId="13519EE0">
            <wp:extent cx="5760720" cy="25450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1"/>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2"/>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bookmarkStart w:id="31" w:name="_Hlk58077618"/>
      <w:r>
        <w:rPr>
          <w:color w:val="000000" w:themeColor="text1"/>
          <w:sz w:val="24"/>
          <w:szCs w:val="24"/>
        </w:rPr>
        <w:t>UCD_Utenza</w:t>
      </w:r>
    </w:p>
    <w:bookmarkEnd w:id="31"/>
    <w:p w14:paraId="2C1A48AE" w14:textId="04561541"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076746E0" w14:textId="2016BF84" w:rsidR="00A37C60" w:rsidRPr="00967CDF" w:rsidRDefault="00A37C60" w:rsidP="00A37C60">
      <w:pPr>
        <w:rPr>
          <w:color w:val="000000" w:themeColor="text1"/>
          <w:sz w:val="24"/>
          <w:szCs w:val="24"/>
        </w:rPr>
      </w:pPr>
      <w:r>
        <w:rPr>
          <w:color w:val="000000" w:themeColor="text1"/>
          <w:sz w:val="24"/>
          <w:szCs w:val="24"/>
        </w:rPr>
        <w:t>UCD_GestionePiattaforma</w:t>
      </w:r>
    </w:p>
    <w:p w14:paraId="030B5F74" w14:textId="6514A796" w:rsidR="00A37C60" w:rsidRDefault="00A37C60" w:rsidP="00967CDF">
      <w:r>
        <w:rPr>
          <w:noProof/>
        </w:rPr>
        <w:drawing>
          <wp:inline distT="0" distB="0" distL="0" distR="0" wp14:anchorId="0D40360A" wp14:editId="5955B34C">
            <wp:extent cx="3124200" cy="15335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3124200" cy="1533525"/>
                    </a:xfrm>
                    <a:prstGeom prst="rect">
                      <a:avLst/>
                    </a:prstGeom>
                  </pic:spPr>
                </pic:pic>
              </a:graphicData>
            </a:graphic>
          </wp:inline>
        </w:drawing>
      </w:r>
    </w:p>
    <w:p w14:paraId="6C978546" w14:textId="392A8F38" w:rsidR="00D42CCC" w:rsidRDefault="00D42CCC" w:rsidP="00D42CCC">
      <w:pPr>
        <w:pStyle w:val="Titolo3"/>
        <w:rPr>
          <w:lang w:val="en-GB"/>
        </w:rPr>
      </w:pPr>
      <w:bookmarkStart w:id="32" w:name="_Toc57565278"/>
      <w:r w:rsidRPr="00D42CCC">
        <w:rPr>
          <w:lang w:val="en-GB"/>
        </w:rPr>
        <w:t>3.4.</w:t>
      </w:r>
      <w:r w:rsidR="00DD7358">
        <w:rPr>
          <w:lang w:val="en-GB"/>
        </w:rPr>
        <w:t>3</w:t>
      </w:r>
      <w:r w:rsidRPr="00D42CCC">
        <w:rPr>
          <w:lang w:val="en-GB"/>
        </w:rPr>
        <w:t xml:space="preserve"> Use Case</w:t>
      </w:r>
      <w:bookmarkEnd w:id="32"/>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lastRenderedPageBreak/>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lastRenderedPageBreak/>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lastRenderedPageBreak/>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0A85F684" w14:textId="460463F7" w:rsidR="00AD4A35" w:rsidRDefault="00AD4A35" w:rsidP="009F75CF">
      <w:pPr>
        <w:jc w:val="both"/>
      </w:pPr>
    </w:p>
    <w:p w14:paraId="317BE162" w14:textId="77777777" w:rsidR="00A37C60" w:rsidRDefault="00A37C60" w:rsidP="009F75CF">
      <w:pPr>
        <w:jc w:val="both"/>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9F75CF" w:rsidRPr="00B908C7" w14:paraId="01656AD6" w14:textId="77777777" w:rsidTr="00DD7358">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1A4D50A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231B785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6FE3CC56"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Start-up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22E45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29DF8FB"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8F740EA"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2AC04952"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DC99465"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94EA39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E5F510"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08AF05A8"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08227E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1C427D8D"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DD74485"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66C6D70"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76FA569A"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D78B8B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5B528D7B"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avvio del Sistema per</w:t>
            </w:r>
          </w:p>
          <w:p w14:paraId="090A9B74" w14:textId="7548C1E7"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w:t>
            </w:r>
            <w:r w:rsidR="009F75CF">
              <w:rPr>
                <w:rFonts w:asciiTheme="majorHAnsi" w:hAnsiTheme="majorHAnsi"/>
                <w:i/>
                <w:iCs/>
                <w:color w:val="000000" w:themeColor="text1"/>
                <w:sz w:val="22"/>
                <w:szCs w:val="22"/>
              </w:rPr>
              <w:t xml:space="preserve"> gestore della piattaforma</w:t>
            </w:r>
          </w:p>
        </w:tc>
      </w:tr>
      <w:tr w:rsidR="009F75CF" w:rsidRPr="00B908C7" w14:paraId="4AC7FD7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CD94B4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3728D973"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352AECB7"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ad avviare il sistema</w:t>
            </w:r>
          </w:p>
        </w:tc>
      </w:tr>
      <w:tr w:rsidR="009F75CF" w:rsidRPr="00B908C7" w14:paraId="791AFA05"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552FDD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BE2065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4DA1981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AF682A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7DFF5625"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ha accesso alla macchina su cui è installato</w:t>
            </w:r>
          </w:p>
          <w:p w14:paraId="4798D7F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w:t>
            </w:r>
          </w:p>
        </w:tc>
      </w:tr>
      <w:tr w:rsidR="009F75CF" w:rsidRPr="00B908C7" w14:paraId="5E9768A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B53714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5B2DBE5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04EBA14B"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avviato correttamente</w:t>
            </w:r>
          </w:p>
        </w:tc>
      </w:tr>
      <w:tr w:rsidR="009F75CF" w:rsidRPr="00B908C7" w14:paraId="7003FC82"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95ACA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160E279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8109A80"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non è avviato</w:t>
            </w:r>
          </w:p>
        </w:tc>
      </w:tr>
      <w:tr w:rsidR="009F75CF" w:rsidRPr="00B908C7" w14:paraId="6B320D0C"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63FB0986"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0A95516"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32CDA689"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A2B805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71E6801C"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/giorno</w:t>
            </w:r>
          </w:p>
        </w:tc>
      </w:tr>
      <w:tr w:rsidR="009F75CF" w:rsidRPr="00B908C7" w14:paraId="71D9A15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167AB30F"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7C33FF64"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2E9867E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450EF30D"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698F03F9"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5EEFF33C"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7D62FAE"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04F9B837"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533A8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1F874C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23A4D12F" w14:textId="77777777" w:rsidR="009F75CF" w:rsidRPr="004160A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Lancia il servizio MySQL su server Windows tramite l’apposito comando</w:t>
            </w:r>
          </w:p>
        </w:tc>
      </w:tr>
      <w:tr w:rsidR="009F75CF" w:rsidRPr="00B908C7" w14:paraId="748304E9" w14:textId="77777777" w:rsidTr="00DD7358">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B1CDC0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D323F1B"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BABAFC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startup si è concluso con successo</w:t>
            </w:r>
          </w:p>
        </w:tc>
      </w:tr>
      <w:tr w:rsidR="009F75CF" w14:paraId="6D419D61"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61605182"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4723D399" w14:textId="77777777" w:rsidR="009F75CF" w:rsidRPr="00183DE8"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44797996" w14:textId="77777777" w:rsidR="009F75CF"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NewDM </w:t>
            </w:r>
          </w:p>
          <w:p w14:paraId="033A43A4" w14:textId="77777777" w:rsidR="009F75CF" w:rsidRDefault="009F75CF" w:rsidP="00DD7358">
            <w:pPr>
              <w:jc w:val="center"/>
              <w:rPr>
                <w:rFonts w:asciiTheme="majorHAnsi" w:hAnsiTheme="majorHAnsi"/>
                <w:color w:val="000000" w:themeColor="text1"/>
              </w:rPr>
            </w:pPr>
            <w:r>
              <w:rPr>
                <w:rFonts w:asciiTheme="majorHAnsi" w:hAnsiTheme="majorHAnsi"/>
                <w:color w:val="000000" w:themeColor="text1"/>
                <w:sz w:val="22"/>
              </w:rPr>
              <w:t>su ogni client.</w:t>
            </w:r>
          </w:p>
        </w:tc>
      </w:tr>
      <w:tr w:rsidR="009F75CF" w:rsidRPr="00183DE8" w14:paraId="5507643D"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093F71ED"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20259DA" w14:textId="77777777" w:rsidR="009F75CF" w:rsidRPr="00183DE8" w:rsidRDefault="009F75CF" w:rsidP="00DD7358">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0F3DE859" w14:textId="77777777" w:rsidR="009F75CF" w:rsidRPr="00183DE8"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r w:rsidR="009F75CF" w:rsidRPr="00C17A01" w14:paraId="042D9E87" w14:textId="77777777" w:rsidTr="00DD7358">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179D640F"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0C145C82" w14:textId="77777777" w:rsidR="009F75CF" w:rsidRPr="00C17A01" w:rsidRDefault="009F75CF" w:rsidP="00DD7358">
            <w:pPr>
              <w:jc w:val="center"/>
              <w:rPr>
                <w:rFonts w:asciiTheme="majorHAnsi" w:hAnsiTheme="majorHAnsi"/>
                <w:sz w:val="22"/>
                <w:szCs w:val="22"/>
              </w:rPr>
            </w:pPr>
          </w:p>
        </w:tc>
      </w:tr>
      <w:tr w:rsidR="009F75CF" w:rsidRPr="00C17A01" w14:paraId="312D00A1"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65275677"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9F75CF" w:rsidRPr="00B908C7" w14:paraId="769FABB3"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7DDB75"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558EF7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7FE7B1DF"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2191C005"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68ADD3F" w14:textId="77777777" w:rsidR="009F75CF" w:rsidRPr="00C17A01" w:rsidRDefault="009F75CF" w:rsidP="00DD7358">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7856B763"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31C65AAF" w14:textId="77777777" w:rsidR="009F75CF" w:rsidRDefault="009F75CF" w:rsidP="00DD7358">
            <w:pPr>
              <w:jc w:val="center"/>
              <w:rPr>
                <w:rFonts w:asciiTheme="majorHAnsi" w:hAnsiTheme="majorHAnsi"/>
                <w:color w:val="000000" w:themeColor="text1"/>
              </w:rPr>
            </w:pPr>
          </w:p>
        </w:tc>
      </w:tr>
      <w:tr w:rsidR="009F75CF" w:rsidRPr="00C17A01" w14:paraId="285006F9"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6F804E7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9F75CF" w:rsidRPr="00183DE8" w14:paraId="50FDB4AE" w14:textId="77777777" w:rsidTr="00DD7358">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21285826" w14:textId="77777777" w:rsidR="009F75CF" w:rsidRPr="00C17A01" w:rsidRDefault="009F75CF" w:rsidP="00DD7358">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23CA6D8B"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7D928C4"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35709EF8" w14:textId="63DB400A"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9F75CF" w:rsidRPr="00B908C7" w14:paraId="3B9285A7" w14:textId="77777777" w:rsidTr="00DD7358">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2B6B8B0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Identificativo</w:t>
            </w:r>
          </w:p>
          <w:p w14:paraId="57C1B0E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UC_GP2</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3CACAFEA"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Shutdown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47E5729C"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486A92E7"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2308EA2"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F1E3A6C"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45B42A82"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BCF9F02"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713EB2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57936AA6"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BDCAC6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BCFA7B1"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860FFD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C432948"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06D10771"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D6F44A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40AADA5F"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terminazione del sistema per</w:t>
            </w:r>
          </w:p>
          <w:p w14:paraId="75883E75" w14:textId="0D245603"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w:t>
            </w:r>
            <w:r w:rsidR="009F75CF">
              <w:rPr>
                <w:rFonts w:asciiTheme="majorHAnsi" w:hAnsiTheme="majorHAnsi"/>
                <w:i/>
                <w:iCs/>
                <w:color w:val="000000" w:themeColor="text1"/>
                <w:sz w:val="22"/>
                <w:szCs w:val="22"/>
              </w:rPr>
              <w:t>l gestore della piattaforma</w:t>
            </w:r>
          </w:p>
        </w:tc>
      </w:tr>
      <w:tr w:rsidR="009F75CF" w:rsidRPr="00B908C7" w14:paraId="7AB3291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C17341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41375A56"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03915D41"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 terminare il sistema</w:t>
            </w:r>
          </w:p>
        </w:tc>
      </w:tr>
      <w:tr w:rsidR="009F75CF" w:rsidRPr="00B908C7" w14:paraId="495C17E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3BD362"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0293ED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626062A9"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D0D6D9A"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3732AB20"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ha accesso alla macchina su cui </w:t>
            </w:r>
          </w:p>
          <w:p w14:paraId="2DDBBFF8"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in esecuzione</w:t>
            </w:r>
          </w:p>
        </w:tc>
      </w:tr>
      <w:tr w:rsidR="009F75CF" w:rsidRPr="00B908C7" w14:paraId="7E028CC8"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B5D7D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9273DC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1791AB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terminato correttamente</w:t>
            </w:r>
          </w:p>
        </w:tc>
      </w:tr>
      <w:tr w:rsidR="009F75CF" w:rsidRPr="00B908C7" w14:paraId="5F336825"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2DFDE9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6B7CD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3A1BF4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resta in esecuzione</w:t>
            </w:r>
          </w:p>
        </w:tc>
      </w:tr>
      <w:tr w:rsidR="009F75CF" w:rsidRPr="00B908C7" w14:paraId="3FDD68B7"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22F487B"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7AFC65E1"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503A9FB3"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07179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2721A16D"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1/giorno</w:t>
            </w:r>
          </w:p>
        </w:tc>
      </w:tr>
      <w:tr w:rsidR="009F75CF" w:rsidRPr="00B908C7" w14:paraId="6DACD76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40D6C5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42024F66"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4B6354DE"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D0014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38CDD4A3"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08AE008C"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3CBBB8D1"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576510D8"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657AD70"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A56C7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13EF5B6" w14:textId="77777777" w:rsidR="009F75CF" w:rsidRPr="004160AF" w:rsidRDefault="009F75CF" w:rsidP="00DD7358">
            <w:pPr>
              <w:jc w:val="center"/>
              <w:rPr>
                <w:rFonts w:asciiTheme="majorHAnsi" w:hAnsiTheme="majorHAnsi"/>
                <w:color w:val="000000" w:themeColor="text1"/>
                <w:sz w:val="22"/>
                <w:szCs w:val="22"/>
              </w:rPr>
            </w:pPr>
            <w:r w:rsidRPr="00183DE8">
              <w:rPr>
                <w:rFonts w:asciiTheme="majorHAnsi" w:hAnsiTheme="majorHAnsi"/>
                <w:color w:val="000000" w:themeColor="text1"/>
                <w:sz w:val="22"/>
              </w:rPr>
              <w:t>Ter</w:t>
            </w:r>
            <w:r>
              <w:rPr>
                <w:rFonts w:asciiTheme="majorHAnsi" w:hAnsiTheme="majorHAnsi"/>
                <w:color w:val="000000" w:themeColor="text1"/>
                <w:sz w:val="22"/>
              </w:rPr>
              <w:t>mina l’applicazione desktop su ogni client</w:t>
            </w:r>
          </w:p>
        </w:tc>
      </w:tr>
      <w:tr w:rsidR="009F75CF" w14:paraId="2A31E963"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tcPr>
          <w:p w14:paraId="5B44247B" w14:textId="77777777" w:rsidR="009F75CF"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tcPr>
          <w:p w14:paraId="60385FBE" w14:textId="77777777" w:rsidR="009F75CF"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6DBDECCA"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 server MySQL</w:t>
            </w:r>
          </w:p>
        </w:tc>
      </w:tr>
      <w:tr w:rsidR="009F75CF" w:rsidRPr="00B908C7" w14:paraId="629B37F9"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7D332EF"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C55EEF6"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7BD4209"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shutdown si è concluso con successo</w:t>
            </w:r>
          </w:p>
        </w:tc>
      </w:tr>
      <w:tr w:rsidR="009F75CF" w:rsidRPr="00C17A01" w14:paraId="5AC06AB2" w14:textId="77777777" w:rsidTr="00DD7358">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77BF2A17"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7BBE9E00" w14:textId="77777777" w:rsidR="009F75CF" w:rsidRPr="00C17A01" w:rsidRDefault="009F75CF" w:rsidP="00DD7358">
            <w:pPr>
              <w:jc w:val="center"/>
              <w:rPr>
                <w:rFonts w:asciiTheme="majorHAnsi" w:hAnsiTheme="majorHAnsi"/>
                <w:sz w:val="22"/>
                <w:szCs w:val="22"/>
              </w:rPr>
            </w:pPr>
          </w:p>
        </w:tc>
      </w:tr>
      <w:tr w:rsidR="009F75CF" w:rsidRPr="00C17A01" w14:paraId="3FA8E103"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2CA22E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il sistema</w:t>
            </w:r>
          </w:p>
        </w:tc>
      </w:tr>
      <w:tr w:rsidR="009F75CF" w:rsidRPr="00B908C7" w14:paraId="05EE8F94"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CCD10AC"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r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205757E"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67948E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6BF61260"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2C06C316" w14:textId="77777777" w:rsidR="009F75CF" w:rsidRDefault="009F75CF" w:rsidP="00DD7358">
            <w:pPr>
              <w:jc w:val="center"/>
              <w:rPr>
                <w:rFonts w:asciiTheme="majorHAnsi" w:hAnsiTheme="majorHAnsi"/>
                <w:color w:val="FFFFFF" w:themeColor="background1"/>
              </w:rPr>
            </w:pP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1A76DDD0"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5D283E97" w14:textId="77777777" w:rsidR="009F75CF" w:rsidRDefault="009F75CF" w:rsidP="00DD7358">
            <w:pPr>
              <w:jc w:val="center"/>
              <w:rPr>
                <w:rFonts w:asciiTheme="majorHAnsi" w:hAnsiTheme="majorHAnsi"/>
                <w:color w:val="000000" w:themeColor="text1"/>
              </w:rPr>
            </w:pPr>
          </w:p>
        </w:tc>
      </w:tr>
      <w:tr w:rsidR="009F75CF" w:rsidRPr="00C17A01" w14:paraId="603620FA"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tcPr>
          <w:p w14:paraId="5A2BDFD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l’applicazione desktop</w:t>
            </w:r>
          </w:p>
        </w:tc>
      </w:tr>
      <w:tr w:rsidR="009F75CF" w:rsidRPr="00B908C7" w14:paraId="50468CD1"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179BFEAC"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1.1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5685DCE2"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Sistema:</w:t>
            </w:r>
          </w:p>
        </w:tc>
        <w:tc>
          <w:tcPr>
            <w:tcW w:w="6486" w:type="dxa"/>
            <w:gridSpan w:val="4"/>
            <w:tcBorders>
              <w:top w:val="single" w:sz="4" w:space="0" w:color="auto"/>
              <w:left w:val="single" w:sz="4" w:space="0" w:color="auto"/>
              <w:bottom w:val="single" w:sz="4" w:space="0" w:color="auto"/>
              <w:right w:val="single" w:sz="4" w:space="0" w:color="auto"/>
            </w:tcBorders>
          </w:tcPr>
          <w:p w14:paraId="6877A01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bl>
    <w:p w14:paraId="6D34A695" w14:textId="78824098" w:rsidR="009F75CF" w:rsidRDefault="009F75CF" w:rsidP="00192483">
      <w:pPr>
        <w:rPr>
          <w:color w:val="000000" w:themeColor="text1"/>
          <w:sz w:val="24"/>
          <w:szCs w:val="24"/>
        </w:rPr>
      </w:pPr>
    </w:p>
    <w:p w14:paraId="37F4F8D0" w14:textId="7F450DA8" w:rsidR="00A37C60" w:rsidRDefault="00A37C60" w:rsidP="00192483">
      <w:pPr>
        <w:rPr>
          <w:color w:val="000000" w:themeColor="text1"/>
          <w:sz w:val="24"/>
          <w:szCs w:val="24"/>
        </w:rPr>
      </w:pPr>
      <w:r>
        <w:rPr>
          <w:color w:val="000000" w:themeColor="text1"/>
          <w:sz w:val="24"/>
          <w:szCs w:val="24"/>
        </w:rPr>
        <w:t>Dopo la stesura del SDD sono emersi nuovi Use Case relativi a condizioni limite</w:t>
      </w:r>
      <w:r w:rsidR="0050142B">
        <w:rPr>
          <w:color w:val="000000" w:themeColor="text1"/>
          <w:sz w:val="24"/>
          <w:szCs w:val="24"/>
        </w:rPr>
        <w:t>. Il seguente Use Case Diagram è la versione aggiornata con il package GestioneFallimenti che estende gli altri, descrivendo la gestione degli errori.</w:t>
      </w:r>
    </w:p>
    <w:p w14:paraId="1729E470" w14:textId="4661876A" w:rsidR="0050142B" w:rsidRDefault="0050142B" w:rsidP="00192483">
      <w:pPr>
        <w:rPr>
          <w:color w:val="000000" w:themeColor="text1"/>
          <w:sz w:val="24"/>
          <w:szCs w:val="24"/>
        </w:rPr>
      </w:pPr>
      <w:r>
        <w:rPr>
          <w:noProof/>
          <w:lang w:eastAsia="it-IT"/>
        </w:rPr>
        <w:lastRenderedPageBreak/>
        <w:drawing>
          <wp:inline distT="0" distB="0" distL="0" distR="0" wp14:anchorId="4EE38907" wp14:editId="310921C6">
            <wp:extent cx="5760085" cy="2545080"/>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a:stretch>
                      <a:fillRect/>
                    </a:stretch>
                  </pic:blipFill>
                  <pic:spPr>
                    <a:xfrm>
                      <a:off x="0" y="0"/>
                      <a:ext cx="5760085" cy="2545080"/>
                    </a:xfrm>
                    <a:prstGeom prst="rect">
                      <a:avLst/>
                    </a:prstGeom>
                  </pic:spPr>
                </pic:pic>
              </a:graphicData>
            </a:graphic>
          </wp:inline>
        </w:drawing>
      </w:r>
    </w:p>
    <w:p w14:paraId="5EAFAEBD" w14:textId="77777777" w:rsidR="0050142B" w:rsidRPr="00A37C60" w:rsidRDefault="0050142B" w:rsidP="0050142B">
      <w:pPr>
        <w:rPr>
          <w:color w:val="000000" w:themeColor="text1"/>
          <w:sz w:val="24"/>
          <w:szCs w:val="24"/>
        </w:rPr>
      </w:pPr>
      <w:r>
        <w:rPr>
          <w:color w:val="000000" w:themeColor="text1"/>
          <w:sz w:val="24"/>
          <w:szCs w:val="24"/>
        </w:rPr>
        <w:t>UCD_GestioneFallimenti</w:t>
      </w:r>
    </w:p>
    <w:p w14:paraId="14CF722A" w14:textId="77777777" w:rsidR="0050142B" w:rsidRDefault="0050142B" w:rsidP="0050142B">
      <w:r>
        <w:rPr>
          <w:noProof/>
        </w:rPr>
        <w:drawing>
          <wp:inline distT="0" distB="0" distL="0" distR="0" wp14:anchorId="755B5F24" wp14:editId="4D5DD686">
            <wp:extent cx="3028950" cy="1533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a:stretch>
                      <a:fillRect/>
                    </a:stretch>
                  </pic:blipFill>
                  <pic:spPr>
                    <a:xfrm>
                      <a:off x="0" y="0"/>
                      <a:ext cx="3028950" cy="1533525"/>
                    </a:xfrm>
                    <a:prstGeom prst="rect">
                      <a:avLst/>
                    </a:prstGeom>
                  </pic:spPr>
                </pic:pic>
              </a:graphicData>
            </a:graphic>
          </wp:inline>
        </w:drawing>
      </w:r>
    </w:p>
    <w:p w14:paraId="2694C939" w14:textId="77777777" w:rsidR="0050142B" w:rsidRDefault="0050142B" w:rsidP="00192483">
      <w:pPr>
        <w:rPr>
          <w:color w:val="000000" w:themeColor="text1"/>
          <w:sz w:val="24"/>
          <w:szCs w:val="24"/>
        </w:rPr>
      </w:pPr>
    </w:p>
    <w:p w14:paraId="26990130" w14:textId="77777777" w:rsidR="0050142B" w:rsidRDefault="0050142B"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2267"/>
        <w:gridCol w:w="567"/>
        <w:gridCol w:w="2973"/>
        <w:gridCol w:w="1756"/>
        <w:gridCol w:w="9"/>
        <w:gridCol w:w="1748"/>
      </w:tblGrid>
      <w:tr w:rsidR="005C2682" w:rsidRPr="00B908C7" w14:paraId="1F466C83" w14:textId="77777777" w:rsidTr="00A37C60">
        <w:trPr>
          <w:trHeight w:val="143"/>
        </w:trPr>
        <w:tc>
          <w:tcPr>
            <w:tcW w:w="3369" w:type="dxa"/>
            <w:gridSpan w:val="3"/>
            <w:vMerge w:val="restart"/>
            <w:tcBorders>
              <w:top w:val="single" w:sz="4" w:space="0" w:color="auto"/>
              <w:left w:val="single" w:sz="4" w:space="0" w:color="auto"/>
              <w:bottom w:val="single" w:sz="4" w:space="0" w:color="auto"/>
              <w:right w:val="single" w:sz="4" w:space="0" w:color="auto"/>
            </w:tcBorders>
            <w:shd w:val="clear" w:color="auto" w:fill="2E74B5"/>
            <w:hideMark/>
          </w:tcPr>
          <w:p w14:paraId="60ADECF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0B69C1FD" w14:textId="73DA0C5B"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w:t>
            </w:r>
            <w:r w:rsidR="00C060E2">
              <w:rPr>
                <w:rFonts w:asciiTheme="majorHAnsi" w:hAnsiTheme="majorHAnsi"/>
                <w:i/>
                <w:iCs/>
                <w:color w:val="FFFFFF" w:themeColor="background1"/>
                <w:sz w:val="22"/>
                <w:szCs w:val="22"/>
              </w:rPr>
              <w:t>GF</w:t>
            </w:r>
            <w:r>
              <w:rPr>
                <w:rFonts w:asciiTheme="majorHAnsi" w:hAnsiTheme="majorHAnsi"/>
                <w:i/>
                <w:iCs/>
                <w:color w:val="FFFFFF" w:themeColor="background1"/>
                <w:sz w:val="22"/>
                <w:szCs w:val="22"/>
              </w:rPr>
              <w:t>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7343C818" w14:textId="201CFEE8" w:rsidR="005C2682" w:rsidRPr="004160AF" w:rsidRDefault="005C2682" w:rsidP="00A37C60">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Fallimento software</w:t>
            </w:r>
          </w:p>
        </w:tc>
        <w:tc>
          <w:tcPr>
            <w:tcW w:w="1765" w:type="dxa"/>
            <w:gridSpan w:val="2"/>
            <w:tcBorders>
              <w:top w:val="single" w:sz="4" w:space="0" w:color="auto"/>
              <w:left w:val="single" w:sz="4" w:space="0" w:color="auto"/>
              <w:bottom w:val="single" w:sz="4" w:space="0" w:color="auto"/>
              <w:right w:val="single" w:sz="4" w:space="0" w:color="auto"/>
            </w:tcBorders>
            <w:hideMark/>
          </w:tcPr>
          <w:p w14:paraId="0A6041F9"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9CFADAC" w14:textId="77777777"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5C2682" w:rsidRPr="00B908C7" w14:paraId="1C5B5DA0"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BBDACF0"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66A05ABD"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0C5DFB3"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223A41B" w14:textId="2B609EDA"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1</w:t>
            </w:r>
          </w:p>
        </w:tc>
      </w:tr>
      <w:tr w:rsidR="005C2682" w:rsidRPr="00B908C7" w14:paraId="49162691"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8239757"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871EB1B"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5552016"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6214B630" w14:textId="77777777" w:rsidR="005C2682"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 Cirillo,</w:t>
            </w:r>
          </w:p>
          <w:p w14:paraId="7DBCA516" w14:textId="35D1FCEC"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Luigi Cirillo</w:t>
            </w:r>
          </w:p>
        </w:tc>
      </w:tr>
      <w:tr w:rsidR="005C2682" w:rsidRPr="00B908C7" w14:paraId="5EE9A148"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1D25FF7"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75E14A3B" w14:textId="225D3183" w:rsidR="005C2682" w:rsidRPr="00B908C7" w:rsidRDefault="00304779" w:rsidP="00304779">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Il gestore piattaforma deve </w:t>
            </w:r>
            <w:r w:rsidR="00F506F7">
              <w:rPr>
                <w:rFonts w:asciiTheme="majorHAnsi" w:hAnsiTheme="majorHAnsi"/>
                <w:i/>
                <w:iCs/>
                <w:color w:val="000000" w:themeColor="text1"/>
                <w:sz w:val="22"/>
                <w:szCs w:val="22"/>
              </w:rPr>
              <w:t>controllare eventuali flussi di errore</w:t>
            </w:r>
          </w:p>
        </w:tc>
      </w:tr>
      <w:tr w:rsidR="005C2682" w:rsidRPr="00B908C7" w14:paraId="111CA74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3DD3E1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19A2F622" w14:textId="77777777" w:rsidR="005C2682"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1BC935AB" w14:textId="573BD5FA"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È interessato </w:t>
            </w:r>
            <w:r w:rsidR="00304779">
              <w:rPr>
                <w:rFonts w:asciiTheme="majorHAnsi" w:hAnsiTheme="majorHAnsi"/>
                <w:color w:val="000000" w:themeColor="text1"/>
                <w:sz w:val="22"/>
                <w:szCs w:val="22"/>
              </w:rPr>
              <w:t>a gestire gli errori del sistema</w:t>
            </w:r>
          </w:p>
        </w:tc>
      </w:tr>
      <w:tr w:rsidR="005C2682" w:rsidRPr="00B908C7" w14:paraId="5B28AD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349430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7C9E2CC6" w14:textId="77777777"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5C2682" w:rsidRPr="00B908C7" w14:paraId="662F1716"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284A990"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554C2B89" w14:textId="4168AA84" w:rsidR="005C2682" w:rsidRPr="00B908C7" w:rsidRDefault="00F506F7"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piattaforma deve risolvere un errore su un device</w:t>
            </w:r>
          </w:p>
        </w:tc>
      </w:tr>
      <w:tr w:rsidR="005C2682" w:rsidRPr="00B908C7" w14:paraId="3BEEF4C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7958B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7F174A8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3B941B7A" w14:textId="4059DAD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F506F7">
              <w:rPr>
                <w:rFonts w:asciiTheme="majorHAnsi" w:hAnsiTheme="majorHAnsi"/>
                <w:color w:val="000000" w:themeColor="text1"/>
                <w:sz w:val="22"/>
                <w:szCs w:val="22"/>
              </w:rPr>
              <w:t>funziona</w:t>
            </w:r>
            <w:r>
              <w:rPr>
                <w:rFonts w:asciiTheme="majorHAnsi" w:hAnsiTheme="majorHAnsi"/>
                <w:color w:val="000000" w:themeColor="text1"/>
                <w:sz w:val="22"/>
                <w:szCs w:val="22"/>
              </w:rPr>
              <w:t xml:space="preserve"> correttamente</w:t>
            </w:r>
          </w:p>
        </w:tc>
      </w:tr>
      <w:tr w:rsidR="005C2682" w:rsidRPr="00B908C7" w14:paraId="013711E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9307D5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344605D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D5A0321" w14:textId="00E03FB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non </w:t>
            </w:r>
            <w:r w:rsidR="00F506F7">
              <w:rPr>
                <w:rFonts w:asciiTheme="majorHAnsi" w:hAnsiTheme="majorHAnsi"/>
                <w:color w:val="000000" w:themeColor="text1"/>
                <w:sz w:val="22"/>
                <w:szCs w:val="22"/>
              </w:rPr>
              <w:t>funziona correttamente</w:t>
            </w:r>
          </w:p>
        </w:tc>
      </w:tr>
      <w:tr w:rsidR="005C2682" w:rsidRPr="00B908C7" w14:paraId="27AC7E6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B5DF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44DCC89" w14:textId="77777777" w:rsidR="005C2682" w:rsidRPr="00B908C7" w:rsidRDefault="005C2682" w:rsidP="00A37C60">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5C2682" w:rsidRPr="00B908C7" w14:paraId="5A8901E0"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F7B39E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5569E528" w14:textId="03C64AF4"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w:t>
            </w:r>
            <w:r w:rsidR="00F506F7">
              <w:rPr>
                <w:rFonts w:asciiTheme="majorHAnsi" w:hAnsiTheme="majorHAnsi"/>
                <w:color w:val="000000" w:themeColor="text1"/>
                <w:sz w:val="22"/>
                <w:szCs w:val="22"/>
              </w:rPr>
              <w:t>mese</w:t>
            </w:r>
          </w:p>
        </w:tc>
      </w:tr>
      <w:tr w:rsidR="005C2682" w:rsidRPr="00B908C7" w14:paraId="0DAA4E2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519E01D"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5CB7AE65"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5C2682" w:rsidRPr="00B908C7" w14:paraId="591213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9860D5B"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06BB4350"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5C2682" w:rsidRPr="00C17A01" w14:paraId="3CDF0D63" w14:textId="77777777" w:rsidTr="00A37C60">
        <w:tc>
          <w:tcPr>
            <w:tcW w:w="9855" w:type="dxa"/>
            <w:gridSpan w:val="7"/>
            <w:tcBorders>
              <w:top w:val="single" w:sz="4" w:space="0" w:color="auto"/>
              <w:left w:val="single" w:sz="4" w:space="0" w:color="auto"/>
              <w:bottom w:val="single" w:sz="4" w:space="0" w:color="auto"/>
              <w:right w:val="single" w:sz="4" w:space="0" w:color="auto"/>
            </w:tcBorders>
            <w:shd w:val="clear" w:color="auto" w:fill="2E74B5"/>
            <w:vAlign w:val="center"/>
            <w:hideMark/>
          </w:tcPr>
          <w:p w14:paraId="2572B6E4" w14:textId="77777777" w:rsidR="005C2682" w:rsidRPr="00C17A01" w:rsidRDefault="005C2682" w:rsidP="00A37C60">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5C2682" w:rsidRPr="004160AF" w14:paraId="71E37C8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4117085"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3C168B30" w14:textId="77777777" w:rsidR="005C2682" w:rsidRPr="00C17A01" w:rsidRDefault="005C2682" w:rsidP="00A37C60">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47E6875B" w14:textId="44944410" w:rsidR="005C2682" w:rsidRPr="004160AF" w:rsidRDefault="00F506F7"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Termine l’applicazione </w:t>
            </w:r>
            <w:r w:rsidR="00C060E2">
              <w:rPr>
                <w:rFonts w:asciiTheme="majorHAnsi" w:hAnsiTheme="majorHAnsi"/>
                <w:color w:val="000000" w:themeColor="text1"/>
                <w:sz w:val="22"/>
                <w:szCs w:val="22"/>
              </w:rPr>
              <w:t>desktop sul client</w:t>
            </w:r>
          </w:p>
        </w:tc>
      </w:tr>
      <w:tr w:rsidR="005C2682" w:rsidRPr="00B908C7" w14:paraId="1390BF2B" w14:textId="77777777" w:rsidTr="00A37C60">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2C67E2"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259A2F3B"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712B404" w14:textId="074C6139" w:rsidR="005C2682" w:rsidRPr="00B908C7" w:rsidRDefault="00F506F7" w:rsidP="00A37C60">
            <w:pPr>
              <w:jc w:val="center"/>
              <w:rPr>
                <w:rFonts w:asciiTheme="majorHAnsi" w:hAnsiTheme="majorHAnsi"/>
                <w:color w:val="000000" w:themeColor="text1"/>
                <w:sz w:val="22"/>
                <w:szCs w:val="22"/>
              </w:rPr>
            </w:pPr>
            <w:r w:rsidRPr="00F506F7">
              <w:rPr>
                <w:rFonts w:asciiTheme="majorHAnsi" w:hAnsiTheme="majorHAnsi"/>
                <w:color w:val="000000" w:themeColor="text1"/>
                <w:sz w:val="22"/>
                <w:szCs w:val="22"/>
              </w:rPr>
              <w:t>Comunica al gestore che lo shutdown si è concluso con successo</w:t>
            </w:r>
          </w:p>
        </w:tc>
      </w:tr>
      <w:tr w:rsidR="003A70B1" w14:paraId="27E8319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33029390"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04E3C4F9" w14:textId="77777777" w:rsidR="003A70B1" w:rsidRPr="00183DE8" w:rsidRDefault="003A70B1" w:rsidP="003A70B1">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20C45B1D" w14:textId="18BC39BC" w:rsidR="003A70B1" w:rsidRPr="003A70B1"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Avvia l’applicazione desktop NewDM sul client</w:t>
            </w:r>
          </w:p>
        </w:tc>
      </w:tr>
      <w:tr w:rsidR="003A70B1" w:rsidRPr="00183DE8" w14:paraId="0CADCB38"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11C24CD6"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660A7A51" w14:textId="77777777" w:rsidR="003A70B1" w:rsidRPr="00183DE8" w:rsidRDefault="003A70B1" w:rsidP="003A70B1">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5"/>
            <w:tcBorders>
              <w:top w:val="single" w:sz="4" w:space="0" w:color="auto"/>
              <w:left w:val="single" w:sz="4" w:space="0" w:color="auto"/>
              <w:bottom w:val="single" w:sz="4" w:space="0" w:color="auto"/>
              <w:right w:val="single" w:sz="4" w:space="0" w:color="auto"/>
            </w:tcBorders>
          </w:tcPr>
          <w:p w14:paraId="3B0367B1" w14:textId="3E42F433" w:rsidR="003A70B1" w:rsidRPr="00183DE8"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bl>
    <w:p w14:paraId="7670CE79" w14:textId="77777777" w:rsidR="005C2682" w:rsidRPr="009F75CF" w:rsidRDefault="005C2682" w:rsidP="00192483">
      <w:pPr>
        <w:rPr>
          <w:color w:val="000000" w:themeColor="text1"/>
          <w:sz w:val="24"/>
          <w:szCs w:val="24"/>
        </w:rPr>
      </w:pPr>
    </w:p>
    <w:p w14:paraId="674BD927" w14:textId="25671C31" w:rsidR="0026167D" w:rsidRPr="008C36F8" w:rsidRDefault="0026167D" w:rsidP="0026167D">
      <w:pPr>
        <w:pStyle w:val="Titolo3"/>
      </w:pPr>
      <w:bookmarkStart w:id="33" w:name="_Toc57565279"/>
      <w:r w:rsidRPr="008C36F8">
        <w:t>3.4.</w:t>
      </w:r>
      <w:r w:rsidR="00192483" w:rsidRPr="008C36F8">
        <w:t>4</w:t>
      </w:r>
      <w:r w:rsidRPr="008C36F8">
        <w:t xml:space="preserve"> </w:t>
      </w:r>
      <w:r w:rsidR="004A29E6" w:rsidRPr="008C36F8">
        <w:t>Modello ad oggetti</w:t>
      </w:r>
      <w:bookmarkEnd w:id="33"/>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4"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4"/>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8"/>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9"/>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0"/>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5" w:name="_Toc57565281"/>
      <w:r w:rsidRPr="004A29E6">
        <w:t>3.4.</w:t>
      </w:r>
      <w:r w:rsidR="00192483">
        <w:t>5</w:t>
      </w:r>
      <w:r w:rsidRPr="004A29E6">
        <w:t xml:space="preserve"> </w:t>
      </w:r>
      <w:r w:rsidR="004A29E6" w:rsidRPr="004A29E6">
        <w:t>Modelli dinamici</w:t>
      </w:r>
      <w:bookmarkEnd w:id="35"/>
    </w:p>
    <w:p w14:paraId="3AFE6DF5" w14:textId="6267639D" w:rsidR="008C36F8" w:rsidRDefault="008C36F8" w:rsidP="00845065">
      <w:pPr>
        <w:pStyle w:val="Titolo3"/>
      </w:pPr>
      <w:bookmarkStart w:id="36" w:name="_Toc57565282"/>
      <w:r w:rsidRPr="008C36F8">
        <w:t>3.4.5.1 Sequence Diagram</w:t>
      </w:r>
      <w:bookmarkEnd w:id="36"/>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531936" w:rsidP="008C36F8">
      <w:pPr>
        <w:ind w:firstLine="720"/>
        <w:rPr>
          <w:b/>
          <w:bCs/>
          <w:i/>
          <w:iCs/>
          <w:sz w:val="23"/>
          <w:szCs w:val="23"/>
        </w:rPr>
      </w:pPr>
      <w:r>
        <w:rPr>
          <w:b/>
          <w:bCs/>
          <w:i/>
          <w:iCs/>
          <w:noProof/>
          <w:sz w:val="23"/>
          <w:szCs w:val="23"/>
          <w:lang w:eastAsia="it-IT"/>
        </w:rPr>
        <w:pict w14:anchorId="05EF6AAD">
          <v:shape id="_x0000_i1029" type="#_x0000_t75" style="width:367.2pt;height:378.6pt">
            <v:imagedata r:id="rId34"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531936">
        <w:rPr>
          <w:b/>
          <w:bCs/>
          <w:i/>
          <w:iCs/>
          <w:noProof/>
          <w:sz w:val="23"/>
          <w:szCs w:val="23"/>
          <w:lang w:eastAsia="it-IT"/>
        </w:rPr>
        <w:pict w14:anchorId="7ED620FA">
          <v:shape id="_x0000_i1030" type="#_x0000_t75" style="width:453pt;height:492pt">
            <v:imagedata r:id="rId35"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531936" w:rsidP="008C36F8">
      <w:pPr>
        <w:ind w:firstLine="720"/>
        <w:rPr>
          <w:b/>
          <w:bCs/>
          <w:i/>
          <w:iCs/>
          <w:sz w:val="23"/>
          <w:szCs w:val="23"/>
        </w:rPr>
      </w:pPr>
      <w:r>
        <w:rPr>
          <w:b/>
          <w:bCs/>
          <w:i/>
          <w:iCs/>
          <w:noProof/>
          <w:sz w:val="23"/>
          <w:szCs w:val="23"/>
          <w:lang w:eastAsia="it-IT"/>
        </w:rPr>
        <w:pict w14:anchorId="1AF159A5">
          <v:shape id="_x0000_i1031" type="#_x0000_t75" style="width:412.8pt;height:399pt">
            <v:imagedata r:id="rId36" o:title="SD_3"/>
          </v:shape>
        </w:pict>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7"/>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8"/>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9"/>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7"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7"/>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0"/>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1"/>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8" w:name="_Toc57565284"/>
      <w:r w:rsidRPr="004A29E6">
        <w:lastRenderedPageBreak/>
        <w:t>3.4.</w:t>
      </w:r>
      <w:r w:rsidR="00192483">
        <w:t>6</w:t>
      </w:r>
      <w:r w:rsidRPr="004A29E6">
        <w:t xml:space="preserve"> </w:t>
      </w:r>
      <w:r w:rsidR="004A29E6" w:rsidRPr="004A29E6">
        <w:t>Interfaccia utente e</w:t>
      </w:r>
      <w:r w:rsidRPr="004A29E6">
        <w:t xml:space="preserve"> mock-ups</w:t>
      </w:r>
      <w:bookmarkEnd w:id="38"/>
    </w:p>
    <w:p w14:paraId="2CC15C8D" w14:textId="7A4EBFE2" w:rsidR="00B85C8F" w:rsidRDefault="00B85C8F" w:rsidP="008D4D9D">
      <w:pPr>
        <w:pStyle w:val="Titolo3"/>
        <w:ind w:left="720"/>
      </w:pPr>
      <w:bookmarkStart w:id="39" w:name="_Toc57565285"/>
      <w:r>
        <w:t>3.4.6.1 Mock_Ups</w:t>
      </w:r>
      <w:bookmarkEnd w:id="39"/>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2"/>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5"/>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6"/>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9"/>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0"/>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2"/>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3"/>
                    <a:stretch>
                      <a:fillRect/>
                    </a:stretch>
                  </pic:blipFill>
                  <pic:spPr>
                    <a:xfrm>
                      <a:off x="0" y="0"/>
                      <a:ext cx="5760085" cy="4095750"/>
                    </a:xfrm>
                    <a:prstGeom prst="rect">
                      <a:avLst/>
                    </a:prstGeom>
                  </pic:spPr>
                </pic:pic>
              </a:graphicData>
            </a:graphic>
          </wp:inline>
        </w:drawing>
      </w:r>
    </w:p>
    <w:p w14:paraId="0B4E0B47" w14:textId="286D781C" w:rsidR="008A14E9" w:rsidRDefault="00354AEE" w:rsidP="00111870">
      <w:pPr>
        <w:rPr>
          <w:color w:val="000000" w:themeColor="text1"/>
          <w:sz w:val="24"/>
          <w:szCs w:val="24"/>
        </w:rPr>
      </w:pPr>
      <w:r>
        <w:rPr>
          <w:color w:val="000000" w:themeColor="text1"/>
          <w:sz w:val="24"/>
          <w:szCs w:val="24"/>
        </w:rPr>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531936" w:rsidP="00111870">
      <w:pPr>
        <w:rPr>
          <w:sz w:val="24"/>
          <w:szCs w:val="24"/>
        </w:rPr>
      </w:pPr>
      <w:r>
        <w:rPr>
          <w:color w:val="000000" w:themeColor="text1"/>
          <w:sz w:val="24"/>
          <w:szCs w:val="24"/>
        </w:rPr>
        <w:lastRenderedPageBreak/>
        <w:pict w14:anchorId="3A29C30C">
          <v:shape id="_x0000_i1032" type="#_x0000_t75" style="width:453.6pt;height:322.8pt">
            <v:imagedata r:id="rId54"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7"/>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8"/>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9"/>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0" w:name="_Toc57565286"/>
      <w:r>
        <w:lastRenderedPageBreak/>
        <w:t>3.4.6.1 Navigation path</w:t>
      </w:r>
      <w:bookmarkEnd w:id="40"/>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0"/>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1" w:name="_Toc57565287"/>
      <w:r>
        <w:t>4.</w:t>
      </w:r>
      <w:r w:rsidR="00005BFE" w:rsidRPr="00EB1A90">
        <w:t>Glossario</w:t>
      </w:r>
      <w:bookmarkEnd w:id="41"/>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64CE337"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Pr>
          <w:color w:val="000000" w:themeColor="text1"/>
          <w:sz w:val="24"/>
          <w:szCs w:val="24"/>
          <w:lang w:val="it-IT"/>
        </w:rPr>
        <w:t>: un determinato quantitativo di prodotti</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6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4ADE9" w14:textId="77777777" w:rsidR="00C43BB8" w:rsidRDefault="00C43BB8">
      <w:pPr>
        <w:spacing w:after="0" w:line="240" w:lineRule="auto"/>
      </w:pPr>
      <w:r>
        <w:separator/>
      </w:r>
    </w:p>
  </w:endnote>
  <w:endnote w:type="continuationSeparator" w:id="0">
    <w:p w14:paraId="21C54B74" w14:textId="77777777" w:rsidR="00C43BB8" w:rsidRDefault="00C43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4E1A18EC" w:rsidR="00A37C60" w:rsidRPr="0067614F" w:rsidRDefault="00A37C60">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52</w:t>
            </w:r>
            <w:r w:rsidRPr="00483E09">
              <w:rPr>
                <w:b/>
                <w:bCs/>
                <w:color w:val="0070C0"/>
                <w:sz w:val="24"/>
                <w:szCs w:val="24"/>
              </w:rPr>
              <w:fldChar w:fldCharType="end"/>
            </w:r>
          </w:p>
        </w:sdtContent>
      </w:sdt>
    </w:sdtContent>
  </w:sdt>
  <w:p w14:paraId="436F336D" w14:textId="77777777" w:rsidR="00A37C60" w:rsidRPr="0067614F" w:rsidRDefault="00A37C60" w:rsidP="00483E09">
    <w:pPr>
      <w:pStyle w:val="Pidipagina"/>
      <w:rPr>
        <w:color w:val="0070C0"/>
        <w:lang w:val="en-GB"/>
      </w:rPr>
    </w:pPr>
    <w:r w:rsidRPr="0067614F">
      <w:rPr>
        <w:color w:val="0070C0"/>
        <w:lang w:val="en-GB"/>
      </w:rPr>
      <w:t>rad - Requirements analysis document</w:t>
    </w:r>
  </w:p>
  <w:p w14:paraId="58012EBE" w14:textId="77777777" w:rsidR="00A37C60" w:rsidRPr="0067614F" w:rsidRDefault="00A37C60">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1D2C647" w:rsidR="00A37C60" w:rsidRPr="0067614F" w:rsidRDefault="00A37C60">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9</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52</w:t>
            </w:r>
            <w:r w:rsidRPr="00483E09">
              <w:rPr>
                <w:b/>
                <w:bCs/>
                <w:color w:val="0070C0"/>
                <w:sz w:val="24"/>
                <w:szCs w:val="24"/>
              </w:rPr>
              <w:fldChar w:fldCharType="end"/>
            </w:r>
          </w:p>
        </w:sdtContent>
      </w:sdt>
    </w:sdtContent>
  </w:sdt>
  <w:p w14:paraId="022CB6D2" w14:textId="596D66FA" w:rsidR="00A37C60" w:rsidRPr="0067614F" w:rsidRDefault="00A37C60">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2B8E8" w14:textId="77777777" w:rsidR="00C43BB8" w:rsidRDefault="00C43BB8">
      <w:pPr>
        <w:spacing w:after="0" w:line="240" w:lineRule="auto"/>
      </w:pPr>
      <w:r>
        <w:separator/>
      </w:r>
    </w:p>
  </w:footnote>
  <w:footnote w:type="continuationSeparator" w:id="0">
    <w:p w14:paraId="5BA9CC15" w14:textId="77777777" w:rsidR="00C43BB8" w:rsidRDefault="00C43B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A37C60" w:rsidRPr="00251814" w:rsidRDefault="00A37C60"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A37C60" w:rsidRPr="00251814" w:rsidRDefault="00A37C60"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A37C60" w:rsidRPr="00251814" w:rsidRDefault="00A37C60"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A37C60" w:rsidRDefault="00A37C60"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A37C60" w:rsidRDefault="00A37C60">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A37C60" w:rsidRPr="00251814" w:rsidRDefault="00A37C60"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A37C60" w:rsidRPr="00251814" w:rsidRDefault="00A37C60"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A37C60" w:rsidRPr="00251814" w:rsidRDefault="00A37C60"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A37C60" w:rsidRDefault="00A37C60"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A37C60" w:rsidRPr="00251814" w:rsidRDefault="00A37C60"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0142B"/>
    <w:rsid w:val="00512F47"/>
    <w:rsid w:val="00523C3A"/>
    <w:rsid w:val="00531936"/>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C2682"/>
    <w:rsid w:val="005D6110"/>
    <w:rsid w:val="005D67B3"/>
    <w:rsid w:val="005F21E8"/>
    <w:rsid w:val="0060548C"/>
    <w:rsid w:val="00607621"/>
    <w:rsid w:val="00634173"/>
    <w:rsid w:val="006453DE"/>
    <w:rsid w:val="00650E13"/>
    <w:rsid w:val="006547FE"/>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4F45"/>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271D"/>
    <w:rsid w:val="0094723B"/>
    <w:rsid w:val="00950C1A"/>
    <w:rsid w:val="00952FD0"/>
    <w:rsid w:val="00954F56"/>
    <w:rsid w:val="00962AEF"/>
    <w:rsid w:val="00967CDF"/>
    <w:rsid w:val="00970098"/>
    <w:rsid w:val="00983E27"/>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C0AC4"/>
    <w:rsid w:val="00AD399D"/>
    <w:rsid w:val="00AD3E03"/>
    <w:rsid w:val="00AD4A35"/>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0E2"/>
    <w:rsid w:val="00C0698E"/>
    <w:rsid w:val="00C136C3"/>
    <w:rsid w:val="00C1608C"/>
    <w:rsid w:val="00C17A01"/>
    <w:rsid w:val="00C21466"/>
    <w:rsid w:val="00C23ED6"/>
    <w:rsid w:val="00C34A41"/>
    <w:rsid w:val="00C430F2"/>
    <w:rsid w:val="00C43BB8"/>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57E13"/>
    <w:rsid w:val="00D62CF7"/>
    <w:rsid w:val="00D71FDA"/>
    <w:rsid w:val="00D76012"/>
    <w:rsid w:val="00D832F1"/>
    <w:rsid w:val="00D92E89"/>
    <w:rsid w:val="00DA53B0"/>
    <w:rsid w:val="00DA6CDD"/>
    <w:rsid w:val="00DC478C"/>
    <w:rsid w:val="00DC4E3F"/>
    <w:rsid w:val="00DD6882"/>
    <w:rsid w:val="00DD7358"/>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B5F1E"/>
    <w:rsid w:val="00FB6579"/>
    <w:rsid w:val="00FC6AFF"/>
    <w:rsid w:val="00FD583C"/>
    <w:rsid w:val="00FD58EA"/>
    <w:rsid w:val="00FD73AF"/>
    <w:rsid w:val="00FE4DD8"/>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DD4502-F8B1-4150-914B-8C89B1C54886}">
  <ds:schemaRefs>
    <ds:schemaRef ds:uri="http://schemas.openxmlformats.org/officeDocument/2006/bibliography"/>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55</Pages>
  <Words>5783</Words>
  <Characters>32968</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132</cp:revision>
  <dcterms:created xsi:type="dcterms:W3CDTF">2015-10-30T11:24:00Z</dcterms:created>
  <dcterms:modified xsi:type="dcterms:W3CDTF">2020-12-05T15:42:00Z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