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FC9F4" w14:textId="1CCD98CE" w:rsidR="009D707D" w:rsidRDefault="00F86783" w:rsidP="00A57FF6">
      <w:pPr>
        <w:pStyle w:val="Titolo1"/>
      </w:pPr>
      <w:r>
        <w:t>MODELLO MATEMATICO DEL SISTEMA</w:t>
      </w:r>
    </w:p>
    <w:p w14:paraId="24F0E66D" w14:textId="550C1645" w:rsidR="009D707D" w:rsidRPr="009D707D" w:rsidRDefault="009D707D" w:rsidP="009D707D">
      <w:pPr>
        <w:pStyle w:val="Titolo2"/>
      </w:pPr>
      <w:r>
        <w:t>Introduzione</w:t>
      </w:r>
    </w:p>
    <w:p w14:paraId="647B0E5B" w14:textId="77777777" w:rsidR="00A57FF6" w:rsidRDefault="00A57FF6" w:rsidP="00A57FF6">
      <w:r>
        <w:t xml:space="preserve">Lo scopo di questa parte dell’esercitazione è quello di estrapolare i risultati ottenuti con le prove sperimentali, acquisiti attraverso un codice </w:t>
      </w:r>
      <w:proofErr w:type="spellStart"/>
      <w:r>
        <w:t>LabView</w:t>
      </w:r>
      <w:proofErr w:type="spellEnd"/>
      <w:r>
        <w:t>, sul giunto di forza per poi confrontarli con un modello ideale necessario per ricavare i parametri fisici caratteristici del sistema che verranno usati per la sua stessa schematizzazione.</w:t>
      </w:r>
    </w:p>
    <w:p w14:paraId="5FE2AB8C" w14:textId="77777777" w:rsidR="00A57FF6" w:rsidRDefault="00A57FF6" w:rsidP="00A57FF6">
      <w:r>
        <w:t xml:space="preserve">Il sistema nelle prove sperimentali è costituito da una massa, collegata al giunto di forza a sei assi tramite una molla, a cui viene fornito uno spostamento iniziale non nullo. Una volta lasciata la massa posizionata ad una certa </w:t>
      </w:r>
      <w:r w:rsidRPr="00077257">
        <w:rPr>
          <w:i/>
          <w:iCs/>
        </w:rPr>
        <w:t>x</w:t>
      </w:r>
      <w:r w:rsidRPr="00077257">
        <w:rPr>
          <w:i/>
          <w:iCs/>
          <w:vertAlign w:val="subscript"/>
        </w:rPr>
        <w:t>0</w:t>
      </w:r>
      <w:r>
        <w:t xml:space="preserve"> viene lasciata oscillare liberamente fino a fermarsi completamente.</w:t>
      </w:r>
    </w:p>
    <w:p w14:paraId="15DC08AE" w14:textId="77777777" w:rsidR="00A57FF6" w:rsidRDefault="00A57FF6" w:rsidP="00A57FF6">
      <w:r>
        <w:t xml:space="preserve">Il giunto di forza a sei assi con massa oscillante può essere schematizzato come un sistema massa-molla a cui viene aggiunto però un effetto smorzante facilmente intuibile poiché senza di esso la massa continuerebbe ad oscillare per un tempo infinito. L’effetto smorzante è quello dovuto alla presenza dell’attrito fluidodinamico dell’aria. </w:t>
      </w:r>
    </w:p>
    <w:p w14:paraId="3C9F9B51" w14:textId="77777777" w:rsidR="009D707D" w:rsidRDefault="009D707D"/>
    <w:p w14:paraId="3A33F880" w14:textId="5976C783" w:rsidR="009D707D" w:rsidRDefault="009D707D" w:rsidP="009D707D">
      <w:pPr>
        <w:pStyle w:val="Titolo2"/>
      </w:pPr>
      <w:r>
        <w:t>Modello matematico</w:t>
      </w:r>
    </w:p>
    <w:p w14:paraId="75FC9F39" w14:textId="77777777" w:rsidR="00A57FF6" w:rsidRDefault="00A57FF6" w:rsidP="00A57FF6">
      <w:r>
        <w:t>Quindi il sistema può essere schematizzato come segue:</w:t>
      </w:r>
    </w:p>
    <w:p w14:paraId="777538A0" w14:textId="77777777" w:rsidR="00A57FF6" w:rsidRDefault="00A57FF6" w:rsidP="00A57FF6">
      <w:pPr>
        <w:keepNext/>
        <w:jc w:val="center"/>
      </w:pPr>
      <w:r w:rsidRPr="009D6117">
        <w:rPr>
          <w:noProof/>
        </w:rPr>
        <w:drawing>
          <wp:inline distT="0" distB="0" distL="0" distR="0" wp14:anchorId="61C58F95" wp14:editId="732239FE">
            <wp:extent cx="2331922" cy="2408129"/>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31922" cy="2408129"/>
                    </a:xfrm>
                    <a:prstGeom prst="rect">
                      <a:avLst/>
                    </a:prstGeom>
                  </pic:spPr>
                </pic:pic>
              </a:graphicData>
            </a:graphic>
          </wp:inline>
        </w:drawing>
      </w:r>
    </w:p>
    <w:p w14:paraId="670A5A1E" w14:textId="2325BC03" w:rsidR="00A57FF6" w:rsidRDefault="00A57FF6" w:rsidP="00A57FF6">
      <w:pPr>
        <w:pStyle w:val="Didascalia"/>
        <w:jc w:val="center"/>
      </w:pPr>
      <w:r>
        <w:t xml:space="preserve">Figura </w:t>
      </w:r>
      <w:fldSimple w:instr=" SEQ Figura \* ARABIC ">
        <w:r w:rsidR="00862EA5">
          <w:rPr>
            <w:noProof/>
          </w:rPr>
          <w:t>1</w:t>
        </w:r>
      </w:fldSimple>
      <w:r>
        <w:t xml:space="preserve"> Schema a parametri concentrati del modello</w:t>
      </w:r>
    </w:p>
    <w:p w14:paraId="133024D1" w14:textId="77777777" w:rsidR="00A57FF6" w:rsidRDefault="00A57FF6" w:rsidP="00A57FF6">
      <w:r>
        <w:t>I passaggi matematici necessari per ricavare la forza agente sul vincolo sono i seguenti:</w:t>
      </w:r>
    </w:p>
    <w:p w14:paraId="39011954" w14:textId="77777777" w:rsidR="00A57FF6" w:rsidRDefault="00A57FF6" w:rsidP="00A57FF6"/>
    <w:p w14:paraId="7A357637" w14:textId="77777777" w:rsidR="00A57FF6" w:rsidRPr="009D6117" w:rsidRDefault="00A57FF6" w:rsidP="00A57FF6">
      <w:pPr>
        <w:rPr>
          <w:rFonts w:eastAsiaTheme="minorEastAsia"/>
        </w:rPr>
      </w:pPr>
      <m:oMathPara>
        <m:oMath>
          <m:r>
            <w:rPr>
              <w:rFonts w:ascii="Cambria Math" w:hAnsi="Cambria Math"/>
            </w:rPr>
            <m:t>m</m:t>
          </m:r>
          <m:acc>
            <m:accPr>
              <m:chr m:val="̈"/>
              <m:ctrlPr>
                <w:rPr>
                  <w:rFonts w:ascii="Cambria Math" w:hAnsi="Cambria Math"/>
                  <w:i/>
                </w:rPr>
              </m:ctrlPr>
            </m:accPr>
            <m:e>
              <m:r>
                <w:rPr>
                  <w:rFonts w:ascii="Cambria Math" w:hAnsi="Cambria Math"/>
                </w:rPr>
                <m:t>x</m:t>
              </m:r>
            </m:e>
          </m:acc>
          <m:r>
            <w:rPr>
              <w:rFonts w:ascii="Cambria Math" w:hAnsi="Cambria Math"/>
            </w:rPr>
            <m:t>+β</m:t>
          </m:r>
          <m:acc>
            <m:accPr>
              <m:chr m:val="̇"/>
              <m:ctrlPr>
                <w:rPr>
                  <w:rFonts w:ascii="Cambria Math" w:hAnsi="Cambria Math"/>
                  <w:i/>
                </w:rPr>
              </m:ctrlPr>
            </m:accPr>
            <m:e>
              <m:r>
                <w:rPr>
                  <w:rFonts w:ascii="Cambria Math" w:hAnsi="Cambria Math"/>
                </w:rPr>
                <m:t>x</m:t>
              </m:r>
            </m:e>
          </m:acc>
          <m:r>
            <w:rPr>
              <w:rFonts w:ascii="Cambria Math" w:hAnsi="Cambria Math"/>
            </w:rPr>
            <m:t>+kx=0</m:t>
          </m:r>
        </m:oMath>
      </m:oMathPara>
    </w:p>
    <w:p w14:paraId="70051FDA" w14:textId="77777777" w:rsidR="00A57FF6" w:rsidRDefault="00A57FF6" w:rsidP="00A57FF6">
      <w:pPr>
        <w:rPr>
          <w:rFonts w:eastAsiaTheme="minorEastAsia"/>
        </w:rPr>
      </w:pPr>
    </w:p>
    <w:p w14:paraId="0FA3E26A" w14:textId="77777777" w:rsidR="00A57FF6" w:rsidRPr="009D6117" w:rsidRDefault="00A57FF6" w:rsidP="00A57FF6">
      <w:pP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d</m:t>
                      </m:r>
                    </m:sub>
                  </m:sSub>
                  <m:r>
                    <w:rPr>
                      <w:rFonts w:ascii="Cambria Math" w:hAnsi="Cambria Math"/>
                    </w:rPr>
                    <m:t>t-φ</m:t>
                  </m:r>
                </m:e>
              </m:d>
            </m:e>
          </m:func>
          <m:sSup>
            <m:sSupPr>
              <m:ctrlPr>
                <w:rPr>
                  <w:rFonts w:ascii="Cambria Math" w:hAnsi="Cambria Math"/>
                  <w:i/>
                </w:rPr>
              </m:ctrlPr>
            </m:sSupPr>
            <m:e>
              <m:r>
                <w:rPr>
                  <w:rFonts w:ascii="Cambria Math" w:hAnsi="Cambria Math"/>
                </w:rPr>
                <m:t>e</m:t>
              </m:r>
            </m:e>
            <m:sup>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t</m:t>
              </m:r>
            </m:sup>
          </m:sSup>
        </m:oMath>
      </m:oMathPara>
    </w:p>
    <w:p w14:paraId="1D31A57F" w14:textId="77777777" w:rsidR="00A57FF6" w:rsidRDefault="00A57FF6" w:rsidP="00A57FF6">
      <w:pPr>
        <w:rPr>
          <w:rFonts w:eastAsiaTheme="minorEastAsia"/>
        </w:rPr>
      </w:pPr>
    </w:p>
    <w:p w14:paraId="14A6BA54" w14:textId="77777777" w:rsidR="00A57FF6" w:rsidRPr="009D6117" w:rsidRDefault="00000000" w:rsidP="00A57FF6">
      <w:pPr>
        <w:rPr>
          <w:rFonts w:eastAsiaTheme="minorEastAsia"/>
        </w:rPr>
      </w:pPr>
      <m:oMathPara>
        <m:oMath>
          <m:sSub>
            <m:sSubPr>
              <m:ctrlPr>
                <w:rPr>
                  <w:rFonts w:ascii="Cambria Math" w:hAnsi="Cambria Math"/>
                  <w:i/>
                </w:rPr>
              </m:ctrlPr>
            </m:sSubPr>
            <m:e>
              <m:r>
                <w:rPr>
                  <w:rFonts w:ascii="Cambria Math" w:hAnsi="Cambria Math"/>
                </w:rPr>
                <m:t>ω</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oMath>
      </m:oMathPara>
    </w:p>
    <w:p w14:paraId="5B46DD0A" w14:textId="77777777" w:rsidR="00A57FF6" w:rsidRDefault="00A57FF6" w:rsidP="00A57FF6">
      <w:pPr>
        <w:rPr>
          <w:rFonts w:eastAsiaTheme="minorEastAsia"/>
        </w:rPr>
      </w:pPr>
    </w:p>
    <w:p w14:paraId="489AAF22" w14:textId="77777777" w:rsidR="00A57FF6" w:rsidRDefault="00000000" w:rsidP="00A57FF6">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=mg+kx(t)</m:t>
          </m:r>
        </m:oMath>
      </m:oMathPara>
    </w:p>
    <w:p w14:paraId="713D97C5" w14:textId="77777777" w:rsidR="00A57FF6" w:rsidRDefault="00A57FF6" w:rsidP="00A57FF6">
      <w:pPr>
        <w:rPr>
          <w:rFonts w:eastAsiaTheme="minorEastAsia"/>
        </w:rPr>
      </w:pPr>
    </w:p>
    <w:p w14:paraId="62F45A66" w14:textId="77777777" w:rsidR="00A57FF6" w:rsidRDefault="00A57FF6" w:rsidP="00A57FF6">
      <w:r w:rsidRPr="003702E4">
        <w:t xml:space="preserve">Prima di procedere all’analisi matematica vera e propria è necessario avere dei valori che si possono definire di “primo tentativo” per la misura della massa, della rigidezza della molla e dello smorzamento dell’aria. Lo smorzamento verrà in una prima approssimazione considerato nullo </w:t>
      </w:r>
      <w:r>
        <w:t>poiché risulterebbe eccessivamente</w:t>
      </w:r>
      <w:r w:rsidRPr="003702E4">
        <w:t xml:space="preserve"> complicato il suo calcolo. Per quanto riguarda la massa si è usata una </w:t>
      </w:r>
      <w:r>
        <w:t>bilancia</w:t>
      </w:r>
      <w:r w:rsidRPr="003702E4">
        <w:t xml:space="preserve"> per la sua misura e per la rigidezza della molla si</w:t>
      </w:r>
      <w:r>
        <w:t xml:space="preserve"> è usato un dinamometro con il quale si è misurata la forza necessaria per far allungare la molla di una lunghezza nota; tramite il loro rapporto si è poi riusciti a calcolare la rigidezza.</w:t>
      </w:r>
    </w:p>
    <w:p w14:paraId="533CE261" w14:textId="77777777" w:rsidR="00A57FF6" w:rsidRDefault="00A57FF6" w:rsidP="00A57FF6">
      <w:r>
        <w:lastRenderedPageBreak/>
        <w:t>Per il confronto del modello matematico con i dati ottenuti dalle prove sperimentali sono state prese due strade alternative in modo da avere due metodologie di calcolo differenti operanti con due metodologie di calcolo diverse. Si è deciso quindi di utilizzare sia un programma MATLAB che un programma SIMULINK. Da qui in avanti verranno descritti i passaggi per la stesura dei due programmi in due sezioni distinte.</w:t>
      </w:r>
    </w:p>
    <w:p w14:paraId="5A1462B8" w14:textId="0A27C533" w:rsidR="00891192" w:rsidRDefault="00891192" w:rsidP="00A65FBF">
      <w:pPr>
        <w:pStyle w:val="Titolo2"/>
      </w:pPr>
      <w:r>
        <w:t>PROGRAMMA MATLAB</w:t>
      </w:r>
    </w:p>
    <w:p w14:paraId="32C4D8D2" w14:textId="4308FF28" w:rsidR="003334E1" w:rsidRDefault="00A57FF6">
      <w:r>
        <w:t xml:space="preserve">Come primissimo passaggio è necessario acquisire i dati che provengono dalle prove sperimentali effettuate con il codice </w:t>
      </w:r>
      <w:proofErr w:type="spellStart"/>
      <w:r>
        <w:t>LabView</w:t>
      </w:r>
      <w:proofErr w:type="spellEnd"/>
      <w:r>
        <w:t xml:space="preserve">. In questo il codice </w:t>
      </w:r>
      <w:proofErr w:type="spellStart"/>
      <w:r>
        <w:t>LabView</w:t>
      </w:r>
      <w:proofErr w:type="spellEnd"/>
      <w:r>
        <w:t xml:space="preserve"> restituirà i valori in un file di testo secondo il seguente formato: nelle prime 6 colonne sono presenti i segnali in volt che restituiscono le 6 celle di carico della piattaforma di Stewart, nelle 3 colonne successive sono presenti i valori di forza nelle tre direzioni e infine nelle ultime 3 colonne sono presenti i valori di momento ottenuti lunghi i 3 assi del sistema di riferimento. Più precisamente nelle colonne dalla 7 alla 9 saranno presenti nel seguente ordine F</w:t>
      </w:r>
      <w:r w:rsidRPr="00040FF3">
        <w:rPr>
          <w:vertAlign w:val="subscript"/>
        </w:rPr>
        <w:t>x</w:t>
      </w:r>
      <w:r>
        <w:t xml:space="preserve">, </w:t>
      </w:r>
      <w:proofErr w:type="spellStart"/>
      <w:r>
        <w:t>F</w:t>
      </w:r>
      <w:r w:rsidRPr="00040FF3">
        <w:rPr>
          <w:vertAlign w:val="subscript"/>
        </w:rPr>
        <w:t>y</w:t>
      </w:r>
      <w:proofErr w:type="spellEnd"/>
      <w:r>
        <w:t xml:space="preserve"> ed </w:t>
      </w:r>
      <w:proofErr w:type="spellStart"/>
      <w:r>
        <w:t>F</w:t>
      </w:r>
      <w:r w:rsidRPr="00040FF3">
        <w:rPr>
          <w:vertAlign w:val="subscript"/>
        </w:rPr>
        <w:t>z</w:t>
      </w:r>
      <w:proofErr w:type="spellEnd"/>
      <w:r>
        <w:t xml:space="preserve"> mentre nelle colonne dalla 10 alla 12 saranno presenti nel seguente ordine </w:t>
      </w:r>
      <w:proofErr w:type="spellStart"/>
      <w:r>
        <w:t>M</w:t>
      </w:r>
      <w:r w:rsidRPr="00040FF3">
        <w:rPr>
          <w:vertAlign w:val="subscript"/>
        </w:rPr>
        <w:t>x</w:t>
      </w:r>
      <w:proofErr w:type="spellEnd"/>
      <w:r>
        <w:t>, M</w:t>
      </w:r>
      <w:r w:rsidRPr="00040FF3">
        <w:rPr>
          <w:vertAlign w:val="subscript"/>
        </w:rPr>
        <w:t>y</w:t>
      </w:r>
      <w:r>
        <w:t xml:space="preserve">, </w:t>
      </w:r>
      <w:proofErr w:type="spellStart"/>
      <w:r>
        <w:t>M</w:t>
      </w:r>
      <w:r w:rsidRPr="00040FF3">
        <w:rPr>
          <w:vertAlign w:val="subscript"/>
        </w:rPr>
        <w:t>z</w:t>
      </w:r>
      <w:proofErr w:type="spellEnd"/>
      <w:r>
        <w:t xml:space="preserve">. I valori dei 3 momenti e delle 3 forze sono ottenuti passando attraverso una matrice di conversione i risultati in </w:t>
      </w:r>
      <w:proofErr w:type="spellStart"/>
      <w:r>
        <w:t>volt</w:t>
      </w:r>
      <w:proofErr w:type="spellEnd"/>
      <w:r>
        <w:t xml:space="preserve"> ottenuti dalle 6 celle di carico che corrispondono alle prime 6 colonne del file di testo, passaggio che però viene già svolto all’interno del codice </w:t>
      </w:r>
      <w:proofErr w:type="spellStart"/>
      <w:r>
        <w:t>LabView</w:t>
      </w:r>
      <w:proofErr w:type="spellEnd"/>
      <w:r>
        <w:t xml:space="preserve">. Seguendo il sistema di riferimento preso in considerazione per l’analisi del modello sarà necessario elaborare solo i segnali di </w:t>
      </w:r>
      <w:proofErr w:type="spellStart"/>
      <w:r>
        <w:t>Fy</w:t>
      </w:r>
      <w:proofErr w:type="spellEnd"/>
      <w:r>
        <w:t xml:space="preserve"> e </w:t>
      </w:r>
      <w:proofErr w:type="spellStart"/>
      <w:r>
        <w:t>Mx</w:t>
      </w:r>
      <w:proofErr w:type="spellEnd"/>
      <w:r>
        <w:t>. Le altre due forze e gli altri due momenti non vengono utilizzati perché si presuppone che la massa venga fatta oscillare in una posizione perfettamente verticale e quindi lungo l’asse y. Le celle di carico rilevano dei valori per quel che riguarda F</w:t>
      </w:r>
      <w:r w:rsidRPr="00040FF3">
        <w:rPr>
          <w:vertAlign w:val="subscript"/>
        </w:rPr>
        <w:t>x</w:t>
      </w:r>
      <w:r>
        <w:t xml:space="preserve">, </w:t>
      </w:r>
      <w:proofErr w:type="spellStart"/>
      <w:r>
        <w:t>F</w:t>
      </w:r>
      <w:r w:rsidRPr="00040FF3">
        <w:rPr>
          <w:vertAlign w:val="subscript"/>
        </w:rPr>
        <w:t>z</w:t>
      </w:r>
      <w:proofErr w:type="spellEnd"/>
      <w:r>
        <w:t>, M</w:t>
      </w:r>
      <w:r w:rsidRPr="00040FF3">
        <w:rPr>
          <w:vertAlign w:val="subscript"/>
        </w:rPr>
        <w:t>y</w:t>
      </w:r>
      <w:r>
        <w:t xml:space="preserve"> ed </w:t>
      </w:r>
      <w:proofErr w:type="spellStart"/>
      <w:r>
        <w:t>M</w:t>
      </w:r>
      <w:r w:rsidRPr="00040FF3">
        <w:rPr>
          <w:vertAlign w:val="subscript"/>
        </w:rPr>
        <w:t>z</w:t>
      </w:r>
      <w:proofErr w:type="spellEnd"/>
      <w:r>
        <w:t xml:space="preserve"> ma sono considerabili dei disturbi dovuti allo sgancio della massa che essendo fatto manualmente non sarà perfettamente verticale </w:t>
      </w:r>
      <w:r w:rsidR="003334E1">
        <w:t>e quindi lungo l’asse y.</w:t>
      </w:r>
      <w:r w:rsidR="004F08B3">
        <w:t xml:space="preserve"> </w:t>
      </w:r>
      <w:r>
        <w:t>Tuttavia,</w:t>
      </w:r>
      <w:r w:rsidR="004F08B3">
        <w:t xml:space="preserve"> l</w:t>
      </w:r>
      <w:r w:rsidR="003334E1">
        <w:t>e celle di carico rilevano dei valori</w:t>
      </w:r>
      <w:r w:rsidR="004F08B3">
        <w:t xml:space="preserve"> diversi da zero</w:t>
      </w:r>
      <w:r w:rsidR="003334E1">
        <w:t xml:space="preserve"> per quel che riguarda Fx, </w:t>
      </w:r>
      <w:proofErr w:type="spellStart"/>
      <w:r w:rsidR="003334E1">
        <w:t>Fz</w:t>
      </w:r>
      <w:proofErr w:type="spellEnd"/>
      <w:r w:rsidR="003334E1">
        <w:t xml:space="preserve">, My ed </w:t>
      </w:r>
      <w:proofErr w:type="spellStart"/>
      <w:r w:rsidR="003334E1">
        <w:t>Mz</w:t>
      </w:r>
      <w:proofErr w:type="spellEnd"/>
      <w:r w:rsidR="004F08B3">
        <w:t xml:space="preserve"> poiché il rilascio manuale non garantisce un totale allineamento con l’asse verticale a cui si sommano ulteriormente i disturbi di natura elettromagnetica tipici di ogni acquisizione.</w:t>
      </w:r>
    </w:p>
    <w:p w14:paraId="45C80441" w14:textId="77777777" w:rsidR="00A57FF6" w:rsidRDefault="00A57FF6" w:rsidP="00A57FF6">
      <w:pPr>
        <w:keepNext/>
        <w:jc w:val="center"/>
      </w:pPr>
      <w:r w:rsidRPr="00040FF3">
        <w:rPr>
          <w:noProof/>
        </w:rPr>
        <w:drawing>
          <wp:inline distT="0" distB="0" distL="0" distR="0" wp14:anchorId="7DD8DC1B" wp14:editId="0380FC83">
            <wp:extent cx="1331205" cy="2286000"/>
            <wp:effectExtent l="0" t="0" r="2540" b="0"/>
            <wp:docPr id="2" name="Immagine 2" descr="Immagine che contiene testo, orolog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orologio&#10;&#10;Descrizione generata automaticamente"/>
                    <pic:cNvPicPr/>
                  </pic:nvPicPr>
                  <pic:blipFill>
                    <a:blip r:embed="rId6"/>
                    <a:stretch>
                      <a:fillRect/>
                    </a:stretch>
                  </pic:blipFill>
                  <pic:spPr>
                    <a:xfrm>
                      <a:off x="0" y="0"/>
                      <a:ext cx="1338461" cy="2298461"/>
                    </a:xfrm>
                    <a:prstGeom prst="rect">
                      <a:avLst/>
                    </a:prstGeom>
                  </pic:spPr>
                </pic:pic>
              </a:graphicData>
            </a:graphic>
          </wp:inline>
        </w:drawing>
      </w:r>
    </w:p>
    <w:p w14:paraId="25581618" w14:textId="2AF02FCF" w:rsidR="00A57FF6" w:rsidRDefault="00A57FF6" w:rsidP="00A57FF6">
      <w:pPr>
        <w:pStyle w:val="Didascalia"/>
        <w:jc w:val="center"/>
      </w:pPr>
      <w:r>
        <w:t xml:space="preserve">Figura </w:t>
      </w:r>
      <w:fldSimple w:instr=" SEQ Figura \* ARABIC ">
        <w:r w:rsidR="00862EA5">
          <w:rPr>
            <w:noProof/>
          </w:rPr>
          <w:t>2</w:t>
        </w:r>
      </w:fldSimple>
      <w:r>
        <w:t xml:space="preserve"> Sistema di riferimento della piattaforma di Stewart</w:t>
      </w:r>
    </w:p>
    <w:p w14:paraId="3F546073" w14:textId="77777777" w:rsidR="00A57FF6" w:rsidRDefault="00A57FF6" w:rsidP="00A57FF6">
      <w:r>
        <w:t>Si mostrano di seguito anche i segnali misurati delle 3 forze e dei 3 momenti in una prova eseguita in laboratorio:</w:t>
      </w:r>
    </w:p>
    <w:p w14:paraId="2304EB6E" w14:textId="77777777" w:rsidR="00A57FF6" w:rsidRDefault="00A57FF6" w:rsidP="00A57FF6">
      <w:pPr>
        <w:keepNext/>
      </w:pPr>
      <w:r>
        <w:rPr>
          <w:noProof/>
        </w:rPr>
        <w:lastRenderedPageBreak/>
        <w:drawing>
          <wp:inline distT="0" distB="0" distL="0" distR="0" wp14:anchorId="0663D515" wp14:editId="3EF22F8A">
            <wp:extent cx="3017520" cy="2263297"/>
            <wp:effectExtent l="0" t="0" r="0" b="381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36704" cy="2277686"/>
                    </a:xfrm>
                    <a:prstGeom prst="rect">
                      <a:avLst/>
                    </a:prstGeom>
                  </pic:spPr>
                </pic:pic>
              </a:graphicData>
            </a:graphic>
          </wp:inline>
        </w:drawing>
      </w:r>
      <w:r>
        <w:rPr>
          <w:noProof/>
        </w:rPr>
        <w:drawing>
          <wp:inline distT="0" distB="0" distL="0" distR="0" wp14:anchorId="6C16A1B7" wp14:editId="3B46C87D">
            <wp:extent cx="3025140" cy="2269011"/>
            <wp:effectExtent l="0" t="0" r="381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51408" cy="2288713"/>
                    </a:xfrm>
                    <a:prstGeom prst="rect">
                      <a:avLst/>
                    </a:prstGeom>
                  </pic:spPr>
                </pic:pic>
              </a:graphicData>
            </a:graphic>
          </wp:inline>
        </w:drawing>
      </w:r>
    </w:p>
    <w:p w14:paraId="0EC891A9" w14:textId="5203BBFD" w:rsidR="00A57FF6" w:rsidRDefault="00A57FF6" w:rsidP="00A57FF6">
      <w:pPr>
        <w:pStyle w:val="Didascalia"/>
        <w:jc w:val="center"/>
      </w:pPr>
      <w:r>
        <w:t xml:space="preserve">Figura </w:t>
      </w:r>
      <w:fldSimple w:instr=" SEQ Figura \* ARABIC ">
        <w:r w:rsidR="00862EA5">
          <w:rPr>
            <w:noProof/>
          </w:rPr>
          <w:t>3</w:t>
        </w:r>
      </w:fldSimple>
      <w:r>
        <w:t xml:space="preserve"> Segnali di forza e momento di una prova</w:t>
      </w:r>
    </w:p>
    <w:p w14:paraId="3F88CACC" w14:textId="77777777" w:rsidR="00A57FF6" w:rsidRDefault="00A57FF6" w:rsidP="00A57FF6">
      <w:r>
        <w:t>Dalla figura appena mostrata si nota immediatamente quali segnali sono dei disturbi perché hanno un’oscillazione molto piccola, come per F</w:t>
      </w:r>
      <w:r w:rsidRPr="00D06695">
        <w:rPr>
          <w:vertAlign w:val="subscript"/>
        </w:rPr>
        <w:t>x</w:t>
      </w:r>
      <w:r>
        <w:t xml:space="preserve"> e M</w:t>
      </w:r>
      <w:r w:rsidRPr="00D06695">
        <w:rPr>
          <w:vertAlign w:val="subscript"/>
        </w:rPr>
        <w:t>y</w:t>
      </w:r>
      <w:r>
        <w:t xml:space="preserve">, oppure perché oscillano intorno ad un valore negativo, come per </w:t>
      </w:r>
      <w:proofErr w:type="spellStart"/>
      <w:r>
        <w:t>F</w:t>
      </w:r>
      <w:r w:rsidRPr="00D06695">
        <w:rPr>
          <w:vertAlign w:val="subscript"/>
        </w:rPr>
        <w:t>z</w:t>
      </w:r>
      <w:proofErr w:type="spellEnd"/>
      <w:r>
        <w:t xml:space="preserve"> e </w:t>
      </w:r>
      <w:proofErr w:type="spellStart"/>
      <w:r>
        <w:t>M</w:t>
      </w:r>
      <w:r w:rsidRPr="00D06695">
        <w:rPr>
          <w:vertAlign w:val="subscript"/>
        </w:rPr>
        <w:t>z</w:t>
      </w:r>
      <w:proofErr w:type="spellEnd"/>
      <w:r>
        <w:t>.</w:t>
      </w:r>
    </w:p>
    <w:p w14:paraId="599938F8" w14:textId="65667914" w:rsidR="00173E08" w:rsidRDefault="00173E08">
      <w:r>
        <w:t>Dopo aver acquisito i dati nel modo corretto si inseriscono nel modello i valori di massa e rigidezza della molla misurati in laboratorio e contestualmente si calcola sia la frequenza naturale del sistema</w:t>
      </w:r>
      <w:r w:rsidR="00D94EB2">
        <w:t xml:space="preserve"> che il periodo di oscillazione. Per una migliore visualizzazione vengono</w:t>
      </w:r>
      <w:r>
        <w:t xml:space="preserve"> </w:t>
      </w:r>
      <w:r w:rsidR="00D94EB2">
        <w:t xml:space="preserve">invertiti i segni dei valori di </w:t>
      </w:r>
      <w:proofErr w:type="spellStart"/>
      <w:r w:rsidR="00D94EB2">
        <w:t>F</w:t>
      </w:r>
      <w:r w:rsidR="00D94EB2" w:rsidRPr="00A57FF6">
        <w:rPr>
          <w:vertAlign w:val="subscript"/>
        </w:rPr>
        <w:t>y</w:t>
      </w:r>
      <w:proofErr w:type="spellEnd"/>
      <w:r w:rsidR="00D94EB2">
        <w:t xml:space="preserve"> negativi (risultano negativi per la scelta del sistema di riferimento).</w:t>
      </w:r>
      <w:r>
        <w:t xml:space="preserve"> </w:t>
      </w:r>
    </w:p>
    <w:p w14:paraId="273FE363" w14:textId="59030EC0" w:rsidR="00B73D3C" w:rsidRDefault="00B73D3C"/>
    <w:p w14:paraId="6559C805" w14:textId="64B3C55E" w:rsidR="00B73D3C" w:rsidRDefault="00B73D3C" w:rsidP="00B73D3C">
      <w:pPr>
        <w:pStyle w:val="Titolo2"/>
      </w:pPr>
      <w:r>
        <w:t>Pre-analisi</w:t>
      </w:r>
    </w:p>
    <w:p w14:paraId="6F510FE8" w14:textId="413C3899" w:rsidR="00173E08" w:rsidRDefault="00173E08">
      <w:r>
        <w:t xml:space="preserve">Prima di effettuare il fitting vero e proprio del modello con i dati sperimentali si calcolano alcuni parametri caratteristici, quali </w:t>
      </w:r>
      <w:r w:rsidR="00CE181F">
        <w:t>beta (</w:t>
      </w:r>
      <w:r>
        <w:t>decremento logaritmico</w:t>
      </w:r>
      <w:r w:rsidR="00CE181F">
        <w:t>)</w:t>
      </w:r>
      <w:r>
        <w:t xml:space="preserve">, fase e ampiezza, in modo da agevolare la funzione di fitting e non farle fare troppe iterazioni dovute ad una “partenza” troppo lontana dai dati sperimentali. I parametri caratteristici appena citati vengono calcolati sui valori di </w:t>
      </w:r>
      <w:proofErr w:type="spellStart"/>
      <w:r>
        <w:t>F</w:t>
      </w:r>
      <w:r w:rsidR="00A57FF6" w:rsidRPr="00A57FF6">
        <w:rPr>
          <w:vertAlign w:val="subscript"/>
        </w:rPr>
        <w:t>y</w:t>
      </w:r>
      <w:proofErr w:type="spellEnd"/>
      <w:r>
        <w:t xml:space="preserve"> ottenuti dal codice </w:t>
      </w:r>
      <w:proofErr w:type="spellStart"/>
      <w:r>
        <w:t>Labview</w:t>
      </w:r>
      <w:proofErr w:type="spellEnd"/>
      <w:r>
        <w:t xml:space="preserve">. </w:t>
      </w:r>
    </w:p>
    <w:p w14:paraId="6A7141B4" w14:textId="380A8EC2" w:rsidR="00891192" w:rsidRPr="00173E08" w:rsidRDefault="00A57FF6" w:rsidP="00173E08">
      <w:pPr>
        <w:pStyle w:val="Paragrafoelenco"/>
        <w:numPr>
          <w:ilvl w:val="0"/>
          <w:numId w:val="1"/>
        </w:numPr>
      </w:pPr>
      <w:r>
        <w:rPr>
          <w:rFonts w:cstheme="minorHAnsi"/>
          <w:u w:val="single"/>
        </w:rPr>
        <w:t>β</w:t>
      </w:r>
      <w:r w:rsidR="00CE181F">
        <w:rPr>
          <w:u w:val="single"/>
        </w:rPr>
        <w:t>: d</w:t>
      </w:r>
      <w:r w:rsidR="00173E08" w:rsidRPr="00173E08">
        <w:rPr>
          <w:u w:val="single"/>
        </w:rPr>
        <w:t xml:space="preserve">ecremento </w:t>
      </w:r>
      <w:r w:rsidR="00CE181F" w:rsidRPr="00173E08">
        <w:rPr>
          <w:u w:val="single"/>
        </w:rPr>
        <w:t>logaritmico</w:t>
      </w:r>
    </w:p>
    <w:p w14:paraId="4C7F2F5B" w14:textId="57112787" w:rsidR="00173E08" w:rsidRDefault="00173E08" w:rsidP="00173E08">
      <w:pPr>
        <w:pStyle w:val="Paragrafoelenco"/>
      </w:pPr>
      <w:r>
        <w:t>Il decremento logaritmico è utile per avere un valore di primo tentativo di coefficiente di smorzamento. Questa procedura fa risparmiare importanti iterazioni al modello di fitting perché come si è detto nell’introduzione a questo capitolo si è deciso di non misurare sperimentalmente in laboratorio il coefficiente di smorzamento perché troppo complicato e poco preciso.</w:t>
      </w:r>
    </w:p>
    <w:p w14:paraId="48264AF9" w14:textId="184B4927" w:rsidR="00004BF9" w:rsidRDefault="00004BF9" w:rsidP="00173E08">
      <w:pPr>
        <w:pStyle w:val="Paragrafoelenco"/>
      </w:pPr>
      <w:r>
        <w:t>Quindi per il calcolo del decremento logaritmico è necessario prima applicare un filtro alla forza in modo da rendere meno disturbato il segnale, che renderebbe altrimenti impossibile individuare con una precisione adeguata i picchi nell’andamento della forza. La formula utilizzata per il calcolo del decremento logaritmico è la seguente:</w:t>
      </w:r>
    </w:p>
    <w:p w14:paraId="7260E053" w14:textId="6820AA2A" w:rsidR="00004BF9" w:rsidRPr="00004BF9" w:rsidRDefault="00004BF9" w:rsidP="00173E08">
      <w:pPr>
        <w:pStyle w:val="Paragrafoelenco"/>
        <w:rPr>
          <w:rFonts w:eastAsiaTheme="minorEastAsia"/>
        </w:rPr>
      </w:pPr>
      <m:oMathPara>
        <m:oMath>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n</m:t>
              </m:r>
            </m:den>
          </m:f>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i+n</m:t>
                      </m:r>
                    </m:sub>
                  </m:sSub>
                </m:den>
              </m:f>
            </m:e>
          </m:func>
        </m:oMath>
      </m:oMathPara>
    </w:p>
    <w:p w14:paraId="482CFC60" w14:textId="14C3C4D6" w:rsidR="00004BF9" w:rsidRDefault="00004BF9" w:rsidP="00173E08">
      <w:pPr>
        <w:pStyle w:val="Paragrafoelenco"/>
      </w:pPr>
      <w:r>
        <w:t xml:space="preserve">Dove </w:t>
      </w:r>
      <w:r w:rsidRPr="00004BF9">
        <w:rPr>
          <w:i/>
          <w:iCs/>
        </w:rPr>
        <w:t>x</w:t>
      </w:r>
      <w:r w:rsidRPr="00004BF9">
        <w:rPr>
          <w:i/>
          <w:iCs/>
          <w:vertAlign w:val="subscript"/>
        </w:rPr>
        <w:t>i</w:t>
      </w:r>
      <w:r>
        <w:t xml:space="preserve"> rappresenta il valore del</w:t>
      </w:r>
      <w:r w:rsidR="000C71D8">
        <w:t>l’ampiezza</w:t>
      </w:r>
      <w:r>
        <w:t xml:space="preserve"> i-esim</w:t>
      </w:r>
      <w:r w:rsidR="000C71D8">
        <w:t xml:space="preserve">a, per misurare meglio lo smorzamento si prendono due ampiezze lontane un numero di periodi </w:t>
      </w:r>
      <w:r w:rsidR="000C71D8" w:rsidRPr="000C71D8">
        <w:rPr>
          <w:i/>
          <w:iCs/>
        </w:rPr>
        <w:t>n</w:t>
      </w:r>
      <w:r w:rsidR="000C71D8">
        <w:t xml:space="preserve"> tra loro. Con il valore del decremento logaritmico è poi possibile calcolare il valore dello smorzamento con i seguenti passaggi:</w:t>
      </w:r>
    </w:p>
    <w:p w14:paraId="1EF709EE" w14:textId="2F8119D7" w:rsidR="000C71D8" w:rsidRPr="000C71D8" w:rsidRDefault="000C71D8" w:rsidP="00173E08">
      <w:pPr>
        <w:pStyle w:val="Paragrafoelenco"/>
        <w:rPr>
          <w:rFonts w:eastAsiaTheme="minorEastAsia"/>
        </w:rPr>
      </w:pPr>
      <m:oMathPara>
        <m:oMath>
          <m:r>
            <w:rPr>
              <w:rFonts w:ascii="Cambria Math" w:hAnsi="Cambria Math"/>
            </w:rPr>
            <m:t>ζ=</m:t>
          </m:r>
          <m:f>
            <m:fPr>
              <m:ctrlPr>
                <w:rPr>
                  <w:rFonts w:ascii="Cambria Math" w:hAnsi="Cambria Math"/>
                  <w:i/>
                </w:rPr>
              </m:ctrlPr>
            </m:fPr>
            <m:num>
              <m:r>
                <w:rPr>
                  <w:rFonts w:ascii="Cambria Math" w:hAnsi="Cambria Math"/>
                </w:rPr>
                <m:t>δ</m:t>
              </m:r>
            </m:num>
            <m:den>
              <m:rad>
                <m:radPr>
                  <m:degHide m:val="1"/>
                  <m:ctrlPr>
                    <w:rPr>
                      <w:rFonts w:ascii="Cambria Math" w:hAnsi="Cambria Math"/>
                      <w:i/>
                    </w:rPr>
                  </m:ctrlPr>
                </m:radPr>
                <m:deg/>
                <m:e>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δ</m:t>
                      </m:r>
                    </m:e>
                    <m:sup>
                      <m:r>
                        <w:rPr>
                          <w:rFonts w:ascii="Cambria Math" w:hAnsi="Cambria Math"/>
                        </w:rPr>
                        <m:t>2</m:t>
                      </m:r>
                    </m:sup>
                  </m:sSup>
                </m:e>
              </m:rad>
            </m:den>
          </m:f>
        </m:oMath>
      </m:oMathPara>
    </w:p>
    <w:p w14:paraId="06C91963" w14:textId="77777777" w:rsidR="000C71D8" w:rsidRPr="000C71D8" w:rsidRDefault="000C71D8" w:rsidP="00173E08">
      <w:pPr>
        <w:pStyle w:val="Paragrafoelenco"/>
        <w:rPr>
          <w:rFonts w:eastAsiaTheme="minorEastAsia"/>
        </w:rPr>
      </w:pPr>
    </w:p>
    <w:p w14:paraId="1E85CFD9" w14:textId="533D5739" w:rsidR="000C71D8" w:rsidRPr="002B3697" w:rsidRDefault="000C71D8" w:rsidP="00173E08">
      <w:pPr>
        <w:pStyle w:val="Paragrafoelenco"/>
        <w:rPr>
          <w:rFonts w:eastAsiaTheme="minorEastAsia"/>
        </w:rPr>
      </w:pPr>
      <m:oMathPara>
        <m:oMath>
          <m:r>
            <w:rPr>
              <w:rFonts w:ascii="Cambria Math" w:hAnsi="Cambria Math"/>
            </w:rPr>
            <m:t>β=2ζ</m:t>
          </m:r>
          <m:sSub>
            <m:sSubPr>
              <m:ctrlPr>
                <w:rPr>
                  <w:rFonts w:ascii="Cambria Math" w:hAnsi="Cambria Math"/>
                  <w:i/>
                </w:rPr>
              </m:ctrlPr>
            </m:sSubPr>
            <m:e>
              <m:r>
                <w:rPr>
                  <w:rFonts w:ascii="Cambria Math" w:hAnsi="Cambria Math"/>
                </w:rPr>
                <m:t>ω</m:t>
              </m:r>
            </m:e>
            <m:sub>
              <m:r>
                <w:rPr>
                  <w:rFonts w:ascii="Cambria Math" w:hAnsi="Cambria Math"/>
                </w:rPr>
                <m:t>n</m:t>
              </m:r>
            </m:sub>
          </m:sSub>
        </m:oMath>
      </m:oMathPara>
    </w:p>
    <w:p w14:paraId="3892A1F3" w14:textId="77777777" w:rsidR="00A57FF6" w:rsidRDefault="00A57FF6" w:rsidP="00A57FF6">
      <w:pPr>
        <w:pStyle w:val="Paragrafoelenco"/>
        <w:keepNext/>
      </w:pPr>
      <w:r>
        <w:rPr>
          <w:rFonts w:eastAsiaTheme="minorEastAsia"/>
          <w:noProof/>
        </w:rPr>
        <w:lastRenderedPageBreak/>
        <w:drawing>
          <wp:inline distT="0" distB="0" distL="0" distR="0" wp14:anchorId="0A838B82" wp14:editId="738BB5B8">
            <wp:extent cx="2702373" cy="2026920"/>
            <wp:effectExtent l="0" t="0" r="317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24694" cy="2043662"/>
                    </a:xfrm>
                    <a:prstGeom prst="rect">
                      <a:avLst/>
                    </a:prstGeom>
                  </pic:spPr>
                </pic:pic>
              </a:graphicData>
            </a:graphic>
          </wp:inline>
        </w:drawing>
      </w:r>
      <w:r>
        <w:rPr>
          <w:rFonts w:eastAsiaTheme="minorEastAsia"/>
          <w:noProof/>
        </w:rPr>
        <w:drawing>
          <wp:inline distT="0" distB="0" distL="0" distR="0" wp14:anchorId="51C73639" wp14:editId="62781593">
            <wp:extent cx="2905558" cy="2179320"/>
            <wp:effectExtent l="0" t="0" r="9525"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7765" cy="2195977"/>
                    </a:xfrm>
                    <a:prstGeom prst="rect">
                      <a:avLst/>
                    </a:prstGeom>
                  </pic:spPr>
                </pic:pic>
              </a:graphicData>
            </a:graphic>
          </wp:inline>
        </w:drawing>
      </w:r>
    </w:p>
    <w:p w14:paraId="6C5BAB3C" w14:textId="02CEFDF6" w:rsidR="00A57FF6" w:rsidRDefault="00A57FF6" w:rsidP="00A57FF6">
      <w:pPr>
        <w:pStyle w:val="Didascalia"/>
        <w:jc w:val="center"/>
      </w:pPr>
      <w:r>
        <w:t xml:space="preserve">Figura </w:t>
      </w:r>
      <w:fldSimple w:instr=" SEQ Figura \* ARABIC ">
        <w:r w:rsidR="00862EA5">
          <w:rPr>
            <w:noProof/>
          </w:rPr>
          <w:t>4</w:t>
        </w:r>
      </w:fldSimple>
      <w:r>
        <w:t xml:space="preserve"> Ricerca dei massimi per il decremento logaritmico</w:t>
      </w:r>
    </w:p>
    <w:p w14:paraId="5EE4862B" w14:textId="11DF1F71" w:rsidR="00CE181F" w:rsidRPr="00A57FF6" w:rsidRDefault="00A57FF6" w:rsidP="00A57FF6">
      <w:pPr>
        <w:ind w:left="708"/>
      </w:pPr>
      <w:r>
        <w:t>Dalla figura appena mostrata si vede immediatamente quanto sia importante l’utilizzo del filtro, senza il quale ci sarebbero troppe oscillazioni che porterebbero ad avere una ricerca dei picchi molto complessa e che quindi restituisce un risultato scadente.</w:t>
      </w:r>
    </w:p>
    <w:p w14:paraId="70C0328D" w14:textId="03BBFE91" w:rsidR="000C71D8" w:rsidRDefault="000C71D8" w:rsidP="000C71D8">
      <w:pPr>
        <w:pStyle w:val="Paragrafoelenco"/>
        <w:numPr>
          <w:ilvl w:val="0"/>
          <w:numId w:val="1"/>
        </w:numPr>
        <w:rPr>
          <w:u w:val="single"/>
        </w:rPr>
      </w:pPr>
      <w:r w:rsidRPr="000C71D8">
        <w:rPr>
          <w:u w:val="single"/>
        </w:rPr>
        <w:t>Ampiezza</w:t>
      </w:r>
    </w:p>
    <w:p w14:paraId="5E21B7AC" w14:textId="44A3344A" w:rsidR="000C71D8" w:rsidRDefault="000C71D8" w:rsidP="000C71D8">
      <w:pPr>
        <w:pStyle w:val="Paragrafoelenco"/>
      </w:pPr>
      <w:r>
        <w:t xml:space="preserve">Per il calcolo dell’ampiezza è necessario anche individuare i picchi negativi, ovvero i minimi relativi di ogni periodo di oscillazione. I picchi negativi vengono salvati </w:t>
      </w:r>
      <w:r w:rsidR="002B3697">
        <w:t>da MATLAB come un valore negativo e quindi è necessario prendere i picchi negativi con segno opposto per il calcolo della fase che viene prendendo in considerazione il primo picco positivo e il primo picco negativo, ovvero i due picchi che risentono meno dello smorzamento dovuto all’attrito fluidodinamico con l’aria. Quindi i</w:t>
      </w:r>
      <w:r w:rsidR="00B746C1">
        <w:t>l calcolo preliminare dell’ampiezza</w:t>
      </w:r>
      <w:r w:rsidR="002B3697">
        <w:t xml:space="preserve"> viene eseguito con la seguente formula:</w:t>
      </w:r>
    </w:p>
    <w:p w14:paraId="55A83836" w14:textId="3249716F" w:rsidR="002B3697" w:rsidRPr="002B3697" w:rsidRDefault="00000000" w:rsidP="000C71D8">
      <w:pPr>
        <w:pStyle w:val="Paragrafoelenco"/>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num>
            <m:den>
              <m:r>
                <w:rPr>
                  <w:rFonts w:ascii="Cambria Math" w:hAnsi="Cambria Math"/>
                </w:rPr>
                <m:t>2k</m:t>
              </m:r>
            </m:den>
          </m:f>
        </m:oMath>
      </m:oMathPara>
    </w:p>
    <w:p w14:paraId="46918F3B" w14:textId="08A597EF" w:rsidR="002B3697" w:rsidRDefault="002B3697" w:rsidP="000C71D8">
      <w:pPr>
        <w:pStyle w:val="Paragrafoelenco"/>
        <w:rPr>
          <w:rFonts w:eastAsiaTheme="minorEastAsia"/>
        </w:rPr>
      </w:pPr>
      <w:r>
        <w:rPr>
          <w:rFonts w:eastAsiaTheme="minorEastAsia"/>
        </w:rPr>
        <w:t xml:space="preserve">Dove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oMath>
      <w:r>
        <w:rPr>
          <w:rFonts w:eastAsiaTheme="minorEastAsia"/>
        </w:rPr>
        <w:t xml:space="preserve"> è il valore del primo picco positivo e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oMath>
      <w:r>
        <w:rPr>
          <w:rFonts w:eastAsiaTheme="minorEastAsia"/>
        </w:rPr>
        <w:t xml:space="preserve"> è il valore del primo picco negativo.</w:t>
      </w:r>
    </w:p>
    <w:p w14:paraId="53C253C3" w14:textId="77777777" w:rsidR="00CE181F" w:rsidRDefault="00CE181F" w:rsidP="000C71D8">
      <w:pPr>
        <w:pStyle w:val="Paragrafoelenco"/>
        <w:rPr>
          <w:rFonts w:eastAsiaTheme="minorEastAsia"/>
        </w:rPr>
      </w:pPr>
    </w:p>
    <w:p w14:paraId="539C1530" w14:textId="0A01AEF2" w:rsidR="002B3697" w:rsidRPr="002B3697" w:rsidRDefault="002B3697" w:rsidP="002B3697">
      <w:pPr>
        <w:pStyle w:val="Paragrafoelenco"/>
        <w:numPr>
          <w:ilvl w:val="0"/>
          <w:numId w:val="1"/>
        </w:numPr>
        <w:rPr>
          <w:u w:val="single"/>
        </w:rPr>
      </w:pPr>
      <w:r w:rsidRPr="002B3697">
        <w:rPr>
          <w:rFonts w:eastAsiaTheme="minorEastAsia"/>
          <w:u w:val="single"/>
        </w:rPr>
        <w:t>Fase</w:t>
      </w:r>
    </w:p>
    <w:p w14:paraId="6E33332F" w14:textId="58D32314" w:rsidR="00B746C1" w:rsidRDefault="00B746C1" w:rsidP="002B3697">
      <w:pPr>
        <w:pStyle w:val="Paragrafoelenco"/>
      </w:pPr>
      <w:r>
        <w:t>L’introduzione del parametro di fase si rende necessario dal momento in cui non è noto l’istante di inizio acquisizione dei dati, potendo questa iniziare in un punto qualsiasi della sinusoide.</w:t>
      </w:r>
    </w:p>
    <w:p w14:paraId="4B705325" w14:textId="1992EE6F" w:rsidR="00B746C1" w:rsidRDefault="00B746C1" w:rsidP="002B3697">
      <w:pPr>
        <w:pStyle w:val="Paragrafoelenco"/>
      </w:pPr>
      <w:r>
        <w:t>Si tratta dunque di identificare</w:t>
      </w:r>
      <w:r w:rsidR="00AB01DB">
        <w:t xml:space="preserve"> lo sfasamento rispetto a una funzione sinusoidale </w:t>
      </w:r>
      <w:r w:rsidR="009D707D">
        <w:t xml:space="preserve">con </w:t>
      </w:r>
      <w:r w:rsidR="00A65FBF">
        <w:t>zero nell’origine</w:t>
      </w:r>
      <w:r w:rsidR="00AB01DB">
        <w:t>.</w:t>
      </w:r>
    </w:p>
    <w:p w14:paraId="3027962E" w14:textId="121910EE" w:rsidR="00B746C1" w:rsidRDefault="00B746C1" w:rsidP="002B3697">
      <w:pPr>
        <w:pStyle w:val="Paragrafoelenco"/>
      </w:pPr>
      <w:r>
        <w:t xml:space="preserve">Per il calcolo della fase si individua </w:t>
      </w:r>
      <w:r w:rsidR="00AB01DB">
        <w:t xml:space="preserve">dunque </w:t>
      </w:r>
      <w:r>
        <w:t>il primo picco del segnale di forza</w:t>
      </w:r>
      <w:r w:rsidR="00AB01DB">
        <w:t xml:space="preserve"> e si ricava successivamente la fase attraverso i seguenti calcoli:</w:t>
      </w:r>
    </w:p>
    <w:p w14:paraId="66AB3D98" w14:textId="1CE241D0" w:rsidR="00AB01DB" w:rsidRPr="00AB01DB" w:rsidRDefault="00AB01DB" w:rsidP="002B3697">
      <w:pPr>
        <w:pStyle w:val="Paragrafoelenco"/>
        <w:rPr>
          <w:rFonts w:eastAsiaTheme="minorEastAsia"/>
        </w:rPr>
      </w:pPr>
      <m:oMathPara>
        <m:oMath>
          <m:r>
            <w:rPr>
              <w:rFonts w:ascii="Cambria Math" w:hAnsi="Cambria Math"/>
            </w:rPr>
            <m:t>φ=</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16A69F7F" w14:textId="05ADE5EA" w:rsidR="00AB01DB" w:rsidRDefault="00AB01DB" w:rsidP="002B3697">
      <w:pPr>
        <w:pStyle w:val="Paragrafoelenco"/>
      </w:pPr>
      <w:r>
        <w:t>Se negativa, si può renderla positiva attraverso la formula</w:t>
      </w:r>
    </w:p>
    <w:p w14:paraId="7B59F3FB" w14:textId="77777777" w:rsidR="00AB01DB" w:rsidRDefault="00AB01DB" w:rsidP="002B3697">
      <w:pPr>
        <w:pStyle w:val="Paragrafoelenco"/>
      </w:pPr>
    </w:p>
    <w:p w14:paraId="2F039D02" w14:textId="29739901" w:rsidR="00AB01DB" w:rsidRDefault="00AB01DB" w:rsidP="00AB01DB">
      <w:pPr>
        <w:pStyle w:val="Paragrafoelenco"/>
        <w:jc w:val="center"/>
      </w:pPr>
      <m:oMathPara>
        <m:oMath>
          <m:r>
            <w:rPr>
              <w:rFonts w:ascii="Cambria Math" w:hAnsi="Cambria Math"/>
            </w:rPr>
            <m:t>φ=2∙π+φ</m:t>
          </m:r>
        </m:oMath>
      </m:oMathPara>
    </w:p>
    <w:p w14:paraId="50B24176" w14:textId="61861BAA" w:rsidR="00AB01DB" w:rsidRDefault="00AB01DB" w:rsidP="002B3697">
      <w:pPr>
        <w:pStyle w:val="Paragrafoelenco"/>
      </w:pPr>
    </w:p>
    <w:p w14:paraId="70E033C1" w14:textId="4480ECDD" w:rsidR="00AB01DB" w:rsidRDefault="00041EAD" w:rsidP="00041EAD">
      <w:pPr>
        <w:pStyle w:val="Paragrafoelenco"/>
      </w:pPr>
      <w:r>
        <w:t xml:space="preserve">NOTA: per valutare </w:t>
      </w:r>
      <w:proofErr w:type="spellStart"/>
      <w:r w:rsidR="00A57FF6">
        <w:rPr>
          <w:rFonts w:cstheme="minorHAnsi"/>
        </w:rPr>
        <w:t>ω</w:t>
      </w:r>
      <w:r w:rsidR="00A57FF6" w:rsidRPr="00A57FF6">
        <w:rPr>
          <w:vertAlign w:val="subscript"/>
        </w:rPr>
        <w:t>d</w:t>
      </w:r>
      <w:proofErr w:type="spellEnd"/>
      <w:r>
        <w:t xml:space="preserve"> si è ricavato il periodo come media dei primi n periodi, identificati dai rispettivi picchi di massimo.</w:t>
      </w:r>
    </w:p>
    <w:p w14:paraId="7A8B7A78" w14:textId="334A374F" w:rsidR="00041EAD" w:rsidRPr="00041EAD" w:rsidRDefault="009D707D" w:rsidP="00041EAD">
      <w:pPr>
        <w:pStyle w:val="Paragrafoelenco"/>
        <w:rPr>
          <w:vertAlign w:val="superscript"/>
        </w:rPr>
      </w:pPr>
      <w:r>
        <w:t>-</w:t>
      </w:r>
      <w:r w:rsidR="00041EAD">
        <w:t xml:space="preserve">Alternativamente si può trovare attraverso il massimo della </w:t>
      </w:r>
      <w:proofErr w:type="spellStart"/>
      <w:r w:rsidR="00041EAD">
        <w:t>ttf</w:t>
      </w:r>
      <w:proofErr w:type="spellEnd"/>
      <w:r w:rsidR="00041EAD">
        <w:t>.</w:t>
      </w:r>
    </w:p>
    <w:p w14:paraId="50197EAC" w14:textId="6D35E0F3" w:rsidR="00B73D3C" w:rsidRDefault="00B73D3C" w:rsidP="002B3697">
      <w:pPr>
        <w:pStyle w:val="Paragrafoelenco"/>
      </w:pPr>
    </w:p>
    <w:p w14:paraId="4703BC8B" w14:textId="7564FA7B" w:rsidR="00B73D3C" w:rsidRDefault="00B73D3C" w:rsidP="002B3697">
      <w:pPr>
        <w:pStyle w:val="Paragrafoelenco"/>
      </w:pPr>
    </w:p>
    <w:p w14:paraId="3DEA46A8" w14:textId="1155C0C0" w:rsidR="00B73D3C" w:rsidRDefault="00B73D3C" w:rsidP="00B73D3C">
      <w:pPr>
        <w:pStyle w:val="Titolo2"/>
      </w:pPr>
      <w:r>
        <w:t xml:space="preserve">Fitting parametrico: </w:t>
      </w:r>
      <w:proofErr w:type="spellStart"/>
      <w:r>
        <w:t>fminsearch</w:t>
      </w:r>
      <w:proofErr w:type="spellEnd"/>
    </w:p>
    <w:p w14:paraId="68F1278C" w14:textId="54B30893" w:rsidR="00B0047F" w:rsidRDefault="00013053" w:rsidP="00013053">
      <w:r>
        <w:t>Calcolati i parametri di primo tentativo si passa alla procedura di fitting del modello che viene eseguita utilizzando una funzione Matlab chiama</w:t>
      </w:r>
      <w:r w:rsidR="0024088E">
        <w:t>ta</w:t>
      </w:r>
      <w:r>
        <w:t xml:space="preserve"> </w:t>
      </w:r>
      <w:proofErr w:type="spellStart"/>
      <w:r w:rsidRPr="00013053">
        <w:rPr>
          <w:i/>
          <w:iCs/>
        </w:rPr>
        <w:t>fminsearch</w:t>
      </w:r>
      <w:proofErr w:type="spellEnd"/>
      <w:r>
        <w:rPr>
          <w:i/>
          <w:iCs/>
        </w:rPr>
        <w:t xml:space="preserve">. </w:t>
      </w:r>
      <w:r>
        <w:t xml:space="preserve">La funzione </w:t>
      </w:r>
      <w:proofErr w:type="spellStart"/>
      <w:r w:rsidR="00BC5C8C" w:rsidRPr="00013053">
        <w:rPr>
          <w:i/>
          <w:iCs/>
        </w:rPr>
        <w:t>fminsearch</w:t>
      </w:r>
      <w:proofErr w:type="spellEnd"/>
      <w:r w:rsidR="00BC5C8C">
        <w:t xml:space="preserve"> trova</w:t>
      </w:r>
      <w:r>
        <w:t xml:space="preserve"> il minimo di una funzione </w:t>
      </w:r>
      <w:proofErr w:type="spellStart"/>
      <w:r>
        <w:t>multivariabile</w:t>
      </w:r>
      <w:proofErr w:type="spellEnd"/>
      <w:r>
        <w:t xml:space="preserve"> </w:t>
      </w:r>
      <w:r w:rsidR="009D4617">
        <w:t>utilizzando un metodo “</w:t>
      </w:r>
      <w:r>
        <w:t>derivative-free</w:t>
      </w:r>
      <w:r w:rsidR="009D4617">
        <w:t>”</w:t>
      </w:r>
      <w:r>
        <w:t xml:space="preserve">. Per utilizzarla nel migliore dei modi viene creato un </w:t>
      </w:r>
      <w:r>
        <w:lastRenderedPageBreak/>
        <w:t xml:space="preserve">vettore contenente i valori dei parametri su cui andrà eseguita la procedura di fitting quali massa, coefficiente di smorzamento, rigidezza della molla, fase e ampiezza. I valori inseriti in questo vettore sono tutti i valori di primo tentativo trovati sperimentalmente (massa e rigidezza della molla) o attraverso una pre-analisi sulla forza </w:t>
      </w:r>
      <w:proofErr w:type="spellStart"/>
      <w:r>
        <w:t>F</w:t>
      </w:r>
      <w:r w:rsidR="0024088E" w:rsidRPr="0024088E">
        <w:rPr>
          <w:vertAlign w:val="subscript"/>
        </w:rPr>
        <w:t>y</w:t>
      </w:r>
      <w:proofErr w:type="spellEnd"/>
      <w:r>
        <w:t xml:space="preserve"> (fase, ampiezza e coefficiente di smorzamento). </w:t>
      </w:r>
      <w:r w:rsidR="00BC5C8C">
        <w:t>Costruito il vettore con le variabili si scrive la formula della forza sul vincolo ricavata nell’introduzione e si crea successivamente una funzione errore che è calcolata come la norma</w:t>
      </w:r>
      <w:r w:rsidR="0024088E">
        <w:t xml:space="preserve"> </w:t>
      </w:r>
      <w:r w:rsidR="00BC5C8C">
        <w:t xml:space="preserve">della forza del vincolo ottenuta con il modello e la forza </w:t>
      </w:r>
      <w:proofErr w:type="spellStart"/>
      <w:r w:rsidR="00BC5C8C">
        <w:t>F</w:t>
      </w:r>
      <w:r w:rsidR="00BC5C8C" w:rsidRPr="0024088E">
        <w:rPr>
          <w:vertAlign w:val="subscript"/>
        </w:rPr>
        <w:t>y</w:t>
      </w:r>
      <w:proofErr w:type="spellEnd"/>
      <w:r w:rsidR="00BC5C8C">
        <w:t xml:space="preserve"> sperimentale. </w:t>
      </w:r>
    </w:p>
    <w:p w14:paraId="08F8BEF5" w14:textId="113290AB" w:rsidR="00B0047F" w:rsidRDefault="00B0047F" w:rsidP="00013053"/>
    <w:p w14:paraId="19B783E0" w14:textId="50D098F1" w:rsidR="00742A6E" w:rsidRPr="000E34BA" w:rsidRDefault="0024088E" w:rsidP="000E34BA">
      <w:pPr>
        <w:spacing w:line="240" w:lineRule="auto"/>
        <w:jc w:val="left"/>
        <w:rPr>
          <w:rFonts w:ascii="Consolas" w:eastAsia="Times New Roman" w:hAnsi="Consolas" w:cs="Times New Roman"/>
          <w:sz w:val="20"/>
          <w:szCs w:val="20"/>
          <w:lang w:eastAsia="it-IT"/>
        </w:rPr>
      </w:pPr>
      <w:r>
        <w:rPr>
          <w:noProof/>
        </w:rPr>
        <mc:AlternateContent>
          <mc:Choice Requires="wps">
            <w:drawing>
              <wp:anchor distT="0" distB="0" distL="114300" distR="114300" simplePos="0" relativeHeight="251661312" behindDoc="0" locked="0" layoutInCell="1" allowOverlap="1" wp14:anchorId="26243884" wp14:editId="4C107BC1">
                <wp:simplePos x="0" y="0"/>
                <wp:positionH relativeFrom="column">
                  <wp:posOffset>0</wp:posOffset>
                </wp:positionH>
                <wp:positionV relativeFrom="paragraph">
                  <wp:posOffset>556260</wp:posOffset>
                </wp:positionV>
                <wp:extent cx="6096635" cy="635"/>
                <wp:effectExtent l="0" t="0" r="0" b="0"/>
                <wp:wrapSquare wrapText="bothSides"/>
                <wp:docPr id="9" name="Casella di testo 9"/>
                <wp:cNvGraphicFramePr/>
                <a:graphic xmlns:a="http://schemas.openxmlformats.org/drawingml/2006/main">
                  <a:graphicData uri="http://schemas.microsoft.com/office/word/2010/wordprocessingShape">
                    <wps:wsp>
                      <wps:cNvSpPr txBox="1"/>
                      <wps:spPr>
                        <a:xfrm>
                          <a:off x="0" y="0"/>
                          <a:ext cx="6096635" cy="635"/>
                        </a:xfrm>
                        <a:prstGeom prst="rect">
                          <a:avLst/>
                        </a:prstGeom>
                        <a:solidFill>
                          <a:prstClr val="white"/>
                        </a:solidFill>
                        <a:ln>
                          <a:noFill/>
                        </a:ln>
                      </wps:spPr>
                      <wps:txbx>
                        <w:txbxContent>
                          <w:p w14:paraId="5C7DEECF" w14:textId="40F2EBD3" w:rsidR="0024088E" w:rsidRPr="00DD12A8" w:rsidRDefault="0024088E" w:rsidP="0024088E">
                            <w:pPr>
                              <w:pStyle w:val="Didascalia"/>
                              <w:jc w:val="center"/>
                              <w:rPr>
                                <w:noProof/>
                              </w:rPr>
                            </w:pPr>
                            <w:r>
                              <w:t xml:space="preserve">Figura </w:t>
                            </w:r>
                            <w:fldSimple w:instr=" SEQ Figura \* ARABIC ">
                              <w:r w:rsidR="00862EA5">
                                <w:rPr>
                                  <w:noProof/>
                                </w:rPr>
                                <w:t>5</w:t>
                              </w:r>
                            </w:fldSimple>
                            <w:r>
                              <w:t xml:space="preserve"> </w:t>
                            </w:r>
                            <w:r w:rsidRPr="00114482">
                              <w:t xml:space="preserve">Righe di codice in cui si usa </w:t>
                            </w:r>
                            <w:proofErr w:type="spellStart"/>
                            <w:r w:rsidRPr="00114482">
                              <w:t>fminsearch</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243884" id="_x0000_t202" coordsize="21600,21600" o:spt="202" path="m,l,21600r21600,l21600,xe">
                <v:stroke joinstyle="miter"/>
                <v:path gradientshapeok="t" o:connecttype="rect"/>
              </v:shapetype>
              <v:shape id="Casella di testo 9" o:spid="_x0000_s1026" type="#_x0000_t202" style="position:absolute;margin-left:0;margin-top:43.8pt;width:480.0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" stroked="f">
                <v:textbox style="mso-fit-shape-to-text:t" inset="0,0,0,0">
                  <w:txbxContent>
                    <w:p w14:paraId="5C7DEECF" w14:textId="40F2EBD3" w:rsidR="0024088E" w:rsidRPr="00DD12A8" w:rsidRDefault="0024088E" w:rsidP="0024088E">
                      <w:pPr>
                        <w:pStyle w:val="Didascalia"/>
                        <w:jc w:val="center"/>
                        <w:rPr>
                          <w:noProof/>
                        </w:rPr>
                      </w:pPr>
                      <w:r>
                        <w:t xml:space="preserve">Figura </w:t>
                      </w:r>
                      <w:fldSimple w:instr=" SEQ Figura \* ARABIC ">
                        <w:r w:rsidR="00862EA5">
                          <w:rPr>
                            <w:noProof/>
                          </w:rPr>
                          <w:t>5</w:t>
                        </w:r>
                      </w:fldSimple>
                      <w:r>
                        <w:t xml:space="preserve"> </w:t>
                      </w:r>
                      <w:r w:rsidRPr="00114482">
                        <w:t xml:space="preserve">Righe di codice in cui si usa </w:t>
                      </w:r>
                      <w:proofErr w:type="spellStart"/>
                      <w:r w:rsidRPr="00114482">
                        <w:t>fminsearch</w:t>
                      </w:r>
                      <w:proofErr w:type="spellEnd"/>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46FD92FC" wp14:editId="04924F8C">
                <wp:simplePos x="0" y="0"/>
                <wp:positionH relativeFrom="column">
                  <wp:posOffset>0</wp:posOffset>
                </wp:positionH>
                <wp:positionV relativeFrom="paragraph">
                  <wp:posOffset>0</wp:posOffset>
                </wp:positionV>
                <wp:extent cx="1828800" cy="1828800"/>
                <wp:effectExtent l="0" t="0" r="18415" b="15240"/>
                <wp:wrapSquare wrapText="bothSides"/>
                <wp:docPr id="3" name="Casella di testo 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2">
                            <a:lumMod val="20000"/>
                            <a:lumOff val="80000"/>
                          </a:schemeClr>
                        </a:solidFill>
                        <a:ln w="6350">
                          <a:solidFill>
                            <a:prstClr val="black"/>
                          </a:solidFill>
                        </a:ln>
                      </wps:spPr>
                      <wps:txbx>
                        <w:txbxContent>
                          <w:p w14:paraId="55FFF89D" w14:textId="77777777" w:rsidR="0024088E" w:rsidRPr="0024088E" w:rsidRDefault="0024088E" w:rsidP="0024088E">
                            <w:pPr>
                              <w:spacing w:line="240" w:lineRule="auto"/>
                              <w:jc w:val="left"/>
                              <w:rPr>
                                <w:rFonts w:ascii="Consolas" w:eastAsia="Times New Roman" w:hAnsi="Consolas" w:cs="Times New Roman"/>
                                <w:sz w:val="18"/>
                                <w:szCs w:val="18"/>
                                <w:lang w:val="en-US" w:eastAsia="it-IT"/>
                              </w:rPr>
                            </w:pPr>
                            <w:r w:rsidRPr="0024088E">
                              <w:rPr>
                                <w:rFonts w:ascii="Consolas" w:eastAsia="Times New Roman" w:hAnsi="Consolas" w:cs="Times New Roman"/>
                                <w:sz w:val="18"/>
                                <w:szCs w:val="18"/>
                                <w:lang w:val="en-US" w:eastAsia="it-IT"/>
                              </w:rPr>
                              <w:t>err= @(var) norm(</w:t>
                            </w:r>
                            <w:proofErr w:type="spellStart"/>
                            <w:r w:rsidRPr="0024088E">
                              <w:rPr>
                                <w:rFonts w:ascii="Consolas" w:eastAsia="Times New Roman" w:hAnsi="Consolas" w:cs="Times New Roman"/>
                                <w:sz w:val="18"/>
                                <w:szCs w:val="18"/>
                                <w:lang w:val="en-US" w:eastAsia="it-IT"/>
                              </w:rPr>
                              <w:t>F_sim</w:t>
                            </w:r>
                            <w:proofErr w:type="spellEnd"/>
                            <w:r w:rsidRPr="0024088E">
                              <w:rPr>
                                <w:rFonts w:ascii="Consolas" w:eastAsia="Times New Roman" w:hAnsi="Consolas" w:cs="Times New Roman"/>
                                <w:sz w:val="18"/>
                                <w:szCs w:val="18"/>
                                <w:lang w:val="en-US" w:eastAsia="it-IT"/>
                              </w:rPr>
                              <w:t>(</w:t>
                            </w:r>
                            <w:proofErr w:type="spellStart"/>
                            <w:r w:rsidRPr="0024088E">
                              <w:rPr>
                                <w:rFonts w:ascii="Consolas" w:eastAsia="Times New Roman" w:hAnsi="Consolas" w:cs="Times New Roman"/>
                                <w:sz w:val="18"/>
                                <w:szCs w:val="18"/>
                                <w:lang w:val="en-US" w:eastAsia="it-IT"/>
                              </w:rPr>
                              <w:t>var,tt</w:t>
                            </w:r>
                            <w:proofErr w:type="spellEnd"/>
                            <w:r w:rsidRPr="0024088E">
                              <w:rPr>
                                <w:rFonts w:ascii="Consolas" w:eastAsia="Times New Roman" w:hAnsi="Consolas" w:cs="Times New Roman"/>
                                <w:sz w:val="18"/>
                                <w:szCs w:val="18"/>
                                <w:lang w:val="en-US" w:eastAsia="it-IT"/>
                              </w:rPr>
                              <w:t>)-</w:t>
                            </w:r>
                            <w:proofErr w:type="spellStart"/>
                            <w:r w:rsidRPr="0024088E">
                              <w:rPr>
                                <w:rFonts w:ascii="Consolas" w:eastAsia="Times New Roman" w:hAnsi="Consolas" w:cs="Times New Roman"/>
                                <w:sz w:val="18"/>
                                <w:szCs w:val="18"/>
                                <w:lang w:val="en-US" w:eastAsia="it-IT"/>
                              </w:rPr>
                              <w:t>Fy</w:t>
                            </w:r>
                            <w:proofErr w:type="spellEnd"/>
                            <w:r w:rsidRPr="0024088E">
                              <w:rPr>
                                <w:rFonts w:ascii="Consolas" w:eastAsia="Times New Roman" w:hAnsi="Consolas" w:cs="Times New Roman"/>
                                <w:sz w:val="18"/>
                                <w:szCs w:val="18"/>
                                <w:lang w:val="en-US" w:eastAsia="it-IT"/>
                              </w:rPr>
                              <w:t>);</w:t>
                            </w:r>
                          </w:p>
                          <w:p w14:paraId="57F170A2" w14:textId="28DA0B8A" w:rsidR="0024088E" w:rsidRPr="0024088E" w:rsidRDefault="0024088E" w:rsidP="0024088E">
                            <w:pPr>
                              <w:spacing w:line="240" w:lineRule="auto"/>
                              <w:jc w:val="left"/>
                              <w:rPr>
                                <w:rFonts w:ascii="Consolas" w:eastAsia="Times New Roman" w:hAnsi="Consolas" w:cs="Times New Roman"/>
                                <w:sz w:val="18"/>
                                <w:szCs w:val="18"/>
                                <w:lang w:val="en-US" w:eastAsia="it-IT"/>
                              </w:rPr>
                            </w:pPr>
                            <w:r w:rsidRPr="0024088E">
                              <w:rPr>
                                <w:rFonts w:ascii="Consolas" w:eastAsia="Times New Roman" w:hAnsi="Consolas" w:cs="Times New Roman"/>
                                <w:sz w:val="18"/>
                                <w:szCs w:val="18"/>
                                <w:lang w:val="en-US" w:eastAsia="it-IT"/>
                              </w:rPr>
                              <w:t>option= optimset(</w:t>
                            </w:r>
                            <w:r w:rsidRPr="0024088E">
                              <w:rPr>
                                <w:rFonts w:ascii="Consolas" w:eastAsia="Times New Roman" w:hAnsi="Consolas" w:cs="Times New Roman"/>
                                <w:color w:val="A709F5"/>
                                <w:sz w:val="18"/>
                                <w:szCs w:val="18"/>
                                <w:lang w:val="en-US" w:eastAsia="it-IT"/>
                              </w:rPr>
                              <w:t>'Display'</w:t>
                            </w:r>
                            <w:r w:rsidRPr="0024088E">
                              <w:rPr>
                                <w:rFonts w:ascii="Consolas" w:eastAsia="Times New Roman" w:hAnsi="Consolas" w:cs="Times New Roman"/>
                                <w:sz w:val="18"/>
                                <w:szCs w:val="18"/>
                                <w:lang w:val="en-US" w:eastAsia="it-IT"/>
                              </w:rPr>
                              <w:t>,</w:t>
                            </w:r>
                            <w:r w:rsidRPr="0024088E">
                              <w:rPr>
                                <w:rFonts w:ascii="Consolas" w:eastAsia="Times New Roman" w:hAnsi="Consolas" w:cs="Times New Roman"/>
                                <w:color w:val="A709F5"/>
                                <w:sz w:val="18"/>
                                <w:szCs w:val="18"/>
                                <w:lang w:val="en-US" w:eastAsia="it-IT"/>
                              </w:rPr>
                              <w:t>'iter'</w:t>
                            </w:r>
                            <w:r w:rsidRPr="0024088E">
                              <w:rPr>
                                <w:rFonts w:ascii="Consolas" w:eastAsia="Times New Roman" w:hAnsi="Consolas" w:cs="Times New Roman"/>
                                <w:sz w:val="18"/>
                                <w:szCs w:val="18"/>
                                <w:lang w:val="en-US" w:eastAsia="it-IT"/>
                              </w:rPr>
                              <w:t>,</w:t>
                            </w:r>
                            <w:r w:rsidRPr="0024088E">
                              <w:rPr>
                                <w:rFonts w:ascii="Consolas" w:eastAsia="Times New Roman" w:hAnsi="Consolas" w:cs="Times New Roman"/>
                                <w:color w:val="A709F5"/>
                                <w:sz w:val="18"/>
                                <w:szCs w:val="18"/>
                                <w:lang w:val="en-US" w:eastAsia="it-IT"/>
                              </w:rPr>
                              <w:t>'TolFun'</w:t>
                            </w:r>
                            <w:r w:rsidRPr="0024088E">
                              <w:rPr>
                                <w:rFonts w:ascii="Consolas" w:eastAsia="Times New Roman" w:hAnsi="Consolas" w:cs="Times New Roman"/>
                                <w:sz w:val="18"/>
                                <w:szCs w:val="18"/>
                                <w:lang w:val="en-US" w:eastAsia="it-IT"/>
                              </w:rPr>
                              <w:t>,1e-6,</w:t>
                            </w:r>
                            <w:r w:rsidRPr="0024088E">
                              <w:rPr>
                                <w:rFonts w:ascii="Consolas" w:eastAsia="Times New Roman" w:hAnsi="Consolas" w:cs="Times New Roman"/>
                                <w:color w:val="A709F5"/>
                                <w:sz w:val="18"/>
                                <w:szCs w:val="18"/>
                                <w:lang w:val="en-US" w:eastAsia="it-IT"/>
                              </w:rPr>
                              <w:t>'TolX'</w:t>
                            </w:r>
                            <w:r w:rsidRPr="0024088E">
                              <w:rPr>
                                <w:rFonts w:ascii="Consolas" w:eastAsia="Times New Roman" w:hAnsi="Consolas" w:cs="Times New Roman"/>
                                <w:sz w:val="18"/>
                                <w:szCs w:val="18"/>
                                <w:lang w:val="en-US" w:eastAsia="it-IT"/>
                              </w:rPr>
                              <w:t>,1e6,</w:t>
                            </w:r>
                            <w:r w:rsidRPr="0024088E">
                              <w:rPr>
                                <w:rFonts w:ascii="Consolas" w:eastAsia="Times New Roman" w:hAnsi="Consolas" w:cs="Times New Roman"/>
                                <w:color w:val="A709F5"/>
                                <w:sz w:val="18"/>
                                <w:szCs w:val="18"/>
                                <w:lang w:val="en-US" w:eastAsia="it-IT"/>
                              </w:rPr>
                              <w:t>'MaxFunEvals'</w:t>
                            </w:r>
                            <w:r w:rsidRPr="0024088E">
                              <w:rPr>
                                <w:rFonts w:ascii="Consolas" w:eastAsia="Times New Roman" w:hAnsi="Consolas" w:cs="Times New Roman"/>
                                <w:sz w:val="18"/>
                                <w:szCs w:val="18"/>
                                <w:lang w:val="en-US" w:eastAsia="it-IT"/>
                              </w:rPr>
                              <w:t>,5000,</w:t>
                            </w:r>
                            <w:r w:rsidRPr="0024088E">
                              <w:rPr>
                                <w:rFonts w:ascii="Consolas" w:eastAsia="Times New Roman" w:hAnsi="Consolas" w:cs="Times New Roman"/>
                                <w:color w:val="A709F5"/>
                                <w:sz w:val="18"/>
                                <w:szCs w:val="18"/>
                                <w:lang w:val="en-US" w:eastAsia="it-IT"/>
                              </w:rPr>
                              <w:t>'MaxIter'</w:t>
                            </w:r>
                            <w:r w:rsidRPr="0024088E">
                              <w:rPr>
                                <w:rFonts w:ascii="Consolas" w:eastAsia="Times New Roman" w:hAnsi="Consolas" w:cs="Times New Roman"/>
                                <w:sz w:val="18"/>
                                <w:szCs w:val="18"/>
                                <w:lang w:val="en-US" w:eastAsia="it-IT"/>
                              </w:rPr>
                              <w:t>,5000);</w:t>
                            </w:r>
                          </w:p>
                          <w:p w14:paraId="647AC945" w14:textId="77777777" w:rsidR="0024088E" w:rsidRPr="0024088E" w:rsidRDefault="0024088E" w:rsidP="00395668">
                            <w:pPr>
                              <w:spacing w:line="240" w:lineRule="auto"/>
                              <w:rPr>
                                <w:rFonts w:ascii="Consolas" w:eastAsia="Times New Roman" w:hAnsi="Consolas" w:cs="Times New Roman"/>
                                <w:sz w:val="18"/>
                                <w:szCs w:val="18"/>
                              </w:rPr>
                            </w:pPr>
                            <w:proofErr w:type="spellStart"/>
                            <w:r w:rsidRPr="0024088E">
                              <w:rPr>
                                <w:rFonts w:ascii="Consolas" w:eastAsia="Times New Roman" w:hAnsi="Consolas" w:cs="Times New Roman"/>
                                <w:sz w:val="18"/>
                                <w:szCs w:val="18"/>
                                <w:lang w:eastAsia="it-IT"/>
                              </w:rPr>
                              <w:t>var_opt</w:t>
                            </w:r>
                            <w:proofErr w:type="spellEnd"/>
                            <w:r w:rsidRPr="0024088E">
                              <w:rPr>
                                <w:rFonts w:ascii="Consolas" w:eastAsia="Times New Roman" w:hAnsi="Consolas" w:cs="Times New Roman"/>
                                <w:sz w:val="18"/>
                                <w:szCs w:val="18"/>
                                <w:lang w:eastAsia="it-IT"/>
                              </w:rPr>
                              <w:t xml:space="preserve">= </w:t>
                            </w:r>
                            <w:proofErr w:type="spellStart"/>
                            <w:r w:rsidRPr="0024088E">
                              <w:rPr>
                                <w:rFonts w:ascii="Consolas" w:eastAsia="Times New Roman" w:hAnsi="Consolas" w:cs="Times New Roman"/>
                                <w:sz w:val="18"/>
                                <w:szCs w:val="18"/>
                                <w:lang w:eastAsia="it-IT"/>
                              </w:rPr>
                              <w:t>fminsearch</w:t>
                            </w:r>
                            <w:proofErr w:type="spellEnd"/>
                            <w:r w:rsidRPr="0024088E">
                              <w:rPr>
                                <w:rFonts w:ascii="Consolas" w:eastAsia="Times New Roman" w:hAnsi="Consolas" w:cs="Times New Roman"/>
                                <w:sz w:val="18"/>
                                <w:szCs w:val="18"/>
                                <w:lang w:eastAsia="it-IT"/>
                              </w:rPr>
                              <w:t>(</w:t>
                            </w:r>
                            <w:proofErr w:type="spellStart"/>
                            <w:r w:rsidRPr="0024088E">
                              <w:rPr>
                                <w:rFonts w:ascii="Consolas" w:eastAsia="Times New Roman" w:hAnsi="Consolas" w:cs="Times New Roman"/>
                                <w:sz w:val="18"/>
                                <w:szCs w:val="18"/>
                                <w:lang w:eastAsia="it-IT"/>
                              </w:rPr>
                              <w:t>err,var_in,option</w:t>
                            </w:r>
                            <w:proofErr w:type="spellEnd"/>
                            <w:r w:rsidRPr="0024088E">
                              <w:rPr>
                                <w:rFonts w:ascii="Consolas" w:eastAsia="Times New Roman" w:hAnsi="Consolas" w:cs="Times New Roman"/>
                                <w:sz w:val="18"/>
                                <w:szCs w:val="18"/>
                                <w:lang w:eastAsia="it-IT"/>
                              </w:rPr>
                              <w:t xml:space="preserve">); </w:t>
                            </w:r>
                            <w:r w:rsidRPr="0024088E">
                              <w:rPr>
                                <w:rFonts w:ascii="Consolas" w:eastAsia="Times New Roman" w:hAnsi="Consolas" w:cs="Times New Roman"/>
                                <w:color w:val="008013"/>
                                <w:sz w:val="18"/>
                                <w:szCs w:val="18"/>
                                <w:lang w:eastAsia="it-IT"/>
                              </w:rPr>
                              <w:t>%parametri di fitting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6FD92FC" id="Casella di testo 3" o:spid="_x0000_s1027"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" fillcolor="#fbe4d5 [661]" strokeweight=".5pt">
                <v:textbox style="mso-fit-shape-to-text:t">
                  <w:txbxContent>
                    <w:p w14:paraId="55FFF89D" w14:textId="77777777" w:rsidR="0024088E" w:rsidRPr="0024088E" w:rsidRDefault="0024088E" w:rsidP="0024088E">
                      <w:pPr>
                        <w:spacing w:line="240" w:lineRule="auto"/>
                        <w:jc w:val="left"/>
                        <w:rPr>
                          <w:rFonts w:ascii="Consolas" w:eastAsia="Times New Roman" w:hAnsi="Consolas" w:cs="Times New Roman"/>
                          <w:sz w:val="18"/>
                          <w:szCs w:val="18"/>
                          <w:lang w:val="en-US" w:eastAsia="it-IT"/>
                        </w:rPr>
                      </w:pPr>
                      <w:r w:rsidRPr="0024088E">
                        <w:rPr>
                          <w:rFonts w:ascii="Consolas" w:eastAsia="Times New Roman" w:hAnsi="Consolas" w:cs="Times New Roman"/>
                          <w:sz w:val="18"/>
                          <w:szCs w:val="18"/>
                          <w:lang w:val="en-US" w:eastAsia="it-IT"/>
                        </w:rPr>
                        <w:t>err= @(var) norm(</w:t>
                      </w:r>
                      <w:proofErr w:type="spellStart"/>
                      <w:r w:rsidRPr="0024088E">
                        <w:rPr>
                          <w:rFonts w:ascii="Consolas" w:eastAsia="Times New Roman" w:hAnsi="Consolas" w:cs="Times New Roman"/>
                          <w:sz w:val="18"/>
                          <w:szCs w:val="18"/>
                          <w:lang w:val="en-US" w:eastAsia="it-IT"/>
                        </w:rPr>
                        <w:t>F_sim</w:t>
                      </w:r>
                      <w:proofErr w:type="spellEnd"/>
                      <w:r w:rsidRPr="0024088E">
                        <w:rPr>
                          <w:rFonts w:ascii="Consolas" w:eastAsia="Times New Roman" w:hAnsi="Consolas" w:cs="Times New Roman"/>
                          <w:sz w:val="18"/>
                          <w:szCs w:val="18"/>
                          <w:lang w:val="en-US" w:eastAsia="it-IT"/>
                        </w:rPr>
                        <w:t>(</w:t>
                      </w:r>
                      <w:proofErr w:type="spellStart"/>
                      <w:r w:rsidRPr="0024088E">
                        <w:rPr>
                          <w:rFonts w:ascii="Consolas" w:eastAsia="Times New Roman" w:hAnsi="Consolas" w:cs="Times New Roman"/>
                          <w:sz w:val="18"/>
                          <w:szCs w:val="18"/>
                          <w:lang w:val="en-US" w:eastAsia="it-IT"/>
                        </w:rPr>
                        <w:t>var,tt</w:t>
                      </w:r>
                      <w:proofErr w:type="spellEnd"/>
                      <w:r w:rsidRPr="0024088E">
                        <w:rPr>
                          <w:rFonts w:ascii="Consolas" w:eastAsia="Times New Roman" w:hAnsi="Consolas" w:cs="Times New Roman"/>
                          <w:sz w:val="18"/>
                          <w:szCs w:val="18"/>
                          <w:lang w:val="en-US" w:eastAsia="it-IT"/>
                        </w:rPr>
                        <w:t>)-</w:t>
                      </w:r>
                      <w:proofErr w:type="spellStart"/>
                      <w:r w:rsidRPr="0024088E">
                        <w:rPr>
                          <w:rFonts w:ascii="Consolas" w:eastAsia="Times New Roman" w:hAnsi="Consolas" w:cs="Times New Roman"/>
                          <w:sz w:val="18"/>
                          <w:szCs w:val="18"/>
                          <w:lang w:val="en-US" w:eastAsia="it-IT"/>
                        </w:rPr>
                        <w:t>Fy</w:t>
                      </w:r>
                      <w:proofErr w:type="spellEnd"/>
                      <w:r w:rsidRPr="0024088E">
                        <w:rPr>
                          <w:rFonts w:ascii="Consolas" w:eastAsia="Times New Roman" w:hAnsi="Consolas" w:cs="Times New Roman"/>
                          <w:sz w:val="18"/>
                          <w:szCs w:val="18"/>
                          <w:lang w:val="en-US" w:eastAsia="it-IT"/>
                        </w:rPr>
                        <w:t>);</w:t>
                      </w:r>
                    </w:p>
                    <w:p w14:paraId="57F170A2" w14:textId="28DA0B8A" w:rsidR="0024088E" w:rsidRPr="0024088E" w:rsidRDefault="0024088E" w:rsidP="0024088E">
                      <w:pPr>
                        <w:spacing w:line="240" w:lineRule="auto"/>
                        <w:jc w:val="left"/>
                        <w:rPr>
                          <w:rFonts w:ascii="Consolas" w:eastAsia="Times New Roman" w:hAnsi="Consolas" w:cs="Times New Roman"/>
                          <w:sz w:val="18"/>
                          <w:szCs w:val="18"/>
                          <w:lang w:val="en-US" w:eastAsia="it-IT"/>
                        </w:rPr>
                      </w:pPr>
                      <w:r w:rsidRPr="0024088E">
                        <w:rPr>
                          <w:rFonts w:ascii="Consolas" w:eastAsia="Times New Roman" w:hAnsi="Consolas" w:cs="Times New Roman"/>
                          <w:sz w:val="18"/>
                          <w:szCs w:val="18"/>
                          <w:lang w:val="en-US" w:eastAsia="it-IT"/>
                        </w:rPr>
                        <w:t>option= optimset(</w:t>
                      </w:r>
                      <w:r w:rsidRPr="0024088E">
                        <w:rPr>
                          <w:rFonts w:ascii="Consolas" w:eastAsia="Times New Roman" w:hAnsi="Consolas" w:cs="Times New Roman"/>
                          <w:color w:val="A709F5"/>
                          <w:sz w:val="18"/>
                          <w:szCs w:val="18"/>
                          <w:lang w:val="en-US" w:eastAsia="it-IT"/>
                        </w:rPr>
                        <w:t>'Display'</w:t>
                      </w:r>
                      <w:r w:rsidRPr="0024088E">
                        <w:rPr>
                          <w:rFonts w:ascii="Consolas" w:eastAsia="Times New Roman" w:hAnsi="Consolas" w:cs="Times New Roman"/>
                          <w:sz w:val="18"/>
                          <w:szCs w:val="18"/>
                          <w:lang w:val="en-US" w:eastAsia="it-IT"/>
                        </w:rPr>
                        <w:t>,</w:t>
                      </w:r>
                      <w:r w:rsidRPr="0024088E">
                        <w:rPr>
                          <w:rFonts w:ascii="Consolas" w:eastAsia="Times New Roman" w:hAnsi="Consolas" w:cs="Times New Roman"/>
                          <w:color w:val="A709F5"/>
                          <w:sz w:val="18"/>
                          <w:szCs w:val="18"/>
                          <w:lang w:val="en-US" w:eastAsia="it-IT"/>
                        </w:rPr>
                        <w:t>'iter'</w:t>
                      </w:r>
                      <w:r w:rsidRPr="0024088E">
                        <w:rPr>
                          <w:rFonts w:ascii="Consolas" w:eastAsia="Times New Roman" w:hAnsi="Consolas" w:cs="Times New Roman"/>
                          <w:sz w:val="18"/>
                          <w:szCs w:val="18"/>
                          <w:lang w:val="en-US" w:eastAsia="it-IT"/>
                        </w:rPr>
                        <w:t>,</w:t>
                      </w:r>
                      <w:r w:rsidRPr="0024088E">
                        <w:rPr>
                          <w:rFonts w:ascii="Consolas" w:eastAsia="Times New Roman" w:hAnsi="Consolas" w:cs="Times New Roman"/>
                          <w:color w:val="A709F5"/>
                          <w:sz w:val="18"/>
                          <w:szCs w:val="18"/>
                          <w:lang w:val="en-US" w:eastAsia="it-IT"/>
                        </w:rPr>
                        <w:t>'TolFun'</w:t>
                      </w:r>
                      <w:r w:rsidRPr="0024088E">
                        <w:rPr>
                          <w:rFonts w:ascii="Consolas" w:eastAsia="Times New Roman" w:hAnsi="Consolas" w:cs="Times New Roman"/>
                          <w:sz w:val="18"/>
                          <w:szCs w:val="18"/>
                          <w:lang w:val="en-US" w:eastAsia="it-IT"/>
                        </w:rPr>
                        <w:t>,1e-6,</w:t>
                      </w:r>
                      <w:r w:rsidRPr="0024088E">
                        <w:rPr>
                          <w:rFonts w:ascii="Consolas" w:eastAsia="Times New Roman" w:hAnsi="Consolas" w:cs="Times New Roman"/>
                          <w:color w:val="A709F5"/>
                          <w:sz w:val="18"/>
                          <w:szCs w:val="18"/>
                          <w:lang w:val="en-US" w:eastAsia="it-IT"/>
                        </w:rPr>
                        <w:t>'TolX'</w:t>
                      </w:r>
                      <w:r w:rsidRPr="0024088E">
                        <w:rPr>
                          <w:rFonts w:ascii="Consolas" w:eastAsia="Times New Roman" w:hAnsi="Consolas" w:cs="Times New Roman"/>
                          <w:sz w:val="18"/>
                          <w:szCs w:val="18"/>
                          <w:lang w:val="en-US" w:eastAsia="it-IT"/>
                        </w:rPr>
                        <w:t>,1e6,</w:t>
                      </w:r>
                      <w:r w:rsidRPr="0024088E">
                        <w:rPr>
                          <w:rFonts w:ascii="Consolas" w:eastAsia="Times New Roman" w:hAnsi="Consolas" w:cs="Times New Roman"/>
                          <w:color w:val="A709F5"/>
                          <w:sz w:val="18"/>
                          <w:szCs w:val="18"/>
                          <w:lang w:val="en-US" w:eastAsia="it-IT"/>
                        </w:rPr>
                        <w:t>'MaxFunEvals'</w:t>
                      </w:r>
                      <w:r w:rsidRPr="0024088E">
                        <w:rPr>
                          <w:rFonts w:ascii="Consolas" w:eastAsia="Times New Roman" w:hAnsi="Consolas" w:cs="Times New Roman"/>
                          <w:sz w:val="18"/>
                          <w:szCs w:val="18"/>
                          <w:lang w:val="en-US" w:eastAsia="it-IT"/>
                        </w:rPr>
                        <w:t>,5000,</w:t>
                      </w:r>
                      <w:r w:rsidRPr="0024088E">
                        <w:rPr>
                          <w:rFonts w:ascii="Consolas" w:eastAsia="Times New Roman" w:hAnsi="Consolas" w:cs="Times New Roman"/>
                          <w:color w:val="A709F5"/>
                          <w:sz w:val="18"/>
                          <w:szCs w:val="18"/>
                          <w:lang w:val="en-US" w:eastAsia="it-IT"/>
                        </w:rPr>
                        <w:t>'MaxIter'</w:t>
                      </w:r>
                      <w:r w:rsidRPr="0024088E">
                        <w:rPr>
                          <w:rFonts w:ascii="Consolas" w:eastAsia="Times New Roman" w:hAnsi="Consolas" w:cs="Times New Roman"/>
                          <w:sz w:val="18"/>
                          <w:szCs w:val="18"/>
                          <w:lang w:val="en-US" w:eastAsia="it-IT"/>
                        </w:rPr>
                        <w:t>,5000);</w:t>
                      </w:r>
                    </w:p>
                    <w:p w14:paraId="647AC945" w14:textId="77777777" w:rsidR="0024088E" w:rsidRPr="0024088E" w:rsidRDefault="0024088E" w:rsidP="00395668">
                      <w:pPr>
                        <w:spacing w:line="240" w:lineRule="auto"/>
                        <w:rPr>
                          <w:rFonts w:ascii="Consolas" w:eastAsia="Times New Roman" w:hAnsi="Consolas" w:cs="Times New Roman"/>
                          <w:sz w:val="18"/>
                          <w:szCs w:val="18"/>
                        </w:rPr>
                      </w:pPr>
                      <w:proofErr w:type="spellStart"/>
                      <w:r w:rsidRPr="0024088E">
                        <w:rPr>
                          <w:rFonts w:ascii="Consolas" w:eastAsia="Times New Roman" w:hAnsi="Consolas" w:cs="Times New Roman"/>
                          <w:sz w:val="18"/>
                          <w:szCs w:val="18"/>
                          <w:lang w:eastAsia="it-IT"/>
                        </w:rPr>
                        <w:t>var_opt</w:t>
                      </w:r>
                      <w:proofErr w:type="spellEnd"/>
                      <w:r w:rsidRPr="0024088E">
                        <w:rPr>
                          <w:rFonts w:ascii="Consolas" w:eastAsia="Times New Roman" w:hAnsi="Consolas" w:cs="Times New Roman"/>
                          <w:sz w:val="18"/>
                          <w:szCs w:val="18"/>
                          <w:lang w:eastAsia="it-IT"/>
                        </w:rPr>
                        <w:t xml:space="preserve">= </w:t>
                      </w:r>
                      <w:proofErr w:type="spellStart"/>
                      <w:r w:rsidRPr="0024088E">
                        <w:rPr>
                          <w:rFonts w:ascii="Consolas" w:eastAsia="Times New Roman" w:hAnsi="Consolas" w:cs="Times New Roman"/>
                          <w:sz w:val="18"/>
                          <w:szCs w:val="18"/>
                          <w:lang w:eastAsia="it-IT"/>
                        </w:rPr>
                        <w:t>fminsearch</w:t>
                      </w:r>
                      <w:proofErr w:type="spellEnd"/>
                      <w:r w:rsidRPr="0024088E">
                        <w:rPr>
                          <w:rFonts w:ascii="Consolas" w:eastAsia="Times New Roman" w:hAnsi="Consolas" w:cs="Times New Roman"/>
                          <w:sz w:val="18"/>
                          <w:szCs w:val="18"/>
                          <w:lang w:eastAsia="it-IT"/>
                        </w:rPr>
                        <w:t>(</w:t>
                      </w:r>
                      <w:proofErr w:type="spellStart"/>
                      <w:r w:rsidRPr="0024088E">
                        <w:rPr>
                          <w:rFonts w:ascii="Consolas" w:eastAsia="Times New Roman" w:hAnsi="Consolas" w:cs="Times New Roman"/>
                          <w:sz w:val="18"/>
                          <w:szCs w:val="18"/>
                          <w:lang w:eastAsia="it-IT"/>
                        </w:rPr>
                        <w:t>err,var_in,option</w:t>
                      </w:r>
                      <w:proofErr w:type="spellEnd"/>
                      <w:r w:rsidRPr="0024088E">
                        <w:rPr>
                          <w:rFonts w:ascii="Consolas" w:eastAsia="Times New Roman" w:hAnsi="Consolas" w:cs="Times New Roman"/>
                          <w:sz w:val="18"/>
                          <w:szCs w:val="18"/>
                          <w:lang w:eastAsia="it-IT"/>
                        </w:rPr>
                        <w:t xml:space="preserve">); </w:t>
                      </w:r>
                      <w:r w:rsidRPr="0024088E">
                        <w:rPr>
                          <w:rFonts w:ascii="Consolas" w:eastAsia="Times New Roman" w:hAnsi="Consolas" w:cs="Times New Roman"/>
                          <w:color w:val="008013"/>
                          <w:sz w:val="18"/>
                          <w:szCs w:val="18"/>
                          <w:lang w:eastAsia="it-IT"/>
                        </w:rPr>
                        <w:t>%parametri di fitting</w:t>
                      </w:r>
                    </w:p>
                  </w:txbxContent>
                </v:textbox>
                <w10:wrap type="square"/>
              </v:shape>
            </w:pict>
          </mc:Fallback>
        </mc:AlternateContent>
      </w:r>
      <w:r w:rsidR="00BC5C8C">
        <w:t xml:space="preserve">Ora è possibile utilizzare la funzione </w:t>
      </w:r>
      <w:proofErr w:type="spellStart"/>
      <w:r w:rsidR="00BC5C8C" w:rsidRPr="00BC5C8C">
        <w:rPr>
          <w:i/>
          <w:iCs/>
        </w:rPr>
        <w:t>fminsearch</w:t>
      </w:r>
      <w:proofErr w:type="spellEnd"/>
      <w:r w:rsidR="00BC5C8C" w:rsidRPr="00BC5C8C">
        <w:rPr>
          <w:i/>
          <w:iCs/>
        </w:rPr>
        <w:t xml:space="preserve"> </w:t>
      </w:r>
      <w:r w:rsidR="00BC5C8C">
        <w:t>direttamente sull’errore, ovvero viene utilizzata per cercare di minimizzare la funzione errore. La funzione quindi modificando i parametri inseriti nel vettore</w:t>
      </w:r>
      <w:r>
        <w:t>,</w:t>
      </w:r>
      <w:r w:rsidR="00BC5C8C">
        <w:t xml:space="preserve"> attraverso successive iterazioni</w:t>
      </w:r>
      <w:r>
        <w:t>,</w:t>
      </w:r>
      <w:r w:rsidR="00BC5C8C">
        <w:t xml:space="preserve"> troverà una combinazione di valori con i quali, secondo essa, il modello si avvicina il più possibile ai valori sperimentali. I passaggi matematici e la logica matematica che è presente dietro la funzione </w:t>
      </w:r>
      <w:proofErr w:type="spellStart"/>
      <w:r w:rsidR="00BC5C8C" w:rsidRPr="00BC5C8C">
        <w:rPr>
          <w:i/>
          <w:iCs/>
        </w:rPr>
        <w:t>fminsearch</w:t>
      </w:r>
      <w:proofErr w:type="spellEnd"/>
      <w:r w:rsidR="00BC5C8C">
        <w:t xml:space="preserve"> non vengono trattati perché esulerebbero dall’argomento principale di questa analisi.</w:t>
      </w:r>
      <w:r>
        <w:t xml:space="preserve"> Per avere una certezza maggiore dei risultati si è eseguita la funzione </w:t>
      </w:r>
      <w:proofErr w:type="spellStart"/>
      <w:r w:rsidRPr="0089196E">
        <w:rPr>
          <w:i/>
          <w:iCs/>
        </w:rPr>
        <w:t>fminsearch</w:t>
      </w:r>
      <w:proofErr w:type="spellEnd"/>
      <w:r>
        <w:t xml:space="preserve"> anche all’interno di un ciclo for in modo da valutare se restituisse sempre gli stessi valori. Potrebbe capitare che la soluzione capiti in un punto in cui siano presenti più minimi e che quindi cambiando le i passaggi e le iterazioni all’interno della funzione si ottengano risultati diversi. Nel </w:t>
      </w:r>
      <w:r w:rsidR="000E34BA">
        <w:t>caso analizzato ciò non accade infatti i valori ottenuti sono gli stessi sia passando attraverso il ciclo for che non passandoci.</w:t>
      </w:r>
    </w:p>
    <w:p w14:paraId="633CB2A7" w14:textId="3289121D" w:rsidR="00B73D3C" w:rsidRDefault="000E34BA" w:rsidP="00B73D3C">
      <w:pPr>
        <w:pStyle w:val="Titolo2"/>
      </w:pPr>
      <w:r>
        <w:t>Risultati</w:t>
      </w:r>
    </w:p>
    <w:p w14:paraId="5E5E2DD8" w14:textId="0EC30AEB" w:rsidR="00B73D3C" w:rsidRDefault="000E34BA" w:rsidP="00742A6E">
      <w:r>
        <w:t>Per dare validità al modello realizzato si è dovuto eseguire il fitting su più prove, tutte eseguite con una frequenza di campionamento di 1000 Hz, e questi sono i risultati ottenuti:</w:t>
      </w:r>
    </w:p>
    <w:p w14:paraId="6B86A413" w14:textId="77777777" w:rsidR="000E34BA" w:rsidRDefault="000E34BA" w:rsidP="00742A6E"/>
    <w:tbl>
      <w:tblPr>
        <w:tblW w:w="6880" w:type="dxa"/>
        <w:jc w:val="center"/>
        <w:tblCellMar>
          <w:left w:w="70" w:type="dxa"/>
          <w:right w:w="70" w:type="dxa"/>
        </w:tblCellMar>
        <w:tblLook w:val="04A0" w:firstRow="1" w:lastRow="0" w:firstColumn="1" w:lastColumn="0" w:noHBand="0" w:noVBand="1"/>
      </w:tblPr>
      <w:tblGrid>
        <w:gridCol w:w="960"/>
        <w:gridCol w:w="1000"/>
        <w:gridCol w:w="1154"/>
        <w:gridCol w:w="806"/>
        <w:gridCol w:w="1000"/>
        <w:gridCol w:w="1171"/>
        <w:gridCol w:w="789"/>
      </w:tblGrid>
      <w:tr w:rsidR="000E34BA" w:rsidRPr="000E34BA" w14:paraId="453962EA" w14:textId="77777777" w:rsidTr="000E34BA">
        <w:trPr>
          <w:trHeight w:val="254"/>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41419E" w14:textId="77777777" w:rsidR="000E34BA" w:rsidRPr="000E34BA" w:rsidRDefault="000E34BA" w:rsidP="000E34BA">
            <w:pPr>
              <w:spacing w:line="240" w:lineRule="auto"/>
              <w:jc w:val="left"/>
              <w:rPr>
                <w:rFonts w:ascii="Calibri" w:eastAsia="Times New Roman" w:hAnsi="Calibri" w:cs="Calibri"/>
                <w:color w:val="000000"/>
                <w:lang w:eastAsia="it-IT"/>
              </w:rPr>
            </w:pPr>
            <w:r w:rsidRPr="000E34BA">
              <w:rPr>
                <w:rFonts w:ascii="Calibri" w:eastAsia="Times New Roman" w:hAnsi="Calibri" w:cs="Calibri"/>
                <w:color w:val="000000"/>
                <w:lang w:eastAsia="it-IT"/>
              </w:rPr>
              <w:t> </w:t>
            </w: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697F1FD1" w14:textId="77777777" w:rsidR="000E34BA" w:rsidRPr="000E34BA" w:rsidRDefault="000E34BA" w:rsidP="000E34BA">
            <w:pPr>
              <w:spacing w:line="240" w:lineRule="auto"/>
              <w:jc w:val="center"/>
              <w:rPr>
                <w:rFonts w:ascii="Calibri" w:eastAsia="Times New Roman" w:hAnsi="Calibri" w:cs="Calibri"/>
                <w:b/>
                <w:bCs/>
                <w:color w:val="000000"/>
                <w:lang w:eastAsia="it-IT"/>
              </w:rPr>
            </w:pPr>
            <w:r w:rsidRPr="000E34BA">
              <w:rPr>
                <w:rFonts w:ascii="Calibri" w:eastAsia="Times New Roman" w:hAnsi="Calibri" w:cs="Calibri"/>
                <w:b/>
                <w:bCs/>
                <w:color w:val="000000"/>
                <w:lang w:eastAsia="it-IT"/>
              </w:rPr>
              <w:t>m [kg]</w:t>
            </w:r>
          </w:p>
        </w:tc>
        <w:tc>
          <w:tcPr>
            <w:tcW w:w="1154" w:type="dxa"/>
            <w:tcBorders>
              <w:top w:val="single" w:sz="4" w:space="0" w:color="auto"/>
              <w:left w:val="nil"/>
              <w:bottom w:val="single" w:sz="4" w:space="0" w:color="auto"/>
              <w:right w:val="single" w:sz="4" w:space="0" w:color="auto"/>
            </w:tcBorders>
            <w:shd w:val="clear" w:color="auto" w:fill="auto"/>
            <w:noWrap/>
            <w:vAlign w:val="bottom"/>
            <w:hideMark/>
          </w:tcPr>
          <w:p w14:paraId="4CF47CF7" w14:textId="77777777" w:rsidR="000E34BA" w:rsidRPr="000E34BA" w:rsidRDefault="000E34BA" w:rsidP="000E34BA">
            <w:pPr>
              <w:spacing w:line="240" w:lineRule="auto"/>
              <w:jc w:val="center"/>
              <w:rPr>
                <w:rFonts w:ascii="Calibri" w:eastAsia="Times New Roman" w:hAnsi="Calibri" w:cs="Calibri"/>
                <w:b/>
                <w:bCs/>
                <w:color w:val="000000"/>
                <w:lang w:eastAsia="it-IT"/>
              </w:rPr>
            </w:pPr>
            <w:r w:rsidRPr="000E34BA">
              <w:rPr>
                <w:rFonts w:ascii="Calibri" w:eastAsia="Times New Roman" w:hAnsi="Calibri" w:cs="Calibri"/>
                <w:b/>
                <w:bCs/>
                <w:color w:val="000000"/>
                <w:lang w:eastAsia="it-IT"/>
              </w:rPr>
              <w:t>k [N/mm]</w:t>
            </w:r>
          </w:p>
        </w:tc>
        <w:tc>
          <w:tcPr>
            <w:tcW w:w="806" w:type="dxa"/>
            <w:tcBorders>
              <w:top w:val="single" w:sz="4" w:space="0" w:color="auto"/>
              <w:left w:val="nil"/>
              <w:bottom w:val="single" w:sz="4" w:space="0" w:color="auto"/>
              <w:right w:val="single" w:sz="4" w:space="0" w:color="auto"/>
            </w:tcBorders>
            <w:shd w:val="clear" w:color="auto" w:fill="auto"/>
            <w:noWrap/>
            <w:vAlign w:val="bottom"/>
            <w:hideMark/>
          </w:tcPr>
          <w:p w14:paraId="5A6ADE67" w14:textId="77777777" w:rsidR="000E34BA" w:rsidRPr="000E34BA" w:rsidRDefault="000E34BA" w:rsidP="000E34BA">
            <w:pPr>
              <w:spacing w:line="240" w:lineRule="auto"/>
              <w:jc w:val="center"/>
              <w:rPr>
                <w:rFonts w:ascii="Calibri" w:eastAsia="Times New Roman" w:hAnsi="Calibri" w:cs="Calibri"/>
                <w:b/>
                <w:bCs/>
                <w:color w:val="000000"/>
                <w:lang w:eastAsia="it-IT"/>
              </w:rPr>
            </w:pPr>
            <w:r w:rsidRPr="000E34BA">
              <w:rPr>
                <w:rFonts w:ascii="Calibri" w:eastAsia="Times New Roman" w:hAnsi="Calibri" w:cs="Calibri"/>
                <w:b/>
                <w:bCs/>
                <w:color w:val="000000"/>
                <w:lang w:eastAsia="it-IT"/>
              </w:rPr>
              <w:t>ζ [-]</w:t>
            </w: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50E30AFB" w14:textId="77777777" w:rsidR="000E34BA" w:rsidRPr="000E34BA" w:rsidRDefault="000E34BA" w:rsidP="000E34BA">
            <w:pPr>
              <w:spacing w:line="240" w:lineRule="auto"/>
              <w:jc w:val="center"/>
              <w:rPr>
                <w:rFonts w:ascii="Calibri" w:eastAsia="Times New Roman" w:hAnsi="Calibri" w:cs="Calibri"/>
                <w:b/>
                <w:bCs/>
                <w:color w:val="000000"/>
                <w:lang w:eastAsia="it-IT"/>
              </w:rPr>
            </w:pPr>
            <w:r w:rsidRPr="000E34BA">
              <w:rPr>
                <w:rFonts w:ascii="Calibri" w:eastAsia="Times New Roman" w:hAnsi="Calibri" w:cs="Calibri"/>
                <w:b/>
                <w:bCs/>
                <w:color w:val="000000"/>
                <w:lang w:eastAsia="it-IT"/>
              </w:rPr>
              <w:t>x</w:t>
            </w:r>
            <w:r w:rsidRPr="000E34BA">
              <w:rPr>
                <w:rFonts w:ascii="Calibri" w:eastAsia="Times New Roman" w:hAnsi="Calibri" w:cs="Calibri"/>
                <w:b/>
                <w:bCs/>
                <w:color w:val="000000"/>
                <w:vertAlign w:val="subscript"/>
                <w:lang w:eastAsia="it-IT"/>
              </w:rPr>
              <w:t>0</w:t>
            </w:r>
            <w:r w:rsidRPr="000E34BA">
              <w:rPr>
                <w:rFonts w:ascii="Calibri" w:eastAsia="Times New Roman" w:hAnsi="Calibri" w:cs="Calibri"/>
                <w:b/>
                <w:bCs/>
                <w:color w:val="000000"/>
                <w:lang w:eastAsia="it-IT"/>
              </w:rPr>
              <w:t xml:space="preserve"> [m]</w:t>
            </w:r>
          </w:p>
        </w:tc>
        <w:tc>
          <w:tcPr>
            <w:tcW w:w="1171" w:type="dxa"/>
            <w:tcBorders>
              <w:top w:val="single" w:sz="4" w:space="0" w:color="auto"/>
              <w:left w:val="nil"/>
              <w:bottom w:val="single" w:sz="4" w:space="0" w:color="auto"/>
              <w:right w:val="single" w:sz="4" w:space="0" w:color="auto"/>
            </w:tcBorders>
            <w:shd w:val="clear" w:color="auto" w:fill="auto"/>
            <w:noWrap/>
            <w:vAlign w:val="bottom"/>
            <w:hideMark/>
          </w:tcPr>
          <w:p w14:paraId="312918CD" w14:textId="77777777" w:rsidR="000E34BA" w:rsidRPr="000E34BA" w:rsidRDefault="000E34BA" w:rsidP="000E34BA">
            <w:pPr>
              <w:spacing w:line="240" w:lineRule="auto"/>
              <w:jc w:val="center"/>
              <w:rPr>
                <w:rFonts w:ascii="Calibri" w:eastAsia="Times New Roman" w:hAnsi="Calibri" w:cs="Calibri"/>
                <w:b/>
                <w:bCs/>
                <w:color w:val="000000"/>
                <w:lang w:eastAsia="it-IT"/>
              </w:rPr>
            </w:pPr>
            <w:proofErr w:type="spellStart"/>
            <w:r w:rsidRPr="000E34BA">
              <w:rPr>
                <w:rFonts w:ascii="Calibri" w:eastAsia="Times New Roman" w:hAnsi="Calibri" w:cs="Calibri"/>
                <w:b/>
                <w:bCs/>
                <w:color w:val="000000"/>
                <w:lang w:eastAsia="it-IT"/>
              </w:rPr>
              <w:t>ω</w:t>
            </w:r>
            <w:r w:rsidRPr="000E34BA">
              <w:rPr>
                <w:rFonts w:ascii="Calibri" w:eastAsia="Times New Roman" w:hAnsi="Calibri" w:cs="Calibri"/>
                <w:b/>
                <w:bCs/>
                <w:color w:val="000000"/>
                <w:vertAlign w:val="subscript"/>
                <w:lang w:eastAsia="it-IT"/>
              </w:rPr>
              <w:t>n</w:t>
            </w:r>
            <w:proofErr w:type="spellEnd"/>
            <w:r w:rsidRPr="000E34BA">
              <w:rPr>
                <w:rFonts w:ascii="Calibri" w:eastAsia="Times New Roman" w:hAnsi="Calibri" w:cs="Calibri"/>
                <w:b/>
                <w:bCs/>
                <w:color w:val="000000"/>
                <w:lang w:eastAsia="it-IT"/>
              </w:rPr>
              <w:t xml:space="preserve"> [rad/s]</w:t>
            </w:r>
          </w:p>
        </w:tc>
        <w:tc>
          <w:tcPr>
            <w:tcW w:w="789" w:type="dxa"/>
            <w:tcBorders>
              <w:top w:val="single" w:sz="4" w:space="0" w:color="auto"/>
              <w:left w:val="nil"/>
              <w:bottom w:val="single" w:sz="4" w:space="0" w:color="auto"/>
              <w:right w:val="single" w:sz="4" w:space="0" w:color="auto"/>
            </w:tcBorders>
            <w:shd w:val="clear" w:color="auto" w:fill="auto"/>
            <w:noWrap/>
            <w:vAlign w:val="bottom"/>
            <w:hideMark/>
          </w:tcPr>
          <w:p w14:paraId="10A92D3E" w14:textId="77777777" w:rsidR="000E34BA" w:rsidRPr="000E34BA" w:rsidRDefault="000E34BA" w:rsidP="000E34BA">
            <w:pPr>
              <w:spacing w:line="240" w:lineRule="auto"/>
              <w:jc w:val="center"/>
              <w:rPr>
                <w:rFonts w:ascii="Calibri" w:eastAsia="Times New Roman" w:hAnsi="Calibri" w:cs="Calibri"/>
                <w:b/>
                <w:bCs/>
                <w:color w:val="000000"/>
                <w:lang w:eastAsia="it-IT"/>
              </w:rPr>
            </w:pPr>
            <w:r w:rsidRPr="000E34BA">
              <w:rPr>
                <w:rFonts w:ascii="Calibri" w:eastAsia="Times New Roman" w:hAnsi="Calibri" w:cs="Calibri"/>
                <w:b/>
                <w:bCs/>
                <w:color w:val="000000"/>
                <w:lang w:eastAsia="it-IT"/>
              </w:rPr>
              <w:t>h [m]</w:t>
            </w:r>
          </w:p>
        </w:tc>
      </w:tr>
      <w:tr w:rsidR="000E34BA" w:rsidRPr="000E34BA" w14:paraId="3FD60CA6" w14:textId="77777777" w:rsidTr="000E34BA">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594781C" w14:textId="77777777" w:rsidR="000E34BA" w:rsidRPr="000E34BA" w:rsidRDefault="000E34BA" w:rsidP="000E34BA">
            <w:pPr>
              <w:spacing w:line="240" w:lineRule="auto"/>
              <w:jc w:val="center"/>
              <w:rPr>
                <w:rFonts w:ascii="Calibri" w:eastAsia="Times New Roman" w:hAnsi="Calibri" w:cs="Calibri"/>
                <w:b/>
                <w:bCs/>
                <w:color w:val="000000"/>
                <w:lang w:eastAsia="it-IT"/>
              </w:rPr>
            </w:pPr>
            <w:r w:rsidRPr="000E34BA">
              <w:rPr>
                <w:rFonts w:ascii="Calibri" w:eastAsia="Times New Roman" w:hAnsi="Calibri" w:cs="Calibri"/>
                <w:b/>
                <w:bCs/>
                <w:color w:val="000000"/>
                <w:lang w:eastAsia="it-IT"/>
              </w:rPr>
              <w:t>Prova 1</w:t>
            </w:r>
          </w:p>
        </w:tc>
        <w:tc>
          <w:tcPr>
            <w:tcW w:w="1000" w:type="dxa"/>
            <w:tcBorders>
              <w:top w:val="nil"/>
              <w:left w:val="nil"/>
              <w:bottom w:val="single" w:sz="4" w:space="0" w:color="auto"/>
              <w:right w:val="single" w:sz="4" w:space="0" w:color="auto"/>
            </w:tcBorders>
            <w:shd w:val="clear" w:color="000000" w:fill="FFFFFF"/>
            <w:noWrap/>
            <w:vAlign w:val="bottom"/>
            <w:hideMark/>
          </w:tcPr>
          <w:p w14:paraId="6BD0A07D"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1,86</w:t>
            </w:r>
          </w:p>
        </w:tc>
        <w:tc>
          <w:tcPr>
            <w:tcW w:w="1154" w:type="dxa"/>
            <w:tcBorders>
              <w:top w:val="nil"/>
              <w:left w:val="nil"/>
              <w:bottom w:val="single" w:sz="4" w:space="0" w:color="auto"/>
              <w:right w:val="single" w:sz="4" w:space="0" w:color="auto"/>
            </w:tcBorders>
            <w:shd w:val="clear" w:color="auto" w:fill="auto"/>
            <w:noWrap/>
            <w:vAlign w:val="bottom"/>
            <w:hideMark/>
          </w:tcPr>
          <w:p w14:paraId="3DA9BED7"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425</w:t>
            </w:r>
          </w:p>
        </w:tc>
        <w:tc>
          <w:tcPr>
            <w:tcW w:w="806" w:type="dxa"/>
            <w:tcBorders>
              <w:top w:val="nil"/>
              <w:left w:val="nil"/>
              <w:bottom w:val="single" w:sz="4" w:space="0" w:color="auto"/>
              <w:right w:val="single" w:sz="4" w:space="0" w:color="auto"/>
            </w:tcBorders>
            <w:shd w:val="clear" w:color="auto" w:fill="auto"/>
            <w:noWrap/>
            <w:vAlign w:val="bottom"/>
            <w:hideMark/>
          </w:tcPr>
          <w:p w14:paraId="340B1972"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0,0007</w:t>
            </w:r>
          </w:p>
        </w:tc>
        <w:tc>
          <w:tcPr>
            <w:tcW w:w="1000" w:type="dxa"/>
            <w:tcBorders>
              <w:top w:val="nil"/>
              <w:left w:val="nil"/>
              <w:bottom w:val="single" w:sz="4" w:space="0" w:color="auto"/>
              <w:right w:val="single" w:sz="4" w:space="0" w:color="auto"/>
            </w:tcBorders>
            <w:shd w:val="clear" w:color="auto" w:fill="auto"/>
            <w:noWrap/>
            <w:vAlign w:val="bottom"/>
            <w:hideMark/>
          </w:tcPr>
          <w:p w14:paraId="28DBEE00"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0,0031</w:t>
            </w:r>
          </w:p>
        </w:tc>
        <w:tc>
          <w:tcPr>
            <w:tcW w:w="1171" w:type="dxa"/>
            <w:tcBorders>
              <w:top w:val="nil"/>
              <w:left w:val="nil"/>
              <w:bottom w:val="single" w:sz="4" w:space="0" w:color="auto"/>
              <w:right w:val="single" w:sz="4" w:space="0" w:color="auto"/>
            </w:tcBorders>
            <w:shd w:val="clear" w:color="auto" w:fill="auto"/>
            <w:noWrap/>
            <w:vAlign w:val="bottom"/>
            <w:hideMark/>
          </w:tcPr>
          <w:p w14:paraId="184649B3"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15,14</w:t>
            </w:r>
          </w:p>
        </w:tc>
        <w:tc>
          <w:tcPr>
            <w:tcW w:w="789" w:type="dxa"/>
            <w:tcBorders>
              <w:top w:val="nil"/>
              <w:left w:val="nil"/>
              <w:bottom w:val="single" w:sz="4" w:space="0" w:color="auto"/>
              <w:right w:val="single" w:sz="4" w:space="0" w:color="auto"/>
            </w:tcBorders>
            <w:shd w:val="clear" w:color="auto" w:fill="auto"/>
            <w:noWrap/>
            <w:vAlign w:val="bottom"/>
            <w:hideMark/>
          </w:tcPr>
          <w:p w14:paraId="5B860761"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0,036</w:t>
            </w:r>
          </w:p>
        </w:tc>
      </w:tr>
      <w:tr w:rsidR="000E34BA" w:rsidRPr="000E34BA" w14:paraId="19789C86" w14:textId="77777777" w:rsidTr="000E34BA">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1B0122D" w14:textId="77777777" w:rsidR="000E34BA" w:rsidRPr="000E34BA" w:rsidRDefault="000E34BA" w:rsidP="000E34BA">
            <w:pPr>
              <w:spacing w:line="240" w:lineRule="auto"/>
              <w:jc w:val="center"/>
              <w:rPr>
                <w:rFonts w:ascii="Calibri" w:eastAsia="Times New Roman" w:hAnsi="Calibri" w:cs="Calibri"/>
                <w:b/>
                <w:bCs/>
                <w:color w:val="000000"/>
                <w:lang w:eastAsia="it-IT"/>
              </w:rPr>
            </w:pPr>
            <w:r w:rsidRPr="000E34BA">
              <w:rPr>
                <w:rFonts w:ascii="Calibri" w:eastAsia="Times New Roman" w:hAnsi="Calibri" w:cs="Calibri"/>
                <w:b/>
                <w:bCs/>
                <w:color w:val="000000"/>
                <w:lang w:eastAsia="it-IT"/>
              </w:rPr>
              <w:t>Prova 2</w:t>
            </w:r>
          </w:p>
        </w:tc>
        <w:tc>
          <w:tcPr>
            <w:tcW w:w="1000" w:type="dxa"/>
            <w:tcBorders>
              <w:top w:val="nil"/>
              <w:left w:val="nil"/>
              <w:bottom w:val="single" w:sz="4" w:space="0" w:color="auto"/>
              <w:right w:val="single" w:sz="4" w:space="0" w:color="auto"/>
            </w:tcBorders>
            <w:shd w:val="clear" w:color="auto" w:fill="auto"/>
            <w:noWrap/>
            <w:vAlign w:val="bottom"/>
            <w:hideMark/>
          </w:tcPr>
          <w:p w14:paraId="2AB601F8"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1,88</w:t>
            </w:r>
          </w:p>
        </w:tc>
        <w:tc>
          <w:tcPr>
            <w:tcW w:w="1154" w:type="dxa"/>
            <w:tcBorders>
              <w:top w:val="nil"/>
              <w:left w:val="nil"/>
              <w:bottom w:val="single" w:sz="4" w:space="0" w:color="auto"/>
              <w:right w:val="single" w:sz="4" w:space="0" w:color="auto"/>
            </w:tcBorders>
            <w:shd w:val="clear" w:color="auto" w:fill="auto"/>
            <w:noWrap/>
            <w:vAlign w:val="bottom"/>
            <w:hideMark/>
          </w:tcPr>
          <w:p w14:paraId="237654B9"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430</w:t>
            </w:r>
          </w:p>
        </w:tc>
        <w:tc>
          <w:tcPr>
            <w:tcW w:w="806" w:type="dxa"/>
            <w:tcBorders>
              <w:top w:val="nil"/>
              <w:left w:val="nil"/>
              <w:bottom w:val="single" w:sz="4" w:space="0" w:color="auto"/>
              <w:right w:val="single" w:sz="4" w:space="0" w:color="auto"/>
            </w:tcBorders>
            <w:shd w:val="clear" w:color="auto" w:fill="auto"/>
            <w:noWrap/>
            <w:vAlign w:val="bottom"/>
            <w:hideMark/>
          </w:tcPr>
          <w:p w14:paraId="0D9CF794"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0,0007</w:t>
            </w:r>
          </w:p>
        </w:tc>
        <w:tc>
          <w:tcPr>
            <w:tcW w:w="1000" w:type="dxa"/>
            <w:tcBorders>
              <w:top w:val="nil"/>
              <w:left w:val="nil"/>
              <w:bottom w:val="single" w:sz="4" w:space="0" w:color="auto"/>
              <w:right w:val="single" w:sz="4" w:space="0" w:color="auto"/>
            </w:tcBorders>
            <w:shd w:val="clear" w:color="auto" w:fill="auto"/>
            <w:noWrap/>
            <w:vAlign w:val="bottom"/>
            <w:hideMark/>
          </w:tcPr>
          <w:p w14:paraId="59D2AF59"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0,0053</w:t>
            </w:r>
          </w:p>
        </w:tc>
        <w:tc>
          <w:tcPr>
            <w:tcW w:w="1171" w:type="dxa"/>
            <w:tcBorders>
              <w:top w:val="nil"/>
              <w:left w:val="nil"/>
              <w:bottom w:val="single" w:sz="4" w:space="0" w:color="auto"/>
              <w:right w:val="single" w:sz="4" w:space="0" w:color="auto"/>
            </w:tcBorders>
            <w:shd w:val="clear" w:color="auto" w:fill="auto"/>
            <w:noWrap/>
            <w:vAlign w:val="bottom"/>
            <w:hideMark/>
          </w:tcPr>
          <w:p w14:paraId="029DC739"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15,14</w:t>
            </w:r>
          </w:p>
        </w:tc>
        <w:tc>
          <w:tcPr>
            <w:tcW w:w="789" w:type="dxa"/>
            <w:tcBorders>
              <w:top w:val="nil"/>
              <w:left w:val="nil"/>
              <w:bottom w:val="single" w:sz="4" w:space="0" w:color="auto"/>
              <w:right w:val="single" w:sz="4" w:space="0" w:color="auto"/>
            </w:tcBorders>
            <w:shd w:val="clear" w:color="auto" w:fill="auto"/>
            <w:noWrap/>
            <w:vAlign w:val="bottom"/>
            <w:hideMark/>
          </w:tcPr>
          <w:p w14:paraId="79F079AB"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0,035</w:t>
            </w:r>
          </w:p>
        </w:tc>
      </w:tr>
      <w:tr w:rsidR="000E34BA" w:rsidRPr="000E34BA" w14:paraId="433B4BE7" w14:textId="77777777" w:rsidTr="000E34BA">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3196D69" w14:textId="77777777" w:rsidR="000E34BA" w:rsidRPr="000E34BA" w:rsidRDefault="000E34BA" w:rsidP="000E34BA">
            <w:pPr>
              <w:spacing w:line="240" w:lineRule="auto"/>
              <w:jc w:val="center"/>
              <w:rPr>
                <w:rFonts w:ascii="Calibri" w:eastAsia="Times New Roman" w:hAnsi="Calibri" w:cs="Calibri"/>
                <w:b/>
                <w:bCs/>
                <w:color w:val="000000"/>
                <w:lang w:eastAsia="it-IT"/>
              </w:rPr>
            </w:pPr>
            <w:r w:rsidRPr="000E34BA">
              <w:rPr>
                <w:rFonts w:ascii="Calibri" w:eastAsia="Times New Roman" w:hAnsi="Calibri" w:cs="Calibri"/>
                <w:b/>
                <w:bCs/>
                <w:color w:val="000000"/>
                <w:lang w:eastAsia="it-IT"/>
              </w:rPr>
              <w:t>Prova 3</w:t>
            </w:r>
          </w:p>
        </w:tc>
        <w:tc>
          <w:tcPr>
            <w:tcW w:w="1000" w:type="dxa"/>
            <w:tcBorders>
              <w:top w:val="nil"/>
              <w:left w:val="nil"/>
              <w:bottom w:val="single" w:sz="4" w:space="0" w:color="auto"/>
              <w:right w:val="single" w:sz="4" w:space="0" w:color="auto"/>
            </w:tcBorders>
            <w:shd w:val="clear" w:color="auto" w:fill="auto"/>
            <w:noWrap/>
            <w:vAlign w:val="bottom"/>
            <w:hideMark/>
          </w:tcPr>
          <w:p w14:paraId="41873FD8"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1,86</w:t>
            </w:r>
          </w:p>
        </w:tc>
        <w:tc>
          <w:tcPr>
            <w:tcW w:w="1154" w:type="dxa"/>
            <w:tcBorders>
              <w:top w:val="nil"/>
              <w:left w:val="nil"/>
              <w:bottom w:val="single" w:sz="4" w:space="0" w:color="auto"/>
              <w:right w:val="single" w:sz="4" w:space="0" w:color="auto"/>
            </w:tcBorders>
            <w:shd w:val="clear" w:color="auto" w:fill="auto"/>
            <w:noWrap/>
            <w:vAlign w:val="bottom"/>
            <w:hideMark/>
          </w:tcPr>
          <w:p w14:paraId="7CA90E1E"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426</w:t>
            </w:r>
          </w:p>
        </w:tc>
        <w:tc>
          <w:tcPr>
            <w:tcW w:w="806" w:type="dxa"/>
            <w:tcBorders>
              <w:top w:val="nil"/>
              <w:left w:val="nil"/>
              <w:bottom w:val="single" w:sz="4" w:space="0" w:color="auto"/>
              <w:right w:val="single" w:sz="4" w:space="0" w:color="auto"/>
            </w:tcBorders>
            <w:shd w:val="clear" w:color="auto" w:fill="auto"/>
            <w:noWrap/>
            <w:vAlign w:val="bottom"/>
            <w:hideMark/>
          </w:tcPr>
          <w:p w14:paraId="7C8F8E21"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0,0007</w:t>
            </w:r>
          </w:p>
        </w:tc>
        <w:tc>
          <w:tcPr>
            <w:tcW w:w="1000" w:type="dxa"/>
            <w:tcBorders>
              <w:top w:val="nil"/>
              <w:left w:val="nil"/>
              <w:bottom w:val="single" w:sz="4" w:space="0" w:color="auto"/>
              <w:right w:val="single" w:sz="4" w:space="0" w:color="auto"/>
            </w:tcBorders>
            <w:shd w:val="clear" w:color="auto" w:fill="auto"/>
            <w:noWrap/>
            <w:vAlign w:val="bottom"/>
            <w:hideMark/>
          </w:tcPr>
          <w:p w14:paraId="2A4C844C"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0,0038</w:t>
            </w:r>
          </w:p>
        </w:tc>
        <w:tc>
          <w:tcPr>
            <w:tcW w:w="1171" w:type="dxa"/>
            <w:tcBorders>
              <w:top w:val="nil"/>
              <w:left w:val="nil"/>
              <w:bottom w:val="single" w:sz="4" w:space="0" w:color="auto"/>
              <w:right w:val="single" w:sz="4" w:space="0" w:color="auto"/>
            </w:tcBorders>
            <w:shd w:val="clear" w:color="auto" w:fill="auto"/>
            <w:noWrap/>
            <w:vAlign w:val="bottom"/>
            <w:hideMark/>
          </w:tcPr>
          <w:p w14:paraId="547C1846"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15,14</w:t>
            </w:r>
          </w:p>
        </w:tc>
        <w:tc>
          <w:tcPr>
            <w:tcW w:w="789" w:type="dxa"/>
            <w:tcBorders>
              <w:top w:val="nil"/>
              <w:left w:val="nil"/>
              <w:bottom w:val="single" w:sz="4" w:space="0" w:color="auto"/>
              <w:right w:val="single" w:sz="4" w:space="0" w:color="auto"/>
            </w:tcBorders>
            <w:shd w:val="clear" w:color="auto" w:fill="auto"/>
            <w:noWrap/>
            <w:vAlign w:val="bottom"/>
            <w:hideMark/>
          </w:tcPr>
          <w:p w14:paraId="37BC05E7"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0,037</w:t>
            </w:r>
          </w:p>
        </w:tc>
      </w:tr>
      <w:tr w:rsidR="000E34BA" w:rsidRPr="000E34BA" w14:paraId="0466EA18" w14:textId="77777777" w:rsidTr="000E34BA">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4DBC6B7" w14:textId="77777777" w:rsidR="000E34BA" w:rsidRPr="000E34BA" w:rsidRDefault="000E34BA" w:rsidP="000E34BA">
            <w:pPr>
              <w:spacing w:line="240" w:lineRule="auto"/>
              <w:jc w:val="center"/>
              <w:rPr>
                <w:rFonts w:ascii="Calibri" w:eastAsia="Times New Roman" w:hAnsi="Calibri" w:cs="Calibri"/>
                <w:b/>
                <w:bCs/>
                <w:color w:val="000000"/>
                <w:lang w:eastAsia="it-IT"/>
              </w:rPr>
            </w:pPr>
            <w:r w:rsidRPr="000E34BA">
              <w:rPr>
                <w:rFonts w:ascii="Calibri" w:eastAsia="Times New Roman" w:hAnsi="Calibri" w:cs="Calibri"/>
                <w:b/>
                <w:bCs/>
                <w:color w:val="000000"/>
                <w:lang w:eastAsia="it-IT"/>
              </w:rPr>
              <w:t>Prova 4</w:t>
            </w:r>
          </w:p>
        </w:tc>
        <w:tc>
          <w:tcPr>
            <w:tcW w:w="1000" w:type="dxa"/>
            <w:tcBorders>
              <w:top w:val="nil"/>
              <w:left w:val="nil"/>
              <w:bottom w:val="single" w:sz="4" w:space="0" w:color="auto"/>
              <w:right w:val="single" w:sz="4" w:space="0" w:color="auto"/>
            </w:tcBorders>
            <w:shd w:val="clear" w:color="auto" w:fill="auto"/>
            <w:noWrap/>
            <w:vAlign w:val="bottom"/>
            <w:hideMark/>
          </w:tcPr>
          <w:p w14:paraId="0E63469B"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1,86</w:t>
            </w:r>
          </w:p>
        </w:tc>
        <w:tc>
          <w:tcPr>
            <w:tcW w:w="1154" w:type="dxa"/>
            <w:tcBorders>
              <w:top w:val="nil"/>
              <w:left w:val="nil"/>
              <w:bottom w:val="single" w:sz="4" w:space="0" w:color="auto"/>
              <w:right w:val="single" w:sz="4" w:space="0" w:color="auto"/>
            </w:tcBorders>
            <w:shd w:val="clear" w:color="auto" w:fill="auto"/>
            <w:noWrap/>
            <w:vAlign w:val="bottom"/>
            <w:hideMark/>
          </w:tcPr>
          <w:p w14:paraId="11985FE9"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426</w:t>
            </w:r>
          </w:p>
        </w:tc>
        <w:tc>
          <w:tcPr>
            <w:tcW w:w="806" w:type="dxa"/>
            <w:tcBorders>
              <w:top w:val="nil"/>
              <w:left w:val="nil"/>
              <w:bottom w:val="single" w:sz="4" w:space="0" w:color="auto"/>
              <w:right w:val="single" w:sz="4" w:space="0" w:color="auto"/>
            </w:tcBorders>
            <w:shd w:val="clear" w:color="auto" w:fill="auto"/>
            <w:noWrap/>
            <w:vAlign w:val="bottom"/>
            <w:hideMark/>
          </w:tcPr>
          <w:p w14:paraId="1DA41895"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0,0008</w:t>
            </w:r>
          </w:p>
        </w:tc>
        <w:tc>
          <w:tcPr>
            <w:tcW w:w="1000" w:type="dxa"/>
            <w:tcBorders>
              <w:top w:val="nil"/>
              <w:left w:val="nil"/>
              <w:bottom w:val="single" w:sz="4" w:space="0" w:color="auto"/>
              <w:right w:val="single" w:sz="4" w:space="0" w:color="auto"/>
            </w:tcBorders>
            <w:shd w:val="clear" w:color="auto" w:fill="auto"/>
            <w:noWrap/>
            <w:vAlign w:val="bottom"/>
            <w:hideMark/>
          </w:tcPr>
          <w:p w14:paraId="3B4FC2AD"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0,0042</w:t>
            </w:r>
          </w:p>
        </w:tc>
        <w:tc>
          <w:tcPr>
            <w:tcW w:w="1171" w:type="dxa"/>
            <w:tcBorders>
              <w:top w:val="nil"/>
              <w:left w:val="nil"/>
              <w:bottom w:val="single" w:sz="4" w:space="0" w:color="auto"/>
              <w:right w:val="single" w:sz="4" w:space="0" w:color="auto"/>
            </w:tcBorders>
            <w:shd w:val="clear" w:color="auto" w:fill="auto"/>
            <w:noWrap/>
            <w:vAlign w:val="bottom"/>
            <w:hideMark/>
          </w:tcPr>
          <w:p w14:paraId="7DEC49AD"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15,15</w:t>
            </w:r>
          </w:p>
        </w:tc>
        <w:tc>
          <w:tcPr>
            <w:tcW w:w="789" w:type="dxa"/>
            <w:tcBorders>
              <w:top w:val="nil"/>
              <w:left w:val="nil"/>
              <w:bottom w:val="single" w:sz="4" w:space="0" w:color="auto"/>
              <w:right w:val="single" w:sz="4" w:space="0" w:color="auto"/>
            </w:tcBorders>
            <w:shd w:val="clear" w:color="auto" w:fill="auto"/>
            <w:noWrap/>
            <w:vAlign w:val="bottom"/>
            <w:hideMark/>
          </w:tcPr>
          <w:p w14:paraId="6CD36216"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0,037</w:t>
            </w:r>
          </w:p>
        </w:tc>
      </w:tr>
      <w:tr w:rsidR="000E34BA" w:rsidRPr="000E34BA" w14:paraId="6FB13A92" w14:textId="77777777" w:rsidTr="000E34BA">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B2F572F" w14:textId="77777777" w:rsidR="000E34BA" w:rsidRPr="000E34BA" w:rsidRDefault="000E34BA" w:rsidP="000E34BA">
            <w:pPr>
              <w:spacing w:line="240" w:lineRule="auto"/>
              <w:jc w:val="center"/>
              <w:rPr>
                <w:rFonts w:ascii="Calibri" w:eastAsia="Times New Roman" w:hAnsi="Calibri" w:cs="Calibri"/>
                <w:b/>
                <w:bCs/>
                <w:color w:val="000000"/>
                <w:lang w:eastAsia="it-IT"/>
              </w:rPr>
            </w:pPr>
            <w:r w:rsidRPr="000E34BA">
              <w:rPr>
                <w:rFonts w:ascii="Calibri" w:eastAsia="Times New Roman" w:hAnsi="Calibri" w:cs="Calibri"/>
                <w:b/>
                <w:bCs/>
                <w:color w:val="000000"/>
                <w:lang w:eastAsia="it-IT"/>
              </w:rPr>
              <w:t>Prova 5</w:t>
            </w:r>
          </w:p>
        </w:tc>
        <w:tc>
          <w:tcPr>
            <w:tcW w:w="1000" w:type="dxa"/>
            <w:tcBorders>
              <w:top w:val="nil"/>
              <w:left w:val="nil"/>
              <w:bottom w:val="single" w:sz="4" w:space="0" w:color="auto"/>
              <w:right w:val="single" w:sz="4" w:space="0" w:color="auto"/>
            </w:tcBorders>
            <w:shd w:val="clear" w:color="auto" w:fill="auto"/>
            <w:noWrap/>
            <w:vAlign w:val="bottom"/>
            <w:hideMark/>
          </w:tcPr>
          <w:p w14:paraId="62309651"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1,85</w:t>
            </w:r>
          </w:p>
        </w:tc>
        <w:tc>
          <w:tcPr>
            <w:tcW w:w="1154" w:type="dxa"/>
            <w:tcBorders>
              <w:top w:val="nil"/>
              <w:left w:val="nil"/>
              <w:bottom w:val="single" w:sz="4" w:space="0" w:color="auto"/>
              <w:right w:val="single" w:sz="4" w:space="0" w:color="auto"/>
            </w:tcBorders>
            <w:shd w:val="clear" w:color="auto" w:fill="auto"/>
            <w:noWrap/>
            <w:vAlign w:val="bottom"/>
            <w:hideMark/>
          </w:tcPr>
          <w:p w14:paraId="7D037F28"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424</w:t>
            </w:r>
          </w:p>
        </w:tc>
        <w:tc>
          <w:tcPr>
            <w:tcW w:w="806" w:type="dxa"/>
            <w:tcBorders>
              <w:top w:val="nil"/>
              <w:left w:val="nil"/>
              <w:bottom w:val="single" w:sz="4" w:space="0" w:color="auto"/>
              <w:right w:val="single" w:sz="4" w:space="0" w:color="auto"/>
            </w:tcBorders>
            <w:shd w:val="clear" w:color="auto" w:fill="auto"/>
            <w:noWrap/>
            <w:vAlign w:val="bottom"/>
            <w:hideMark/>
          </w:tcPr>
          <w:p w14:paraId="0A322AA7"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0,0008</w:t>
            </w:r>
          </w:p>
        </w:tc>
        <w:tc>
          <w:tcPr>
            <w:tcW w:w="1000" w:type="dxa"/>
            <w:tcBorders>
              <w:top w:val="nil"/>
              <w:left w:val="nil"/>
              <w:bottom w:val="single" w:sz="4" w:space="0" w:color="auto"/>
              <w:right w:val="single" w:sz="4" w:space="0" w:color="auto"/>
            </w:tcBorders>
            <w:shd w:val="clear" w:color="auto" w:fill="auto"/>
            <w:noWrap/>
            <w:vAlign w:val="bottom"/>
            <w:hideMark/>
          </w:tcPr>
          <w:p w14:paraId="419B0BBB"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0,0024</w:t>
            </w:r>
          </w:p>
        </w:tc>
        <w:tc>
          <w:tcPr>
            <w:tcW w:w="1171" w:type="dxa"/>
            <w:tcBorders>
              <w:top w:val="nil"/>
              <w:left w:val="nil"/>
              <w:bottom w:val="single" w:sz="4" w:space="0" w:color="auto"/>
              <w:right w:val="single" w:sz="4" w:space="0" w:color="auto"/>
            </w:tcBorders>
            <w:shd w:val="clear" w:color="auto" w:fill="auto"/>
            <w:noWrap/>
            <w:vAlign w:val="bottom"/>
            <w:hideMark/>
          </w:tcPr>
          <w:p w14:paraId="741DCE36"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15,15</w:t>
            </w:r>
          </w:p>
        </w:tc>
        <w:tc>
          <w:tcPr>
            <w:tcW w:w="789" w:type="dxa"/>
            <w:tcBorders>
              <w:top w:val="nil"/>
              <w:left w:val="nil"/>
              <w:bottom w:val="single" w:sz="4" w:space="0" w:color="auto"/>
              <w:right w:val="single" w:sz="4" w:space="0" w:color="auto"/>
            </w:tcBorders>
            <w:shd w:val="clear" w:color="auto" w:fill="auto"/>
            <w:noWrap/>
            <w:vAlign w:val="bottom"/>
            <w:hideMark/>
          </w:tcPr>
          <w:p w14:paraId="367CE02F"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0,037</w:t>
            </w:r>
          </w:p>
        </w:tc>
      </w:tr>
      <w:tr w:rsidR="000E34BA" w:rsidRPr="000E34BA" w14:paraId="50384E57" w14:textId="77777777" w:rsidTr="000E34BA">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D20E886" w14:textId="77777777" w:rsidR="000E34BA" w:rsidRPr="000E34BA" w:rsidRDefault="000E34BA" w:rsidP="000E34BA">
            <w:pPr>
              <w:spacing w:line="240" w:lineRule="auto"/>
              <w:jc w:val="center"/>
              <w:rPr>
                <w:rFonts w:ascii="Calibri" w:eastAsia="Times New Roman" w:hAnsi="Calibri" w:cs="Calibri"/>
                <w:b/>
                <w:bCs/>
                <w:color w:val="000000"/>
                <w:lang w:eastAsia="it-IT"/>
              </w:rPr>
            </w:pPr>
            <w:r w:rsidRPr="000E34BA">
              <w:rPr>
                <w:rFonts w:ascii="Calibri" w:eastAsia="Times New Roman" w:hAnsi="Calibri" w:cs="Calibri"/>
                <w:b/>
                <w:bCs/>
                <w:color w:val="000000"/>
                <w:lang w:eastAsia="it-IT"/>
              </w:rPr>
              <w:t>Prova 6</w:t>
            </w:r>
          </w:p>
        </w:tc>
        <w:tc>
          <w:tcPr>
            <w:tcW w:w="1000" w:type="dxa"/>
            <w:tcBorders>
              <w:top w:val="nil"/>
              <w:left w:val="nil"/>
              <w:bottom w:val="single" w:sz="4" w:space="0" w:color="auto"/>
              <w:right w:val="single" w:sz="4" w:space="0" w:color="auto"/>
            </w:tcBorders>
            <w:shd w:val="clear" w:color="auto" w:fill="auto"/>
            <w:noWrap/>
            <w:vAlign w:val="bottom"/>
            <w:hideMark/>
          </w:tcPr>
          <w:p w14:paraId="728555B0"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1,89</w:t>
            </w:r>
          </w:p>
        </w:tc>
        <w:tc>
          <w:tcPr>
            <w:tcW w:w="1154" w:type="dxa"/>
            <w:tcBorders>
              <w:top w:val="nil"/>
              <w:left w:val="nil"/>
              <w:bottom w:val="single" w:sz="4" w:space="0" w:color="auto"/>
              <w:right w:val="single" w:sz="4" w:space="0" w:color="auto"/>
            </w:tcBorders>
            <w:shd w:val="clear" w:color="auto" w:fill="auto"/>
            <w:noWrap/>
            <w:vAlign w:val="bottom"/>
            <w:hideMark/>
          </w:tcPr>
          <w:p w14:paraId="00352845"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433</w:t>
            </w:r>
          </w:p>
        </w:tc>
        <w:tc>
          <w:tcPr>
            <w:tcW w:w="806" w:type="dxa"/>
            <w:tcBorders>
              <w:top w:val="nil"/>
              <w:left w:val="nil"/>
              <w:bottom w:val="single" w:sz="4" w:space="0" w:color="auto"/>
              <w:right w:val="single" w:sz="4" w:space="0" w:color="auto"/>
            </w:tcBorders>
            <w:shd w:val="clear" w:color="auto" w:fill="auto"/>
            <w:noWrap/>
            <w:vAlign w:val="bottom"/>
            <w:hideMark/>
          </w:tcPr>
          <w:p w14:paraId="12567EC4"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0,0012</w:t>
            </w:r>
          </w:p>
        </w:tc>
        <w:tc>
          <w:tcPr>
            <w:tcW w:w="1000" w:type="dxa"/>
            <w:tcBorders>
              <w:top w:val="nil"/>
              <w:left w:val="nil"/>
              <w:bottom w:val="single" w:sz="4" w:space="0" w:color="auto"/>
              <w:right w:val="single" w:sz="4" w:space="0" w:color="auto"/>
            </w:tcBorders>
            <w:shd w:val="clear" w:color="auto" w:fill="auto"/>
            <w:noWrap/>
            <w:vAlign w:val="bottom"/>
            <w:hideMark/>
          </w:tcPr>
          <w:p w14:paraId="1B49D250"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0,0048</w:t>
            </w:r>
          </w:p>
        </w:tc>
        <w:tc>
          <w:tcPr>
            <w:tcW w:w="1171" w:type="dxa"/>
            <w:tcBorders>
              <w:top w:val="nil"/>
              <w:left w:val="nil"/>
              <w:bottom w:val="single" w:sz="4" w:space="0" w:color="auto"/>
              <w:right w:val="single" w:sz="4" w:space="0" w:color="auto"/>
            </w:tcBorders>
            <w:shd w:val="clear" w:color="auto" w:fill="auto"/>
            <w:noWrap/>
            <w:vAlign w:val="bottom"/>
            <w:hideMark/>
          </w:tcPr>
          <w:p w14:paraId="7A16163D" w14:textId="77777777" w:rsidR="000E34BA" w:rsidRPr="000E34BA" w:rsidRDefault="000E34BA" w:rsidP="000E34BA">
            <w:pPr>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15,13</w:t>
            </w:r>
          </w:p>
        </w:tc>
        <w:tc>
          <w:tcPr>
            <w:tcW w:w="789" w:type="dxa"/>
            <w:tcBorders>
              <w:top w:val="nil"/>
              <w:left w:val="nil"/>
              <w:bottom w:val="single" w:sz="4" w:space="0" w:color="auto"/>
              <w:right w:val="single" w:sz="4" w:space="0" w:color="auto"/>
            </w:tcBorders>
            <w:shd w:val="clear" w:color="auto" w:fill="auto"/>
            <w:noWrap/>
            <w:vAlign w:val="bottom"/>
            <w:hideMark/>
          </w:tcPr>
          <w:p w14:paraId="3C602A01" w14:textId="77777777" w:rsidR="000E34BA" w:rsidRPr="000E34BA" w:rsidRDefault="000E34BA" w:rsidP="000E34BA">
            <w:pPr>
              <w:keepNext/>
              <w:spacing w:line="240" w:lineRule="auto"/>
              <w:jc w:val="center"/>
              <w:rPr>
                <w:rFonts w:ascii="Calibri" w:eastAsia="Times New Roman" w:hAnsi="Calibri" w:cs="Calibri"/>
                <w:color w:val="000000"/>
                <w:lang w:eastAsia="it-IT"/>
              </w:rPr>
            </w:pPr>
            <w:r w:rsidRPr="000E34BA">
              <w:rPr>
                <w:rFonts w:ascii="Calibri" w:eastAsia="Times New Roman" w:hAnsi="Calibri" w:cs="Calibri"/>
                <w:color w:val="000000"/>
                <w:lang w:eastAsia="it-IT"/>
              </w:rPr>
              <w:t>0,032</w:t>
            </w:r>
          </w:p>
        </w:tc>
      </w:tr>
    </w:tbl>
    <w:p w14:paraId="729762FC" w14:textId="3E02945B" w:rsidR="000E34BA" w:rsidRDefault="000E34BA" w:rsidP="000E34BA">
      <w:pPr>
        <w:pStyle w:val="Didascalia"/>
        <w:jc w:val="center"/>
      </w:pPr>
      <w:r>
        <w:t xml:space="preserve">Tabella </w:t>
      </w:r>
      <w:fldSimple w:instr=" SEQ Tabella \* ARABIC ">
        <w:r w:rsidR="0089196E">
          <w:rPr>
            <w:noProof/>
          </w:rPr>
          <w:t>1</w:t>
        </w:r>
      </w:fldSimple>
      <w:r>
        <w:t xml:space="preserve"> Risultati ottenuti dal modello su </w:t>
      </w:r>
      <w:proofErr w:type="spellStart"/>
      <w:r>
        <w:t>matlab</w:t>
      </w:r>
      <w:proofErr w:type="spellEnd"/>
    </w:p>
    <w:p w14:paraId="56B3C05C" w14:textId="291EB55B" w:rsidR="0089196E" w:rsidRDefault="0089196E" w:rsidP="000E34BA">
      <w:r>
        <w:rPr>
          <w:noProof/>
        </w:rPr>
        <mc:AlternateContent>
          <mc:Choice Requires="wps">
            <w:drawing>
              <wp:anchor distT="0" distB="0" distL="114300" distR="114300" simplePos="0" relativeHeight="251665408" behindDoc="0" locked="0" layoutInCell="1" allowOverlap="1" wp14:anchorId="20F172D4" wp14:editId="330240BD">
                <wp:simplePos x="0" y="0"/>
                <wp:positionH relativeFrom="margin">
                  <wp:posOffset>0</wp:posOffset>
                </wp:positionH>
                <wp:positionV relativeFrom="paragraph">
                  <wp:posOffset>1695450</wp:posOffset>
                </wp:positionV>
                <wp:extent cx="6089015" cy="635"/>
                <wp:effectExtent l="0" t="0" r="6985" b="0"/>
                <wp:wrapTopAndBottom/>
                <wp:docPr id="12" name="Casella di testo 12"/>
                <wp:cNvGraphicFramePr/>
                <a:graphic xmlns:a="http://schemas.openxmlformats.org/drawingml/2006/main">
                  <a:graphicData uri="http://schemas.microsoft.com/office/word/2010/wordprocessingShape">
                    <wps:wsp>
                      <wps:cNvSpPr txBox="1"/>
                      <wps:spPr>
                        <a:xfrm>
                          <a:off x="0" y="0"/>
                          <a:ext cx="6089015" cy="635"/>
                        </a:xfrm>
                        <a:prstGeom prst="rect">
                          <a:avLst/>
                        </a:prstGeom>
                        <a:solidFill>
                          <a:prstClr val="white"/>
                        </a:solidFill>
                        <a:ln>
                          <a:noFill/>
                        </a:ln>
                      </wps:spPr>
                      <wps:txbx>
                        <w:txbxContent>
                          <w:p w14:paraId="67FBFF3B" w14:textId="6CD6B7C9" w:rsidR="0089196E" w:rsidRPr="00A92E0F" w:rsidRDefault="0089196E" w:rsidP="0089196E">
                            <w:pPr>
                              <w:pStyle w:val="Didascalia"/>
                              <w:jc w:val="center"/>
                              <w:rPr>
                                <w:noProof/>
                              </w:rPr>
                            </w:pPr>
                            <w:r>
                              <w:t xml:space="preserve">Figura </w:t>
                            </w:r>
                            <w:fldSimple w:instr=" SEQ Figura \* ARABIC ">
                              <w:r w:rsidR="00862EA5">
                                <w:rPr>
                                  <w:noProof/>
                                </w:rPr>
                                <w:t>6</w:t>
                              </w:r>
                            </w:fldSimple>
                            <w:r>
                              <w:t xml:space="preserve"> </w:t>
                            </w:r>
                            <w:r w:rsidRPr="00A25601">
                              <w:t xml:space="preserve">Risultati stampanti da </w:t>
                            </w:r>
                            <w:proofErr w:type="spellStart"/>
                            <w:r w:rsidRPr="00A25601">
                              <w:t>matlab</w:t>
                            </w:r>
                            <w:proofErr w:type="spellEnd"/>
                            <w:r w:rsidRPr="00A25601">
                              <w:t xml:space="preserve"> nella </w:t>
                            </w:r>
                            <w:proofErr w:type="spellStart"/>
                            <w:r w:rsidRPr="00A25601">
                              <w:t>Command</w:t>
                            </w:r>
                            <w:proofErr w:type="spellEnd"/>
                            <w:r w:rsidRPr="00A25601">
                              <w:t xml:space="preserve"> Window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F172D4" id="Casella di testo 12" o:spid="_x0000_s1028" type="#_x0000_t202" style="position:absolute;left:0;text-align:left;margin-left:0;margin-top:133.5pt;width:479.45pt;height:.0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" stroked="f">
                <v:textbox style="mso-fit-shape-to-text:t" inset="0,0,0,0">
                  <w:txbxContent>
                    <w:p w14:paraId="67FBFF3B" w14:textId="6CD6B7C9" w:rsidR="0089196E" w:rsidRPr="00A92E0F" w:rsidRDefault="0089196E" w:rsidP="0089196E">
                      <w:pPr>
                        <w:pStyle w:val="Didascalia"/>
                        <w:jc w:val="center"/>
                        <w:rPr>
                          <w:noProof/>
                        </w:rPr>
                      </w:pPr>
                      <w:r>
                        <w:t xml:space="preserve">Figura </w:t>
                      </w:r>
                      <w:fldSimple w:instr=" SEQ Figura \* ARABIC ">
                        <w:r w:rsidR="00862EA5">
                          <w:rPr>
                            <w:noProof/>
                          </w:rPr>
                          <w:t>6</w:t>
                        </w:r>
                      </w:fldSimple>
                      <w:r>
                        <w:t xml:space="preserve"> </w:t>
                      </w:r>
                      <w:r w:rsidRPr="00A25601">
                        <w:t xml:space="preserve">Risultati stampanti da </w:t>
                      </w:r>
                      <w:proofErr w:type="spellStart"/>
                      <w:r w:rsidRPr="00A25601">
                        <w:t>matlab</w:t>
                      </w:r>
                      <w:proofErr w:type="spellEnd"/>
                      <w:r w:rsidRPr="00A25601">
                        <w:t xml:space="preserve"> nella </w:t>
                      </w:r>
                      <w:proofErr w:type="spellStart"/>
                      <w:r w:rsidRPr="00A25601">
                        <w:t>Command</w:t>
                      </w:r>
                      <w:proofErr w:type="spellEnd"/>
                      <w:r w:rsidRPr="00A25601">
                        <w:t xml:space="preserve"> Window</w:t>
                      </w:r>
                    </w:p>
                  </w:txbxContent>
                </v:textbox>
                <w10:wrap type="topAndBottom" anchorx="margin"/>
              </v:shape>
            </w:pict>
          </mc:Fallback>
        </mc:AlternateContent>
      </w:r>
      <w:r>
        <w:rPr>
          <w:noProof/>
        </w:rPr>
        <mc:AlternateContent>
          <mc:Choice Requires="wps">
            <w:drawing>
              <wp:anchor distT="0" distB="0" distL="114300" distR="114300" simplePos="0" relativeHeight="251663360" behindDoc="0" locked="0" layoutInCell="1" allowOverlap="1" wp14:anchorId="0D6BC625" wp14:editId="6575FF59">
                <wp:simplePos x="0" y="0"/>
                <wp:positionH relativeFrom="margin">
                  <wp:posOffset>-15240</wp:posOffset>
                </wp:positionH>
                <wp:positionV relativeFrom="paragraph">
                  <wp:posOffset>821055</wp:posOffset>
                </wp:positionV>
                <wp:extent cx="5981700" cy="843915"/>
                <wp:effectExtent l="0" t="0" r="19050" b="13335"/>
                <wp:wrapTopAndBottom/>
                <wp:docPr id="10" name="Casella di testo 10"/>
                <wp:cNvGraphicFramePr/>
                <a:graphic xmlns:a="http://schemas.openxmlformats.org/drawingml/2006/main">
                  <a:graphicData uri="http://schemas.microsoft.com/office/word/2010/wordprocessingShape">
                    <wps:wsp>
                      <wps:cNvSpPr txBox="1"/>
                      <wps:spPr>
                        <a:xfrm>
                          <a:off x="0" y="0"/>
                          <a:ext cx="5981700" cy="843915"/>
                        </a:xfrm>
                        <a:prstGeom prst="rect">
                          <a:avLst/>
                        </a:prstGeom>
                        <a:solidFill>
                          <a:schemeClr val="accent2">
                            <a:lumMod val="20000"/>
                            <a:lumOff val="80000"/>
                          </a:schemeClr>
                        </a:solidFill>
                        <a:ln w="6350">
                          <a:solidFill>
                            <a:prstClr val="black"/>
                          </a:solidFill>
                        </a:ln>
                      </wps:spPr>
                      <wps:txbx>
                        <w:txbxContent>
                          <w:p w14:paraId="78CAF2E5" w14:textId="1DF1B1AA" w:rsidR="0089196E" w:rsidRPr="0089196E" w:rsidRDefault="0089196E" w:rsidP="000E34BA">
                            <w:pPr>
                              <w:rPr>
                                <w:lang w:val="en-US"/>
                              </w:rPr>
                            </w:pPr>
                            <w:r w:rsidRPr="0089196E">
                              <w:rPr>
                                <w:lang w:val="en-US"/>
                              </w:rPr>
                              <w:t xml:space="preserve">    "m</w:t>
                            </w:r>
                            <w:r>
                              <w:rPr>
                                <w:lang w:val="en-US"/>
                              </w:rPr>
                              <w:t xml:space="preserve">   </w:t>
                            </w:r>
                            <w:r w:rsidRPr="0089196E">
                              <w:rPr>
                                <w:lang w:val="en-US"/>
                              </w:rPr>
                              <w:t>"    "beta"    "k   "    "x0  "    "phi "    "zeta"    "</w:t>
                            </w:r>
                            <w:proofErr w:type="spellStart"/>
                            <w:r w:rsidRPr="0089196E">
                              <w:rPr>
                                <w:lang w:val="en-US"/>
                              </w:rPr>
                              <w:t>w_n</w:t>
                            </w:r>
                            <w:proofErr w:type="spellEnd"/>
                            <w:r w:rsidRPr="0089196E">
                              <w:rPr>
                                <w:lang w:val="en-US"/>
                              </w:rPr>
                              <w:t>"</w:t>
                            </w:r>
                          </w:p>
                          <w:p w14:paraId="1CD540CB" w14:textId="77777777" w:rsidR="0089196E" w:rsidRPr="0089196E" w:rsidRDefault="0089196E" w:rsidP="000E34BA">
                            <w:pPr>
                              <w:rPr>
                                <w:lang w:val="en-US"/>
                              </w:rPr>
                            </w:pPr>
                          </w:p>
                          <w:p w14:paraId="3C235A21" w14:textId="77777777" w:rsidR="0089196E" w:rsidRPr="0089196E" w:rsidRDefault="0089196E" w:rsidP="000E34BA">
                            <w:pPr>
                              <w:rPr>
                                <w:lang w:val="en-US"/>
                              </w:rPr>
                            </w:pPr>
                            <w:r w:rsidRPr="0089196E">
                              <w:rPr>
                                <w:lang w:val="en-US"/>
                              </w:rPr>
                              <w:t xml:space="preserve">    2.0621    0.0028  474.3200    0.0024    5.0032    0.0000   15.3967</w:t>
                            </w:r>
                          </w:p>
                          <w:p w14:paraId="3345682D" w14:textId="77777777" w:rsidR="0089196E" w:rsidRPr="0089196E" w:rsidRDefault="0089196E" w:rsidP="00283733">
                            <w:pPr>
                              <w:rPr>
                                <w:lang w:val="en-US"/>
                              </w:rPr>
                            </w:pPr>
                            <w:r w:rsidRPr="0089196E">
                              <w:rPr>
                                <w:lang w:val="en-US"/>
                              </w:rPr>
                              <w:t xml:space="preserve">    1.8565    0.0208  425.3543    0.0031    4.4419    0.0007   15.1364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BC625" id="Casella di testo 10" o:spid="_x0000_s1029" type="#_x0000_t202" style="position:absolute;left:0;text-align:left;margin-left:-1.2pt;margin-top:64.65pt;width:471pt;height:66.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" fillcolor="#fbe4d5 [661]" strokeweight=".5pt">
                <v:textbox>
                  <w:txbxContent>
                    <w:p w14:paraId="78CAF2E5" w14:textId="1DF1B1AA" w:rsidR="0089196E" w:rsidRPr="0089196E" w:rsidRDefault="0089196E" w:rsidP="000E34BA">
                      <w:pPr>
                        <w:rPr>
                          <w:lang w:val="en-US"/>
                        </w:rPr>
                      </w:pPr>
                      <w:r w:rsidRPr="0089196E">
                        <w:rPr>
                          <w:lang w:val="en-US"/>
                        </w:rPr>
                        <w:t xml:space="preserve">    "m</w:t>
                      </w:r>
                      <w:r>
                        <w:rPr>
                          <w:lang w:val="en-US"/>
                        </w:rPr>
                        <w:t xml:space="preserve">   </w:t>
                      </w:r>
                      <w:r w:rsidRPr="0089196E">
                        <w:rPr>
                          <w:lang w:val="en-US"/>
                        </w:rPr>
                        <w:t>"    "beta"    "k   "    "x0  "    "phi "    "zeta"    "</w:t>
                      </w:r>
                      <w:proofErr w:type="spellStart"/>
                      <w:r w:rsidRPr="0089196E">
                        <w:rPr>
                          <w:lang w:val="en-US"/>
                        </w:rPr>
                        <w:t>w_n</w:t>
                      </w:r>
                      <w:proofErr w:type="spellEnd"/>
                      <w:r w:rsidRPr="0089196E">
                        <w:rPr>
                          <w:lang w:val="en-US"/>
                        </w:rPr>
                        <w:t>"</w:t>
                      </w:r>
                    </w:p>
                    <w:p w14:paraId="1CD540CB" w14:textId="77777777" w:rsidR="0089196E" w:rsidRPr="0089196E" w:rsidRDefault="0089196E" w:rsidP="000E34BA">
                      <w:pPr>
                        <w:rPr>
                          <w:lang w:val="en-US"/>
                        </w:rPr>
                      </w:pPr>
                    </w:p>
                    <w:p w14:paraId="3C235A21" w14:textId="77777777" w:rsidR="0089196E" w:rsidRPr="0089196E" w:rsidRDefault="0089196E" w:rsidP="000E34BA">
                      <w:pPr>
                        <w:rPr>
                          <w:lang w:val="en-US"/>
                        </w:rPr>
                      </w:pPr>
                      <w:r w:rsidRPr="0089196E">
                        <w:rPr>
                          <w:lang w:val="en-US"/>
                        </w:rPr>
                        <w:t xml:space="preserve">    2.0621    0.0028  474.3200    0.0024    5.0032    0.0000   15.3967</w:t>
                      </w:r>
                    </w:p>
                    <w:p w14:paraId="3345682D" w14:textId="77777777" w:rsidR="0089196E" w:rsidRPr="0089196E" w:rsidRDefault="0089196E" w:rsidP="00283733">
                      <w:pPr>
                        <w:rPr>
                          <w:lang w:val="en-US"/>
                        </w:rPr>
                      </w:pPr>
                      <w:r w:rsidRPr="0089196E">
                        <w:rPr>
                          <w:lang w:val="en-US"/>
                        </w:rPr>
                        <w:t xml:space="preserve">    1.8565    0.0208  425.3543    0.0031    4.4419    0.0007   15.1364</w:t>
                      </w:r>
                    </w:p>
                  </w:txbxContent>
                </v:textbox>
                <w10:wrap type="topAndBottom" anchorx="margin"/>
              </v:shape>
            </w:pict>
          </mc:Fallback>
        </mc:AlternateContent>
      </w:r>
      <w:r w:rsidR="000E34BA">
        <w:t xml:space="preserve">Dalla tabella dei risultati appena mostrata si nota subito come i risultati siano ripetibili, ovvero che il modello riesce a restituire valori molto vicini tra loro anche con prove eseguite separatamente. Nonostante il modello restituisca dei valori molto simili tra loro, i valori di massa e rigidezza cambiano considerevolmente rispetto a quelli misurati in laboratorio. </w:t>
      </w:r>
    </w:p>
    <w:p w14:paraId="189FC6C4" w14:textId="1081600E" w:rsidR="000E34BA" w:rsidRDefault="0089196E" w:rsidP="000E34BA">
      <w:r>
        <w:t xml:space="preserve">Nella figura 6 sono mostrati i risultati che </w:t>
      </w:r>
      <w:proofErr w:type="spellStart"/>
      <w:r>
        <w:t>matlab</w:t>
      </w:r>
      <w:proofErr w:type="spellEnd"/>
      <w:r>
        <w:t xml:space="preserve"> mostra a schermo quando viene eseguita la prova che nella tabella dei risultati è stata chiamata “Prova 1”. Nella prima riga ci sono i valori iniziali da cui </w:t>
      </w:r>
      <w:proofErr w:type="spellStart"/>
      <w:r w:rsidRPr="0089196E">
        <w:rPr>
          <w:i/>
          <w:iCs/>
        </w:rPr>
        <w:t>fminsearch</w:t>
      </w:r>
      <w:proofErr w:type="spellEnd"/>
      <w:r>
        <w:t xml:space="preserve"> inizia le iterazioni, mentre la riga sotto mostra i risultati finali. Nonostante massa e rigidezza siano dei valori misurati in laboratorio con molta accuratezza, i loro valori cambiano notevolmente prima e dopo le iterazioni </w:t>
      </w:r>
      <w:r>
        <w:lastRenderedPageBreak/>
        <w:t>e questo non è un buon risultato. Mostrando anche graficamente i risultati ottenuti si nota che il modello non riesce ad eseguire un fitting molto preciso.</w:t>
      </w:r>
    </w:p>
    <w:p w14:paraId="5F27E090" w14:textId="77777777" w:rsidR="0089196E" w:rsidRDefault="0089196E" w:rsidP="0089196E">
      <w:pPr>
        <w:keepNext/>
      </w:pPr>
      <w:r>
        <w:rPr>
          <w:noProof/>
        </w:rPr>
        <w:drawing>
          <wp:inline distT="0" distB="0" distL="0" distR="0" wp14:anchorId="346D77C8" wp14:editId="6698F990">
            <wp:extent cx="3042285" cy="2281873"/>
            <wp:effectExtent l="0" t="0" r="5715" b="444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5830" cy="2322035"/>
                    </a:xfrm>
                    <a:prstGeom prst="rect">
                      <a:avLst/>
                    </a:prstGeom>
                  </pic:spPr>
                </pic:pic>
              </a:graphicData>
            </a:graphic>
          </wp:inline>
        </w:drawing>
      </w:r>
      <w:r>
        <w:rPr>
          <w:noProof/>
        </w:rPr>
        <w:drawing>
          <wp:inline distT="0" distB="0" distL="0" distR="0" wp14:anchorId="0E5DE7AD" wp14:editId="03D38997">
            <wp:extent cx="3009900" cy="2257581"/>
            <wp:effectExtent l="0" t="0" r="0" b="952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4543" cy="2268564"/>
                    </a:xfrm>
                    <a:prstGeom prst="rect">
                      <a:avLst/>
                    </a:prstGeom>
                  </pic:spPr>
                </pic:pic>
              </a:graphicData>
            </a:graphic>
          </wp:inline>
        </w:drawing>
      </w:r>
    </w:p>
    <w:p w14:paraId="4E4EB255" w14:textId="1A1194D7" w:rsidR="0089196E" w:rsidRDefault="0089196E" w:rsidP="0089196E">
      <w:pPr>
        <w:pStyle w:val="Didascalia"/>
        <w:jc w:val="center"/>
      </w:pPr>
      <w:r>
        <w:t xml:space="preserve">Figura </w:t>
      </w:r>
      <w:fldSimple w:instr=" SEQ Figura \* ARABIC ">
        <w:r w:rsidR="00862EA5">
          <w:rPr>
            <w:noProof/>
          </w:rPr>
          <w:t>7</w:t>
        </w:r>
      </w:fldSimple>
      <w:r>
        <w:t xml:space="preserve"> Risultati del fitting su </w:t>
      </w:r>
      <w:proofErr w:type="spellStart"/>
      <w:r>
        <w:t>matlab</w:t>
      </w:r>
      <w:proofErr w:type="spellEnd"/>
    </w:p>
    <w:p w14:paraId="47B02E96" w14:textId="71E9716E" w:rsidR="000E34BA" w:rsidRDefault="00F23810" w:rsidP="00742A6E">
      <w:r>
        <w:t>Come si vede dalla figura i risultati del fitting e i dati sperimentali non sono molto vicini tra loro, ma questo è dovuto ad un errore, che è stato riscontrato solo in un secondo momento, nel montaggio delle celle di carico da parte del fornitore. Le celle di carico presentano un gioco per il quale risulta impossibile avere dei risultati di fitting migliore.</w:t>
      </w:r>
    </w:p>
    <w:p w14:paraId="3BFB1ED5" w14:textId="77777777" w:rsidR="00862EA5" w:rsidRDefault="00862EA5" w:rsidP="00862EA5">
      <w:pPr>
        <w:keepNext/>
      </w:pPr>
      <w:r>
        <w:rPr>
          <w:noProof/>
        </w:rPr>
        <w:drawing>
          <wp:inline distT="0" distB="0" distL="0" distR="0" wp14:anchorId="382BB30A" wp14:editId="7F805993">
            <wp:extent cx="3047789" cy="2286000"/>
            <wp:effectExtent l="0" t="0" r="635"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4664" cy="2298657"/>
                    </a:xfrm>
                    <a:prstGeom prst="rect">
                      <a:avLst/>
                    </a:prstGeom>
                  </pic:spPr>
                </pic:pic>
              </a:graphicData>
            </a:graphic>
          </wp:inline>
        </w:drawing>
      </w:r>
      <w:r>
        <w:rPr>
          <w:noProof/>
        </w:rPr>
        <w:drawing>
          <wp:inline distT="0" distB="0" distL="0" distR="0" wp14:anchorId="2ED272E1" wp14:editId="40AFFD3A">
            <wp:extent cx="2986834" cy="2240280"/>
            <wp:effectExtent l="0" t="0" r="4445" b="762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15360" cy="2261676"/>
                    </a:xfrm>
                    <a:prstGeom prst="rect">
                      <a:avLst/>
                    </a:prstGeom>
                  </pic:spPr>
                </pic:pic>
              </a:graphicData>
            </a:graphic>
          </wp:inline>
        </w:drawing>
      </w:r>
    </w:p>
    <w:p w14:paraId="23B18FD5" w14:textId="577312CF" w:rsidR="00F23810" w:rsidRDefault="00862EA5" w:rsidP="00862EA5">
      <w:pPr>
        <w:pStyle w:val="Didascalia"/>
        <w:jc w:val="center"/>
      </w:pPr>
      <w:r>
        <w:t xml:space="preserve">Figura </w:t>
      </w:r>
      <w:fldSimple w:instr=" SEQ Figura \* ARABIC ">
        <w:r>
          <w:rPr>
            <w:noProof/>
          </w:rPr>
          <w:t>8</w:t>
        </w:r>
      </w:fldSimple>
      <w:r>
        <w:t xml:space="preserve"> Tensioni delle celle di carico</w:t>
      </w:r>
    </w:p>
    <w:p w14:paraId="74A57AA5" w14:textId="38879282" w:rsidR="00862EA5" w:rsidRDefault="00862EA5" w:rsidP="00862EA5">
      <w:r>
        <w:t>Il gioco presente nel montaggio delle celle di carico genera un segnale misurato dalle celle di carico non sinusoidale, come si può vedere dalla figura. Risulta quindi impossibile per il modello eseguire un fitting più preciso perché è pensato per avere un segnale sinusoidale in ingresso e non di questa forma tagliata. In conclusione, si può dire che il modello restituisce valori non molto precisi però si può considerare un buon modello data la sua alta ripetibilità e soprattutto dato che gli errori sono dovuti ad un errore nella parte hardware e non software.</w:t>
      </w:r>
    </w:p>
    <w:p w14:paraId="5CA678C0" w14:textId="7F66AA1C" w:rsidR="00862EA5" w:rsidRDefault="00862EA5" w:rsidP="00862EA5">
      <w:pPr>
        <w:pStyle w:val="Titolo2"/>
      </w:pPr>
      <w:r>
        <w:t xml:space="preserve">Teorema di </w:t>
      </w:r>
      <w:proofErr w:type="spellStart"/>
      <w:r>
        <w:t>Nyquist</w:t>
      </w:r>
      <w:proofErr w:type="spellEnd"/>
    </w:p>
    <w:p w14:paraId="2098DDF9" w14:textId="346A8B5D" w:rsidR="00862EA5" w:rsidRDefault="00862EA5" w:rsidP="00862EA5">
      <w:r>
        <w:t>……</w:t>
      </w:r>
    </w:p>
    <w:p w14:paraId="7671404E" w14:textId="742A8F87" w:rsidR="00862EA5" w:rsidRDefault="00862EA5" w:rsidP="00862EA5">
      <w:r>
        <w:t>……</w:t>
      </w:r>
    </w:p>
    <w:p w14:paraId="1FD12388" w14:textId="77777777" w:rsidR="00862EA5" w:rsidRPr="00862EA5" w:rsidRDefault="00862EA5" w:rsidP="00862EA5"/>
    <w:p w14:paraId="0A7F6EC5" w14:textId="77777777" w:rsidR="0089196E" w:rsidRDefault="0089196E" w:rsidP="00742A6E"/>
    <w:p w14:paraId="2F863ABF" w14:textId="1CA17F28" w:rsidR="00CE181F" w:rsidRDefault="00CE181F" w:rsidP="00742A6E">
      <w:r>
        <w:t>GRAFICI</w:t>
      </w:r>
    </w:p>
    <w:p w14:paraId="7A97D800" w14:textId="2CAC08B8" w:rsidR="00CE181F" w:rsidRDefault="00CE181F" w:rsidP="00742A6E">
      <w:r>
        <w:t>-Confronto dati grezzi con minimi e massimi (su media mobile) [FIGURA 1]??</w:t>
      </w:r>
    </w:p>
    <w:p w14:paraId="5ED74579" w14:textId="338612D0" w:rsidR="00CE181F" w:rsidRDefault="00CE181F" w:rsidP="00742A6E">
      <w:r>
        <w:t>-Confronto dati grezzi con curva di fitting [FIGURA 3]???</w:t>
      </w:r>
    </w:p>
    <w:p w14:paraId="398C97CB" w14:textId="61A8259B" w:rsidR="00CE181F" w:rsidRDefault="00CE181F" w:rsidP="00742A6E"/>
    <w:p w14:paraId="0AB78381" w14:textId="77777777" w:rsidR="00CE181F" w:rsidRDefault="00CE181F" w:rsidP="00742A6E"/>
    <w:p w14:paraId="72757287" w14:textId="1EB79630" w:rsidR="00CE181F" w:rsidRDefault="00CE181F" w:rsidP="00742A6E"/>
    <w:p w14:paraId="04096DB5" w14:textId="78C26A0E" w:rsidR="00CE181F" w:rsidRDefault="00CE181F" w:rsidP="00742A6E"/>
    <w:p w14:paraId="556B88DB" w14:textId="77777777" w:rsidR="00CE181F" w:rsidRDefault="00CE181F" w:rsidP="00742A6E"/>
    <w:p w14:paraId="444B3B92" w14:textId="15393B44" w:rsidR="00742A6E" w:rsidRDefault="00742A6E" w:rsidP="00742A6E"/>
    <w:p w14:paraId="4FA35068" w14:textId="3E65720A" w:rsidR="00742A6E" w:rsidRDefault="00742A6E" w:rsidP="00742A6E">
      <w:r>
        <w:t>Cosa significa trovare i parametri del modello?</w:t>
      </w:r>
    </w:p>
    <w:p w14:paraId="54D4B04A" w14:textId="2A4BE77E" w:rsidR="00742A6E" w:rsidRDefault="00742A6E" w:rsidP="00742A6E">
      <w:r>
        <w:t>Significa trovare quei parametri che minimizzano l’errore</w:t>
      </w:r>
    </w:p>
    <w:p w14:paraId="3CFC88F1" w14:textId="0E593747" w:rsidR="00742A6E" w:rsidRDefault="00742A6E" w:rsidP="00742A6E">
      <w:r>
        <w:t>E come facciamo?</w:t>
      </w:r>
    </w:p>
    <w:p w14:paraId="0FAA4E4D" w14:textId="5AF17A1D" w:rsidR="00742A6E" w:rsidRDefault="00742A6E" w:rsidP="00742A6E">
      <w:r>
        <w:t xml:space="preserve">Tramite la funzione </w:t>
      </w:r>
      <w:proofErr w:type="spellStart"/>
      <w:r>
        <w:t>fminsearch</w:t>
      </w:r>
      <w:proofErr w:type="spellEnd"/>
      <w:r>
        <w:t>(</w:t>
      </w:r>
      <w:proofErr w:type="spellStart"/>
      <w:r>
        <w:t>input,output,procedimento</w:t>
      </w:r>
      <w:proofErr w:type="spellEnd"/>
      <w:r>
        <w:t>)</w:t>
      </w:r>
    </w:p>
    <w:p w14:paraId="7CE693BB" w14:textId="52556C90" w:rsidR="00742A6E" w:rsidRDefault="00742A6E" w:rsidP="00742A6E">
      <w:r>
        <w:t>Spiego cosa fa e come funziona</w:t>
      </w:r>
    </w:p>
    <w:p w14:paraId="5B8C2989" w14:textId="6111F144" w:rsidR="00742A6E" w:rsidRDefault="00742A6E" w:rsidP="00742A6E"/>
    <w:p w14:paraId="0861B990" w14:textId="0C5EA397" w:rsidR="00742A6E" w:rsidRDefault="00742A6E" w:rsidP="00742A6E">
      <w:r>
        <w:t>Ci chiede var in -</w:t>
      </w:r>
      <w:r>
        <w:sym w:font="Wingdings" w:char="F0E0"/>
      </w:r>
      <w:r>
        <w:t xml:space="preserve"> invece di dargli [0;0] cerchiamo valori di primo tentativo attraverso altre considerazioni</w:t>
      </w:r>
    </w:p>
    <w:p w14:paraId="25B68723" w14:textId="71112E47" w:rsidR="00742A6E" w:rsidRDefault="00742A6E" w:rsidP="00742A6E">
      <w:r>
        <w:t>E quindi massa e rigidezza usiamo ragionevolmente quelle misurate (invece di dargliele in pasto esatte, introduciamo uno scostamento)</w:t>
      </w:r>
      <w:r w:rsidR="00B746C1">
        <w:t xml:space="preserve"> (spazio di manovra correttiva)</w:t>
      </w:r>
    </w:p>
    <w:p w14:paraId="3B294EAF" w14:textId="6EE7ACFF" w:rsidR="00B746C1" w:rsidRDefault="00B746C1" w:rsidP="00742A6E">
      <w:r>
        <w:t>Beta lo troviamo attraverso il decremento logaritmico</w:t>
      </w:r>
    </w:p>
    <w:p w14:paraId="48E4B4F0" w14:textId="17D5767A" w:rsidR="00B746C1" w:rsidRDefault="00B746C1" w:rsidP="00742A6E">
      <w:r>
        <w:t>Sposta</w:t>
      </w:r>
    </w:p>
    <w:p w14:paraId="7A3ECCC0" w14:textId="77777777" w:rsidR="00742A6E" w:rsidRPr="000C71D8" w:rsidRDefault="00742A6E" w:rsidP="00742A6E"/>
    <w:sectPr w:rsidR="00742A6E" w:rsidRPr="000C71D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64610"/>
    <w:multiLevelType w:val="hybridMultilevel"/>
    <w:tmpl w:val="E1561B36"/>
    <w:lvl w:ilvl="0" w:tplc="A5CAE21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2273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B7D"/>
    <w:rsid w:val="00004BF9"/>
    <w:rsid w:val="00013053"/>
    <w:rsid w:val="00041EAD"/>
    <w:rsid w:val="00077257"/>
    <w:rsid w:val="000C71D8"/>
    <w:rsid w:val="000E34BA"/>
    <w:rsid w:val="00173E08"/>
    <w:rsid w:val="001D1D41"/>
    <w:rsid w:val="0024088E"/>
    <w:rsid w:val="002B3697"/>
    <w:rsid w:val="003334E1"/>
    <w:rsid w:val="003702E4"/>
    <w:rsid w:val="004F08B3"/>
    <w:rsid w:val="00620B7D"/>
    <w:rsid w:val="00684515"/>
    <w:rsid w:val="00742A6E"/>
    <w:rsid w:val="0079772A"/>
    <w:rsid w:val="0085688A"/>
    <w:rsid w:val="00862EA5"/>
    <w:rsid w:val="00891192"/>
    <w:rsid w:val="0089196E"/>
    <w:rsid w:val="009D4617"/>
    <w:rsid w:val="009D707D"/>
    <w:rsid w:val="00A57FF6"/>
    <w:rsid w:val="00A65FBF"/>
    <w:rsid w:val="00AB01DB"/>
    <w:rsid w:val="00B0047F"/>
    <w:rsid w:val="00B73D3C"/>
    <w:rsid w:val="00B746C1"/>
    <w:rsid w:val="00BC5C8C"/>
    <w:rsid w:val="00CB2E4E"/>
    <w:rsid w:val="00CE181F"/>
    <w:rsid w:val="00D87F75"/>
    <w:rsid w:val="00D94EB2"/>
    <w:rsid w:val="00E00847"/>
    <w:rsid w:val="00F23810"/>
    <w:rsid w:val="00F8678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571C7"/>
  <w15:chartTrackingRefBased/>
  <w15:docId w15:val="{4C97D864-C86D-43AF-9787-203914813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57FF6"/>
    <w:pPr>
      <w:spacing w:after="0"/>
      <w:jc w:val="both"/>
    </w:pPr>
  </w:style>
  <w:style w:type="paragraph" w:styleId="Titolo1">
    <w:name w:val="heading 1"/>
    <w:basedOn w:val="Normale"/>
    <w:next w:val="Normale"/>
    <w:link w:val="Titolo1Carattere"/>
    <w:uiPriority w:val="9"/>
    <w:qFormat/>
    <w:rsid w:val="009D707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9D707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173E08"/>
    <w:pPr>
      <w:ind w:left="720"/>
      <w:contextualSpacing/>
    </w:pPr>
  </w:style>
  <w:style w:type="character" w:styleId="Testosegnaposto">
    <w:name w:val="Placeholder Text"/>
    <w:basedOn w:val="Carpredefinitoparagrafo"/>
    <w:uiPriority w:val="99"/>
    <w:semiHidden/>
    <w:rsid w:val="00004BF9"/>
    <w:rPr>
      <w:color w:val="808080"/>
    </w:rPr>
  </w:style>
  <w:style w:type="character" w:customStyle="1" w:styleId="Titolo1Carattere">
    <w:name w:val="Titolo 1 Carattere"/>
    <w:basedOn w:val="Carpredefinitoparagrafo"/>
    <w:link w:val="Titolo1"/>
    <w:uiPriority w:val="9"/>
    <w:rsid w:val="009D707D"/>
    <w:rPr>
      <w:rFonts w:asciiTheme="majorHAnsi" w:eastAsiaTheme="majorEastAsia" w:hAnsiTheme="majorHAnsi" w:cstheme="majorBidi"/>
      <w:color w:val="2F5496" w:themeColor="accent1" w:themeShade="BF"/>
      <w:sz w:val="32"/>
      <w:szCs w:val="32"/>
    </w:rPr>
  </w:style>
  <w:style w:type="character" w:customStyle="1" w:styleId="Titolo2Carattere">
    <w:name w:val="Titolo 2 Carattere"/>
    <w:basedOn w:val="Carpredefinitoparagrafo"/>
    <w:link w:val="Titolo2"/>
    <w:uiPriority w:val="9"/>
    <w:rsid w:val="009D707D"/>
    <w:rPr>
      <w:rFonts w:asciiTheme="majorHAnsi" w:eastAsiaTheme="majorEastAsia" w:hAnsiTheme="majorHAnsi" w:cstheme="majorBidi"/>
      <w:color w:val="2F5496" w:themeColor="accent1" w:themeShade="BF"/>
      <w:sz w:val="26"/>
      <w:szCs w:val="26"/>
    </w:rPr>
  </w:style>
  <w:style w:type="paragraph" w:styleId="Didascalia">
    <w:name w:val="caption"/>
    <w:basedOn w:val="Normale"/>
    <w:next w:val="Normale"/>
    <w:uiPriority w:val="35"/>
    <w:unhideWhenUsed/>
    <w:qFormat/>
    <w:rsid w:val="00A57FF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620517">
      <w:bodyDiv w:val="1"/>
      <w:marLeft w:val="0"/>
      <w:marRight w:val="0"/>
      <w:marTop w:val="0"/>
      <w:marBottom w:val="0"/>
      <w:divBdr>
        <w:top w:val="none" w:sz="0" w:space="0" w:color="auto"/>
        <w:left w:val="none" w:sz="0" w:space="0" w:color="auto"/>
        <w:bottom w:val="none" w:sz="0" w:space="0" w:color="auto"/>
        <w:right w:val="none" w:sz="0" w:space="0" w:color="auto"/>
      </w:divBdr>
      <w:divsChild>
        <w:div w:id="1216817246">
          <w:marLeft w:val="0"/>
          <w:marRight w:val="0"/>
          <w:marTop w:val="0"/>
          <w:marBottom w:val="0"/>
          <w:divBdr>
            <w:top w:val="none" w:sz="0" w:space="0" w:color="auto"/>
            <w:left w:val="none" w:sz="0" w:space="0" w:color="auto"/>
            <w:bottom w:val="none" w:sz="0" w:space="0" w:color="auto"/>
            <w:right w:val="none" w:sz="0" w:space="0" w:color="auto"/>
          </w:divBdr>
          <w:divsChild>
            <w:div w:id="560599835">
              <w:marLeft w:val="0"/>
              <w:marRight w:val="0"/>
              <w:marTop w:val="0"/>
              <w:marBottom w:val="0"/>
              <w:divBdr>
                <w:top w:val="none" w:sz="0" w:space="0" w:color="auto"/>
                <w:left w:val="none" w:sz="0" w:space="0" w:color="auto"/>
                <w:bottom w:val="none" w:sz="0" w:space="0" w:color="auto"/>
                <w:right w:val="none" w:sz="0" w:space="0" w:color="auto"/>
              </w:divBdr>
            </w:div>
            <w:div w:id="12656890">
              <w:marLeft w:val="0"/>
              <w:marRight w:val="0"/>
              <w:marTop w:val="0"/>
              <w:marBottom w:val="0"/>
              <w:divBdr>
                <w:top w:val="none" w:sz="0" w:space="0" w:color="auto"/>
                <w:left w:val="none" w:sz="0" w:space="0" w:color="auto"/>
                <w:bottom w:val="none" w:sz="0" w:space="0" w:color="auto"/>
                <w:right w:val="none" w:sz="0" w:space="0" w:color="auto"/>
              </w:divBdr>
            </w:div>
            <w:div w:id="7825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6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7</Pages>
  <Words>2088</Words>
  <Characters>11903</Characters>
  <Application>Microsoft Office Word</Application>
  <DocSecurity>0</DocSecurity>
  <Lines>99</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STAITI SELLITTO CIRO</dc:creator>
  <cp:keywords/>
  <dc:description/>
  <cp:lastModifiedBy>STAITI SELLITTO CIRO</cp:lastModifiedBy>
  <cp:revision>15</cp:revision>
  <dcterms:created xsi:type="dcterms:W3CDTF">2022-12-05T19:50:00Z</dcterms:created>
  <dcterms:modified xsi:type="dcterms:W3CDTF">2022-12-29T14:58:00Z</dcterms:modified>
</cp:coreProperties>
</file>