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9D488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1. Documento Funzionale – Home Page (Sviluppo 2)</w:t>
      </w:r>
    </w:p>
    <w:p w14:paraId="519B5FC3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1. Obiettivo e Scopo</w:t>
      </w:r>
    </w:p>
    <w:p w14:paraId="50B5AD81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Obiettivo:</w:t>
      </w:r>
      <w:r w:rsidRPr="004F731B">
        <w:rPr>
          <w:b/>
          <w:bCs/>
        </w:rPr>
        <w:br/>
        <w:t>Fornire all’utente una schermata principale che consenta di avere una panoramica immediata della propria situazione finanziaria e delle principali funzionalità dell’app. La Home Page deve essere accattivante, intuitiva e funzionale, in linea con lo stile visivo definito (azzurro #428fdd e bianco).</w:t>
      </w:r>
    </w:p>
    <w:p w14:paraId="64CE1CC1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Scopo:</w:t>
      </w:r>
    </w:p>
    <w:p w14:paraId="523211B9" w14:textId="77777777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Presentare il logo e il nome "Parthenope Banking" in maniera evidente.</w:t>
      </w:r>
    </w:p>
    <w:p w14:paraId="65DEB87A" w14:textId="77777777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Fornire un menu di navigazione che permetta l’accesso alle principali sezioni dell’app (Conti, Bonifici, Profilo, ecc.).</w:t>
      </w:r>
    </w:p>
    <w:p w14:paraId="2C580B18" w14:textId="77777777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Mostrare un riepilogo informativo con dati di sintesi (saldo, ultimi movimenti, notifiche).</w:t>
      </w:r>
    </w:p>
    <w:p w14:paraId="48AE6B57" w14:textId="77777777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Garantire un’interazione fluida e responsive per ogni dispositivo.</w:t>
      </w:r>
    </w:p>
    <w:p w14:paraId="6658B75A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2. Descrizione dell’Interfaccia Utente</w:t>
      </w:r>
    </w:p>
    <w:p w14:paraId="747EF439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Aspetti Visivi:</w:t>
      </w:r>
    </w:p>
    <w:p w14:paraId="456C2A90" w14:textId="77777777" w:rsidR="004F731B" w:rsidRPr="004F731B" w:rsidRDefault="004F731B" w:rsidP="004F731B">
      <w:pPr>
        <w:numPr>
          <w:ilvl w:val="0"/>
          <w:numId w:val="9"/>
        </w:numPr>
        <w:rPr>
          <w:b/>
          <w:bCs/>
        </w:rPr>
      </w:pPr>
      <w:r w:rsidRPr="004F731B">
        <w:rPr>
          <w:b/>
          <w:bCs/>
        </w:rPr>
        <w:t>Colori e Temi:</w:t>
      </w:r>
    </w:p>
    <w:p w14:paraId="61A9B9E4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Sfondo bianco per la zona contenuto.</w:t>
      </w:r>
    </w:p>
    <w:p w14:paraId="474D4907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Header, pulsanti e link con il colore azzurro (#428fdd).</w:t>
      </w:r>
    </w:p>
    <w:p w14:paraId="7AF76C47" w14:textId="77777777" w:rsidR="004F731B" w:rsidRPr="004F731B" w:rsidRDefault="004F731B" w:rsidP="004F731B">
      <w:pPr>
        <w:numPr>
          <w:ilvl w:val="0"/>
          <w:numId w:val="9"/>
        </w:numPr>
        <w:rPr>
          <w:b/>
          <w:bCs/>
        </w:rPr>
      </w:pPr>
      <w:r w:rsidRPr="004F731B">
        <w:rPr>
          <w:b/>
          <w:bCs/>
        </w:rPr>
        <w:t>Layout:</w:t>
      </w:r>
    </w:p>
    <w:p w14:paraId="0101DEBA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Header fisso in alto contenente logo e menu di navigazione.</w:t>
      </w:r>
    </w:p>
    <w:p w14:paraId="3FCA2DA8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Area contenuto che mostra un riepilogo delle informazioni (es. saldo conti, notifiche e widget informativi).</w:t>
      </w:r>
    </w:p>
    <w:p w14:paraId="4A4666B1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Uso di spaziatura adeguata, font moderni e icone rappresentative.</w:t>
      </w:r>
    </w:p>
    <w:p w14:paraId="09DE5F62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Componenti dell’Interfaccia:</w:t>
      </w:r>
    </w:p>
    <w:p w14:paraId="32FDE63A" w14:textId="77777777" w:rsidR="004F731B" w:rsidRPr="004F731B" w:rsidRDefault="004F731B" w:rsidP="004F731B">
      <w:pPr>
        <w:numPr>
          <w:ilvl w:val="0"/>
          <w:numId w:val="10"/>
        </w:numPr>
        <w:rPr>
          <w:b/>
          <w:bCs/>
        </w:rPr>
      </w:pPr>
      <w:r w:rsidRPr="004F731B">
        <w:rPr>
          <w:b/>
          <w:bCs/>
        </w:rPr>
        <w:t>Header:</w:t>
      </w:r>
    </w:p>
    <w:p w14:paraId="51761EAE" w14:textId="77777777" w:rsidR="004F731B" w:rsidRPr="004F731B" w:rsidRDefault="004F731B" w:rsidP="004F731B">
      <w:pPr>
        <w:numPr>
          <w:ilvl w:val="1"/>
          <w:numId w:val="10"/>
        </w:numPr>
        <w:rPr>
          <w:b/>
          <w:bCs/>
        </w:rPr>
      </w:pPr>
      <w:r w:rsidRPr="004F731B">
        <w:rPr>
          <w:b/>
          <w:bCs/>
        </w:rPr>
        <w:t>Logo "Parthenope Banking" e menu di navigazione con le principali voci (Home, Conti, Bonifici, Profilo).</w:t>
      </w:r>
    </w:p>
    <w:p w14:paraId="3B83CA5C" w14:textId="77777777" w:rsidR="004F731B" w:rsidRPr="004F731B" w:rsidRDefault="004F731B" w:rsidP="004F731B">
      <w:pPr>
        <w:numPr>
          <w:ilvl w:val="0"/>
          <w:numId w:val="10"/>
        </w:numPr>
        <w:rPr>
          <w:b/>
          <w:bCs/>
        </w:rPr>
      </w:pPr>
      <w:r w:rsidRPr="004F731B">
        <w:rPr>
          <w:b/>
          <w:bCs/>
        </w:rPr>
        <w:t>Contenuto Home:</w:t>
      </w:r>
    </w:p>
    <w:p w14:paraId="49F6FA65" w14:textId="77777777" w:rsidR="004F731B" w:rsidRPr="004F731B" w:rsidRDefault="004F731B" w:rsidP="004F731B">
      <w:pPr>
        <w:numPr>
          <w:ilvl w:val="1"/>
          <w:numId w:val="10"/>
        </w:numPr>
        <w:rPr>
          <w:b/>
          <w:bCs/>
        </w:rPr>
      </w:pPr>
      <w:r w:rsidRPr="004F731B">
        <w:rPr>
          <w:b/>
          <w:bCs/>
        </w:rPr>
        <w:t>Riepilogo Informativo:</w:t>
      </w:r>
    </w:p>
    <w:p w14:paraId="22F0DFC4" w14:textId="77777777" w:rsidR="004F731B" w:rsidRPr="004F731B" w:rsidRDefault="004F731B" w:rsidP="004F731B">
      <w:pPr>
        <w:numPr>
          <w:ilvl w:val="2"/>
          <w:numId w:val="10"/>
        </w:numPr>
        <w:rPr>
          <w:b/>
          <w:bCs/>
        </w:rPr>
      </w:pPr>
      <w:r w:rsidRPr="004F731B">
        <w:rPr>
          <w:b/>
          <w:bCs/>
        </w:rPr>
        <w:t>Saldo totale o riepilogo dei conti.</w:t>
      </w:r>
    </w:p>
    <w:p w14:paraId="0DC52B56" w14:textId="77777777" w:rsidR="004F731B" w:rsidRPr="004F731B" w:rsidRDefault="004F731B" w:rsidP="004F731B">
      <w:pPr>
        <w:numPr>
          <w:ilvl w:val="2"/>
          <w:numId w:val="10"/>
        </w:numPr>
        <w:rPr>
          <w:b/>
          <w:bCs/>
        </w:rPr>
      </w:pPr>
      <w:r w:rsidRPr="004F731B">
        <w:rPr>
          <w:b/>
          <w:bCs/>
        </w:rPr>
        <w:t>Elenco sintetico degli ultimi movimenti o notifiche.</w:t>
      </w:r>
    </w:p>
    <w:p w14:paraId="601C4082" w14:textId="77777777" w:rsidR="004F731B" w:rsidRPr="004F731B" w:rsidRDefault="004F731B" w:rsidP="004F731B">
      <w:pPr>
        <w:numPr>
          <w:ilvl w:val="1"/>
          <w:numId w:val="10"/>
        </w:numPr>
        <w:rPr>
          <w:b/>
          <w:bCs/>
        </w:rPr>
      </w:pPr>
      <w:r w:rsidRPr="004F731B">
        <w:rPr>
          <w:b/>
          <w:bCs/>
        </w:rPr>
        <w:t>Widget/Sezioni Interattive:</w:t>
      </w:r>
    </w:p>
    <w:p w14:paraId="36E392E5" w14:textId="77777777" w:rsidR="004F731B" w:rsidRPr="004F731B" w:rsidRDefault="004F731B" w:rsidP="004F731B">
      <w:pPr>
        <w:numPr>
          <w:ilvl w:val="2"/>
          <w:numId w:val="10"/>
        </w:numPr>
        <w:rPr>
          <w:b/>
          <w:bCs/>
        </w:rPr>
      </w:pPr>
      <w:r w:rsidRPr="004F731B">
        <w:rPr>
          <w:b/>
          <w:bCs/>
        </w:rPr>
        <w:t>Possibilità di cliccare su widget per accedere a dettagli specifici (es. cliccando sul saldo si accede ai dettagli del conto).</w:t>
      </w:r>
    </w:p>
    <w:p w14:paraId="53872299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3. Requisiti Funzionali</w:t>
      </w:r>
    </w:p>
    <w:p w14:paraId="02472565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lastRenderedPageBreak/>
        <w:t>Navigazione e Accessibilità:</w:t>
      </w:r>
    </w:p>
    <w:p w14:paraId="7E72570C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Menu di Navigazione:</w:t>
      </w:r>
    </w:p>
    <w:p w14:paraId="038272E2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Permette di passare rapidamente alle sezioni interne dell’app.</w:t>
      </w:r>
    </w:p>
    <w:p w14:paraId="3E7DF489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Evidenzia la sezione corrente (Home) per orientare l’utente.</w:t>
      </w:r>
    </w:p>
    <w:p w14:paraId="011AFA99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Riepilogo Finanziario:</w:t>
      </w:r>
    </w:p>
    <w:p w14:paraId="030C765C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Visualizzazione chiara e immediata di dati importanti come saldo e ultime operazioni.</w:t>
      </w:r>
    </w:p>
    <w:p w14:paraId="1025526F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Interazione con i Widget:</w:t>
      </w:r>
    </w:p>
    <w:p w14:paraId="02D83558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Cliccando su elementi informativi, l’utente viene indirizzato alla pagina di dettaglio (es. dettaglio conto).</w:t>
      </w:r>
    </w:p>
    <w:p w14:paraId="3B8320F6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Responsive Design:</w:t>
      </w:r>
    </w:p>
    <w:p w14:paraId="3094511A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Layout che si adatta in maniera ottimale a desktop, tablet e smartphone.</w:t>
      </w:r>
    </w:p>
    <w:p w14:paraId="44F82F6E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Feedback Utente:</w:t>
      </w:r>
    </w:p>
    <w:p w14:paraId="004078C4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Animazioni o transizioni fluide che migliorano l’esperienza visiva durante la navigazione.</w:t>
      </w:r>
    </w:p>
    <w:p w14:paraId="44659699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4. User Flow</w:t>
      </w:r>
    </w:p>
    <w:p w14:paraId="084F498C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>Accesso alla Home Page:</w:t>
      </w:r>
    </w:p>
    <w:p w14:paraId="64C5392D" w14:textId="77777777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Dopo il login, l’utente viene indirizzato alla Home Page.</w:t>
      </w:r>
    </w:p>
    <w:p w14:paraId="7D2F71D3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>Visualizzazione Header e Menu:</w:t>
      </w:r>
    </w:p>
    <w:p w14:paraId="202E9CDF" w14:textId="77777777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L’utente vede il logo e il menu di navigazione in alto.</w:t>
      </w:r>
    </w:p>
    <w:p w14:paraId="3744DC2C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>Esplorazione dei Dati Riepilogativi:</w:t>
      </w:r>
    </w:p>
    <w:p w14:paraId="67BF508F" w14:textId="77777777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L’utente visualizza il riepilogo dei conti, gli ultimi movimenti e le notifiche.</w:t>
      </w:r>
    </w:p>
    <w:p w14:paraId="31827037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>Interazione:</w:t>
      </w:r>
    </w:p>
    <w:p w14:paraId="7417C7E4" w14:textId="77777777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L’utente clicca sui widget per accedere a ulteriori dettagli o utilizza il menu per navigare in altre sezioni.</w:t>
      </w:r>
    </w:p>
    <w:p w14:paraId="4F5C74D5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5. Considerazioni su Usabilità e Accessibilità</w:t>
      </w:r>
    </w:p>
    <w:p w14:paraId="28FAE4B9" w14:textId="77777777" w:rsidR="004F731B" w:rsidRPr="004F731B" w:rsidRDefault="004F731B" w:rsidP="004F731B">
      <w:pPr>
        <w:numPr>
          <w:ilvl w:val="0"/>
          <w:numId w:val="13"/>
        </w:numPr>
        <w:rPr>
          <w:b/>
          <w:bCs/>
        </w:rPr>
      </w:pPr>
      <w:r w:rsidRPr="004F731B">
        <w:rPr>
          <w:b/>
          <w:bCs/>
        </w:rPr>
        <w:t>Responsive e Mobile Friendly:</w:t>
      </w:r>
    </w:p>
    <w:p w14:paraId="3C2562C7" w14:textId="77777777" w:rsidR="004F731B" w:rsidRPr="004F731B" w:rsidRDefault="004F731B" w:rsidP="004F731B">
      <w:pPr>
        <w:numPr>
          <w:ilvl w:val="1"/>
          <w:numId w:val="13"/>
        </w:numPr>
        <w:rPr>
          <w:b/>
          <w:bCs/>
        </w:rPr>
      </w:pPr>
      <w:r w:rsidRPr="004F731B">
        <w:rPr>
          <w:b/>
          <w:bCs/>
        </w:rPr>
        <w:t>Layout adattabile a qualsiasi dispositivo, con menu hamburger in versione mobile.</w:t>
      </w:r>
    </w:p>
    <w:p w14:paraId="014B3068" w14:textId="77777777" w:rsidR="004F731B" w:rsidRPr="004F731B" w:rsidRDefault="004F731B" w:rsidP="004F731B">
      <w:pPr>
        <w:numPr>
          <w:ilvl w:val="0"/>
          <w:numId w:val="13"/>
        </w:numPr>
        <w:rPr>
          <w:b/>
          <w:bCs/>
        </w:rPr>
      </w:pPr>
      <w:r w:rsidRPr="004F731B">
        <w:rPr>
          <w:b/>
          <w:bCs/>
        </w:rPr>
        <w:t>Interfaccia Pulita e Chiara:</w:t>
      </w:r>
    </w:p>
    <w:p w14:paraId="3C8CBD87" w14:textId="77777777" w:rsidR="004F731B" w:rsidRPr="004F731B" w:rsidRDefault="004F731B" w:rsidP="004F731B">
      <w:pPr>
        <w:numPr>
          <w:ilvl w:val="1"/>
          <w:numId w:val="13"/>
        </w:numPr>
        <w:rPr>
          <w:b/>
          <w:bCs/>
        </w:rPr>
      </w:pPr>
      <w:r w:rsidRPr="004F731B">
        <w:rPr>
          <w:b/>
          <w:bCs/>
        </w:rPr>
        <w:t>Uso di spazi bianchi e una struttura a griglia per mantenere ordine e leggibilità.</w:t>
      </w:r>
    </w:p>
    <w:p w14:paraId="7E4FC346" w14:textId="77777777" w:rsidR="004F731B" w:rsidRPr="004F731B" w:rsidRDefault="004F731B" w:rsidP="004F731B">
      <w:pPr>
        <w:numPr>
          <w:ilvl w:val="0"/>
          <w:numId w:val="13"/>
        </w:numPr>
        <w:rPr>
          <w:b/>
          <w:bCs/>
        </w:rPr>
      </w:pPr>
      <w:r w:rsidRPr="004F731B">
        <w:rPr>
          <w:b/>
          <w:bCs/>
        </w:rPr>
        <w:t>Accessibilità:</w:t>
      </w:r>
    </w:p>
    <w:p w14:paraId="55035AED" w14:textId="77777777" w:rsidR="004F731B" w:rsidRPr="004F731B" w:rsidRDefault="004F731B" w:rsidP="004F731B">
      <w:pPr>
        <w:numPr>
          <w:ilvl w:val="1"/>
          <w:numId w:val="13"/>
        </w:numPr>
        <w:rPr>
          <w:b/>
          <w:bCs/>
        </w:rPr>
      </w:pPr>
      <w:r w:rsidRPr="004F731B">
        <w:rPr>
          <w:b/>
          <w:bCs/>
        </w:rPr>
        <w:t>Elementi con etichette semantiche e compatibili con screen reader.</w:t>
      </w:r>
    </w:p>
    <w:p w14:paraId="21E47E4B" w14:textId="77777777" w:rsidR="009C76EE" w:rsidRPr="004F731B" w:rsidRDefault="009C76EE" w:rsidP="004F731B"/>
    <w:sectPr w:rsidR="009C76EE" w:rsidRPr="004F7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C9F"/>
    <w:multiLevelType w:val="multilevel"/>
    <w:tmpl w:val="28D0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03FBF"/>
    <w:multiLevelType w:val="multilevel"/>
    <w:tmpl w:val="759A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56F9E"/>
    <w:multiLevelType w:val="multilevel"/>
    <w:tmpl w:val="7A6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3057E"/>
    <w:multiLevelType w:val="multilevel"/>
    <w:tmpl w:val="D38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47528"/>
    <w:multiLevelType w:val="multilevel"/>
    <w:tmpl w:val="9D9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62D1A"/>
    <w:multiLevelType w:val="multilevel"/>
    <w:tmpl w:val="E6D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7988"/>
    <w:multiLevelType w:val="multilevel"/>
    <w:tmpl w:val="59A6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A6821"/>
    <w:multiLevelType w:val="multilevel"/>
    <w:tmpl w:val="154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C4FA2"/>
    <w:multiLevelType w:val="multilevel"/>
    <w:tmpl w:val="893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83A50"/>
    <w:multiLevelType w:val="multilevel"/>
    <w:tmpl w:val="9EB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316E7"/>
    <w:multiLevelType w:val="multilevel"/>
    <w:tmpl w:val="847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3572D"/>
    <w:multiLevelType w:val="multilevel"/>
    <w:tmpl w:val="64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D5739"/>
    <w:multiLevelType w:val="multilevel"/>
    <w:tmpl w:val="C86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46380">
    <w:abstractNumId w:val="9"/>
  </w:num>
  <w:num w:numId="2" w16cid:durableId="2060862567">
    <w:abstractNumId w:val="4"/>
  </w:num>
  <w:num w:numId="3" w16cid:durableId="407771260">
    <w:abstractNumId w:val="12"/>
  </w:num>
  <w:num w:numId="4" w16cid:durableId="867370981">
    <w:abstractNumId w:val="3"/>
  </w:num>
  <w:num w:numId="5" w16cid:durableId="2118064790">
    <w:abstractNumId w:val="1"/>
  </w:num>
  <w:num w:numId="6" w16cid:durableId="452138143">
    <w:abstractNumId w:val="8"/>
  </w:num>
  <w:num w:numId="7" w16cid:durableId="136268760">
    <w:abstractNumId w:val="10"/>
  </w:num>
  <w:num w:numId="8" w16cid:durableId="1373968015">
    <w:abstractNumId w:val="11"/>
  </w:num>
  <w:num w:numId="9" w16cid:durableId="2109932757">
    <w:abstractNumId w:val="5"/>
  </w:num>
  <w:num w:numId="10" w16cid:durableId="1354184627">
    <w:abstractNumId w:val="2"/>
  </w:num>
  <w:num w:numId="11" w16cid:durableId="534853101">
    <w:abstractNumId w:val="6"/>
  </w:num>
  <w:num w:numId="12" w16cid:durableId="427771592">
    <w:abstractNumId w:val="0"/>
  </w:num>
  <w:num w:numId="13" w16cid:durableId="265892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62"/>
    <w:rsid w:val="00245B26"/>
    <w:rsid w:val="004F731B"/>
    <w:rsid w:val="005C5EBD"/>
    <w:rsid w:val="008A7ED5"/>
    <w:rsid w:val="009C76EE"/>
    <w:rsid w:val="00A347E3"/>
    <w:rsid w:val="00C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D8D37-2DA9-4C21-95C6-BDAD150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2025-02-25T16:59:00Z</dcterms:created>
  <dcterms:modified xsi:type="dcterms:W3CDTF">2025-02-25T17:03:00Z</dcterms:modified>
</cp:coreProperties>
</file>