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7462" w14:textId="4A1E1CA9" w:rsidR="008D3C84" w:rsidRPr="00D44028" w:rsidRDefault="008D3C84" w:rsidP="008D3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44028">
        <w:rPr>
          <w:rFonts w:ascii="Times New Roman" w:hAnsi="Times New Roman" w:cs="Times New Roman"/>
          <w:sz w:val="34"/>
          <w:szCs w:val="34"/>
        </w:rPr>
        <w:t xml:space="preserve">Integrating the INFORM </w:t>
      </w:r>
      <w:r w:rsidR="00E02A99">
        <w:rPr>
          <w:rFonts w:ascii="Times New Roman" w:hAnsi="Times New Roman" w:cs="Times New Roman"/>
          <w:sz w:val="34"/>
          <w:szCs w:val="34"/>
        </w:rPr>
        <w:t>Risk Model</w:t>
      </w:r>
      <w:r w:rsidRPr="00D44028">
        <w:rPr>
          <w:rFonts w:ascii="Times New Roman" w:hAnsi="Times New Roman" w:cs="Times New Roman"/>
          <w:sz w:val="34"/>
          <w:szCs w:val="34"/>
        </w:rPr>
        <w:t xml:space="preserve"> to the </w:t>
      </w:r>
    </w:p>
    <w:p w14:paraId="1C5D0F0F" w14:textId="37EBE6A6" w:rsidR="008D3C84" w:rsidRDefault="008D3C84" w:rsidP="008D3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44028">
        <w:rPr>
          <w:rFonts w:ascii="Times New Roman" w:hAnsi="Times New Roman" w:cs="Times New Roman"/>
          <w:sz w:val="34"/>
          <w:szCs w:val="34"/>
        </w:rPr>
        <w:t>Advanced Early Dengue Prediction and Exploration Service (AEDES)</w:t>
      </w:r>
    </w:p>
    <w:p w14:paraId="6FFC43CC" w14:textId="77777777" w:rsidR="006B3CB7" w:rsidRPr="00D44028" w:rsidRDefault="006B3CB7" w:rsidP="008D3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3002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B45E05" w14:textId="62F3E0FD" w:rsidR="006B3CB7" w:rsidRPr="006B3CB7" w:rsidRDefault="006B3CB7" w:rsidP="006B3CB7">
          <w:pPr>
            <w:pStyle w:val="TOCHeading"/>
            <w:spacing w:after="240"/>
            <w:rPr>
              <w:rFonts w:ascii="Times New Roman" w:hAnsi="Times New Roman" w:cs="Times New Roman"/>
            </w:rPr>
          </w:pPr>
          <w:r w:rsidRPr="006B3CB7">
            <w:rPr>
              <w:rFonts w:ascii="Times New Roman" w:hAnsi="Times New Roman" w:cs="Times New Roman"/>
            </w:rPr>
            <w:t>Contents</w:t>
          </w:r>
        </w:p>
        <w:p w14:paraId="6C6981B3" w14:textId="416C613F" w:rsidR="00E02A99" w:rsidRDefault="00E02A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"1-3" \h \z \u </w:instrText>
          </w:r>
          <w:r>
            <w:rPr>
              <w:rFonts w:cs="Times New Roman"/>
              <w:b w:val="0"/>
            </w:rPr>
            <w:fldChar w:fldCharType="separate"/>
          </w:r>
          <w:hyperlink w:anchor="_Toc102451786" w:history="1">
            <w:r w:rsidRPr="00D17DA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97BB" w14:textId="08F6500D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87" w:history="1">
            <w:r w:rsidR="00E02A99" w:rsidRPr="00D17DAD">
              <w:rPr>
                <w:rStyle w:val="Hyperlink"/>
                <w:noProof/>
              </w:rPr>
              <w:t>Background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_Toc102451787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2046A366" w14:textId="6545B8DF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88" w:history="1">
            <w:r w:rsidR="00E02A99" w:rsidRPr="00D17DAD">
              <w:rPr>
                <w:rStyle w:val="Hyperlink"/>
                <w:noProof/>
              </w:rPr>
              <w:t>Project AEDES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_Toc102451788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50F737F3" w14:textId="2BF1F860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89" w:history="1">
            <w:r w:rsidR="00E02A99" w:rsidRPr="00D17DAD">
              <w:rPr>
                <w:rStyle w:val="Hyperlink"/>
                <w:noProof/>
              </w:rPr>
              <w:t>INFORM Framework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_Toc102451789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372A5273" w14:textId="7328D8B0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0" w:history="1">
            <w:r w:rsidR="00E02A99" w:rsidRPr="00D17DAD">
              <w:rPr>
                <w:rStyle w:val="Hyperlink"/>
                <w:noProof/>
              </w:rPr>
              <w:t>Research Questions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_Toc102451790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6DA9D234" w14:textId="028D7F3E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1" w:history="1">
            <w:r w:rsidR="00E02A99" w:rsidRPr="00D17DAD">
              <w:rPr>
                <w:rStyle w:val="Hyperlink"/>
                <w:noProof/>
              </w:rPr>
              <w:t>Objectives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_Toc102451791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26F1F939" w14:textId="5AAE8C4F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2" w:history="1">
            <w:r w:rsidR="00E02A99" w:rsidRPr="00D17DAD">
              <w:rPr>
                <w:rStyle w:val="Hyperlink"/>
                <w:noProof/>
              </w:rPr>
              <w:t>Importance of the Study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_Toc102451792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2BF2BB94" w14:textId="052337A2" w:rsidR="00E02A99" w:rsidRDefault="00327A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1793" w:history="1">
            <w:r w:rsidR="00E02A99" w:rsidRPr="00D17DAD">
              <w:rPr>
                <w:rStyle w:val="Hyperlink"/>
                <w:noProof/>
              </w:rPr>
              <w:t>Related Work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_Toc102451793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1A12D544" w14:textId="3E11332C" w:rsidR="00E02A99" w:rsidRDefault="00327A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1794" w:history="1">
            <w:r w:rsidR="00E02A99" w:rsidRPr="00D17DAD">
              <w:rPr>
                <w:rStyle w:val="Hyperlink"/>
                <w:noProof/>
              </w:rPr>
              <w:t>Methodology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_Toc102451794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5F8C4387" w14:textId="195E8155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5" w:history="1">
            <w:r w:rsidR="00E02A99" w:rsidRPr="00D17DAD">
              <w:rPr>
                <w:rStyle w:val="Hyperlink"/>
                <w:noProof/>
              </w:rPr>
              <w:t>Data Gathering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_Toc102451795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23078A3B" w14:textId="15644515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6" w:history="1">
            <w:r w:rsidR="00E02A99" w:rsidRPr="00D17DAD">
              <w:rPr>
                <w:rStyle w:val="Hyperlink"/>
                <w:noProof/>
              </w:rPr>
              <w:t>Climate Data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_Toc102451796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734EBA65" w14:textId="0FAEE747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7" w:history="1">
            <w:r w:rsidR="00E02A99" w:rsidRPr="00D17DAD">
              <w:rPr>
                <w:rStyle w:val="Hyperlink"/>
                <w:noProof/>
              </w:rPr>
              <w:t>Social Listening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_Toc102451797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2E51A10A" w14:textId="745A1BD3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8" w:history="1">
            <w:r w:rsidR="00E02A99" w:rsidRPr="00D17DAD">
              <w:rPr>
                <w:rStyle w:val="Hyperlink"/>
                <w:noProof/>
              </w:rPr>
              <w:t>Health Data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_Toc102451798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0C9BC94A" w14:textId="46835AC0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799" w:history="1">
            <w:r w:rsidR="00E02A99" w:rsidRPr="00D17DAD">
              <w:rPr>
                <w:rStyle w:val="Hyperlink"/>
                <w:noProof/>
              </w:rPr>
              <w:t>Satellite Data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_Toc102451799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4F85C864" w14:textId="65B952BC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800" w:history="1">
            <w:r w:rsidR="00E02A99" w:rsidRPr="00D17DAD">
              <w:rPr>
                <w:rStyle w:val="Hyperlink"/>
                <w:noProof/>
              </w:rPr>
              <w:t>Hotspot Detection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_Toc102451800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5A657A1F" w14:textId="7895C66B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801" w:history="1">
            <w:r w:rsidR="00E02A99" w:rsidRPr="00D17DAD">
              <w:rPr>
                <w:rStyle w:val="Hyperlink"/>
                <w:noProof/>
              </w:rPr>
              <w:t>Predictive Modeling using Automated Machine Learning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_Toc102451801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020AD048" w14:textId="68C6D643" w:rsidR="00E02A99" w:rsidRDefault="00327A6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802" w:history="1">
            <w:r w:rsidR="00E02A99" w:rsidRPr="00D17DAD">
              <w:rPr>
                <w:rStyle w:val="Hyperlink"/>
                <w:noProof/>
              </w:rPr>
              <w:t>INFORM Risk Modelling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_Toc102451802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73E50589" w14:textId="7F376A17" w:rsidR="00E02A99" w:rsidRDefault="00327A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1803" w:history="1">
            <w:r w:rsidR="00E02A99" w:rsidRPr="00D17DAD">
              <w:rPr>
                <w:rStyle w:val="Hyperlink"/>
                <w:noProof/>
              </w:rPr>
              <w:t>Results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_Toc102451803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34125F7E" w14:textId="2481E8C2" w:rsidR="00E02A99" w:rsidRDefault="00327A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1804" w:history="1">
            <w:r w:rsidR="00E02A99" w:rsidRPr="00D17DAD">
              <w:rPr>
                <w:rStyle w:val="Hyperlink"/>
                <w:noProof/>
              </w:rPr>
              <w:t>Discussion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_Toc102451804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3FE645F5" w14:textId="2EED969B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805" w:history="1">
            <w:r w:rsidR="00E02A99" w:rsidRPr="00D17DAD">
              <w:rPr>
                <w:rStyle w:val="Hyperlink"/>
                <w:noProof/>
              </w:rPr>
              <w:t>Conclusion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_Toc102451805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0016920A" w14:textId="38AE1687" w:rsidR="00E02A99" w:rsidRDefault="00327A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2451806" w:history="1">
            <w:r w:rsidR="00E02A99" w:rsidRPr="00D17DAD">
              <w:rPr>
                <w:rStyle w:val="Hyperlink"/>
                <w:noProof/>
              </w:rPr>
              <w:t>Acknowledgments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_Toc102451806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7CED286D" w14:textId="4C03FFF4" w:rsidR="00E02A99" w:rsidRDefault="00327A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2451807" w:history="1">
            <w:r w:rsidR="00E02A99" w:rsidRPr="00D17DAD">
              <w:rPr>
                <w:rStyle w:val="Hyperlink"/>
                <w:noProof/>
              </w:rPr>
              <w:t>References</w:t>
            </w:r>
            <w:r w:rsidR="00E02A99">
              <w:rPr>
                <w:noProof/>
                <w:webHidden/>
              </w:rPr>
              <w:tab/>
            </w:r>
            <w:r w:rsidR="00E02A99">
              <w:rPr>
                <w:noProof/>
                <w:webHidden/>
              </w:rPr>
              <w:fldChar w:fldCharType="begin"/>
            </w:r>
            <w:r w:rsidR="00E02A99">
              <w:rPr>
                <w:noProof/>
                <w:webHidden/>
              </w:rPr>
              <w:instrText xml:space="preserve"> PAGEREF _Toc102451807 \h </w:instrText>
            </w:r>
            <w:r w:rsidR="00E02A99">
              <w:rPr>
                <w:noProof/>
                <w:webHidden/>
              </w:rPr>
            </w:r>
            <w:r w:rsidR="00E02A99">
              <w:rPr>
                <w:noProof/>
                <w:webHidden/>
              </w:rPr>
              <w:fldChar w:fldCharType="separate"/>
            </w:r>
            <w:r w:rsidR="00E02A99">
              <w:rPr>
                <w:noProof/>
                <w:webHidden/>
              </w:rPr>
              <w:t>2</w:t>
            </w:r>
            <w:r w:rsidR="00E02A99">
              <w:rPr>
                <w:noProof/>
                <w:webHidden/>
              </w:rPr>
              <w:fldChar w:fldCharType="end"/>
            </w:r>
          </w:hyperlink>
        </w:p>
        <w:p w14:paraId="4987C23D" w14:textId="3134D08A" w:rsidR="006B3CB7" w:rsidRDefault="00E02A99"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14:paraId="2D3C77A5" w14:textId="77777777" w:rsidR="006B3CB7" w:rsidRDefault="006B3CB7">
      <w:pPr>
        <w:rPr>
          <w:rFonts w:ascii="Roboto" w:hAnsi="Roboto"/>
          <w:color w:val="44546A" w:themeColor="text2"/>
          <w:sz w:val="32"/>
          <w:szCs w:val="32"/>
        </w:rPr>
      </w:pPr>
      <w:r>
        <w:br w:type="page"/>
      </w:r>
    </w:p>
    <w:p w14:paraId="65A5E49F" w14:textId="3C2B3A96" w:rsidR="004B5C51" w:rsidRPr="00D44028" w:rsidRDefault="008D3C84" w:rsidP="00D44028">
      <w:pPr>
        <w:pStyle w:val="Cirro1"/>
      </w:pPr>
      <w:bookmarkStart w:id="0" w:name="_Toc102451786"/>
      <w:r w:rsidRPr="00D44028">
        <w:lastRenderedPageBreak/>
        <w:t>Introduction</w:t>
      </w:r>
      <w:bookmarkEnd w:id="0"/>
    </w:p>
    <w:p w14:paraId="2B08956F" w14:textId="0B6E7917" w:rsidR="008D3C84" w:rsidRDefault="00D44028" w:rsidP="00D44028">
      <w:pPr>
        <w:pStyle w:val="Cirro2"/>
      </w:pPr>
      <w:bookmarkStart w:id="1" w:name="_Toc102451787"/>
      <w:r>
        <w:t>Background</w:t>
      </w:r>
      <w:bookmarkEnd w:id="1"/>
    </w:p>
    <w:p w14:paraId="2304F478" w14:textId="2BAF9453" w:rsidR="00815B6A" w:rsidRDefault="00815B6A" w:rsidP="00815B6A">
      <w:pPr>
        <w:pStyle w:val="Cirro3"/>
      </w:pPr>
      <w:bookmarkStart w:id="2" w:name="_Toc102451788"/>
      <w:r>
        <w:t>Project AEDES</w:t>
      </w:r>
      <w:bookmarkEnd w:id="2"/>
    </w:p>
    <w:p w14:paraId="09DA09A7" w14:textId="4AE1B027" w:rsidR="00CA0310" w:rsidRDefault="00CA0310" w:rsidP="00CA0310">
      <w:pPr>
        <w:pStyle w:val="CirroBody"/>
      </w:pPr>
      <w:r w:rsidRPr="00CA0310">
        <w:t>Project AEDES was developed in 2019 as a big data early warning and surveillance system for dengue. The system intends to nowcast probable dengue cases and dengue-related deaths using Google Search Trends, precipitation, and temperature readings from climate data.</w:t>
      </w:r>
    </w:p>
    <w:p w14:paraId="61F2BF24" w14:textId="312FA11D" w:rsidR="00CA0310" w:rsidRPr="00CA0310" w:rsidRDefault="00CA0310" w:rsidP="00CA0310">
      <w:pPr>
        <w:pStyle w:val="CirroBody"/>
        <w:spacing w:after="0"/>
      </w:pPr>
      <w:r>
        <w:t>The product a</w:t>
      </w:r>
      <w:r w:rsidRPr="00CA0310">
        <w:t>ims to address 2 key challenges for public health and local government officials:</w:t>
      </w:r>
    </w:p>
    <w:p w14:paraId="5EB43DD6" w14:textId="77777777" w:rsidR="00CA0310" w:rsidRDefault="00CA0310" w:rsidP="00CA0310">
      <w:pPr>
        <w:pStyle w:val="CirroBody"/>
        <w:numPr>
          <w:ilvl w:val="0"/>
          <w:numId w:val="1"/>
        </w:numPr>
        <w:spacing w:after="0"/>
      </w:pPr>
      <w:r w:rsidRPr="00CA0310">
        <w:t>Get ahead of the lagged delay of dengue reporting by using real-time information to infer if dengue cases and deaths are about to spike</w:t>
      </w:r>
    </w:p>
    <w:p w14:paraId="4F2FAD2C" w14:textId="66B23BFD" w:rsidR="00CA0310" w:rsidRDefault="00CA0310" w:rsidP="00CA0310">
      <w:pPr>
        <w:pStyle w:val="CirroBody"/>
        <w:numPr>
          <w:ilvl w:val="0"/>
          <w:numId w:val="1"/>
        </w:numPr>
      </w:pPr>
      <w:r w:rsidRPr="00CA0310">
        <w:t>Anticipate areas that may be affected by dengue to prioritize health aid, supplies, and proactive fumigation to prevent the outbreaks.</w:t>
      </w:r>
    </w:p>
    <w:p w14:paraId="2B858F1B" w14:textId="1D527440" w:rsidR="00815B6A" w:rsidRDefault="00815B6A" w:rsidP="00815B6A">
      <w:pPr>
        <w:pStyle w:val="Cirro3"/>
      </w:pPr>
      <w:bookmarkStart w:id="3" w:name="_Toc102451789"/>
      <w:r>
        <w:t>INFORM Framework</w:t>
      </w:r>
      <w:bookmarkEnd w:id="3"/>
    </w:p>
    <w:p w14:paraId="6B52129F" w14:textId="0DB9ACED" w:rsidR="00D53C83" w:rsidRPr="00D53C83" w:rsidRDefault="00D53C83" w:rsidP="00D53C83">
      <w:pPr>
        <w:pStyle w:val="CirroBody"/>
      </w:pPr>
      <w:r w:rsidRPr="00D53C83">
        <w:t xml:space="preserve">The INFORM risk assessment framework will be integrated to the platform for dengue assessment in regions and provinces of the Philippines, and aspiringly to other countries. </w:t>
      </w:r>
      <w:r>
        <w:t xml:space="preserve"> </w:t>
      </w:r>
      <w:r w:rsidRPr="00D53C83">
        <w:t xml:space="preserve">We will be following the INFORM Epidemic Model developed by the Joint Research Center of the European Commission. Given that the model has been established and follows a consensus-based methodology, it is deemed to be an appropriate framework to follow for analyzing crisis risk at all levels (global, regional, or national) and scope. </w:t>
      </w:r>
    </w:p>
    <w:p w14:paraId="51E5581B" w14:textId="77777777" w:rsidR="00D53C83" w:rsidRDefault="00D53C83" w:rsidP="00D53C83">
      <w:pPr>
        <w:pStyle w:val="CirroBody"/>
        <w:spacing w:after="0"/>
      </w:pPr>
      <w:r w:rsidRPr="00D53C83">
        <w:t xml:space="preserve">For better appreciation, we will be using a composite indicator that combines various indicators into three dimensions or risk: </w:t>
      </w:r>
    </w:p>
    <w:p w14:paraId="365CACF6" w14:textId="52CE5D7D" w:rsidR="00D53C83" w:rsidRPr="00D53C83" w:rsidRDefault="00D53C83" w:rsidP="00D53C83">
      <w:pPr>
        <w:pStyle w:val="CirroBody"/>
        <w:numPr>
          <w:ilvl w:val="0"/>
          <w:numId w:val="2"/>
        </w:numPr>
        <w:spacing w:before="0" w:after="0"/>
      </w:pPr>
      <w:r w:rsidRPr="00D53C83">
        <w:t xml:space="preserve">Hazards, which captures the events that could occur in a certain location and exposure to such </w:t>
      </w:r>
      <w:proofErr w:type="gramStart"/>
      <w:r w:rsidRPr="00D53C83">
        <w:t>hazards;</w:t>
      </w:r>
      <w:proofErr w:type="gramEnd"/>
      <w:r w:rsidRPr="00D53C83">
        <w:t xml:space="preserve"> </w:t>
      </w:r>
    </w:p>
    <w:p w14:paraId="1C643AED" w14:textId="77777777" w:rsidR="00D53C83" w:rsidRPr="00D53C83" w:rsidRDefault="00D53C83" w:rsidP="00D53C83">
      <w:pPr>
        <w:pStyle w:val="CirroBody"/>
        <w:numPr>
          <w:ilvl w:val="0"/>
          <w:numId w:val="2"/>
        </w:numPr>
        <w:spacing w:before="0" w:after="0"/>
      </w:pPr>
      <w:r w:rsidRPr="00D53C83">
        <w:t xml:space="preserve">Vulnerability, which shows the susceptibility of communities to the identified hazards; and </w:t>
      </w:r>
    </w:p>
    <w:p w14:paraId="7F4288F2" w14:textId="4C355C9B" w:rsidR="00D53C83" w:rsidRDefault="00D53C83" w:rsidP="00D53C83">
      <w:pPr>
        <w:pStyle w:val="CirroBody"/>
        <w:numPr>
          <w:ilvl w:val="0"/>
          <w:numId w:val="2"/>
        </w:numPr>
        <w:spacing w:before="0"/>
      </w:pPr>
      <w:r w:rsidRPr="00D53C83">
        <w:t>the Lack of Coping Capacity, which represents the lack of resources to lessen the impact.</w:t>
      </w:r>
    </w:p>
    <w:p w14:paraId="2AD2A27F" w14:textId="2BD5C671" w:rsidR="00D44028" w:rsidRDefault="00D44028" w:rsidP="00D44028">
      <w:pPr>
        <w:pStyle w:val="Cirro2"/>
      </w:pPr>
      <w:bookmarkStart w:id="4" w:name="_Toc102451790"/>
      <w:r>
        <w:t>Research Questions</w:t>
      </w:r>
      <w:bookmarkEnd w:id="4"/>
    </w:p>
    <w:p w14:paraId="432A94F3" w14:textId="01F49944" w:rsidR="007C2589" w:rsidRDefault="007C2589" w:rsidP="00D44028">
      <w:pPr>
        <w:pStyle w:val="Cirro2"/>
      </w:pPr>
      <w:r>
        <w:t>The paper intends to answer the following questions:</w:t>
      </w:r>
    </w:p>
    <w:p w14:paraId="1FA872E3" w14:textId="4BA2D2C1" w:rsidR="007C2589" w:rsidRDefault="007C2589" w:rsidP="00D44028">
      <w:pPr>
        <w:pStyle w:val="Cirro2"/>
      </w:pPr>
      <w:r>
        <w:t xml:space="preserve">How can </w:t>
      </w:r>
    </w:p>
    <w:p w14:paraId="3D5585A4" w14:textId="4A29DCE0" w:rsidR="00D44028" w:rsidRDefault="00D44028" w:rsidP="00D44028">
      <w:pPr>
        <w:pStyle w:val="Cirro2"/>
      </w:pPr>
      <w:bookmarkStart w:id="5" w:name="_Toc102451791"/>
      <w:r>
        <w:t>Objectives</w:t>
      </w:r>
      <w:bookmarkEnd w:id="5"/>
    </w:p>
    <w:p w14:paraId="1FEA6B1A" w14:textId="3908BB29" w:rsidR="00D44028" w:rsidRDefault="00D44028" w:rsidP="00D44028">
      <w:pPr>
        <w:pStyle w:val="Cirro2"/>
      </w:pPr>
      <w:bookmarkStart w:id="6" w:name="_Toc102451792"/>
      <w:r>
        <w:t>Importance of the Study</w:t>
      </w:r>
      <w:bookmarkEnd w:id="6"/>
    </w:p>
    <w:p w14:paraId="0E6DF6A1" w14:textId="13FF8377" w:rsidR="008D3C84" w:rsidRPr="00D44028" w:rsidRDefault="008D3C84" w:rsidP="00D44028">
      <w:pPr>
        <w:pStyle w:val="Cirro1"/>
      </w:pPr>
      <w:bookmarkStart w:id="7" w:name="_Toc102451793"/>
      <w:r w:rsidRPr="00D44028">
        <w:t>Related Work</w:t>
      </w:r>
      <w:bookmarkEnd w:id="7"/>
    </w:p>
    <w:p w14:paraId="2986C652" w14:textId="5BD869D2" w:rsidR="008D3C84" w:rsidRDefault="008D3C84" w:rsidP="00D44028">
      <w:pPr>
        <w:pStyle w:val="Cirro1"/>
      </w:pPr>
      <w:bookmarkStart w:id="8" w:name="_Toc102451794"/>
      <w:r w:rsidRPr="00D44028">
        <w:t>Method</w:t>
      </w:r>
      <w:r w:rsidR="00E02A99">
        <w:t>ology</w:t>
      </w:r>
      <w:bookmarkEnd w:id="8"/>
    </w:p>
    <w:p w14:paraId="65AAB9DA" w14:textId="06D7F069" w:rsidR="00247E13" w:rsidRDefault="00247E13" w:rsidP="00247E13">
      <w:pPr>
        <w:pStyle w:val="Cirro2"/>
      </w:pPr>
      <w:bookmarkStart w:id="9" w:name="_Toc102451795"/>
      <w:r>
        <w:t>Data Gathering</w:t>
      </w:r>
      <w:bookmarkEnd w:id="9"/>
    </w:p>
    <w:p w14:paraId="79EA2532" w14:textId="7D8B4180" w:rsidR="00247E13" w:rsidRDefault="00247E13" w:rsidP="00247E13">
      <w:pPr>
        <w:pStyle w:val="Cirro3"/>
      </w:pPr>
      <w:bookmarkStart w:id="10" w:name="_Toc102451796"/>
      <w:r>
        <w:t>Climate Data</w:t>
      </w:r>
      <w:bookmarkEnd w:id="10"/>
    </w:p>
    <w:p w14:paraId="26A1EE18" w14:textId="22027D4F" w:rsidR="00247E13" w:rsidRDefault="00247E13" w:rsidP="00247E13">
      <w:pPr>
        <w:pStyle w:val="Cirro3"/>
      </w:pPr>
      <w:bookmarkStart w:id="11" w:name="_Toc102451797"/>
      <w:r>
        <w:t>Social Listening</w:t>
      </w:r>
      <w:bookmarkEnd w:id="11"/>
    </w:p>
    <w:p w14:paraId="2D37DD2C" w14:textId="5AF0B152" w:rsidR="00247E13" w:rsidRPr="00D44028" w:rsidRDefault="00247E13" w:rsidP="00247E13">
      <w:pPr>
        <w:pStyle w:val="Cirro3"/>
      </w:pPr>
      <w:bookmarkStart w:id="12" w:name="_Toc102451798"/>
      <w:r>
        <w:lastRenderedPageBreak/>
        <w:t>Health Data</w:t>
      </w:r>
      <w:bookmarkEnd w:id="12"/>
    </w:p>
    <w:p w14:paraId="1F395AE0" w14:textId="50CD08A5" w:rsidR="00815B6A" w:rsidRDefault="00247E13" w:rsidP="00247E13">
      <w:pPr>
        <w:pStyle w:val="Cirro3"/>
      </w:pPr>
      <w:bookmarkStart w:id="13" w:name="_Toc102451799"/>
      <w:r>
        <w:t>Satellite Data</w:t>
      </w:r>
      <w:bookmarkEnd w:id="13"/>
    </w:p>
    <w:p w14:paraId="625308AA" w14:textId="091CA1A0" w:rsidR="00247E13" w:rsidRDefault="00815B6A" w:rsidP="00815B6A">
      <w:pPr>
        <w:pStyle w:val="Cirro2"/>
      </w:pPr>
      <w:bookmarkStart w:id="14" w:name="_Toc102451800"/>
      <w:r>
        <w:t>Hotspot Detection</w:t>
      </w:r>
      <w:bookmarkEnd w:id="14"/>
    </w:p>
    <w:p w14:paraId="6219210B" w14:textId="7D0379BB" w:rsidR="00815B6A" w:rsidRDefault="00815B6A" w:rsidP="00247E13">
      <w:pPr>
        <w:pStyle w:val="Cirro3"/>
      </w:pPr>
      <w:bookmarkStart w:id="15" w:name="_Toc102451801"/>
      <w:r>
        <w:t>Predictive Modeling using Automated Machine Learning</w:t>
      </w:r>
      <w:bookmarkEnd w:id="15"/>
    </w:p>
    <w:p w14:paraId="3963FBD3" w14:textId="6A1F9793" w:rsidR="00815B6A" w:rsidRDefault="00815B6A" w:rsidP="00247E13">
      <w:pPr>
        <w:pStyle w:val="Cirro3"/>
      </w:pPr>
      <w:bookmarkStart w:id="16" w:name="_Toc102451802"/>
      <w:r>
        <w:t>INFORM Risk Modelling</w:t>
      </w:r>
      <w:bookmarkEnd w:id="16"/>
    </w:p>
    <w:p w14:paraId="5421D851" w14:textId="435C5509" w:rsidR="008D3C84" w:rsidRPr="00D44028" w:rsidRDefault="008D3C84" w:rsidP="00D44028">
      <w:pPr>
        <w:pStyle w:val="Cirro1"/>
      </w:pPr>
      <w:bookmarkStart w:id="17" w:name="_Toc102451803"/>
      <w:r w:rsidRPr="00D44028">
        <w:t>Results</w:t>
      </w:r>
      <w:bookmarkEnd w:id="17"/>
    </w:p>
    <w:p w14:paraId="2D517B62" w14:textId="20C5C773" w:rsidR="008D3C84" w:rsidRPr="00D44028" w:rsidRDefault="008D3C84" w:rsidP="00D44028">
      <w:pPr>
        <w:pStyle w:val="Cirro1"/>
      </w:pPr>
      <w:bookmarkStart w:id="18" w:name="_Toc102451804"/>
      <w:r w:rsidRPr="00D44028">
        <w:t>Discussion</w:t>
      </w:r>
      <w:bookmarkEnd w:id="18"/>
    </w:p>
    <w:p w14:paraId="5FB72BAE" w14:textId="5DDDC8EF" w:rsidR="008D3C84" w:rsidRPr="00D44028" w:rsidRDefault="008D3C84" w:rsidP="00D44028">
      <w:pPr>
        <w:pStyle w:val="Cirro2"/>
      </w:pPr>
      <w:bookmarkStart w:id="19" w:name="_Toc102451805"/>
      <w:r w:rsidRPr="00D44028">
        <w:t>Conclusion</w:t>
      </w:r>
      <w:bookmarkEnd w:id="19"/>
    </w:p>
    <w:p w14:paraId="045AE191" w14:textId="474D7ED2" w:rsidR="008D3C84" w:rsidRPr="00D44028" w:rsidRDefault="008D3C84" w:rsidP="00D44028">
      <w:pPr>
        <w:pStyle w:val="Cirro2"/>
      </w:pPr>
      <w:bookmarkStart w:id="20" w:name="_Toc102451806"/>
      <w:r w:rsidRPr="00D44028">
        <w:t>Acknowledgments</w:t>
      </w:r>
      <w:bookmarkEnd w:id="20"/>
    </w:p>
    <w:p w14:paraId="0D306650" w14:textId="41296281" w:rsidR="008D3C84" w:rsidRPr="00D44028" w:rsidRDefault="008D3C84" w:rsidP="00D44028">
      <w:pPr>
        <w:pStyle w:val="Cirro1"/>
      </w:pPr>
      <w:bookmarkStart w:id="21" w:name="_Toc102451807"/>
      <w:r w:rsidRPr="00D44028">
        <w:t>References</w:t>
      </w:r>
      <w:bookmarkEnd w:id="21"/>
    </w:p>
    <w:sectPr w:rsidR="008D3C84" w:rsidRPr="00D4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267"/>
    <w:multiLevelType w:val="hybridMultilevel"/>
    <w:tmpl w:val="5DA0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4B68"/>
    <w:multiLevelType w:val="hybridMultilevel"/>
    <w:tmpl w:val="3706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10901">
    <w:abstractNumId w:val="1"/>
  </w:num>
  <w:num w:numId="2" w16cid:durableId="11004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84"/>
    <w:rsid w:val="00247E13"/>
    <w:rsid w:val="00327A6A"/>
    <w:rsid w:val="00375407"/>
    <w:rsid w:val="00414675"/>
    <w:rsid w:val="004B5C51"/>
    <w:rsid w:val="005874DF"/>
    <w:rsid w:val="006B3CB7"/>
    <w:rsid w:val="007C2589"/>
    <w:rsid w:val="00815B6A"/>
    <w:rsid w:val="008D3C84"/>
    <w:rsid w:val="008E3924"/>
    <w:rsid w:val="00C03884"/>
    <w:rsid w:val="00CA0310"/>
    <w:rsid w:val="00D44028"/>
    <w:rsid w:val="00D53C83"/>
    <w:rsid w:val="00E0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2F88"/>
  <w15:chartTrackingRefBased/>
  <w15:docId w15:val="{7483AE9A-65FE-41F1-A8E7-309F3C17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rro1">
    <w:name w:val="Cirro1"/>
    <w:basedOn w:val="Heading1"/>
    <w:link w:val="Cirro1Char"/>
    <w:qFormat/>
    <w:rsid w:val="00D44028"/>
    <w:rPr>
      <w:rFonts w:ascii="Roboto" w:eastAsiaTheme="minorHAnsi" w:hAnsi="Roboto" w:cstheme="minorBidi"/>
      <w:color w:val="44546A" w:themeColor="text2"/>
    </w:rPr>
  </w:style>
  <w:style w:type="character" w:customStyle="1" w:styleId="Cirro1Char">
    <w:name w:val="Cirro1 Char"/>
    <w:basedOn w:val="Heading1Char"/>
    <w:link w:val="Cirro1"/>
    <w:rsid w:val="00D44028"/>
    <w:rPr>
      <w:rFonts w:ascii="Roboto" w:eastAsiaTheme="majorEastAsia" w:hAnsi="Roboto" w:cstheme="majorBidi"/>
      <w:color w:val="44546A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rro2">
    <w:name w:val="Cirro2"/>
    <w:basedOn w:val="Heading2"/>
    <w:link w:val="Cirro2Char"/>
    <w:qFormat/>
    <w:rsid w:val="00815B6A"/>
    <w:rPr>
      <w:rFonts w:ascii="Roboto" w:eastAsiaTheme="minorHAnsi" w:hAnsi="Roboto" w:cs="Times New Roman"/>
      <w:color w:val="2E75B5"/>
      <w:sz w:val="28"/>
    </w:rPr>
  </w:style>
  <w:style w:type="character" w:customStyle="1" w:styleId="Cirro2Char">
    <w:name w:val="Cirro2 Char"/>
    <w:basedOn w:val="Heading2Char"/>
    <w:link w:val="Cirro2"/>
    <w:rsid w:val="00815B6A"/>
    <w:rPr>
      <w:rFonts w:ascii="Roboto" w:eastAsiaTheme="majorEastAsia" w:hAnsi="Roboto" w:cs="Times New Roman"/>
      <w:color w:val="2E75B5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rroBody">
    <w:name w:val="CirroBody"/>
    <w:basedOn w:val="Normal"/>
    <w:link w:val="CirroBodyChar"/>
    <w:qFormat/>
    <w:rsid w:val="00C0388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both"/>
    </w:pPr>
    <w:rPr>
      <w:rFonts w:ascii="Roboto" w:hAnsi="Roboto"/>
      <w:color w:val="404040" w:themeColor="text1" w:themeTint="BF"/>
      <w:sz w:val="20"/>
    </w:rPr>
  </w:style>
  <w:style w:type="character" w:customStyle="1" w:styleId="CirroBodyChar">
    <w:name w:val="CirroBody Char"/>
    <w:basedOn w:val="DefaultParagraphFont"/>
    <w:link w:val="CirroBody"/>
    <w:rsid w:val="00C03884"/>
    <w:rPr>
      <w:rFonts w:ascii="Roboto" w:hAnsi="Roboto"/>
      <w:color w:val="404040" w:themeColor="text1" w:themeTint="BF"/>
      <w:sz w:val="20"/>
    </w:rPr>
  </w:style>
  <w:style w:type="paragraph" w:customStyle="1" w:styleId="Cirro3">
    <w:name w:val="Cirro3"/>
    <w:basedOn w:val="Heading3"/>
    <w:link w:val="Cirro3Char"/>
    <w:qFormat/>
    <w:rsid w:val="00C03884"/>
    <w:rPr>
      <w:rFonts w:ascii="Roboto" w:eastAsiaTheme="minorHAnsi" w:hAnsi="Roboto" w:cstheme="minorBidi"/>
      <w:color w:val="1F3864" w:themeColor="accent1" w:themeShade="80"/>
    </w:rPr>
  </w:style>
  <w:style w:type="character" w:customStyle="1" w:styleId="Cirro3Char">
    <w:name w:val="Cirro3 Char"/>
    <w:basedOn w:val="Heading3Char"/>
    <w:link w:val="Cirro3"/>
    <w:rsid w:val="00C03884"/>
    <w:rPr>
      <w:rFonts w:ascii="Roboto" w:eastAsiaTheme="majorEastAsia" w:hAnsi="Roboto" w:cstheme="majorBidi"/>
      <w:color w:val="1F3864" w:themeColor="accent1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rro4">
    <w:name w:val="Cirro 4"/>
    <w:basedOn w:val="Cirro3"/>
    <w:link w:val="Cirro4Char"/>
    <w:qFormat/>
    <w:rsid w:val="00C03884"/>
    <w:rPr>
      <w:rFonts w:eastAsiaTheme="majorEastAsia" w:cstheme="majorBidi"/>
      <w:b/>
      <w:i/>
      <w:color w:val="404040" w:themeColor="text1" w:themeTint="BF"/>
    </w:rPr>
  </w:style>
  <w:style w:type="character" w:customStyle="1" w:styleId="Cirro4Char">
    <w:name w:val="Cirro 4 Char"/>
    <w:basedOn w:val="Cirro3Char"/>
    <w:link w:val="Cirro4"/>
    <w:rsid w:val="00C03884"/>
    <w:rPr>
      <w:rFonts w:ascii="Roboto" w:eastAsiaTheme="majorEastAsia" w:hAnsi="Roboto" w:cstheme="majorBidi"/>
      <w:b/>
      <w:i/>
      <w:color w:val="404040" w:themeColor="text1" w:themeTint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B3C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2A99"/>
    <w:pPr>
      <w:spacing w:after="100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E02A99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02A99"/>
    <w:pPr>
      <w:spacing w:after="100"/>
      <w:ind w:left="44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B3CB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2A99"/>
    <w:pPr>
      <w:spacing w:after="100"/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2A99"/>
    <w:pPr>
      <w:spacing w:after="100"/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2A99"/>
    <w:pPr>
      <w:spacing w:after="100"/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2A99"/>
    <w:pPr>
      <w:spacing w:after="100"/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2A99"/>
    <w:pPr>
      <w:spacing w:after="100"/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2A99"/>
    <w:pPr>
      <w:spacing w:after="100"/>
      <w:ind w:left="17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4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045F1-56CF-4157-95D6-289D2563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 Vizmonte</dc:creator>
  <cp:keywords/>
  <dc:description/>
  <cp:lastModifiedBy>Emily Jo Vizmonte</cp:lastModifiedBy>
  <cp:revision>2</cp:revision>
  <dcterms:created xsi:type="dcterms:W3CDTF">2022-05-04T01:01:00Z</dcterms:created>
  <dcterms:modified xsi:type="dcterms:W3CDTF">2022-05-04T01:01:00Z</dcterms:modified>
</cp:coreProperties>
</file>