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0D34" w14:textId="77777777" w:rsidR="00D27F16" w:rsidRDefault="008C39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TEMPLATE 4: TEAM STRUCTURE</w:t>
      </w:r>
    </w:p>
    <w:p w14:paraId="55B678A1" w14:textId="77777777" w:rsidR="00D27F16" w:rsidRDefault="008C39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Company Name: </w:t>
      </w:r>
      <w:proofErr w:type="spellStart"/>
      <w:r>
        <w:rPr>
          <w:b/>
          <w:color w:val="000000"/>
          <w:sz w:val="24"/>
          <w:szCs w:val="24"/>
          <w:u w:val="single"/>
        </w:rPr>
        <w:t>C</w:t>
      </w:r>
      <w:r>
        <w:rPr>
          <w:b/>
          <w:sz w:val="24"/>
          <w:szCs w:val="24"/>
          <w:u w:val="single"/>
        </w:rPr>
        <w:t>irrolytix</w:t>
      </w:r>
      <w:proofErr w:type="spellEnd"/>
      <w:r>
        <w:rPr>
          <w:b/>
          <w:sz w:val="24"/>
          <w:szCs w:val="24"/>
          <w:u w:val="single"/>
        </w:rPr>
        <w:t xml:space="preserve"> Research Services - Project AEDES</w:t>
      </w:r>
      <w:r>
        <w:rPr>
          <w:rFonts w:ascii="Cambria" w:eastAsia="Cambria" w:hAnsi="Cambria" w:cs="Cambria"/>
          <w:color w:val="000000"/>
        </w:rPr>
        <w:t>     </w:t>
      </w:r>
    </w:p>
    <w:p w14:paraId="543E922D" w14:textId="77777777" w:rsidR="00D27F16" w:rsidRDefault="008C39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Please help us understand the structure of your team by sharing a diagram here. In this diagram, please show the different roles and responsibilities of each key personnel (see Annex C for definition of ‘key personnel’: your company’s personnel identified </w:t>
      </w:r>
      <w:r>
        <w:rPr>
          <w:color w:val="000000"/>
        </w:rPr>
        <w:t>in the Project Design Statement and Budget as key individuals). Percentages refer to the proportion of the person’s time spent on this project (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full time = 100%; half-time = 50%)</w:t>
      </w:r>
    </w:p>
    <w:p w14:paraId="7F7AB271" w14:textId="77777777" w:rsidR="00D27F16" w:rsidRDefault="008C39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i/>
          <w:color w:val="000000"/>
        </w:rPr>
        <w:t>This is just a template to give an idea of the amount of detail that is be</w:t>
      </w:r>
      <w:r>
        <w:rPr>
          <w:i/>
          <w:color w:val="000000"/>
        </w:rPr>
        <w:t>ing expected. You can edit this template or create your own. Please keep the diagram to one page only.</w:t>
      </w:r>
    </w:p>
    <w:p w14:paraId="211CA10C" w14:textId="77777777" w:rsidR="00D27F16" w:rsidRDefault="008C39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B8AC268" wp14:editId="67255F62">
                <wp:extent cx="5610225" cy="5733840"/>
                <wp:effectExtent l="0" t="0" r="952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5733840"/>
                          <a:chOff x="0" y="0"/>
                          <a:chExt cx="5610225" cy="5734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5610225" cy="5734350"/>
                            <a:chOff x="0" y="0"/>
                            <a:chExt cx="5610225" cy="5734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610225" cy="573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37B93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2486611" y="1096535"/>
                              <a:ext cx="245700" cy="84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2732421" y="1096535"/>
                              <a:ext cx="1950600" cy="22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10506"/>
                                  </a:lnTo>
                                  <a:lnTo>
                                    <a:pt x="120000" y="11050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86701" y="1096535"/>
                              <a:ext cx="91500" cy="22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781939" y="1096535"/>
                              <a:ext cx="1950600" cy="22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10506"/>
                                  </a:lnTo>
                                  <a:lnTo>
                                    <a:pt x="0" y="11050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005507" y="343809"/>
                              <a:ext cx="1453800" cy="752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5ABF32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005507" y="343809"/>
                              <a:ext cx="1453800" cy="7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BF835F" w14:textId="779345E1" w:rsidR="00D27F16" w:rsidRDefault="00A544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Emily</w:t>
                                </w:r>
                                <w:r w:rsidR="008C3918">
                                  <w:rPr>
                                    <w:color w:val="000000"/>
                                    <w:sz w:val="30"/>
                                  </w:rPr>
                                  <w:t>, Project Lead, 80%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106200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010291" y="888686"/>
                              <a:ext cx="1308300" cy="9201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0"/>
                              </a:schemeClr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3F7361B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3010291" y="888686"/>
                              <a:ext cx="1308300" cy="92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01EBB0" w14:textId="77777777" w:rsidR="00D27F16" w:rsidRDefault="008C39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 xml:space="preserve">Manage and lead the project implementation </w:t>
                                </w:r>
                              </w:p>
                              <w:p w14:paraId="70BBC881" w14:textId="77777777" w:rsidR="00D27F16" w:rsidRDefault="008C39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Provide oversight and direction to project activities</w:t>
                                </w:r>
                              </w:p>
                            </w:txbxContent>
                          </wps:txbx>
                          <wps:bodyPr spcFirstLastPara="1" wrap="square" lIns="22850" tIns="5700" rIns="22850" bIns="5700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5026" y="3316608"/>
                              <a:ext cx="1453800" cy="752700"/>
                            </a:xfrm>
                            <a:prstGeom prst="rect">
                              <a:avLst/>
                            </a:prstGeom>
                            <a:solidFill>
                              <a:srgbClr val="BF504D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D98E88D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5026" y="3316608"/>
                              <a:ext cx="1453800" cy="7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D549FA" w14:textId="7AB248F6" w:rsidR="00D27F16" w:rsidRDefault="008C391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Mark</w:t>
                                </w:r>
                                <w:r w:rsidR="00A544A0">
                                  <w:rPr>
                                    <w:color w:val="000000"/>
                                    <w:sz w:val="30"/>
                                  </w:rPr>
                                  <w:t xml:space="preserve"> Pascual</w:t>
                                </w: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, Data Engineer, 100%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106200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508522" y="4002066"/>
                              <a:ext cx="1308300" cy="6243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0"/>
                              </a:schemeClr>
                            </a:solidFill>
                            <a:ln w="25400" cap="flat" cmpd="sng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38EDA4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508522" y="4002066"/>
                              <a:ext cx="1308300" cy="62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F91DB" w14:textId="77777777" w:rsidR="00D27F16" w:rsidRDefault="008C3918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Manage the extraction of relevant datasets</w:t>
                                </w:r>
                              </w:p>
                              <w:p w14:paraId="114B4DC3" w14:textId="77777777" w:rsidR="00D27F16" w:rsidRDefault="008C3918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Manage databases and architecture</w:t>
                                </w:r>
                              </w:p>
                            </w:txbxContent>
                          </wps:txbx>
                          <wps:bodyPr spcFirstLastPara="1" wrap="square" lIns="25400" tIns="6350" rIns="25400" bIns="6350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005507" y="3316608"/>
                              <a:ext cx="1453800" cy="75270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14B867C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005507" y="3316608"/>
                              <a:ext cx="1453800" cy="7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10D93" w14:textId="59F15A44" w:rsidR="00D27F16" w:rsidRDefault="00A544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Mark P</w:t>
                                </w:r>
                                <w:r w:rsidR="008C3918">
                                  <w:rPr>
                                    <w:color w:val="000000"/>
                                    <w:sz w:val="30"/>
                                  </w:rPr>
                                  <w:t>, Application Developer, 100%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106200" anchor="ctr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335016" y="3981641"/>
                              <a:ext cx="1308300" cy="6651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0"/>
                              </a:schemeClr>
                            </a:solidFill>
                            <a:ln w="25400" cap="flat" cmpd="sng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7CF447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335016" y="3981641"/>
                              <a:ext cx="1308300" cy="6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1F547" w14:textId="77777777" w:rsidR="00D27F16" w:rsidRDefault="008C3918">
                                <w:pPr>
                                  <w:spacing w:after="0" w:line="27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Develop the product design of the AEDES dashboard</w:t>
                                </w:r>
                              </w:p>
                              <w:p w14:paraId="475BA30C" w14:textId="77777777" w:rsidR="00D27F16" w:rsidRDefault="008C3918">
                                <w:pPr>
                                  <w:spacing w:after="0" w:line="27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Update existing code</w:t>
                                </w:r>
                              </w:p>
                            </w:txbxContent>
                          </wps:txbx>
                          <wps:bodyPr spcFirstLastPara="1" wrap="square" lIns="22850" tIns="5700" rIns="22850" bIns="5700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955989" y="3316608"/>
                              <a:ext cx="1453800" cy="7527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B67ACD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955989" y="3316608"/>
                              <a:ext cx="1453800" cy="7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F0C7E" w14:textId="171BE179" w:rsidR="00D27F16" w:rsidRDefault="00A544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Intern, Geospatial and Data Gathering</w:t>
                                </w:r>
                                <w:r w:rsidR="008C3918">
                                  <w:rPr>
                                    <w:color w:val="000000"/>
                                    <w:sz w:val="30"/>
                                  </w:rPr>
                                  <w:t>, 100%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106200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246750" y="4069088"/>
                              <a:ext cx="1308300" cy="77766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0"/>
                              </a:schemeClr>
                            </a:solidFill>
                            <a:ln w="25400" cap="flat" cmpd="sng">
                              <a:solidFill>
                                <a:schemeClr val="accent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E9B140A" w14:textId="77777777" w:rsidR="00D27F16" w:rsidRDefault="008C39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Collect and process satellite images</w:t>
                                </w:r>
                              </w:p>
                              <w:p w14:paraId="2E5C977B" w14:textId="77777777" w:rsidR="00D27F16" w:rsidRDefault="008C39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Perform geospatial mapping and analysis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032785" y="1563824"/>
                              <a:ext cx="1453800" cy="752700"/>
                            </a:xfrm>
                            <a:prstGeom prst="rect">
                              <a:avLst/>
                            </a:prstGeom>
                            <a:solidFill>
                              <a:srgbClr val="BF504D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146EA1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032785" y="1563824"/>
                              <a:ext cx="1453800" cy="7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93FF6" w14:textId="56C2E98F" w:rsidR="00D27F16" w:rsidRDefault="00A544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Xavier</w:t>
                                </w:r>
                                <w:r w:rsidR="008C3918">
                                  <w:rPr>
                                    <w:color w:val="000000"/>
                                    <w:sz w:val="30"/>
                                  </w:rPr>
                                  <w:t>, Data Scientist, 100%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106200" anchor="ctr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302818" y="2196287"/>
                              <a:ext cx="1334400" cy="7767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0"/>
                              </a:schemeClr>
                            </a:solidFill>
                            <a:ln w="25400" cap="flat" cmpd="sng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EAE8E4" w14:textId="77777777" w:rsidR="00D27F16" w:rsidRDefault="00D27F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02818" y="2196287"/>
                              <a:ext cx="1334400" cy="77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941A2" w14:textId="77777777" w:rsidR="00D27F16" w:rsidRDefault="008C39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Prepare data for processing and analysis</w:t>
                                </w:r>
                              </w:p>
                              <w:p w14:paraId="1377DFDC" w14:textId="77777777" w:rsidR="00D27F16" w:rsidRDefault="008C39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Leverage statistical techniques for interpretation and insight generation</w:t>
                                </w:r>
                              </w:p>
                            </w:txbxContent>
                          </wps:txbx>
                          <wps:bodyPr spcFirstLastPara="1" wrap="square" lIns="22850" tIns="5700" rIns="22850" bIns="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8AC268" id="Group 3" o:spid="_x0000_s1026" style="width:441.75pt;height:451.5pt;mso-position-horizontal-relative:char;mso-position-vertical-relative:line" coordsize="56102,5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">
                <v:group id="Group 1" o:spid="_x0000_s1027" style="position:absolute;width:56102;height:57343" coordsize="56102,5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6102;height:5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1C37B93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left:24866;top:10965;width:2457;height:843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" path="m120000,r,120000l,120000e" filled="f" strokecolor="#bf504d" strokeweight="2pt">
                    <v:stroke startarrowwidth="narrow" startarrowlength="short" endarrowwidth="narrow" endarrowlength="short"/>
                    <v:path arrowok="t" o:extrusionok="f"/>
                  </v:shape>
                  <v:shape id="Freeform: Shape 5" o:spid="_x0000_s1030" style="position:absolute;left:27324;top:10965;width:19506;height:222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" path="m,l,110506r120000,l120000,120000e" filled="f" strokecolor="#bf504d" strokeweight="2pt">
                    <v:stroke startarrowwidth="narrow" startarrowlength="short" endarrowwidth="narrow" endarrowlength="short"/>
                    <v:path arrowok="t" o:extrusionok="f"/>
                  </v:shape>
                  <v:shape id="Freeform: Shape 6" o:spid="_x0000_s1031" style="position:absolute;left:26867;top:10965;width:915;height:222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" path="m60000,r,120000e" filled="f" strokecolor="#bf504d" strokeweight="2pt">
                    <v:stroke startarrowwidth="narrow" startarrowlength="short" endarrowwidth="narrow" endarrowlength="short"/>
                    <v:path arrowok="t" o:extrusionok="f"/>
                  </v:shape>
                  <v:shape id="Freeform: Shape 7" o:spid="_x0000_s1032" style="position:absolute;left:7819;top:10965;width:19506;height:222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" path="m120000,r,110506l,110506r,9494e" filled="f" strokecolor="#bf504d" strokeweight="2pt">
                    <v:stroke startarrowwidth="narrow" startarrowlength="short" endarrowwidth="narrow" endarrowlength="short"/>
                    <v:path arrowok="t" o:extrusionok="f"/>
                  </v:shape>
                  <v:rect id="Rectangle 8" o:spid="_x0000_s1033" style="position:absolute;left:20055;top:3438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5ABF32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4" type="#_x0000_t202" style="position:absolute;left:20055;top:3438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" filled="f" stroked="f">
                    <v:textbox inset=".75pt,.75pt,.75pt,2.95mm">
                      <w:txbxContent>
                        <w:p w14:paraId="7EBF835F" w14:textId="779345E1" w:rsidR="00D27F16" w:rsidRDefault="00A544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0"/>
                            </w:rPr>
                            <w:t>Emily</w:t>
                          </w:r>
                          <w:r w:rsidR="008C3918">
                            <w:rPr>
                              <w:color w:val="000000"/>
                              <w:sz w:val="30"/>
                            </w:rPr>
                            <w:t>, Project Lead, 80%</w:t>
                          </w:r>
                        </w:p>
                      </w:txbxContent>
                    </v:textbox>
                  </v:shape>
                  <v:rect id="Rectangle 10" o:spid="_x0000_s1035" style="position:absolute;left:30102;top:8886;width:13083;height:9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" fillcolor="white [3201]" strokecolor="#4f81bd [3204]" strokeweight="2pt">
                    <v:fill opacity="58853f"/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23F7361B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1" o:spid="_x0000_s1036" type="#_x0000_t202" style="position:absolute;left:30102;top:8886;width:13083;height:9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" filled="f" stroked="f">
                    <v:textbox inset=".63472mm,.15833mm,.63472mm,.15833mm">
                      <w:txbxContent>
                        <w:p w14:paraId="7C01EBB0" w14:textId="77777777" w:rsidR="00D27F16" w:rsidRDefault="008C39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Manage and lead the project implementation </w:t>
                          </w:r>
                        </w:p>
                        <w:p w14:paraId="70BBC881" w14:textId="77777777" w:rsidR="00D27F16" w:rsidRDefault="008C39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Provide oversight and direction to project activities</w:t>
                          </w:r>
                        </w:p>
                      </w:txbxContent>
                    </v:textbox>
                  </v:shape>
                  <v:rect id="Rectangle 12" o:spid="_x0000_s1037" style="position:absolute;left:550;top:33166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" fillcolor="#bf504d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D98E88D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3" o:spid="_x0000_s1038" type="#_x0000_t202" style="position:absolute;left:550;top:33166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" filled="f" stroked="f">
                    <v:textbox inset=".75pt,.75pt,.75pt,2.95mm">
                      <w:txbxContent>
                        <w:p w14:paraId="34D549FA" w14:textId="7AB248F6" w:rsidR="00D27F16" w:rsidRDefault="008C391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0"/>
                            </w:rPr>
                            <w:t>Mark</w:t>
                          </w:r>
                          <w:r w:rsidR="00A544A0">
                            <w:rPr>
                              <w:color w:val="000000"/>
                              <w:sz w:val="30"/>
                            </w:rPr>
                            <w:t xml:space="preserve"> Pascual</w:t>
                          </w:r>
                          <w:r>
                            <w:rPr>
                              <w:color w:val="000000"/>
                              <w:sz w:val="30"/>
                            </w:rPr>
                            <w:t>, Data Engineer, 100%</w:t>
                          </w:r>
                        </w:p>
                      </w:txbxContent>
                    </v:textbox>
                  </v:shape>
                  <v:rect id="Rectangle 14" o:spid="_x0000_s1039" style="position:absolute;left:5085;top:40020;width:13083;height:6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" fillcolor="white [3201]" strokecolor="#bf504d" strokeweight="2pt">
                    <v:fill opacity="58853f"/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A38EDA4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5" o:spid="_x0000_s1040" type="#_x0000_t202" style="position:absolute;left:5085;top:40020;width:13083;height:6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" filled="f" stroked="f">
                    <v:textbox inset="2pt,.5pt,2pt,.5pt">
                      <w:txbxContent>
                        <w:p w14:paraId="35BF91DB" w14:textId="77777777" w:rsidR="00D27F16" w:rsidRDefault="008C3918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Manage the extraction of relevant datasets</w:t>
                          </w:r>
                        </w:p>
                        <w:p w14:paraId="114B4DC3" w14:textId="77777777" w:rsidR="00D27F16" w:rsidRDefault="008C3918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Manage databases and architecture</w:t>
                          </w:r>
                        </w:p>
                      </w:txbxContent>
                    </v:textbox>
                  </v:shape>
                  <v:rect id="Rectangle 16" o:spid="_x0000_s1041" style="position:absolute;left:20055;top:33166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" fillcolor="#9bbb59 [3206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14B867C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7" o:spid="_x0000_s1042" type="#_x0000_t202" style="position:absolute;left:20055;top:33166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" filled="f" stroked="f">
                    <v:textbox inset=".75pt,.75pt,.75pt,2.95mm">
                      <w:txbxContent>
                        <w:p w14:paraId="31F10D93" w14:textId="59F15A44" w:rsidR="00D27F16" w:rsidRDefault="00A544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0"/>
                            </w:rPr>
                            <w:t>Mark P</w:t>
                          </w:r>
                          <w:r w:rsidR="008C3918">
                            <w:rPr>
                              <w:color w:val="000000"/>
                              <w:sz w:val="30"/>
                            </w:rPr>
                            <w:t>, Application Developer, 100%</w:t>
                          </w:r>
                        </w:p>
                      </w:txbxContent>
                    </v:textbox>
                  </v:shape>
                  <v:rect id="Rectangle 18" o:spid="_x0000_s1043" style="position:absolute;left:23350;top:39816;width:13083;height:6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" fillcolor="white [3201]" strokecolor="#9bbb59 [3206]" strokeweight="2pt">
                    <v:fill opacity="58853f"/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37CF447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9" o:spid="_x0000_s1044" type="#_x0000_t202" style="position:absolute;left:23350;top:39816;width:13083;height:6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" filled="f" stroked="f">
                    <v:textbox inset=".63472mm,.15833mm,.63472mm,.15833mm">
                      <w:txbxContent>
                        <w:p w14:paraId="72F1F547" w14:textId="77777777" w:rsidR="00D27F16" w:rsidRDefault="008C3918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Develop the product design of the AEDES dashboard</w:t>
                          </w:r>
                        </w:p>
                        <w:p w14:paraId="475BA30C" w14:textId="77777777" w:rsidR="00D27F16" w:rsidRDefault="008C3918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Update existing code</w:t>
                          </w:r>
                        </w:p>
                      </w:txbxContent>
                    </v:textbox>
                  </v:shape>
                  <v:rect id="Rectangle 20" o:spid="_x0000_s1045" style="position:absolute;left:39559;top:33166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" fillcolor="#8064a2 [3207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7B67ACD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1" o:spid="_x0000_s1046" type="#_x0000_t202" style="position:absolute;left:39559;top:33166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" filled="f" stroked="f">
                    <v:textbox inset=".75pt,.75pt,.75pt,2.95mm">
                      <w:txbxContent>
                        <w:p w14:paraId="1FDF0C7E" w14:textId="171BE179" w:rsidR="00D27F16" w:rsidRDefault="00A544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0"/>
                            </w:rPr>
                            <w:t>Intern, Geospatial and Data Gathering</w:t>
                          </w:r>
                          <w:r w:rsidR="008C3918">
                            <w:rPr>
                              <w:color w:val="000000"/>
                              <w:sz w:val="30"/>
                            </w:rPr>
                            <w:t>, 100%</w:t>
                          </w:r>
                        </w:p>
                      </w:txbxContent>
                    </v:textbox>
                  </v:shape>
                  <v:rect id="Rectangle 22" o:spid="_x0000_s1047" style="position:absolute;left:42467;top:40690;width:13083;height:7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" fillcolor="white [3201]" strokecolor="#8064a2 [3207]" strokeweight="2pt">
                    <v:fill opacity="58853f"/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E9B140A" w14:textId="77777777" w:rsidR="00D27F16" w:rsidRDefault="008C39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Collect and process satellite images</w:t>
                          </w:r>
                        </w:p>
                        <w:p w14:paraId="2E5C977B" w14:textId="77777777" w:rsidR="00D27F16" w:rsidRDefault="008C39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Perform geospatial mapping and analysis</w:t>
                          </w:r>
                        </w:p>
                      </w:txbxContent>
                    </v:textbox>
                  </v:rect>
                  <v:rect id="Rectangle 23" o:spid="_x0000_s1048" style="position:absolute;left:10327;top:15638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" fillcolor="#bf504d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146EA1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4" o:spid="_x0000_s1049" type="#_x0000_t202" style="position:absolute;left:10327;top:15638;width:14538;height:7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" filled="f" stroked="f">
                    <v:textbox inset=".75pt,.75pt,.75pt,2.95mm">
                      <w:txbxContent>
                        <w:p w14:paraId="6EA93FF6" w14:textId="56C2E98F" w:rsidR="00D27F16" w:rsidRDefault="00A544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0"/>
                            </w:rPr>
                            <w:t>Xavier</w:t>
                          </w:r>
                          <w:r w:rsidR="008C3918">
                            <w:rPr>
                              <w:color w:val="000000"/>
                              <w:sz w:val="30"/>
                            </w:rPr>
                            <w:t>, Data Scientist, 100%</w:t>
                          </w:r>
                        </w:p>
                      </w:txbxContent>
                    </v:textbox>
                  </v:shape>
                  <v:rect id="Rectangle 25" o:spid="_x0000_s1050" style="position:absolute;left:13028;top:21962;width:13344;height:7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" fillcolor="white [3201]" strokecolor="#bf504d" strokeweight="2pt">
                    <v:fill opacity="58853f"/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9EAE8E4" w14:textId="77777777" w:rsidR="00D27F16" w:rsidRDefault="00D27F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6" o:spid="_x0000_s1051" type="#_x0000_t202" style="position:absolute;left:13028;top:21962;width:13344;height:7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" filled="f" stroked="f">
                    <v:textbox inset=".63472mm,.15833mm,.63472mm,.15833mm">
                      <w:txbxContent>
                        <w:p w14:paraId="759941A2" w14:textId="77777777" w:rsidR="00D27F16" w:rsidRDefault="008C39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Prepare data for processing and analysis</w:t>
                          </w:r>
                        </w:p>
                        <w:p w14:paraId="1377DFDC" w14:textId="77777777" w:rsidR="00D27F16" w:rsidRDefault="008C39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Leverage statistical techniques for interpretation and insight generation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5B16E9" w14:textId="77777777" w:rsidR="00D27F16" w:rsidRDefault="008C3918">
      <w:pPr>
        <w:tabs>
          <w:tab w:val="left" w:pos="540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27F1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DA65" w14:textId="77777777" w:rsidR="008C3918" w:rsidRDefault="008C3918">
      <w:pPr>
        <w:spacing w:after="0" w:line="240" w:lineRule="auto"/>
      </w:pPr>
      <w:r>
        <w:separator/>
      </w:r>
    </w:p>
  </w:endnote>
  <w:endnote w:type="continuationSeparator" w:id="0">
    <w:p w14:paraId="35B7FFD7" w14:textId="77777777" w:rsidR="008C3918" w:rsidRDefault="008C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CCD5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Arial" w:eastAsia="Arial" w:hAnsi="Arial" w:cs="Arial"/>
        <w:color w:val="000000"/>
      </w:rPr>
    </w:pPr>
  </w:p>
  <w:p w14:paraId="0BB5D96E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Arial" w:eastAsia="Arial" w:hAnsi="Arial" w:cs="Arial"/>
        <w:color w:val="000000"/>
      </w:rPr>
    </w:pPr>
  </w:p>
  <w:p w14:paraId="5A630077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Arial" w:eastAsia="Arial" w:hAnsi="Arial" w:cs="Arial"/>
        <w:color w:val="000000"/>
      </w:rPr>
    </w:pPr>
  </w:p>
  <w:p w14:paraId="2315B537" w14:textId="77777777" w:rsidR="00D27F16" w:rsidRDefault="008C3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color w:val="000000"/>
      </w:rPr>
    </w:pPr>
    <w:r>
      <w:rPr>
        <w:color w:val="181817"/>
        <w:sz w:val="29"/>
        <w:szCs w:val="29"/>
      </w:rPr>
      <w:t>RFPS-NYH-2021-503374</w:t>
    </w:r>
  </w:p>
  <w:p w14:paraId="12D5CC9C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color w:val="181817"/>
        <w:sz w:val="29"/>
        <w:szCs w:val="29"/>
      </w:rPr>
    </w:pPr>
  </w:p>
  <w:p w14:paraId="2F17370B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9E00" w14:textId="77777777" w:rsidR="008C3918" w:rsidRDefault="008C3918">
      <w:pPr>
        <w:spacing w:after="0" w:line="240" w:lineRule="auto"/>
      </w:pPr>
      <w:r>
        <w:separator/>
      </w:r>
    </w:p>
  </w:footnote>
  <w:footnote w:type="continuationSeparator" w:id="0">
    <w:p w14:paraId="604FA529" w14:textId="77777777" w:rsidR="008C3918" w:rsidRDefault="008C3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2A6F" w14:textId="77777777" w:rsidR="00D27F16" w:rsidRDefault="008C3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5FDAF00" wp14:editId="702F4DAB">
          <wp:simplePos x="0" y="0"/>
          <wp:positionH relativeFrom="column">
            <wp:posOffset>1872</wp:posOffset>
          </wp:positionH>
          <wp:positionV relativeFrom="paragraph">
            <wp:posOffset>-208654</wp:posOffset>
          </wp:positionV>
          <wp:extent cx="2160905" cy="517974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0905" cy="5179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16"/>
    <w:rsid w:val="008C3918"/>
    <w:rsid w:val="00A544A0"/>
    <w:rsid w:val="00D2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137C"/>
  <w15:docId w15:val="{EC760352-8990-4885-B85B-CFA46A6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1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6BD"/>
  </w:style>
  <w:style w:type="paragraph" w:styleId="Footer">
    <w:name w:val="footer"/>
    <w:basedOn w:val="Normal"/>
    <w:link w:val="FooterChar"/>
    <w:uiPriority w:val="99"/>
    <w:unhideWhenUsed/>
    <w:rsid w:val="00C1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6BD"/>
  </w:style>
  <w:style w:type="paragraph" w:styleId="NormalWeb">
    <w:name w:val="Normal (Web)"/>
    <w:basedOn w:val="Normal"/>
    <w:uiPriority w:val="99"/>
    <w:unhideWhenUsed/>
    <w:rsid w:val="00C3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7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C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C3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EoyWORi/e/PiST7vi2bX5/rnjQ==">AMUW2mUxXhT81gC3YwtP/5VDDnaDaMxW2ubf1oeMng9egEoOHdYdFERCMAGllenEbvwdVCF5+9CHJa4qNFPvXsZZ9i82SDbpeVJrU06RxxadOFgKUttHHGcWdvmbxm9Dq+319i6oiWxW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Innovation</dc:creator>
  <cp:lastModifiedBy>Mark Toledo</cp:lastModifiedBy>
  <cp:revision>2</cp:revision>
  <dcterms:created xsi:type="dcterms:W3CDTF">2017-08-04T13:43:00Z</dcterms:created>
  <dcterms:modified xsi:type="dcterms:W3CDTF">2021-12-28T13:36:00Z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0x0101009BA85F8052A6DA4FA3E31FF9F74C69700000738FEFA594944F862740BC29D567FA</vt:lpwstr>
  </property>
  <property fmtid="{D5CDD505-2E9C-101B-9397-08002B2CF9AE}" pid="3" name="OfficeDivision">
    <vt:lpwstr>57;#Office of Global Innovation-240B|a38e29fd-ea29-4c98-a7c2-ed22641cac42</vt:lpwstr>
  </property>
  <property fmtid="{D5CDD505-2E9C-101B-9397-08002B2CF9AE}" pid="4" name="_dlc_DocIdItemGuid">
    <vt:lpwstr>b86e4973-6dfc-4926-8e78-9ab49459982c</vt:lpwstr>
  </property>
  <property fmtid="{D5CDD505-2E9C-101B-9397-08002B2CF9AE}" pid="5" name="SystemDTAC">
    <vt:lpwstr/>
  </property>
  <property fmtid="{D5CDD505-2E9C-101B-9397-08002B2CF9AE}" pid="6" name="TaxKeyword">
    <vt:lpwstr/>
  </property>
  <property fmtid="{D5CDD505-2E9C-101B-9397-08002B2CF9AE}" pid="7" name="Topic">
    <vt:lpwstr>3;#n/a|62fe7219-0ec3-42ac-964d-70ae5d8291bb</vt:lpwstr>
  </property>
  <property fmtid="{D5CDD505-2E9C-101B-9397-08002B2CF9AE}" pid="8" name="CriticalForLongTermRetention">
    <vt:lpwstr/>
  </property>
  <property fmtid="{D5CDD505-2E9C-101B-9397-08002B2CF9AE}" pid="9" name="DocumentType">
    <vt:lpwstr>9;#Bids/ tenders (bid evaluations and adjudication)|69d08d89-fac4-4a57-a8e1-01c91efde237</vt:lpwstr>
  </property>
  <property fmtid="{D5CDD505-2E9C-101B-9397-08002B2CF9AE}" pid="10" name="GeographicScope">
    <vt:lpwstr/>
  </property>
  <property fmtid="{D5CDD505-2E9C-101B-9397-08002B2CF9AE}" pid="11" name="Order">
    <vt:r8>6733300</vt:r8>
  </property>
  <property fmtid="{D5CDD505-2E9C-101B-9397-08002B2CF9AE}" pid="12" name="xd_ProgID">
    <vt:lpwstr/>
  </property>
  <property fmtid="{D5CDD505-2E9C-101B-9397-08002B2CF9AE}" pid="13" name="_dlc_DocId">
    <vt:lpwstr>OOICONF-462367050-67333</vt:lpwstr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dlc_DocIdPersistId">
    <vt:bool>false</vt:bool>
  </property>
  <property fmtid="{D5CDD505-2E9C-101B-9397-08002B2CF9AE}" pid="19" name="_ExtendedDescription">
    <vt:lpwstr/>
  </property>
  <property fmtid="{D5CDD505-2E9C-101B-9397-08002B2CF9AE}" pid="20" name="_dlc_DocIdUrl">
    <vt:lpwstr>https://unicef.sharepoint.com/teams/OOI/_layouts/15/DocIdRedir.aspx?ID=OOICONF-462367050-67333, OOICONF-462367050-67333</vt:lpwstr>
  </property>
  <property fmtid="{D5CDD505-2E9C-101B-9397-08002B2CF9AE}" pid="21" name="xd_Signature">
    <vt:bool>false</vt:bool>
  </property>
  <property fmtid="{D5CDD505-2E9C-101B-9397-08002B2CF9AE}" pid="22" name="SD_CentreUnit">
    <vt:lpwstr/>
  </property>
  <property fmtid="{D5CDD505-2E9C-101B-9397-08002B2CF9AE}" pid="23" name="SD_Year">
    <vt:lpwstr/>
  </property>
</Properties>
</file>