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DCAF5" w14:textId="770FE5A6" w:rsidR="003D2F67" w:rsidRPr="00FF3BBC" w:rsidRDefault="003D2F67" w:rsidP="003D2F67">
      <w:pPr>
        <w:rPr>
          <w:lang w:val="en-US"/>
        </w:rPr>
      </w:pPr>
      <w:proofErr w:type="spellStart"/>
      <w:r w:rsidRPr="00FF3BBC">
        <w:rPr>
          <w:lang w:val="en-US"/>
        </w:rPr>
        <w:t>Título</w:t>
      </w:r>
      <w:proofErr w:type="spellEnd"/>
      <w:r w:rsidRPr="00FF3BBC">
        <w:rPr>
          <w:lang w:val="en-US"/>
        </w:rPr>
        <w:t xml:space="preserve">: </w:t>
      </w:r>
      <w:r w:rsidRPr="003D2F67">
        <w:rPr>
          <w:lang w:val="en-US"/>
        </w:rPr>
        <w:t>A decade of documenting more than 63,000 migrant deaths shows that fleeing is more lethal than ever</w:t>
      </w:r>
      <w:r w:rsidRPr="00FF3BBC">
        <w:rPr>
          <w:lang w:val="en-US"/>
        </w:rPr>
        <w:t>.</w:t>
      </w:r>
    </w:p>
    <w:p w14:paraId="6D1FFA8F" w14:textId="0F525B28" w:rsidR="003D2F67" w:rsidRPr="00FF3BBC" w:rsidRDefault="003D2F67" w:rsidP="003D2F67">
      <w:pPr>
        <w:pStyle w:val="ListParagraph"/>
        <w:numPr>
          <w:ilvl w:val="0"/>
          <w:numId w:val="1"/>
        </w:numPr>
        <w:rPr>
          <w:lang w:val="en-US"/>
        </w:rPr>
      </w:pPr>
      <w:proofErr w:type="spellStart"/>
      <w:r w:rsidRPr="00FF3BBC">
        <w:rPr>
          <w:lang w:val="en-US"/>
        </w:rPr>
        <w:t>Autores</w:t>
      </w:r>
      <w:proofErr w:type="spellEnd"/>
      <w:r w:rsidRPr="00FF3BBC">
        <w:rPr>
          <w:lang w:val="en-US"/>
        </w:rPr>
        <w:t xml:space="preserve">: </w:t>
      </w:r>
      <w:r w:rsidRPr="003D2F67">
        <w:rPr>
          <w:lang w:val="en-US"/>
        </w:rPr>
        <w:t>R</w:t>
      </w:r>
      <w:r>
        <w:rPr>
          <w:lang w:val="en-US"/>
        </w:rPr>
        <w:t>enata</w:t>
      </w:r>
      <w:r w:rsidRPr="003D2F67">
        <w:rPr>
          <w:lang w:val="en-US"/>
        </w:rPr>
        <w:t xml:space="preserve"> B</w:t>
      </w:r>
      <w:r>
        <w:rPr>
          <w:lang w:val="en-US"/>
        </w:rPr>
        <w:t>rito</w:t>
      </w:r>
      <w:r w:rsidRPr="003D2F67">
        <w:rPr>
          <w:lang w:val="en-US"/>
        </w:rPr>
        <w:t xml:space="preserve"> and K</w:t>
      </w:r>
      <w:r>
        <w:rPr>
          <w:lang w:val="en-US"/>
        </w:rPr>
        <w:t>erstin</w:t>
      </w:r>
      <w:r w:rsidRPr="003D2F67">
        <w:rPr>
          <w:lang w:val="en-US"/>
        </w:rPr>
        <w:t xml:space="preserve"> </w:t>
      </w:r>
      <w:proofErr w:type="spellStart"/>
      <w:r w:rsidRPr="003D2F67">
        <w:rPr>
          <w:lang w:val="en-US"/>
        </w:rPr>
        <w:t>S</w:t>
      </w:r>
      <w:r>
        <w:rPr>
          <w:lang w:val="en-US"/>
        </w:rPr>
        <w:t>opke</w:t>
      </w:r>
      <w:proofErr w:type="spellEnd"/>
      <w:r w:rsidRPr="00FF3BBC">
        <w:rPr>
          <w:lang w:val="en-US"/>
        </w:rPr>
        <w:t xml:space="preserve">. </w:t>
      </w:r>
    </w:p>
    <w:p w14:paraId="7EDC2CD1" w14:textId="790FC0AF" w:rsidR="003D2F67" w:rsidRDefault="003D2F67" w:rsidP="003D2F67">
      <w:pPr>
        <w:pStyle w:val="ListParagraph"/>
        <w:numPr>
          <w:ilvl w:val="0"/>
          <w:numId w:val="1"/>
        </w:numPr>
      </w:pPr>
      <w:r>
        <w:t xml:space="preserve">Nombre del tema: </w:t>
      </w:r>
      <w:r>
        <w:t>Documentación de más de 63 000 muertes de inmigrantes muestra lo letal que emigrar</w:t>
      </w:r>
      <w:r>
        <w:t xml:space="preserve">. </w:t>
      </w:r>
    </w:p>
    <w:p w14:paraId="5FB04B47" w14:textId="77777777" w:rsidR="003D2F67" w:rsidRDefault="003D2F67" w:rsidP="003D2F67">
      <w:pPr>
        <w:pStyle w:val="ListParagraph"/>
        <w:numPr>
          <w:ilvl w:val="0"/>
          <w:numId w:val="1"/>
        </w:numPr>
      </w:pPr>
      <w:r>
        <w:t>Forma de organizarlo:</w:t>
      </w:r>
    </w:p>
    <w:p w14:paraId="0944DEA7" w14:textId="17C4E087" w:rsidR="003D2F67" w:rsidRDefault="003D2F67" w:rsidP="003D2F67">
      <w:pPr>
        <w:pStyle w:val="ListParagraph"/>
        <w:numPr>
          <w:ilvl w:val="0"/>
          <w:numId w:val="2"/>
        </w:numPr>
      </w:pPr>
      <w:r>
        <w:t xml:space="preserve">Cronológico: </w:t>
      </w:r>
      <w:r>
        <w:t>Actualizado el 26 de marzo del 2024</w:t>
      </w:r>
      <w:r>
        <w:t>.</w:t>
      </w:r>
    </w:p>
    <w:p w14:paraId="321E69D0" w14:textId="629112B5" w:rsidR="003D2F67" w:rsidRDefault="003D2F67" w:rsidP="003D2F67">
      <w:pPr>
        <w:pStyle w:val="ListParagraph"/>
        <w:numPr>
          <w:ilvl w:val="0"/>
          <w:numId w:val="2"/>
        </w:numPr>
      </w:pPr>
      <w:r>
        <w:t xml:space="preserve">Metodológico: </w:t>
      </w:r>
      <w:r>
        <w:t>Análisis descriptivo, exploratorio y cualitativo</w:t>
      </w:r>
      <w:r>
        <w:t>.</w:t>
      </w:r>
    </w:p>
    <w:p w14:paraId="53CE0C6E" w14:textId="78246867" w:rsidR="003D2F67" w:rsidRDefault="003D2F67" w:rsidP="003D2F67">
      <w:pPr>
        <w:pStyle w:val="ListParagraph"/>
        <w:numPr>
          <w:ilvl w:val="0"/>
          <w:numId w:val="2"/>
        </w:numPr>
      </w:pPr>
      <w:r>
        <w:t xml:space="preserve">Temático: Investigación </w:t>
      </w:r>
      <w:r>
        <w:t>periodística</w:t>
      </w:r>
      <w:r>
        <w:t>, sociológica y estadística.</w:t>
      </w:r>
    </w:p>
    <w:p w14:paraId="22BFB6D3" w14:textId="1BBFCA55" w:rsidR="003D2F67" w:rsidRDefault="003D2F67" w:rsidP="003D2F67">
      <w:pPr>
        <w:pStyle w:val="ListParagraph"/>
        <w:numPr>
          <w:ilvl w:val="0"/>
          <w:numId w:val="2"/>
        </w:numPr>
      </w:pPr>
      <w:r>
        <w:t>Teórico: E</w:t>
      </w:r>
      <w:r>
        <w:t>ste</w:t>
      </w:r>
      <w:r>
        <w:t xml:space="preserve"> artículo </w:t>
      </w:r>
      <w:r>
        <w:t>consiste en una explicación histórica y actual de las muertes de inmigrantes en todo el mundo</w:t>
      </w:r>
      <w:r>
        <w:t>.</w:t>
      </w:r>
      <w:r>
        <w:t xml:space="preserve"> Por otro lado, el texto hace énfasis en la falta de legislación para proteger a las personas que están en estos procesos, así como también menciona los efectos psicológicos que provoca esta problemática en las personas.</w:t>
      </w:r>
    </w:p>
    <w:p w14:paraId="2FD56E7B" w14:textId="07481857" w:rsidR="003D2F67" w:rsidRDefault="003D2F67" w:rsidP="003D2F67">
      <w:r>
        <w:t xml:space="preserve">Resumen de una oración: </w:t>
      </w:r>
      <w:r w:rsidRPr="003D2F67">
        <w:t>Casi el 60% de las muertes registradas por la OIM en la última década estuvieron relacionadas con ahogamientos. El mar Mediterráneo es el mayor foco de migrantes del mundo, con más de 28.000 muertes registradas en la última década.</w:t>
      </w:r>
      <w:r>
        <w:t>.</w:t>
      </w:r>
    </w:p>
    <w:p w14:paraId="29FC3682" w14:textId="0FC25A61" w:rsidR="003D2F67" w:rsidRDefault="003D2F67" w:rsidP="003D2F67">
      <w:r>
        <w:t xml:space="preserve">Argumento central: </w:t>
      </w:r>
      <w:r>
        <w:t>Exposición de datos, consecuencias y críticas en cuanto al manejo de inmigración mundial</w:t>
      </w:r>
      <w:r>
        <w:t>.</w:t>
      </w:r>
    </w:p>
    <w:p w14:paraId="4BC3DA30" w14:textId="5056EF16" w:rsidR="003D2F67" w:rsidRDefault="003D2F67" w:rsidP="003D2F67">
      <w:r>
        <w:t xml:space="preserve">Problemas con el argumento: </w:t>
      </w:r>
      <w:r>
        <w:t>Limitado conjunto de fuentes</w:t>
      </w:r>
      <w:r>
        <w:t>.</w:t>
      </w:r>
    </w:p>
    <w:p w14:paraId="33964FC9" w14:textId="77777777" w:rsidR="003D2F67" w:rsidRDefault="003D2F67" w:rsidP="003D2F67">
      <w:r>
        <w:t xml:space="preserve">Resumen de un párrafo: </w:t>
      </w:r>
    </w:p>
    <w:p w14:paraId="287F9E86" w14:textId="3D163A64" w:rsidR="003D2F67" w:rsidRDefault="00E5190B" w:rsidP="003D2F67">
      <w:r w:rsidRPr="00E5190B">
        <w:t>Los guardacostas libios, formados y financiados por la UE, han sido vinculados con traficantes de personas que explotan a migrantes que son interceptados y devueltos a precarios centros de detención. Un grupo de expertos respaldado por la ONU ha concluido que los abusos cometidos contra los migrantes en el Mediterráneo y en Libia pueden constituir crímenes contra la humanidad.</w:t>
      </w:r>
      <w:r w:rsidR="003D2F67">
        <w:t>.</w:t>
      </w:r>
    </w:p>
    <w:p w14:paraId="42F13F9D" w14:textId="77777777" w:rsidR="003D2F67" w:rsidRDefault="003D2F67" w:rsidP="003D2F67"/>
    <w:p w14:paraId="5D539A43" w14:textId="00AF6F85" w:rsidR="00754026" w:rsidRPr="00E5190B" w:rsidRDefault="00E5190B">
      <w:pPr>
        <w:rPr>
          <w:lang w:val="en-US"/>
        </w:rPr>
      </w:pPr>
      <w:hyperlink r:id="rId5" w:history="1">
        <w:r w:rsidRPr="00E5190B">
          <w:rPr>
            <w:rStyle w:val="Hyperlink"/>
            <w:lang w:val="en-US"/>
          </w:rPr>
          <w:t>A decade of documenting more than 63,000 migrant deaths shows that fleeing is more lethal than ever | AP News</w:t>
        </w:r>
      </w:hyperlink>
    </w:p>
    <w:sectPr w:rsidR="00754026" w:rsidRPr="00E519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03574"/>
    <w:multiLevelType w:val="hybridMultilevel"/>
    <w:tmpl w:val="AFB66838"/>
    <w:lvl w:ilvl="0" w:tplc="140A0003">
      <w:start w:val="1"/>
      <w:numFmt w:val="bullet"/>
      <w:lvlText w:val="o"/>
      <w:lvlJc w:val="left"/>
      <w:pPr>
        <w:ind w:left="1080" w:hanging="360"/>
      </w:pPr>
      <w:rPr>
        <w:rFonts w:ascii="Courier New" w:hAnsi="Courier New" w:cs="Courier New"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 w15:restartNumberingAfterBreak="0">
    <w:nsid w:val="106E78E9"/>
    <w:multiLevelType w:val="hybridMultilevel"/>
    <w:tmpl w:val="8DFA323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051423635">
    <w:abstractNumId w:val="1"/>
  </w:num>
  <w:num w:numId="2" w16cid:durableId="1522477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67"/>
    <w:rsid w:val="003D2F67"/>
    <w:rsid w:val="00754026"/>
    <w:rsid w:val="00D537A3"/>
    <w:rsid w:val="00E5190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6755"/>
  <w15:chartTrackingRefBased/>
  <w15:docId w15:val="{26DD6462-6A86-4D8E-BA3E-DD5B3E021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F67"/>
  </w:style>
  <w:style w:type="paragraph" w:styleId="Heading1">
    <w:name w:val="heading 1"/>
    <w:basedOn w:val="Normal"/>
    <w:next w:val="Normal"/>
    <w:link w:val="Heading1Char"/>
    <w:uiPriority w:val="9"/>
    <w:qFormat/>
    <w:rsid w:val="003D2F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2F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2F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2F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2F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2F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F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F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F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F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2F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2F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2F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2F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2F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F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F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F67"/>
    <w:rPr>
      <w:rFonts w:eastAsiaTheme="majorEastAsia" w:cstheme="majorBidi"/>
      <w:color w:val="272727" w:themeColor="text1" w:themeTint="D8"/>
    </w:rPr>
  </w:style>
  <w:style w:type="paragraph" w:styleId="Title">
    <w:name w:val="Title"/>
    <w:basedOn w:val="Normal"/>
    <w:next w:val="Normal"/>
    <w:link w:val="TitleChar"/>
    <w:uiPriority w:val="10"/>
    <w:qFormat/>
    <w:rsid w:val="003D2F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F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F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F67"/>
    <w:pPr>
      <w:spacing w:before="160"/>
      <w:jc w:val="center"/>
    </w:pPr>
    <w:rPr>
      <w:i/>
      <w:iCs/>
      <w:color w:val="404040" w:themeColor="text1" w:themeTint="BF"/>
    </w:rPr>
  </w:style>
  <w:style w:type="character" w:customStyle="1" w:styleId="QuoteChar">
    <w:name w:val="Quote Char"/>
    <w:basedOn w:val="DefaultParagraphFont"/>
    <w:link w:val="Quote"/>
    <w:uiPriority w:val="29"/>
    <w:rsid w:val="003D2F67"/>
    <w:rPr>
      <w:i/>
      <w:iCs/>
      <w:color w:val="404040" w:themeColor="text1" w:themeTint="BF"/>
    </w:rPr>
  </w:style>
  <w:style w:type="paragraph" w:styleId="ListParagraph">
    <w:name w:val="List Paragraph"/>
    <w:basedOn w:val="Normal"/>
    <w:uiPriority w:val="34"/>
    <w:qFormat/>
    <w:rsid w:val="003D2F67"/>
    <w:pPr>
      <w:ind w:left="720"/>
      <w:contextualSpacing/>
    </w:pPr>
  </w:style>
  <w:style w:type="character" w:styleId="IntenseEmphasis">
    <w:name w:val="Intense Emphasis"/>
    <w:basedOn w:val="DefaultParagraphFont"/>
    <w:uiPriority w:val="21"/>
    <w:qFormat/>
    <w:rsid w:val="003D2F67"/>
    <w:rPr>
      <w:i/>
      <w:iCs/>
      <w:color w:val="2F5496" w:themeColor="accent1" w:themeShade="BF"/>
    </w:rPr>
  </w:style>
  <w:style w:type="paragraph" w:styleId="IntenseQuote">
    <w:name w:val="Intense Quote"/>
    <w:basedOn w:val="Normal"/>
    <w:next w:val="Normal"/>
    <w:link w:val="IntenseQuoteChar"/>
    <w:uiPriority w:val="30"/>
    <w:qFormat/>
    <w:rsid w:val="003D2F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2F67"/>
    <w:rPr>
      <w:i/>
      <w:iCs/>
      <w:color w:val="2F5496" w:themeColor="accent1" w:themeShade="BF"/>
    </w:rPr>
  </w:style>
  <w:style w:type="character" w:styleId="IntenseReference">
    <w:name w:val="Intense Reference"/>
    <w:basedOn w:val="DefaultParagraphFont"/>
    <w:uiPriority w:val="32"/>
    <w:qFormat/>
    <w:rsid w:val="003D2F67"/>
    <w:rPr>
      <w:b/>
      <w:bCs/>
      <w:smallCaps/>
      <w:color w:val="2F5496" w:themeColor="accent1" w:themeShade="BF"/>
      <w:spacing w:val="5"/>
    </w:rPr>
  </w:style>
  <w:style w:type="character" w:styleId="Hyperlink">
    <w:name w:val="Hyperlink"/>
    <w:basedOn w:val="DefaultParagraphFont"/>
    <w:uiPriority w:val="99"/>
    <w:unhideWhenUsed/>
    <w:rsid w:val="00E5190B"/>
    <w:rPr>
      <w:color w:val="0563C1" w:themeColor="hyperlink"/>
      <w:u w:val="single"/>
    </w:rPr>
  </w:style>
  <w:style w:type="character" w:styleId="UnresolvedMention">
    <w:name w:val="Unresolved Mention"/>
    <w:basedOn w:val="DefaultParagraphFont"/>
    <w:uiPriority w:val="99"/>
    <w:semiHidden/>
    <w:unhideWhenUsed/>
    <w:rsid w:val="00E51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news.com/article/migration-global-deaths-united-nations-9fba1b7019e6b1113b7e3e9ce751c0bb"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Chaves</dc:creator>
  <cp:keywords/>
  <dc:description/>
  <cp:lastModifiedBy>Pablo Chaves</cp:lastModifiedBy>
  <cp:revision>1</cp:revision>
  <dcterms:created xsi:type="dcterms:W3CDTF">2024-10-02T12:29:00Z</dcterms:created>
  <dcterms:modified xsi:type="dcterms:W3CDTF">2024-10-02T14:20:00Z</dcterms:modified>
</cp:coreProperties>
</file>