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60" w:line="276" w:lineRule="auto"/>
      </w:pPr>
      <w:r>
        <w:rPr>
          <w:sz w:val="52"/>
          <w:szCs w:val="52"/>
        </w:rPr>
        <w:t xml:space="preserve">Packet Capture Developer Handoff</w:t>
      </w:r>
    </w:p>
    <w:p>
      <w:pPr>
        <w:spacing w:after="160" w:line="276" w:lineRule="auto"/>
      </w:pPr>
      <w:r>
        <w:rPr>
          <w:sz w:val="22"/>
          <w:szCs w:val="22"/>
          <w:color w:val="555555"/>
        </w:rPr>
        <w:t xml:space="preserve">Google Docs-ready guide for the remaining work on Packet Capture: Beneath the Network</w:t>
      </w:r>
    </w:p>
    <w:p>
      <w:pPr>
        <w:spacing w:after="160" w:line="276" w:lineRule="auto"/>
      </w:pPr>
      <w:r>
        <w:rPr>
          <w:b/>
        </w:rPr>
        <w:t xml:space="preserve">Status: Frontend-only Next.js implementation. Public content is aligned with the CTF Guidelines and Storyline docs. Backend, auth, database, scoring, and admin operations are still missing.</w:t>
      </w:r>
    </w:p>
    <w:p>
      <w:pPr>
        <w:pStyle w:val="Heading1"/>
        <w:spacing w:before="320" w:after="120" w:line="276" w:lineRule="auto"/>
      </w:pPr>
      <w:r>
        <w:rPr>
          <w:sz w:val="40"/>
          <w:szCs w:val="40"/>
        </w:rPr>
        <w:t xml:space="preserve">1. Current State</w:t>
      </w:r>
    </w:p>
    <w:p>
      <w:pPr>
        <w:spacing w:after="80" w:line="276" w:lineRule="auto"/>
        <w:numPr>
          <w:ilvl w:val="0"/>
          <w:numId w:val="1"/>
        </w:numPr>
      </w:pPr>
      <w:r>
        <w:t xml:space="preserve">Framework: Next.js App Router</w:t>
      </w:r>
    </w:p>
    <w:p>
      <w:pPr>
        <w:spacing w:after="80" w:line="276" w:lineRule="auto"/>
        <w:numPr>
          <w:ilvl w:val="0"/>
          <w:numId w:val="1"/>
        </w:numPr>
      </w:pPr>
      <w:r>
        <w:t xml:space="preserve">Main public site route: /</w:t>
      </w:r>
    </w:p>
    <w:p>
      <w:pPr>
        <w:spacing w:after="80" w:line="276" w:lineRule="auto"/>
        <w:numPr>
          <w:ilvl w:val="0"/>
          <w:numId w:val="1"/>
        </w:numPr>
      </w:pPr>
      <w:r>
        <w:t xml:space="preserve">Competition platform shell: /platform</w:t>
      </w:r>
    </w:p>
    <w:p>
      <w:pPr>
        <w:spacing w:after="80" w:line="276" w:lineRule="auto"/>
        <w:numPr>
          <w:ilvl w:val="0"/>
          <w:numId w:val="1"/>
        </w:numPr>
      </w:pPr>
      <w:r>
        <w:t xml:space="preserve">Admin panel shell: /admin</w:t>
      </w:r>
    </w:p>
    <w:p>
      <w:pPr>
        <w:spacing w:after="80" w:line="276" w:lineRule="auto"/>
        <w:numPr>
          <w:ilvl w:val="0"/>
          <w:numId w:val="1"/>
        </w:numPr>
      </w:pPr>
      <w:r>
        <w:t xml:space="preserve">Shared public content source: app/data.ts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Main styles and font rules: app/globals.css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Public assets: public/fonts and public/images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Implementation type: static frontend only, with no API, database, or authentication</w:t>
      </w:r>
    </w:p>
    <w:p>
      <w:pPr>
        <w:pStyle w:val="Heading1"/>
        <w:spacing w:before="320" w:after="120" w:line="276" w:lineRule="auto"/>
      </w:pPr>
      <w:r>
        <w:rPr>
          <w:sz w:val="40"/>
          <w:szCs w:val="40"/>
        </w:rPr>
        <w:t xml:space="preserve">2. What Already Exists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Public event intro, About, Overview, Four Acts, Rules, Scoring, FAQ, Timeline, Sponsors and Partners, and Footer sections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Route-aware navigation for Main, Competition Platform, and Admin</w:t>
      </w:r>
    </w:p>
    <w:p>
      <w:pPr>
        <w:spacing w:after="80" w:line="276" w:lineRule="auto"/>
        <w:numPr>
          <w:ilvl w:val="0"/>
          <w:numId w:val="1"/>
        </w:numPr>
      </w:pPr>
      <w:r>
        <w:t xml:space="preserve">Frontend shell for participant modules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Frontend shell for organizer/admin modules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Centralized event content in app/data.ts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Public-safe flag format display: PacketCapture{FLAG_NAME}</w:t>
      </w:r>
    </w:p>
    <w:p>
      <w:pPr>
        <w:pStyle w:val="Heading1"/>
        <w:spacing w:before="320" w:after="120" w:line="276" w:lineRule="auto"/>
      </w:pPr>
      <w:r>
        <w:rPr>
          <w:sz w:val="40"/>
          <w:szCs w:val="40"/>
        </w:rPr>
        <w:t xml:space="preserve">3. Critical Content Rule</w:t>
      </w:r>
    </w:p>
    <w:p>
      <w:pPr>
        <w:spacing w:after="120" w:line="276" w:lineRule="auto"/>
      </w:pPr>
      <w:r>
        <w:rPr>
          <w:b/>
        </w:rPr>
        <w:t xml:space="preserve">Do not expose real flags, final investigation answers, hidden keys, solution fragments, or final phrases in frontend code, static files, comments, public JSON, or generated HTML.</w:t>
      </w:r>
    </w:p>
    <w:p>
      <w:r>
        <w:t xml:space="preserve">Keep secret challenge material only in backend-controlled storage or organizer-only files outside the public frontend bundle.</w:t>
      </w:r>
    </w:p>
    <w:p>
      <w:pPr>
        <w:pStyle w:val="Heading1"/>
        <w:spacing w:before="320" w:after="120" w:line="276" w:lineRule="auto"/>
      </w:pPr>
      <w:r>
        <w:rPr>
          <w:sz w:val="40"/>
          <w:szCs w:val="40"/>
        </w:rPr>
        <w:t xml:space="preserve">4. Gap Matrix</w:t>
      </w:r>
    </w:p>
    <w:tbl>
      <w:tblPr>
        <w:tblW w:w="936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700"/>
        <w:gridCol w:w="2200"/>
        <w:gridCol w:w="4060"/>
        <w:gridCol w:w="1400"/>
      </w:tblGrid>
      <w:tr>
        <w:tc>
          <w:tcPr>
            <w:tcW w:w="1700" w:type="dxa"/>
            <w:shd w:fill="F8F9FA"/>
          </w:tcPr>
          <w:p>
            <w:pPr>
              <w:spacing w:after="0" w:line="276" w:lineRule="auto"/>
            </w:pPr>
            <w:r>
              <w:rPr>
                <w:b/>
              </w:rPr>
              <w:t xml:space="preserve">Area</w:t>
            </w:r>
          </w:p>
        </w:tc>
        <w:tc>
          <w:tcPr>
            <w:tcW w:w="2200" w:type="dxa"/>
            <w:shd w:fill="F8F9FA"/>
          </w:tcPr>
          <w:p>
            <w:pPr>
              <w:spacing w:after="0" w:line="276" w:lineRule="auto"/>
            </w:pPr>
            <w:r>
              <w:rPr>
                <w:b/>
              </w:rPr>
              <w:t xml:space="preserve">Current State</w:t>
            </w:r>
          </w:p>
        </w:tc>
        <w:tc>
          <w:tcPr>
            <w:tcW w:w="4060" w:type="dxa"/>
            <w:shd w:fill="F8F9FA"/>
          </w:tcPr>
          <w:p>
            <w:pPr>
              <w:spacing w:after="0" w:line="276" w:lineRule="auto"/>
            </w:pPr>
            <w:r>
              <w:rPr>
                <w:b/>
              </w:rPr>
              <w:t xml:space="preserve">Still Needed</w:t>
            </w:r>
          </w:p>
        </w:tc>
        <w:tc>
          <w:tcPr>
            <w:tcW w:w="1400" w:type="dxa"/>
            <w:shd w:fill="F8F9FA"/>
          </w:tcPr>
          <w:p>
            <w:pPr>
              <w:spacing w:after="0" w:line="276" w:lineRule="auto"/>
            </w:pPr>
            <w:r>
              <w:rPr>
                <w:b/>
              </w:rPr>
              <w:t xml:space="preserve">Priority</w:t>
            </w:r>
          </w:p>
        </w:tc>
      </w:tr>
      <w:tr>
        <w:tc>
          <w:tcPr>
            <w:tcW w:w="1700" w:type="dxa"/>
          </w:tcPr>
          <w:p>
            <w:pPr>
              <w:spacing w:after="0" w:line="276" w:lineRule="auto"/>
            </w:pPr>
            <w:r>
              <w:t xml:space="preserve">Backend/API</w:t>
            </w:r>
          </w:p>
        </w:tc>
        <w:tc>
          <w:tcPr>
            <w:tcW w:w="2200" w:type="dxa"/>
          </w:tcPr>
          <w:p>
            <w:pPr>
              <w:spacing w:after="0" w:line="276" w:lineRule="auto"/>
            </w:pPr>
            <w:r>
              <w:t xml:space="preserve">None</w:t>
            </w:r>
          </w:p>
        </w:tc>
        <w:tc>
          <w:tcPr>
            <w:tcW w:w="4060" w:type="dxa"/>
          </w:tcPr>
          <w:p>
            <w:pPr>
              <w:spacing w:after="0" w:line="276" w:lineRule="auto"/>
            </w:pPr>
            <w:r>
              <w:t xml:space="preserve">Auth, registration, challenge APIs, submissions, scoring, admin operations</w:t>
            </w:r>
          </w:p>
        </w:tc>
        <w:tc>
          <w:tcPr>
            <w:tcW w:w="1400" w:type="dxa"/>
          </w:tcPr>
          <w:p>
            <w:pPr>
              <w:spacing w:after="0" w:line="276" w:lineRule="auto"/>
            </w:pPr>
            <w:r>
              <w:t xml:space="preserve">Critical</w:t>
            </w:r>
          </w:p>
        </w:tc>
      </w:tr>
      <w:tr>
        <w:tc>
          <w:tcPr>
            <w:tcW w:w="1700" w:type="dxa"/>
          </w:tcPr>
          <w:p>
            <w:pPr>
              <w:spacing w:after="0" w:line="276" w:lineRule="auto"/>
            </w:pPr>
            <w:r>
              <w:t xml:space="preserve">Database</w:t>
            </w:r>
          </w:p>
        </w:tc>
        <w:tc>
          <w:tcPr>
            <w:tcW w:w="2200" w:type="dxa"/>
          </w:tcPr>
          <w:p>
            <w:pPr>
              <w:spacing w:after="0" w:line="276" w:lineRule="auto"/>
            </w:pPr>
            <w:r>
              <w:t xml:space="preserve">None</w:t>
            </w:r>
          </w:p>
        </w:tc>
        <w:tc>
          <w:tcPr>
            <w:tcW w:w="4060" w:type="dxa"/>
          </w:tcPr>
          <w:p>
            <w:pPr>
              <w:spacing w:after="0" w:line="276" w:lineRule="auto"/>
            </w:pPr>
            <w:r>
              <w:t xml:space="preserve">Users, teams, challenges, flags, submissions, solves, logs, settings</w:t>
            </w:r>
          </w:p>
        </w:tc>
        <w:tc>
          <w:tcPr>
            <w:tcW w:w="1400" w:type="dxa"/>
          </w:tcPr>
          <w:p>
            <w:pPr>
              <w:spacing w:after="0" w:line="276" w:lineRule="auto"/>
            </w:pPr>
            <w:r>
              <w:t xml:space="preserve">Critical</w:t>
            </w:r>
          </w:p>
        </w:tc>
      </w:tr>
      <w:tr>
        <w:tc>
          <w:tcPr>
            <w:tcW w:w="1700" w:type="dxa"/>
          </w:tcPr>
          <w:p>
            <w:pPr>
              <w:spacing w:after="0" w:line="276" w:lineRule="auto"/>
            </w:pPr>
            <w:r>
              <w:t xml:space="preserve">Auth</w:t>
            </w:r>
          </w:p>
        </w:tc>
        <w:tc>
          <w:tcPr>
            <w:tcW w:w="2200" w:type="dxa"/>
          </w:tcPr>
          <w:p>
            <w:pPr>
              <w:spacing w:after="0" w:line="276" w:lineRule="auto"/>
            </w:pPr>
            <w:r>
              <w:t xml:space="preserve">None</w:t>
            </w:r>
          </w:p>
        </w:tc>
        <w:tc>
          <w:tcPr>
            <w:tcW w:w="4060" w:type="dxa"/>
          </w:tcPr>
          <w:p>
            <w:pPr>
              <w:spacing w:after="0" w:line="276" w:lineRule="auto"/>
            </w:pPr>
            <w:r>
              <w:t xml:space="preserve">Participant/team/admin login, role access, sessions, password reset</w:t>
            </w:r>
          </w:p>
        </w:tc>
        <w:tc>
          <w:tcPr>
            <w:tcW w:w="1400" w:type="dxa"/>
          </w:tcPr>
          <w:p>
            <w:pPr>
              <w:spacing w:after="0" w:line="276" w:lineRule="auto"/>
            </w:pPr>
            <w:r>
              <w:t xml:space="preserve">Critical</w:t>
            </w:r>
          </w:p>
        </w:tc>
      </w:tr>
      <w:tr>
        <w:tc>
          <w:tcPr>
            <w:tcW w:w="1700" w:type="dxa"/>
          </w:tcPr>
          <w:p>
            <w:pPr>
              <w:spacing w:after="0" w:line="276" w:lineRule="auto"/>
            </w:pPr>
            <w:r>
              <w:t xml:space="preserve">Registration</w:t>
            </w:r>
          </w:p>
        </w:tc>
        <w:tc>
          <w:tcPr>
            <w:tcW w:w="2200" w:type="dxa"/>
          </w:tcPr>
          <w:p>
            <w:pPr>
              <w:spacing w:after="0" w:line="276" w:lineRule="auto"/>
            </w:pPr>
            <w:r>
              <w:t xml:space="preserve">Opening soon copy only</w:t>
            </w:r>
          </w:p>
        </w:tc>
        <w:tc>
          <w:tcPr>
            <w:tcW w:w="4060" w:type="dxa"/>
          </w:tcPr>
          <w:p>
            <w:pPr>
              <w:spacing w:after="0" w:line="276" w:lineRule="auto"/>
            </w:pPr>
            <w:r>
              <w:t xml:space="preserve">Registration form, team validation, approval flow, state controls</w:t>
            </w:r>
          </w:p>
        </w:tc>
        <w:tc>
          <w:tcPr>
            <w:tcW w:w="1400" w:type="dxa"/>
          </w:tcPr>
          <w:p>
            <w:pPr>
              <w:spacing w:after="0" w:line="276" w:lineRule="auto"/>
            </w:pPr>
            <w:r>
              <w:t xml:space="preserve">High</w:t>
            </w:r>
          </w:p>
        </w:tc>
      </w:tr>
      <w:tr>
        <w:tc>
          <w:tcPr>
            <w:tcW w:w="1700" w:type="dxa"/>
          </w:tcPr>
          <w:p>
            <w:pPr>
              <w:spacing w:after="0" w:line="276" w:lineRule="auto"/>
            </w:pPr>
            <w:r>
              <w:t xml:space="preserve">Platform</w:t>
            </w:r>
          </w:p>
        </w:tc>
        <w:tc>
          <w:tcPr>
            <w:tcW w:w="2200" w:type="dxa"/>
          </w:tcPr>
          <w:p>
            <w:pPr>
              <w:spacing w:after="0" w:line="276" w:lineRule="auto"/>
            </w:pPr>
            <w:r>
              <w:t xml:space="preserve">Frontend shell</w:t>
            </w:r>
          </w:p>
        </w:tc>
        <w:tc>
          <w:tcPr>
            <w:tcW w:w="4060" w:type="dxa"/>
          </w:tcPr>
          <w:p>
            <w:pPr>
              <w:spacing w:after="0" w:line="276" w:lineRule="auto"/>
            </w:pPr>
            <w:r>
              <w:t xml:space="preserve">Dashboard, challenges, progress, evidence board, leaderboard, announcements</w:t>
            </w:r>
          </w:p>
        </w:tc>
        <w:tc>
          <w:tcPr>
            <w:tcW w:w="1400" w:type="dxa"/>
          </w:tcPr>
          <w:p>
            <w:pPr>
              <w:spacing w:after="0" w:line="276" w:lineRule="auto"/>
            </w:pPr>
            <w:r>
              <w:t xml:space="preserve">Critical</w:t>
            </w:r>
          </w:p>
        </w:tc>
      </w:tr>
      <w:tr>
        <w:tc>
          <w:tcPr>
            <w:tcW w:w="1700" w:type="dxa"/>
          </w:tcPr>
          <w:p>
            <w:pPr>
              <w:spacing w:after="0" w:line="276" w:lineRule="auto"/>
            </w:pPr>
            <w:r>
              <w:t xml:space="preserve">Admin</w:t>
            </w:r>
          </w:p>
        </w:tc>
        <w:tc>
          <w:tcPr>
            <w:tcW w:w="2200" w:type="dxa"/>
          </w:tcPr>
          <w:p>
            <w:pPr>
              <w:spacing w:after="0" w:line="276" w:lineRule="auto"/>
            </w:pPr>
            <w:r>
              <w:t xml:space="preserve">Frontend shell</w:t>
            </w:r>
          </w:p>
        </w:tc>
        <w:tc>
          <w:tcPr>
            <w:tcW w:w="4060" w:type="dxa"/>
          </w:tcPr>
          <w:p>
            <w:pPr>
              <w:spacing w:after="0" w:line="276" w:lineRule="auto"/>
            </w:pPr>
            <w:r>
              <w:t xml:space="preserve">Challenge/team/leaderboard/announcement/submission/platform management</w:t>
            </w:r>
          </w:p>
        </w:tc>
        <w:tc>
          <w:tcPr>
            <w:tcW w:w="1400" w:type="dxa"/>
          </w:tcPr>
          <w:p>
            <w:pPr>
              <w:spacing w:after="0" w:line="276" w:lineRule="auto"/>
            </w:pPr>
            <w:r>
              <w:t xml:space="preserve">Critical</w:t>
            </w:r>
          </w:p>
        </w:tc>
      </w:tr>
      <w:tr>
        <w:tc>
          <w:tcPr>
            <w:tcW w:w="1700" w:type="dxa"/>
          </w:tcPr>
          <w:p>
            <w:pPr>
              <w:spacing w:after="0" w:line="276" w:lineRule="auto"/>
            </w:pPr>
            <w:r>
              <w:t xml:space="preserve">Scoring</w:t>
            </w:r>
          </w:p>
        </w:tc>
        <w:tc>
          <w:tcPr>
            <w:tcW w:w="2200" w:type="dxa"/>
          </w:tcPr>
          <w:p>
            <w:pPr>
              <w:spacing w:after="0" w:line="276" w:lineRule="auto"/>
            </w:pPr>
            <w:r>
              <w:t xml:space="preserve">Static copy only</w:t>
            </w:r>
          </w:p>
        </w:tc>
        <w:tc>
          <w:tcPr>
            <w:tcW w:w="4060" w:type="dxa"/>
          </w:tcPr>
          <w:p>
            <w:pPr>
              <w:spacing w:after="0" w:line="276" w:lineRule="auto"/>
            </w:pPr>
            <w:r>
              <w:t xml:space="preserve">Backend score engine, hint penalties, tie-breakers, audit trail</w:t>
            </w:r>
          </w:p>
        </w:tc>
        <w:tc>
          <w:tcPr>
            <w:tcW w:w="1400" w:type="dxa"/>
          </w:tcPr>
          <w:p>
            <w:pPr>
              <w:spacing w:after="0" w:line="276" w:lineRule="auto"/>
            </w:pPr>
            <w:r>
              <w:t xml:space="preserve">Critical</w:t>
            </w:r>
          </w:p>
        </w:tc>
      </w:tr>
      <w:tr>
        <w:tc>
          <w:tcPr>
            <w:tcW w:w="1700" w:type="dxa"/>
          </w:tcPr>
          <w:p>
            <w:pPr>
              <w:spacing w:after="0" w:line="276" w:lineRule="auto"/>
            </w:pPr>
            <w:r>
              <w:t xml:space="preserve">Timeline/contact</w:t>
            </w:r>
          </w:p>
        </w:tc>
        <w:tc>
          <w:tcPr>
            <w:tcW w:w="2200" w:type="dxa"/>
          </w:tcPr>
          <w:p>
            <w:pPr>
              <w:spacing w:after="0" w:line="276" w:lineRule="auto"/>
            </w:pPr>
            <w:r>
              <w:t xml:space="preserve">TBA placeholders</w:t>
            </w:r>
          </w:p>
        </w:tc>
        <w:tc>
          <w:tcPr>
            <w:tcW w:w="4060" w:type="dxa"/>
          </w:tcPr>
          <w:p>
            <w:pPr>
              <w:spacing w:after="0" w:line="276" w:lineRule="auto"/>
            </w:pPr>
            <w:r>
              <w:t xml:space="preserve">Organizer-confirmed dates and official channel</w:t>
            </w:r>
          </w:p>
        </w:tc>
        <w:tc>
          <w:tcPr>
            <w:tcW w:w="1400" w:type="dxa"/>
          </w:tcPr>
          <w:p>
            <w:pPr>
              <w:spacing w:after="0" w:line="276" w:lineRule="auto"/>
            </w:pPr>
            <w:r>
              <w:t xml:space="preserve">High</w:t>
            </w:r>
          </w:p>
        </w:tc>
      </w:tr>
      <w:tr>
        <w:tc>
          <w:tcPr>
            <w:tcW w:w="1700" w:type="dxa"/>
          </w:tcPr>
          <w:p>
            <w:pPr>
              <w:spacing w:after="0" w:line="276" w:lineRule="auto"/>
            </w:pPr>
            <w:r>
              <w:t xml:space="preserve">Sponsors</w:t>
            </w:r>
          </w:p>
        </w:tc>
        <w:tc>
          <w:tcPr>
            <w:tcW w:w="2200" w:type="dxa"/>
          </w:tcPr>
          <w:p>
            <w:pPr>
              <w:spacing w:after="0" w:line="276" w:lineRule="auto"/>
            </w:pPr>
            <w:r>
              <w:t xml:space="preserve">Empty placeholder</w:t>
            </w:r>
          </w:p>
        </w:tc>
        <w:tc>
          <w:tcPr>
            <w:tcW w:w="4060" w:type="dxa"/>
          </w:tcPr>
          <w:p>
            <w:pPr>
              <w:spacing w:after="0" w:line="276" w:lineRule="auto"/>
            </w:pPr>
            <w:r>
              <w:t xml:space="preserve">Sponsor names, tiers, logos, links</w:t>
            </w:r>
          </w:p>
        </w:tc>
        <w:tc>
          <w:tcPr>
            <w:tcW w:w="1400" w:type="dxa"/>
          </w:tcPr>
          <w:p>
            <w:pPr>
              <w:spacing w:after="0" w:line="276" w:lineRule="auto"/>
            </w:pPr>
            <w:r>
              <w:t xml:space="preserve">Medium</w:t>
            </w:r>
          </w:p>
        </w:tc>
      </w:tr>
      <w:tr>
        <w:tc>
          <w:tcPr>
            <w:tcW w:w="1700" w:type="dxa"/>
          </w:tcPr>
          <w:p>
            <w:pPr>
              <w:spacing w:after="0" w:line="276" w:lineRule="auto"/>
            </w:pPr>
            <w:r>
              <w:t xml:space="preserve">Testing</w:t>
            </w:r>
          </w:p>
        </w:tc>
        <w:tc>
          <w:tcPr>
            <w:tcW w:w="2200" w:type="dxa"/>
          </w:tcPr>
          <w:p>
            <w:pPr>
              <w:spacing w:after="0" w:line="276" w:lineRule="auto"/>
            </w:pPr>
            <w:r>
              <w:t xml:space="preserve">Build only</w:t>
            </w:r>
          </w:p>
        </w:tc>
        <w:tc>
          <w:tcPr>
            <w:tcW w:w="4060" w:type="dxa"/>
          </w:tcPr>
          <w:p>
            <w:pPr>
              <w:spacing w:after="0" w:line="276" w:lineRule="auto"/>
            </w:pPr>
            <w:r>
              <w:t xml:space="preserve">Unit, integration, E2E, role access, scoring tests</w:t>
            </w:r>
          </w:p>
        </w:tc>
        <w:tc>
          <w:tcPr>
            <w:tcW w:w="1400" w:type="dxa"/>
          </w:tcPr>
          <w:p>
            <w:pPr>
              <w:spacing w:after="0" w:line="276" w:lineRule="auto"/>
            </w:pPr>
            <w:r>
              <w:t xml:space="preserve">High</w:t>
            </w:r>
          </w:p>
        </w:tc>
      </w:tr>
    </w:tbl>
    <w:p>
      <w:pPr>
        <w:pStyle w:val="Heading1"/>
        <w:spacing w:before="320" w:after="120" w:line="276" w:lineRule="auto"/>
      </w:pPr>
      <w:r>
        <w:rPr>
          <w:sz w:val="40"/>
          <w:szCs w:val="40"/>
        </w:rPr>
        <w:t xml:space="preserve">5. Backend and Database Requirements</w:t>
      </w:r>
    </w:p>
    <w:p>
      <w:pPr>
        <w:pStyle w:val="Heading2"/>
        <w:spacing w:before="280" w:after="120" w:line="276" w:lineRule="auto"/>
      </w:pPr>
      <w:r>
        <w:rPr>
          <w:sz w:val="32"/>
          <w:szCs w:val="32"/>
        </w:rPr>
        <w:t xml:space="preserve">API Areas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Authentication and session management</w:t>
      </w:r>
    </w:p>
    <w:p>
      <w:pPr>
        <w:spacing w:after="80" w:line="276" w:lineRule="auto"/>
        <w:numPr>
          <w:ilvl w:val="0"/>
          <w:numId w:val="1"/>
        </w:numPr>
      </w:pPr>
      <w:r>
        <w:t xml:space="preserve">Registration and team management</w:t>
      </w:r>
    </w:p>
    <w:p>
      <w:pPr>
        <w:spacing w:after="80" w:line="276" w:lineRule="auto"/>
        <w:numPr>
          <w:ilvl w:val="0"/>
          <w:numId w:val="1"/>
        </w:numPr>
      </w:pPr>
      <w:r>
        <w:t xml:space="preserve">Challenge loading and access control</w:t>
      </w:r>
    </w:p>
    <w:p>
      <w:pPr>
        <w:spacing w:after="80" w:line="276" w:lineRule="auto"/>
        <w:numPr>
          <w:ilvl w:val="0"/>
          <w:numId w:val="1"/>
        </w:numPr>
      </w:pPr>
      <w:r>
        <w:t xml:space="preserve">Flag submission and validation</w:t>
      </w:r>
    </w:p>
    <w:p>
      <w:pPr>
        <w:spacing w:after="80" w:line="276" w:lineRule="auto"/>
        <w:numPr>
          <w:ilvl w:val="0"/>
          <w:numId w:val="1"/>
        </w:numPr>
      </w:pPr>
      <w:r>
        <w:t xml:space="preserve">Score calculation and ranking</w:t>
      </w:r>
    </w:p>
    <w:p>
      <w:pPr>
        <w:spacing w:after="80" w:line="276" w:lineRule="auto"/>
        <w:numPr>
          <w:ilvl w:val="0"/>
          <w:numId w:val="1"/>
        </w:numPr>
      </w:pPr>
      <w:r>
        <w:t xml:space="preserve">Act unlock logic</w:t>
      </w:r>
    </w:p>
    <w:p>
      <w:pPr>
        <w:spacing w:after="80" w:line="276" w:lineRule="auto"/>
        <w:numPr>
          <w:ilvl w:val="0"/>
          <w:numId w:val="1"/>
        </w:numPr>
      </w:pPr>
      <w:r>
        <w:t xml:space="preserve">Intel Request and hint penalties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Leaderboard data</w:t>
      </w:r>
    </w:p>
    <w:p>
      <w:pPr>
        <w:spacing w:after="80" w:line="276" w:lineRule="auto"/>
        <w:numPr>
          <w:ilvl w:val="0"/>
          <w:numId w:val="1"/>
        </w:numPr>
      </w:pPr>
      <w:r>
        <w:t xml:space="preserve">Announcements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Admin operations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Submission logs and audit logs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Platform settings</w:t>
      </w:r>
    </w:p>
    <w:p>
      <w:pPr>
        <w:pStyle w:val="Heading2"/>
        <w:spacing w:before="280" w:after="120" w:line="276" w:lineRule="auto"/>
      </w:pPr>
      <w:r>
        <w:rPr>
          <w:sz w:val="32"/>
          <w:szCs w:val="32"/>
        </w:rPr>
        <w:t xml:space="preserve">Minimum Data Entities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users, teams, team_members, registrations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acts, challenges, challenge_files, flags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submissions, solves, act_unlocks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intel_requests, story_fragments, evidence_items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announcements, penalties, leaderboard_snapshots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audit_logs, platform_settings</w:t>
      </w:r>
    </w:p>
    <w:p>
      <w:pPr>
        <w:pStyle w:val="Heading1"/>
        <w:spacing w:before="320" w:after="120" w:line="276" w:lineRule="auto"/>
      </w:pPr>
      <w:r>
        <w:rPr>
          <w:sz w:val="40"/>
          <w:szCs w:val="40"/>
        </w:rPr>
        <w:t xml:space="preserve">6. Competition Platform Requirements</w:t>
      </w:r>
    </w:p>
    <w:p>
      <w:r>
        <w:t xml:space="preserve">The /platform route should become the registered participant area after backend/auth exists.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Dashboard with team score, rank, current Act, solved count, progress, activity, and announcements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Storyline view for Prologue, four Acts, and locked Final Investigation</w:t>
      </w:r>
    </w:p>
    <w:p>
      <w:pPr>
        <w:spacing w:after="80" w:line="276" w:lineRule="auto"/>
        <w:numPr>
          <w:ilvl w:val="0"/>
          <w:numId w:val="1"/>
        </w:numPr>
      </w:pPr>
      <w:r>
        <w:t xml:space="preserve">Challenge workspace grouped by Act with mission brief, objectives, files, hints, and flag submission</w:t>
      </w:r>
    </w:p>
    <w:p>
      <w:pPr>
        <w:spacing w:after="80" w:line="276" w:lineRule="auto"/>
        <w:numPr>
          <w:ilvl w:val="0"/>
          <w:numId w:val="1"/>
        </w:numPr>
      </w:pPr>
      <w:r>
        <w:t xml:space="preserve">Progress page showing unlock status, remaining points, completed challenges, fragments, and penalties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Investigation Board for story fragments, evidence, recovered files, keys, and notes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Leaderboard using Investigation Score first, then official tie-breakers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Announcements, Team Profile, Settings, and Logout</w:t>
      </w:r>
    </w:p>
    <w:p>
      <w:pPr>
        <w:pStyle w:val="Heading1"/>
        <w:spacing w:before="320" w:after="120" w:line="276" w:lineRule="auto"/>
      </w:pPr>
      <w:r>
        <w:rPr>
          <w:sz w:val="40"/>
          <w:szCs w:val="40"/>
        </w:rPr>
        <w:t xml:space="preserve">7. Admin Panel Requirements</w:t>
      </w:r>
    </w:p>
    <w:p>
      <w:r>
        <w:t xml:space="preserve">The /admin route should become a restricted organizer-only area. All permissions must be enforced on the server.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Admin dashboard with event health, activity, standings, solves, and platform status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Challenge management for challenge CRUD, files, flags, story fragments, Intel Requests, and point values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Team management for viewing teams, edits, password resets, progress resets, penalties, and disqualification</w:t>
      </w:r>
    </w:p>
    <w:p>
      <w:pPr>
        <w:spacing w:after="80" w:line="276" w:lineRule="auto"/>
        <w:numPr>
          <w:ilvl w:val="0"/>
          <w:numId w:val="1"/>
        </w:numPr>
      </w:pPr>
      <w:r>
        <w:t xml:space="preserve">Leaderboard management for overrides, deductions, bonus points, and freeze mode</w:t>
      </w:r>
    </w:p>
    <w:p>
      <w:pPr>
        <w:spacing w:after="80" w:line="276" w:lineRule="auto"/>
        <w:numPr>
          <w:ilvl w:val="0"/>
          <w:numId w:val="1"/>
        </w:numPr>
      </w:pPr>
      <w:r>
        <w:t xml:space="preserve">Announcement management for creating, editing, scheduling, and archiving announcements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Submission logs for login history, flag attempts, Intel usage, unlock events, and score changes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Platform settings for event status, registration state, access controls, and scoring settings</w:t>
      </w:r>
    </w:p>
    <w:p>
      <w:pPr>
        <w:pStyle w:val="Heading1"/>
        <w:spacing w:before="320" w:after="120" w:line="276" w:lineRule="auto"/>
      </w:pPr>
      <w:r>
        <w:rPr>
          <w:sz w:val="40"/>
          <w:szCs w:val="40"/>
        </w:rPr>
        <w:t xml:space="preserve">8. Security Requirements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Validate flags and calculate scores only on the backend</w:t>
      </w:r>
    </w:p>
    <w:p>
      <w:pPr>
        <w:spacing w:after="80" w:line="276" w:lineRule="auto"/>
        <w:numPr>
          <w:ilvl w:val="0"/>
          <w:numId w:val="1"/>
        </w:numPr>
      </w:pPr>
      <w:r>
        <w:t xml:space="preserve">Store flags securely, preferably hashed or protected by server-only validation</w:t>
      </w:r>
    </w:p>
    <w:p>
      <w:pPr>
        <w:spacing w:after="80" w:line="276" w:lineRule="auto"/>
        <w:numPr>
          <w:ilvl w:val="0"/>
          <w:numId w:val="1"/>
        </w:numPr>
      </w:pPr>
      <w:r>
        <w:t xml:space="preserve">Rate-limit login and flag submission</w:t>
      </w:r>
    </w:p>
    <w:p>
      <w:pPr>
        <w:spacing w:after="80" w:line="276" w:lineRule="auto"/>
        <w:numPr>
          <w:ilvl w:val="0"/>
          <w:numId w:val="1"/>
        </w:numPr>
      </w:pPr>
      <w:r>
        <w:t xml:space="preserve">Use server-side authorization for participant and admin access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Add CSRF protection if using cookie-based sessions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Validate all inputs and escape all outputs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Keep secrets out of frontend bundles, public files, source maps, and client-side data</w:t>
      </w:r>
    </w:p>
    <w:p>
      <w:pPr>
        <w:spacing w:after="80" w:line="276" w:lineRule="auto"/>
        <w:numPr>
          <w:ilvl w:val="0"/>
          <w:numId w:val="1"/>
        </w:numPr>
      </w:pPr>
      <w:r>
        <w:t xml:space="preserve">Record audit logs for admin actions and score-affecting events</w:t>
      </w:r>
    </w:p>
    <w:p>
      <w:pPr>
        <w:pStyle w:val="Heading1"/>
        <w:spacing w:before="320" w:after="120" w:line="276" w:lineRule="auto"/>
      </w:pPr>
      <w:r>
        <w:rPr>
          <w:sz w:val="40"/>
          <w:szCs w:val="40"/>
        </w:rPr>
        <w:t xml:space="preserve">9. Organizer Details Still Needed</w:t>
      </w:r>
    </w:p>
    <w:p>
      <w:pPr>
        <w:spacing w:after="80" w:line="276" w:lineRule="auto"/>
        <w:numPr>
          <w:ilvl w:val="0"/>
          <w:numId w:val="1"/>
        </w:numPr>
      </w:pPr>
      <w:r>
        <w:t xml:space="preserve">Exact registration open date</w:t>
      </w:r>
    </w:p>
    <w:p>
      <w:pPr>
        <w:spacing w:after="80" w:line="276" w:lineRule="auto"/>
        <w:numPr>
          <w:ilvl w:val="0"/>
          <w:numId w:val="1"/>
        </w:numPr>
      </w:pPr>
      <w:r>
        <w:t xml:space="preserve">Exact registration close date</w:t>
      </w:r>
    </w:p>
    <w:p>
      <w:pPr>
        <w:spacing w:after="80" w:line="276" w:lineRule="auto"/>
        <w:numPr>
          <w:ilvl w:val="0"/>
          <w:numId w:val="1"/>
        </w:numPr>
      </w:pPr>
      <w:r>
        <w:t xml:space="preserve">Competition start date</w:t>
      </w:r>
    </w:p>
    <w:p>
      <w:pPr>
        <w:spacing w:after="80" w:line="276" w:lineRule="auto"/>
        <w:numPr>
          <w:ilvl w:val="0"/>
          <w:numId w:val="1"/>
        </w:numPr>
      </w:pPr>
      <w:r>
        <w:t xml:space="preserve">Final submission deadline</w:t>
      </w:r>
    </w:p>
    <w:p>
      <w:pPr>
        <w:spacing w:after="80" w:line="276" w:lineRule="auto"/>
        <w:numPr>
          <w:ilvl w:val="0"/>
          <w:numId w:val="1"/>
        </w:numPr>
      </w:pPr>
      <w:r>
        <w:t xml:space="preserve">Awarding/closing date</w:t>
      </w:r>
    </w:p>
    <w:p>
      <w:pPr>
        <w:spacing w:after="80" w:line="276" w:lineRule="auto"/>
        <w:numPr>
          <w:ilvl w:val="0"/>
          <w:numId w:val="1"/>
        </w:numPr>
      </w:pPr>
      <w:r>
        <w:t xml:space="preserve">Official contact channel</w:t>
      </w:r>
    </w:p>
    <w:p>
      <w:pPr>
        <w:spacing w:after="80" w:line="276" w:lineRule="auto"/>
        <w:numPr>
          <w:ilvl w:val="0"/>
          <w:numId w:val="1"/>
        </w:numPr>
      </w:pPr>
      <w:r>
        <w:t xml:space="preserve">Team size requirements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Registration URL or form</w:t>
      </w:r>
    </w:p>
    <w:p>
      <w:pPr>
        <w:spacing w:after="80" w:line="276" w:lineRule="auto"/>
        <w:numPr>
          <w:ilvl w:val="0"/>
          <w:numId w:val="1"/>
        </w:numPr>
      </w:pPr>
      <w:r>
        <w:t xml:space="preserve">Sponsor and partner names/logos</w:t>
      </w:r>
    </w:p>
    <w:p>
      <w:pPr>
        <w:spacing w:after="80" w:line="276" w:lineRule="auto"/>
        <w:numPr>
          <w:ilvl w:val="0"/>
          <w:numId w:val="1"/>
        </w:numPr>
      </w:pPr>
      <w:r>
        <w:t xml:space="preserve">Final production platform URL</w:t>
      </w:r>
    </w:p>
    <w:p>
      <w:pPr>
        <w:pStyle w:val="Heading1"/>
        <w:spacing w:before="320" w:after="120" w:line="276" w:lineRule="auto"/>
      </w:pPr>
      <w:r>
        <w:rPr>
          <w:sz w:val="40"/>
          <w:szCs w:val="40"/>
        </w:rPr>
        <w:t xml:space="preserve">10. Recommended Build Order</w:t>
      </w:r>
    </w:p>
    <w:p>
      <w:pPr>
        <w:spacing w:after="80" w:line="276" w:lineRule="auto"/>
        <w:numPr>
          <w:ilvl w:val="0"/>
          <w:numId w:val="2"/>
        </w:numPr>
      </w:pPr>
      <w:r>
        <w:t xml:space="preserve">Add README and .env.example.</w:t>
      </w:r>
    </w:p>
    <w:p>
      <w:pPr>
        <w:spacing w:after="80" w:line="276" w:lineRule="auto"/>
        <w:numPr>
          <w:ilvl w:val="0"/>
          <w:numId w:val="2"/>
        </w:numPr>
      </w:pPr>
      <w:r>
        <w:t xml:space="preserve">Choose backend and database stack.</w:t>
      </w:r>
    </w:p>
    <w:p>
      <w:pPr>
        <w:spacing w:after="80" w:line="276" w:lineRule="auto"/>
        <w:numPr>
          <w:ilvl w:val="0"/>
          <w:numId w:val="2"/>
        </w:numPr>
      </w:pPr>
      <w:r>
        <w:t xml:space="preserve">Implement auth and role-based access.</w:t>
      </w:r>
    </w:p>
    <w:p>
      <w:pPr>
        <w:spacing w:after="80" w:line="276" w:lineRule="auto"/>
        <w:numPr>
          <w:ilvl w:val="0"/>
          <w:numId w:val="2"/>
        </w:numPr>
      </w:pPr>
      <w:r>
        <w:t xml:space="preserve">Build registration and team model.</w:t>
      </w:r>
    </w:p>
    <w:p>
      <w:pPr>
        <w:spacing w:after="80" w:line="276" w:lineRule="auto"/>
        <w:numPr>
          <w:ilvl w:val="0"/>
          <w:numId w:val="2"/>
        </w:numPr>
      </w:pPr>
      <w:r>
        <w:t xml:space="preserve">Build challenge schema and admin challenge management.</w:t>
      </w:r>
    </w:p>
    <w:p>
      <w:pPr>
        <w:spacing w:after="80" w:line="276" w:lineRule="auto"/>
        <w:numPr>
          <w:ilvl w:val="0"/>
          <w:numId w:val="2"/>
        </w:numPr>
      </w:pPr>
      <w:r>
        <w:t xml:space="preserve">Build flag submission and scoring.</w:t>
      </w:r>
    </w:p>
    <w:p>
      <w:pPr>
        <w:spacing w:after="80" w:line="276" w:lineRule="auto"/>
        <w:numPr>
          <w:ilvl w:val="0"/>
          <w:numId w:val="2"/>
        </w:numPr>
      </w:pPr>
      <w:r>
        <w:t xml:space="preserve">Build Act unlock and Intel Request logic.</w:t>
      </w:r>
    </w:p>
    <w:p>
      <w:pPr>
        <w:spacing w:after="80" w:line="276" w:lineRule="auto"/>
        <w:numPr>
          <w:ilvl w:val="0"/>
          <w:numId w:val="2"/>
        </w:numPr>
      </w:pPr>
      <w:r>
        <w:t xml:space="preserve">Connect participant platform pages to real API data.</w:t>
      </w:r>
    </w:p>
    <w:p>
      <w:pPr>
        <w:spacing w:after="80" w:line="276" w:lineRule="auto"/>
        <w:numPr>
          <w:ilvl w:val="0"/>
          <w:numId w:val="2"/>
        </w:numPr>
      </w:pPr>
      <w:r>
        <w:t xml:space="preserve">Build leaderboard.</w:t>
      </w:r>
    </w:p>
    <w:p>
      <w:pPr>
        <w:spacing w:after="80" w:line="276" w:lineRule="auto"/>
        <w:numPr>
          <w:ilvl w:val="0"/>
          <w:numId w:val="2"/>
        </w:numPr>
      </w:pPr>
      <w:r>
        <w:t xml:space="preserve">Build announcement system.</w:t>
      </w:r>
    </w:p>
    <w:p>
      <w:pPr>
        <w:spacing w:after="80" w:line="276" w:lineRule="auto"/>
        <w:numPr>
          <w:ilvl w:val="0"/>
          <w:numId w:val="2"/>
        </w:numPr>
      </w:pPr>
      <w:r>
        <w:t xml:space="preserve">Build audit logs and admin controls.</w:t>
      </w:r>
    </w:p>
    <w:p>
      <w:pPr>
        <w:spacing w:after="80" w:line="276" w:lineRule="auto"/>
        <w:numPr>
          <w:ilvl w:val="0"/>
          <w:numId w:val="2"/>
        </w:numPr>
      </w:pPr>
      <w:r>
        <w:t xml:space="preserve">Add tests and security hardening.</w:t>
      </w:r>
    </w:p>
    <w:p>
      <w:pPr>
        <w:spacing w:after="80" w:line="276" w:lineRule="auto"/>
        <w:numPr>
          <w:ilvl w:val="0"/>
          <w:numId w:val="2"/>
        </w:numPr>
      </w:pPr>
      <w:r>
        <w:t xml:space="preserve">Replace TBA event details with organizer-approved values.</w:t>
      </w:r>
    </w:p>
    <w:p>
      <w:pPr>
        <w:spacing w:after="80" w:line="276" w:lineRule="auto"/>
        <w:numPr>
          <w:ilvl w:val="0"/>
          <w:numId w:val="2"/>
        </w:numPr>
      </w:pPr>
      <w:r>
        <w:t xml:space="preserve">Deploy staging, run QA, then deploy production.</w:t>
      </w:r>
    </w:p>
    <w:p>
      <w:pPr>
        <w:pStyle w:val="Heading1"/>
        <w:spacing w:before="320" w:after="120" w:line="276" w:lineRule="auto"/>
      </w:pPr>
      <w:r>
        <w:rPr>
          <w:sz w:val="40"/>
          <w:szCs w:val="40"/>
        </w:rPr>
        <w:t xml:space="preserve">11. Launch Readiness Checklist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Official dates are confirmed.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Official contact channel is confirmed.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Registration form is live.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Authentication is implemented.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Participant platform is protected.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Admin panel is protected.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Challenges are stored outside the public frontend.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Real flags and final answers are not exposed.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Score logic is backend-controlled.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Intel penalties are backend-controlled.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Leaderboard is live and tested.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Submission logs are available to organizers.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Rate limiting is enabled.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Admin audit logs are enabled.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Full participant flow is tested.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Full admin flow is tested.</w:t>
      </w:r>
    </w:p>
    <w:p>
      <w:pPr>
        <w:spacing w:after="80" w:line="276" w:lineRule="auto"/>
        <w:numPr>
          <w:ilvl w:val="0"/>
          <w:numId w:val="1"/>
        </w:numPr>
      </w:pPr>
      <w:r>
        <w:t xml:space="preserve">[ ] Production deployment is verified.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rPr>
      <w:rFonts w:ascii="Arial" w:hAnsi="Arial"/>
      <w:sz w:val="22"/>
    </w:rPr>
    <w:pPr>
      <w:spacing w:after="160" w:line="276" w:lineRule="auto"/>
    </w:pPr>
  </w:style>
  <w:style w:type="paragraph" w:styleId="Heading1">
    <w:name w:val="heading 1"/>
    <w:basedOn w:val="Normal"/>
    <w:next w:val="Normal"/>
    <w:qFormat/>
    <w:pPr>
      <w:keepNext/>
      <w:spacing w:before="400" w:after="120"/>
    </w:pPr>
    <w:rPr>
      <w:rFonts w:ascii="Arial" w:hAnsi="Arial"/>
      <w:sz w:val="40"/>
    </w:rPr>
  </w:style>
  <w:style w:type="paragraph" w:styleId="Heading2">
    <w:name w:val="heading 2"/>
    <w:basedOn w:val="Normal"/>
    <w:next w:val="Normal"/>
    <w:qFormat/>
    <w:pPr>
      <w:keepNext/>
      <w:spacing w:before="360" w:after="120"/>
    </w:pPr>
    <w:rPr>
      <w:rFonts w:ascii="Arial" w:hAnsi="Arial"/>
      <w:sz w:val="32"/>
    </w:rPr>
  </w:style>
  <w:style w:type="paragraph" w:styleId="Heading3">
    <w:name w:val="heading 3"/>
    <w:basedOn w:val="Normal"/>
    <w:next w:val="Normal"/>
    <w:qFormat/>
    <w:pPr>
      <w:keepNext/>
      <w:spacing w:before="320" w:after="80"/>
    </w:pPr>
    <w:rPr>
      <w:rFonts w:ascii="Arial" w:hAnsi="Arial"/>
      <w:color w:val="434343"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