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DA" w:rsidRPr="00AA3A14" w:rsidRDefault="00634EDA" w:rsidP="00634EDA">
      <w:pPr>
        <w:spacing w:after="0"/>
        <w:jc w:val="both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ES"/>
        </w:rPr>
      </w:pPr>
      <w:r w:rsidRPr="00AA3A1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ES"/>
        </w:rPr>
        <w:t>Universidad Central de Venezuela</w:t>
      </w:r>
    </w:p>
    <w:p w:rsidR="00634EDA" w:rsidRPr="00AA3A14" w:rsidRDefault="00634EDA" w:rsidP="00634EDA">
      <w:pPr>
        <w:spacing w:after="0"/>
        <w:jc w:val="both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ES"/>
        </w:rPr>
      </w:pPr>
      <w:r w:rsidRPr="00AA3A1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ES"/>
        </w:rPr>
        <w:t>Facultad de Ingenier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ES"/>
        </w:rPr>
        <w:t>í</w:t>
      </w:r>
      <w:r w:rsidRPr="00AA3A1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ES"/>
        </w:rPr>
        <w:t>a</w:t>
      </w:r>
    </w:p>
    <w:p w:rsidR="00634EDA" w:rsidRPr="00AA3A14" w:rsidRDefault="00634EDA" w:rsidP="00634EDA">
      <w:pPr>
        <w:spacing w:after="0"/>
        <w:jc w:val="both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ES"/>
        </w:rPr>
      </w:pPr>
      <w:r w:rsidRPr="00AA3A1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ES"/>
        </w:rPr>
        <w:t>Departamento de Investigación de Operaciones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ES"/>
        </w:rPr>
        <w:t xml:space="preserve"> y Computación</w:t>
      </w:r>
    </w:p>
    <w:p w:rsidR="00634EDA" w:rsidRPr="00AA3A14" w:rsidRDefault="00634EDA" w:rsidP="00634EDA">
      <w:pPr>
        <w:spacing w:after="0"/>
        <w:jc w:val="both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ES"/>
        </w:rPr>
      </w:pPr>
      <w:r w:rsidRPr="00AA3A1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ES"/>
        </w:rPr>
        <w:t>Programación</w:t>
      </w:r>
    </w:p>
    <w:p w:rsidR="00634EDA" w:rsidRPr="00AA3A14" w:rsidRDefault="00634EDA" w:rsidP="00634EDA">
      <w:pPr>
        <w:spacing w:after="0" w:line="240" w:lineRule="auto"/>
        <w:jc w:val="right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ES"/>
        </w:rPr>
      </w:pPr>
      <w:r w:rsidRPr="00AA3A1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ES"/>
        </w:rPr>
        <w:t xml:space="preserve">Luis Cisneros </w:t>
      </w:r>
    </w:p>
    <w:p w:rsidR="00634EDA" w:rsidRPr="00AA3A14" w:rsidRDefault="00634EDA" w:rsidP="00634EDA">
      <w:pPr>
        <w:spacing w:after="0" w:line="240" w:lineRule="auto"/>
        <w:jc w:val="right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ES"/>
        </w:rPr>
      </w:pPr>
      <w:r w:rsidRPr="00AA3A1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ES"/>
        </w:rPr>
        <w:t>C.I:27223183</w:t>
      </w:r>
    </w:p>
    <w:p w:rsidR="00634EDA" w:rsidRPr="00AA3A14" w:rsidRDefault="00634EDA" w:rsidP="00634ED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ES"/>
        </w:rPr>
      </w:pPr>
    </w:p>
    <w:p w:rsidR="00384770" w:rsidRDefault="00634EDA" w:rsidP="00634EDA">
      <w:pPr>
        <w:jc w:val="center"/>
        <w:rPr>
          <w:rFonts w:ascii="Arial" w:eastAsia="Times New Roman" w:hAnsi="Arial" w:cs="Arial"/>
          <w:b/>
          <w:color w:val="222222"/>
          <w:sz w:val="24"/>
          <w:szCs w:val="24"/>
          <w:u w:val="single"/>
          <w:shd w:val="clear" w:color="auto" w:fill="FFFFFF"/>
          <w:lang w:eastAsia="es-ES"/>
        </w:rPr>
      </w:pPr>
      <w:r w:rsidRPr="00AA3A14">
        <w:rPr>
          <w:rFonts w:ascii="Arial" w:eastAsia="Times New Roman" w:hAnsi="Arial" w:cs="Arial"/>
          <w:b/>
          <w:color w:val="222222"/>
          <w:sz w:val="24"/>
          <w:szCs w:val="24"/>
          <w:u w:val="single"/>
          <w:shd w:val="clear" w:color="auto" w:fill="FFFFFF"/>
          <w:lang w:eastAsia="es-ES"/>
        </w:rPr>
        <w:t>Tarea #</w:t>
      </w:r>
      <w:r>
        <w:rPr>
          <w:rFonts w:ascii="Arial" w:eastAsia="Times New Roman" w:hAnsi="Arial" w:cs="Arial"/>
          <w:b/>
          <w:color w:val="222222"/>
          <w:sz w:val="24"/>
          <w:szCs w:val="24"/>
          <w:u w:val="single"/>
          <w:shd w:val="clear" w:color="auto" w:fill="FFFFFF"/>
          <w:lang w:eastAsia="es-ES"/>
        </w:rPr>
        <w:t>3</w:t>
      </w:r>
    </w:p>
    <w:p w:rsidR="00634EDA" w:rsidRPr="00634EDA" w:rsidRDefault="00634EDA" w:rsidP="00634ED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634ED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- El tipo de datos (clase) </w:t>
      </w:r>
      <w:proofErr w:type="spellStart"/>
      <w:r w:rsidRPr="00634ED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bool</w:t>
      </w:r>
      <w:proofErr w:type="spellEnd"/>
    </w:p>
    <w:p w:rsidR="00634EDA" w:rsidRPr="00634EDA" w:rsidRDefault="00634EDA" w:rsidP="00634ED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634ED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- El operador igualdad</w:t>
      </w:r>
    </w:p>
    <w:p w:rsidR="00634EDA" w:rsidRPr="00634EDA" w:rsidRDefault="00634EDA" w:rsidP="00634ED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634ED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- La función Input</w:t>
      </w:r>
    </w:p>
    <w:p w:rsidR="00634EDA" w:rsidRPr="00634EDA" w:rsidRDefault="00634EDA" w:rsidP="00634ED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634EDA" w:rsidRPr="00634EDA" w:rsidRDefault="00634EDA" w:rsidP="00634ED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634EDA" w:rsidRPr="00634EDA" w:rsidRDefault="00634EDA" w:rsidP="00634ED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  <w:t>T</w:t>
      </w:r>
      <w:r w:rsidRPr="00634EDA"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  <w:t>ipo de datos</w:t>
      </w:r>
      <w:r w:rsidRPr="00634ED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: El tipo de datos </w:t>
      </w:r>
      <w:proofErr w:type="spellStart"/>
      <w:r w:rsidRPr="00634ED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bool</w:t>
      </w:r>
      <w:proofErr w:type="spellEnd"/>
      <w:r w:rsidRPr="00634ED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(booleano) en programación se utiliza para representar valores de verdad, es decir, valores que pueden ser verdaderos o falsos. En </w:t>
      </w:r>
      <w:proofErr w:type="spellStart"/>
      <w:r w:rsidRPr="00634ED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Python</w:t>
      </w:r>
      <w:proofErr w:type="spellEnd"/>
      <w:r w:rsidRPr="00634ED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, el tipo de datos </w:t>
      </w:r>
      <w:proofErr w:type="spellStart"/>
      <w:r w:rsidRPr="00634ED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bool</w:t>
      </w:r>
      <w:proofErr w:type="spellEnd"/>
      <w:r w:rsidRPr="00634ED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tiene dos posibles valores: True (verdadero) y False (falso). Los booleanos se utilizan comúnmente en expresiones condicionales y en operaciones lógicas.</w:t>
      </w:r>
    </w:p>
    <w:p w:rsidR="00634EDA" w:rsidRDefault="00634EDA" w:rsidP="00634ED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634EDA" w:rsidRPr="00634EDA" w:rsidRDefault="00634EDA" w:rsidP="00634ED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634EDA"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  <w:t>Operador igualdad:</w:t>
      </w:r>
      <w:r w:rsidRPr="00634ED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El operador igualdad (==) en programación se utiliza para comparar dos valores y determinar si son iguales o no. Si los dos valores son iguales, la expresión devuelve True (verdadero); de lo contrario, devuelve False (falso). Por ejemplo, la expresión "5 == 5" devuelve True, mientras que la expresión "5 == 6" devuelve </w:t>
      </w: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“</w:t>
      </w:r>
      <w:r w:rsidRPr="00634ED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False</w:t>
      </w: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”</w:t>
      </w:r>
      <w:r w:rsidRPr="00634ED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.</w:t>
      </w:r>
    </w:p>
    <w:p w:rsidR="00634EDA" w:rsidRPr="00634EDA" w:rsidRDefault="00634EDA" w:rsidP="00634ED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634EDA" w:rsidRPr="00634EDA" w:rsidRDefault="00634EDA" w:rsidP="00634ED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634EDA"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  <w:t>Función input:</w:t>
      </w:r>
      <w:r w:rsidRPr="00634ED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La función input en programación se utiliza para obtener datos de entrada del usuario a través del teclado. La función espera que el usuario ingrese una cadena de caracteres y devuelve esa cadena como resultado. Por ejemplo, si se utiliza la función input de la siguiente manera: "nombre = </w:t>
      </w:r>
      <w:proofErr w:type="gramStart"/>
      <w:r w:rsidRPr="00634ED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input(</w:t>
      </w:r>
      <w:proofErr w:type="gramEnd"/>
      <w:r w:rsidRPr="00634ED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'Ingrese su nombre: ')", el programa imprimirá en la pantalla el mensaje "Ingrese su nombre:" y esperará a que el usuario ingrese su nombre. Después de que el usuario ingrese su nombre y presione </w:t>
      </w:r>
      <w:proofErr w:type="spellStart"/>
      <w:r w:rsidRPr="00634ED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Enter</w:t>
      </w:r>
      <w:proofErr w:type="spellEnd"/>
      <w:r w:rsidRPr="00634ED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, el valor ingresado se almacenará en la variable "nombre".</w:t>
      </w:r>
    </w:p>
    <w:p w:rsidR="00634EDA" w:rsidRDefault="00634EDA" w:rsidP="00634EDA">
      <w:pPr>
        <w:jc w:val="both"/>
      </w:pPr>
    </w:p>
    <w:sectPr w:rsidR="00634EDA" w:rsidSect="00970C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34EDA"/>
    <w:rsid w:val="00336334"/>
    <w:rsid w:val="00634EDA"/>
    <w:rsid w:val="00684B86"/>
    <w:rsid w:val="00970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E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6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1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6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233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1</cp:revision>
  <dcterms:created xsi:type="dcterms:W3CDTF">2023-04-30T22:17:00Z</dcterms:created>
  <dcterms:modified xsi:type="dcterms:W3CDTF">2023-04-30T22:31:00Z</dcterms:modified>
</cp:coreProperties>
</file>